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26776" w14:textId="77777777" w:rsidR="001510C5" w:rsidRDefault="003E6E1E">
      <w:pPr>
        <w:tabs>
          <w:tab w:val="left" w:pos="8010"/>
        </w:tabs>
        <w:spacing w:after="0"/>
        <w:ind w:left="1988" w:hanging="1988"/>
        <w:jc w:val="both"/>
        <w:rPr>
          <w:rFonts w:ascii="Arial" w:hAnsi="Arial" w:cs="Arial"/>
          <w:b/>
          <w:sz w:val="24"/>
        </w:rPr>
      </w:pPr>
      <w:r>
        <w:rPr>
          <w:rFonts w:ascii="Arial" w:hAnsi="Arial" w:cs="Arial"/>
          <w:b/>
          <w:sz w:val="24"/>
        </w:rPr>
        <w:t>3GPP TSG RAN WG1 Meeting #110</w:t>
      </w:r>
      <w:r>
        <w:rPr>
          <w:rFonts w:ascii="Arial" w:hAnsi="Arial" w:cs="Arial"/>
          <w:b/>
          <w:sz w:val="24"/>
        </w:rPr>
        <w:tab/>
        <w:t>R1-220xxxx</w:t>
      </w:r>
    </w:p>
    <w:p w14:paraId="2A17DE0E" w14:textId="77777777" w:rsidR="001510C5" w:rsidRDefault="003E6E1E">
      <w:pPr>
        <w:spacing w:after="0"/>
        <w:ind w:left="1988" w:hanging="1988"/>
        <w:jc w:val="both"/>
        <w:rPr>
          <w:rFonts w:ascii="Arial" w:hAnsi="Arial" w:cs="Arial"/>
          <w:b/>
          <w:sz w:val="24"/>
        </w:rPr>
      </w:pPr>
      <w:r>
        <w:rPr>
          <w:rFonts w:ascii="Arial" w:hAnsi="Arial" w:cs="Arial"/>
          <w:b/>
          <w:sz w:val="24"/>
        </w:rPr>
        <w:t>Toulouse, France, August 22 – 26, 2022</w:t>
      </w:r>
    </w:p>
    <w:p w14:paraId="70AE7DCC" w14:textId="77777777" w:rsidR="001510C5" w:rsidRDefault="001510C5">
      <w:pPr>
        <w:spacing w:after="0"/>
        <w:ind w:left="1988" w:hanging="1988"/>
        <w:jc w:val="both"/>
        <w:rPr>
          <w:rFonts w:ascii="Arial" w:hAnsi="Arial" w:cs="Arial"/>
          <w:b/>
          <w:sz w:val="24"/>
        </w:rPr>
      </w:pPr>
    </w:p>
    <w:p w14:paraId="711CFC95" w14:textId="77777777" w:rsidR="001510C5" w:rsidRDefault="003E6E1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012DB8A" w14:textId="77777777" w:rsidR="001510C5" w:rsidRDefault="003E6E1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1685775425"/>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for energy saving techniques of NW energy saving SI</w:t>
          </w:r>
        </w:sdtContent>
      </w:sdt>
    </w:p>
    <w:p w14:paraId="6E7CF6E6" w14:textId="77777777" w:rsidR="001510C5" w:rsidRDefault="003E6E1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4B18D77B" w14:textId="77777777" w:rsidR="001510C5" w:rsidRDefault="003E6E1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130F6FF7" w14:textId="77777777" w:rsidR="001510C5" w:rsidRDefault="001510C5">
      <w:pPr>
        <w:spacing w:after="0"/>
        <w:ind w:left="2388" w:hanging="2388"/>
        <w:jc w:val="both"/>
        <w:rPr>
          <w:sz w:val="24"/>
        </w:rPr>
      </w:pPr>
    </w:p>
    <w:p w14:paraId="524707E2" w14:textId="77777777" w:rsidR="001510C5" w:rsidRDefault="003E6E1E">
      <w:pPr>
        <w:pStyle w:val="1"/>
        <w:numPr>
          <w:ilvl w:val="0"/>
          <w:numId w:val="1"/>
        </w:numPr>
        <w:ind w:left="360"/>
        <w:rPr>
          <w:rFonts w:eastAsia="SimSun" w:cs="Arial"/>
          <w:sz w:val="32"/>
          <w:szCs w:val="32"/>
          <w:lang w:val="en-US"/>
        </w:rPr>
      </w:pPr>
      <w:r>
        <w:rPr>
          <w:rFonts w:eastAsia="SimSun" w:cs="Arial"/>
          <w:sz w:val="32"/>
          <w:szCs w:val="32"/>
          <w:lang w:val="en-US"/>
        </w:rPr>
        <w:t>Introduction</w:t>
      </w:r>
    </w:p>
    <w:p w14:paraId="0A0648F0" w14:textId="77777777" w:rsidR="001510C5" w:rsidRDefault="003E6E1E">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 SI objectives agreed in RP-220297 is shown below for reference.</w:t>
      </w:r>
    </w:p>
    <w:tbl>
      <w:tblPr>
        <w:tblStyle w:val="af2"/>
        <w:tblW w:w="9350" w:type="dxa"/>
        <w:tblLook w:val="04A0" w:firstRow="1" w:lastRow="0" w:firstColumn="1" w:lastColumn="0" w:noHBand="0" w:noVBand="1"/>
      </w:tblPr>
      <w:tblGrid>
        <w:gridCol w:w="9350"/>
      </w:tblGrid>
      <w:tr w:rsidR="001510C5" w14:paraId="42429D38" w14:textId="77777777">
        <w:tc>
          <w:tcPr>
            <w:tcW w:w="9350" w:type="dxa"/>
          </w:tcPr>
          <w:p w14:paraId="2E28DEE1" w14:textId="77777777" w:rsidR="001510C5" w:rsidRDefault="003E6E1E">
            <w:pPr>
              <w:spacing w:after="0" w:line="240" w:lineRule="auto"/>
              <w:rPr>
                <w:bCs/>
              </w:rPr>
            </w:pPr>
            <w:r>
              <w:rPr>
                <w:bCs/>
              </w:rPr>
              <w:t>The objectives of the study are the following:</w:t>
            </w:r>
          </w:p>
          <w:p w14:paraId="70FB2059" w14:textId="77777777" w:rsidR="001510C5" w:rsidRDefault="001510C5">
            <w:pPr>
              <w:spacing w:after="0" w:line="240" w:lineRule="auto"/>
              <w:rPr>
                <w:bCs/>
              </w:rPr>
            </w:pPr>
          </w:p>
          <w:p w14:paraId="6D14E287" w14:textId="77777777" w:rsidR="001510C5" w:rsidRDefault="003E6E1E">
            <w:pPr>
              <w:numPr>
                <w:ilvl w:val="0"/>
                <w:numId w:val="2"/>
              </w:numPr>
              <w:spacing w:after="0" w:line="240" w:lineRule="auto"/>
              <w:ind w:left="620"/>
              <w:textAlignment w:val="baseline"/>
              <w:rPr>
                <w:bCs/>
              </w:rPr>
            </w:pPr>
            <w:r>
              <w:rPr>
                <w:bCs/>
              </w:rPr>
              <w:t>Definition of a base station energy consumption model [RAN1]</w:t>
            </w:r>
          </w:p>
          <w:p w14:paraId="554339F8" w14:textId="77777777" w:rsidR="001510C5" w:rsidRDefault="003E6E1E">
            <w:pPr>
              <w:numPr>
                <w:ilvl w:val="0"/>
                <w:numId w:val="3"/>
              </w:numPr>
              <w:spacing w:after="0" w:line="240" w:lineRule="auto"/>
              <w:ind w:hanging="331"/>
              <w:textAlignment w:val="baseline"/>
              <w:rPr>
                <w:bCs/>
              </w:rPr>
            </w:pPr>
            <w:r>
              <w:rPr>
                <w:bCs/>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0F13D2B6" w14:textId="77777777" w:rsidR="001510C5" w:rsidRDefault="001510C5">
            <w:pPr>
              <w:spacing w:after="0" w:line="240" w:lineRule="auto"/>
              <w:ind w:left="800"/>
              <w:rPr>
                <w:bCs/>
              </w:rPr>
            </w:pPr>
          </w:p>
          <w:p w14:paraId="06874E03" w14:textId="77777777" w:rsidR="001510C5" w:rsidRDefault="003E6E1E">
            <w:pPr>
              <w:numPr>
                <w:ilvl w:val="0"/>
                <w:numId w:val="2"/>
              </w:numPr>
              <w:spacing w:after="0" w:line="240" w:lineRule="auto"/>
              <w:ind w:left="620"/>
              <w:textAlignment w:val="baseline"/>
              <w:rPr>
                <w:bCs/>
              </w:rPr>
            </w:pPr>
            <w:r>
              <w:rPr>
                <w:bCs/>
              </w:rPr>
              <w:t>Definition of an evaluation methodology and KPIs [RAN1]</w:t>
            </w:r>
          </w:p>
          <w:p w14:paraId="0FC87DEB" w14:textId="77777777" w:rsidR="001510C5" w:rsidRDefault="003E6E1E">
            <w:pPr>
              <w:numPr>
                <w:ilvl w:val="0"/>
                <w:numId w:val="3"/>
              </w:numPr>
              <w:spacing w:after="0" w:line="240" w:lineRule="auto"/>
              <w:ind w:hanging="331"/>
              <w:textAlignment w:val="baseline"/>
              <w:rPr>
                <w:bCs/>
              </w:rPr>
            </w:pPr>
            <w:r>
              <w:rPr>
                <w:bCs/>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lang w:eastAsia="zh-CN"/>
              </w:rPr>
              <w:t>SLA assurance related KPIs</w:t>
            </w:r>
            <w:r>
              <w:rPr>
                <w:bCs/>
              </w:rPr>
              <w:t>), energy efficiency, and UE power consumption, complexity. The evaluation methodology should not focus on a single KPI, and should reuse existing KPIs whenever applicable; where existing KPIs are found to be insufficient new KPIs may be developed as needed.</w:t>
            </w:r>
          </w:p>
          <w:p w14:paraId="19935606" w14:textId="77777777" w:rsidR="001510C5" w:rsidRDefault="003E6E1E">
            <w:pPr>
              <w:spacing w:after="0" w:line="240" w:lineRule="auto"/>
              <w:ind w:left="709"/>
              <w:rPr>
                <w:bCs/>
              </w:rPr>
            </w:pPr>
            <w:r>
              <w:rPr>
                <w:bCs/>
              </w:rPr>
              <w:t>Note: WGs will decide KPIs to evaluate and how.</w:t>
            </w:r>
          </w:p>
          <w:p w14:paraId="4457D9C1" w14:textId="77777777" w:rsidR="001510C5" w:rsidRDefault="001510C5">
            <w:pPr>
              <w:spacing w:after="0" w:line="240" w:lineRule="auto"/>
              <w:ind w:left="800"/>
              <w:rPr>
                <w:bCs/>
              </w:rPr>
            </w:pPr>
          </w:p>
          <w:p w14:paraId="79499614" w14:textId="77777777" w:rsidR="001510C5" w:rsidRDefault="003E6E1E">
            <w:pPr>
              <w:numPr>
                <w:ilvl w:val="0"/>
                <w:numId w:val="2"/>
              </w:numPr>
              <w:spacing w:after="0" w:line="240" w:lineRule="auto"/>
              <w:ind w:left="620"/>
              <w:textAlignment w:val="baseline"/>
              <w:rPr>
                <w:bCs/>
              </w:rPr>
            </w:pPr>
            <w:r>
              <w:rPr>
                <w:bCs/>
              </w:rPr>
              <w:t>Study and identify techniques on the gNB and UE side to improve network energy savings in terms of both BS transmission and reception, which may include:</w:t>
            </w:r>
          </w:p>
          <w:p w14:paraId="170F7CB9" w14:textId="77777777" w:rsidR="001510C5" w:rsidRDefault="003E6E1E">
            <w:pPr>
              <w:numPr>
                <w:ilvl w:val="0"/>
                <w:numId w:val="3"/>
              </w:numPr>
              <w:spacing w:after="0" w:line="240" w:lineRule="auto"/>
              <w:ind w:hanging="331"/>
              <w:textAlignment w:val="baseline"/>
              <w:rPr>
                <w:bCs/>
              </w:rPr>
            </w:pPr>
            <w:r>
              <w:rPr>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lang w:eastAsia="zh-CN"/>
              </w:rPr>
              <w:t>and potential UE assistance information</w:t>
            </w:r>
            <w:r>
              <w:rPr>
                <w:bCs/>
              </w:rPr>
              <w:t xml:space="preserve"> [RAN1, RAN2]</w:t>
            </w:r>
          </w:p>
          <w:p w14:paraId="483077A2" w14:textId="77777777" w:rsidR="001510C5" w:rsidRDefault="003E6E1E">
            <w:pPr>
              <w:numPr>
                <w:ilvl w:val="0"/>
                <w:numId w:val="3"/>
              </w:numPr>
              <w:spacing w:after="0" w:line="240" w:lineRule="auto"/>
              <w:ind w:hanging="331"/>
              <w:textAlignment w:val="baseline"/>
              <w:rPr>
                <w:bCs/>
              </w:rPr>
            </w:pPr>
            <w:r>
              <w:rPr>
                <w:bCs/>
              </w:rPr>
              <w:t>Information exchange/coordination over network interfaces [RAN3]</w:t>
            </w:r>
          </w:p>
          <w:p w14:paraId="066A650F" w14:textId="77777777" w:rsidR="001510C5" w:rsidRDefault="003E6E1E">
            <w:pPr>
              <w:spacing w:after="0" w:line="240" w:lineRule="auto"/>
              <w:ind w:left="709"/>
              <w:rPr>
                <w:bCs/>
              </w:rPr>
            </w:pPr>
            <w:r>
              <w:t>Note: Other techniques are not precluded</w:t>
            </w:r>
          </w:p>
          <w:p w14:paraId="3AB3B6CF" w14:textId="77777777" w:rsidR="001510C5" w:rsidRDefault="001510C5">
            <w:pPr>
              <w:spacing w:after="0" w:line="240" w:lineRule="auto"/>
              <w:rPr>
                <w:bCs/>
              </w:rPr>
            </w:pPr>
          </w:p>
          <w:p w14:paraId="1B78EC2F" w14:textId="77777777" w:rsidR="001510C5" w:rsidRDefault="003E6E1E">
            <w:pPr>
              <w:spacing w:after="0" w:line="240" w:lineRule="auto"/>
              <w:rPr>
                <w:bCs/>
              </w:rPr>
            </w:pPr>
            <w:r>
              <w:rPr>
                <w:bCs/>
              </w:rPr>
              <w:lastRenderedPageBreak/>
              <w:t xml:space="preserve">The study should prioritize idle/empty and low/medium load scenarios (the exact definition of such loads is left to the study), and different loads among carriers and neighbor cells are allowed. </w:t>
            </w:r>
          </w:p>
          <w:p w14:paraId="09097768" w14:textId="77777777" w:rsidR="001510C5" w:rsidRDefault="001510C5">
            <w:pPr>
              <w:spacing w:after="0" w:line="240" w:lineRule="auto"/>
              <w:rPr>
                <w:bCs/>
              </w:rPr>
            </w:pPr>
          </w:p>
          <w:p w14:paraId="4B368A53" w14:textId="77777777" w:rsidR="001510C5" w:rsidRDefault="003E6E1E">
            <w:pPr>
              <w:spacing w:after="0" w:line="240" w:lineRule="auto"/>
              <w:rPr>
                <w:bCs/>
              </w:rPr>
            </w:pPr>
            <w:r>
              <w:rPr>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6657F2D" w14:textId="77777777" w:rsidR="001510C5" w:rsidRDefault="001510C5">
            <w:pPr>
              <w:spacing w:after="0" w:line="240" w:lineRule="auto"/>
              <w:rPr>
                <w:bCs/>
              </w:rPr>
            </w:pPr>
          </w:p>
          <w:p w14:paraId="7ECC9FD6" w14:textId="77777777" w:rsidR="001510C5" w:rsidRDefault="003E6E1E">
            <w:pPr>
              <w:spacing w:after="0" w:line="240" w:lineRule="auto"/>
              <w:rPr>
                <w:bCs/>
              </w:rPr>
            </w:pPr>
            <w:r>
              <w:rPr>
                <w:bCs/>
              </w:rPr>
              <w:t>The following example scenarios are listed in no particular order.</w:t>
            </w:r>
          </w:p>
          <w:p w14:paraId="0B1CC151" w14:textId="77777777" w:rsidR="001510C5" w:rsidRDefault="003E6E1E">
            <w:pPr>
              <w:numPr>
                <w:ilvl w:val="0"/>
                <w:numId w:val="4"/>
              </w:numPr>
              <w:spacing w:after="0" w:line="240" w:lineRule="auto"/>
              <w:textAlignment w:val="baseline"/>
              <w:rPr>
                <w:bCs/>
              </w:rPr>
            </w:pPr>
            <w:r>
              <w:rPr>
                <w:bCs/>
              </w:rPr>
              <w:t>Urban micro in FR1, including TDD massive MIMO (note: this scenario can also model small cells)</w:t>
            </w:r>
          </w:p>
          <w:p w14:paraId="6930FB8B" w14:textId="77777777" w:rsidR="001510C5" w:rsidRDefault="003E6E1E">
            <w:pPr>
              <w:numPr>
                <w:ilvl w:val="0"/>
                <w:numId w:val="4"/>
              </w:numPr>
              <w:spacing w:after="0" w:line="240" w:lineRule="auto"/>
              <w:textAlignment w:val="baseline"/>
              <w:rPr>
                <w:bCs/>
              </w:rPr>
            </w:pPr>
            <w:r>
              <w:rPr>
                <w:bCs/>
              </w:rPr>
              <w:t>FR2 beam-based scenarios (note: this scenario can also model small cells)</w:t>
            </w:r>
          </w:p>
          <w:p w14:paraId="172EE967" w14:textId="77777777" w:rsidR="001510C5" w:rsidRDefault="003E6E1E">
            <w:pPr>
              <w:numPr>
                <w:ilvl w:val="0"/>
                <w:numId w:val="4"/>
              </w:numPr>
              <w:spacing w:after="0" w:line="240" w:lineRule="auto"/>
              <w:textAlignment w:val="baseline"/>
              <w:rPr>
                <w:bCs/>
              </w:rPr>
            </w:pPr>
            <w:r>
              <w:rPr>
                <w:bCs/>
              </w:rPr>
              <w:t>Urban/Rural macro in FR1 with/without DSS (no impact to LTE expected in case of DSS)</w:t>
            </w:r>
          </w:p>
          <w:p w14:paraId="7DBCC917" w14:textId="77777777" w:rsidR="001510C5" w:rsidRDefault="003E6E1E">
            <w:pPr>
              <w:numPr>
                <w:ilvl w:val="0"/>
                <w:numId w:val="4"/>
              </w:numPr>
              <w:spacing w:after="0" w:line="240" w:lineRule="auto"/>
              <w:textAlignment w:val="baseline"/>
              <w:rPr>
                <w:bCs/>
              </w:rPr>
            </w:pPr>
            <w:r>
              <w:rPr>
                <w:bCs/>
              </w:rPr>
              <w:t>EN-DC/NR-DC macro with FDD PCell and TDD/Massive MIMO on higher FR1/FR2 frequency</w:t>
            </w:r>
          </w:p>
          <w:p w14:paraId="4E7B6BCB" w14:textId="77777777" w:rsidR="001510C5" w:rsidRDefault="001510C5">
            <w:pPr>
              <w:spacing w:after="0" w:line="240" w:lineRule="auto"/>
              <w:rPr>
                <w:bCs/>
              </w:rPr>
            </w:pPr>
          </w:p>
          <w:p w14:paraId="6FE32F13" w14:textId="77777777" w:rsidR="001510C5" w:rsidRDefault="003E6E1E">
            <w:pPr>
              <w:spacing w:after="0" w:line="240" w:lineRule="auto"/>
              <w:rPr>
                <w:bCs/>
              </w:rPr>
            </w:pPr>
            <w:r>
              <w:rPr>
                <w:bCs/>
              </w:rPr>
              <w:t>Note 1: legacy UEs should be able to continue accessing a network implementing Rel-18 network energy savings techniques, with the possible exception of techniques developed specifically for greenfield deployments.</w:t>
            </w:r>
          </w:p>
          <w:p w14:paraId="7991CE0E" w14:textId="77777777" w:rsidR="001510C5" w:rsidRDefault="001510C5">
            <w:pPr>
              <w:spacing w:after="0" w:line="240" w:lineRule="auto"/>
              <w:rPr>
                <w:bCs/>
              </w:rPr>
            </w:pPr>
          </w:p>
          <w:p w14:paraId="699AED7D" w14:textId="77777777" w:rsidR="001510C5" w:rsidRDefault="003E6E1E">
            <w:pPr>
              <w:spacing w:after="0" w:line="240" w:lineRule="auto"/>
              <w:rPr>
                <w:bCs/>
              </w:rPr>
            </w:pPr>
            <w:r>
              <w:rPr>
                <w:bCs/>
              </w:rPr>
              <w:t>Note 2: the study of energy savings specifically for IAB is not part of the scope.</w:t>
            </w:r>
          </w:p>
          <w:p w14:paraId="7795BEBB" w14:textId="77777777" w:rsidR="001510C5" w:rsidRDefault="001510C5">
            <w:pPr>
              <w:spacing w:after="0" w:line="240" w:lineRule="auto"/>
              <w:rPr>
                <w:bCs/>
              </w:rPr>
            </w:pPr>
          </w:p>
          <w:p w14:paraId="46C30278" w14:textId="77777777" w:rsidR="001510C5" w:rsidRDefault="003E6E1E">
            <w:pPr>
              <w:spacing w:after="0" w:line="240" w:lineRule="auto"/>
              <w:rPr>
                <w:bCs/>
              </w:rPr>
            </w:pPr>
            <w:r>
              <w:rPr>
                <w:bCs/>
              </w:rPr>
              <w:t>The study should coordinate with RAN4 as needed.</w:t>
            </w:r>
          </w:p>
        </w:tc>
      </w:tr>
    </w:tbl>
    <w:p w14:paraId="10964F34" w14:textId="77777777" w:rsidR="001510C5" w:rsidRDefault="001510C5">
      <w:pPr>
        <w:rPr>
          <w:sz w:val="22"/>
          <w:szCs w:val="22"/>
          <w:lang w:eastAsia="zh-CN"/>
        </w:rPr>
      </w:pPr>
    </w:p>
    <w:p w14:paraId="716939E8" w14:textId="77777777" w:rsidR="001510C5" w:rsidRDefault="003E6E1E">
      <w:pPr>
        <w:pStyle w:val="1"/>
        <w:numPr>
          <w:ilvl w:val="0"/>
          <w:numId w:val="5"/>
        </w:numPr>
        <w:ind w:left="360"/>
        <w:rPr>
          <w:rFonts w:eastAsia="SimSun" w:cs="Arial"/>
          <w:sz w:val="32"/>
          <w:szCs w:val="32"/>
          <w:lang w:val="en-US"/>
        </w:rPr>
      </w:pPr>
      <w:r>
        <w:rPr>
          <w:rFonts w:eastAsia="SimSun" w:cs="Arial"/>
          <w:sz w:val="32"/>
          <w:szCs w:val="32"/>
        </w:rPr>
        <w:t>Summary of issues</w:t>
      </w:r>
    </w:p>
    <w:p w14:paraId="6CDF6613" w14:textId="77777777" w:rsidR="001510C5" w:rsidRDefault="003E6E1E">
      <w:pPr>
        <w:pStyle w:val="2"/>
        <w:rPr>
          <w:rFonts w:eastAsia="SimSun"/>
          <w:lang w:eastAsia="zh-CN"/>
        </w:rPr>
      </w:pPr>
      <w:r>
        <w:rPr>
          <w:rFonts w:eastAsia="SimSun"/>
          <w:lang w:eastAsia="zh-CN"/>
        </w:rPr>
        <w:t>2.1 General aspects of Network Energy Saving</w:t>
      </w:r>
    </w:p>
    <w:p w14:paraId="515BDD3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Nokia/NSB</w:t>
      </w:r>
    </w:p>
    <w:p w14:paraId="4C4259A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 Prioritize the network energy saving techniques for evaluation as well as consolidate the proposed techniques to better align the understanding among companies.</w:t>
      </w:r>
    </w:p>
    <w:p w14:paraId="28753661"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33B3E64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Network energy saving techniques can be realized in many different forms.</w:t>
      </w:r>
    </w:p>
    <w:p w14:paraId="17951C3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In the study phase, the different approaches for network energy saving should be investigated and compared.</w:t>
      </w:r>
    </w:p>
    <w:p w14:paraId="4E6914B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For the sake of network energy saving, the load should be understood as the relation between user activity and cell density.</w:t>
      </w:r>
    </w:p>
    <w:p w14:paraId="304CB86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reduction of gNB active time where there is no user traffic should be investigated.</w:t>
      </w:r>
    </w:p>
    <w:p w14:paraId="0A4B0DE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The existing Xn mechanism does not include means to gather information needed to take decisions to switch on or off cells.</w:t>
      </w:r>
    </w:p>
    <w:p w14:paraId="7C621403" w14:textId="77777777" w:rsidR="001510C5" w:rsidRDefault="001510C5">
      <w:pPr>
        <w:pStyle w:val="a9"/>
        <w:spacing w:after="0"/>
        <w:rPr>
          <w:rFonts w:ascii="Times New Roman" w:hAnsi="Times New Roman"/>
          <w:sz w:val="22"/>
          <w:szCs w:val="22"/>
          <w:lang w:eastAsia="zh-CN"/>
        </w:rPr>
      </w:pPr>
    </w:p>
    <w:p w14:paraId="59A6ABE7" w14:textId="77777777" w:rsidR="001510C5" w:rsidRDefault="003E6E1E">
      <w:pPr>
        <w:pStyle w:val="3"/>
        <w:rPr>
          <w:rFonts w:eastAsia="SimSun"/>
          <w:sz w:val="24"/>
          <w:szCs w:val="18"/>
          <w:lang w:eastAsia="zh-CN"/>
        </w:rPr>
      </w:pPr>
      <w:r>
        <w:rPr>
          <w:rFonts w:eastAsia="SimSun"/>
          <w:sz w:val="24"/>
          <w:szCs w:val="18"/>
          <w:lang w:eastAsia="zh-CN"/>
        </w:rPr>
        <w:t>Summary of Discussions</w:t>
      </w:r>
    </w:p>
    <w:p w14:paraId="6A1D9DA6"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were some suggestions for prioritization of the discussion of the techniques for evaluation.</w:t>
      </w:r>
    </w:p>
    <w:p w14:paraId="0D35D641"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were some suggestions for aligning terminology and understanding of the evaluation metrics.</w:t>
      </w:r>
    </w:p>
    <w:p w14:paraId="65693322" w14:textId="77777777" w:rsidR="001510C5" w:rsidRDefault="001510C5">
      <w:pPr>
        <w:pStyle w:val="a9"/>
        <w:spacing w:after="0"/>
        <w:rPr>
          <w:rFonts w:ascii="Times New Roman" w:hAnsi="Times New Roman"/>
          <w:sz w:val="22"/>
          <w:szCs w:val="22"/>
          <w:lang w:eastAsia="zh-CN"/>
        </w:rPr>
      </w:pPr>
    </w:p>
    <w:p w14:paraId="0FDB900C"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Given that the SI is planned to be completed by end of 2022, there is only 1 more RAN1 meeting left before completion. Moderator expects either some discussion to focus and prioritize the contents to be captured in the TR based on findings in RAN1, or some discussion to draft a conclusion to the SI as an input to the WI phase will need to take place. Moderator assumes this can be done as part of the discussions for each specific technique that may or may not be captured in the TR as RAN1 findings.</w:t>
      </w:r>
    </w:p>
    <w:p w14:paraId="7531D706" w14:textId="77777777" w:rsidR="001510C5" w:rsidRDefault="001510C5">
      <w:pPr>
        <w:pStyle w:val="a9"/>
        <w:spacing w:after="0"/>
        <w:rPr>
          <w:rFonts w:ascii="Times New Roman" w:hAnsi="Times New Roman"/>
          <w:sz w:val="22"/>
          <w:szCs w:val="22"/>
          <w:lang w:eastAsia="zh-CN"/>
        </w:rPr>
      </w:pPr>
    </w:p>
    <w:p w14:paraId="14130A00" w14:textId="77777777" w:rsidR="001510C5" w:rsidRDefault="001510C5">
      <w:pPr>
        <w:pStyle w:val="a9"/>
        <w:spacing w:after="0"/>
        <w:rPr>
          <w:rFonts w:ascii="Times New Roman" w:eastAsiaTheme="minorEastAsia" w:hAnsi="Times New Roman"/>
          <w:sz w:val="22"/>
          <w:szCs w:val="22"/>
          <w:lang w:eastAsia="ko-KR"/>
        </w:rPr>
      </w:pPr>
    </w:p>
    <w:p w14:paraId="39736F8D" w14:textId="77777777" w:rsidR="001510C5" w:rsidRDefault="003E6E1E">
      <w:pPr>
        <w:pStyle w:val="3"/>
        <w:rPr>
          <w:rFonts w:eastAsia="SimSun"/>
          <w:sz w:val="24"/>
          <w:szCs w:val="18"/>
          <w:lang w:eastAsia="zh-CN"/>
        </w:rPr>
      </w:pPr>
      <w:r>
        <w:rPr>
          <w:rFonts w:eastAsia="SimSun"/>
          <w:sz w:val="24"/>
          <w:szCs w:val="18"/>
          <w:lang w:eastAsia="zh-CN"/>
        </w:rPr>
        <w:t>Company Comments</w:t>
      </w:r>
    </w:p>
    <w:p w14:paraId="1C8B4DFD" w14:textId="77777777" w:rsidR="001510C5" w:rsidRDefault="003E6E1E">
      <w:r>
        <w:t>Please feel free to provide comments if any. Moderator will to address them before the presentation of moderator summary.</w:t>
      </w:r>
    </w:p>
    <w:tbl>
      <w:tblPr>
        <w:tblStyle w:val="af2"/>
        <w:tblW w:w="9350" w:type="dxa"/>
        <w:tblLook w:val="04A0" w:firstRow="1" w:lastRow="0" w:firstColumn="1" w:lastColumn="0" w:noHBand="0" w:noVBand="1"/>
      </w:tblPr>
      <w:tblGrid>
        <w:gridCol w:w="1524"/>
        <w:gridCol w:w="7826"/>
      </w:tblGrid>
      <w:tr w:rsidR="001510C5" w14:paraId="4DC5F1B6" w14:textId="77777777">
        <w:tc>
          <w:tcPr>
            <w:tcW w:w="1524" w:type="dxa"/>
            <w:shd w:val="clear" w:color="auto" w:fill="FBE4D5" w:themeFill="accent2" w:themeFillTint="33"/>
          </w:tcPr>
          <w:p w14:paraId="273BAD9E"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37803D8C"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1510C5" w14:paraId="7815E7A7" w14:textId="77777777">
        <w:tc>
          <w:tcPr>
            <w:tcW w:w="1524" w:type="dxa"/>
          </w:tcPr>
          <w:p w14:paraId="3DD6A264" w14:textId="77777777" w:rsidR="001510C5" w:rsidRDefault="003E6E1E">
            <w:pPr>
              <w:pStyle w:val="a9"/>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Xiaomi</w:t>
            </w:r>
          </w:p>
        </w:tc>
        <w:tc>
          <w:tcPr>
            <w:tcW w:w="7825" w:type="dxa"/>
          </w:tcPr>
          <w:p w14:paraId="6E20B6E8" w14:textId="77777777" w:rsidR="001510C5" w:rsidRDefault="003E6E1E">
            <w:pPr>
              <w:pStyle w:val="a9"/>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 xml:space="preserve">Since the limited time budget, we think it is good to guarantee the evaluation details are settle down first. Network energy saving techniques can be extensivly provided and discussed as candidates for capturing in TR. </w:t>
            </w:r>
          </w:p>
        </w:tc>
      </w:tr>
      <w:tr w:rsidR="001510C5" w14:paraId="275405F6" w14:textId="77777777">
        <w:tc>
          <w:tcPr>
            <w:tcW w:w="1524" w:type="dxa"/>
          </w:tcPr>
          <w:p w14:paraId="7B64D7CB"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Spreadtrum</w:t>
            </w:r>
          </w:p>
        </w:tc>
        <w:tc>
          <w:tcPr>
            <w:tcW w:w="7825" w:type="dxa"/>
          </w:tcPr>
          <w:p w14:paraId="66B776C3" w14:textId="77777777" w:rsidR="001510C5" w:rsidRDefault="003E6E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Agree with Xiaomi. Before the evaluation assumptions or results are ready, we may not have clue to do the </w:t>
            </w:r>
            <w:r>
              <w:rPr>
                <w:rFonts w:ascii="Times New Roman" w:hAnsi="Times New Roman"/>
                <w:sz w:val="22"/>
                <w:szCs w:val="22"/>
                <w:lang w:eastAsia="zh-CN"/>
              </w:rPr>
              <w:t>prioritization</w:t>
            </w:r>
          </w:p>
        </w:tc>
      </w:tr>
      <w:tr w:rsidR="001510C5" w14:paraId="5EEBD895" w14:textId="77777777">
        <w:tc>
          <w:tcPr>
            <w:tcW w:w="1524" w:type="dxa"/>
          </w:tcPr>
          <w:p w14:paraId="5D757027"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825" w:type="dxa"/>
          </w:tcPr>
          <w:p w14:paraId="7D5C7470" w14:textId="77777777" w:rsidR="001510C5" w:rsidRDefault="003E6E1E">
            <w:pPr>
              <w:pStyle w:val="a9"/>
              <w:spacing w:after="0"/>
              <w:rPr>
                <w:rFonts w:ascii="Times New Roman" w:eastAsia="DengXian" w:hAnsi="Times New Roman"/>
                <w:sz w:val="22"/>
                <w:szCs w:val="22"/>
                <w:lang w:eastAsia="zh-CN"/>
              </w:rPr>
            </w:pPr>
            <w:r>
              <w:rPr>
                <w:rFonts w:eastAsiaTheme="minorEastAsia"/>
                <w:sz w:val="22"/>
                <w:szCs w:val="22"/>
                <w:lang w:eastAsia="ko-KR"/>
              </w:rPr>
              <w:t>Prefer that prioritization is done after evaluation (not before).</w:t>
            </w:r>
          </w:p>
        </w:tc>
      </w:tr>
    </w:tbl>
    <w:p w14:paraId="18E0BB8D" w14:textId="77777777" w:rsidR="001510C5" w:rsidRDefault="001510C5">
      <w:pPr>
        <w:pStyle w:val="a9"/>
        <w:spacing w:after="0"/>
        <w:rPr>
          <w:rFonts w:ascii="Times New Roman" w:eastAsiaTheme="minorEastAsia" w:hAnsi="Times New Roman"/>
          <w:sz w:val="22"/>
          <w:szCs w:val="22"/>
          <w:lang w:eastAsia="ko-KR"/>
        </w:rPr>
      </w:pPr>
    </w:p>
    <w:p w14:paraId="0087C786" w14:textId="77777777" w:rsidR="001510C5" w:rsidRDefault="001510C5">
      <w:pPr>
        <w:pStyle w:val="a9"/>
        <w:spacing w:after="0"/>
        <w:rPr>
          <w:rFonts w:ascii="Times New Roman" w:eastAsiaTheme="minorEastAsia" w:hAnsi="Times New Roman"/>
          <w:sz w:val="22"/>
          <w:szCs w:val="22"/>
          <w:lang w:eastAsia="ko-KR"/>
        </w:rPr>
      </w:pPr>
    </w:p>
    <w:p w14:paraId="73FE151A" w14:textId="77777777" w:rsidR="001510C5" w:rsidRDefault="003E6E1E">
      <w:pPr>
        <w:pStyle w:val="2"/>
        <w:rPr>
          <w:rFonts w:eastAsia="SimSun"/>
          <w:lang w:eastAsia="zh-CN"/>
        </w:rPr>
      </w:pPr>
      <w:r>
        <w:rPr>
          <w:rFonts w:eastAsia="SimSun"/>
          <w:lang w:eastAsia="zh-CN"/>
        </w:rPr>
        <w:t>2.2 Time-domain based Energy saving Techniques</w:t>
      </w:r>
    </w:p>
    <w:p w14:paraId="757C73D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 Futurewei</w:t>
      </w:r>
    </w:p>
    <w:p w14:paraId="4274EBF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1A8DACD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482B7CF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476685B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4324CA3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UE grouping and group common signaling to support efficient network resource adaptation should be introduced and supported. </w:t>
      </w:r>
    </w:p>
    <w:p w14:paraId="756DBEA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Multicell-level resource adaptation, cell-level resource adaptation, and sub-cell-level resource adaptation should be introduced and supported. </w:t>
      </w:r>
    </w:p>
    <w:p w14:paraId="0E37C20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0C1AF9E2"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w:t>
      </w:r>
    </w:p>
    <w:p w14:paraId="01F1123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Evaluate on-demand SSB/SIB1 transmission with light/relaxed common signal for sync with the following assumptions:</w:t>
      </w:r>
    </w:p>
    <w:p w14:paraId="1853B965"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symbol DRS with the broadcast periodicity of 20ms </w:t>
      </w:r>
    </w:p>
    <w:p w14:paraId="5EFC1821"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interval between two neighbor WUS occasions can be 20ms, with certain detection probability e.g. 1%   </w:t>
      </w:r>
    </w:p>
    <w:p w14:paraId="0836A2ED"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Upon receiving WUS, BS could start to broadcast SSBs and SIB1 periodically from the next SSB-burst, e.g. 1 or twice for certain reliability.</w:t>
      </w:r>
    </w:p>
    <w:p w14:paraId="3315180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Further study possible methods to adapt the time domain transmission of common signals, e.g. SSB and SIB1 for NR in consideration of common signals in neighboring LTE carrier. Note change is only expected for NR side as per SID.</w:t>
      </w:r>
    </w:p>
    <w:p w14:paraId="4B473AF4"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06AD72E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may not be standalone, and it can be realized by other techniques, e.g. dynamic cell on/off and DTX.</w:t>
      </w:r>
    </w:p>
    <w:p w14:paraId="471D5CE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When the macro cell is in light loading (e.g. 30% loading), the micro cell can enter micro sleep, and when the macro cell is in heavy loading (e.g. 50% loading), the micro cell can be woken up from micro sleep to keep the macro cell in low level of transmission power.</w:t>
      </w:r>
    </w:p>
    <w:p w14:paraId="4C82267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The dynamic cell on/off and loading balance can provide the energy saving gain about 14% in average.</w:t>
      </w:r>
    </w:p>
    <w:p w14:paraId="3809A80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DTX and traffic concentration can provide the energy saving gain about 24%.</w:t>
      </w:r>
    </w:p>
    <w:p w14:paraId="6580BCE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The DTX can be combined with the dynamic cell on/off to provide the combined energy saving gain.</w:t>
      </w:r>
    </w:p>
    <w:p w14:paraId="16DB12DB"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vivo</w:t>
      </w:r>
    </w:p>
    <w:p w14:paraId="6D6F0C7C" w14:textId="77777777" w:rsidR="001510C5" w:rsidRDefault="003E6E1E">
      <w:pPr>
        <w:pStyle w:val="a9"/>
        <w:numPr>
          <w:ilvl w:val="1"/>
          <w:numId w:val="6"/>
        </w:numPr>
        <w:spacing w:after="0"/>
        <w:rPr>
          <w:rFonts w:ascii="Times New Roman" w:hAnsi="Times New Roman"/>
          <w:sz w:val="22"/>
          <w:szCs w:val="22"/>
          <w:lang w:eastAsia="zh-CN"/>
        </w:rPr>
      </w:pPr>
      <w:bookmarkStart w:id="0" w:name="_Ref111210521"/>
      <w:bookmarkStart w:id="1" w:name="_Ref102134111"/>
      <w:r>
        <w:rPr>
          <w:rFonts w:ascii="Times New Roman" w:hAnsi="Times New Roman"/>
          <w:sz w:val="22"/>
          <w:szCs w:val="22"/>
          <w:lang w:eastAsia="zh-CN"/>
        </w:rPr>
        <w:t>Proposal 1: Study energy saving cell activation by UE wake up signal, at least including design on UE WUS signal, configuration, procedure and etc.</w:t>
      </w:r>
      <w:bookmarkEnd w:id="0"/>
      <w:bookmarkEnd w:id="1"/>
    </w:p>
    <w:p w14:paraId="583EE256" w14:textId="77777777" w:rsidR="001510C5" w:rsidRDefault="003E6E1E">
      <w:pPr>
        <w:pStyle w:val="a9"/>
        <w:numPr>
          <w:ilvl w:val="1"/>
          <w:numId w:val="6"/>
        </w:numPr>
        <w:spacing w:after="0"/>
        <w:rPr>
          <w:rFonts w:ascii="Times New Roman" w:hAnsi="Times New Roman"/>
          <w:sz w:val="22"/>
          <w:szCs w:val="22"/>
          <w:lang w:eastAsia="zh-CN"/>
        </w:rPr>
      </w:pPr>
      <w:bookmarkStart w:id="2" w:name="_Ref111227646"/>
      <w:r>
        <w:rPr>
          <w:rFonts w:ascii="Times New Roman" w:hAnsi="Times New Roman"/>
          <w:sz w:val="22"/>
          <w:szCs w:val="22"/>
          <w:lang w:eastAsia="zh-CN"/>
        </w:rPr>
        <w:t>Observation 1: The UE WUS scheme can achieve a good BS power gain without a significant reduction in UPT.</w:t>
      </w:r>
      <w:bookmarkEnd w:id="2"/>
    </w:p>
    <w:p w14:paraId="7F7DEFA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Nokia/NSB</w:t>
      </w:r>
    </w:p>
    <w:p w14:paraId="1D5FE7E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 The HW components and circuits associated with BS transmission can be switched-off for improved network energy savings, while the ones associated with BS reception can be assumed to remain active to monitor for potential UE transmissions with marginal impact to network energy consumption in most scenarios.</w:t>
      </w:r>
    </w:p>
    <w:p w14:paraId="034F99A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Proposal-2: For time-domain NW ES adaptations, enhancements for increasing BS (µ)DTX opportunities can be prioritized over BS (µ)DRX.</w:t>
      </w:r>
    </w:p>
    <w:p w14:paraId="1FC6594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Proposal-3: If BS (µ)DRX is shown to bring significant network energy savings, enhancements leveraging UE assistance / indication to increase (µ)DRX / network sleeping opportunities can be studied.</w:t>
      </w:r>
    </w:p>
    <w:p w14:paraId="175B1EA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1DB3F02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Proposal-5: Study enhancements for extending network sleeping modes opportunities including (µ)DTX indication to UE e.g. for UE power saving.</w:t>
      </w:r>
    </w:p>
    <w:p w14:paraId="1B1172F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Observation-2: The existing paging design distributes the paging occasions evenly in time, which minimizes the possibility for a base station to sleep between paging occasions.</w:t>
      </w:r>
    </w:p>
    <w:p w14:paraId="07755E2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Proposal-6: Study possibilities to save base station energy via time domain enhancements of the paging mechanism.</w:t>
      </w:r>
    </w:p>
    <w:p w14:paraId="3CA9DCE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Proposal-7: Study enhancements enabling faster cell deactivation / reactivation and faster offloading of UEs to neighboring cells.</w:t>
      </w:r>
    </w:p>
    <w:p w14:paraId="5B8B6DFE"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Panasonic</w:t>
      </w:r>
    </w:p>
    <w:p w14:paraId="0F07835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Time domain adaptation should be considered with higher priority. The PDCCH monitoring controlled by DRX adaptation can be considered as starting point. It can be inclusive for other channel/signal related enhancement.</w:t>
      </w:r>
    </w:p>
    <w:p w14:paraId="2E4660D2"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Fujitsu</w:t>
      </w:r>
    </w:p>
    <w:p w14:paraId="5CFD255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When the cell is in off state, both stopping UL reception and maintaining UL reception can be considered.</w:t>
      </w:r>
    </w:p>
    <w:p w14:paraId="768D63C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29398A7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Study the following three options considering the power saving effect, initial access, cell discovery performance and impacts on RLM/RRM measurements jointly.</w:t>
      </w:r>
    </w:p>
    <w:p w14:paraId="1F826BB9"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Cell off is not performed for the symbols occupied by common signals and CSI-RS.</w:t>
      </w:r>
    </w:p>
    <w:p w14:paraId="696B6648"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Cell off is performed regardless of the symbols occupied by common signals and CSI-RS.</w:t>
      </w:r>
    </w:p>
    <w:p w14:paraId="583FBC56"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 Cell off is not performed at the symbols occupied by common signals while can be performed at the symbols occupied by CSI-RS.</w:t>
      </w:r>
    </w:p>
    <w:p w14:paraId="2029037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Study the following methods regarding reducing/adapting common signal transmission and RAN2 work should be evolved.</w:t>
      </w:r>
    </w:p>
    <w:p w14:paraId="6076A600"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On-demand SIB1 transmission</w:t>
      </w:r>
    </w:p>
    <w:p w14:paraId="42CB2990"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SSB-less SpCell </w:t>
      </w:r>
    </w:p>
    <w:p w14:paraId="070651CE"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On-demand MIB/PBCH transmission</w:t>
      </w:r>
    </w:p>
    <w:p w14:paraId="187D132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 transmission on SSB-less cells </w:t>
      </w:r>
    </w:p>
    <w:p w14:paraId="11552F77"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Discovering SSB-less cells via reference signal of an anchor cell</w:t>
      </w:r>
    </w:p>
    <w:p w14:paraId="0C0AAFB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NEC</w:t>
      </w:r>
    </w:p>
    <w:p w14:paraId="1103BDE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5798DFC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1ECE544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6C83DFFD"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[9] OPPO</w:t>
      </w:r>
    </w:p>
    <w:p w14:paraId="1A34CF9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RAN1 considers to reduce the periodic DL transmission from the network to reduce the network energy consumption.</w:t>
      </w:r>
    </w:p>
    <w:p w14:paraId="770CB63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RAN1 considers semi-static/dynamic on-off method to reduce the network energy consumption.</w:t>
      </w:r>
    </w:p>
    <w:p w14:paraId="3DB8089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RAN1 considers UE reporting assistance information to reduce the power consumption for UL periodic reception.</w:t>
      </w:r>
    </w:p>
    <w:p w14:paraId="582E7F2B"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CATT</w:t>
      </w:r>
    </w:p>
    <w:p w14:paraId="0AD1673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14:paraId="1E70A31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622D4620" w14:textId="77777777" w:rsidR="001510C5" w:rsidRDefault="003E6E1E">
      <w:pPr>
        <w:pStyle w:val="aff3"/>
        <w:numPr>
          <w:ilvl w:val="1"/>
          <w:numId w:val="6"/>
        </w:numPr>
        <w:rPr>
          <w:rFonts w:eastAsia="SimSun"/>
          <w:lang w:eastAsia="zh-CN"/>
        </w:rPr>
      </w:pPr>
      <w:r>
        <w:rPr>
          <w:rFonts w:eastAsia="SimSun"/>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14:paraId="7DE8303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For Rel-18, semi-static/dynamic cell ON/OFF should be supported for network energy saving.</w:t>
      </w:r>
    </w:p>
    <w:p w14:paraId="4F8F5C3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The slot/symbol granularity is not feasible for long transition time of Cell ON/OFF.</w:t>
      </w:r>
    </w:p>
    <w:p w14:paraId="49D2867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Network control mechanism in  triggering  the transmission of on-demand DRX from  the turned-off cell  (e.g., on-demand SSB) should be considered for the network energy saving.</w:t>
      </w:r>
    </w:p>
    <w:p w14:paraId="2C7DA28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For semi-static/dynamic cell ON/OFF, both periodic DRS and on-demand DRS should be studied for network energy saving.</w:t>
      </w:r>
    </w:p>
    <w:p w14:paraId="6AD0F55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When system load is low and the less number of UEs access the system, the staggering C-DRX configuration for system load balancing becomes unnecessary.</w:t>
      </w:r>
    </w:p>
    <w:p w14:paraId="6D605AA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gNB could reduce the energy consumption with the DTX transmission in low system load state by allocating same set of C-DRX configuration for all UEs, which including DTX-ON and DTX-OFF.</w:t>
      </w:r>
    </w:p>
    <w:p w14:paraId="248288E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The gNB DTX/DRX should be considered to reduce network energy consumption for low system load state. </w:t>
      </w:r>
    </w:p>
    <w:p w14:paraId="3ECB678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DTX parameters should be configured to Rel-18 UEs through high layers and gNB DTX-ON duration should be associated with Active Time of UEs.</w:t>
      </w:r>
    </w:p>
    <w:p w14:paraId="1C4F7CD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DTX/DRX coordination in Uu, Xn and NG should be supported for reduction of network energy consumption.</w:t>
      </w:r>
    </w:p>
    <w:p w14:paraId="3073F81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gNB DTX transmission with centralized DRX-ON configuration can obtain 31.8%~53.3% energy saving gain. With the decrease of system loads, larger NES gain is achieved.</w:t>
      </w:r>
    </w:p>
    <w:p w14:paraId="6C00D9C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Without achieving DL synchronization, the energy saving cell could not be directly woken up by the UE via the gNB WUS signal.</w:t>
      </w:r>
    </w:p>
    <w:p w14:paraId="77B072B3"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472D262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SSB subset-specific periodicity can reduce SSB transmission time substantially (e.g. 20~50% reduction).</w:t>
      </w:r>
    </w:p>
    <w:p w14:paraId="2A1D7A0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47DEA8B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configuring multiple SSB periodicities for a SSB burst, each SSB periodicity applicable to a subset of SSBs of the SSB burst.</w:t>
      </w:r>
    </w:p>
    <w:p w14:paraId="43FC713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468F3B6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Support dynamic indication of transmitted SSBs in a SSB burst to enable gNB to dynamically omit and add back SSBs that are semi-statically indicated as being transmitted, as frequently as in every 160ms, for network power savings.</w:t>
      </w:r>
    </w:p>
    <w:p w14:paraId="7FE750C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Consider supporting multiple SSB burst configurations in a cell, where each SSB burst configuration corresponding to one network node within the cell includes separately configured SSB positions in burst and SSB transmit power. </w:t>
      </w:r>
    </w:p>
    <w:p w14:paraId="6814065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Consider MAC CE based change of a default SSB burst configuration, where the default SSB burst configuration is used for PDSCH/PDCCH resource mapping and RACH resource mapping.</w:t>
      </w:r>
    </w:p>
    <w:p w14:paraId="63441C3B"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Intel</w:t>
      </w:r>
    </w:p>
    <w:p w14:paraId="46FC017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For gNBs that support deeper power saving modes that require transition time between active and power saving state is between 10’s of msec to 100’s of msec, the ability to extend the periodicity of system critical channel transmission and reception, such as SSB, SIB1, PRACH, etc, are key for obtaining further improvements in power saving.</w:t>
      </w:r>
    </w:p>
    <w:p w14:paraId="4CD0F9A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w:t>
      </w:r>
    </w:p>
    <w:p w14:paraId="0805C007"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Focus the study on potential methods of reducing/adapting transmission/reception of common channels/signals, such as SSB, SIB1, other SI, paging, PRACH, including techniques to constrain the transmission/reception to a relatively small time window.</w:t>
      </w:r>
    </w:p>
    <w:p w14:paraId="5FA48FE7"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Study further on the need to support SSB, SIB1, PRACH transmission/reception periodicity beyond 160 msec, and its potential specification impact.</w:t>
      </w:r>
    </w:p>
    <w:p w14:paraId="4731761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w:t>
      </w:r>
    </w:p>
    <w:p w14:paraId="4F8B729F"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Study further on the need for supporting SSB-less cell operation with inter-band CA, and its potential specification impact.</w:t>
      </w:r>
    </w:p>
    <w:p w14:paraId="33B90EAF"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port changes to CSI-RS reference signals can be performed using RRC reconfiguration.</w:t>
      </w:r>
    </w:p>
    <w:p w14:paraId="5D753001"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switching between set of configured CSI-RS reference signals can be performed with BWP switching.</w:t>
      </w:r>
    </w:p>
    <w:p w14:paraId="73BF8DCC"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[13] Xiaomi</w:t>
      </w:r>
    </w:p>
    <w:p w14:paraId="16AFB97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6E6B6C9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2A31AC9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4EB68DC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4C6A916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2F5891B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14:paraId="73DA813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209B876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09A72ADB"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6D23C74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6.x.x</w:t>
      </w:r>
      <w:r>
        <w:rPr>
          <w:rFonts w:ascii="Times New Roman" w:hAnsi="Times New Roman"/>
          <w:sz w:val="22"/>
          <w:szCs w:val="22"/>
          <w:lang w:eastAsia="zh-CN"/>
        </w:rPr>
        <w:tab/>
        <w:t>Dynamic adaptation of resources in connected mode</w:t>
      </w:r>
    </w:p>
    <w:p w14:paraId="10A0158E"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resources that are semi-statically assigned to UEs in Connected mode such as periodic CSI-RS, PRS, periodic SRS, PDCCH, PUCCH carrying SR, CSI or SPS HARQ_ACK, configured grants or semi-persistently scheduled PDSCH. Benefits from reducing the number of time occasions for these resources during periods of low activity are envisioned. Accordingly, the following enhancements enabling dynamic adaptation of periodic and semi-persistent resources in connected mode are considered.</w:t>
      </w:r>
    </w:p>
    <w:p w14:paraId="6867B5AF"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Configuration of resources available in each network energy saving state;</w:t>
      </w:r>
    </w:p>
    <w:p w14:paraId="6DB1F741"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Downlink dynamic indication of a network energy saving state;</w:t>
      </w:r>
    </w:p>
    <w:p w14:paraId="5F675C0B"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Uplink request for activation of configured resources (wake-up request).</w:t>
      </w:r>
    </w:p>
    <w:p w14:paraId="1B42ED5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6.x.y</w:t>
      </w:r>
      <w:r>
        <w:rPr>
          <w:rFonts w:ascii="Times New Roman" w:hAnsi="Times New Roman"/>
          <w:sz w:val="22"/>
          <w:szCs w:val="22"/>
          <w:lang w:eastAsia="zh-CN"/>
        </w:rPr>
        <w:tab/>
        <w:t>Adaptation of DRX</w:t>
      </w:r>
    </w:p>
    <w:p w14:paraId="7197BFD3"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C-DRX cycle configured in connected mode can over dimensioned when the serving cell is in sleep mode. To enable network energy savings without affecting </w:t>
      </w:r>
      <w:r>
        <w:rPr>
          <w:rFonts w:ascii="Times New Roman" w:hAnsi="Times New Roman"/>
          <w:sz w:val="22"/>
          <w:szCs w:val="22"/>
          <w:lang w:eastAsia="zh-CN"/>
        </w:rPr>
        <w:lastRenderedPageBreak/>
        <w:t>the UE power consumption, the UE can switch to an NES C-DRX cycle when the serving cell is in a NES state in order to also save UE power. Accordingly, the following enhancements are considered:</w:t>
      </w:r>
    </w:p>
    <w:p w14:paraId="65A6FBB5"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Configuration of UE-group common NES alternative C-DRX cycle;</w:t>
      </w:r>
    </w:p>
    <w:p w14:paraId="52134AE9"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Switching to NES C-DRX cycle upon reception of dynamic indication of a network energy saving state;</w:t>
      </w:r>
    </w:p>
    <w:p w14:paraId="492DA5A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6.x.z</w:t>
      </w:r>
      <w:r>
        <w:rPr>
          <w:rFonts w:ascii="Times New Roman" w:hAnsi="Times New Roman"/>
          <w:sz w:val="22"/>
          <w:szCs w:val="22"/>
          <w:lang w:eastAsia="zh-CN"/>
        </w:rPr>
        <w:tab/>
        <w:t>Adaptation of DL common signals in idle and inactive modes</w:t>
      </w:r>
    </w:p>
    <w:p w14:paraId="77391623"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can be relaized by varying the periodicity of downlink common and broadcast signals in Idle and Inactive states, including SSBs and SI. SSBs can be transmitted with larger periods between SSB occasions compared to the legacy periodicities. Cells operating in a sleep mode can thus broadcast SSBs less frequently and possibly with a reduced number of SSBs compared to the legacy cycle. For example, simplified wider beam SSBs or PSS-only SSB can be transmitted with larger period between SSB occasions when the serving cell is in a NES state. Larger energy savings can be achieved by coupling the transmissions occasion of SI and SSBs for NES. The UE can assume that SSBs are transmitted at the NES periodicity upon reception of an indication of network energy saving state or reception of a simplified SSB for NES.</w:t>
      </w:r>
    </w:p>
    <w:p w14:paraId="6413436F"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520EE9F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A hybrid mechanism of long/short transmission period of common signals can be considered for reducing the energy consumption and balancing the network performance at the same time.</w:t>
      </w:r>
    </w:p>
    <w:p w14:paraId="21319C9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Longer periodicity of SSB/SIB can be considered for BS energy saving.</w:t>
      </w:r>
    </w:p>
    <w:p w14:paraId="0752199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Msg4 can be considered omitted in the energy saving mode when there is no contention in the CBRA of initial access.</w:t>
      </w:r>
    </w:p>
    <w:p w14:paraId="73AD690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can be supported in Rel-18.</w:t>
      </w:r>
    </w:p>
    <w:p w14:paraId="5EA45A29"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Samsung</w:t>
      </w:r>
    </w:p>
    <w:p w14:paraId="6223BE8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1050D62D"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whether/how to reuse/reinterpret semi-static slot configuration and/or dynamic slot format indication.</w:t>
      </w:r>
    </w:p>
    <w:p w14:paraId="0835385E"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network states transition (cell ON/OFF) switching applies jointly or separately to DL and UL, for a TDD band.</w:t>
      </w:r>
    </w:p>
    <w:p w14:paraId="7CC0349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14:paraId="74AE081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Study cell-specific/UE group common dynamic adaptation on periodic/semi-persistent physical layer resources in DL or UL for NW energy savings.</w:t>
      </w:r>
    </w:p>
    <w:p w14:paraId="5378B9E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Study introducing SSB periodicity larger than 160ms.</w:t>
      </w:r>
    </w:p>
    <w:p w14:paraId="598106F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Further study SSB transmission reduction for Pcell or single cell case.</w:t>
      </w:r>
    </w:p>
    <w:p w14:paraId="45F5447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6D4F6F8D"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14:paraId="1B775F86"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4D984F5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672907F5"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RRC configures whether to transmit the SR/CG PUSCH per configuration;</w:t>
      </w:r>
    </w:p>
    <w:p w14:paraId="2C234129"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5F877EB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Legacy C-DRX results in large transition energy when gNB wakes up multiples times to process noncontiguous ON durations.</w:t>
      </w:r>
    </w:p>
    <w:p w14:paraId="6C15DF0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1E198BC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Study at least the following aspects of UG-specific dynamic adaptation of C-DRX for NW energy saving:</w:t>
      </w:r>
    </w:p>
    <w:p w14:paraId="5514E7F3"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Align or concatenate the ON durations from the gNB perspective;</w:t>
      </w:r>
    </w:p>
    <w:p w14:paraId="1E134320"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Save signaling overhead.</w:t>
      </w:r>
    </w:p>
    <w:p w14:paraId="6402E10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17: Support gNB wake up request under Pcell/PScell network energy saving state (cell OFF). The following options can be considered.</w:t>
      </w:r>
    </w:p>
    <w:p w14:paraId="5D80223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14:paraId="17AE3D54"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14:paraId="127377B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18: The following channels can be considered to carry the gNB wake up request. </w:t>
      </w:r>
    </w:p>
    <w:p w14:paraId="72C463C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73356B6A"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PRACH</w:t>
      </w:r>
    </w:p>
    <w:p w14:paraId="6366A755"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742E6262"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CMCC</w:t>
      </w:r>
    </w:p>
    <w:p w14:paraId="3281492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When gNB mutes some TxRUs for network energy saving, the corresponding PAs and antenna elements are also turned off, which may lead to power backoff of signal transmission, including SSB, CSI-RS, PDSCH, etc.</w:t>
      </w:r>
    </w:p>
    <w:p w14:paraId="24DF56D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Enhancements on CSI-RS or PL RS measurements can be studied when measuring before and after TxRUs on/off.</w:t>
      </w:r>
    </w:p>
    <w:p w14:paraId="27129C5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Enhancements on threshold for beam failure recovery or radio link monitoring procedure can be studied together with TxRUs on/off.</w:t>
      </w:r>
    </w:p>
    <w:p w14:paraId="10049E9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The impacts on cell (re)selection or handover can be studied due to TxRUs on/off.</w:t>
      </w:r>
    </w:p>
    <w:p w14:paraId="1C447FF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Enhancements can be considered to enable adaptation of CQI, RI, or PMI calculation with TxRUs on/off.</w:t>
      </w:r>
    </w:p>
    <w:p w14:paraId="0AEDE54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MAC CE or DCI can be used for dynamic CSI-RS port adaptation.</w:t>
      </w:r>
    </w:p>
    <w:p w14:paraId="638261C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CSI reporting enhancement can be considered for assistance information feedback.</w:t>
      </w:r>
    </w:p>
    <w:p w14:paraId="1BEE394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1D1944A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Reducing SSB/SIB1 transmission for single carrier case can be considered for new deployment with only new UEs.</w:t>
      </w:r>
    </w:p>
    <w:p w14:paraId="6D6B499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To reduce initial access impact for legacy UEs, SSB transmission with lower power for some occasions can be considered.</w:t>
      </w:r>
    </w:p>
    <w:p w14:paraId="47F2923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mechanisms for UE to trigger SSB/SIB1 transmission should be studied.</w:t>
      </w:r>
    </w:p>
    <w:p w14:paraId="3FE07E6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Schemes to realize dynamic alignment of C-DRX configuration can be studied for gNB power saving.</w:t>
      </w:r>
    </w:p>
    <w:p w14:paraId="225F271E"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376C659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5: When a gNB is not serving any user, it could be very useful to define larger intervals between SSBs so that the gNB can go into a deeper sleep mode thereby saving network energy.</w:t>
      </w:r>
    </w:p>
    <w:p w14:paraId="54832F5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Define larger SSB periods so that gNBs with no UEs to be served can go to deeper sleep modes to save network energy.</w:t>
      </w:r>
    </w:p>
    <w:p w14:paraId="47BB3D3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Enable UEs to send wake-up signals to request dormant gNBs to restore shorter SSB periods.</w:t>
      </w:r>
    </w:p>
    <w:p w14:paraId="752884C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[19] Mediatek</w:t>
      </w:r>
    </w:p>
    <w:p w14:paraId="2E7AB4A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reduction from 8 to 4 in a half frame may save 43% BS power in the idle traffic. However, legacy UEs cannot support the dynamic adaption of SSB configurations.</w:t>
      </w:r>
    </w:p>
    <w:p w14:paraId="3471A6A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NR, CONNECTED UEs monitor SI change indication at least once per modification period, and IDLE or INACTIVE UEs monitor SI change indication every DRX cycle on any paging occasion.</w:t>
      </w:r>
    </w:p>
    <w:p w14:paraId="0713977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SSB transmission can be used as a discovery signal when a cell is deactivated, i.e., no DL transmission except SSB.</w:t>
      </w:r>
    </w:p>
    <w:p w14:paraId="15A72DB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Monitoring RACH occasions per 20ms than 10ms saves 12.4% of BS power consumption in idle traffic. However, dynamic RACH occasion change will be difficult for legacy UEs.</w:t>
      </w:r>
    </w:p>
    <w:p w14:paraId="49918BC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Long RACH occasion period can be configured for a sleeping cell, i.e., no DL transmission except (long period) SSB.</w:t>
      </w:r>
    </w:p>
    <w:p w14:paraId="6FABA03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DCI-based deactivation for period UL procedures saves 15.4% of BS power consumption than RRC-based deactivation. BS monitors UL reception every 5 ms after sending the deactivation. </w:t>
      </w:r>
    </w:p>
    <w:p w14:paraId="262E38C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period UL is beneficial to BS power savings. However, NR supports type-2 CG PUSCH, AP/SP SRS, and AP/SP CSI reports providing sufficient flexibility.</w:t>
      </w:r>
    </w:p>
    <w:p w14:paraId="5645A34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Dynamic adaptation for periodic UL can be up to gNB implementation.</w:t>
      </w:r>
    </w:p>
    <w:p w14:paraId="4895CB5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BS may not trigger cell reselection for an IDLE UE camping on a cell before BS turns off the cell (without cellBarred) because cell reselection is based on RSRP and RSRQ measurement.</w:t>
      </w:r>
    </w:p>
    <w:p w14:paraId="35A6755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dynamic BS on/off, enhancement on cell reselection for IDLE UE can be FFS.</w:t>
      </w:r>
    </w:p>
    <w:p w14:paraId="4DF04EF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Monitoring PRACH preamble for a sleeping cell, e.g., a deactivated small cell, is beneficial for NW to determine whether to turn on/off a BS. </w:t>
      </w:r>
    </w:p>
    <w:p w14:paraId="1711403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dynamic BS on/off, enhancement on PDCCH-order-based RA can be used as a BS wake-up request.</w:t>
      </w:r>
    </w:p>
    <w:p w14:paraId="0BD8DDC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DRX reconfiguration can align DL traffic, but the RRC processing delay will be up to 10ms.</w:t>
      </w:r>
    </w:p>
    <w:p w14:paraId="19C057A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NW may provide preconfigured DRX offset values via RRC and activate one of them via UE-group common DCI.</w:t>
      </w:r>
    </w:p>
    <w:p w14:paraId="02EEBADF"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LGE</w:t>
      </w:r>
    </w:p>
    <w:p w14:paraId="1B83A86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It is beneficial to switch off gNB’s periodic/semi-persistent transmission (and/or reception) at least when gNB does not need to transmit data to the UE, in terms of network energy savings.</w:t>
      </w:r>
    </w:p>
    <w:p w14:paraId="24E00B0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Study how to support efficient mechanisms to switch off gNB’s transmission (and/or reception) for a specific period of time.</w:t>
      </w:r>
    </w:p>
    <w:p w14:paraId="4214D2D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Support of adjustment of SSB transmission and on-demand procedure for common channels/signals such as SIB1, paging, or PRACH, should be carefully studied at least considering impacts on initial access procedure and measurements, and how to enable on-demand procedure.</w:t>
      </w:r>
    </w:p>
    <w:p w14:paraId="33E8F87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Study how to support a mechanism for waking gNB up from power save mode when new data arrives at UE.</w:t>
      </w:r>
    </w:p>
    <w:p w14:paraId="0B8FD05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Consider to support UE’s report of zero buffer status for UL transmission.</w:t>
      </w:r>
    </w:p>
    <w:p w14:paraId="2738191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Study how to enhance UE’s DRX mechanism for the purpose of network energy saving.</w:t>
      </w:r>
    </w:p>
    <w:p w14:paraId="2E270A0E"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2AB9833E" w14:textId="77777777" w:rsidR="001510C5" w:rsidRDefault="003E6E1E">
      <w:pPr>
        <w:pStyle w:val="aff3"/>
        <w:numPr>
          <w:ilvl w:val="1"/>
          <w:numId w:val="6"/>
        </w:numPr>
        <w:rPr>
          <w:rFonts w:eastAsia="SimSun"/>
          <w:lang w:eastAsia="zh-CN"/>
        </w:rPr>
      </w:pPr>
      <w:r>
        <w:rPr>
          <w:rFonts w:eastAsia="SimSun"/>
          <w:lang w:eastAsia="zh-CN"/>
        </w:rPr>
        <w:t>Observation:</w:t>
      </w:r>
    </w:p>
    <w:p w14:paraId="29ECB84B" w14:textId="77777777" w:rsidR="001510C5" w:rsidRDefault="003E6E1E">
      <w:pPr>
        <w:pStyle w:val="aff3"/>
        <w:numPr>
          <w:ilvl w:val="2"/>
          <w:numId w:val="6"/>
        </w:numPr>
        <w:rPr>
          <w:rFonts w:eastAsia="SimSun"/>
          <w:lang w:eastAsia="zh-CN"/>
        </w:rPr>
      </w:pPr>
      <w:r>
        <w:rPr>
          <w:rFonts w:eastAsia="SimSun"/>
          <w:lang w:eastAsia="zh-CN"/>
        </w:rPr>
        <w:t>SSB-less SCell or SSB-limited SCell is beneficial to network energy saving.</w:t>
      </w:r>
    </w:p>
    <w:p w14:paraId="7966D5C2" w14:textId="77777777" w:rsidR="001510C5" w:rsidRDefault="003E6E1E">
      <w:pPr>
        <w:pStyle w:val="aff3"/>
        <w:numPr>
          <w:ilvl w:val="2"/>
          <w:numId w:val="6"/>
        </w:numPr>
        <w:rPr>
          <w:rFonts w:eastAsia="SimSun"/>
          <w:lang w:eastAsia="zh-CN"/>
        </w:rPr>
      </w:pPr>
      <w:r>
        <w:rPr>
          <w:rFonts w:eastAsia="SimSun"/>
          <w:lang w:eastAsia="zh-CN"/>
        </w:rPr>
        <w:t>The synchronization and TA issue of SSB-less SCell can be handled by NW implementation.</w:t>
      </w:r>
    </w:p>
    <w:p w14:paraId="79235C5F" w14:textId="77777777" w:rsidR="001510C5" w:rsidRDefault="003E6E1E">
      <w:pPr>
        <w:pStyle w:val="aff3"/>
        <w:numPr>
          <w:ilvl w:val="2"/>
          <w:numId w:val="6"/>
        </w:numPr>
        <w:rPr>
          <w:rFonts w:eastAsia="SimSun"/>
          <w:lang w:eastAsia="zh-CN"/>
        </w:rPr>
      </w:pPr>
      <w:r>
        <w:rPr>
          <w:rFonts w:eastAsia="SimSun"/>
          <w:lang w:eastAsia="zh-CN"/>
        </w:rPr>
        <w:t>TRS is not needed for the SSB-less SCell at least in the case there is no DL traffic in the SCell.</w:t>
      </w:r>
    </w:p>
    <w:p w14:paraId="5C9BB41A" w14:textId="77777777" w:rsidR="001510C5" w:rsidRDefault="003E6E1E">
      <w:pPr>
        <w:pStyle w:val="aff3"/>
        <w:numPr>
          <w:ilvl w:val="2"/>
          <w:numId w:val="6"/>
        </w:numPr>
        <w:rPr>
          <w:rFonts w:eastAsia="SimSun"/>
          <w:lang w:eastAsia="zh-CN"/>
        </w:rPr>
      </w:pPr>
      <w:r>
        <w:rPr>
          <w:rFonts w:eastAsia="SimSun"/>
          <w:lang w:eastAsia="zh-CN"/>
        </w:rPr>
        <w:t>The SSB-less SCell scheme can obtain 4.3%~22.6% energy saving gain in the cases RU=4.9%~37.5%.</w:t>
      </w:r>
    </w:p>
    <w:p w14:paraId="5C593291" w14:textId="77777777" w:rsidR="001510C5" w:rsidRDefault="003E6E1E">
      <w:pPr>
        <w:pStyle w:val="aff3"/>
        <w:numPr>
          <w:ilvl w:val="2"/>
          <w:numId w:val="6"/>
        </w:numPr>
        <w:rPr>
          <w:rFonts w:eastAsia="SimSun"/>
          <w:lang w:eastAsia="zh-CN"/>
        </w:rPr>
      </w:pPr>
      <w:r>
        <w:rPr>
          <w:rFonts w:eastAsia="SimSun"/>
          <w:lang w:eastAsia="zh-CN"/>
        </w:rPr>
        <w:t>The SSB-less SCell scheme can obtain 9.3% ~ 36.2% energy saving gain in the cases RU=4.9%~37.9%.</w:t>
      </w:r>
    </w:p>
    <w:p w14:paraId="64F5DEC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w:t>
      </w:r>
    </w:p>
    <w:p w14:paraId="477187E3"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SSB-less SCell should be supported for inter-band CA. </w:t>
      </w:r>
    </w:p>
    <w:p w14:paraId="6976DD63"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Aperiodic TRS is triggered only when it is needed in the SCell activation process.</w:t>
      </w:r>
    </w:p>
    <w:p w14:paraId="10181B93" w14:textId="77777777" w:rsidR="001510C5" w:rsidRDefault="003E6E1E">
      <w:pPr>
        <w:pStyle w:val="aff3"/>
        <w:numPr>
          <w:ilvl w:val="2"/>
          <w:numId w:val="6"/>
        </w:numPr>
        <w:rPr>
          <w:rFonts w:eastAsia="SimSun"/>
          <w:lang w:eastAsia="zh-CN"/>
        </w:rPr>
      </w:pPr>
      <w:r>
        <w:rPr>
          <w:rFonts w:eastAsia="SimSun"/>
          <w:lang w:eastAsia="zh-CN"/>
        </w:rPr>
        <w:t>A serving cell with DL common signal/channel (i.e., SSB, SIB) reduction can be considered for network energy saving.</w:t>
      </w:r>
    </w:p>
    <w:p w14:paraId="07E68C81" w14:textId="77777777" w:rsidR="001510C5" w:rsidRDefault="003E6E1E">
      <w:pPr>
        <w:pStyle w:val="aff3"/>
        <w:numPr>
          <w:ilvl w:val="2"/>
          <w:numId w:val="6"/>
        </w:numPr>
        <w:rPr>
          <w:rFonts w:eastAsia="SimSun"/>
          <w:lang w:eastAsia="zh-CN"/>
        </w:rPr>
      </w:pPr>
      <w:r>
        <w:rPr>
          <w:rFonts w:eastAsia="SimSun"/>
          <w:lang w:eastAsia="zh-CN"/>
        </w:rPr>
        <w:t>UEs can obtain SIB via an assistant cell to get access to the SIB-less cell.</w:t>
      </w:r>
    </w:p>
    <w:p w14:paraId="32A8E9E3" w14:textId="77777777" w:rsidR="001510C5" w:rsidRDefault="003E6E1E">
      <w:pPr>
        <w:pStyle w:val="aff3"/>
        <w:numPr>
          <w:ilvl w:val="2"/>
          <w:numId w:val="6"/>
        </w:numPr>
        <w:rPr>
          <w:rFonts w:eastAsia="SimSun"/>
          <w:lang w:eastAsia="zh-CN"/>
        </w:rPr>
      </w:pPr>
      <w:r>
        <w:rPr>
          <w:rFonts w:eastAsia="SimSun"/>
          <w:lang w:eastAsia="zh-CN"/>
        </w:rPr>
        <w:t>An uplink wake-up mechanism (WUS) can be considered for network energy saving.</w:t>
      </w:r>
    </w:p>
    <w:p w14:paraId="152165B6"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CEWiT</w:t>
      </w:r>
    </w:p>
    <w:p w14:paraId="3D47AC1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14:paraId="01A1D84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31.32% savings in urban macro scenario and 29.08% saving in rural macro scenario.</w:t>
      </w:r>
    </w:p>
    <w:p w14:paraId="38F3FC0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For energy saving, use of light versions of SSB at the gNB is supported.</w:t>
      </w:r>
    </w:p>
    <w:p w14:paraId="031894A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Adaptation of SSB periodicity at beam level is supported.</w:t>
      </w:r>
    </w:p>
    <w:p w14:paraId="610A9BA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Avoiding CORESET 0 and optimizing the scheduling of SIB1 is supported.</w:t>
      </w:r>
    </w:p>
    <w:p w14:paraId="6F018A1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Sleep states in symbol level needs fast transition between different states, which is difficult to achieve and may not provide a significant energy saving gain.</w:t>
      </w:r>
    </w:p>
    <w:p w14:paraId="291A947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Sleep states for gNB in frame, subframe and slot level is supported.</w:t>
      </w:r>
    </w:p>
    <w:p w14:paraId="7BBDFDB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14:paraId="42BBD5B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Signaling information about sleep state, in terms of starting time and duration, to connected UE is supported.</w:t>
      </w:r>
    </w:p>
    <w:p w14:paraId="3B036F3B"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0DCEED6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
    <w:p w14:paraId="56770A8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of adaptive cell on/off based on signalling, necessary transient time for activation/deactivation from different sleep modes should be considered.</w:t>
      </w:r>
    </w:p>
    <w:p w14:paraId="2FDC6D2F"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Qualcomm</w:t>
      </w:r>
    </w:p>
    <w:p w14:paraId="3655732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072E5E4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Capture in TR the following description with regards to the reduction/adaptation of transmission/reception of common channels/signals:</w:t>
      </w:r>
    </w:p>
    <w:p w14:paraId="18E49B59"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152863F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w:t>
      </w:r>
    </w:p>
    <w:p w14:paraId="49901B9A"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Alternative “light SSB” mechanisms as a replacement to or along with traditional SSB transmission are mechanisms in which only the minimum SI and PSS/SSS is transmitted via SSBs,</w:t>
      </w:r>
    </w:p>
    <w:p w14:paraId="387FBC1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SSB/RACH configuration in “compact bursts” is a scheme of “SSB burst composition” in which gaps between SSBs are avoided,</w:t>
      </w:r>
    </w:p>
    <w:p w14:paraId="17605DD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flexible (e.g., “non-uniform” or beam-specific) configuration of SSB, RMSI, and/or RACH, are the schemes allowing per-beam configuration of SSB transmission power and periodicity,</w:t>
      </w:r>
    </w:p>
    <w:p w14:paraId="66FD72A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 demand” support of SSB, RMSI, and/or RACH are the schemes in which SSB, RMSI and RACH are transmitted after UE request for SSB, RMSI and RACH.</w:t>
      </w:r>
    </w:p>
    <w:p w14:paraId="242521B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3F8ABB7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4846FCEE"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initiated BS DTX/DRX is the mechanism allowing the BS to go to sleep mode for a defined period of time “BS Tx/Rx Inactive State” duration. Semi-static and/or dynamic BS DTX/DRX patterns are supported. UEs in the cell are notified about the “BS Tx/Rx Inactivity State” either via RRC or via a combination of RRC and L1 signaling.  </w:t>
      </w:r>
    </w:p>
    <w:p w14:paraId="6662067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599F9C96"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UE may be configured with a C-DRX configuration for network energy savings in addition to a legacy C-DRX configuration. The C-DRX configuration for network energy savings can be common to a group of UEs. The UE may receive L1/L2 signalling to switch between the configured C-DRX configurations.</w:t>
      </w:r>
    </w:p>
    <w:p w14:paraId="5B4702A7"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w:t>
      </w:r>
    </w:p>
    <w:p w14:paraId="4E3DAA8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2EC4633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3F1F5B8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3107DB88"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Cell wake-up procedure is a procedure in which a UE may send a cell wake-up request to help gNB transition from a sleep state to an active state. Furthermore, based on the received request, gNB may broadcast its active time to one or a group of UEs.</w:t>
      </w:r>
    </w:p>
    <w:p w14:paraId="157DC9C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Specification impact may include cell wake-up request from UE, UE behaviour when base station is in sleep state, and indication of gNB active time.</w:t>
      </w:r>
    </w:p>
    <w:p w14:paraId="15B36556"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Apple</w:t>
      </w:r>
    </w:p>
    <w:p w14:paraId="1E435FF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Consider dynamic signaling of network off status as one of the techniques for network energy saving.</w:t>
      </w:r>
    </w:p>
    <w:p w14:paraId="19C6859E"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7000B8E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14:paraId="66C2E3E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5DAD7778"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62CD280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14:paraId="7385BB41"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Ericsson</w:t>
      </w:r>
    </w:p>
    <w:p w14:paraId="6C6DB295" w14:textId="77777777" w:rsidR="001510C5" w:rsidRDefault="003E6E1E">
      <w:pPr>
        <w:pStyle w:val="aff3"/>
        <w:numPr>
          <w:ilvl w:val="1"/>
          <w:numId w:val="6"/>
        </w:numPr>
        <w:rPr>
          <w:rFonts w:eastAsia="SimSun"/>
          <w:lang w:eastAsia="zh-CN"/>
        </w:rPr>
      </w:pPr>
      <w:r>
        <w:rPr>
          <w:rFonts w:eastAsia="SimSun"/>
          <w:lang w:eastAsia="zh-CN"/>
        </w:rPr>
        <w:t>Observations:</w:t>
      </w:r>
    </w:p>
    <w:p w14:paraId="4768F5A4" w14:textId="77777777" w:rsidR="001510C5" w:rsidRDefault="003E6E1E">
      <w:pPr>
        <w:pStyle w:val="aff3"/>
        <w:numPr>
          <w:ilvl w:val="2"/>
          <w:numId w:val="6"/>
        </w:numPr>
        <w:rPr>
          <w:rFonts w:eastAsia="SimSun"/>
          <w:lang w:eastAsia="zh-CN"/>
        </w:rPr>
      </w:pPr>
      <w:r>
        <w:rPr>
          <w:rFonts w:eastAsia="SimSun"/>
          <w:lang w:eastAsia="zh-CN"/>
        </w:rPr>
        <w:t xml:space="preserve">Frequent Rx/Tx activities (e.g., periodic TRS or PRACH occasions) at low-moderate loads increases the network energy consumption. </w:t>
      </w:r>
    </w:p>
    <w:p w14:paraId="20A463A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Proposals:</w:t>
      </w:r>
    </w:p>
    <w:p w14:paraId="5D8EE32A"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4DADADA1"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1AEADE7F"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3F665BEB"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ITRI</w:t>
      </w:r>
    </w:p>
    <w:p w14:paraId="54E11F8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14:paraId="5B83AA74"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652EFC41"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56903AD4" w14:textId="77777777" w:rsidR="001510C5" w:rsidRDefault="001510C5">
      <w:pPr>
        <w:pStyle w:val="a9"/>
        <w:spacing w:after="0"/>
        <w:rPr>
          <w:rFonts w:ascii="Times New Roman" w:hAnsi="Times New Roman"/>
          <w:sz w:val="22"/>
          <w:szCs w:val="22"/>
          <w:lang w:eastAsia="zh-CN"/>
        </w:rPr>
      </w:pPr>
    </w:p>
    <w:p w14:paraId="762DC276" w14:textId="77777777" w:rsidR="001510C5" w:rsidRDefault="003E6E1E">
      <w:pPr>
        <w:pStyle w:val="3"/>
        <w:rPr>
          <w:rFonts w:eastAsia="SimSun"/>
          <w:sz w:val="24"/>
          <w:szCs w:val="18"/>
          <w:lang w:eastAsia="zh-CN"/>
        </w:rPr>
      </w:pPr>
      <w:r>
        <w:rPr>
          <w:rFonts w:eastAsia="SimSun"/>
          <w:sz w:val="24"/>
          <w:szCs w:val="18"/>
          <w:lang w:eastAsia="zh-CN"/>
        </w:rPr>
        <w:t>Summary of Discussions</w:t>
      </w:r>
    </w:p>
    <w:p w14:paraId="548A14D7"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(after #110), moderator suggests trying to formulate texts that could be potentially captured into the TR.</w:t>
      </w:r>
    </w:p>
    <w:p w14:paraId="504E4C34" w14:textId="77777777" w:rsidR="001510C5" w:rsidRDefault="001510C5">
      <w:pPr>
        <w:pStyle w:val="a9"/>
        <w:spacing w:after="0"/>
        <w:rPr>
          <w:rFonts w:ascii="Times New Roman" w:hAnsi="Times New Roman"/>
          <w:sz w:val="22"/>
          <w:szCs w:val="22"/>
          <w:lang w:eastAsia="zh-CN"/>
        </w:rPr>
      </w:pPr>
    </w:p>
    <w:p w14:paraId="66CE4765"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Proposal #2-1 is a very rough draft that will likely need several updates. Moderator suggests focusing the initial discussion in high level outline of the techniques, including addition or removal of the time domain techniques. Once a high-level outline is available, work further on providing further details, which may include potential specification impact list, potential use case and deployment scenarios, and others.</w:t>
      </w:r>
    </w:p>
    <w:p w14:paraId="1295EC19" w14:textId="77777777" w:rsidR="001510C5" w:rsidRDefault="001510C5">
      <w:pPr>
        <w:pStyle w:val="a9"/>
        <w:spacing w:after="0"/>
        <w:rPr>
          <w:rFonts w:ascii="Times New Roman" w:hAnsi="Times New Roman"/>
          <w:sz w:val="22"/>
          <w:szCs w:val="22"/>
          <w:lang w:eastAsia="zh-CN"/>
        </w:rPr>
      </w:pPr>
    </w:p>
    <w:p w14:paraId="1C8F3EF8" w14:textId="77777777" w:rsidR="001510C5" w:rsidRDefault="003E6E1E">
      <w:pPr>
        <w:pStyle w:val="4"/>
        <w:spacing w:line="256" w:lineRule="auto"/>
        <w:ind w:left="1411" w:hanging="1411"/>
        <w:rPr>
          <w:rFonts w:eastAsia="SimSun"/>
          <w:szCs w:val="18"/>
          <w:lang w:eastAsia="zh-CN"/>
        </w:rPr>
      </w:pPr>
      <w:r>
        <w:rPr>
          <w:rFonts w:eastAsia="SimSun"/>
          <w:szCs w:val="18"/>
          <w:lang w:eastAsia="zh-CN"/>
        </w:rPr>
        <w:t>Proposal #2-1</w:t>
      </w:r>
    </w:p>
    <w:p w14:paraId="3E6F794D"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558D4435"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77E78C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Network energy saving can be realized by varying the periodicity of downlink common and broadcast signals, such as SSB/SI/paging, and periodicity of uplink random access opportunities.</w:t>
      </w:r>
    </w:p>
    <w:p w14:paraId="39ED184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SSB and SI transmission and PRACH reception periodicity up to 160 msec. </w:t>
      </w:r>
    </w:p>
    <w:p w14:paraId="57C84FE7"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3AAE260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14:paraId="45F60E4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on-demand SSBs/SIB1 transmissions or SSB-less operations may also enable long periods of inactivity at the gNB and potentially provide  energy savings.</w:t>
      </w:r>
    </w:p>
    <w:p w14:paraId="0B8F4A16"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14:paraId="1319E49E"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636444D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 may need to provide additional context and potential specification impact]</w:t>
      </w:r>
    </w:p>
    <w:p w14:paraId="18B18B81"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6E418B7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638FFF2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263CCB3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enhancements to synchronize the UE specific signal and channel transmission reception such that they provide longer inactivity periods at the gNB can be considered.</w:t>
      </w:r>
    </w:p>
    <w:p w14:paraId="054DF35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This may also include group level signaling of the UE specific signals and channel transmission and reception that allow gNB to minimize configuration overhead and potentially minimize overall gNB activity.</w:t>
      </w:r>
    </w:p>
    <w:p w14:paraId="1A7C7CEA"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34D0D49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facilitate quick wake up of gNB that is in a dormant power state, support of wake up signal (WUS) transmitted by the UE to the gNB can be considered.</w:t>
      </w:r>
    </w:p>
    <w:p w14:paraId="4A790F9B"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14:paraId="21588A39"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5CBB692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1CBEAD3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 further details are needed, including list of potential specification impact]</w:t>
      </w:r>
    </w:p>
    <w:p w14:paraId="5A0867A8" w14:textId="77777777" w:rsidR="001510C5" w:rsidRDefault="001510C5">
      <w:pPr>
        <w:pStyle w:val="a9"/>
        <w:spacing w:after="0"/>
        <w:rPr>
          <w:rFonts w:ascii="Times New Roman" w:hAnsi="Times New Roman"/>
          <w:sz w:val="22"/>
          <w:szCs w:val="22"/>
          <w:lang w:eastAsia="zh-CN"/>
        </w:rPr>
      </w:pPr>
    </w:p>
    <w:p w14:paraId="0F7D6CDA" w14:textId="77777777" w:rsidR="001510C5" w:rsidRDefault="001510C5">
      <w:pPr>
        <w:pStyle w:val="a9"/>
        <w:spacing w:after="0"/>
        <w:rPr>
          <w:rFonts w:ascii="Times New Roman" w:hAnsi="Times New Roman"/>
          <w:sz w:val="22"/>
          <w:szCs w:val="22"/>
          <w:lang w:eastAsia="zh-CN"/>
        </w:rPr>
      </w:pPr>
    </w:p>
    <w:p w14:paraId="59C5B259" w14:textId="77777777" w:rsidR="001510C5" w:rsidRDefault="001510C5">
      <w:pPr>
        <w:pStyle w:val="a9"/>
        <w:spacing w:after="0"/>
        <w:rPr>
          <w:rFonts w:ascii="Times New Roman" w:hAnsi="Times New Roman"/>
          <w:sz w:val="22"/>
          <w:szCs w:val="22"/>
          <w:lang w:eastAsia="zh-CN"/>
        </w:rPr>
      </w:pPr>
    </w:p>
    <w:p w14:paraId="1057E14B" w14:textId="77777777" w:rsidR="001510C5" w:rsidRDefault="003E6E1E">
      <w:pPr>
        <w:pStyle w:val="4"/>
        <w:spacing w:line="256" w:lineRule="auto"/>
        <w:ind w:left="1411" w:hanging="1411"/>
        <w:rPr>
          <w:rFonts w:eastAsia="SimSun"/>
          <w:szCs w:val="18"/>
          <w:lang w:eastAsia="zh-CN"/>
        </w:rPr>
      </w:pPr>
      <w:r>
        <w:rPr>
          <w:rFonts w:eastAsia="SimSun"/>
          <w:szCs w:val="18"/>
          <w:lang w:eastAsia="zh-CN"/>
        </w:rPr>
        <w:t>Proposal #2-1A</w:t>
      </w:r>
    </w:p>
    <w:p w14:paraId="166AAF60"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are </w:t>
      </w:r>
      <w:r>
        <w:rPr>
          <w:rFonts w:ascii="Times New Roman" w:hAnsi="Times New Roman"/>
          <w:color w:val="0070C0"/>
          <w:sz w:val="22"/>
          <w:szCs w:val="22"/>
          <w:u w:val="single"/>
          <w:lang w:eastAsia="zh-CN"/>
        </w:rPr>
        <w:t xml:space="preserve">to be </w:t>
      </w:r>
      <w:r>
        <w:rPr>
          <w:rFonts w:ascii="Times New Roman" w:hAnsi="Times New Roman"/>
          <w:sz w:val="22"/>
          <w:szCs w:val="22"/>
          <w:lang w:eastAsia="zh-CN"/>
        </w:rPr>
        <w:t>used as baseline for further discussion, with the intent to be captured into the SI TR. Note, the technique numeration is only for identification of the techniques for discussion purposes.</w:t>
      </w:r>
    </w:p>
    <w:p w14:paraId="15D6A109"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#A-1 Adaptation of common signals and channels</w:t>
      </w:r>
    </w:p>
    <w:p w14:paraId="65ECA1B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C00000"/>
          <w:sz w:val="22"/>
          <w:szCs w:val="22"/>
          <w:u w:val="single"/>
          <w:lang w:eastAsia="zh-CN"/>
        </w:rPr>
        <w:t>within a burst and/or dynamically changing a burst pattern</w:t>
      </w:r>
      <w:r>
        <w:rPr>
          <w:rFonts w:ascii="Times New Roman" w:hAnsi="Times New Roman"/>
          <w:sz w:val="22"/>
          <w:szCs w:val="22"/>
          <w:lang w:eastAsia="zh-CN"/>
        </w:rPr>
        <w:t xml:space="preserve"> 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and periodicity of uplink random access opportunities.</w:t>
      </w:r>
    </w:p>
    <w:p w14:paraId="42050CAD"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also include introducing light version of downlink common and broadcast signals, for some periodicity occasion, which means different periodicity for different common signals/channels.</w:t>
      </w:r>
    </w:p>
    <w:p w14:paraId="56C413DA"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is mainly for idle/inactive mode adaption.</w:t>
      </w:r>
    </w:p>
    <w:p w14:paraId="3B3A653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trike/>
          <w:color w:val="0070C0"/>
          <w:sz w:val="22"/>
          <w:szCs w:val="22"/>
          <w:lang w:eastAsia="zh-CN"/>
        </w:rPr>
        <w:t xml:space="preserve">Currently NR specification supports </w:t>
      </w:r>
      <w:r>
        <w:rPr>
          <w:rFonts w:ascii="Times New Roman" w:hAnsi="Times New Roman"/>
          <w:strike/>
          <w:color w:val="0070C0"/>
          <w:sz w:val="22"/>
          <w:szCs w:val="22"/>
          <w:u w:val="single"/>
          <w:lang w:eastAsia="zh-CN"/>
        </w:rPr>
        <w:t>semi-statically configuring</w:t>
      </w:r>
      <w:r>
        <w:rPr>
          <w:rFonts w:ascii="Times New Roman" w:hAnsi="Times New Roman"/>
          <w:color w:val="0070C0"/>
          <w:sz w:val="22"/>
          <w:szCs w:val="22"/>
          <w:lang w:eastAsia="zh-CN"/>
        </w:rPr>
        <w:t xml:space="preserve"> </w:t>
      </w:r>
      <w:r>
        <w:rPr>
          <w:rFonts w:ascii="Times New Roman" w:hAnsi="Times New Roman"/>
          <w:strike/>
          <w:color w:val="C00000"/>
          <w:sz w:val="22"/>
          <w:szCs w:val="22"/>
          <w:lang w:eastAsia="zh-CN"/>
        </w:rPr>
        <w:t>varying</w:t>
      </w:r>
      <w:r>
        <w:rPr>
          <w:rFonts w:ascii="Times New Roman" w:hAnsi="Times New Roman"/>
          <w:strike/>
          <w:color w:val="0070C0"/>
          <w:sz w:val="22"/>
          <w:szCs w:val="22"/>
          <w:lang w:eastAsia="zh-CN"/>
        </w:rPr>
        <w:t xml:space="preserve"> the </w:t>
      </w:r>
      <w:r>
        <w:rPr>
          <w:rFonts w:ascii="Times New Roman" w:hAnsi="Times New Roman"/>
          <w:strike/>
          <w:color w:val="C00000"/>
          <w:sz w:val="22"/>
          <w:szCs w:val="22"/>
          <w:u w:val="single"/>
          <w:lang w:eastAsia="zh-CN"/>
        </w:rPr>
        <w:t>single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lang w:eastAsia="zh-CN"/>
        </w:rPr>
        <w:t>SSB and</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 xml:space="preserve">SI transmission and PRACH reception </w:t>
      </w:r>
      <w:r>
        <w:rPr>
          <w:rFonts w:ascii="Times New Roman" w:hAnsi="Times New Roman"/>
          <w:strike/>
          <w:color w:val="C00000"/>
          <w:sz w:val="22"/>
          <w:szCs w:val="22"/>
          <w:u w:val="single"/>
          <w:lang w:eastAsia="zh-CN"/>
        </w:rPr>
        <w:t>burst</w:t>
      </w:r>
      <w:r>
        <w:rPr>
          <w:rFonts w:ascii="Times New Roman" w:hAnsi="Times New Roman"/>
          <w:sz w:val="22"/>
          <w:szCs w:val="22"/>
          <w:lang w:eastAsia="zh-CN"/>
        </w:rPr>
        <w:t xml:space="preserve"> </w:t>
      </w:r>
      <w:r>
        <w:rPr>
          <w:rFonts w:ascii="Times New Roman" w:hAnsi="Times New Roman"/>
          <w:strike/>
          <w:color w:val="0070C0"/>
          <w:sz w:val="22"/>
          <w:szCs w:val="22"/>
          <w:lang w:eastAsia="zh-CN"/>
        </w:rPr>
        <w:t>periodicity</w:t>
      </w:r>
      <w:r>
        <w:rPr>
          <w:rFonts w:ascii="Times New Roman" w:hAnsi="Times New Roman"/>
          <w:strike/>
          <w:color w:val="C00000"/>
          <w:sz w:val="22"/>
          <w:szCs w:val="22"/>
          <w:u w:val="single"/>
          <w:lang w:eastAsia="zh-CN"/>
        </w:rPr>
        <w:t>, respectively,</w:t>
      </w:r>
      <w:r>
        <w:rPr>
          <w:rFonts w:ascii="Times New Roman" w:hAnsi="Times New Roman"/>
          <w:sz w:val="22"/>
          <w:szCs w:val="22"/>
          <w:lang w:eastAsia="zh-CN"/>
        </w:rPr>
        <w:t xml:space="preserve"> </w:t>
      </w:r>
      <w:r>
        <w:rPr>
          <w:rFonts w:ascii="Times New Roman" w:hAnsi="Times New Roman"/>
          <w:strike/>
          <w:color w:val="0070C0"/>
          <w:sz w:val="22"/>
          <w:szCs w:val="22"/>
          <w:lang w:eastAsia="zh-CN"/>
        </w:rPr>
        <w:t>up to 160 msec.</w:t>
      </w:r>
    </w:p>
    <w:p w14:paraId="4A49D2B6" w14:textId="77777777" w:rsidR="001510C5" w:rsidRDefault="003E6E1E">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may want to reference sources that provide information about how much gain we can expect from longer SSB/SIB1/paging/PRACH periodicity]</w:t>
      </w:r>
    </w:p>
    <w:p w14:paraId="0D2560E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C00000"/>
          <w:sz w:val="22"/>
          <w:szCs w:val="22"/>
          <w:u w:val="single"/>
          <w:lang w:eastAsia="zh-CN"/>
        </w:rPr>
        <w:t xml:space="preserve">with more than one periodicity and/or dynamic change of a burst pattern  </w:t>
      </w:r>
      <w:r>
        <w:rPr>
          <w:rFonts w:ascii="Times New Roman" w:hAnsi="Times New Roman"/>
          <w:strike/>
          <w:color w:val="C00000"/>
          <w:sz w:val="22"/>
          <w:szCs w:val="22"/>
          <w:lang w:eastAsia="zh-CN"/>
        </w:rPr>
        <w:t xml:space="preserve">within a relatively small time-window along with longer periodicity between </w:t>
      </w:r>
      <w:r>
        <w:rPr>
          <w:rFonts w:ascii="Times New Roman" w:hAnsi="Times New Roman"/>
          <w:sz w:val="22"/>
          <w:szCs w:val="22"/>
          <w:lang w:eastAsia="zh-CN"/>
        </w:rPr>
        <w:t>are expected to potentially provide longer inactivity periods for the gNB and potentially provide higher power saving gains.</w:t>
      </w:r>
    </w:p>
    <w:p w14:paraId="6E02DD5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color w:val="C00000"/>
          <w:sz w:val="22"/>
          <w:szCs w:val="22"/>
          <w:u w:val="single"/>
          <w:lang w:eastAsia="zh-CN"/>
        </w:rPr>
        <w:t xml:space="preserve">dynamic adaptation of SSB/SIB transmission </w:t>
      </w:r>
      <w:r>
        <w:rPr>
          <w:rFonts w:ascii="Times New Roman" w:hAnsi="Times New Roman"/>
          <w:sz w:val="22"/>
          <w:szCs w:val="22"/>
          <w:lang w:eastAsia="zh-CN"/>
        </w:rPr>
        <w:t>on-demand SSBs/SIB1 transmissions or SSB</w:t>
      </w:r>
      <w:r>
        <w:rPr>
          <w:rFonts w:ascii="Times New Roman" w:hAnsi="Times New Roman"/>
          <w:color w:val="C00000"/>
          <w:sz w:val="22"/>
          <w:szCs w:val="22"/>
          <w:u w:val="single"/>
          <w:lang w:eastAsia="zh-CN"/>
        </w:rPr>
        <w:t>/SIB1</w:t>
      </w:r>
      <w:r>
        <w:rPr>
          <w:rFonts w:ascii="Times New Roman" w:hAnsi="Times New Roman"/>
          <w:sz w:val="22"/>
          <w:szCs w:val="22"/>
          <w:lang w:eastAsia="zh-CN"/>
        </w:rPr>
        <w:t>-less operations may also enable long periods of inactivity at the gNB and potentially provide  energy savings.</w:t>
      </w:r>
    </w:p>
    <w:p w14:paraId="7EF19277"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Pr>
          <w:rFonts w:ascii="Times New Roman" w:hAnsi="Times New Roman"/>
          <w:color w:val="FF0000"/>
          <w:sz w:val="22"/>
          <w:szCs w:val="22"/>
          <w:lang w:eastAsia="zh-CN"/>
        </w:rPr>
        <w:t xml:space="preserve"> </w:t>
      </w:r>
      <w:r>
        <w:rPr>
          <w:rFonts w:ascii="Times New Roman" w:hAnsi="Times New Roman"/>
          <w:color w:val="C00000"/>
          <w:sz w:val="22"/>
          <w:szCs w:val="22"/>
          <w:u w:val="single"/>
          <w:lang w:eastAsia="zh-CN"/>
        </w:rPr>
        <w:t>and support offloading system information from one cell to another for inter-band CA</w:t>
      </w:r>
      <w:r>
        <w:rPr>
          <w:rFonts w:ascii="Times New Roman" w:hAnsi="Times New Roman"/>
          <w:sz w:val="22"/>
          <w:szCs w:val="22"/>
          <w:lang w:eastAsia="zh-CN"/>
        </w:rPr>
        <w:t>.</w:t>
      </w:r>
    </w:p>
    <w:p w14:paraId="148CCCDB"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Pr>
          <w:rFonts w:ascii="Times New Roman" w:hAnsi="Times New Roman"/>
          <w:color w:val="C00000"/>
          <w:sz w:val="22"/>
          <w:szCs w:val="22"/>
          <w:u w:val="single"/>
          <w:lang w:eastAsia="zh-CN"/>
        </w:rPr>
        <w:t xml:space="preserve">signals/channels </w:t>
      </w:r>
      <w:r>
        <w:rPr>
          <w:rFonts w:ascii="Times New Roman" w:hAnsi="Times New Roman"/>
          <w:strike/>
          <w:color w:val="C00000"/>
          <w:sz w:val="22"/>
          <w:szCs w:val="22"/>
          <w:lang w:eastAsia="zh-CN"/>
        </w:rPr>
        <w:t xml:space="preserve">discovery reference signals (DRS) intended, </w:t>
      </w:r>
      <w:r>
        <w:rPr>
          <w:rFonts w:ascii="Times New Roman" w:hAnsi="Times New Roman"/>
          <w:color w:val="C00000"/>
          <w:sz w:val="22"/>
          <w:szCs w:val="22"/>
          <w:u w:val="single"/>
          <w:lang w:eastAsia="zh-CN"/>
        </w:rPr>
        <w:t>e.g. lighter version of SSB,</w:t>
      </w:r>
      <w:r>
        <w:rPr>
          <w:rFonts w:ascii="Times New Roman" w:hAnsi="Times New Roman"/>
          <w:sz w:val="22"/>
          <w:szCs w:val="22"/>
          <w:lang w:eastAsia="zh-CN"/>
        </w:rPr>
        <w:t xml:space="preserve"> to aid discovery of cells in lieu of SSBs.</w:t>
      </w:r>
    </w:p>
    <w:p w14:paraId="789B9724"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on-demand SSB/SIB1 transmission for fast access.</w:t>
      </w:r>
    </w:p>
    <w:p w14:paraId="04023904" w14:textId="77777777" w:rsidR="001510C5" w:rsidRDefault="003E6E1E">
      <w:pPr>
        <w:pStyle w:val="a9"/>
        <w:numPr>
          <w:ilvl w:val="1"/>
          <w:numId w:val="6"/>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Support of scheduling enhancements for SIB1 along with the avoidance of CORESET 0 are expected to avoid DCI transmissions within the CORESET 0 for the gNB and potentially provide higher power saving gains. </w:t>
      </w:r>
    </w:p>
    <w:p w14:paraId="64520885" w14:textId="77777777" w:rsidR="001510C5" w:rsidRDefault="003E6E1E">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may need to provide additional context and potential specification impact]</w:t>
      </w:r>
    </w:p>
    <w:p w14:paraId="3A1DCDC1"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46B2D1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periodic </w:t>
      </w:r>
      <w:r>
        <w:rPr>
          <w:rFonts w:ascii="Times New Roman" w:eastAsiaTheme="minorEastAsia" w:hAnsi="Times New Roman"/>
          <w:color w:val="C00000"/>
          <w:sz w:val="22"/>
          <w:szCs w:val="22"/>
          <w:u w:val="single"/>
          <w:lang w:val="en-GB" w:eastAsia="ko-KR"/>
        </w:rPr>
        <w:t>CSI-RS, group-common/UE-specific PDCCH, SPS PDSCH, PUCCH carrying SR, PUCCH/PUSCH carrying CSI reports, PUCCH carrying HARQ-ACK for SPS, CG-PUSCH, SRS, positioning RS (PRS)</w:t>
      </w:r>
      <w:r>
        <w:rPr>
          <w:rFonts w:ascii="Times New Roman" w:hAnsi="Times New Roman"/>
          <w:strike/>
          <w:color w:val="C00000"/>
          <w:sz w:val="22"/>
          <w:szCs w:val="22"/>
          <w:lang w:eastAsia="zh-CN"/>
        </w:rPr>
        <w:t>periodic CSI-RS, PRS, periodic SRS, PDCCH, PUCCH carrying SR, CSI or SPS HARQ_ACK, configured grants or semi-persistently scheduled PDSCH/PUSCH</w:t>
      </w:r>
      <w:r>
        <w:rPr>
          <w:rFonts w:ascii="Times New Roman" w:hAnsi="Times New Roman"/>
          <w:sz w:val="22"/>
          <w:szCs w:val="22"/>
          <w:lang w:eastAsia="zh-CN"/>
        </w:rPr>
        <w:t>.</w:t>
      </w:r>
    </w:p>
    <w:p w14:paraId="3EAEC71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5218AC79"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report of UE assistance information, e.g., UE buffer status to help gNB make decisions.</w:t>
      </w:r>
    </w:p>
    <w:p w14:paraId="179D861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Potential</w:t>
      </w:r>
      <w:r>
        <w:rPr>
          <w:rFonts w:ascii="Times New Roman" w:hAnsi="Times New Roman"/>
          <w:color w:val="C00000"/>
          <w:sz w:val="22"/>
          <w:szCs w:val="22"/>
          <w:lang w:eastAsia="zh-CN"/>
        </w:rPr>
        <w:t xml:space="preserve"> </w:t>
      </w:r>
      <w:r>
        <w:rPr>
          <w:rFonts w:ascii="Times New Roman" w:hAnsi="Times New Roman"/>
          <w:sz w:val="22"/>
          <w:szCs w:val="22"/>
          <w:lang w:eastAsia="zh-CN"/>
        </w:rPr>
        <w:t>enhancements to synchronize the UE specific signal and channel transmission reception such that they provide longer inactivity periods at the gNB can be considered.</w:t>
      </w:r>
    </w:p>
    <w:p w14:paraId="112EA61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This may also include</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group level</w:t>
      </w:r>
      <w:r>
        <w:rPr>
          <w:rFonts w:ascii="Times New Roman" w:hAnsi="Times New Roman"/>
          <w:color w:val="C00000"/>
          <w:sz w:val="22"/>
          <w:szCs w:val="22"/>
          <w:lang w:eastAsia="zh-CN"/>
        </w:rPr>
        <w:t xml:space="preserve"> </w:t>
      </w:r>
      <w:r>
        <w:rPr>
          <w:rFonts w:ascii="Times New Roman" w:hAnsi="Times New Roman"/>
          <w:sz w:val="22"/>
          <w:szCs w:val="22"/>
          <w:lang w:eastAsia="zh-CN"/>
        </w:rPr>
        <w:t>signaling of the UE specific signals and channel transmission and reception to be reduced</w:t>
      </w:r>
      <w:r>
        <w:rPr>
          <w:rFonts w:ascii="Times New Roman" w:hAnsi="Times New Roman"/>
          <w:color w:val="C00000"/>
          <w:sz w:val="22"/>
          <w:szCs w:val="22"/>
          <w:u w:val="single"/>
          <w:lang w:eastAsia="zh-CN"/>
        </w:rPr>
        <w:t xml:space="preserve">, e.g. by utilizing group-level or ccell </w:t>
      </w:r>
      <w:r>
        <w:rPr>
          <w:rFonts w:ascii="Times New Roman" w:hAnsi="Times New Roman"/>
          <w:color w:val="C00000"/>
          <w:sz w:val="22"/>
          <w:szCs w:val="22"/>
          <w:u w:val="single"/>
          <w:lang w:eastAsia="zh-CN"/>
        </w:rPr>
        <w:lastRenderedPageBreak/>
        <w:t xml:space="preserve">common signaling to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allow gNB to minimize configuration overhead and potentially minimize overall gNB activity.</w:t>
      </w:r>
    </w:p>
    <w:p w14:paraId="45A6392A"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14EBC95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To facilitate quick</w:t>
      </w:r>
      <w:r>
        <w:rPr>
          <w:rFonts w:ascii="Times New Roman" w:hAnsi="Times New Roman"/>
          <w:color w:val="C00000"/>
          <w:sz w:val="22"/>
          <w:szCs w:val="22"/>
          <w:lang w:eastAsia="zh-CN"/>
        </w:rPr>
        <w:t xml:space="preserve"> </w:t>
      </w:r>
      <w:r>
        <w:rPr>
          <w:rFonts w:ascii="Times New Roman" w:hAnsi="Times New Roman"/>
          <w:sz w:val="22"/>
          <w:szCs w:val="22"/>
          <w:lang w:eastAsia="zh-CN"/>
        </w:rPr>
        <w:t>wake up of gNB that is in a dormant power state</w:t>
      </w:r>
      <w:r>
        <w:rPr>
          <w:rFonts w:ascii="Times New Roman" w:hAnsi="Times New Roman"/>
          <w:color w:val="C00000"/>
          <w:sz w:val="22"/>
          <w:szCs w:val="22"/>
          <w:u w:val="single"/>
          <w:lang w:eastAsia="zh-CN"/>
        </w:rPr>
        <w:t>/energy saving state (e.g.,SSB-less/SSB relaxed state)</w:t>
      </w:r>
      <w:r>
        <w:rPr>
          <w:rFonts w:ascii="Times New Roman" w:hAnsi="Times New Roman"/>
          <w:sz w:val="22"/>
          <w:szCs w:val="22"/>
          <w:lang w:eastAsia="zh-CN"/>
        </w:rPr>
        <w:t xml:space="preserve">, support of wake up signal (WUS) transmitted by the UE to the gNB </w:t>
      </w:r>
      <w:r>
        <w:rPr>
          <w:rFonts w:ascii="Times New Roman" w:hAnsi="Times New Roman"/>
          <w:strike/>
          <w:color w:val="C00000"/>
          <w:sz w:val="22"/>
          <w:szCs w:val="22"/>
          <w:lang w:eastAsia="zh-CN"/>
        </w:rPr>
        <w:t>can be considered</w:t>
      </w:r>
      <w:r>
        <w:rPr>
          <w:rFonts w:ascii="Times New Roman" w:hAnsi="Times New Roman"/>
          <w:sz w:val="22"/>
          <w:szCs w:val="22"/>
          <w:lang w:eastAsia="zh-CN"/>
        </w:rPr>
        <w:t>.</w:t>
      </w:r>
    </w:p>
    <w:p w14:paraId="3496DFB9" w14:textId="77777777" w:rsidR="001510C5" w:rsidRDefault="003E6E1E">
      <w:pPr>
        <w:pStyle w:val="a9"/>
        <w:numPr>
          <w:ilvl w:val="1"/>
          <w:numId w:val="6"/>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Can be used in support of techniques #A-1 and techniques #A-2. Exact design may depend on the supported technique.</w:t>
      </w:r>
    </w:p>
    <w:p w14:paraId="1B1197FF" w14:textId="77777777" w:rsidR="001510C5" w:rsidRDefault="003E6E1E">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reference for sources that provide potential gains, and list of potential specification impact might be needed]</w:t>
      </w:r>
    </w:p>
    <w:p w14:paraId="0D00D8AC"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7484F97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lang w:eastAsia="zh-CN"/>
        </w:rPr>
        <w:t>Alignment</w:t>
      </w:r>
      <w:r>
        <w:rPr>
          <w:rFonts w:ascii="Times New Roman" w:hAnsi="Times New Roman"/>
          <w:strike/>
          <w:color w:val="C00000"/>
          <w:sz w:val="22"/>
          <w:szCs w:val="22"/>
          <w:lang w:eastAsia="zh-CN"/>
        </w:rPr>
        <w:t xml:space="preserve"> Synchronization</w:t>
      </w:r>
      <w:r>
        <w:rPr>
          <w:rFonts w:ascii="Times New Roman" w:hAnsi="Times New Roman"/>
          <w:color w:val="C00000"/>
          <w:sz w:val="22"/>
          <w:szCs w:val="22"/>
          <w:lang w:eastAsia="zh-CN"/>
        </w:rPr>
        <w:t xml:space="preserve"> </w:t>
      </w:r>
      <w:r>
        <w:rPr>
          <w:rFonts w:ascii="Times New Roman" w:hAnsi="Times New Roman"/>
          <w:sz w:val="22"/>
          <w:szCs w:val="22"/>
          <w:lang w:eastAsia="zh-CN"/>
        </w:rPr>
        <w:t>of the DRX cycle configured for UEs in connected mode or idle mode can potentially provide longer inactivity periods at the gNB.</w:t>
      </w:r>
    </w:p>
    <w:p w14:paraId="2C62AF1C"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potential enhancements to UE behavior when both gNB DRX cycle and UE DRX cycle are configured.</w:t>
      </w:r>
    </w:p>
    <w:p w14:paraId="60E4823D"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An alternative BS DTX with UE C-DRX alignment would be the use of DTX/DRX patterns that are defined by the BS. The two techniques/approaches can be complementary to each other and they can result to higher energy savings both at the network and at the UE side.</w:t>
      </w:r>
    </w:p>
    <w:p w14:paraId="3965396C"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eastAsiaTheme="minorEastAsia"/>
          <w:color w:val="C00000"/>
          <w:sz w:val="22"/>
          <w:szCs w:val="22"/>
          <w:u w:val="single"/>
          <w:lang w:val="en-GB" w:eastAsia="ko-KR"/>
        </w:rPr>
        <w:t>Reducing gNB’s activities outside DRX active time</w:t>
      </w:r>
      <w:r>
        <w:rPr>
          <w:rFonts w:ascii="Times New Roman" w:hAnsi="Times New Roman"/>
          <w:color w:val="C00000"/>
          <w:sz w:val="22"/>
          <w:szCs w:val="22"/>
          <w:u w:val="single"/>
          <w:lang w:eastAsia="zh-CN"/>
        </w:rPr>
        <w:t xml:space="preserve"> may potentially provide energy saving benefits.</w:t>
      </w:r>
    </w:p>
    <w:p w14:paraId="7B58C736"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Reduction of periodically transmitted/semi-static configured channels/signals(e.g. SSB, CG PUSCH etc. ) during the longer inactivity periods.</w:t>
      </w:r>
    </w:p>
    <w:p w14:paraId="17DF60CD"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 xml:space="preserve">Controlling DRX on/off periods for multiple DRX cycles with a single indication can potentially </w:t>
      </w:r>
      <w:r>
        <w:rPr>
          <w:rFonts w:ascii="Times New Roman" w:hAnsi="Times New Roman"/>
          <w:color w:val="C00000"/>
          <w:sz w:val="22"/>
          <w:szCs w:val="22"/>
          <w:u w:val="single"/>
          <w:lang w:eastAsia="zh-CN"/>
        </w:rPr>
        <w:t>provide longer inactivity periods at the gNB.</w:t>
      </w:r>
    </w:p>
    <w:p w14:paraId="6F914773"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This may include group level indication for DRX commend such as DRX commend MAC CE and long DRX commend MAC CE.</w:t>
      </w:r>
    </w:p>
    <w:p w14:paraId="336F02B6" w14:textId="77777777" w:rsidR="001510C5" w:rsidRDefault="003E6E1E">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further details are needed, including list of potential specification impact]</w:t>
      </w:r>
    </w:p>
    <w:p w14:paraId="44C7C460" w14:textId="77777777" w:rsidR="001510C5" w:rsidRDefault="003E6E1E">
      <w:pPr>
        <w:pStyle w:val="a9"/>
        <w:numPr>
          <w:ilvl w:val="0"/>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#A-5: Adaptation of inactive state</w:t>
      </w:r>
    </w:p>
    <w:p w14:paraId="3EC582EC" w14:textId="77777777" w:rsidR="001510C5" w:rsidRDefault="003E6E1E">
      <w:pPr>
        <w:pStyle w:val="a9"/>
        <w:numPr>
          <w:ilvl w:val="1"/>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Support of gNB entering into sleep mode for a period of time such as “gNB Tx/Rx Inactive State” duration along with the indication of inactive state, e.g., in terms of start time and duration are expected to potentially provide flexible adaptation of inactivity periods at the gNB and can potentially provide higher power saving gains. </w:t>
      </w:r>
    </w:p>
    <w:p w14:paraId="3A3C6EBA" w14:textId="77777777" w:rsidR="001510C5" w:rsidRDefault="003E6E1E">
      <w:pPr>
        <w:pStyle w:val="a9"/>
        <w:numPr>
          <w:ilvl w:val="2"/>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This may include support of semi-static and/or dynamic gNB inactive state adaptation. </w:t>
      </w:r>
    </w:p>
    <w:p w14:paraId="3B70AAFD" w14:textId="77777777" w:rsidR="001510C5" w:rsidRDefault="003E6E1E">
      <w:pPr>
        <w:pStyle w:val="a9"/>
        <w:numPr>
          <w:ilvl w:val="2"/>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This may include group common signaling for the indication of adapted inactive state</w:t>
      </w:r>
    </w:p>
    <w:p w14:paraId="6C5C8872" w14:textId="77777777" w:rsidR="001510C5" w:rsidRDefault="001510C5">
      <w:pPr>
        <w:pStyle w:val="a9"/>
        <w:spacing w:after="0"/>
        <w:rPr>
          <w:rFonts w:ascii="Times New Roman" w:hAnsi="Times New Roman"/>
          <w:sz w:val="22"/>
          <w:szCs w:val="22"/>
          <w:lang w:eastAsia="zh-CN"/>
        </w:rPr>
      </w:pPr>
    </w:p>
    <w:p w14:paraId="34EB63C4" w14:textId="77777777" w:rsidR="001510C5" w:rsidRDefault="001510C5">
      <w:pPr>
        <w:pStyle w:val="a9"/>
        <w:spacing w:after="0"/>
        <w:rPr>
          <w:rFonts w:ascii="Times New Roman" w:hAnsi="Times New Roman"/>
          <w:sz w:val="22"/>
          <w:szCs w:val="22"/>
          <w:lang w:eastAsia="zh-CN"/>
        </w:rPr>
      </w:pPr>
    </w:p>
    <w:p w14:paraId="455F34D6" w14:textId="77777777" w:rsidR="001510C5" w:rsidRDefault="003E6E1E">
      <w:pPr>
        <w:pStyle w:val="3"/>
        <w:rPr>
          <w:rFonts w:eastAsia="SimSun"/>
          <w:sz w:val="24"/>
          <w:szCs w:val="18"/>
          <w:lang w:eastAsia="zh-CN"/>
        </w:rPr>
      </w:pPr>
      <w:r>
        <w:rPr>
          <w:rFonts w:eastAsia="SimSun"/>
          <w:sz w:val="24"/>
          <w:szCs w:val="18"/>
          <w:lang w:eastAsia="zh-CN"/>
        </w:rPr>
        <w:t>Company Comments</w:t>
      </w:r>
    </w:p>
    <w:p w14:paraId="707ADF63" w14:textId="77777777" w:rsidR="001510C5" w:rsidRDefault="003E6E1E">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2"/>
        <w:tblW w:w="9353" w:type="dxa"/>
        <w:tblInd w:w="-3" w:type="dxa"/>
        <w:tblLook w:val="04A0" w:firstRow="1" w:lastRow="0" w:firstColumn="1" w:lastColumn="0" w:noHBand="0" w:noVBand="1"/>
      </w:tblPr>
      <w:tblGrid>
        <w:gridCol w:w="1567"/>
        <w:gridCol w:w="7786"/>
      </w:tblGrid>
      <w:tr w:rsidR="001510C5" w14:paraId="4677AC2A" w14:textId="77777777" w:rsidTr="004E265B">
        <w:tc>
          <w:tcPr>
            <w:tcW w:w="1567" w:type="dxa"/>
            <w:shd w:val="clear" w:color="auto" w:fill="FBE4D5" w:themeFill="accent2" w:themeFillTint="33"/>
          </w:tcPr>
          <w:p w14:paraId="34D8DD84"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786" w:type="dxa"/>
            <w:shd w:val="clear" w:color="auto" w:fill="FBE4D5" w:themeFill="accent2" w:themeFillTint="33"/>
          </w:tcPr>
          <w:p w14:paraId="7EB6D0DD"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1510C5" w14:paraId="24C57461" w14:textId="77777777" w:rsidTr="004E265B">
        <w:tc>
          <w:tcPr>
            <w:tcW w:w="1567" w:type="dxa"/>
          </w:tcPr>
          <w:p w14:paraId="7814A717"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7786" w:type="dxa"/>
          </w:tcPr>
          <w:p w14:paraId="4B5B0368"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Precisely, we have 3 RAN1 meetings (including this meeting) left for the completion of this SI. </w:t>
            </w:r>
            <w:r>
              <w:rPr>
                <w:rFonts w:ascii="Times New Roman" w:eastAsia="Wingdings" w:hAnsi="Times New Roman"/>
                <w:sz w:val="22"/>
                <w:szCs w:val="22"/>
                <w:lang w:eastAsia="ko-KR"/>
              </w:rPr>
              <w:t></w:t>
            </w:r>
          </w:p>
          <w:p w14:paraId="7D9E95E7"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 Adaptation of common signals and channels</w:t>
            </w:r>
          </w:p>
          <w:p w14:paraId="47E9B90D" w14:textId="77777777" w:rsidR="001510C5" w:rsidRDefault="003E6E1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support on-demand SSB/SIB1 or variation of periodicity for DL/UL common signals/channels (if periodicity can be dynamically varied differently from current NR), we think impact on legacy UEs should be noted when they are captured in TR. In other words, how to coexist with legacy UE should be considered if on-demand SSB/SIB or dynamic variation of periodicity for DL/UL common signals/channels is discussed.</w:t>
            </w:r>
          </w:p>
          <w:p w14:paraId="6C6D048E" w14:textId="77777777" w:rsidR="001510C5" w:rsidRDefault="001510C5">
            <w:pPr>
              <w:pStyle w:val="a9"/>
              <w:spacing w:after="0"/>
              <w:rPr>
                <w:rFonts w:ascii="Times New Roman" w:eastAsiaTheme="minorEastAsia" w:hAnsi="Times New Roman"/>
                <w:sz w:val="22"/>
                <w:szCs w:val="22"/>
                <w:lang w:eastAsia="ko-KR"/>
              </w:rPr>
            </w:pPr>
          </w:p>
          <w:p w14:paraId="2D54BDD0"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#A-2: Dynamic adaptation of UE specific signals and channels</w:t>
            </w:r>
          </w:p>
          <w:p w14:paraId="2702A2B7" w14:textId="77777777" w:rsidR="001510C5" w:rsidRDefault="003E6E1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Examples of UE specific signals and channels are slightly different from the previous agreement. So, we can modify the first sub-bullet, as follows.</w:t>
            </w:r>
          </w:p>
          <w:p w14:paraId="2B290B44" w14:textId="77777777" w:rsidR="001510C5" w:rsidRDefault="001510C5">
            <w:pPr>
              <w:pStyle w:val="a9"/>
              <w:spacing w:after="0"/>
              <w:rPr>
                <w:rFonts w:ascii="Times New Roman" w:eastAsiaTheme="minorEastAsia" w:hAnsi="Times New Roman"/>
                <w:sz w:val="22"/>
                <w:szCs w:val="22"/>
                <w:lang w:eastAsia="ko-KR"/>
              </w:rPr>
            </w:pPr>
          </w:p>
          <w:p w14:paraId="60A1FFC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w:t>
            </w:r>
            <w:ins w:id="3" w:author="Seonwook Kim2" w:date="2022-08-22T15:38:00Z">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ins>
            <w:del w:id="4" w:author="Seonwook Kim2" w:date="2022-08-22T15:38:00Z">
              <w:r>
                <w:rPr>
                  <w:rFonts w:ascii="Times New Roman" w:hAnsi="Times New Roman"/>
                  <w:sz w:val="22"/>
                  <w:szCs w:val="22"/>
                  <w:lang w:eastAsia="zh-CN"/>
                </w:rPr>
                <w:delText>periodic CSI-RS, PRS, periodic SRS, PDCCH, PUCCH carrying SR, CSI or SPS HARQ_ACK, configured grants or semi-persistently scheduled PDSCH/PUSCH</w:delText>
              </w:r>
            </w:del>
            <w:r>
              <w:rPr>
                <w:rFonts w:ascii="Times New Roman" w:hAnsi="Times New Roman"/>
                <w:sz w:val="22"/>
                <w:szCs w:val="22"/>
                <w:lang w:eastAsia="zh-CN"/>
              </w:rPr>
              <w:t>.</w:t>
            </w:r>
          </w:p>
          <w:p w14:paraId="41DF3BFB" w14:textId="77777777" w:rsidR="001510C5" w:rsidRDefault="001510C5">
            <w:pPr>
              <w:pStyle w:val="a9"/>
              <w:spacing w:after="0"/>
              <w:rPr>
                <w:rFonts w:ascii="Times New Roman" w:eastAsiaTheme="minorEastAsia" w:hAnsi="Times New Roman"/>
                <w:sz w:val="22"/>
                <w:szCs w:val="22"/>
                <w:lang w:eastAsia="ko-KR"/>
              </w:rPr>
            </w:pPr>
          </w:p>
          <w:p w14:paraId="2C0CE43A"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Technique #A-3: wake up signal (WUS) for gNB</w:t>
            </w:r>
          </w:p>
          <w:p w14:paraId="059C48F6" w14:textId="77777777" w:rsidR="001510C5" w:rsidRDefault="003E6E1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clarify in which scenarios WUS for gNB can be transmitted by UE. For example, could WUS for gNB be supported for idle/inactive UEs or only for connected UEs? If it is supported for idle/inactive UEs, resources for WUS should be assigned by system information or pre-configured. For another example, if gNB doesn’t transmit anything before receiving WUS for gNB from UE, the issue on how UE determines TX timing or power for WUS needs to be resolved.</w:t>
            </w:r>
          </w:p>
          <w:p w14:paraId="57A7A835" w14:textId="77777777" w:rsidR="001510C5" w:rsidRDefault="001510C5">
            <w:pPr>
              <w:pStyle w:val="a9"/>
              <w:spacing w:after="0"/>
              <w:rPr>
                <w:rFonts w:ascii="Times New Roman" w:eastAsiaTheme="minorEastAsia" w:hAnsi="Times New Roman"/>
                <w:sz w:val="22"/>
                <w:szCs w:val="22"/>
                <w:lang w:eastAsia="ko-KR"/>
              </w:rPr>
            </w:pPr>
          </w:p>
          <w:p w14:paraId="55ECE4DA"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#A-4: Adaptation of DRX</w:t>
            </w:r>
          </w:p>
          <w:p w14:paraId="7C1452BD" w14:textId="77777777" w:rsidR="001510C5" w:rsidRDefault="003E6E1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According to our Tdoc, there could be more consideration points to improve DCX in terms of NES, as follows, just as an example.</w:t>
            </w:r>
          </w:p>
          <w:p w14:paraId="32B70ACE" w14:textId="77777777" w:rsidR="001510C5" w:rsidRDefault="001510C5">
            <w:pPr>
              <w:pStyle w:val="a9"/>
              <w:spacing w:after="0"/>
              <w:rPr>
                <w:rFonts w:ascii="Times New Roman" w:eastAsiaTheme="minorEastAsia" w:hAnsi="Times New Roman"/>
                <w:sz w:val="22"/>
                <w:szCs w:val="22"/>
                <w:lang w:eastAsia="ko-KR"/>
              </w:rPr>
            </w:pPr>
          </w:p>
          <w:p w14:paraId="33265B4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61886F7C" w14:textId="77777777" w:rsidR="001510C5" w:rsidRDefault="003E6E1E">
            <w:pPr>
              <w:pStyle w:val="a9"/>
              <w:numPr>
                <w:ilvl w:val="1"/>
                <w:numId w:val="6"/>
              </w:numPr>
              <w:spacing w:after="0"/>
              <w:rPr>
                <w:ins w:id="5" w:author="Seonwook Kim2" w:date="2022-08-22T15:46:00Z"/>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4A29C6D5" w14:textId="77777777" w:rsidR="001510C5" w:rsidRDefault="003E6E1E">
            <w:pPr>
              <w:pStyle w:val="a9"/>
              <w:numPr>
                <w:ilvl w:val="1"/>
                <w:numId w:val="6"/>
              </w:numPr>
              <w:spacing w:after="0"/>
              <w:rPr>
                <w:ins w:id="6" w:author="Seonwook Kim2" w:date="2022-08-22T15:49:00Z"/>
                <w:rFonts w:ascii="Times New Roman" w:hAnsi="Times New Roman"/>
                <w:sz w:val="22"/>
                <w:szCs w:val="22"/>
                <w:lang w:eastAsia="zh-CN"/>
              </w:rPr>
            </w:pPr>
            <w:ins w:id="7" w:author="Seonwook Kim2" w:date="2022-08-22T15:50:00Z">
              <w:r>
                <w:rPr>
                  <w:rFonts w:ascii="Times New Roman" w:eastAsiaTheme="minorEastAsia" w:hAnsi="Times New Roman"/>
                  <w:sz w:val="22"/>
                  <w:szCs w:val="22"/>
                  <w:lang w:val="en-GB" w:eastAsia="ko-KR"/>
                </w:rPr>
                <w:t>Reducing gNB’s activities outside DRX active time</w:t>
              </w:r>
              <w:r>
                <w:rPr>
                  <w:rFonts w:ascii="Times New Roman" w:hAnsi="Times New Roman"/>
                  <w:sz w:val="22"/>
                  <w:szCs w:val="22"/>
                  <w:lang w:eastAsia="zh-CN"/>
                </w:rPr>
                <w:t xml:space="preserve"> may potentially provide energy saving benefits.</w:t>
              </w:r>
            </w:ins>
          </w:p>
          <w:p w14:paraId="3FBDAA9A" w14:textId="77777777" w:rsidR="001510C5" w:rsidRDefault="003E6E1E">
            <w:pPr>
              <w:pStyle w:val="a9"/>
              <w:numPr>
                <w:ilvl w:val="1"/>
                <w:numId w:val="6"/>
              </w:numPr>
              <w:spacing w:after="0"/>
              <w:rPr>
                <w:ins w:id="8" w:author="Seonwook Kim2" w:date="2022-08-22T15:48:00Z"/>
                <w:rFonts w:ascii="Times New Roman" w:hAnsi="Times New Roman"/>
                <w:sz w:val="22"/>
                <w:szCs w:val="22"/>
                <w:lang w:eastAsia="zh-CN"/>
              </w:rPr>
            </w:pPr>
            <w:ins w:id="9" w:author="Seonwook Kim2" w:date="2022-08-22T15:48:00Z">
              <w:r>
                <w:rPr>
                  <w:rFonts w:ascii="Times New Roman" w:eastAsiaTheme="minorEastAsia" w:hAnsi="Times New Roman"/>
                  <w:sz w:val="22"/>
                  <w:szCs w:val="22"/>
                  <w:lang w:eastAsia="ko-KR"/>
                </w:rPr>
                <w:lastRenderedPageBreak/>
                <w:t xml:space="preserve">Controlling DRX on/off periods for multiple DRX cycles with a single indication can potentially </w:t>
              </w:r>
            </w:ins>
            <w:ins w:id="10" w:author="Seonwook Kim2" w:date="2022-08-22T15:49:00Z">
              <w:r>
                <w:rPr>
                  <w:rFonts w:ascii="Times New Roman" w:hAnsi="Times New Roman"/>
                  <w:sz w:val="22"/>
                  <w:szCs w:val="22"/>
                  <w:lang w:eastAsia="zh-CN"/>
                </w:rPr>
                <w:t>provide longer inactivity periods at the gNB.</w:t>
              </w:r>
            </w:ins>
          </w:p>
          <w:p w14:paraId="6A46ABE3" w14:textId="77777777" w:rsidR="001510C5" w:rsidRDefault="003E6E1E">
            <w:pPr>
              <w:pStyle w:val="a9"/>
              <w:numPr>
                <w:ilvl w:val="1"/>
                <w:numId w:val="6"/>
              </w:numPr>
              <w:spacing w:after="0"/>
              <w:rPr>
                <w:rFonts w:ascii="Times New Roman" w:hAnsi="Times New Roman"/>
                <w:sz w:val="22"/>
                <w:szCs w:val="22"/>
                <w:lang w:eastAsia="zh-CN"/>
              </w:rPr>
            </w:pPr>
            <w:ins w:id="11" w:author="Seonwook Kim2" w:date="2022-08-22T15:46:00Z">
              <w:r>
                <w:rPr>
                  <w:rFonts w:ascii="Times New Roman" w:eastAsiaTheme="minorEastAsia" w:hAnsi="Times New Roman"/>
                  <w:sz w:val="22"/>
                  <w:szCs w:val="22"/>
                  <w:lang w:eastAsia="ko-KR"/>
                </w:rPr>
                <w:t xml:space="preserve">This may include group </w:t>
              </w:r>
            </w:ins>
            <w:ins w:id="12" w:author="Seonwook Kim2" w:date="2022-08-22T15:47:00Z">
              <w:r>
                <w:rPr>
                  <w:rFonts w:ascii="Times New Roman" w:eastAsiaTheme="minorEastAsia" w:hAnsi="Times New Roman"/>
                  <w:sz w:val="22"/>
                  <w:szCs w:val="22"/>
                  <w:lang w:eastAsia="ko-KR"/>
                </w:rPr>
                <w:t>level indication for DRX commend such as DRX commend MAC CE and long DRX commend MAC CE</w:t>
              </w:r>
            </w:ins>
            <w:ins w:id="13" w:author="Seonwook Kim2" w:date="2022-08-22T15:48:00Z">
              <w:r>
                <w:rPr>
                  <w:rFonts w:ascii="Times New Roman" w:eastAsiaTheme="minorEastAsia" w:hAnsi="Times New Roman"/>
                  <w:sz w:val="22"/>
                  <w:szCs w:val="22"/>
                  <w:lang w:eastAsia="ko-KR"/>
                </w:rPr>
                <w:t>.</w:t>
              </w:r>
            </w:ins>
          </w:p>
          <w:p w14:paraId="343D0A6B" w14:textId="77777777" w:rsidR="001510C5" w:rsidRDefault="001510C5">
            <w:pPr>
              <w:pStyle w:val="a9"/>
              <w:spacing w:after="0"/>
              <w:rPr>
                <w:rFonts w:ascii="Times New Roman" w:eastAsiaTheme="minorEastAsia" w:hAnsi="Times New Roman"/>
                <w:sz w:val="22"/>
                <w:szCs w:val="22"/>
                <w:lang w:eastAsia="ko-KR"/>
              </w:rPr>
            </w:pPr>
          </w:p>
        </w:tc>
      </w:tr>
      <w:tr w:rsidR="001510C5" w14:paraId="384C7FF8" w14:textId="77777777" w:rsidTr="004E265B">
        <w:tc>
          <w:tcPr>
            <w:tcW w:w="1567" w:type="dxa"/>
          </w:tcPr>
          <w:p w14:paraId="460E67FB" w14:textId="77777777" w:rsidR="001510C5" w:rsidRDefault="003E6E1E">
            <w:pPr>
              <w:pStyle w:val="a9"/>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Xiaomi</w:t>
            </w:r>
          </w:p>
        </w:tc>
        <w:tc>
          <w:tcPr>
            <w:tcW w:w="7786" w:type="dxa"/>
          </w:tcPr>
          <w:p w14:paraId="31B7F19C"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8BCB6F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w:t>
            </w:r>
            <w:ins w:id="14" w:author="Fu Ting" w:date="2022-08-23T11:14:00Z">
              <w:r>
                <w:rPr>
                  <w:rFonts w:ascii="Times New Roman" w:hAnsi="Times New Roman"/>
                  <w:sz w:val="22"/>
                  <w:szCs w:val="22"/>
                  <w:lang w:eastAsia="zh-CN"/>
                </w:rPr>
                <w:t>/cell common CORESET</w:t>
              </w:r>
            </w:ins>
            <w:r>
              <w:rPr>
                <w:rFonts w:ascii="Times New Roman" w:hAnsi="Times New Roman"/>
                <w:sz w:val="22"/>
                <w:szCs w:val="22"/>
                <w:lang w:eastAsia="zh-CN"/>
              </w:rPr>
              <w:t>, and periodicity of uplink random access opportunities.</w:t>
            </w:r>
          </w:p>
          <w:p w14:paraId="7AC37AD7" w14:textId="77777777" w:rsidR="001510C5" w:rsidRDefault="003E6E1E">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Currently NR specification supports varying the SSB and SI transmission</w:t>
            </w:r>
            <w:ins w:id="15" w:author="Fu Ting" w:date="2022-08-23T11:15:00Z">
              <w:r>
                <w:rPr>
                  <w:rFonts w:ascii="Times New Roman" w:hAnsi="Times New Roman"/>
                  <w:sz w:val="22"/>
                  <w:szCs w:val="22"/>
                  <w:lang w:eastAsia="zh-CN"/>
                </w:rPr>
                <w:t>/cell common CORESET</w:t>
              </w:r>
            </w:ins>
            <w:r>
              <w:rPr>
                <w:rFonts w:ascii="Times New Roman" w:hAnsi="Times New Roman"/>
                <w:sz w:val="22"/>
                <w:szCs w:val="22"/>
                <w:lang w:eastAsia="zh-CN"/>
              </w:rPr>
              <w:t xml:space="preserve"> and PRACH reception periodicity up to 160 msec.</w:t>
            </w:r>
          </w:p>
        </w:tc>
      </w:tr>
      <w:tr w:rsidR="001510C5" w14:paraId="3A5334EE" w14:textId="77777777" w:rsidTr="004E265B">
        <w:tc>
          <w:tcPr>
            <w:tcW w:w="1567" w:type="dxa"/>
          </w:tcPr>
          <w:p w14:paraId="69D61C4A" w14:textId="77777777" w:rsidR="001510C5" w:rsidRDefault="003E6E1E">
            <w:pPr>
              <w:pStyle w:val="a9"/>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Lenovo</w:t>
            </w:r>
          </w:p>
        </w:tc>
        <w:tc>
          <w:tcPr>
            <w:tcW w:w="7786" w:type="dxa"/>
          </w:tcPr>
          <w:p w14:paraId="560842DC"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Technique #A-1 Adaptation of common signals and channels, current NR spec supports configuration of a single periodicity for a SSB burst and requires SIB1 update to vary the periodicity. The proposed medications for Technique #A-1 description are shown in red: </w:t>
            </w:r>
          </w:p>
          <w:p w14:paraId="15F9D50E" w14:textId="77777777" w:rsidR="001510C5" w:rsidRDefault="003E6E1E">
            <w:pPr>
              <w:pStyle w:val="a9"/>
              <w:numPr>
                <w:ilvl w:val="0"/>
                <w:numId w:val="8"/>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FF0000"/>
                <w:sz w:val="22"/>
                <w:szCs w:val="22"/>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FF0000"/>
                <w:sz w:val="22"/>
                <w:szCs w:val="22"/>
                <w:lang w:eastAsia="zh-CN"/>
              </w:rPr>
              <w:t>within a burst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and/or dynamically changing a burst pattern </w:t>
            </w:r>
            <w:r>
              <w:rPr>
                <w:rFonts w:ascii="Times New Roman" w:hAnsi="Times New Roman"/>
                <w:sz w:val="22"/>
                <w:szCs w:val="22"/>
                <w:lang w:eastAsia="zh-CN"/>
              </w:rPr>
              <w:t>of downlink common and broadcast signals, such as SSB/SI/paging, and periodicity of uplink random access opportunities.</w:t>
            </w:r>
          </w:p>
          <w:p w14:paraId="2C6F397A" w14:textId="77777777" w:rsidR="001510C5" w:rsidRDefault="003E6E1E">
            <w:pPr>
              <w:pStyle w:val="a9"/>
              <w:numPr>
                <w:ilvl w:val="0"/>
                <w:numId w:val="8"/>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w:t>
            </w:r>
            <w:r>
              <w:rPr>
                <w:rFonts w:ascii="Times New Roman" w:hAnsi="Times New Roman"/>
                <w:color w:val="FF0000"/>
                <w:sz w:val="22"/>
                <w:szCs w:val="22"/>
                <w:lang w:eastAsia="zh-CN"/>
              </w:rPr>
              <w:t>semi-statically configuring</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varying </w:t>
            </w:r>
            <w:r>
              <w:rPr>
                <w:rFonts w:ascii="Times New Roman" w:hAnsi="Times New Roman"/>
                <w:sz w:val="22"/>
                <w:szCs w:val="22"/>
                <w:lang w:eastAsia="zh-CN"/>
              </w:rPr>
              <w:t xml:space="preserve">the </w:t>
            </w:r>
            <w:r>
              <w:rPr>
                <w:rFonts w:ascii="Times New Roman" w:hAnsi="Times New Roman"/>
                <w:color w:val="FF0000"/>
                <w:sz w:val="22"/>
                <w:szCs w:val="22"/>
                <w:lang w:eastAsia="zh-CN"/>
              </w:rPr>
              <w:t xml:space="preserve">single </w:t>
            </w:r>
            <w:r>
              <w:rPr>
                <w:rFonts w:ascii="Times New Roman" w:hAnsi="Times New Roman"/>
                <w:sz w:val="22"/>
                <w:szCs w:val="22"/>
                <w:lang w:eastAsia="zh-CN"/>
              </w:rPr>
              <w:t xml:space="preserve">SSB and SI transmission and PRACH reception </w:t>
            </w:r>
            <w:r>
              <w:rPr>
                <w:rFonts w:ascii="Times New Roman" w:hAnsi="Times New Roman"/>
                <w:color w:val="FF0000"/>
                <w:sz w:val="22"/>
                <w:szCs w:val="22"/>
                <w:lang w:eastAsia="zh-CN"/>
              </w:rPr>
              <w:t>burst</w:t>
            </w:r>
            <w:r>
              <w:rPr>
                <w:rFonts w:ascii="Times New Roman" w:hAnsi="Times New Roman"/>
                <w:sz w:val="22"/>
                <w:szCs w:val="22"/>
                <w:lang w:eastAsia="zh-CN"/>
              </w:rPr>
              <w:t xml:space="preserve"> periodicity, </w:t>
            </w:r>
            <w:r>
              <w:rPr>
                <w:rFonts w:ascii="Times New Roman" w:hAnsi="Times New Roman"/>
                <w:color w:val="FF0000"/>
                <w:sz w:val="22"/>
                <w:szCs w:val="22"/>
                <w:lang w:eastAsia="zh-CN"/>
              </w:rPr>
              <w:t>respectively,</w:t>
            </w:r>
            <w:r>
              <w:rPr>
                <w:rFonts w:ascii="Times New Roman" w:hAnsi="Times New Roman"/>
                <w:sz w:val="22"/>
                <w:szCs w:val="22"/>
                <w:lang w:eastAsia="zh-CN"/>
              </w:rPr>
              <w:t xml:space="preserve"> up to 160 msec. </w:t>
            </w:r>
          </w:p>
          <w:p w14:paraId="41FCCA6C" w14:textId="77777777" w:rsidR="001510C5" w:rsidRDefault="003E6E1E">
            <w:pPr>
              <w:pStyle w:val="a9"/>
              <w:numPr>
                <w:ilvl w:val="1"/>
                <w:numId w:val="8"/>
              </w:numPr>
              <w:spacing w:after="0" w:line="252" w:lineRule="auto"/>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19EE678E" w14:textId="77777777" w:rsidR="001510C5" w:rsidRDefault="003E6E1E">
            <w:pPr>
              <w:pStyle w:val="a9"/>
              <w:numPr>
                <w:ilvl w:val="0"/>
                <w:numId w:val="8"/>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FF0000"/>
                <w:sz w:val="22"/>
                <w:szCs w:val="22"/>
                <w:lang w:eastAsia="zh-CN"/>
              </w:rPr>
              <w:t xml:space="preserve">with more than one periodicity and/or dynamic change of a burst pattern </w:t>
            </w:r>
            <w:r>
              <w:rPr>
                <w:rFonts w:ascii="Times New Roman" w:hAnsi="Times New Roman"/>
                <w:sz w:val="22"/>
                <w:szCs w:val="22"/>
                <w:lang w:eastAsia="zh-CN"/>
              </w:rPr>
              <w:t xml:space="preserve"> </w:t>
            </w:r>
            <w:r>
              <w:rPr>
                <w:rFonts w:ascii="Times New Roman" w:hAnsi="Times New Roman"/>
                <w:strike/>
                <w:color w:val="FF0000"/>
                <w:sz w:val="22"/>
                <w:szCs w:val="22"/>
                <w:lang w:eastAsia="zh-CN"/>
              </w:rPr>
              <w:t>within a relatively small time-window along with longer periodicity between</w:t>
            </w:r>
            <w:r>
              <w:rPr>
                <w:rFonts w:ascii="Times New Roman" w:hAnsi="Times New Roman"/>
                <w:sz w:val="22"/>
                <w:szCs w:val="22"/>
                <w:lang w:eastAsia="zh-CN"/>
              </w:rPr>
              <w:t xml:space="preserve"> are expected to potentially provide longer inactivity periods for the gNB and potentially provide higher power saving gains.</w:t>
            </w:r>
          </w:p>
          <w:p w14:paraId="6A076FA6" w14:textId="77777777" w:rsidR="001510C5" w:rsidRDefault="001510C5">
            <w:pPr>
              <w:pStyle w:val="a9"/>
              <w:spacing w:after="0"/>
              <w:ind w:left="720"/>
              <w:rPr>
                <w:rFonts w:ascii="Times New Roman" w:hAnsi="Times New Roman"/>
                <w:sz w:val="22"/>
                <w:szCs w:val="22"/>
                <w:lang w:eastAsia="zh-CN"/>
              </w:rPr>
            </w:pPr>
          </w:p>
        </w:tc>
      </w:tr>
      <w:tr w:rsidR="001510C5" w14:paraId="31966631" w14:textId="77777777" w:rsidTr="004E265B">
        <w:tc>
          <w:tcPr>
            <w:tcW w:w="1567" w:type="dxa"/>
          </w:tcPr>
          <w:p w14:paraId="25227171"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786" w:type="dxa"/>
          </w:tcPr>
          <w:p w14:paraId="3566D3DE" w14:textId="77777777" w:rsidR="001510C5" w:rsidRDefault="003E6E1E">
            <w:pPr>
              <w:pStyle w:val="a9"/>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44DAC0FE"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172AA5D8"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sz w:val="22"/>
                <w:szCs w:val="22"/>
                <w:highlight w:val="cyan"/>
                <w:lang w:eastAsia="zh-CN"/>
              </w:rPr>
              <w:t>varying</w:t>
            </w:r>
            <w:r>
              <w:rPr>
                <w:rFonts w:ascii="Times New Roman" w:hAnsi="Times New Roman"/>
                <w:sz w:val="22"/>
                <w:szCs w:val="22"/>
                <w:lang w:eastAsia="zh-CN"/>
              </w:rPr>
              <w:t xml:space="preserve"> the periodicity of downlink common and broadcast signals, such as SSB/SI/paging, and periodicity of uplink random access opportunities.</w:t>
            </w:r>
          </w:p>
          <w:p w14:paraId="5A291394"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updates via SIB1. Have impact if L1-signalling is needed]</w:t>
            </w:r>
          </w:p>
          <w:p w14:paraId="74E0F2DF"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Currently NR specification supports varying the </w:t>
            </w:r>
            <w:r>
              <w:rPr>
                <w:rFonts w:ascii="Times New Roman" w:hAnsi="Times New Roman"/>
                <w:sz w:val="22"/>
                <w:szCs w:val="22"/>
                <w:highlight w:val="cyan"/>
                <w:lang w:eastAsia="zh-CN"/>
              </w:rPr>
              <w:t>SSB and SI</w:t>
            </w:r>
            <w:r>
              <w:rPr>
                <w:rFonts w:ascii="Times New Roman" w:hAnsi="Times New Roman"/>
                <w:sz w:val="22"/>
                <w:szCs w:val="22"/>
                <w:lang w:eastAsia="zh-CN"/>
              </w:rPr>
              <w:t xml:space="preserve"> transmission and PRACH reception periodicity up to 160 msec.</w:t>
            </w:r>
          </w:p>
          <w:p w14:paraId="74D25A9B"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no impact if SSB and SI have the same period. Have spec impact if SSB and SIB1 have different periods.] </w:t>
            </w:r>
          </w:p>
          <w:p w14:paraId="44EAE76A" w14:textId="77777777" w:rsidR="001510C5" w:rsidRDefault="003E6E1E">
            <w:pPr>
              <w:pStyle w:val="a9"/>
              <w:numPr>
                <w:ilvl w:val="2"/>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[Editor note: may want to reference sources that provide information about how much gain we can expect from </w:t>
            </w:r>
            <w:r>
              <w:rPr>
                <w:rFonts w:ascii="Times New Roman" w:hAnsi="Times New Roman"/>
                <w:sz w:val="22"/>
                <w:szCs w:val="22"/>
                <w:highlight w:val="cyan"/>
                <w:lang w:eastAsia="zh-CN"/>
              </w:rPr>
              <w:t>longer</w:t>
            </w:r>
            <w:r>
              <w:rPr>
                <w:rFonts w:ascii="Times New Roman" w:hAnsi="Times New Roman"/>
                <w:sz w:val="22"/>
                <w:szCs w:val="22"/>
                <w:lang w:eastAsia="zh-CN"/>
              </w:rPr>
              <w:t xml:space="preserve"> SSB/SIB1/paging/PRACH periodicity]</w:t>
            </w:r>
          </w:p>
          <w:p w14:paraId="02BCB823" w14:textId="77777777" w:rsidR="001510C5" w:rsidRDefault="003E6E1E">
            <w:pPr>
              <w:pStyle w:val="a9"/>
              <w:numPr>
                <w:ilvl w:val="2"/>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means 160ms but has a spec impact if it is for 320ms or more.]</w:t>
            </w:r>
          </w:p>
          <w:p w14:paraId="1CF0B60A"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burst transmission and reception</w:t>
            </w:r>
            <w:r>
              <w:rPr>
                <w:rFonts w:ascii="Times New Roman" w:hAnsi="Times New Roman"/>
                <w:sz w:val="22"/>
                <w:szCs w:val="22"/>
                <w:lang w:eastAsia="zh-CN"/>
              </w:rPr>
              <w:t xml:space="preserve"> of common signals and channels within a relatively small time-window along with longer periodicity between are expected to potentially provide longer inactivity periods for the gNB and potentially provide higher power saving gains.</w:t>
            </w:r>
          </w:p>
          <w:p w14:paraId="59844E43"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is up NW configurations. Have an impact if companies want to reduce the symbol-level gap between SSBs]</w:t>
            </w:r>
          </w:p>
          <w:p w14:paraId="43BB4CC3"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on-demand SSBs/SIB1</w:t>
            </w:r>
            <w:r>
              <w:rPr>
                <w:rFonts w:ascii="Times New Roman" w:hAnsi="Times New Roman"/>
                <w:sz w:val="22"/>
                <w:szCs w:val="22"/>
                <w:lang w:eastAsia="zh-CN"/>
              </w:rPr>
              <w:t xml:space="preserve"> transmissions or SSB-less operations may also enable long periods of inactivity at the gNB and potentially provide  energy savings.</w:t>
            </w:r>
          </w:p>
          <w:p w14:paraId="037CA850"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if using any UL as a wake-up request. Have impact if UE can demand preferred SSB/SIB1 period.]</w:t>
            </w:r>
          </w:p>
          <w:p w14:paraId="6051C5E0" w14:textId="77777777" w:rsidR="001510C5" w:rsidRDefault="003E6E1E">
            <w:pPr>
              <w:pStyle w:val="a9"/>
              <w:numPr>
                <w:ilvl w:val="2"/>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e.g. support SSB-less cell operation for </w:t>
            </w:r>
            <w:r>
              <w:rPr>
                <w:rFonts w:ascii="Times New Roman" w:hAnsi="Times New Roman"/>
                <w:sz w:val="22"/>
                <w:szCs w:val="22"/>
                <w:highlight w:val="cyan"/>
                <w:lang w:eastAsia="zh-CN"/>
              </w:rPr>
              <w:t>inter-band CA.</w:t>
            </w:r>
          </w:p>
          <w:p w14:paraId="3C2100C9" w14:textId="77777777" w:rsidR="001510C5" w:rsidRDefault="003E6E1E">
            <w:pPr>
              <w:pStyle w:val="a9"/>
              <w:numPr>
                <w:ilvl w:val="2"/>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need RAN4 input for DL synchronization, TA, QCL, available bands, pathloss, mobility]</w:t>
            </w:r>
          </w:p>
          <w:p w14:paraId="5927F3C3" w14:textId="77777777" w:rsidR="001510C5" w:rsidRDefault="003E6E1E">
            <w:pPr>
              <w:pStyle w:val="a9"/>
              <w:numPr>
                <w:ilvl w:val="2"/>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discovery reference signals (</w:t>
            </w:r>
            <w:r>
              <w:rPr>
                <w:rFonts w:ascii="Times New Roman" w:hAnsi="Times New Roman"/>
                <w:sz w:val="22"/>
                <w:szCs w:val="22"/>
                <w:highlight w:val="cyan"/>
                <w:lang w:eastAsia="zh-CN"/>
              </w:rPr>
              <w:t>DRS</w:t>
            </w:r>
            <w:r>
              <w:rPr>
                <w:rFonts w:ascii="Times New Roman" w:hAnsi="Times New Roman"/>
                <w:sz w:val="22"/>
                <w:szCs w:val="22"/>
                <w:lang w:eastAsia="zh-CN"/>
              </w:rPr>
              <w:t>) intended to aid discovery of cells in lieu of SSBs.</w:t>
            </w:r>
          </w:p>
          <w:p w14:paraId="6CBF6A63" w14:textId="77777777" w:rsidR="001510C5" w:rsidRDefault="003E6E1E">
            <w:pPr>
              <w:pStyle w:val="a9"/>
              <w:numPr>
                <w:ilvl w:val="2"/>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concern on legacy UE’s impact since legacy UE cannot read DRS.]</w:t>
            </w:r>
          </w:p>
          <w:p w14:paraId="06613D0C"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[Editor note: may need to provide additional context and potential specification impact]</w:t>
            </w:r>
          </w:p>
          <w:p w14:paraId="5B6FAA2F"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65E0A916"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w:t>
            </w:r>
            <w:r>
              <w:rPr>
                <w:rFonts w:ascii="Times New Roman" w:hAnsi="Times New Roman"/>
                <w:sz w:val="22"/>
                <w:szCs w:val="22"/>
                <w:highlight w:val="cyan"/>
                <w:lang w:eastAsia="zh-CN"/>
              </w:rPr>
              <w:t>restricted</w:t>
            </w:r>
            <w:r>
              <w:rPr>
                <w:rFonts w:ascii="Times New Roman" w:hAnsi="Times New Roman"/>
                <w:sz w:val="22"/>
                <w:szCs w:val="22"/>
                <w:lang w:eastAsia="zh-CN"/>
              </w:rPr>
              <w:t xml:space="preserve"> by UE specific signals and channels that are semi-statically configured such as periodic CSI-RS, PRS, periodic SRS, PDCCH, PUCCH carrying SR, CSI or SPS HARQ_ACK, configured grants or semi-persistently scheduled PDSCH/PUSCH.</w:t>
            </w:r>
          </w:p>
          <w:p w14:paraId="76C38CED"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It is up to gNB scheduling]</w:t>
            </w:r>
          </w:p>
          <w:p w14:paraId="47025B6E"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Reducing the number of </w:t>
            </w:r>
            <w:r>
              <w:rPr>
                <w:rFonts w:ascii="Times New Roman" w:hAnsi="Times New Roman"/>
                <w:sz w:val="22"/>
                <w:szCs w:val="22"/>
                <w:highlight w:val="cyan"/>
                <w:lang w:eastAsia="zh-CN"/>
              </w:rPr>
              <w:t>time occasions</w:t>
            </w:r>
            <w:r>
              <w:rPr>
                <w:rFonts w:ascii="Times New Roman" w:hAnsi="Times New Roman"/>
                <w:sz w:val="22"/>
                <w:szCs w:val="22"/>
                <w:lang w:eastAsia="zh-CN"/>
              </w:rPr>
              <w:t xml:space="preserve"> for these resources during periods of low activity may potentially provide energy saving benefits.</w:t>
            </w:r>
          </w:p>
          <w:p w14:paraId="407A6433"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reducing monitoring occasions is up to gNB configurations]</w:t>
            </w:r>
          </w:p>
          <w:p w14:paraId="3262DF2E"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Potential enhancements to </w:t>
            </w:r>
            <w:r>
              <w:rPr>
                <w:rFonts w:ascii="Times New Roman" w:hAnsi="Times New Roman"/>
                <w:sz w:val="22"/>
                <w:szCs w:val="22"/>
                <w:highlight w:val="cyan"/>
                <w:lang w:eastAsia="zh-CN"/>
              </w:rPr>
              <w:t>synchronize</w:t>
            </w:r>
            <w:r>
              <w:rPr>
                <w:rFonts w:ascii="Times New Roman" w:hAnsi="Times New Roman"/>
                <w:sz w:val="22"/>
                <w:szCs w:val="22"/>
                <w:lang w:eastAsia="zh-CN"/>
              </w:rPr>
              <w:t xml:space="preserve"> the UE specific signal and channel transmission reception such that they provide longer inactivity periods at the gNB can be considered.</w:t>
            </w:r>
          </w:p>
          <w:p w14:paraId="1618BBB5"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color w:val="0070C0"/>
                <w:sz w:val="22"/>
                <w:szCs w:val="22"/>
                <w:lang w:eastAsia="zh-CN"/>
              </w:rPr>
              <w:t>[MTK: UE traffic alignment is up to gNB implementation]</w:t>
            </w:r>
          </w:p>
          <w:p w14:paraId="4DE5D9FB"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also include </w:t>
            </w:r>
            <w:r>
              <w:rPr>
                <w:rFonts w:ascii="Times New Roman" w:hAnsi="Times New Roman"/>
                <w:sz w:val="22"/>
                <w:szCs w:val="22"/>
                <w:highlight w:val="cyan"/>
                <w:lang w:eastAsia="zh-CN"/>
              </w:rPr>
              <w:t>group level signaling</w:t>
            </w:r>
            <w:r>
              <w:rPr>
                <w:rFonts w:ascii="Times New Roman" w:hAnsi="Times New Roman"/>
                <w:sz w:val="22"/>
                <w:szCs w:val="22"/>
                <w:lang w:eastAsia="zh-CN"/>
              </w:rPr>
              <w:t xml:space="preserve"> of the UE specific signals and channel transmission and reception that allow gNB to minimize configuration overhead and potentially minimize overall gNB activity.</w:t>
            </w:r>
          </w:p>
          <w:p w14:paraId="05E85A1D"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UE/</w:t>
            </w:r>
            <w:r>
              <w:rPr>
                <w:rFonts w:ascii="Times New Roman" w:eastAsia="新細明體" w:hAnsi="Times New Roman"/>
                <w:color w:val="0070C0"/>
                <w:sz w:val="22"/>
                <w:szCs w:val="22"/>
                <w:lang w:eastAsia="zh-TW"/>
              </w:rPr>
              <w:t xml:space="preserve">cell </w:t>
            </w:r>
            <w:r>
              <w:rPr>
                <w:rFonts w:ascii="Times New Roman" w:hAnsi="Times New Roman"/>
                <w:color w:val="0070C0"/>
                <w:sz w:val="22"/>
                <w:szCs w:val="22"/>
                <w:lang w:eastAsia="zh-CN"/>
              </w:rPr>
              <w:t>group signaling is beneficial but not limited to the time domain.]</w:t>
            </w:r>
          </w:p>
          <w:p w14:paraId="3DD5BB8A"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4B886F07"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z w:val="22"/>
                <w:szCs w:val="22"/>
                <w:highlight w:val="cyan"/>
                <w:lang w:eastAsia="zh-CN"/>
              </w:rPr>
              <w:t>quick</w:t>
            </w:r>
            <w:r>
              <w:rPr>
                <w:rFonts w:ascii="Times New Roman" w:hAnsi="Times New Roman"/>
                <w:sz w:val="22"/>
                <w:szCs w:val="22"/>
                <w:lang w:eastAsia="zh-CN"/>
              </w:rPr>
              <w:t xml:space="preserve"> wake up of gNB that is in </w:t>
            </w:r>
            <w:r>
              <w:rPr>
                <w:rFonts w:ascii="Times New Roman" w:hAnsi="Times New Roman"/>
                <w:sz w:val="22"/>
                <w:szCs w:val="22"/>
                <w:highlight w:val="cyan"/>
                <w:lang w:eastAsia="zh-CN"/>
              </w:rPr>
              <w:t>a dormant power state</w:t>
            </w:r>
            <w:r>
              <w:rPr>
                <w:rFonts w:ascii="Times New Roman" w:hAnsi="Times New Roman"/>
                <w:sz w:val="22"/>
                <w:szCs w:val="22"/>
                <w:lang w:eastAsia="zh-CN"/>
              </w:rPr>
              <w:t>, support of wake up signal (WUS) transmitted by the UE to the gNB can be considered.</w:t>
            </w:r>
          </w:p>
          <w:p w14:paraId="4C184DD6"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need to point out “quick.” Slow wake-up does not exist in NR. Also, a dormant power state has no definition.]</w:t>
            </w:r>
          </w:p>
          <w:p w14:paraId="5B6EF2F7" w14:textId="77777777" w:rsidR="001510C5" w:rsidRDefault="003E6E1E">
            <w:pPr>
              <w:pStyle w:val="a9"/>
              <w:numPr>
                <w:ilvl w:val="2"/>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14:paraId="4A6BE0F8"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DRX</w:t>
            </w:r>
          </w:p>
          <w:p w14:paraId="27A271DF"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highlight w:val="cyan"/>
                <w:lang w:eastAsia="zh-CN"/>
              </w:rPr>
              <w:t>Synchronization</w:t>
            </w:r>
            <w:r>
              <w:rPr>
                <w:rFonts w:ascii="Times New Roman" w:hAnsi="Times New Roman"/>
                <w:sz w:val="22"/>
                <w:szCs w:val="22"/>
                <w:lang w:eastAsia="zh-CN"/>
              </w:rPr>
              <w:t xml:space="preserve"> of the DRX cycle configured for UEs in connected mode or idle mode can potentially provide longer inactivity periods at the gNB. </w:t>
            </w:r>
          </w:p>
          <w:p w14:paraId="1DF74172" w14:textId="77777777" w:rsidR="001510C5" w:rsidRDefault="003E6E1E">
            <w:pPr>
              <w:pStyle w:val="a9"/>
              <w:spacing w:after="0"/>
              <w:rPr>
                <w:rFonts w:ascii="Times New Roman" w:hAnsi="Times New Roman"/>
                <w:sz w:val="22"/>
                <w:szCs w:val="22"/>
                <w:lang w:eastAsia="zh-CN"/>
              </w:rPr>
            </w:pPr>
            <w:r>
              <w:rPr>
                <w:rFonts w:ascii="Times New Roman" w:hAnsi="Times New Roman"/>
                <w:color w:val="0070C0"/>
                <w:sz w:val="22"/>
                <w:szCs w:val="22"/>
                <w:lang w:eastAsia="zh-CN"/>
              </w:rPr>
              <w:t>[MTK: Unclear. Prefer using “Align the start of DRX cycles”]</w:t>
            </w:r>
          </w:p>
        </w:tc>
      </w:tr>
      <w:tr w:rsidR="001510C5" w14:paraId="2B68C26A" w14:textId="77777777" w:rsidTr="004E265B">
        <w:tc>
          <w:tcPr>
            <w:tcW w:w="1567" w:type="dxa"/>
          </w:tcPr>
          <w:p w14:paraId="71DB2CFB"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786" w:type="dxa"/>
          </w:tcPr>
          <w:p w14:paraId="00598875" w14:textId="77777777" w:rsidR="001510C5" w:rsidRDefault="003E6E1E">
            <w:pPr>
              <w:pStyle w:val="a9"/>
              <w:spacing w:after="0"/>
              <w:rPr>
                <w:rFonts w:ascii="Times New Roman" w:hAnsi="Times New Roman"/>
              </w:rPr>
            </w:pPr>
            <w:r>
              <w:rPr>
                <w:rFonts w:ascii="Times New Roman" w:hAnsi="Times New Roman"/>
                <w:sz w:val="22"/>
                <w:szCs w:val="22"/>
                <w:lang w:eastAsia="zh-CN"/>
              </w:rPr>
              <w:t xml:space="preserve">For Technique #A-1 Adaptation of common signals and channels </w:t>
            </w:r>
          </w:p>
          <w:p w14:paraId="05D499F1" w14:textId="77777777" w:rsidR="001510C5" w:rsidRDefault="001510C5">
            <w:pPr>
              <w:pStyle w:val="a9"/>
              <w:spacing w:after="0"/>
              <w:rPr>
                <w:rFonts w:ascii="Times New Roman" w:hAnsi="Times New Roman"/>
                <w:sz w:val="22"/>
                <w:szCs w:val="22"/>
                <w:lang w:eastAsia="zh-CN"/>
              </w:rPr>
            </w:pPr>
          </w:p>
          <w:p w14:paraId="48227730" w14:textId="77777777" w:rsidR="001510C5" w:rsidRDefault="003E6E1E">
            <w:pPr>
              <w:pStyle w:val="a9"/>
              <w:spacing w:after="0"/>
              <w:rPr>
                <w:rFonts w:ascii="Times New Roman" w:hAnsi="Times New Roman"/>
              </w:rPr>
            </w:pPr>
            <w:r>
              <w:rPr>
                <w:rFonts w:ascii="Times New Roman" w:hAnsi="Times New Roman"/>
                <w:sz w:val="22"/>
                <w:szCs w:val="22"/>
                <w:lang w:eastAsia="zh-CN"/>
              </w:rPr>
              <w:t>-</w:t>
            </w:r>
            <w:r>
              <w:rPr>
                <w:rFonts w:ascii="Times New Roman" w:eastAsiaTheme="minorEastAsia" w:hAnsi="Times New Roman"/>
                <w:sz w:val="22"/>
                <w:szCs w:val="22"/>
                <w:lang w:eastAsia="ko-KR"/>
              </w:rPr>
              <w:t>For the 4th sub bullet, in line “</w:t>
            </w:r>
            <w:r>
              <w:rPr>
                <w:rFonts w:ascii="Times New Roman" w:eastAsiaTheme="minorEastAsia" w:hAnsi="Times New Roman"/>
                <w:color w:val="00A933"/>
                <w:sz w:val="22"/>
                <w:szCs w:val="22"/>
                <w:lang w:eastAsia="zh-CN"/>
              </w:rPr>
              <w:t>This may include support of discovery reference signals (DRS) intended to aid discovery of cells in lieu of SSBs.</w:t>
            </w:r>
            <w:r>
              <w:rPr>
                <w:rFonts w:ascii="Times New Roman" w:eastAsiaTheme="minorEastAsia" w:hAnsi="Times New Roman"/>
                <w:sz w:val="22"/>
                <w:szCs w:val="22"/>
                <w:lang w:eastAsia="ko-KR"/>
              </w:rPr>
              <w:t>” the definition of DRS is not clear to us. A replacement for an SSB may need some minimum RMSI to support initial access. Hence we suggest to include a general term such as light version of SSB for DRS,</w:t>
            </w:r>
          </w:p>
          <w:p w14:paraId="6D433CF8" w14:textId="77777777" w:rsidR="001510C5" w:rsidRDefault="001510C5">
            <w:pPr>
              <w:pStyle w:val="a9"/>
              <w:spacing w:after="0"/>
              <w:rPr>
                <w:rFonts w:ascii="Times New Roman" w:eastAsiaTheme="minorEastAsia" w:hAnsi="Times New Roman"/>
                <w:sz w:val="22"/>
                <w:szCs w:val="22"/>
                <w:lang w:eastAsia="ko-KR"/>
              </w:rPr>
            </w:pPr>
          </w:p>
          <w:p w14:paraId="4786E98F" w14:textId="77777777" w:rsidR="001510C5" w:rsidRDefault="003E6E1E">
            <w:pPr>
              <w:pStyle w:val="a9"/>
              <w:spacing w:after="0"/>
              <w:rPr>
                <w:rFonts w:ascii="Times New Roman" w:hAnsi="Times New Roman"/>
              </w:rPr>
            </w:pPr>
            <w:r>
              <w:rPr>
                <w:rFonts w:ascii="Times New Roman" w:hAnsi="Times New Roman"/>
                <w:sz w:val="22"/>
                <w:szCs w:val="22"/>
                <w:lang w:eastAsia="zh-CN"/>
              </w:rPr>
              <w:t>-</w:t>
            </w:r>
            <w:r>
              <w:rPr>
                <w:rFonts w:ascii="Times New Roman" w:eastAsiaTheme="minorEastAsia" w:hAnsi="Times New Roman"/>
                <w:sz w:val="22"/>
                <w:szCs w:val="22"/>
                <w:lang w:eastAsia="ko-KR"/>
              </w:rPr>
              <w:t xml:space="preserve">According to our Tdoc, the scheduling and/or configuration of SIB1 can be enhanced so that the CORSET 0 can be avoided, thereby saving energy by reducing the need for DCI transmissions in the CORESET 0. Thus, there could be one more consideration of optimization of the scheduling for SIB1 by avoiding CORESET 0 to adapt common signals in terms of NES as follows. </w:t>
            </w:r>
          </w:p>
          <w:p w14:paraId="1DBAE958" w14:textId="77777777" w:rsidR="001510C5" w:rsidRDefault="001510C5">
            <w:pPr>
              <w:pStyle w:val="a9"/>
              <w:spacing w:after="0"/>
              <w:rPr>
                <w:rFonts w:ascii="Times New Roman" w:eastAsiaTheme="minorEastAsia" w:hAnsi="Times New Roman"/>
                <w:sz w:val="22"/>
                <w:szCs w:val="22"/>
                <w:lang w:eastAsia="zh-CN"/>
              </w:rPr>
            </w:pPr>
          </w:p>
          <w:p w14:paraId="26969901" w14:textId="77777777" w:rsidR="001510C5" w:rsidRDefault="003E6E1E">
            <w:pPr>
              <w:pStyle w:val="a9"/>
              <w:spacing w:after="0"/>
              <w:rPr>
                <w:rFonts w:ascii="Times New Roman" w:hAnsi="Times New Roman"/>
              </w:rPr>
            </w:pPr>
            <w:r>
              <w:rPr>
                <w:rFonts w:ascii="Times New Roman" w:eastAsiaTheme="minorEastAsia" w:hAnsi="Times New Roman"/>
                <w:sz w:val="22"/>
                <w:szCs w:val="22"/>
                <w:lang w:eastAsia="zh-CN"/>
              </w:rPr>
              <w:t>Based on above comments we suggest to update the Technique #A-1 such as below</w:t>
            </w:r>
          </w:p>
          <w:p w14:paraId="7A789280" w14:textId="77777777" w:rsidR="001510C5" w:rsidRDefault="003E6E1E">
            <w:pPr>
              <w:pStyle w:val="a9"/>
              <w:numPr>
                <w:ilvl w:val="0"/>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E994237" w14:textId="77777777" w:rsidR="001510C5" w:rsidRDefault="003E6E1E">
            <w:pPr>
              <w:pStyle w:val="a9"/>
              <w:numPr>
                <w:ilvl w:val="1"/>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 and periodicity of uplink random access opportunities.</w:t>
            </w:r>
          </w:p>
          <w:p w14:paraId="588E32C9" w14:textId="77777777" w:rsidR="001510C5" w:rsidRDefault="003E6E1E">
            <w:pPr>
              <w:pStyle w:val="a9"/>
              <w:numPr>
                <w:ilvl w:val="1"/>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SSB and SI transmission and PRACH reception periodicity up to 160 msec. </w:t>
            </w:r>
          </w:p>
          <w:p w14:paraId="623F3E21" w14:textId="77777777" w:rsidR="001510C5" w:rsidRDefault="003E6E1E">
            <w:pPr>
              <w:pStyle w:val="a9"/>
              <w:numPr>
                <w:ilvl w:val="2"/>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2F3F7485" w14:textId="77777777" w:rsidR="001510C5" w:rsidRDefault="003E6E1E">
            <w:pPr>
              <w:pStyle w:val="a9"/>
              <w:numPr>
                <w:ilvl w:val="1"/>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14:paraId="3065E7D0" w14:textId="77777777" w:rsidR="001510C5" w:rsidRDefault="003E6E1E">
            <w:pPr>
              <w:pStyle w:val="a9"/>
              <w:numPr>
                <w:ilvl w:val="1"/>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Support of on-demand SSBs/SIB1 transmissions or SSB-less operations may also enable long periods of inactivity at the gNB and potentially provide  energy savings.</w:t>
            </w:r>
          </w:p>
          <w:p w14:paraId="507AD3B4" w14:textId="77777777" w:rsidR="001510C5" w:rsidRDefault="003E6E1E">
            <w:pPr>
              <w:pStyle w:val="a9"/>
              <w:numPr>
                <w:ilvl w:val="2"/>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14:paraId="131882A0" w14:textId="77777777" w:rsidR="001510C5" w:rsidRDefault="003E6E1E">
            <w:pPr>
              <w:pStyle w:val="a9"/>
              <w:numPr>
                <w:ilvl w:val="2"/>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discovery reference signals (DRS) </w:t>
            </w:r>
            <w:r>
              <w:rPr>
                <w:rFonts w:ascii="Times New Roman" w:hAnsi="Times New Roman"/>
                <w:color w:val="FF0000"/>
                <w:sz w:val="22"/>
                <w:szCs w:val="22"/>
                <w:lang w:eastAsia="zh-CN"/>
              </w:rPr>
              <w:t>e.g., light version of SSB</w:t>
            </w:r>
            <w:r>
              <w:rPr>
                <w:rFonts w:ascii="Times New Roman" w:hAnsi="Times New Roman"/>
                <w:sz w:val="22"/>
                <w:szCs w:val="22"/>
                <w:lang w:eastAsia="zh-CN"/>
              </w:rPr>
              <w:t xml:space="preserve"> intended to aid discovery of cells in lieu of SSBs.</w:t>
            </w:r>
          </w:p>
          <w:p w14:paraId="2E57EC9F" w14:textId="77777777" w:rsidR="001510C5" w:rsidRDefault="003E6E1E">
            <w:pPr>
              <w:pStyle w:val="a9"/>
              <w:numPr>
                <w:ilvl w:val="1"/>
                <w:numId w:val="9"/>
              </w:numPr>
              <w:spacing w:after="0" w:line="252" w:lineRule="auto"/>
              <w:rPr>
                <w:rFonts w:ascii="Times New Roman" w:hAnsi="Times New Roman"/>
                <w:color w:val="FF0000"/>
              </w:rPr>
            </w:pPr>
            <w:r>
              <w:rPr>
                <w:rFonts w:ascii="Times New Roman" w:eastAsiaTheme="minorEastAsia" w:hAnsi="Times New Roman"/>
                <w:color w:val="FF0000"/>
                <w:sz w:val="22"/>
                <w:szCs w:val="22"/>
                <w:lang w:eastAsia="zh-CN"/>
              </w:rPr>
              <w:t xml:space="preserve">Support of scheduling enhancements for SIB1 along with the avoidance of  CORESET 0 are expected to avoid DCI transmissions within the CORESET 0 for the gNB and potentially provide higher power saving gains. </w:t>
            </w:r>
          </w:p>
          <w:p w14:paraId="7E1D67F3" w14:textId="77777777" w:rsidR="001510C5" w:rsidRDefault="003E6E1E">
            <w:pPr>
              <w:pStyle w:val="a9"/>
              <w:numPr>
                <w:ilvl w:val="1"/>
                <w:numId w:val="9"/>
              </w:numPr>
              <w:spacing w:after="0" w:line="252" w:lineRule="auto"/>
              <w:rPr>
                <w:rFonts w:ascii="Times New Roman" w:hAnsi="Times New Roman"/>
                <w:sz w:val="22"/>
                <w:szCs w:val="22"/>
                <w:lang w:eastAsia="zh-CN"/>
              </w:rPr>
            </w:pPr>
            <w:r>
              <w:rPr>
                <w:rFonts w:ascii="Times New Roman" w:eastAsiaTheme="minorEastAsia" w:hAnsi="Times New Roman"/>
                <w:sz w:val="22"/>
                <w:szCs w:val="22"/>
                <w:lang w:eastAsia="zh-CN"/>
              </w:rPr>
              <w:t>[Editor note: may need to provide additional context and potential specification impact]</w:t>
            </w:r>
          </w:p>
          <w:p w14:paraId="4929CD76" w14:textId="77777777" w:rsidR="001510C5" w:rsidRDefault="001510C5">
            <w:pPr>
              <w:pStyle w:val="a9"/>
              <w:spacing w:after="0"/>
              <w:rPr>
                <w:rFonts w:ascii="Times New Roman" w:eastAsiaTheme="minorEastAsia" w:hAnsi="Times New Roman"/>
                <w:sz w:val="22"/>
                <w:szCs w:val="22"/>
                <w:lang w:eastAsia="zh-CN"/>
              </w:rPr>
            </w:pPr>
          </w:p>
          <w:p w14:paraId="63BC0F31" w14:textId="77777777" w:rsidR="001510C5" w:rsidRDefault="003E6E1E">
            <w:pPr>
              <w:pStyle w:val="a9"/>
              <w:spacing w:after="0"/>
              <w:rPr>
                <w:rFonts w:ascii="Times New Roman" w:hAnsi="Times New Roman"/>
              </w:rPr>
            </w:pPr>
            <w:r>
              <w:rPr>
                <w:rFonts w:ascii="Times New Roman" w:hAnsi="Times New Roman"/>
                <w:sz w:val="22"/>
                <w:szCs w:val="22"/>
                <w:lang w:eastAsia="zh-CN"/>
              </w:rPr>
              <w:t>Also, the proposals in 2-1 are not clear enough about the adaptation of time domain inactivity for the BS, hence we suggest to include a one more technique #A-5 for adaptation of dormant states such as below</w:t>
            </w:r>
          </w:p>
          <w:p w14:paraId="409FB726" w14:textId="77777777" w:rsidR="001510C5" w:rsidRDefault="001510C5">
            <w:pPr>
              <w:pStyle w:val="a9"/>
              <w:spacing w:after="0"/>
              <w:rPr>
                <w:rFonts w:ascii="Times New Roman" w:hAnsi="Times New Roman"/>
                <w:sz w:val="22"/>
                <w:szCs w:val="22"/>
                <w:lang w:eastAsia="zh-CN"/>
              </w:rPr>
            </w:pPr>
          </w:p>
          <w:p w14:paraId="4A41F94E" w14:textId="77777777" w:rsidR="001510C5" w:rsidRDefault="003E6E1E">
            <w:pPr>
              <w:pStyle w:val="a9"/>
              <w:spacing w:after="0"/>
              <w:ind w:left="360"/>
              <w:rPr>
                <w:rFonts w:ascii="Times New Roman" w:hAnsi="Times New Roman"/>
                <w:color w:val="FF0000"/>
                <w:szCs w:val="20"/>
              </w:rPr>
            </w:pPr>
            <w:r>
              <w:rPr>
                <w:rFonts w:ascii="Times New Roman" w:hAnsi="Times New Roman"/>
                <w:color w:val="FF0000"/>
                <w:sz w:val="22"/>
                <w:szCs w:val="22"/>
                <w:lang w:eastAsia="zh-CN"/>
              </w:rPr>
              <w:t>Technique #A-5: Adaptation of inactive state</w:t>
            </w:r>
          </w:p>
          <w:p w14:paraId="600610A2" w14:textId="77777777" w:rsidR="001510C5" w:rsidRDefault="003E6E1E">
            <w:pPr>
              <w:pStyle w:val="a9"/>
              <w:numPr>
                <w:ilvl w:val="1"/>
                <w:numId w:val="10"/>
              </w:numPr>
              <w:spacing w:after="0" w:line="252" w:lineRule="auto"/>
              <w:rPr>
                <w:rFonts w:ascii="Times New Roman" w:hAnsi="Times New Roman"/>
                <w:szCs w:val="20"/>
              </w:rPr>
            </w:pPr>
            <w:r>
              <w:rPr>
                <w:rFonts w:ascii="Times New Roman" w:hAnsi="Times New Roman"/>
                <w:color w:val="FF0000"/>
                <w:sz w:val="22"/>
                <w:szCs w:val="22"/>
                <w:lang w:eastAsia="zh-CN"/>
              </w:rPr>
              <w:t>Support of gNB entering into sleep mode for a period of time such as “gNB Tx/Rx Inactive State” duration along with the indication of inactive state in terms of start time and duration are</w:t>
            </w:r>
            <w:r>
              <w:rPr>
                <w:rFonts w:ascii="Times New Roman" w:eastAsiaTheme="minorEastAsia" w:hAnsi="Times New Roman"/>
                <w:color w:val="FF0000"/>
                <w:sz w:val="22"/>
                <w:szCs w:val="22"/>
                <w:lang w:eastAsia="zh-CN"/>
              </w:rPr>
              <w:t xml:space="preserve"> expected to </w:t>
            </w:r>
            <w:r>
              <w:rPr>
                <w:rFonts w:ascii="Times New Roman" w:hAnsi="Times New Roman"/>
                <w:color w:val="FF0000"/>
                <w:sz w:val="22"/>
                <w:szCs w:val="22"/>
                <w:lang w:eastAsia="zh-CN"/>
              </w:rPr>
              <w:lastRenderedPageBreak/>
              <w:t>potentially provide flexible adaptation of inactivity periods at the gNB and</w:t>
            </w:r>
            <w:r>
              <w:rPr>
                <w:rFonts w:ascii="Times New Roman" w:eastAsiaTheme="minorEastAsia" w:hAnsi="Times New Roman"/>
                <w:color w:val="FF0000"/>
                <w:sz w:val="22"/>
                <w:szCs w:val="22"/>
                <w:lang w:eastAsia="zh-CN"/>
              </w:rPr>
              <w:t xml:space="preserve"> can potentially provide higher power saving gains. </w:t>
            </w:r>
          </w:p>
          <w:p w14:paraId="63B8F4E2" w14:textId="77777777" w:rsidR="001510C5" w:rsidRDefault="003E6E1E">
            <w:pPr>
              <w:pStyle w:val="a9"/>
              <w:numPr>
                <w:ilvl w:val="2"/>
                <w:numId w:val="10"/>
              </w:numPr>
              <w:spacing w:after="0" w:line="252" w:lineRule="auto"/>
              <w:rPr>
                <w:rFonts w:ascii="Times New Roman" w:hAnsi="Times New Roman"/>
                <w:szCs w:val="20"/>
              </w:rPr>
            </w:pPr>
            <w:r>
              <w:rPr>
                <w:rFonts w:ascii="Times New Roman" w:hAnsi="Times New Roman"/>
                <w:color w:val="FF0000"/>
                <w:sz w:val="22"/>
                <w:szCs w:val="22"/>
                <w:lang w:eastAsia="zh-CN"/>
              </w:rPr>
              <w:t xml:space="preserve">This may include support of semi-static and/or dynamic gNB inactive state adaptation. </w:t>
            </w:r>
          </w:p>
          <w:p w14:paraId="499780BB" w14:textId="77777777" w:rsidR="001510C5" w:rsidRDefault="003E6E1E">
            <w:pPr>
              <w:pStyle w:val="a9"/>
              <w:numPr>
                <w:ilvl w:val="2"/>
                <w:numId w:val="10"/>
              </w:numPr>
              <w:spacing w:after="0" w:line="252" w:lineRule="auto"/>
              <w:rPr>
                <w:rFonts w:ascii="Times New Roman" w:hAnsi="Times New Roman"/>
                <w:szCs w:val="20"/>
              </w:rPr>
            </w:pPr>
            <w:r>
              <w:rPr>
                <w:rFonts w:ascii="Times New Roman" w:hAnsi="Times New Roman"/>
                <w:color w:val="FF0000"/>
                <w:sz w:val="22"/>
                <w:szCs w:val="20"/>
              </w:rPr>
              <w:t>This may include group common signaling for the indication of adapted inactive state</w:t>
            </w:r>
          </w:p>
          <w:p w14:paraId="54325EB9" w14:textId="77777777" w:rsidR="001510C5" w:rsidRDefault="003E6E1E">
            <w:pPr>
              <w:pStyle w:val="a9"/>
              <w:spacing w:after="0"/>
              <w:rPr>
                <w:rFonts w:ascii="Times New Roman" w:hAnsi="Times New Roman"/>
                <w:sz w:val="22"/>
                <w:szCs w:val="22"/>
                <w:lang w:eastAsia="zh-CN"/>
              </w:rPr>
            </w:pPr>
            <w:r>
              <w:rPr>
                <w:rFonts w:ascii="Times New Roman" w:eastAsiaTheme="minorEastAsia" w:hAnsi="Times New Roman"/>
                <w:color w:val="FF0000"/>
                <w:sz w:val="22"/>
                <w:szCs w:val="22"/>
                <w:lang w:eastAsia="zh-CN"/>
              </w:rPr>
              <w:t>[Editor Note: further details are needed, including list of potential specification impact]</w:t>
            </w:r>
          </w:p>
        </w:tc>
      </w:tr>
      <w:tr w:rsidR="001510C5" w14:paraId="7DD79432" w14:textId="77777777" w:rsidTr="004E265B">
        <w:tc>
          <w:tcPr>
            <w:tcW w:w="1567" w:type="dxa"/>
          </w:tcPr>
          <w:p w14:paraId="6CF722DD"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786" w:type="dxa"/>
          </w:tcPr>
          <w:p w14:paraId="600167A1"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We support the addition of Technique #A-5 as suggested by CEWiT in general.</w:t>
            </w:r>
          </w:p>
          <w:p w14:paraId="30F16255"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A high-level question: we understand this is intended as the text to be captured in the TR later. But is the intention to capture the entire list (including all the sections below), or we will still attempt to do some down-selection?</w:t>
            </w:r>
          </w:p>
          <w:p w14:paraId="37561E5D"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Another comment is that it would be good if we can differentiate which techniques may not be backward compatible, meaning that it cannot support the legacy UEs.</w:t>
            </w:r>
          </w:p>
        </w:tc>
      </w:tr>
      <w:tr w:rsidR="001510C5" w14:paraId="565DFF83" w14:textId="77777777" w:rsidTr="004E265B">
        <w:tc>
          <w:tcPr>
            <w:tcW w:w="1567" w:type="dxa"/>
          </w:tcPr>
          <w:p w14:paraId="525D4E21" w14:textId="77777777" w:rsidR="001510C5" w:rsidRDefault="003E6E1E">
            <w:pPr>
              <w:pStyle w:val="a9"/>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Fujitsu</w:t>
            </w:r>
          </w:p>
        </w:tc>
        <w:tc>
          <w:tcPr>
            <w:tcW w:w="7786" w:type="dxa"/>
          </w:tcPr>
          <w:p w14:paraId="608B2D84" w14:textId="77777777" w:rsidR="001510C5" w:rsidRDefault="003E6E1E">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Technique #A-3, we would like some clarification about the use cases of WUS. For example, is the WUS used to request on-demand SSB/SIB1 or used to trigger gNB to wake up for reception. Firstly, we should align the understanding about what WUS is used for.</w:t>
            </w:r>
          </w:p>
        </w:tc>
      </w:tr>
      <w:tr w:rsidR="001510C5" w14:paraId="5B6ABBAC" w14:textId="77777777" w:rsidTr="004E265B">
        <w:tc>
          <w:tcPr>
            <w:tcW w:w="1567" w:type="dxa"/>
          </w:tcPr>
          <w:p w14:paraId="6F202745" w14:textId="77777777" w:rsidR="001510C5" w:rsidRDefault="003E6E1E">
            <w:pPr>
              <w:overflowPunct w:val="0"/>
              <w:spacing w:beforeAutospacing="1" w:after="0" w:line="240" w:lineRule="auto"/>
              <w:textAlignment w:val="baseline"/>
              <w:rPr>
                <w:rFonts w:eastAsia="Times New Roman"/>
                <w:sz w:val="24"/>
                <w:szCs w:val="24"/>
                <w:lang w:bidi="he-IL"/>
              </w:rPr>
            </w:pPr>
            <w:r>
              <w:rPr>
                <w:rFonts w:eastAsia="Times New Roman"/>
                <w:sz w:val="22"/>
                <w:szCs w:val="22"/>
                <w:lang w:bidi="he-IL"/>
              </w:rPr>
              <w:t>Qualcomm1 </w:t>
            </w:r>
          </w:p>
        </w:tc>
        <w:tc>
          <w:tcPr>
            <w:tcW w:w="7786" w:type="dxa"/>
          </w:tcPr>
          <w:p w14:paraId="3F8F645F" w14:textId="77777777" w:rsidR="001510C5" w:rsidRDefault="003E6E1E">
            <w:pPr>
              <w:pStyle w:val="a9"/>
              <w:numPr>
                <w:ilvl w:val="0"/>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#A-1: The 1st and 2nd bullets interpret the existing specification. We would like to understand the motivation of having these bullets. In particular, do companies propose to specify additional value(s) of periodicity for SSB/SI/paging/PRACH occasion? </w:t>
            </w:r>
          </w:p>
          <w:p w14:paraId="7B0A7656" w14:textId="77777777" w:rsidR="001510C5" w:rsidRDefault="003E6E1E">
            <w:pPr>
              <w:pStyle w:val="a9"/>
              <w:numPr>
                <w:ilvl w:val="0"/>
                <w:numId w:val="9"/>
              </w:numPr>
              <w:spacing w:after="0" w:line="252" w:lineRule="auto"/>
              <w:rPr>
                <w:rFonts w:ascii="Times New Roman" w:hAnsi="Times New Roman"/>
                <w:sz w:val="22"/>
                <w:szCs w:val="22"/>
                <w:lang w:eastAsia="zh-CN"/>
              </w:rPr>
            </w:pPr>
            <w:r>
              <w:rPr>
                <w:rFonts w:ascii="Times New Roman" w:eastAsia="Times New Roman" w:hAnsi="Times New Roman"/>
                <w:sz w:val="22"/>
                <w:szCs w:val="22"/>
                <w:lang w:bidi="he-IL"/>
              </w:rPr>
              <w:t>Technique #A-4: We suggest updating “</w:t>
            </w:r>
            <w:r>
              <w:rPr>
                <w:rFonts w:ascii="Times New Roman" w:eastAsia="Times New Roman" w:hAnsi="Times New Roman"/>
                <w:strike/>
                <w:color w:val="FF0000"/>
                <w:sz w:val="22"/>
                <w:szCs w:val="22"/>
                <w:lang w:bidi="he-IL"/>
              </w:rPr>
              <w:t>Synchronization</w:t>
            </w:r>
            <w:r>
              <w:rPr>
                <w:rFonts w:ascii="Times New Roman" w:eastAsia="Times New Roman" w:hAnsi="Times New Roman"/>
                <w:sz w:val="22"/>
                <w:szCs w:val="22"/>
                <w:lang w:bidi="he-IL"/>
              </w:rPr>
              <w:t xml:space="preserve"> </w:t>
            </w:r>
            <w:r>
              <w:rPr>
                <w:rFonts w:ascii="Times New Roman" w:eastAsia="Times New Roman" w:hAnsi="Times New Roman"/>
                <w:color w:val="FF0000"/>
                <w:sz w:val="22"/>
                <w:szCs w:val="22"/>
                <w:u w:val="single"/>
                <w:lang w:bidi="he-IL"/>
              </w:rPr>
              <w:t>Aligning</w:t>
            </w:r>
            <w:r>
              <w:rPr>
                <w:rFonts w:ascii="Times New Roman" w:eastAsia="Times New Roman" w:hAnsi="Times New Roman"/>
                <w:sz w:val="22"/>
                <w:szCs w:val="22"/>
                <w:lang w:bidi="he-IL"/>
              </w:rPr>
              <w:t xml:space="preserve"> of the DRX cycle</w:t>
            </w:r>
            <w:r>
              <w:rPr>
                <w:rFonts w:ascii="Times New Roman" w:eastAsia="Times New Roman" w:hAnsi="Times New Roman"/>
                <w:color w:val="FF0000"/>
                <w:sz w:val="22"/>
                <w:szCs w:val="22"/>
                <w:u w:val="single"/>
                <w:lang w:bidi="he-IL"/>
              </w:rPr>
              <w:t>s</w:t>
            </w:r>
            <w:r>
              <w:rPr>
                <w:rFonts w:ascii="Times New Roman" w:eastAsia="Times New Roman" w:hAnsi="Times New Roman"/>
                <w:sz w:val="22"/>
                <w:szCs w:val="22"/>
                <w:lang w:bidi="he-IL"/>
              </w:rPr>
              <w:t>”. Furthermore, u</w:t>
            </w:r>
            <w:r>
              <w:rPr>
                <w:rFonts w:ascii="Times New Roman" w:hAnsi="Times New Roman"/>
                <w:sz w:val="22"/>
                <w:szCs w:val="22"/>
                <w:lang w:eastAsia="zh-CN"/>
              </w:rPr>
              <w:t>sing DTX/DRX patterns that are defined by the BS – in addition to UE  C-DRX alignment-should be considered.</w:t>
            </w:r>
          </w:p>
        </w:tc>
      </w:tr>
      <w:tr w:rsidR="001510C5" w14:paraId="0801AC13" w14:textId="77777777" w:rsidTr="004E265B">
        <w:tc>
          <w:tcPr>
            <w:tcW w:w="1567" w:type="dxa"/>
          </w:tcPr>
          <w:p w14:paraId="28AEAE32" w14:textId="77777777" w:rsidR="001510C5" w:rsidRDefault="003E6E1E">
            <w:pPr>
              <w:overflowPunct w:val="0"/>
              <w:spacing w:beforeAutospacing="1" w:after="0" w:line="240" w:lineRule="auto"/>
              <w:textAlignment w:val="baseline"/>
              <w:rPr>
                <w:rFonts w:eastAsia="Times New Roman"/>
                <w:sz w:val="22"/>
                <w:szCs w:val="22"/>
                <w:lang w:bidi="he-IL"/>
              </w:rPr>
            </w:pPr>
            <w:r>
              <w:rPr>
                <w:rFonts w:eastAsiaTheme="minorEastAsia"/>
                <w:sz w:val="22"/>
                <w:szCs w:val="22"/>
                <w:lang w:eastAsia="ko-KR"/>
              </w:rPr>
              <w:t>Nokia/Nsb</w:t>
            </w:r>
          </w:p>
        </w:tc>
        <w:tc>
          <w:tcPr>
            <w:tcW w:w="7786" w:type="dxa"/>
          </w:tcPr>
          <w:p w14:paraId="505D7F8B"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have the following proposal about Proposal #2-1:</w:t>
            </w:r>
          </w:p>
          <w:p w14:paraId="2DF2C6FF"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55C8F3C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193C527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3A35464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enhancements to synchronize the UE specific signal and channel transmission reception such that they provide longer inactivity periods at the gNB can be considered.</w:t>
            </w:r>
          </w:p>
          <w:p w14:paraId="28D6B6F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also include </w:t>
            </w:r>
            <w:r>
              <w:rPr>
                <w:rFonts w:ascii="Times New Roman" w:hAnsi="Times New Roman"/>
                <w:dstrike/>
                <w:sz w:val="22"/>
                <w:szCs w:val="22"/>
                <w:highlight w:val="yellow"/>
                <w:lang w:eastAsia="zh-CN"/>
              </w:rPr>
              <w:t>group level</w:t>
            </w:r>
            <w:r>
              <w:rPr>
                <w:rFonts w:ascii="Times New Roman" w:hAnsi="Times New Roman"/>
                <w:dstrike/>
                <w:sz w:val="22"/>
                <w:szCs w:val="22"/>
                <w:lang w:eastAsia="zh-CN"/>
              </w:rPr>
              <w:t xml:space="preserve"> </w:t>
            </w:r>
            <w:r>
              <w:rPr>
                <w:rFonts w:ascii="Times New Roman" w:hAnsi="Times New Roman"/>
                <w:sz w:val="22"/>
                <w:szCs w:val="22"/>
                <w:lang w:eastAsia="zh-CN"/>
              </w:rPr>
              <w:t xml:space="preserve">signaling of the UE specific signals and channel transmission and reception </w:t>
            </w:r>
            <w:r>
              <w:rPr>
                <w:rFonts w:ascii="Times New Roman" w:hAnsi="Times New Roman"/>
                <w:sz w:val="22"/>
                <w:szCs w:val="22"/>
                <w:highlight w:val="yellow"/>
                <w:lang w:eastAsia="zh-CN"/>
              </w:rPr>
              <w:t>to be reduced, e.g. by utilizing group-level signaling to</w:t>
            </w:r>
            <w:r>
              <w:rPr>
                <w:rFonts w:ascii="Times New Roman" w:hAnsi="Times New Roman"/>
                <w:sz w:val="22"/>
                <w:szCs w:val="22"/>
                <w:lang w:eastAsia="zh-CN"/>
              </w:rPr>
              <w:t xml:space="preserve"> </w:t>
            </w:r>
            <w:r>
              <w:rPr>
                <w:rFonts w:ascii="Times New Roman" w:hAnsi="Times New Roman"/>
                <w:dstrike/>
                <w:sz w:val="22"/>
                <w:szCs w:val="22"/>
                <w:lang w:eastAsia="zh-CN"/>
              </w:rPr>
              <w:t>that</w:t>
            </w:r>
            <w:r>
              <w:rPr>
                <w:rFonts w:ascii="Times New Roman" w:hAnsi="Times New Roman"/>
                <w:sz w:val="22"/>
                <w:szCs w:val="22"/>
                <w:lang w:eastAsia="zh-CN"/>
              </w:rPr>
              <w:t xml:space="preserve"> allow gNB to minimize configuration overhead and potentially minimize overall gNB activity.</w:t>
            </w:r>
          </w:p>
          <w:p w14:paraId="5036D888" w14:textId="77777777" w:rsidR="001510C5" w:rsidRDefault="003E6E1E">
            <w:pPr>
              <w:pStyle w:val="a9"/>
              <w:spacing w:after="0"/>
              <w:ind w:left="1440"/>
              <w:rPr>
                <w:rFonts w:ascii="Times New Roman" w:eastAsiaTheme="minorEastAsia" w:hAnsi="Times New Roman"/>
                <w:b/>
                <w:bCs/>
                <w:color w:val="FF0000"/>
                <w:sz w:val="22"/>
                <w:szCs w:val="22"/>
                <w:lang w:eastAsia="ko-KR"/>
              </w:rPr>
            </w:pPr>
            <w:r>
              <w:rPr>
                <w:rFonts w:ascii="Times New Roman" w:eastAsiaTheme="minorEastAsia" w:hAnsi="Times New Roman"/>
                <w:b/>
                <w:bCs/>
                <w:color w:val="FF0000"/>
                <w:sz w:val="22"/>
                <w:szCs w:val="22"/>
                <w:lang w:eastAsia="ko-KR"/>
              </w:rPr>
              <w:lastRenderedPageBreak/>
              <w:t xml:space="preserve">[Nokia/Nsb]: Re-wording to the above sub-bullet point is proposed. </w:t>
            </w:r>
          </w:p>
          <w:p w14:paraId="631DC454" w14:textId="77777777" w:rsidR="001510C5" w:rsidRDefault="001510C5">
            <w:pPr>
              <w:pStyle w:val="a9"/>
              <w:spacing w:after="0" w:line="252" w:lineRule="auto"/>
              <w:rPr>
                <w:rFonts w:ascii="Times New Roman" w:hAnsi="Times New Roman"/>
                <w:sz w:val="22"/>
                <w:szCs w:val="22"/>
                <w:lang w:eastAsia="zh-CN"/>
              </w:rPr>
            </w:pPr>
          </w:p>
        </w:tc>
      </w:tr>
      <w:tr w:rsidR="001510C5" w14:paraId="4FC35ED5" w14:textId="77777777" w:rsidTr="004E265B">
        <w:tc>
          <w:tcPr>
            <w:tcW w:w="1567" w:type="dxa"/>
          </w:tcPr>
          <w:p w14:paraId="43331B69" w14:textId="77777777" w:rsidR="001510C5" w:rsidRDefault="003E6E1E">
            <w:pPr>
              <w:overflowPunct w:val="0"/>
              <w:spacing w:beforeAutospacing="1" w:after="0" w:line="240" w:lineRule="auto"/>
              <w:textAlignment w:val="baseline"/>
              <w:rPr>
                <w:rFonts w:eastAsiaTheme="minorEastAsia"/>
                <w:sz w:val="22"/>
                <w:szCs w:val="22"/>
                <w:lang w:eastAsia="ko-KR"/>
              </w:rPr>
            </w:pPr>
            <w:r>
              <w:rPr>
                <w:rFonts w:eastAsiaTheme="minorEastAsia"/>
                <w:sz w:val="22"/>
                <w:szCs w:val="22"/>
                <w:lang w:eastAsia="ko-KR"/>
              </w:rPr>
              <w:lastRenderedPageBreak/>
              <w:t>Samsung</w:t>
            </w:r>
          </w:p>
        </w:tc>
        <w:tc>
          <w:tcPr>
            <w:tcW w:w="7786" w:type="dxa"/>
          </w:tcPr>
          <w:p w14:paraId="1AAF6210"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A-1 may not necessarily need to be linked with longer periodicity. E.g., SSB muting (without transmission periodicity extension) can provide its own energy saving gain. However, all sub-bullets under A-1 say “long periodicity”. </w:t>
            </w:r>
          </w:p>
          <w:p w14:paraId="5551CE43"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We support the addition of Technique #A-5 as suggested by CEWiT in general.</w:t>
            </w:r>
          </w:p>
          <w:p w14:paraId="3E62C0FF"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cell ON/OFF or NWES states transition should be of high priority and should be captured in the proposal.</w:t>
            </w:r>
          </w:p>
          <w:p w14:paraId="6D92DC9D"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Quite a few companies show interest on this topic based on the submitted contributions. In addition, we think A-2 and A-3 are related to this topic. </w:t>
            </w:r>
          </w:p>
          <w:p w14:paraId="3626550B"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A-2, the adaptation could be associated with cell ON/OFF, for example, some signals cannot be transmitted/received during cell OFF state.</w:t>
            </w:r>
          </w:p>
          <w:p w14:paraId="779950F2"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A-3, </w:t>
            </w:r>
            <w:r>
              <w:rPr>
                <w:rFonts w:ascii="Times New Roman" w:hAnsi="Times New Roman"/>
                <w:sz w:val="22"/>
                <w:szCs w:val="22"/>
                <w:lang w:eastAsia="zh-CN"/>
              </w:rPr>
              <w:t>wake up signal (WUS) can only be transmitted by UE if gNB is in OFF/dormancy state.</w:t>
            </w:r>
          </w:p>
        </w:tc>
      </w:tr>
      <w:tr w:rsidR="001510C5" w14:paraId="4EBDA941" w14:textId="77777777" w:rsidTr="004E265B">
        <w:tc>
          <w:tcPr>
            <w:tcW w:w="1567" w:type="dxa"/>
          </w:tcPr>
          <w:p w14:paraId="1519E23B" w14:textId="77777777" w:rsidR="001510C5" w:rsidRDefault="003E6E1E">
            <w:pPr>
              <w:overflowPunct w:val="0"/>
              <w:spacing w:beforeAutospacing="1" w:after="0" w:line="240" w:lineRule="auto"/>
              <w:textAlignment w:val="baseline"/>
              <w:rPr>
                <w:rFonts w:eastAsiaTheme="minorEastAsia"/>
                <w:sz w:val="22"/>
                <w:szCs w:val="22"/>
                <w:lang w:eastAsia="ko-KR"/>
              </w:rPr>
            </w:pPr>
            <w:r>
              <w:rPr>
                <w:rFonts w:eastAsiaTheme="minorEastAsia"/>
                <w:sz w:val="22"/>
                <w:szCs w:val="22"/>
                <w:lang w:eastAsia="ko-KR"/>
              </w:rPr>
              <w:t>Futurewei</w:t>
            </w:r>
          </w:p>
        </w:tc>
        <w:tc>
          <w:tcPr>
            <w:tcW w:w="7786" w:type="dxa"/>
          </w:tcPr>
          <w:p w14:paraId="1D08A48A" w14:textId="77777777" w:rsidR="001510C5" w:rsidRDefault="003E6E1E">
            <w:pPr>
              <w:pStyle w:val="a9"/>
              <w:spacing w:after="0" w:line="252" w:lineRule="auto"/>
              <w:rPr>
                <w:rFonts w:ascii="Times New Roman" w:hAnsi="Times New Roman"/>
                <w:sz w:val="22"/>
                <w:szCs w:val="22"/>
                <w:lang w:eastAsia="zh-CN"/>
              </w:rPr>
            </w:pPr>
            <w:r>
              <w:rPr>
                <w:rFonts w:ascii="Times New Roman" w:hAnsi="Times New Roman"/>
                <w:sz w:val="22"/>
                <w:szCs w:val="22"/>
                <w:lang w:eastAsia="zh-CN"/>
              </w:rPr>
              <w:t>We would like to clarify the intention of the texts above since these are all techniques prior to any down-selection based on evaluations. In that context, the wordings indicate different levels of support e.g., some wordings use ‘Support of..’ and some ‘Potential enhancements..’ Thus, we propose to align these texts using the example of Technique #A-2 and #A-3 above:</w:t>
            </w:r>
          </w:p>
          <w:p w14:paraId="6F9CF0F6" w14:textId="77777777" w:rsidR="001510C5" w:rsidRDefault="001510C5">
            <w:pPr>
              <w:pStyle w:val="a9"/>
              <w:spacing w:after="0" w:line="252" w:lineRule="auto"/>
              <w:rPr>
                <w:rFonts w:ascii="Times New Roman" w:hAnsi="Times New Roman"/>
                <w:sz w:val="22"/>
                <w:szCs w:val="22"/>
                <w:lang w:eastAsia="zh-CN"/>
              </w:rPr>
            </w:pPr>
          </w:p>
          <w:p w14:paraId="72D4FB5C"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6FBBEB2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17387B2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6CD94E1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Potential</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can be considered.</w:t>
            </w:r>
          </w:p>
          <w:p w14:paraId="6796FBF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This may also include</w:t>
            </w:r>
            <w:r>
              <w:rPr>
                <w:rFonts w:ascii="Times New Roman" w:hAnsi="Times New Roman"/>
                <w:sz w:val="22"/>
                <w:szCs w:val="22"/>
                <w:lang w:eastAsia="zh-CN"/>
              </w:rPr>
              <w:t xml:space="preserve"> group </w:t>
            </w:r>
            <w:r>
              <w:rPr>
                <w:rFonts w:ascii="Times New Roman" w:hAnsi="Times New Roman"/>
                <w:color w:val="FF0000"/>
                <w:sz w:val="22"/>
                <w:szCs w:val="22"/>
                <w:lang w:eastAsia="zh-CN"/>
              </w:rPr>
              <w:t xml:space="preserve">or cell common </w:t>
            </w:r>
            <w:r>
              <w:rPr>
                <w:rFonts w:ascii="Times New Roman" w:hAnsi="Times New Roman"/>
                <w:sz w:val="22"/>
                <w:szCs w:val="22"/>
                <w:lang w:eastAsia="zh-CN"/>
              </w:rPr>
              <w:t>level signaling of the UE specific signals and channel transmission and reception that allow gNB to minimize configuration overhead and potentially minimize overall gNB activity.</w:t>
            </w:r>
          </w:p>
          <w:p w14:paraId="264DF526"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17C27D4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To facilitate</w:t>
            </w:r>
            <w:r>
              <w:rPr>
                <w:rFonts w:ascii="Times New Roman" w:hAnsi="Times New Roman"/>
                <w:sz w:val="22"/>
                <w:szCs w:val="22"/>
                <w:lang w:eastAsia="zh-CN"/>
              </w:rPr>
              <w:t xml:space="preserve"> quick wake up of gNB that is in a dormant power state, support of wake up signal (WUS) transmitted by the UE to the gNB </w:t>
            </w:r>
            <w:r>
              <w:rPr>
                <w:rFonts w:ascii="Times New Roman" w:hAnsi="Times New Roman"/>
                <w:strike/>
                <w:sz w:val="22"/>
                <w:szCs w:val="22"/>
                <w:lang w:eastAsia="zh-CN"/>
              </w:rPr>
              <w:t>can be considered.</w:t>
            </w:r>
          </w:p>
          <w:p w14:paraId="1B4D2221"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[Editor Note: reference for sources that provide potential gains, and list of potential specification impact might be needed]  </w:t>
            </w:r>
          </w:p>
          <w:p w14:paraId="7922FFD6"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We have the same comments wrt to the proposals in Section 2.3, 2.4 and 2.5.</w:t>
            </w:r>
          </w:p>
        </w:tc>
      </w:tr>
      <w:tr w:rsidR="001510C5" w14:paraId="63CDFAAD" w14:textId="77777777" w:rsidTr="004E265B">
        <w:tc>
          <w:tcPr>
            <w:tcW w:w="1567" w:type="dxa"/>
          </w:tcPr>
          <w:p w14:paraId="5D130DD6" w14:textId="77777777" w:rsidR="001510C5" w:rsidRDefault="003E6E1E">
            <w:pPr>
              <w:overflowPunct w:val="0"/>
              <w:spacing w:beforeAutospacing="1" w:after="0" w:line="240" w:lineRule="auto"/>
              <w:textAlignment w:val="baseline"/>
              <w:rPr>
                <w:rFonts w:eastAsiaTheme="minorEastAsia"/>
                <w:sz w:val="22"/>
                <w:szCs w:val="22"/>
                <w:lang w:eastAsia="ko-KR"/>
              </w:rPr>
            </w:pPr>
            <w:r>
              <w:rPr>
                <w:rFonts w:eastAsiaTheme="minorEastAsia"/>
                <w:sz w:val="22"/>
                <w:szCs w:val="22"/>
                <w:lang w:eastAsia="ko-KR"/>
              </w:rPr>
              <w:lastRenderedPageBreak/>
              <w:t>InterDigital</w:t>
            </w:r>
          </w:p>
        </w:tc>
        <w:tc>
          <w:tcPr>
            <w:tcW w:w="7786" w:type="dxa"/>
          </w:tcPr>
          <w:p w14:paraId="3F06A1CF"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Proposal #2-1 is a good start. Some suggestions:</w:t>
            </w:r>
          </w:p>
          <w:p w14:paraId="7C7A5E95"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@MTK, regarding “it is up to gNB scheduling” under Technique #A-2: if the resources are semi-statically configured the gNB does not have ability to dynamically remove them. </w:t>
            </w:r>
          </w:p>
          <w:p w14:paraId="7D8B78E7"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For Technique #A-3, suggest to clarify that this can be used to support technique #A-1 or technique #A-2, and corresponding design may depend on that:</w:t>
            </w:r>
          </w:p>
          <w:p w14:paraId="6AAA4301"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20D97EC4"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To facilitate quick wake up of gNB that is in a dormant power state, support of wake up signal (WUS) transmitted by the UE to the gNB can be considered.</w:t>
            </w:r>
          </w:p>
          <w:p w14:paraId="52E0F347" w14:textId="77777777" w:rsidR="001510C5" w:rsidRDefault="003E6E1E">
            <w:pPr>
              <w:pStyle w:val="a9"/>
              <w:numPr>
                <w:ilvl w:val="1"/>
                <w:numId w:val="6"/>
              </w:numPr>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Can be used in support of techniques #A-1 and techniques #A-2. Exact design may depend on the supported technique.</w:t>
            </w:r>
          </w:p>
          <w:p w14:paraId="1AE1CEFA" w14:textId="77777777" w:rsidR="001510C5" w:rsidRDefault="001510C5">
            <w:pPr>
              <w:pStyle w:val="a9"/>
              <w:spacing w:after="0" w:line="252" w:lineRule="auto"/>
              <w:rPr>
                <w:rFonts w:ascii="Times New Roman" w:hAnsi="Times New Roman"/>
                <w:sz w:val="22"/>
                <w:szCs w:val="22"/>
                <w:lang w:eastAsia="zh-CN"/>
              </w:rPr>
            </w:pPr>
          </w:p>
        </w:tc>
      </w:tr>
      <w:tr w:rsidR="001510C5" w14:paraId="3189452A" w14:textId="77777777" w:rsidTr="004E265B">
        <w:tc>
          <w:tcPr>
            <w:tcW w:w="1567" w:type="dxa"/>
          </w:tcPr>
          <w:p w14:paraId="70169EFA" w14:textId="77777777" w:rsidR="001510C5" w:rsidRDefault="003E6E1E">
            <w:pPr>
              <w:overflowPunct w:val="0"/>
              <w:spacing w:beforeAutospacing="1" w:after="0" w:line="240" w:lineRule="auto"/>
              <w:textAlignment w:val="baseline"/>
              <w:rPr>
                <w:rFonts w:eastAsia="DengXian"/>
                <w:sz w:val="22"/>
                <w:szCs w:val="22"/>
                <w:lang w:eastAsia="zh-CN"/>
              </w:rPr>
            </w:pPr>
            <w:r>
              <w:rPr>
                <w:rFonts w:eastAsia="DengXian"/>
                <w:sz w:val="22"/>
                <w:szCs w:val="22"/>
                <w:lang w:eastAsia="zh-CN"/>
              </w:rPr>
              <w:t>China Telecom</w:t>
            </w:r>
          </w:p>
        </w:tc>
        <w:tc>
          <w:tcPr>
            <w:tcW w:w="7786" w:type="dxa"/>
          </w:tcPr>
          <w:p w14:paraId="2EDDDEBF"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sub-bullet of Technique #A-1, @Qualcomm, we think this proposal means the periodicity of the signals can be varied flexibly as Lenovo modified. </w:t>
            </w:r>
          </w:p>
          <w:p w14:paraId="10B71E08"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For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of Technique #A-1, we don’t understand why the bullet is needed here. The motivation of this bullet may need further clarified. </w:t>
            </w:r>
          </w:p>
          <w:p w14:paraId="5C07C7CF" w14:textId="77777777" w:rsidR="001510C5" w:rsidRDefault="001510C5">
            <w:pPr>
              <w:pStyle w:val="a9"/>
              <w:spacing w:after="0"/>
              <w:rPr>
                <w:rFonts w:ascii="Times New Roman" w:hAnsi="Times New Roman"/>
                <w:sz w:val="22"/>
                <w:szCs w:val="22"/>
                <w:lang w:eastAsia="zh-CN"/>
              </w:rPr>
            </w:pPr>
          </w:p>
        </w:tc>
      </w:tr>
      <w:tr w:rsidR="001510C5" w14:paraId="66A4B1CD" w14:textId="77777777" w:rsidTr="004E265B">
        <w:tc>
          <w:tcPr>
            <w:tcW w:w="1567" w:type="dxa"/>
          </w:tcPr>
          <w:p w14:paraId="7A2F247C" w14:textId="77777777" w:rsidR="001510C5" w:rsidRDefault="003E6E1E">
            <w:pPr>
              <w:overflowPunct w:val="0"/>
              <w:spacing w:beforeAutospacing="1" w:after="0" w:line="240" w:lineRule="auto"/>
              <w:textAlignment w:val="baseline"/>
              <w:rPr>
                <w:rFonts w:eastAsia="DengXian"/>
                <w:sz w:val="22"/>
                <w:szCs w:val="22"/>
                <w:lang w:eastAsia="zh-CN"/>
              </w:rPr>
            </w:pPr>
            <w:r>
              <w:rPr>
                <w:rFonts w:eastAsia="DengXian"/>
                <w:sz w:val="22"/>
                <w:szCs w:val="22"/>
                <w:lang w:eastAsia="zh-CN"/>
              </w:rPr>
              <w:t>Rakuten</w:t>
            </w:r>
          </w:p>
        </w:tc>
        <w:tc>
          <w:tcPr>
            <w:tcW w:w="7786" w:type="dxa"/>
          </w:tcPr>
          <w:p w14:paraId="7D97AD24"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also support to include the addition of Technique #A-5 as suggested by CEWiT. Introducing sleep modes is one of the major schemes for energy saving and several companies think indication of the inactive time is necessary to optimize UE sleep as well. </w:t>
            </w:r>
          </w:p>
          <w:p w14:paraId="3EDA4746"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We would like to revise CEWIT proposal as follows since the exact indication mechanism needs to be studied.</w:t>
            </w:r>
          </w:p>
          <w:p w14:paraId="56ED1262" w14:textId="77777777" w:rsidR="001510C5" w:rsidRDefault="003E6E1E">
            <w:pPr>
              <w:pStyle w:val="a9"/>
              <w:numPr>
                <w:ilvl w:val="1"/>
                <w:numId w:val="10"/>
              </w:numPr>
              <w:spacing w:after="0" w:line="252" w:lineRule="auto"/>
              <w:rPr>
                <w:rFonts w:ascii="Times New Roman" w:hAnsi="Times New Roman"/>
                <w:szCs w:val="20"/>
              </w:rPr>
            </w:pPr>
            <w:r>
              <w:rPr>
                <w:rFonts w:ascii="Times New Roman" w:hAnsi="Times New Roman"/>
                <w:color w:val="FF0000"/>
                <w:sz w:val="22"/>
                <w:szCs w:val="22"/>
                <w:lang w:eastAsia="zh-CN"/>
              </w:rPr>
              <w:t xml:space="preserve">Support of gNB entering into sleep mode for a period of time such as “gNB Tx/Rx Inactive State” duration along with the indication of inactive state, </w:t>
            </w:r>
            <w:r>
              <w:rPr>
                <w:rFonts w:ascii="Times New Roman" w:hAnsi="Times New Roman"/>
                <w:color w:val="FF0000"/>
                <w:sz w:val="22"/>
                <w:szCs w:val="22"/>
                <w:highlight w:val="yellow"/>
                <w:lang w:eastAsia="zh-CN"/>
              </w:rPr>
              <w:t>e.g.,</w:t>
            </w:r>
            <w:r>
              <w:rPr>
                <w:rFonts w:ascii="Times New Roman" w:hAnsi="Times New Roman"/>
                <w:color w:val="FF0000"/>
                <w:sz w:val="22"/>
                <w:szCs w:val="22"/>
                <w:lang w:eastAsia="zh-CN"/>
              </w:rPr>
              <w:t xml:space="preserve"> in terms of start time and duration, are</w:t>
            </w:r>
            <w:r>
              <w:rPr>
                <w:rFonts w:ascii="Times New Roman" w:eastAsiaTheme="minorEastAsia" w:hAnsi="Times New Roman"/>
                <w:color w:val="FF0000"/>
                <w:sz w:val="22"/>
                <w:szCs w:val="22"/>
                <w:lang w:eastAsia="zh-CN"/>
              </w:rPr>
              <w:t xml:space="preserve"> expected to </w:t>
            </w:r>
            <w:r>
              <w:rPr>
                <w:rFonts w:ascii="Times New Roman" w:hAnsi="Times New Roman"/>
                <w:color w:val="FF0000"/>
                <w:sz w:val="22"/>
                <w:szCs w:val="22"/>
                <w:lang w:eastAsia="zh-CN"/>
              </w:rPr>
              <w:t>potentially provide flexible adaptation of inactivity periods at the gNB and</w:t>
            </w:r>
            <w:r>
              <w:rPr>
                <w:rFonts w:ascii="Times New Roman" w:eastAsiaTheme="minorEastAsia" w:hAnsi="Times New Roman"/>
                <w:color w:val="FF0000"/>
                <w:sz w:val="22"/>
                <w:szCs w:val="22"/>
                <w:lang w:eastAsia="zh-CN"/>
              </w:rPr>
              <w:t xml:space="preserve"> can potentially provide higher power saving gains. </w:t>
            </w:r>
          </w:p>
          <w:p w14:paraId="5FE71E27" w14:textId="77777777" w:rsidR="001510C5" w:rsidRDefault="003E6E1E">
            <w:pPr>
              <w:pStyle w:val="a9"/>
              <w:numPr>
                <w:ilvl w:val="2"/>
                <w:numId w:val="10"/>
              </w:numPr>
              <w:spacing w:after="0" w:line="252" w:lineRule="auto"/>
              <w:rPr>
                <w:rFonts w:ascii="Times New Roman" w:hAnsi="Times New Roman"/>
                <w:szCs w:val="20"/>
              </w:rPr>
            </w:pPr>
            <w:r>
              <w:rPr>
                <w:rFonts w:ascii="Times New Roman" w:hAnsi="Times New Roman"/>
                <w:color w:val="FF0000"/>
                <w:sz w:val="22"/>
                <w:szCs w:val="22"/>
                <w:lang w:eastAsia="zh-CN"/>
              </w:rPr>
              <w:t xml:space="preserve">This may include support of semi-static and/or dynamic gNB inactive state adaptation. </w:t>
            </w:r>
          </w:p>
          <w:p w14:paraId="407CB53B" w14:textId="77777777" w:rsidR="001510C5" w:rsidRDefault="003E6E1E">
            <w:pPr>
              <w:pStyle w:val="a9"/>
              <w:numPr>
                <w:ilvl w:val="2"/>
                <w:numId w:val="10"/>
              </w:numPr>
              <w:spacing w:after="0" w:line="252" w:lineRule="auto"/>
              <w:rPr>
                <w:rFonts w:ascii="Times New Roman" w:hAnsi="Times New Roman"/>
                <w:szCs w:val="20"/>
              </w:rPr>
            </w:pPr>
            <w:r>
              <w:rPr>
                <w:rFonts w:ascii="Times New Roman" w:hAnsi="Times New Roman"/>
                <w:color w:val="FF0000"/>
                <w:sz w:val="22"/>
                <w:szCs w:val="20"/>
              </w:rPr>
              <w:t>This may include group common signaling for the indication of adapted inactive state</w:t>
            </w:r>
          </w:p>
          <w:p w14:paraId="0B4163F7" w14:textId="77777777" w:rsidR="001510C5" w:rsidRDefault="001510C5">
            <w:pPr>
              <w:pStyle w:val="a9"/>
              <w:spacing w:after="0"/>
              <w:rPr>
                <w:rFonts w:ascii="Times New Roman" w:hAnsi="Times New Roman"/>
                <w:sz w:val="22"/>
                <w:szCs w:val="22"/>
                <w:lang w:eastAsia="zh-CN"/>
              </w:rPr>
            </w:pPr>
          </w:p>
        </w:tc>
      </w:tr>
      <w:tr w:rsidR="001510C5" w14:paraId="4BF57BB5" w14:textId="77777777" w:rsidTr="004E265B">
        <w:tc>
          <w:tcPr>
            <w:tcW w:w="1567" w:type="dxa"/>
          </w:tcPr>
          <w:p w14:paraId="5745F2B8" w14:textId="77777777" w:rsidR="001510C5" w:rsidRDefault="003E6E1E">
            <w:pPr>
              <w:overflowPunct w:val="0"/>
              <w:spacing w:beforeAutospacing="1" w:after="0" w:line="240" w:lineRule="auto"/>
              <w:textAlignment w:val="baseline"/>
              <w:rPr>
                <w:rFonts w:eastAsia="DengXian"/>
                <w:sz w:val="22"/>
                <w:szCs w:val="22"/>
                <w:lang w:eastAsia="zh-CN"/>
              </w:rPr>
            </w:pPr>
            <w:r>
              <w:rPr>
                <w:rFonts w:eastAsia="DengXian"/>
                <w:sz w:val="22"/>
                <w:szCs w:val="22"/>
                <w:lang w:eastAsia="zh-CN"/>
              </w:rPr>
              <w:t>OPPO</w:t>
            </w:r>
          </w:p>
        </w:tc>
        <w:tc>
          <w:tcPr>
            <w:tcW w:w="7786" w:type="dxa"/>
          </w:tcPr>
          <w:p w14:paraId="317D503D"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We have the following suggestions.</w:t>
            </w:r>
          </w:p>
          <w:p w14:paraId="2F7C145F"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Regarding Technique #A-1:</w:t>
            </w:r>
          </w:p>
          <w:p w14:paraId="46263CA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on-demand SSBs/SIB1 transmissions or SSB-less operations may also enable long periods of inactivity at the gNB and potentially provide  energy savings.</w:t>
            </w:r>
          </w:p>
          <w:p w14:paraId="43F2B395"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Pr>
                <w:rFonts w:ascii="Times New Roman" w:hAnsi="Times New Roman"/>
                <w:color w:val="FF0000"/>
                <w:sz w:val="22"/>
                <w:szCs w:val="22"/>
                <w:lang w:eastAsia="zh-CN"/>
              </w:rPr>
              <w:t>, and support offloading system information from one cell to another for inter-band CA</w:t>
            </w:r>
            <w:r>
              <w:rPr>
                <w:rFonts w:ascii="Times New Roman" w:hAnsi="Times New Roman"/>
                <w:sz w:val="22"/>
                <w:szCs w:val="22"/>
                <w:lang w:eastAsia="zh-CN"/>
              </w:rPr>
              <w:t>.</w:t>
            </w:r>
          </w:p>
          <w:p w14:paraId="50E022D6"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41A53F10"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Regarding Technique #A-2:</w:t>
            </w:r>
          </w:p>
          <w:p w14:paraId="7B71220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3E343360" w14:textId="77777777" w:rsidR="001510C5" w:rsidRDefault="003E6E1E">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report of UE assistance information, e.g., UE buffer status to help gNB make decisions. </w:t>
            </w:r>
          </w:p>
          <w:p w14:paraId="73A3BE04"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Regarding Technique #A-4:</w:t>
            </w:r>
          </w:p>
          <w:p w14:paraId="6BBD9EF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6488E304" w14:textId="77777777" w:rsidR="001510C5" w:rsidRDefault="003E6E1E">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potential enhancements to UE behavior when both gNB DRX cycle and UE DRX cycle are configured. </w:t>
            </w:r>
          </w:p>
          <w:p w14:paraId="7279F694" w14:textId="77777777" w:rsidR="001510C5" w:rsidRDefault="001510C5">
            <w:pPr>
              <w:pStyle w:val="a9"/>
              <w:spacing w:after="0"/>
              <w:rPr>
                <w:rFonts w:ascii="Times New Roman" w:hAnsi="Times New Roman"/>
                <w:sz w:val="22"/>
                <w:szCs w:val="22"/>
                <w:lang w:eastAsia="zh-CN"/>
              </w:rPr>
            </w:pPr>
          </w:p>
        </w:tc>
      </w:tr>
      <w:tr w:rsidR="001510C5" w14:paraId="16860D3D" w14:textId="77777777" w:rsidTr="004E265B">
        <w:tc>
          <w:tcPr>
            <w:tcW w:w="1567" w:type="dxa"/>
          </w:tcPr>
          <w:p w14:paraId="2397B6FB" w14:textId="77777777" w:rsidR="001510C5" w:rsidRDefault="003E6E1E">
            <w:pPr>
              <w:overflowPunct w:val="0"/>
              <w:spacing w:beforeAutospacing="1" w:after="0" w:line="240" w:lineRule="auto"/>
              <w:textAlignment w:val="baseline"/>
              <w:rPr>
                <w:rFonts w:eastAsia="Times New Roman"/>
                <w:sz w:val="22"/>
                <w:szCs w:val="22"/>
                <w:lang w:bidi="he-IL"/>
              </w:rPr>
            </w:pPr>
            <w:r>
              <w:rPr>
                <w:rFonts w:eastAsia="Times New Roman"/>
                <w:sz w:val="22"/>
                <w:szCs w:val="22"/>
                <w:lang w:bidi="he-IL"/>
              </w:rPr>
              <w:lastRenderedPageBreak/>
              <w:t>CMCC</w:t>
            </w:r>
          </w:p>
        </w:tc>
        <w:tc>
          <w:tcPr>
            <w:tcW w:w="7786" w:type="dxa"/>
          </w:tcPr>
          <w:p w14:paraId="0E538810"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For the first sub bullet of Technique#A-1, it may also include some light version of downlink common and broadcast signals, for some periodicity occasion. For example,  for some occasions, there are PSS/SSS but no PBCH, or there are SSB but not SIB1.</w:t>
            </w:r>
          </w:p>
          <w:p w14:paraId="35978F3A"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125E6D8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varying the periodicity of downlink common and broadcast signals, such as SSB/SI/paging, and periodicity of uplink random access opportunities. </w:t>
            </w:r>
          </w:p>
          <w:p w14:paraId="4B9BA1A3" w14:textId="77777777" w:rsidR="001510C5" w:rsidRDefault="003E6E1E">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also include introducing light version of downlink common and broadcast signals, for some periodicity occasion, which means different periodicity for different common signals/channels.</w:t>
            </w:r>
          </w:p>
          <w:p w14:paraId="2C94D7C3" w14:textId="77777777" w:rsidR="001510C5" w:rsidRDefault="003E6E1E">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is mainly for idle/inactive mode adaption.</w:t>
            </w:r>
          </w:p>
          <w:p w14:paraId="65261CBE" w14:textId="77777777" w:rsidR="001510C5" w:rsidRDefault="001510C5">
            <w:pPr>
              <w:pStyle w:val="a9"/>
              <w:spacing w:after="0" w:line="252" w:lineRule="auto"/>
              <w:rPr>
                <w:rFonts w:ascii="Times New Roman" w:eastAsia="Times New Roman" w:hAnsi="Times New Roman"/>
                <w:sz w:val="22"/>
                <w:szCs w:val="22"/>
                <w:lang w:bidi="he-IL"/>
              </w:rPr>
            </w:pPr>
          </w:p>
          <w:p w14:paraId="02299B1D" w14:textId="77777777" w:rsidR="001510C5" w:rsidRDefault="003E6E1E">
            <w:pPr>
              <w:pStyle w:val="a9"/>
              <w:spacing w:after="0" w:line="252" w:lineRule="auto"/>
              <w:rPr>
                <w:rFonts w:ascii="Times New Roman" w:eastAsia="Times New Roman" w:hAnsi="Times New Roman"/>
                <w:sz w:val="22"/>
                <w:szCs w:val="22"/>
                <w:lang w:bidi="he-IL"/>
              </w:rPr>
            </w:pPr>
            <w:r>
              <w:rPr>
                <w:rFonts w:ascii="Times New Roman" w:eastAsia="Times New Roman" w:hAnsi="Times New Roman"/>
                <w:sz w:val="22"/>
                <w:szCs w:val="22"/>
                <w:lang w:bidi="he-IL"/>
              </w:rPr>
              <w:t>For the fourth sub bullet of Technique#A-1, add one subbullet for UE to trigger on demand SSBs/SIB1 transmission.</w:t>
            </w:r>
          </w:p>
          <w:p w14:paraId="1130653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on-demand SSBs/SIB1 transmissions or SSB-less operations may also enable long periods of inactivity at the gNB and potentially provide  energy savings.</w:t>
            </w:r>
          </w:p>
          <w:p w14:paraId="08A7422E"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14:paraId="13A2915E"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5EAF6E88" w14:textId="77777777" w:rsidR="001510C5" w:rsidRDefault="003E6E1E">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may include support of  mechanism for UE to trigger on-demand SSB/SIB1 transmission for fast access.</w:t>
            </w:r>
          </w:p>
          <w:p w14:paraId="0B3037C5" w14:textId="77777777" w:rsidR="001510C5" w:rsidRDefault="003E6E1E">
            <w:pPr>
              <w:pStyle w:val="a9"/>
              <w:spacing w:after="0" w:line="252" w:lineRule="auto"/>
              <w:rPr>
                <w:rFonts w:ascii="Times New Roman" w:eastAsia="Times New Roman" w:hAnsi="Times New Roman"/>
                <w:sz w:val="22"/>
                <w:szCs w:val="22"/>
                <w:lang w:bidi="he-IL"/>
              </w:rPr>
            </w:pPr>
            <w:r>
              <w:rPr>
                <w:rFonts w:ascii="Times New Roman" w:eastAsia="Times New Roman" w:hAnsi="Times New Roman"/>
                <w:sz w:val="22"/>
                <w:szCs w:val="22"/>
                <w:lang w:bidi="he-IL"/>
              </w:rPr>
              <w:t xml:space="preserve">For </w:t>
            </w:r>
            <w:r>
              <w:rPr>
                <w:rFonts w:ascii="Times New Roman" w:hAnsi="Times New Roman"/>
                <w:sz w:val="22"/>
                <w:szCs w:val="22"/>
                <w:lang w:eastAsia="zh-CN"/>
              </w:rPr>
              <w:t>Technique #A-4, we also think alignment of the DRX cycle is better than Synchronization of the DRX cycle</w:t>
            </w:r>
          </w:p>
          <w:p w14:paraId="53D8244E"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25F5B6D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Alignment </w:t>
            </w:r>
            <w:r>
              <w:rPr>
                <w:rFonts w:ascii="Times New Roman" w:hAnsi="Times New Roman"/>
                <w:strike/>
                <w:color w:val="FF0000"/>
                <w:sz w:val="22"/>
                <w:szCs w:val="22"/>
                <w:lang w:eastAsia="zh-CN"/>
              </w:rPr>
              <w:t>Synchronization</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of the DRX cycle configured for UEs in connected mode or idle mode can potentially provide longer inactivity periods at the gNB. </w:t>
            </w:r>
          </w:p>
          <w:p w14:paraId="5E73AB7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 further details are needed, including list of potential specification impact]</w:t>
            </w:r>
          </w:p>
        </w:tc>
      </w:tr>
      <w:tr w:rsidR="001510C5" w14:paraId="40F7D99A" w14:textId="77777777" w:rsidTr="004E265B">
        <w:tc>
          <w:tcPr>
            <w:tcW w:w="1567" w:type="dxa"/>
          </w:tcPr>
          <w:p w14:paraId="2FB68D31"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lastRenderedPageBreak/>
              <w:t>ZTE,Sanechips</w:t>
            </w:r>
          </w:p>
        </w:tc>
        <w:tc>
          <w:tcPr>
            <w:tcW w:w="7786" w:type="dxa"/>
          </w:tcPr>
          <w:p w14:paraId="095354D7" w14:textId="77777777" w:rsidR="001510C5" w:rsidRDefault="003E6E1E">
            <w:pPr>
              <w:pStyle w:val="a9"/>
              <w:spacing w:after="0"/>
              <w:ind w:left="360"/>
              <w:rPr>
                <w:rFonts w:ascii="Times New Roman" w:hAnsi="Times New Roman"/>
                <w:sz w:val="22"/>
                <w:szCs w:val="22"/>
                <w:lang w:eastAsia="zh-CN"/>
              </w:rPr>
            </w:pPr>
            <w:r>
              <w:rPr>
                <w:rFonts w:ascii="Times New Roman" w:hAnsi="Times New Roman"/>
                <w:sz w:val="22"/>
                <w:szCs w:val="22"/>
                <w:lang w:eastAsia="zh-CN"/>
              </w:rPr>
              <w:t>Suggestion can be see as below in red</w:t>
            </w:r>
          </w:p>
          <w:p w14:paraId="5CEA6CE2"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85FFD7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 and periodicity of uplink random access opportunities.</w:t>
            </w:r>
          </w:p>
          <w:p w14:paraId="058B45CD" w14:textId="77777777" w:rsidR="001510C5" w:rsidRDefault="003E6E1E">
            <w:pPr>
              <w:pStyle w:val="a9"/>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Currently NR specification supports varying the SSB and SI transmission and PRACH reception periodicity up to 160 msec. </w:t>
            </w:r>
          </w:p>
          <w:p w14:paraId="4B018A36" w14:textId="77777777" w:rsidR="001510C5" w:rsidRDefault="003E6E1E">
            <w:pPr>
              <w:pStyle w:val="a9"/>
              <w:numPr>
                <w:ilvl w:val="1"/>
                <w:numId w:val="6"/>
              </w:numPr>
              <w:spacing w:after="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[ZTE:not sure why we need this bullet here]</w:t>
            </w:r>
          </w:p>
          <w:p w14:paraId="15201110"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[Editor note: may want to reference sources that provide information about how much gain we can expect from </w:t>
            </w:r>
            <w:r>
              <w:rPr>
                <w:rFonts w:ascii="Times New Roman" w:hAnsi="Times New Roman"/>
                <w:color w:val="FF0000"/>
                <w:sz w:val="22"/>
                <w:szCs w:val="22"/>
                <w:lang w:eastAsia="zh-CN"/>
              </w:rPr>
              <w:t>dynamically and/or</w:t>
            </w:r>
            <w:r>
              <w:rPr>
                <w:rFonts w:ascii="Times New Roman" w:hAnsi="Times New Roman"/>
                <w:sz w:val="22"/>
                <w:szCs w:val="22"/>
                <w:lang w:eastAsia="zh-CN"/>
              </w:rPr>
              <w:t xml:space="preserve"> longer SSB/SIB1/paging/PRACH periodicity]</w:t>
            </w:r>
          </w:p>
          <w:p w14:paraId="0A3B4551" w14:textId="77777777" w:rsidR="001510C5" w:rsidRDefault="003E6E1E">
            <w:pPr>
              <w:pStyle w:val="a9"/>
              <w:spacing w:after="0"/>
              <w:ind w:left="1800"/>
              <w:rPr>
                <w:rFonts w:ascii="Times New Roman" w:hAnsi="Times New Roman"/>
                <w:sz w:val="22"/>
                <w:szCs w:val="22"/>
                <w:lang w:eastAsia="zh-CN"/>
              </w:rPr>
            </w:pPr>
            <w:r>
              <w:rPr>
                <w:rFonts w:ascii="Times New Roman" w:hAnsi="Times New Roman"/>
                <w:sz w:val="22"/>
                <w:szCs w:val="22"/>
                <w:lang w:eastAsia="zh-CN"/>
              </w:rPr>
              <w:t>......</w:t>
            </w:r>
          </w:p>
          <w:p w14:paraId="1EDEF83D"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color w:val="FF0000"/>
                <w:sz w:val="22"/>
                <w:szCs w:val="22"/>
                <w:lang w:eastAsia="zh-CN"/>
              </w:rPr>
              <w:t>dynamic adaptation of SSB/SIB transmission</w:t>
            </w:r>
            <w:r>
              <w:rPr>
                <w:rFonts w:ascii="Times New Roman" w:hAnsi="Times New Roman"/>
                <w:sz w:val="22"/>
                <w:szCs w:val="22"/>
                <w:lang w:eastAsia="zh-CN"/>
              </w:rPr>
              <w:t xml:space="preserve"> or on-demand SSBs/SIB1 transmissions or SSB-less operations may also enable long periods of inactivity at the gNB and potentially provide  energy savings.</w:t>
            </w:r>
          </w:p>
          <w:p w14:paraId="6AE5FE65" w14:textId="77777777" w:rsidR="001510C5" w:rsidRDefault="001510C5">
            <w:pPr>
              <w:pStyle w:val="a9"/>
              <w:spacing w:after="0"/>
              <w:ind w:left="1800"/>
              <w:rPr>
                <w:rFonts w:ascii="Times New Roman" w:hAnsi="Times New Roman"/>
                <w:sz w:val="22"/>
                <w:szCs w:val="22"/>
                <w:lang w:eastAsia="zh-CN"/>
              </w:rPr>
            </w:pPr>
          </w:p>
          <w:p w14:paraId="145D586A"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5C158763" w14:textId="77777777" w:rsidR="001510C5" w:rsidRDefault="003E6E1E">
            <w:pPr>
              <w:pStyle w:val="a9"/>
              <w:numPr>
                <w:ilvl w:val="1"/>
                <w:numId w:val="6"/>
              </w:numPr>
              <w:spacing w:after="0"/>
              <w:rPr>
                <w:rFonts w:ascii="Times New Roman" w:eastAsiaTheme="minorEastAsia"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trike/>
                <w:color w:val="FF0000"/>
                <w:sz w:val="22"/>
                <w:szCs w:val="22"/>
                <w:lang w:eastAsia="zh-CN"/>
              </w:rPr>
              <w:t xml:space="preserve">quick </w:t>
            </w:r>
            <w:r>
              <w:rPr>
                <w:rFonts w:ascii="Times New Roman" w:hAnsi="Times New Roman"/>
                <w:sz w:val="22"/>
                <w:szCs w:val="22"/>
                <w:lang w:eastAsia="zh-CN"/>
              </w:rPr>
              <w:t>wake up of gNB that is in a dormant power state /</w:t>
            </w:r>
            <w:r>
              <w:rPr>
                <w:rFonts w:ascii="Times New Roman" w:hAnsi="Times New Roman"/>
                <w:color w:val="FF0000"/>
                <w:sz w:val="22"/>
                <w:szCs w:val="22"/>
                <w:lang w:eastAsia="zh-CN"/>
              </w:rPr>
              <w:t>energy saving state (e.g.,SSB-less/SSB relaxed state</w:t>
            </w:r>
            <w:r>
              <w:rPr>
                <w:rFonts w:ascii="Times New Roman" w:hAnsi="Times New Roman"/>
                <w:sz w:val="22"/>
                <w:szCs w:val="22"/>
                <w:lang w:eastAsia="zh-CN"/>
              </w:rPr>
              <w:t xml:space="preserve">), support of </w:t>
            </w:r>
            <w:r>
              <w:rPr>
                <w:rFonts w:ascii="Times New Roman" w:hAnsi="Times New Roman"/>
                <w:sz w:val="22"/>
                <w:szCs w:val="22"/>
                <w:lang w:eastAsia="zh-CN"/>
              </w:rPr>
              <w:lastRenderedPageBreak/>
              <w:t>wake up signal (WUS) transmitted by the UE to the gNB can be considered.</w:t>
            </w:r>
          </w:p>
        </w:tc>
      </w:tr>
      <w:tr w:rsidR="001510C5" w14:paraId="56BD7077" w14:textId="77777777" w:rsidTr="004E265B">
        <w:tc>
          <w:tcPr>
            <w:tcW w:w="1567" w:type="dxa"/>
          </w:tcPr>
          <w:p w14:paraId="7F63AD5A" w14:textId="77777777" w:rsidR="001510C5" w:rsidRDefault="003E6E1E">
            <w:pPr>
              <w:overflowPunct w:val="0"/>
              <w:spacing w:beforeAutospacing="1" w:after="0" w:line="240" w:lineRule="auto"/>
              <w:textAlignment w:val="baseline"/>
              <w:rPr>
                <w:rFonts w:eastAsiaTheme="minorEastAsia"/>
                <w:sz w:val="22"/>
                <w:szCs w:val="22"/>
                <w:lang w:eastAsia="ko-KR"/>
              </w:rPr>
            </w:pPr>
            <w:r>
              <w:rPr>
                <w:rFonts w:eastAsiaTheme="minorEastAsia"/>
                <w:sz w:val="22"/>
                <w:szCs w:val="22"/>
                <w:lang w:eastAsia="ko-KR"/>
              </w:rPr>
              <w:lastRenderedPageBreak/>
              <w:t>Huawei, HiSilicon</w:t>
            </w:r>
          </w:p>
        </w:tc>
        <w:tc>
          <w:tcPr>
            <w:tcW w:w="7786" w:type="dxa"/>
          </w:tcPr>
          <w:p w14:paraId="2DFE4FAE" w14:textId="77777777" w:rsidR="001510C5" w:rsidRDefault="003E6E1E">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Technique #A-1 Adaptation of common signals and channels, SIB1-less operation which brings considering energy saving gain should be added in this bullet.</w:t>
            </w:r>
          </w:p>
          <w:p w14:paraId="104394F7" w14:textId="77777777" w:rsidR="001510C5" w:rsidRDefault="001510C5">
            <w:pPr>
              <w:pStyle w:val="a9"/>
              <w:spacing w:after="0"/>
              <w:ind w:left="2880"/>
              <w:rPr>
                <w:rFonts w:ascii="Times New Roman" w:hAnsi="Times New Roman"/>
                <w:sz w:val="22"/>
                <w:szCs w:val="22"/>
                <w:lang w:eastAsia="zh-CN"/>
              </w:rPr>
            </w:pPr>
          </w:p>
          <w:p w14:paraId="0BB6778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on-demand SSBs/SIB1 transmissions or SSB</w:t>
            </w:r>
            <w:r>
              <w:rPr>
                <w:rFonts w:ascii="Times New Roman" w:hAnsi="Times New Roman"/>
                <w:color w:val="FF0000"/>
                <w:sz w:val="22"/>
                <w:szCs w:val="22"/>
                <w:lang w:eastAsia="zh-CN"/>
              </w:rPr>
              <w:t>/SIB1</w:t>
            </w:r>
            <w:r>
              <w:rPr>
                <w:rFonts w:ascii="Times New Roman" w:hAnsi="Times New Roman"/>
                <w:b/>
                <w:sz w:val="22"/>
                <w:szCs w:val="22"/>
                <w:lang w:eastAsia="zh-CN"/>
              </w:rPr>
              <w:t>-</w:t>
            </w:r>
            <w:r>
              <w:rPr>
                <w:rFonts w:ascii="Times New Roman" w:hAnsi="Times New Roman"/>
                <w:sz w:val="22"/>
                <w:szCs w:val="22"/>
                <w:lang w:eastAsia="zh-CN"/>
              </w:rPr>
              <w:t>less operations may also enable long periods of inactivity at the gNB and potentially provide  energy savings.</w:t>
            </w:r>
          </w:p>
          <w:p w14:paraId="72149843"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14:paraId="1B2225D9"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0812B1B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 may need to provide additional context and potential specification impact]</w:t>
            </w:r>
          </w:p>
          <w:p w14:paraId="5037FEE3" w14:textId="77777777" w:rsidR="001510C5" w:rsidRDefault="003E6E1E">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Technique#A-4:</w:t>
            </w:r>
            <w:r>
              <w:rPr>
                <w:rFonts w:ascii="Times New Roman" w:hAnsi="Times New Roman"/>
                <w:color w:val="FF0000"/>
                <w:sz w:val="22"/>
                <w:szCs w:val="22"/>
                <w:lang w:eastAsia="zh-CN"/>
              </w:rPr>
              <w:t xml:space="preserve"> </w:t>
            </w:r>
          </w:p>
          <w:p w14:paraId="0F3A22A9"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Some periodically transmitted/semi-static configured signals/channels are out of control of legacy UE C-DRX which will still be transmitted/received during the inactive periods of UE C-DRX.  For better energy saving performance during the inactive time of UE C-DRX with aligned DRX cycle and especially longer inactivity periods, the periodically transmitted/semi-static configured signals/channels should be further reduced. Otherwise, the benefits might be significantly impacted.</w:t>
            </w:r>
          </w:p>
          <w:p w14:paraId="445058DA"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Also,  considering the energy saving gain of synchronization of the DRX cycle configured for UEs may impact the latency of UE traffics, latency impact should be reported together with energy saving gains.</w:t>
            </w:r>
          </w:p>
          <w:p w14:paraId="596D8A85" w14:textId="77777777" w:rsidR="001510C5" w:rsidRDefault="001510C5">
            <w:pPr>
              <w:pStyle w:val="a9"/>
              <w:spacing w:after="0"/>
              <w:ind w:left="420"/>
              <w:rPr>
                <w:rFonts w:ascii="Times New Roman" w:hAnsi="Times New Roman"/>
                <w:sz w:val="22"/>
                <w:szCs w:val="22"/>
                <w:lang w:eastAsia="zh-CN"/>
              </w:rPr>
            </w:pPr>
          </w:p>
          <w:p w14:paraId="5A67FCA9"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6254D24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6B131946" w14:textId="77777777" w:rsidR="001510C5" w:rsidRDefault="003E6E1E">
            <w:pPr>
              <w:pStyle w:val="a9"/>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Reduction of periodically transmitted/semi-static configured channels/signals(e.g. SSB, CG PUSCH etc. ) during the longer inactivity periods;</w:t>
            </w:r>
          </w:p>
        </w:tc>
      </w:tr>
      <w:tr w:rsidR="001510C5" w14:paraId="244D3632" w14:textId="77777777" w:rsidTr="004E265B">
        <w:tc>
          <w:tcPr>
            <w:tcW w:w="1567" w:type="dxa"/>
          </w:tcPr>
          <w:p w14:paraId="3C905D92" w14:textId="77777777" w:rsidR="001510C5" w:rsidRDefault="003E6E1E">
            <w:pPr>
              <w:overflowPunct w:val="0"/>
              <w:spacing w:beforeAutospacing="1" w:after="0" w:line="240" w:lineRule="auto"/>
              <w:textAlignment w:val="baseline"/>
              <w:rPr>
                <w:rFonts w:eastAsiaTheme="minorEastAsia"/>
                <w:sz w:val="22"/>
                <w:szCs w:val="22"/>
                <w:lang w:eastAsia="ko-KR"/>
              </w:rPr>
            </w:pPr>
            <w:r>
              <w:rPr>
                <w:rFonts w:eastAsiaTheme="minorEastAsia"/>
                <w:sz w:val="22"/>
                <w:szCs w:val="22"/>
                <w:lang w:eastAsia="ko-KR"/>
              </w:rPr>
              <w:t>Qualcomm 2</w:t>
            </w:r>
          </w:p>
        </w:tc>
        <w:tc>
          <w:tcPr>
            <w:tcW w:w="7786" w:type="dxa"/>
          </w:tcPr>
          <w:p w14:paraId="096289CD" w14:textId="77777777" w:rsidR="001510C5" w:rsidRDefault="003E6E1E">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Technique #A-4: An alternative BS DTX with UE C-DRX alignment would be the use of DTX/DRX patterns that are defined by the BS. The two techniques/approaches can be complementary to each other and they can result to higher energy savings both at the network and at the UE side.</w:t>
            </w:r>
          </w:p>
        </w:tc>
      </w:tr>
      <w:tr w:rsidR="001510C5" w14:paraId="0455248E" w14:textId="77777777" w:rsidTr="004E265B">
        <w:tc>
          <w:tcPr>
            <w:tcW w:w="1567" w:type="dxa"/>
            <w:shd w:val="clear" w:color="auto" w:fill="E2EFD9" w:themeFill="accent6" w:themeFillTint="33"/>
          </w:tcPr>
          <w:p w14:paraId="4124E2E6" w14:textId="77777777" w:rsidR="001510C5" w:rsidRDefault="003E6E1E">
            <w:pPr>
              <w:overflowPunct w:val="0"/>
              <w:spacing w:after="0" w:line="240" w:lineRule="auto"/>
              <w:textAlignment w:val="baseline"/>
              <w:rPr>
                <w:rFonts w:eastAsiaTheme="minorEastAsia"/>
                <w:sz w:val="22"/>
                <w:szCs w:val="22"/>
                <w:lang w:eastAsia="ko-KR"/>
              </w:rPr>
            </w:pPr>
            <w:r>
              <w:rPr>
                <w:rFonts w:eastAsiaTheme="minorEastAsia"/>
                <w:sz w:val="22"/>
                <w:szCs w:val="22"/>
                <w:lang w:eastAsia="ko-KR"/>
              </w:rPr>
              <w:t>Moderator</w:t>
            </w:r>
          </w:p>
        </w:tc>
        <w:tc>
          <w:tcPr>
            <w:tcW w:w="7786" w:type="dxa"/>
            <w:shd w:val="clear" w:color="auto" w:fill="E2EFD9" w:themeFill="accent6" w:themeFillTint="33"/>
          </w:tcPr>
          <w:p w14:paraId="3F215703"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@LGE:</w:t>
            </w:r>
          </w:p>
          <w:p w14:paraId="7D13F689"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[Q]Precisely, we have 3 RAN1 meetings (including this meeting) left for the completion of this SI. :)</w:t>
            </w:r>
          </w:p>
          <w:p w14:paraId="01E5EDEB"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 updated text. :)</w:t>
            </w:r>
          </w:p>
          <w:p w14:paraId="6CE5057E" w14:textId="77777777" w:rsidR="001510C5" w:rsidRDefault="001510C5">
            <w:pPr>
              <w:pStyle w:val="a9"/>
              <w:spacing w:after="0" w:line="240" w:lineRule="auto"/>
              <w:rPr>
                <w:rFonts w:ascii="Times New Roman" w:hAnsi="Times New Roman"/>
                <w:sz w:val="22"/>
                <w:szCs w:val="22"/>
                <w:lang w:eastAsia="zh-CN"/>
              </w:rPr>
            </w:pPr>
          </w:p>
          <w:p w14:paraId="2910AAAA"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@Meditek:</w:t>
            </w:r>
          </w:p>
          <w:p w14:paraId="7F6FF7EC"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You have provided some various comments. However, moderator is not sure what changes need to be made. Please provide the exact text that you would like to edit/add/remove.</w:t>
            </w:r>
          </w:p>
          <w:p w14:paraId="05871379" w14:textId="77777777" w:rsidR="001510C5" w:rsidRDefault="001510C5">
            <w:pPr>
              <w:pStyle w:val="a9"/>
              <w:spacing w:after="0" w:line="240" w:lineRule="auto"/>
              <w:rPr>
                <w:rFonts w:ascii="Times New Roman" w:hAnsi="Times New Roman"/>
                <w:sz w:val="22"/>
                <w:szCs w:val="22"/>
                <w:lang w:eastAsia="zh-CN"/>
              </w:rPr>
            </w:pPr>
          </w:p>
          <w:p w14:paraId="2A02AA74"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@Apple:</w:t>
            </w:r>
          </w:p>
          <w:p w14:paraId="4351DF09"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[Q] A high-level question: we understand this is intended as the text to be captured in the TR later. But is the intention to capture the entire list (including all the sections below), or we will still attempt to do some down-selection?</w:t>
            </w:r>
          </w:p>
          <w:p w14:paraId="36E62D45"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 From moderator understand, we can discuss further if some down-selection is needed. The text is proposed just a “baseline for further discussion”.</w:t>
            </w:r>
          </w:p>
          <w:p w14:paraId="3763711B" w14:textId="77777777" w:rsidR="001510C5" w:rsidRDefault="001510C5">
            <w:pPr>
              <w:pStyle w:val="a9"/>
              <w:spacing w:after="0" w:line="240" w:lineRule="auto"/>
              <w:rPr>
                <w:rFonts w:ascii="Times New Roman" w:hAnsi="Times New Roman"/>
                <w:sz w:val="22"/>
                <w:szCs w:val="22"/>
                <w:lang w:eastAsia="zh-CN"/>
              </w:rPr>
            </w:pPr>
          </w:p>
          <w:p w14:paraId="7CF6E5C2"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[Q] Another comment is that it would be good if we can differentiate which techniques may not be backward compatible, meaning that it cannot support the legacy UEs.</w:t>
            </w:r>
          </w:p>
          <w:p w14:paraId="26D93239"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 Please directly provide suggestions for edits on how to capture the potential specification impact.</w:t>
            </w:r>
          </w:p>
          <w:p w14:paraId="75687A2A" w14:textId="77777777" w:rsidR="001510C5" w:rsidRDefault="001510C5">
            <w:pPr>
              <w:pStyle w:val="a9"/>
              <w:spacing w:after="0" w:line="240" w:lineRule="auto"/>
              <w:rPr>
                <w:rFonts w:ascii="Times New Roman" w:hAnsi="Times New Roman"/>
                <w:sz w:val="22"/>
                <w:szCs w:val="22"/>
                <w:lang w:eastAsia="zh-CN"/>
              </w:rPr>
            </w:pPr>
          </w:p>
          <w:p w14:paraId="442385B5"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@Fujitsu:</w:t>
            </w:r>
          </w:p>
          <w:p w14:paraId="21CD52B0"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[Q] Regarding Technique #A-3, we would like some clarification about the use cases of WUS.</w:t>
            </w:r>
          </w:p>
          <w:p w14:paraId="5CE9ECEC"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 I assume the proponent companies can provide the detailed explanation. Meanwhile, I assume you can review the contributions from Futurewei[1], Huawei [2], vivo [4], Samsung [16], LGE [20], Qualcomm [24], which contains discussions on the wake up signal from the UE.</w:t>
            </w:r>
          </w:p>
          <w:p w14:paraId="1533026A" w14:textId="77777777" w:rsidR="001510C5" w:rsidRDefault="001510C5">
            <w:pPr>
              <w:pStyle w:val="a9"/>
              <w:spacing w:after="0" w:line="240" w:lineRule="auto"/>
              <w:rPr>
                <w:rFonts w:ascii="Times New Roman" w:hAnsi="Times New Roman"/>
                <w:sz w:val="22"/>
                <w:szCs w:val="22"/>
                <w:lang w:eastAsia="zh-CN"/>
              </w:rPr>
            </w:pPr>
          </w:p>
          <w:p w14:paraId="60F04677"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7CCC38A4"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[Q] Technique #A-1: The 1st and 2nd bullets interpret the existing specification. We would like to understand the motivation of having these bullets. In particular, do companies propose to specify additional value(s) of periodicity for SSB/SI/paging/PRACH occasion?</w:t>
            </w:r>
          </w:p>
          <w:p w14:paraId="41A5DD9F"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isn’t necessarily providing an interpretation but an observation of how energy saving can be done.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does provide information of the current specification. The text does not state whether addition values should be or not.</w:t>
            </w:r>
          </w:p>
          <w:p w14:paraId="1333E1EC" w14:textId="77777777" w:rsidR="001510C5" w:rsidRDefault="001510C5">
            <w:pPr>
              <w:pStyle w:val="a9"/>
              <w:spacing w:after="0" w:line="240" w:lineRule="auto"/>
              <w:rPr>
                <w:rFonts w:ascii="Times New Roman" w:hAnsi="Times New Roman"/>
                <w:sz w:val="22"/>
                <w:szCs w:val="22"/>
                <w:lang w:eastAsia="zh-CN"/>
              </w:rPr>
            </w:pPr>
          </w:p>
          <w:p w14:paraId="486EE750"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p w14:paraId="61ACB3F7"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[Q] A-1 may not necessarily need to be linked with longer periodicity. E.g., SSB muting (without transmission periodicity extension) can provide its own energy saving gain. However, all sub-bullets under A-1 say “long periodicity”.</w:t>
            </w:r>
          </w:p>
          <w:p w14:paraId="3980E4A5"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 One might argue no transmission is “inifinte periodicity”, with that said, it would be better if you have a suggestion to improve clarity. Or is the suggestion to move A-1 entirely? It would be good if you can clarify.</w:t>
            </w:r>
          </w:p>
          <w:p w14:paraId="20D06695" w14:textId="77777777" w:rsidR="001510C5" w:rsidRDefault="001510C5">
            <w:pPr>
              <w:pStyle w:val="a9"/>
              <w:spacing w:after="0" w:line="240" w:lineRule="auto"/>
              <w:rPr>
                <w:rFonts w:ascii="Times New Roman" w:hAnsi="Times New Roman"/>
                <w:sz w:val="22"/>
                <w:szCs w:val="22"/>
                <w:lang w:eastAsia="zh-CN"/>
              </w:rPr>
            </w:pPr>
          </w:p>
          <w:p w14:paraId="75FC3765"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@All</w:t>
            </w:r>
          </w:p>
          <w:p w14:paraId="67E612A7"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Updated the proposal to 2-1A based on comments received so far.</w:t>
            </w:r>
          </w:p>
          <w:p w14:paraId="00667F57"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As mentioned, we can remove the [editor note:] text, as this is planned to be just a basis for further discussion and not the actual text for TR capture.</w:t>
            </w:r>
          </w:p>
          <w:p w14:paraId="772FEAF1"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The goal for having the [editor note:] was to solicit feedback from companies to provide information.</w:t>
            </w:r>
          </w:p>
        </w:tc>
      </w:tr>
      <w:tr w:rsidR="001510C5" w14:paraId="127D2EE9" w14:textId="77777777" w:rsidTr="004E265B">
        <w:tc>
          <w:tcPr>
            <w:tcW w:w="1567" w:type="dxa"/>
          </w:tcPr>
          <w:p w14:paraId="516806F8" w14:textId="77777777" w:rsidR="001510C5" w:rsidRDefault="003E6E1E">
            <w:pPr>
              <w:overflowPunct w:val="0"/>
              <w:spacing w:after="0" w:line="240" w:lineRule="auto"/>
              <w:textAlignment w:val="baseline"/>
              <w:rPr>
                <w:rFonts w:eastAsiaTheme="minorEastAsia"/>
                <w:sz w:val="22"/>
                <w:szCs w:val="22"/>
                <w:lang w:eastAsia="ko-KR"/>
              </w:rPr>
            </w:pPr>
            <w:r>
              <w:rPr>
                <w:rFonts w:eastAsiaTheme="minorEastAsia"/>
                <w:sz w:val="22"/>
                <w:szCs w:val="22"/>
                <w:lang w:eastAsia="ko-KR"/>
              </w:rPr>
              <w:lastRenderedPageBreak/>
              <w:t>CATT</w:t>
            </w:r>
          </w:p>
        </w:tc>
        <w:tc>
          <w:tcPr>
            <w:tcW w:w="7786" w:type="dxa"/>
          </w:tcPr>
          <w:p w14:paraId="1EE03874"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categorized techniques do not clear identify the impact to the UEs, which include Rel-18 UEs and legacy UEs.  The principle of Time domain energy saving techniques is to allow the gNB in low power consumption mode.   The two categories of low power consumption states are sleeping state (gNB still in service but a duration of low power consumption) or temperate cell OFF state (gNB is temperately not in service to the UE).  The first category of sleep state can support UE access.  The temperate cell OFF state would have impact to the normal UE access.   This type of categorization will clearly identify the impact to the UE network access.   It is not clear whether Techniques #A-1, #A-2, or #A-3 have impact to the UE access to the network.   Techniques #A-1 and #A-2 could belong to either sleep state or OFF state.   Techniques #A-3 is clear for cell OFF.   Techniques #A-4 would belong to sleep state.   </w:t>
            </w:r>
          </w:p>
          <w:p w14:paraId="1AE2843F" w14:textId="77777777" w:rsidR="001510C5" w:rsidRDefault="001510C5">
            <w:pPr>
              <w:pStyle w:val="a9"/>
              <w:spacing w:after="0"/>
              <w:rPr>
                <w:rFonts w:ascii="Times New Roman" w:hAnsi="Times New Roman"/>
                <w:sz w:val="22"/>
                <w:szCs w:val="22"/>
                <w:lang w:eastAsia="zh-CN"/>
              </w:rPr>
            </w:pPr>
          </w:p>
          <w:p w14:paraId="7EF83103" w14:textId="77777777" w:rsidR="001510C5" w:rsidRDefault="001510C5">
            <w:pPr>
              <w:pStyle w:val="a9"/>
              <w:spacing w:after="0" w:line="240" w:lineRule="auto"/>
              <w:rPr>
                <w:rFonts w:ascii="Times New Roman" w:hAnsi="Times New Roman"/>
                <w:sz w:val="22"/>
                <w:szCs w:val="22"/>
                <w:lang w:eastAsia="zh-CN"/>
              </w:rPr>
            </w:pPr>
          </w:p>
        </w:tc>
      </w:tr>
      <w:tr w:rsidR="001510C5" w14:paraId="6301E76B" w14:textId="77777777" w:rsidTr="004E265B">
        <w:tc>
          <w:tcPr>
            <w:tcW w:w="1567" w:type="dxa"/>
          </w:tcPr>
          <w:p w14:paraId="677D6CFF" w14:textId="77777777" w:rsidR="001510C5" w:rsidRDefault="003E6E1E">
            <w:pPr>
              <w:overflowPunct w:val="0"/>
              <w:spacing w:after="0" w:line="240" w:lineRule="auto"/>
              <w:textAlignment w:val="baseline"/>
              <w:rPr>
                <w:rFonts w:eastAsiaTheme="minorEastAsia"/>
                <w:sz w:val="22"/>
                <w:szCs w:val="22"/>
                <w:lang w:eastAsia="ko-KR"/>
              </w:rPr>
            </w:pPr>
            <w:r>
              <w:rPr>
                <w:rFonts w:eastAsiaTheme="minorEastAsia"/>
                <w:sz w:val="22"/>
                <w:szCs w:val="22"/>
                <w:lang w:eastAsia="ko-KR"/>
              </w:rPr>
              <w:t xml:space="preserve">NEC </w:t>
            </w:r>
          </w:p>
        </w:tc>
        <w:tc>
          <w:tcPr>
            <w:tcW w:w="7786" w:type="dxa"/>
          </w:tcPr>
          <w:p w14:paraId="51CB4FFF"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On Technique #A-1 Adaptation of common signals and channels</w:t>
            </w:r>
          </w:p>
          <w:p w14:paraId="7FC8CFE9"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We propose to support SS/PBCH transmission with reduced density, on-demand SSB and dynamically adjustable SSB transmission</w:t>
            </w:r>
          </w:p>
          <w:p w14:paraId="55DD1B86"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On Technique #A-2: Dynamic adaptation of UE specific signals and channels </w:t>
            </w:r>
          </w:p>
          <w:p w14:paraId="1E75C384"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We think network energy saving opportunities may be jointly signaled to overwrite UE specific signals and channels that are semi-statically configured such as periodic CSI-RS, PRS, periodic SRS, PDCCH, PUCCH carrying SR, CSI or SPS HARQ_ACK, configured grants or semi-persistently scheduled PDSCH/PUSCH.</w:t>
            </w:r>
          </w:p>
          <w:p w14:paraId="26DA5EA5"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Configurable periodicity and offset for fully flexible time domain energy saving pattern can be supported to reduce the scheduling complexity. This would just overwrite the UE specific signals and channel transmission and reception where applicable and would allow gNB to minimize configuration overhead and potentially minimize overall gNB activity.</w:t>
            </w:r>
          </w:p>
          <w:p w14:paraId="226DA28E" w14:textId="77777777" w:rsidR="001510C5" w:rsidRDefault="001510C5">
            <w:pPr>
              <w:pStyle w:val="a9"/>
              <w:spacing w:after="0"/>
              <w:rPr>
                <w:rFonts w:ascii="Times New Roman" w:hAnsi="Times New Roman"/>
                <w:sz w:val="22"/>
                <w:szCs w:val="22"/>
                <w:lang w:eastAsia="zh-CN"/>
              </w:rPr>
            </w:pPr>
          </w:p>
        </w:tc>
      </w:tr>
      <w:tr w:rsidR="001510C5" w14:paraId="754BD96B" w14:textId="77777777" w:rsidTr="004E265B">
        <w:tc>
          <w:tcPr>
            <w:tcW w:w="1567" w:type="dxa"/>
          </w:tcPr>
          <w:p w14:paraId="5B17D8CC" w14:textId="77777777" w:rsidR="001510C5" w:rsidRDefault="003E6E1E">
            <w:pPr>
              <w:overflowPunct w:val="0"/>
              <w:spacing w:after="0" w:line="240" w:lineRule="auto"/>
              <w:textAlignment w:val="baseline"/>
              <w:rPr>
                <w:rFonts w:eastAsiaTheme="minorEastAsia"/>
                <w:sz w:val="22"/>
                <w:szCs w:val="22"/>
                <w:lang w:eastAsia="ko-KR"/>
              </w:rPr>
            </w:pPr>
            <w:r>
              <w:rPr>
                <w:rFonts w:eastAsiaTheme="minorEastAsia"/>
                <w:sz w:val="22"/>
                <w:szCs w:val="22"/>
                <w:lang w:eastAsia="ko-KR"/>
              </w:rPr>
              <w:lastRenderedPageBreak/>
              <w:t>MediaTek</w:t>
            </w:r>
          </w:p>
        </w:tc>
        <w:tc>
          <w:tcPr>
            <w:tcW w:w="7786" w:type="dxa"/>
          </w:tcPr>
          <w:p w14:paraId="3CE4FDA6" w14:textId="77777777" w:rsidR="001510C5" w:rsidRDefault="003E6E1E">
            <w:pPr>
              <w:pStyle w:val="4"/>
              <w:spacing w:line="256" w:lineRule="auto"/>
              <w:ind w:left="1411" w:hanging="1411"/>
              <w:outlineLvl w:val="3"/>
              <w:rPr>
                <w:rFonts w:ascii="Times New Roman" w:eastAsia="SimSun" w:hAnsi="Times New Roman"/>
                <w:szCs w:val="18"/>
                <w:lang w:eastAsia="zh-CN"/>
              </w:rPr>
            </w:pPr>
            <w:r>
              <w:rPr>
                <w:rFonts w:ascii="Times New Roman" w:eastAsia="SimSun" w:hAnsi="Times New Roman"/>
                <w:szCs w:val="18"/>
                <w:lang w:eastAsia="zh-CN"/>
              </w:rPr>
              <w:t>Proposal #2-1A</w:t>
            </w:r>
          </w:p>
          <w:p w14:paraId="37E3A69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are </w:t>
            </w:r>
            <w:r>
              <w:rPr>
                <w:rFonts w:ascii="Times New Roman" w:hAnsi="Times New Roman"/>
                <w:sz w:val="22"/>
                <w:szCs w:val="22"/>
                <w:u w:val="single"/>
                <w:lang w:eastAsia="zh-CN"/>
              </w:rPr>
              <w:t xml:space="preserve">to be </w:t>
            </w:r>
            <w:r>
              <w:rPr>
                <w:rFonts w:ascii="Times New Roman" w:hAnsi="Times New Roman"/>
                <w:sz w:val="22"/>
                <w:szCs w:val="22"/>
                <w:lang w:eastAsia="zh-CN"/>
              </w:rPr>
              <w:t>used as baseline for further discussion, with the intent to be captured into the SI TR. Note, the technique numeration is only for identification of the techniques for discussion purposes.</w:t>
            </w:r>
          </w:p>
          <w:p w14:paraId="337ACE2A"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943FCE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sz w:val="22"/>
                <w:szCs w:val="22"/>
                <w:u w:val="single"/>
                <w:lang w:eastAsia="zh-CN"/>
              </w:rPr>
              <w:t xml:space="preserve">flexibly </w:t>
            </w:r>
            <w:r>
              <w:rPr>
                <w:rFonts w:ascii="Times New Roman" w:hAnsi="Times New Roman"/>
                <w:sz w:val="22"/>
                <w:szCs w:val="22"/>
                <w:lang w:eastAsia="zh-CN"/>
              </w:rPr>
              <w:t xml:space="preserve">varying the periodicity </w:t>
            </w:r>
            <w:r>
              <w:rPr>
                <w:rFonts w:ascii="Times New Roman" w:hAnsi="Times New Roman"/>
                <w:sz w:val="22"/>
                <w:szCs w:val="22"/>
                <w:u w:val="single"/>
                <w:lang w:eastAsia="zh-CN"/>
              </w:rPr>
              <w:t>within a burst and/or dynamically changing a burst pattern</w:t>
            </w:r>
            <w:r>
              <w:rPr>
                <w:rFonts w:ascii="Times New Roman" w:hAnsi="Times New Roman"/>
                <w:sz w:val="22"/>
                <w:szCs w:val="22"/>
                <w:lang w:eastAsia="zh-CN"/>
              </w:rPr>
              <w:t xml:space="preserve"> of downlink common and broadcast signals, such as SSB/SI/paging</w:t>
            </w:r>
            <w:r>
              <w:rPr>
                <w:rFonts w:ascii="Times New Roman" w:hAnsi="Times New Roman"/>
                <w:sz w:val="22"/>
                <w:szCs w:val="22"/>
                <w:u w:val="single"/>
                <w:lang w:eastAsia="zh-CN"/>
              </w:rPr>
              <w:t>/cell common PDCCH</w:t>
            </w:r>
            <w:r>
              <w:rPr>
                <w:rFonts w:ascii="Times New Roman" w:hAnsi="Times New Roman"/>
                <w:sz w:val="22"/>
                <w:szCs w:val="22"/>
                <w:lang w:eastAsia="zh-CN"/>
              </w:rPr>
              <w:t>, and periodicity of uplink random access opportunities.</w:t>
            </w:r>
          </w:p>
          <w:p w14:paraId="1049BCA7" w14:textId="77777777" w:rsidR="001510C5" w:rsidRDefault="003E6E1E">
            <w:pPr>
              <w:pStyle w:val="a9"/>
              <w:numPr>
                <w:ilvl w:val="2"/>
                <w:numId w:val="6"/>
              </w:numPr>
              <w:spacing w:after="0"/>
              <w:rPr>
                <w:rFonts w:ascii="Times New Roman" w:hAnsi="Times New Roman"/>
                <w:sz w:val="22"/>
                <w:szCs w:val="22"/>
                <w:u w:val="single"/>
                <w:lang w:eastAsia="zh-CN"/>
              </w:rPr>
            </w:pPr>
            <w:r>
              <w:rPr>
                <w:rFonts w:ascii="Times New Roman" w:hAnsi="Times New Roman"/>
                <w:sz w:val="22"/>
                <w:szCs w:val="22"/>
                <w:u w:val="single"/>
                <w:lang w:eastAsia="zh-CN"/>
              </w:rPr>
              <w:t>This also include introducing light version of downlink common and broadcast signals, for some periodicity occasion, which means different periodicity for different common signals/channels.</w:t>
            </w:r>
          </w:p>
          <w:p w14:paraId="77D715E0" w14:textId="77777777" w:rsidR="001510C5" w:rsidRDefault="003E6E1E">
            <w:pPr>
              <w:pStyle w:val="a9"/>
              <w:numPr>
                <w:ilvl w:val="2"/>
                <w:numId w:val="6"/>
              </w:numPr>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This is mainly for </w:t>
            </w:r>
            <w:r>
              <w:rPr>
                <w:rFonts w:ascii="Times New Roman" w:hAnsi="Times New Roman"/>
                <w:color w:val="00B0F0"/>
                <w:sz w:val="22"/>
                <w:szCs w:val="22"/>
                <w:u w:val="single"/>
                <w:lang w:eastAsia="zh-CN"/>
              </w:rPr>
              <w:t xml:space="preserve">BS </w:t>
            </w:r>
            <w:r>
              <w:rPr>
                <w:rFonts w:ascii="Times New Roman" w:hAnsi="Times New Roman"/>
                <w:sz w:val="22"/>
                <w:szCs w:val="22"/>
                <w:u w:val="single"/>
                <w:lang w:eastAsia="zh-CN"/>
              </w:rPr>
              <w:t>idle/inactive mode adaption</w:t>
            </w:r>
            <w:r>
              <w:rPr>
                <w:rFonts w:ascii="Times New Roman" w:hAnsi="Times New Roman"/>
                <w:color w:val="00B0F0"/>
                <w:sz w:val="22"/>
                <w:szCs w:val="22"/>
                <w:u w:val="single"/>
                <w:lang w:eastAsia="zh-CN"/>
              </w:rPr>
              <w:t>, e.g., cell deactivation without DL data transmission.</w:t>
            </w:r>
          </w:p>
          <w:p w14:paraId="116F2FF5" w14:textId="77777777" w:rsidR="001510C5" w:rsidRDefault="003E6E1E">
            <w:pPr>
              <w:pStyle w:val="a9"/>
              <w:numPr>
                <w:ilvl w:val="1"/>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Support of burst transmission and reception of common signals and channels </w:t>
            </w:r>
            <w:r>
              <w:rPr>
                <w:rFonts w:ascii="Times New Roman" w:hAnsi="Times New Roman"/>
                <w:color w:val="000000" w:themeColor="text1"/>
                <w:sz w:val="22"/>
                <w:szCs w:val="22"/>
                <w:u w:val="single"/>
                <w:lang w:eastAsia="zh-CN"/>
              </w:rPr>
              <w:t xml:space="preserve">with more than one periodicity </w:t>
            </w:r>
            <w:r>
              <w:rPr>
                <w:rFonts w:ascii="Times New Roman" w:hAnsi="Times New Roman"/>
                <w:color w:val="00B0F0"/>
                <w:sz w:val="22"/>
                <w:szCs w:val="22"/>
                <w:u w:val="single"/>
                <w:lang w:eastAsia="zh-CN"/>
              </w:rPr>
              <w:t xml:space="preserve">concurrently </w:t>
            </w:r>
            <w:r>
              <w:rPr>
                <w:rFonts w:ascii="Times New Roman" w:hAnsi="Times New Roman"/>
                <w:color w:val="000000" w:themeColor="text1"/>
                <w:sz w:val="22"/>
                <w:szCs w:val="22"/>
                <w:u w:val="single"/>
                <w:lang w:eastAsia="zh-CN"/>
              </w:rPr>
              <w:t xml:space="preserve">and/or dynamic change of a burst pattern </w:t>
            </w:r>
            <w:r>
              <w:rPr>
                <w:rFonts w:ascii="Times New Roman" w:hAnsi="Times New Roman"/>
                <w:color w:val="000000" w:themeColor="text1"/>
                <w:sz w:val="22"/>
                <w:szCs w:val="22"/>
                <w:lang w:eastAsia="zh-CN"/>
              </w:rPr>
              <w:t>are expected to potentially provide longer inactivity periods for the gNB and potentially provide higher power saving gains.</w:t>
            </w:r>
          </w:p>
          <w:p w14:paraId="718F8DF6" w14:textId="77777777" w:rsidR="001510C5" w:rsidRDefault="003E6E1E">
            <w:pPr>
              <w:pStyle w:val="a9"/>
              <w:numPr>
                <w:ilvl w:val="1"/>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S</w:t>
            </w:r>
            <w:r>
              <w:rPr>
                <w:rFonts w:ascii="Times New Roman" w:hAnsi="Times New Roman"/>
                <w:color w:val="000000" w:themeColor="text1"/>
                <w:sz w:val="22"/>
                <w:szCs w:val="22"/>
                <w:lang w:eastAsia="zh-CN"/>
              </w:rPr>
              <w:t xml:space="preserve">upport of </w:t>
            </w:r>
            <w:r>
              <w:rPr>
                <w:rFonts w:ascii="Times New Roman" w:hAnsi="Times New Roman"/>
                <w:color w:val="000000" w:themeColor="text1"/>
                <w:sz w:val="22"/>
                <w:szCs w:val="22"/>
                <w:u w:val="single"/>
                <w:lang w:eastAsia="zh-CN"/>
              </w:rPr>
              <w:t xml:space="preserve">dynamic adaptation of SSB/SIB transmission </w:t>
            </w:r>
            <w:r>
              <w:rPr>
                <w:rFonts w:ascii="Times New Roman" w:hAnsi="Times New Roman"/>
                <w:color w:val="000000" w:themeColor="text1"/>
                <w:sz w:val="22"/>
                <w:szCs w:val="22"/>
                <w:lang w:eastAsia="zh-CN"/>
              </w:rPr>
              <w:t>on-demand SSBs/SIB1 transmissions or SSB</w:t>
            </w:r>
            <w:r>
              <w:rPr>
                <w:rFonts w:ascii="Times New Roman" w:hAnsi="Times New Roman"/>
                <w:color w:val="000000" w:themeColor="text1"/>
                <w:sz w:val="22"/>
                <w:szCs w:val="22"/>
                <w:u w:val="single"/>
                <w:lang w:eastAsia="zh-CN"/>
              </w:rPr>
              <w:t>/SIB1</w:t>
            </w:r>
            <w:r>
              <w:rPr>
                <w:rFonts w:ascii="Times New Roman" w:hAnsi="Times New Roman"/>
                <w:color w:val="000000" w:themeColor="text1"/>
                <w:sz w:val="22"/>
                <w:szCs w:val="22"/>
                <w:lang w:eastAsia="zh-CN"/>
              </w:rPr>
              <w:t>-less operations may also enable long periods of inactivity at the gNB and potentially provide  energy savings.</w:t>
            </w:r>
          </w:p>
          <w:p w14:paraId="2B460CE8" w14:textId="77777777" w:rsidR="001510C5" w:rsidRDefault="003E6E1E">
            <w:pPr>
              <w:pStyle w:val="a9"/>
              <w:numPr>
                <w:ilvl w:val="2"/>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This may include leveraging SSB-less cell operations and potential enhancements for SSB-less cells, e.g. support SSB-less cell operation for inter-band CA. </w:t>
            </w:r>
            <w:r>
              <w:rPr>
                <w:rFonts w:ascii="Times New Roman" w:hAnsi="Times New Roman"/>
                <w:color w:val="000000" w:themeColor="text1"/>
                <w:sz w:val="22"/>
                <w:szCs w:val="22"/>
                <w:u w:val="single"/>
                <w:lang w:eastAsia="zh-CN"/>
              </w:rPr>
              <w:t>and support offloading system information from one cell to another for inter-band CA</w:t>
            </w:r>
            <w:r>
              <w:rPr>
                <w:rFonts w:ascii="Times New Roman" w:hAnsi="Times New Roman"/>
                <w:color w:val="000000" w:themeColor="text1"/>
                <w:sz w:val="22"/>
                <w:szCs w:val="22"/>
                <w:lang w:eastAsia="zh-CN"/>
              </w:rPr>
              <w:t>.</w:t>
            </w:r>
          </w:p>
          <w:p w14:paraId="3969E18B" w14:textId="77777777" w:rsidR="001510C5" w:rsidRDefault="003E6E1E">
            <w:pPr>
              <w:pStyle w:val="a9"/>
              <w:numPr>
                <w:ilvl w:val="2"/>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This may include support of </w:t>
            </w:r>
            <w:r>
              <w:rPr>
                <w:rFonts w:ascii="Times New Roman" w:hAnsi="Times New Roman"/>
                <w:color w:val="000000" w:themeColor="text1"/>
                <w:sz w:val="22"/>
                <w:szCs w:val="22"/>
                <w:u w:val="single"/>
                <w:lang w:eastAsia="zh-CN"/>
              </w:rPr>
              <w:t>signals/channels, e.g., lighter version of SSB,</w:t>
            </w:r>
            <w:r>
              <w:rPr>
                <w:rFonts w:ascii="Times New Roman" w:hAnsi="Times New Roman"/>
                <w:color w:val="000000" w:themeColor="text1"/>
                <w:sz w:val="22"/>
                <w:szCs w:val="22"/>
                <w:lang w:eastAsia="zh-CN"/>
              </w:rPr>
              <w:t xml:space="preserve"> to aid discovery of cells in lieu of SSBs.</w:t>
            </w:r>
          </w:p>
          <w:p w14:paraId="2DFE735B" w14:textId="77777777" w:rsidR="001510C5" w:rsidRDefault="003E6E1E">
            <w:pPr>
              <w:pStyle w:val="a9"/>
              <w:numPr>
                <w:ilvl w:val="2"/>
                <w:numId w:val="6"/>
              </w:numPr>
              <w:spacing w:after="0"/>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This may include support of mechanism for UE to trigger on-demand SSB/SIB1 transmission for fast access.</w:t>
            </w:r>
          </w:p>
          <w:p w14:paraId="159C2614" w14:textId="77777777" w:rsidR="001510C5" w:rsidRDefault="003E6E1E">
            <w:pPr>
              <w:pStyle w:val="a9"/>
              <w:numPr>
                <w:ilvl w:val="1"/>
                <w:numId w:val="6"/>
              </w:numPr>
              <w:spacing w:after="0" w:line="252" w:lineRule="auto"/>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 xml:space="preserve">Support of scheduling enhancements for SIB1 along with </w:t>
            </w:r>
            <w:r>
              <w:rPr>
                <w:rFonts w:ascii="Times New Roman" w:hAnsi="Times New Roman"/>
                <w:strike/>
                <w:color w:val="000000" w:themeColor="text1"/>
                <w:sz w:val="22"/>
                <w:szCs w:val="22"/>
                <w:u w:val="single"/>
                <w:lang w:eastAsia="zh-CN"/>
              </w:rPr>
              <w:t>the avoidance</w:t>
            </w:r>
            <w:r>
              <w:rPr>
                <w:rFonts w:ascii="Times New Roman" w:hAnsi="Times New Roman"/>
                <w:color w:val="000000" w:themeColor="text1"/>
                <w:sz w:val="22"/>
                <w:szCs w:val="22"/>
                <w:u w:val="single"/>
                <w:lang w:eastAsia="zh-CN"/>
              </w:rPr>
              <w:t xml:space="preserve"> </w:t>
            </w:r>
            <w:r>
              <w:rPr>
                <w:rFonts w:ascii="Times New Roman" w:hAnsi="Times New Roman"/>
                <w:color w:val="00B0F0"/>
                <w:sz w:val="22"/>
                <w:szCs w:val="22"/>
                <w:u w:val="single"/>
                <w:lang w:eastAsia="zh-CN"/>
              </w:rPr>
              <w:t>a long period (rather than the period as the same as the SSB period)</w:t>
            </w:r>
            <w:r>
              <w:rPr>
                <w:rFonts w:ascii="Times New Roman" w:hAnsi="Times New Roman"/>
                <w:color w:val="000000" w:themeColor="text1"/>
                <w:sz w:val="22"/>
                <w:szCs w:val="22"/>
                <w:u w:val="single"/>
                <w:lang w:eastAsia="zh-CN"/>
              </w:rPr>
              <w:t xml:space="preserve"> of CORESET 0 are expected to avoid </w:t>
            </w:r>
            <w:r>
              <w:rPr>
                <w:rFonts w:ascii="Times New Roman" w:hAnsi="Times New Roman"/>
                <w:color w:val="00B0F0"/>
                <w:sz w:val="22"/>
                <w:szCs w:val="22"/>
                <w:u w:val="single"/>
                <w:lang w:eastAsia="zh-CN"/>
              </w:rPr>
              <w:t xml:space="preserve">redundant </w:t>
            </w:r>
            <w:r>
              <w:rPr>
                <w:rFonts w:ascii="Times New Roman" w:hAnsi="Times New Roman"/>
                <w:color w:val="000000" w:themeColor="text1"/>
                <w:sz w:val="22"/>
                <w:szCs w:val="22"/>
                <w:u w:val="single"/>
                <w:lang w:eastAsia="zh-CN"/>
              </w:rPr>
              <w:t xml:space="preserve">DCI transmissions within the CORESET 0 for the gNB and potentially provide higher power saving gains. </w:t>
            </w:r>
          </w:p>
          <w:p w14:paraId="226D93B3" w14:textId="77777777" w:rsidR="001510C5" w:rsidRDefault="003E6E1E">
            <w:pPr>
              <w:pStyle w:val="a9"/>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Technique #A-2: Dynamic adaptation of UE specific signals and channels </w:t>
            </w:r>
          </w:p>
          <w:p w14:paraId="60C809F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Network energy saving opportunities may be restricted by UE specific signals and channels that are semi-statically configured such as periodic </w:t>
            </w:r>
            <w:r>
              <w:rPr>
                <w:rFonts w:ascii="Times New Roman" w:eastAsiaTheme="minorEastAsia" w:hAnsi="Times New Roman"/>
                <w:sz w:val="22"/>
                <w:szCs w:val="22"/>
                <w:u w:val="single"/>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14:paraId="75338E6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55EA729C" w14:textId="77777777" w:rsidR="001510C5" w:rsidRDefault="003E6E1E">
            <w:pPr>
              <w:pStyle w:val="a9"/>
              <w:numPr>
                <w:ilvl w:val="2"/>
                <w:numId w:val="6"/>
              </w:numPr>
              <w:spacing w:after="0"/>
              <w:rPr>
                <w:rFonts w:ascii="Times New Roman" w:hAnsi="Times New Roman"/>
                <w:sz w:val="22"/>
                <w:szCs w:val="22"/>
                <w:u w:val="single"/>
                <w:lang w:eastAsia="zh-CN"/>
              </w:rPr>
            </w:pPr>
            <w:r>
              <w:rPr>
                <w:rFonts w:ascii="Times New Roman" w:hAnsi="Times New Roman"/>
                <w:sz w:val="22"/>
                <w:szCs w:val="22"/>
                <w:u w:val="single"/>
                <w:lang w:eastAsia="zh-CN"/>
              </w:rPr>
              <w:t>This may include report of UE assistance information, e.g., UE buffer status to help gNB make decisions.</w:t>
            </w:r>
          </w:p>
          <w:p w14:paraId="1E3BB44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u w:val="single"/>
                <w:lang w:eastAsia="zh-CN"/>
              </w:rPr>
              <w:t xml:space="preserve">Support of </w:t>
            </w:r>
            <w:r>
              <w:rPr>
                <w:rFonts w:ascii="Times New Roman" w:hAnsi="Times New Roman"/>
                <w:sz w:val="22"/>
                <w:szCs w:val="22"/>
                <w:lang w:eastAsia="zh-CN"/>
              </w:rPr>
              <w:t xml:space="preserve">enhancements to </w:t>
            </w:r>
            <w:r>
              <w:rPr>
                <w:rFonts w:ascii="Times New Roman" w:hAnsi="Times New Roman"/>
                <w:strike/>
                <w:sz w:val="22"/>
                <w:szCs w:val="22"/>
                <w:lang w:eastAsia="zh-CN"/>
              </w:rPr>
              <w:t>synchronize</w:t>
            </w:r>
            <w:r>
              <w:rPr>
                <w:rFonts w:ascii="Times New Roman" w:hAnsi="Times New Roman"/>
                <w:sz w:val="22"/>
                <w:szCs w:val="22"/>
                <w:lang w:eastAsia="zh-CN"/>
              </w:rPr>
              <w:t xml:space="preserve"> </w:t>
            </w:r>
            <w:r>
              <w:rPr>
                <w:rFonts w:ascii="Times New Roman" w:hAnsi="Times New Roman"/>
                <w:color w:val="00B0F0"/>
                <w:sz w:val="22"/>
                <w:szCs w:val="22"/>
                <w:lang w:eastAsia="zh-CN"/>
              </w:rPr>
              <w:t xml:space="preserve">align </w:t>
            </w:r>
            <w:r>
              <w:rPr>
                <w:rFonts w:ascii="Times New Roman" w:hAnsi="Times New Roman"/>
                <w:sz w:val="22"/>
                <w:szCs w:val="22"/>
                <w:lang w:eastAsia="zh-CN"/>
              </w:rPr>
              <w:t>the UE specific signal and channel transmission reception,</w:t>
            </w:r>
            <w:r>
              <w:rPr>
                <w:rFonts w:ascii="Times New Roman" w:hAnsi="Times New Roman"/>
                <w:color w:val="00B0F0"/>
                <w:sz w:val="22"/>
                <w:szCs w:val="22"/>
                <w:lang w:eastAsia="zh-CN"/>
              </w:rPr>
              <w:t xml:space="preserve"> e.g., align SSB and CRS or have less time gap between SSB and PRACH,</w:t>
            </w:r>
            <w:r>
              <w:rPr>
                <w:rFonts w:ascii="Times New Roman" w:hAnsi="Times New Roman"/>
                <w:sz w:val="22"/>
                <w:szCs w:val="22"/>
                <w:lang w:eastAsia="zh-CN"/>
              </w:rPr>
              <w:t xml:space="preserve"> such that they provide longer inactivity periods at the gNB can be considered.</w:t>
            </w:r>
          </w:p>
          <w:p w14:paraId="737EAC1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u w:val="single"/>
                <w:lang w:eastAsia="zh-CN"/>
              </w:rPr>
              <w:t xml:space="preserve">Support of </w:t>
            </w:r>
            <w:r>
              <w:rPr>
                <w:rFonts w:ascii="Times New Roman" w:hAnsi="Times New Roman"/>
                <w:sz w:val="22"/>
                <w:szCs w:val="22"/>
                <w:lang w:eastAsia="zh-CN"/>
              </w:rPr>
              <w:t>signaling of the UE specific signals and channel transmission and reception to be reduced</w:t>
            </w:r>
            <w:r>
              <w:rPr>
                <w:rFonts w:ascii="Times New Roman" w:hAnsi="Times New Roman"/>
                <w:sz w:val="22"/>
                <w:szCs w:val="22"/>
                <w:u w:val="single"/>
                <w:lang w:eastAsia="zh-CN"/>
              </w:rPr>
              <w:t xml:space="preserve">, e.g. by utilizing </w:t>
            </w:r>
            <w:r>
              <w:rPr>
                <w:rFonts w:ascii="Times New Roman" w:hAnsi="Times New Roman"/>
                <w:color w:val="00B0F0"/>
                <w:sz w:val="22"/>
                <w:szCs w:val="22"/>
                <w:u w:val="single"/>
                <w:lang w:eastAsia="zh-CN"/>
              </w:rPr>
              <w:t>UE/cell</w:t>
            </w:r>
            <w:r>
              <w:rPr>
                <w:rFonts w:ascii="Times New Roman" w:hAnsi="Times New Roman"/>
                <w:sz w:val="22"/>
                <w:szCs w:val="22"/>
                <w:u w:val="single"/>
                <w:lang w:eastAsia="zh-CN"/>
              </w:rPr>
              <w:t xml:space="preserve"> group-level or cell common signaling to </w:t>
            </w:r>
            <w:r>
              <w:rPr>
                <w:rFonts w:ascii="Times New Roman" w:hAnsi="Times New Roman"/>
                <w:sz w:val="22"/>
                <w:szCs w:val="22"/>
                <w:lang w:eastAsia="zh-CN"/>
              </w:rPr>
              <w:t>allow gNB to minimize configuration overhead and potentially minimize overall gNB activity.</w:t>
            </w:r>
          </w:p>
          <w:p w14:paraId="5D9D4BC4" w14:textId="77777777" w:rsidR="001510C5" w:rsidRDefault="003E6E1E">
            <w:pPr>
              <w:pStyle w:val="a9"/>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Technique #A-3: wake up signal (WUS) for gNB</w:t>
            </w:r>
          </w:p>
          <w:p w14:paraId="767094D0" w14:textId="77777777" w:rsidR="001510C5" w:rsidRDefault="003E6E1E">
            <w:pPr>
              <w:pStyle w:val="a9"/>
              <w:numPr>
                <w:ilvl w:val="1"/>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u w:val="single"/>
                <w:lang w:eastAsia="zh-CN"/>
              </w:rPr>
              <w:t xml:space="preserve">Support of </w:t>
            </w:r>
            <w:r>
              <w:rPr>
                <w:rFonts w:ascii="Times New Roman" w:hAnsi="Times New Roman"/>
                <w:color w:val="000000" w:themeColor="text1"/>
                <w:sz w:val="22"/>
                <w:szCs w:val="22"/>
                <w:lang w:eastAsia="zh-CN"/>
              </w:rPr>
              <w:t>wake up of gNB that is in a dormant power state</w:t>
            </w:r>
            <w:r>
              <w:rPr>
                <w:rFonts w:ascii="Times New Roman" w:hAnsi="Times New Roman"/>
                <w:color w:val="000000" w:themeColor="text1"/>
                <w:sz w:val="22"/>
                <w:szCs w:val="22"/>
                <w:u w:val="single"/>
                <w:lang w:eastAsia="zh-CN"/>
              </w:rPr>
              <w:t>/energy saving state (e.g., SSB-less/SSB relaxed state)</w:t>
            </w:r>
            <w:r>
              <w:rPr>
                <w:rFonts w:ascii="Times New Roman" w:hAnsi="Times New Roman"/>
                <w:color w:val="000000" w:themeColor="text1"/>
                <w:sz w:val="22"/>
                <w:szCs w:val="22"/>
                <w:lang w:eastAsia="zh-CN"/>
              </w:rPr>
              <w:t>, support of wake up signal (WUS) transmitted by the UE to the gNB.</w:t>
            </w:r>
          </w:p>
          <w:p w14:paraId="5809DE01" w14:textId="77777777" w:rsidR="001510C5" w:rsidRDefault="003E6E1E">
            <w:pPr>
              <w:pStyle w:val="a9"/>
              <w:numPr>
                <w:ilvl w:val="1"/>
                <w:numId w:val="6"/>
              </w:numPr>
              <w:spacing w:after="0" w:line="252" w:lineRule="auto"/>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Can be used in support of techniques #A-1 and techniques #A-2. Exact design may depend on the supported technique.</w:t>
            </w:r>
          </w:p>
          <w:p w14:paraId="0D96C2AE" w14:textId="77777777" w:rsidR="001510C5" w:rsidRDefault="003E6E1E">
            <w:pPr>
              <w:pStyle w:val="a9"/>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Technique #A-4: Adaptation of DRX</w:t>
            </w:r>
          </w:p>
          <w:p w14:paraId="6BB7396B" w14:textId="77777777" w:rsidR="001510C5" w:rsidRDefault="003E6E1E">
            <w:pPr>
              <w:pStyle w:val="a9"/>
              <w:numPr>
                <w:ilvl w:val="1"/>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Alignment of the DRX cycle configured for UEs in connected mode or idle mode can potentially provide longer inactivity periods at the gNB.</w:t>
            </w:r>
          </w:p>
          <w:p w14:paraId="6F229E27" w14:textId="77777777" w:rsidR="001510C5" w:rsidRDefault="003E6E1E">
            <w:pPr>
              <w:pStyle w:val="a9"/>
              <w:numPr>
                <w:ilvl w:val="2"/>
                <w:numId w:val="6"/>
              </w:numPr>
              <w:spacing w:after="0"/>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 xml:space="preserve">This may include potential enhancements to UE behavior when both gNB </w:t>
            </w:r>
            <w:r>
              <w:rPr>
                <w:rFonts w:ascii="Times New Roman" w:hAnsi="Times New Roman"/>
                <w:color w:val="00B0F0"/>
                <w:sz w:val="22"/>
                <w:szCs w:val="22"/>
                <w:u w:val="single"/>
                <w:lang w:eastAsia="zh-CN"/>
              </w:rPr>
              <w:t>DTX/</w:t>
            </w:r>
            <w:r>
              <w:rPr>
                <w:rFonts w:ascii="Times New Roman" w:hAnsi="Times New Roman"/>
                <w:color w:val="000000" w:themeColor="text1"/>
                <w:sz w:val="22"/>
                <w:szCs w:val="22"/>
                <w:u w:val="single"/>
                <w:lang w:eastAsia="zh-CN"/>
              </w:rPr>
              <w:t>DRX cycle and UE DRX cycle are configured.</w:t>
            </w:r>
          </w:p>
          <w:p w14:paraId="1E1A27BF" w14:textId="77777777" w:rsidR="001510C5" w:rsidRDefault="003E6E1E">
            <w:pPr>
              <w:pStyle w:val="a9"/>
              <w:numPr>
                <w:ilvl w:val="1"/>
                <w:numId w:val="6"/>
              </w:numPr>
              <w:spacing w:after="0"/>
              <w:rPr>
                <w:rFonts w:ascii="Times New Roman" w:hAnsi="Times New Roman"/>
                <w:color w:val="000000" w:themeColor="text1"/>
                <w:sz w:val="22"/>
                <w:szCs w:val="22"/>
                <w:u w:val="single"/>
                <w:lang w:eastAsia="zh-CN"/>
              </w:rPr>
            </w:pPr>
            <w:r>
              <w:rPr>
                <w:rFonts w:ascii="Times New Roman" w:eastAsiaTheme="minorEastAsia" w:hAnsi="Times New Roman"/>
                <w:color w:val="000000" w:themeColor="text1"/>
                <w:sz w:val="22"/>
                <w:szCs w:val="22"/>
                <w:u w:val="single"/>
                <w:lang w:eastAsia="ko-KR"/>
              </w:rPr>
              <w:t>An alternative BS DTX with UE C-DRX alignment would be the use of DTX/DRX patterns that are defined by the BS. The two techniques/approaches can be complementary to each other and they can result to higher energy savings both at the network and at the UE side.</w:t>
            </w:r>
          </w:p>
          <w:p w14:paraId="6C737B50" w14:textId="77777777" w:rsidR="001510C5" w:rsidRDefault="003E6E1E">
            <w:pPr>
              <w:pStyle w:val="a9"/>
              <w:numPr>
                <w:ilvl w:val="1"/>
                <w:numId w:val="6"/>
              </w:numPr>
              <w:spacing w:after="0"/>
              <w:rPr>
                <w:rFonts w:ascii="Times New Roman" w:hAnsi="Times New Roman"/>
                <w:color w:val="000000" w:themeColor="text1"/>
                <w:sz w:val="22"/>
                <w:szCs w:val="22"/>
                <w:u w:val="single"/>
                <w:lang w:eastAsia="zh-CN"/>
              </w:rPr>
            </w:pPr>
            <w:r>
              <w:rPr>
                <w:rFonts w:ascii="Times New Roman" w:eastAsiaTheme="minorEastAsia" w:hAnsi="Times New Roman"/>
                <w:color w:val="000000" w:themeColor="text1"/>
                <w:sz w:val="22"/>
                <w:szCs w:val="22"/>
                <w:u w:val="single"/>
                <w:lang w:val="en-GB" w:eastAsia="ko-KR"/>
              </w:rPr>
              <w:t xml:space="preserve">Reducing gNB’s activities outside </w:t>
            </w:r>
            <w:r>
              <w:rPr>
                <w:rFonts w:ascii="Times New Roman" w:eastAsiaTheme="minorEastAsia" w:hAnsi="Times New Roman"/>
                <w:color w:val="00B0F0"/>
                <w:sz w:val="22"/>
                <w:szCs w:val="22"/>
                <w:u w:val="single"/>
                <w:lang w:val="en-GB" w:eastAsia="ko-KR"/>
              </w:rPr>
              <w:t xml:space="preserve">UE </w:t>
            </w:r>
            <w:r>
              <w:rPr>
                <w:rFonts w:ascii="Times New Roman" w:eastAsiaTheme="minorEastAsia" w:hAnsi="Times New Roman"/>
                <w:color w:val="000000" w:themeColor="text1"/>
                <w:sz w:val="22"/>
                <w:szCs w:val="22"/>
                <w:u w:val="single"/>
                <w:lang w:val="en-GB" w:eastAsia="ko-KR"/>
              </w:rPr>
              <w:t>DRX active time</w:t>
            </w:r>
            <w:r>
              <w:rPr>
                <w:rFonts w:ascii="Times New Roman" w:hAnsi="Times New Roman"/>
                <w:color w:val="000000" w:themeColor="text1"/>
                <w:sz w:val="22"/>
                <w:szCs w:val="22"/>
                <w:u w:val="single"/>
                <w:lang w:eastAsia="zh-CN"/>
              </w:rPr>
              <w:t xml:space="preserve"> may potentially provide energy saving benefits.</w:t>
            </w:r>
          </w:p>
          <w:p w14:paraId="254E9D5B" w14:textId="77777777" w:rsidR="001510C5" w:rsidRDefault="003E6E1E">
            <w:pPr>
              <w:pStyle w:val="a9"/>
              <w:numPr>
                <w:ilvl w:val="1"/>
                <w:numId w:val="6"/>
              </w:numPr>
              <w:spacing w:after="0"/>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Reduction of periodically transmitted/semi-static configured channels/signals(e.g. SSB, CG PUSCH etc. ) during the longer inactivity periods.</w:t>
            </w:r>
          </w:p>
          <w:p w14:paraId="53F7781C" w14:textId="77777777" w:rsidR="001510C5" w:rsidRDefault="003E6E1E">
            <w:pPr>
              <w:pStyle w:val="a9"/>
              <w:numPr>
                <w:ilvl w:val="1"/>
                <w:numId w:val="6"/>
              </w:numPr>
              <w:spacing w:after="0"/>
              <w:rPr>
                <w:rFonts w:ascii="Times New Roman" w:hAnsi="Times New Roman"/>
                <w:color w:val="000000" w:themeColor="text1"/>
                <w:sz w:val="22"/>
                <w:szCs w:val="22"/>
                <w:u w:val="single"/>
                <w:lang w:eastAsia="zh-CN"/>
              </w:rPr>
            </w:pPr>
            <w:r>
              <w:rPr>
                <w:rFonts w:ascii="Times New Roman" w:eastAsiaTheme="minorEastAsia" w:hAnsi="Times New Roman"/>
                <w:color w:val="000000" w:themeColor="text1"/>
                <w:sz w:val="22"/>
                <w:szCs w:val="22"/>
                <w:u w:val="single"/>
                <w:lang w:eastAsia="ko-KR"/>
              </w:rPr>
              <w:lastRenderedPageBreak/>
              <w:t xml:space="preserve">Controlling </w:t>
            </w:r>
            <w:r>
              <w:rPr>
                <w:rFonts w:ascii="Times New Roman" w:eastAsiaTheme="minorEastAsia" w:hAnsi="Times New Roman"/>
                <w:color w:val="00B0F0"/>
                <w:sz w:val="22"/>
                <w:szCs w:val="22"/>
                <w:u w:val="single"/>
                <w:lang w:eastAsia="ko-KR"/>
              </w:rPr>
              <w:t>UE</w:t>
            </w:r>
            <w:r>
              <w:rPr>
                <w:rFonts w:ascii="Times New Roman" w:eastAsiaTheme="minorEastAsia" w:hAnsi="Times New Roman"/>
                <w:color w:val="000000" w:themeColor="text1"/>
                <w:sz w:val="22"/>
                <w:szCs w:val="22"/>
                <w:u w:val="single"/>
                <w:lang w:eastAsia="ko-KR"/>
              </w:rPr>
              <w:t xml:space="preserve"> DRX on/off periods for multiple DRX cycles with a single indication can potentially </w:t>
            </w:r>
            <w:r>
              <w:rPr>
                <w:rFonts w:ascii="Times New Roman" w:hAnsi="Times New Roman"/>
                <w:color w:val="000000" w:themeColor="text1"/>
                <w:sz w:val="22"/>
                <w:szCs w:val="22"/>
                <w:u w:val="single"/>
                <w:lang w:eastAsia="zh-CN"/>
              </w:rPr>
              <w:t>provide longer inactivity periods at the gNB.</w:t>
            </w:r>
          </w:p>
          <w:p w14:paraId="57C7B205" w14:textId="77777777" w:rsidR="001510C5" w:rsidRDefault="003E6E1E">
            <w:pPr>
              <w:pStyle w:val="a9"/>
              <w:numPr>
                <w:ilvl w:val="1"/>
                <w:numId w:val="6"/>
              </w:numPr>
              <w:spacing w:after="0"/>
              <w:rPr>
                <w:rFonts w:ascii="Times New Roman" w:hAnsi="Times New Roman"/>
                <w:color w:val="000000" w:themeColor="text1"/>
                <w:sz w:val="22"/>
                <w:szCs w:val="22"/>
                <w:u w:val="single"/>
                <w:lang w:eastAsia="zh-CN"/>
              </w:rPr>
            </w:pPr>
            <w:r>
              <w:rPr>
                <w:rFonts w:ascii="Times New Roman" w:eastAsiaTheme="minorEastAsia" w:hAnsi="Times New Roman"/>
                <w:color w:val="000000" w:themeColor="text1"/>
                <w:sz w:val="22"/>
                <w:szCs w:val="22"/>
                <w:u w:val="single"/>
                <w:lang w:eastAsia="ko-KR"/>
              </w:rPr>
              <w:t xml:space="preserve">This may include group level indication for </w:t>
            </w:r>
            <w:r>
              <w:rPr>
                <w:rFonts w:ascii="Times New Roman" w:eastAsiaTheme="minorEastAsia" w:hAnsi="Times New Roman"/>
                <w:color w:val="00B0F0"/>
                <w:sz w:val="22"/>
                <w:szCs w:val="22"/>
                <w:u w:val="single"/>
                <w:lang w:eastAsia="ko-KR"/>
              </w:rPr>
              <w:t>UE</w:t>
            </w:r>
            <w:r>
              <w:rPr>
                <w:rFonts w:ascii="Times New Roman" w:eastAsiaTheme="minorEastAsia" w:hAnsi="Times New Roman"/>
                <w:color w:val="000000" w:themeColor="text1"/>
                <w:sz w:val="22"/>
                <w:szCs w:val="22"/>
                <w:u w:val="single"/>
                <w:lang w:eastAsia="ko-KR"/>
              </w:rPr>
              <w:t xml:space="preserve"> DRX commend such as DRX commend MAC CE and long DRX commend MAC CE.</w:t>
            </w:r>
          </w:p>
          <w:p w14:paraId="23056094" w14:textId="77777777" w:rsidR="001510C5" w:rsidRDefault="003E6E1E">
            <w:pPr>
              <w:pStyle w:val="a9"/>
              <w:numPr>
                <w:ilvl w:val="0"/>
                <w:numId w:val="6"/>
              </w:numPr>
              <w:spacing w:after="0"/>
              <w:rPr>
                <w:rFonts w:ascii="Times New Roman" w:eastAsiaTheme="minorEastAsia" w:hAnsi="Times New Roman"/>
                <w:color w:val="000000" w:themeColor="text1"/>
                <w:sz w:val="22"/>
                <w:szCs w:val="22"/>
                <w:u w:val="single"/>
                <w:lang w:eastAsia="ko-KR"/>
              </w:rPr>
            </w:pPr>
            <w:r>
              <w:rPr>
                <w:rFonts w:ascii="Times New Roman" w:eastAsiaTheme="minorEastAsia" w:hAnsi="Times New Roman"/>
                <w:color w:val="000000" w:themeColor="text1"/>
                <w:sz w:val="22"/>
                <w:szCs w:val="22"/>
                <w:u w:val="single"/>
                <w:lang w:eastAsia="ko-KR"/>
              </w:rPr>
              <w:t xml:space="preserve">Technique #A-5: Adaptation of </w:t>
            </w:r>
            <w:r>
              <w:rPr>
                <w:rFonts w:ascii="Times New Roman" w:eastAsiaTheme="minorEastAsia" w:hAnsi="Times New Roman"/>
                <w:color w:val="00B0F0"/>
                <w:sz w:val="22"/>
                <w:szCs w:val="22"/>
                <w:u w:val="single"/>
                <w:lang w:eastAsia="ko-KR"/>
              </w:rPr>
              <w:t>BS</w:t>
            </w:r>
            <w:r>
              <w:rPr>
                <w:rFonts w:ascii="Times New Roman" w:eastAsiaTheme="minorEastAsia" w:hAnsi="Times New Roman"/>
                <w:color w:val="000000" w:themeColor="text1"/>
                <w:sz w:val="22"/>
                <w:szCs w:val="22"/>
                <w:u w:val="single"/>
                <w:lang w:eastAsia="ko-KR"/>
              </w:rPr>
              <w:t xml:space="preserve"> inactive state</w:t>
            </w:r>
          </w:p>
          <w:p w14:paraId="2056E3C9" w14:textId="77777777" w:rsidR="001510C5" w:rsidRDefault="003E6E1E">
            <w:pPr>
              <w:pStyle w:val="a9"/>
              <w:numPr>
                <w:ilvl w:val="1"/>
                <w:numId w:val="6"/>
              </w:numPr>
              <w:spacing w:after="0"/>
              <w:rPr>
                <w:rFonts w:ascii="Times New Roman" w:eastAsiaTheme="minorEastAsia" w:hAnsi="Times New Roman"/>
                <w:color w:val="000000" w:themeColor="text1"/>
                <w:sz w:val="22"/>
                <w:szCs w:val="22"/>
                <w:u w:val="single"/>
                <w:lang w:eastAsia="ko-KR"/>
              </w:rPr>
            </w:pPr>
            <w:r>
              <w:rPr>
                <w:rFonts w:ascii="Times New Roman" w:eastAsiaTheme="minorEastAsia" w:hAnsi="Times New Roman"/>
                <w:color w:val="000000" w:themeColor="text1"/>
                <w:sz w:val="22"/>
                <w:szCs w:val="22"/>
                <w:u w:val="single"/>
                <w:lang w:eastAsia="ko-KR"/>
              </w:rPr>
              <w:t xml:space="preserve">Support of gNB entering into sleep mode for a period of time such as “gNB Tx/Rx Inactive State” duration along with the indication of inactive state, e.g., in terms of start time and duration are expected to potentially provide flexible adaptation of inactivity periods at the gNB and can potentially provide higher power saving gains. </w:t>
            </w:r>
          </w:p>
          <w:p w14:paraId="406D5D94" w14:textId="77777777" w:rsidR="001510C5" w:rsidRDefault="003E6E1E">
            <w:pPr>
              <w:pStyle w:val="a9"/>
              <w:numPr>
                <w:ilvl w:val="2"/>
                <w:numId w:val="6"/>
              </w:numPr>
              <w:spacing w:after="0"/>
              <w:rPr>
                <w:rFonts w:ascii="Times New Roman" w:eastAsiaTheme="minorEastAsia" w:hAnsi="Times New Roman"/>
                <w:color w:val="000000" w:themeColor="text1"/>
                <w:sz w:val="22"/>
                <w:szCs w:val="22"/>
                <w:u w:val="single"/>
                <w:lang w:eastAsia="ko-KR"/>
              </w:rPr>
            </w:pPr>
            <w:r>
              <w:rPr>
                <w:rFonts w:ascii="Times New Roman" w:eastAsiaTheme="minorEastAsia" w:hAnsi="Times New Roman"/>
                <w:color w:val="000000" w:themeColor="text1"/>
                <w:sz w:val="22"/>
                <w:szCs w:val="22"/>
                <w:u w:val="single"/>
                <w:lang w:eastAsia="ko-KR"/>
              </w:rPr>
              <w:t xml:space="preserve">This may include support of semi-static and/or dynamic gNB inactive state adaptation. </w:t>
            </w:r>
          </w:p>
          <w:p w14:paraId="3EABBC26" w14:textId="77777777" w:rsidR="001510C5" w:rsidRDefault="003E6E1E">
            <w:pPr>
              <w:pStyle w:val="a9"/>
              <w:numPr>
                <w:ilvl w:val="2"/>
                <w:numId w:val="6"/>
              </w:numPr>
              <w:spacing w:after="0"/>
              <w:rPr>
                <w:rFonts w:ascii="Times New Roman" w:eastAsiaTheme="minorEastAsia" w:hAnsi="Times New Roman"/>
                <w:color w:val="000000" w:themeColor="text1"/>
                <w:sz w:val="22"/>
                <w:szCs w:val="22"/>
                <w:u w:val="single"/>
                <w:lang w:eastAsia="ko-KR"/>
              </w:rPr>
            </w:pPr>
            <w:r>
              <w:rPr>
                <w:rFonts w:ascii="Times New Roman" w:eastAsiaTheme="minorEastAsia" w:hAnsi="Times New Roman"/>
                <w:color w:val="000000" w:themeColor="text1"/>
                <w:sz w:val="22"/>
                <w:szCs w:val="22"/>
                <w:u w:val="single"/>
                <w:lang w:eastAsia="ko-KR"/>
              </w:rPr>
              <w:t>This may include group common signaling for the indication of adapted inactive state</w:t>
            </w:r>
          </w:p>
          <w:p w14:paraId="5D5DDF49" w14:textId="77777777" w:rsidR="001510C5" w:rsidRDefault="001510C5">
            <w:pPr>
              <w:pStyle w:val="a9"/>
              <w:spacing w:after="0"/>
              <w:rPr>
                <w:rFonts w:ascii="Times New Roman" w:hAnsi="Times New Roman"/>
                <w:sz w:val="22"/>
                <w:szCs w:val="22"/>
                <w:lang w:eastAsia="zh-CN"/>
              </w:rPr>
            </w:pPr>
          </w:p>
        </w:tc>
      </w:tr>
      <w:tr w:rsidR="001510C5" w14:paraId="3B7E2840" w14:textId="77777777" w:rsidTr="004E265B">
        <w:tc>
          <w:tcPr>
            <w:tcW w:w="1567" w:type="dxa"/>
          </w:tcPr>
          <w:p w14:paraId="79E0DF45" w14:textId="77777777" w:rsidR="001510C5" w:rsidRDefault="003E6E1E">
            <w:pPr>
              <w:overflowPunct w:val="0"/>
              <w:spacing w:after="0" w:line="240" w:lineRule="auto"/>
              <w:textAlignment w:val="baseline"/>
              <w:rPr>
                <w:rFonts w:eastAsiaTheme="minorEastAsia"/>
                <w:sz w:val="22"/>
                <w:szCs w:val="22"/>
                <w:lang w:eastAsia="ko-KR"/>
              </w:rPr>
            </w:pPr>
            <w:r>
              <w:rPr>
                <w:rFonts w:eastAsiaTheme="minorEastAsia"/>
                <w:sz w:val="22"/>
                <w:szCs w:val="22"/>
                <w:lang w:eastAsia="ko-KR"/>
              </w:rPr>
              <w:lastRenderedPageBreak/>
              <w:t>Intel</w:t>
            </w:r>
          </w:p>
        </w:tc>
        <w:tc>
          <w:tcPr>
            <w:tcW w:w="7786" w:type="dxa"/>
          </w:tcPr>
          <w:p w14:paraId="42E24E94" w14:textId="77777777" w:rsidR="001510C5" w:rsidRDefault="003E6E1E">
            <w:pPr>
              <w:pStyle w:val="a9"/>
              <w:spacing w:after="0" w:line="252" w:lineRule="auto"/>
              <w:rPr>
                <w:rFonts w:ascii="Times New Roman" w:hAnsi="Times New Roman"/>
                <w:sz w:val="22"/>
                <w:szCs w:val="22"/>
                <w:lang w:eastAsia="zh-CN"/>
              </w:rPr>
            </w:pPr>
            <w:r>
              <w:rPr>
                <w:rFonts w:ascii="Times New Roman" w:hAnsi="Times New Roman"/>
                <w:sz w:val="22"/>
                <w:szCs w:val="22"/>
                <w:lang w:eastAsia="zh-CN"/>
              </w:rPr>
              <w:t>We think clarity in the description is very important at this stage. In this regard, we suggest following updates</w:t>
            </w:r>
          </w:p>
          <w:p w14:paraId="7EED6EFC" w14:textId="77777777" w:rsidR="001510C5" w:rsidRDefault="001510C5">
            <w:pPr>
              <w:pStyle w:val="a9"/>
              <w:spacing w:after="0" w:line="252" w:lineRule="auto"/>
              <w:rPr>
                <w:rFonts w:ascii="Times New Roman" w:hAnsi="Times New Roman"/>
                <w:sz w:val="22"/>
                <w:szCs w:val="22"/>
                <w:lang w:eastAsia="zh-CN"/>
              </w:rPr>
            </w:pPr>
          </w:p>
          <w:p w14:paraId="75C7B6F9" w14:textId="77777777" w:rsidR="001510C5" w:rsidRDefault="003E6E1E">
            <w:pPr>
              <w:pStyle w:val="a9"/>
              <w:spacing w:after="0" w:line="252" w:lineRule="auto"/>
              <w:rPr>
                <w:rFonts w:ascii="Times New Roman" w:hAnsi="Times New Roman"/>
                <w:sz w:val="22"/>
                <w:szCs w:val="22"/>
                <w:lang w:eastAsia="zh-CN"/>
              </w:rPr>
            </w:pPr>
            <w:r>
              <w:rPr>
                <w:rFonts w:ascii="Times New Roman" w:hAnsi="Times New Roman"/>
                <w:sz w:val="22"/>
                <w:szCs w:val="22"/>
                <w:lang w:eastAsia="zh-CN"/>
              </w:rPr>
              <w:t>Comments/revision on Technique # A-1 description</w:t>
            </w:r>
          </w:p>
          <w:p w14:paraId="09C3715C" w14:textId="77777777" w:rsidR="001510C5" w:rsidRDefault="001510C5">
            <w:pPr>
              <w:pStyle w:val="a9"/>
              <w:spacing w:after="0" w:line="252" w:lineRule="auto"/>
              <w:rPr>
                <w:rFonts w:ascii="Times New Roman" w:hAnsi="Times New Roman"/>
                <w:sz w:val="22"/>
                <w:szCs w:val="22"/>
                <w:lang w:eastAsia="zh-CN"/>
              </w:rPr>
            </w:pPr>
          </w:p>
          <w:p w14:paraId="29E0967D" w14:textId="77777777" w:rsidR="001510C5" w:rsidRDefault="003E6E1E">
            <w:pPr>
              <w:pStyle w:val="a9"/>
              <w:spacing w:after="0" w:line="252" w:lineRule="auto"/>
              <w:rPr>
                <w:rFonts w:ascii="Times New Roman" w:hAnsi="Times New Roman"/>
                <w:sz w:val="22"/>
                <w:szCs w:val="22"/>
                <w:lang w:eastAsia="zh-CN"/>
              </w:rPr>
            </w:pPr>
            <w:r>
              <w:rPr>
                <w:rFonts w:ascii="Times New Roman" w:hAnsi="Times New Roman"/>
                <w:sz w:val="22"/>
                <w:szCs w:val="22"/>
                <w:lang w:eastAsia="zh-CN"/>
              </w:rPr>
              <w:t>In the first sub-bullet, “varying the periodicity within a burst…” is unclear. We also suggest to remove “dynamically” to have a broader scope at this stage. To this end, we suggest following change</w:t>
            </w:r>
          </w:p>
          <w:p w14:paraId="27F9F880" w14:textId="77777777" w:rsidR="001510C5" w:rsidRDefault="001510C5">
            <w:pPr>
              <w:pStyle w:val="a9"/>
              <w:spacing w:after="0" w:line="252" w:lineRule="auto"/>
              <w:rPr>
                <w:rFonts w:ascii="Times New Roman" w:hAnsi="Times New Roman"/>
                <w:sz w:val="22"/>
                <w:szCs w:val="22"/>
                <w:lang w:eastAsia="zh-CN"/>
              </w:rPr>
            </w:pPr>
          </w:p>
          <w:p w14:paraId="3BBF1E1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 xml:space="preserve">varying the periodicity </w:t>
            </w:r>
            <w:r>
              <w:rPr>
                <w:rFonts w:ascii="Times New Roman" w:hAnsi="Times New Roman"/>
                <w:strike/>
                <w:color w:val="C00000"/>
                <w:sz w:val="22"/>
                <w:szCs w:val="22"/>
                <w:u w:val="single"/>
                <w:lang w:eastAsia="zh-CN"/>
              </w:rPr>
              <w:t xml:space="preserve">within a burst </w:t>
            </w:r>
            <w:r>
              <w:rPr>
                <w:rFonts w:ascii="Times New Roman" w:hAnsi="Times New Roman"/>
                <w:color w:val="C00000"/>
                <w:sz w:val="22"/>
                <w:szCs w:val="22"/>
                <w:u w:val="single"/>
                <w:lang w:eastAsia="zh-CN"/>
              </w:rPr>
              <w:t xml:space="preserve">and/or </w:t>
            </w:r>
            <w:r>
              <w:rPr>
                <w:rFonts w:ascii="Times New Roman" w:hAnsi="Times New Roman"/>
                <w:strike/>
                <w:color w:val="C00000"/>
                <w:sz w:val="22"/>
                <w:szCs w:val="22"/>
                <w:u w:val="single"/>
                <w:lang w:eastAsia="zh-CN"/>
              </w:rPr>
              <w:t>dynamically</w:t>
            </w:r>
            <w:r>
              <w:rPr>
                <w:rFonts w:ascii="Times New Roman" w:hAnsi="Times New Roman"/>
                <w:color w:val="C00000"/>
                <w:sz w:val="22"/>
                <w:szCs w:val="22"/>
                <w:u w:val="single"/>
                <w:lang w:eastAsia="zh-CN"/>
              </w:rPr>
              <w:t xml:space="preserve"> changing a burst pattern </w:t>
            </w:r>
            <w:r>
              <w:rPr>
                <w:rFonts w:ascii="Times New Roman" w:hAnsi="Times New Roman"/>
                <w:color w:val="0070C0"/>
                <w:sz w:val="22"/>
                <w:szCs w:val="22"/>
                <w:u w:val="single"/>
                <w:lang w:eastAsia="zh-CN"/>
              </w:rPr>
              <w:t>(when applicable)</w:t>
            </w:r>
            <w:r>
              <w:rPr>
                <w:rFonts w:ascii="Times New Roman" w:hAnsi="Times New Roman"/>
                <w:sz w:val="22"/>
                <w:szCs w:val="22"/>
                <w:lang w:eastAsia="zh-CN"/>
              </w:rPr>
              <w:t xml:space="preserve"> 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and periodicity of uplink random access opportunities.</w:t>
            </w:r>
          </w:p>
          <w:p w14:paraId="2DF23F29" w14:textId="77777777" w:rsidR="001510C5" w:rsidRDefault="001510C5">
            <w:pPr>
              <w:pStyle w:val="a9"/>
              <w:spacing w:after="0"/>
              <w:rPr>
                <w:rFonts w:ascii="Times New Roman" w:hAnsi="Times New Roman"/>
                <w:sz w:val="22"/>
                <w:szCs w:val="22"/>
                <w:lang w:eastAsia="zh-CN"/>
              </w:rPr>
            </w:pPr>
          </w:p>
          <w:p w14:paraId="416DC376"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Also, the following bullet needs more clarity. Based on reading CMCC input, it seems that it is implied that in some occasions, some common signal/channels are skipped.</w:t>
            </w:r>
          </w:p>
          <w:p w14:paraId="2AF06F38" w14:textId="77777777" w:rsidR="001510C5" w:rsidRDefault="001510C5">
            <w:pPr>
              <w:pStyle w:val="a9"/>
              <w:spacing w:after="0"/>
              <w:rPr>
                <w:rFonts w:ascii="Times New Roman" w:hAnsi="Times New Roman"/>
                <w:color w:val="FF0000"/>
                <w:sz w:val="22"/>
                <w:szCs w:val="22"/>
                <w:lang w:eastAsia="zh-CN"/>
              </w:rPr>
            </w:pPr>
          </w:p>
          <w:p w14:paraId="64E779A7" w14:textId="77777777" w:rsidR="001510C5" w:rsidRDefault="003E6E1E">
            <w:pPr>
              <w:pStyle w:val="a9"/>
              <w:numPr>
                <w:ilvl w:val="0"/>
                <w:numId w:val="12"/>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also include introducing light version of downlink common and broadcast signals, </w:t>
            </w:r>
            <w:r>
              <w:rPr>
                <w:rFonts w:ascii="Times New Roman" w:hAnsi="Times New Roman"/>
                <w:color w:val="0070C0"/>
                <w:sz w:val="22"/>
                <w:szCs w:val="22"/>
                <w:lang w:eastAsia="zh-CN"/>
              </w:rPr>
              <w:t xml:space="preserve">where </w:t>
            </w:r>
            <w:r>
              <w:rPr>
                <w:rFonts w:ascii="Times New Roman" w:hAnsi="Times New Roman"/>
                <w:color w:val="FF0000"/>
                <w:sz w:val="22"/>
                <w:szCs w:val="22"/>
                <w:lang w:eastAsia="zh-CN"/>
              </w:rPr>
              <w:t>for some periodicity occasion</w:t>
            </w:r>
            <w:r>
              <w:rPr>
                <w:rFonts w:ascii="Times New Roman" w:hAnsi="Times New Roman"/>
                <w:color w:val="0070C0"/>
                <w:sz w:val="22"/>
                <w:szCs w:val="22"/>
                <w:lang w:eastAsia="zh-CN"/>
              </w:rPr>
              <w:t>s</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which means different periodicity for different</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one or more</w:t>
            </w:r>
            <w:r>
              <w:rPr>
                <w:rFonts w:ascii="Times New Roman" w:hAnsi="Times New Roman"/>
                <w:color w:val="FF0000"/>
                <w:sz w:val="22"/>
                <w:szCs w:val="22"/>
                <w:lang w:eastAsia="zh-CN"/>
              </w:rPr>
              <w:t xml:space="preserve"> common signals/channels </w:t>
            </w:r>
            <w:r>
              <w:rPr>
                <w:rFonts w:ascii="Times New Roman" w:hAnsi="Times New Roman"/>
                <w:color w:val="0070C0"/>
                <w:sz w:val="22"/>
                <w:szCs w:val="22"/>
                <w:lang w:eastAsia="zh-CN"/>
              </w:rPr>
              <w:t>can be skipped</w:t>
            </w:r>
            <w:r>
              <w:rPr>
                <w:rFonts w:ascii="Times New Roman" w:hAnsi="Times New Roman"/>
                <w:color w:val="FF0000"/>
                <w:sz w:val="22"/>
                <w:szCs w:val="22"/>
                <w:lang w:eastAsia="zh-CN"/>
              </w:rPr>
              <w:t>.</w:t>
            </w:r>
          </w:p>
          <w:p w14:paraId="1F32F25B" w14:textId="77777777" w:rsidR="001510C5" w:rsidRDefault="001510C5">
            <w:pPr>
              <w:pStyle w:val="a9"/>
              <w:spacing w:after="0"/>
              <w:rPr>
                <w:rFonts w:ascii="Times New Roman" w:hAnsi="Times New Roman"/>
                <w:sz w:val="22"/>
                <w:szCs w:val="22"/>
                <w:lang w:eastAsia="zh-CN"/>
              </w:rPr>
            </w:pPr>
          </w:p>
          <w:p w14:paraId="00885C1D" w14:textId="77777777" w:rsidR="001510C5" w:rsidRDefault="003E6E1E">
            <w:pPr>
              <w:pStyle w:val="a9"/>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Suggest to change “dynamic change” to “adaptation” for a broader scope in the following bullet</w:t>
            </w:r>
          </w:p>
          <w:p w14:paraId="0A4269D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C00000"/>
                <w:sz w:val="22"/>
                <w:szCs w:val="22"/>
                <w:u w:val="single"/>
                <w:lang w:eastAsia="zh-CN"/>
              </w:rPr>
              <w:t xml:space="preserve">with more than one periodicity and/or </w:t>
            </w:r>
            <w:r>
              <w:rPr>
                <w:rFonts w:ascii="Times New Roman" w:hAnsi="Times New Roman"/>
                <w:strike/>
                <w:color w:val="C00000"/>
                <w:sz w:val="22"/>
                <w:szCs w:val="22"/>
                <w:u w:val="single"/>
                <w:lang w:eastAsia="zh-CN"/>
              </w:rPr>
              <w:t>dynamic change</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adaptation</w:t>
            </w:r>
            <w:r>
              <w:rPr>
                <w:rFonts w:ascii="Times New Roman" w:hAnsi="Times New Roman"/>
                <w:color w:val="C00000"/>
                <w:sz w:val="22"/>
                <w:szCs w:val="22"/>
                <w:u w:val="single"/>
                <w:lang w:eastAsia="zh-CN"/>
              </w:rPr>
              <w:t xml:space="preserve"> of a burst pattern  </w:t>
            </w:r>
            <w:r>
              <w:rPr>
                <w:rFonts w:ascii="Times New Roman" w:hAnsi="Times New Roman"/>
                <w:strike/>
                <w:color w:val="C00000"/>
                <w:sz w:val="22"/>
                <w:szCs w:val="22"/>
                <w:lang w:eastAsia="zh-CN"/>
              </w:rPr>
              <w:t xml:space="preserve">within a relatively small time-window along with longer periodicity between </w:t>
            </w:r>
            <w:r>
              <w:rPr>
                <w:rFonts w:ascii="Times New Roman" w:hAnsi="Times New Roman"/>
                <w:sz w:val="22"/>
                <w:szCs w:val="22"/>
                <w:lang w:eastAsia="zh-CN"/>
              </w:rPr>
              <w:t>are expected to potentially provide longer inactivity periods for the gNB and potentially provide higher power saving gains.</w:t>
            </w:r>
          </w:p>
          <w:p w14:paraId="30E39535" w14:textId="77777777" w:rsidR="001510C5" w:rsidRDefault="003E6E1E">
            <w:pPr>
              <w:pStyle w:val="a9"/>
              <w:spacing w:after="0" w:line="252" w:lineRule="auto"/>
              <w:rPr>
                <w:rFonts w:ascii="Times New Roman" w:hAnsi="Times New Roman"/>
                <w:sz w:val="22"/>
                <w:szCs w:val="22"/>
                <w:lang w:eastAsia="zh-CN"/>
              </w:rPr>
            </w:pPr>
            <w:r>
              <w:rPr>
                <w:rFonts w:ascii="Times New Roman" w:hAnsi="Times New Roman"/>
                <w:sz w:val="22"/>
                <w:szCs w:val="22"/>
                <w:lang w:eastAsia="zh-CN"/>
              </w:rPr>
              <w:t>Is the following bullet intending to configure additional CORESET on top of CORESET 0? If yes, it needs to be clarified</w:t>
            </w:r>
          </w:p>
          <w:p w14:paraId="25DFDC66" w14:textId="77777777" w:rsidR="001510C5" w:rsidRDefault="003E6E1E">
            <w:pPr>
              <w:pStyle w:val="a9"/>
              <w:numPr>
                <w:ilvl w:val="1"/>
                <w:numId w:val="6"/>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Support of scheduling enhancements for SIB1 along with the avoidance of CORESET 0 </w:t>
            </w:r>
            <w:r>
              <w:rPr>
                <w:rFonts w:ascii="Times New Roman" w:hAnsi="Times New Roman"/>
                <w:color w:val="0070C0"/>
                <w:sz w:val="22"/>
                <w:szCs w:val="22"/>
                <w:u w:val="single"/>
                <w:lang w:eastAsia="zh-CN"/>
              </w:rPr>
              <w:t>(e.g., in a separately configured CORESET)</w:t>
            </w:r>
            <w:r>
              <w:rPr>
                <w:rFonts w:ascii="Times New Roman" w:hAnsi="Times New Roman"/>
                <w:color w:val="C00000"/>
                <w:sz w:val="22"/>
                <w:szCs w:val="22"/>
                <w:u w:val="single"/>
                <w:lang w:eastAsia="zh-CN"/>
              </w:rPr>
              <w:t xml:space="preserve"> are expected to avoid DCI transmissions within the CORESET 0 for the gNB and potentially provide higher power saving gains. </w:t>
            </w:r>
          </w:p>
          <w:p w14:paraId="1816F17D" w14:textId="77777777" w:rsidR="001510C5" w:rsidRDefault="003E6E1E">
            <w:pPr>
              <w:pStyle w:val="a9"/>
              <w:spacing w:after="0" w:line="252" w:lineRule="auto"/>
              <w:rPr>
                <w:rFonts w:ascii="Times New Roman" w:hAnsi="Times New Roman"/>
                <w:sz w:val="22"/>
                <w:szCs w:val="22"/>
                <w:lang w:eastAsia="zh-CN"/>
              </w:rPr>
            </w:pPr>
            <w:r>
              <w:rPr>
                <w:rFonts w:ascii="Times New Roman" w:hAnsi="Times New Roman"/>
                <w:sz w:val="22"/>
                <w:szCs w:val="22"/>
                <w:lang w:eastAsia="zh-CN"/>
              </w:rPr>
              <w:t>Comments/revision on # A-2</w:t>
            </w:r>
          </w:p>
          <w:p w14:paraId="433AFBA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This may also include</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group level</w:t>
            </w:r>
            <w:r>
              <w:rPr>
                <w:rFonts w:ascii="Times New Roman" w:hAnsi="Times New Roman"/>
                <w:color w:val="C00000"/>
                <w:sz w:val="22"/>
                <w:szCs w:val="22"/>
                <w:lang w:eastAsia="zh-CN"/>
              </w:rPr>
              <w:t xml:space="preserve"> </w:t>
            </w:r>
            <w:r>
              <w:rPr>
                <w:rFonts w:ascii="Times New Roman" w:hAnsi="Times New Roman"/>
                <w:color w:val="0070C0"/>
                <w:sz w:val="22"/>
                <w:szCs w:val="22"/>
                <w:lang w:eastAsia="zh-CN"/>
              </w:rPr>
              <w:t>configuration</w:t>
            </w:r>
            <w:r>
              <w:rPr>
                <w:rFonts w:ascii="Times New Roman" w:hAnsi="Times New Roman"/>
                <w:color w:val="C00000"/>
                <w:sz w:val="22"/>
                <w:szCs w:val="22"/>
                <w:lang w:eastAsia="zh-CN"/>
              </w:rPr>
              <w:t xml:space="preserve"> </w:t>
            </w:r>
            <w:r>
              <w:rPr>
                <w:rFonts w:ascii="Times New Roman" w:hAnsi="Times New Roman"/>
                <w:sz w:val="22"/>
                <w:szCs w:val="22"/>
                <w:lang w:eastAsia="zh-CN"/>
              </w:rPr>
              <w:t>signaling of the UE specific signals and channel transmission and reception to be reduced</w:t>
            </w:r>
            <w:r>
              <w:rPr>
                <w:rFonts w:ascii="Times New Roman" w:hAnsi="Times New Roman"/>
                <w:color w:val="C00000"/>
                <w:sz w:val="22"/>
                <w:szCs w:val="22"/>
                <w:u w:val="single"/>
                <w:lang w:eastAsia="zh-CN"/>
              </w:rPr>
              <w:t xml:space="preserve">, e.g. by utilizing group-level or ccell common signaling to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allow gNB to minimize configuration overhead and potentially minimize overall gNB activity.</w:t>
            </w:r>
          </w:p>
          <w:p w14:paraId="48D3F597" w14:textId="77777777" w:rsidR="001510C5" w:rsidRDefault="003E6E1E">
            <w:pPr>
              <w:pStyle w:val="a9"/>
              <w:spacing w:after="0" w:line="252" w:lineRule="auto"/>
              <w:rPr>
                <w:rFonts w:ascii="Times New Roman" w:hAnsi="Times New Roman"/>
                <w:sz w:val="22"/>
                <w:szCs w:val="22"/>
                <w:lang w:eastAsia="zh-CN"/>
              </w:rPr>
            </w:pPr>
            <w:r>
              <w:rPr>
                <w:rFonts w:ascii="Times New Roman" w:hAnsi="Times New Roman"/>
                <w:sz w:val="22"/>
                <w:szCs w:val="22"/>
                <w:lang w:eastAsia="zh-CN"/>
              </w:rPr>
              <w:t>Comments/revision on # A – 4</w:t>
            </w:r>
          </w:p>
          <w:p w14:paraId="0681768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0070C0"/>
                <w:sz w:val="22"/>
                <w:szCs w:val="22"/>
                <w:lang w:eastAsia="zh-CN"/>
              </w:rPr>
              <w:t xml:space="preserve">DTX/DRX cycle configuration/pattern at the BS, which can be potentially </w:t>
            </w:r>
            <w:r>
              <w:rPr>
                <w:rFonts w:ascii="Times New Roman" w:hAnsi="Times New Roman"/>
                <w:strike/>
                <w:color w:val="C00000"/>
                <w:sz w:val="22"/>
                <w:szCs w:val="22"/>
                <w:lang w:eastAsia="zh-CN"/>
              </w:rPr>
              <w:t xml:space="preserve">Alignment Synchronization </w:t>
            </w:r>
            <w:r>
              <w:rPr>
                <w:rFonts w:ascii="Times New Roman" w:hAnsi="Times New Roman"/>
                <w:strike/>
                <w:sz w:val="22"/>
                <w:szCs w:val="22"/>
                <w:lang w:eastAsia="zh-CN"/>
              </w:rPr>
              <w:t>of</w:t>
            </w:r>
            <w:r>
              <w:rPr>
                <w:rFonts w:ascii="Times New Roman" w:hAnsi="Times New Roman"/>
                <w:sz w:val="22"/>
                <w:szCs w:val="22"/>
                <w:lang w:eastAsia="zh-CN"/>
              </w:rPr>
              <w:t xml:space="preserve"> </w:t>
            </w:r>
            <w:r>
              <w:rPr>
                <w:rFonts w:ascii="Times New Roman" w:hAnsi="Times New Roman"/>
                <w:color w:val="0070C0"/>
                <w:sz w:val="22"/>
                <w:szCs w:val="22"/>
                <w:lang w:eastAsia="zh-CN"/>
              </w:rPr>
              <w:t>aligned with</w:t>
            </w:r>
            <w:r>
              <w:rPr>
                <w:rFonts w:ascii="Times New Roman" w:hAnsi="Times New Roman"/>
                <w:sz w:val="22"/>
                <w:szCs w:val="22"/>
                <w:lang w:eastAsia="zh-CN"/>
              </w:rPr>
              <w:t xml:space="preserve"> the DRX cycle configured for UEs in connected mode or idle mode, </w:t>
            </w:r>
            <w:r>
              <w:rPr>
                <w:rFonts w:ascii="Times New Roman" w:hAnsi="Times New Roman"/>
                <w:strike/>
                <w:sz w:val="22"/>
                <w:szCs w:val="22"/>
                <w:lang w:eastAsia="zh-CN"/>
              </w:rPr>
              <w:t>can potentially provide</w:t>
            </w:r>
            <w:r>
              <w:rPr>
                <w:rFonts w:ascii="Times New Roman" w:hAnsi="Times New Roman"/>
                <w:sz w:val="22"/>
                <w:szCs w:val="22"/>
                <w:lang w:eastAsia="zh-CN"/>
              </w:rPr>
              <w:t xml:space="preserve"> </w:t>
            </w:r>
            <w:r>
              <w:rPr>
                <w:rFonts w:ascii="Times New Roman" w:hAnsi="Times New Roman"/>
                <w:color w:val="0070C0"/>
                <w:sz w:val="22"/>
                <w:szCs w:val="22"/>
                <w:lang w:eastAsia="zh-CN"/>
              </w:rPr>
              <w:t>to observe</w:t>
            </w:r>
            <w:r>
              <w:rPr>
                <w:rFonts w:ascii="Times New Roman" w:hAnsi="Times New Roman"/>
                <w:sz w:val="22"/>
                <w:szCs w:val="22"/>
                <w:lang w:eastAsia="zh-CN"/>
              </w:rPr>
              <w:t xml:space="preserve"> longer inactivity periods at the gNB.</w:t>
            </w:r>
          </w:p>
          <w:p w14:paraId="2FACD643"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may include potential enhancements to UE behavior when both gNB </w:t>
            </w:r>
            <w:r>
              <w:rPr>
                <w:rFonts w:ascii="Times New Roman" w:hAnsi="Times New Roman"/>
                <w:color w:val="0070C0"/>
                <w:sz w:val="22"/>
                <w:szCs w:val="22"/>
                <w:u w:val="single"/>
                <w:lang w:eastAsia="zh-CN"/>
              </w:rPr>
              <w:t>DTX/</w:t>
            </w:r>
            <w:r>
              <w:rPr>
                <w:rFonts w:ascii="Times New Roman" w:hAnsi="Times New Roman"/>
                <w:color w:val="C00000"/>
                <w:sz w:val="22"/>
                <w:szCs w:val="22"/>
                <w:u w:val="single"/>
                <w:lang w:eastAsia="zh-CN"/>
              </w:rPr>
              <w:t>DRX cycle and UE DRX cycle are configured.</w:t>
            </w:r>
          </w:p>
          <w:p w14:paraId="14A48B2E" w14:textId="77777777" w:rsidR="001510C5" w:rsidRDefault="003E6E1E">
            <w:pPr>
              <w:pStyle w:val="a9"/>
              <w:numPr>
                <w:ilvl w:val="1"/>
                <w:numId w:val="6"/>
              </w:numPr>
              <w:spacing w:after="0"/>
              <w:rPr>
                <w:rFonts w:ascii="Times New Roman" w:hAnsi="Times New Roman"/>
                <w:strike/>
                <w:color w:val="C00000"/>
                <w:sz w:val="22"/>
                <w:szCs w:val="22"/>
                <w:u w:val="single"/>
                <w:lang w:eastAsia="zh-CN"/>
              </w:rPr>
            </w:pPr>
            <w:r>
              <w:rPr>
                <w:rFonts w:ascii="Times New Roman" w:eastAsiaTheme="minorEastAsia" w:hAnsi="Times New Roman"/>
                <w:strike/>
                <w:color w:val="C00000"/>
                <w:sz w:val="22"/>
                <w:szCs w:val="22"/>
                <w:u w:val="single"/>
                <w:lang w:eastAsia="ko-KR"/>
              </w:rPr>
              <w:t>An alternative BS DTX with UE C-DRX alignment would be the use of DTX/DRX patterns that are defined by the BS. The two techniques/approaches can be complementary to each other and they can result to higher energy savings both at the network and at the UE side.</w:t>
            </w:r>
          </w:p>
          <w:p w14:paraId="077C1817" w14:textId="77777777" w:rsidR="001510C5" w:rsidRDefault="001510C5">
            <w:pPr>
              <w:pStyle w:val="a9"/>
              <w:spacing w:after="0" w:line="252" w:lineRule="auto"/>
              <w:rPr>
                <w:rFonts w:ascii="Times New Roman" w:hAnsi="Times New Roman"/>
                <w:sz w:val="22"/>
                <w:szCs w:val="22"/>
                <w:lang w:eastAsia="zh-CN"/>
              </w:rPr>
            </w:pPr>
          </w:p>
          <w:p w14:paraId="3EB4DC8F" w14:textId="77777777" w:rsidR="001510C5" w:rsidRDefault="001510C5">
            <w:pPr>
              <w:pStyle w:val="4"/>
              <w:spacing w:line="256" w:lineRule="auto"/>
              <w:ind w:left="1411" w:hanging="1411"/>
              <w:outlineLvl w:val="3"/>
              <w:rPr>
                <w:rFonts w:ascii="Times New Roman" w:eastAsia="SimSun" w:hAnsi="Times New Roman"/>
                <w:szCs w:val="18"/>
                <w:lang w:eastAsia="zh-CN"/>
              </w:rPr>
            </w:pPr>
          </w:p>
        </w:tc>
      </w:tr>
      <w:tr w:rsidR="001510C5" w14:paraId="1F490DC4" w14:textId="77777777" w:rsidTr="004E265B">
        <w:tc>
          <w:tcPr>
            <w:tcW w:w="1567" w:type="dxa"/>
          </w:tcPr>
          <w:p w14:paraId="71DAF1F8" w14:textId="77777777" w:rsidR="001510C5" w:rsidRDefault="003E6E1E">
            <w:pPr>
              <w:overflowPunct w:val="0"/>
              <w:spacing w:after="0" w:line="240" w:lineRule="auto"/>
              <w:textAlignment w:val="baseline"/>
              <w:rPr>
                <w:rFonts w:eastAsiaTheme="minorEastAsia"/>
                <w:sz w:val="22"/>
                <w:szCs w:val="22"/>
                <w:lang w:eastAsia="ko-KR"/>
              </w:rPr>
            </w:pPr>
            <w:r>
              <w:rPr>
                <w:rFonts w:eastAsiaTheme="minorEastAsia"/>
                <w:sz w:val="22"/>
                <w:szCs w:val="22"/>
                <w:lang w:eastAsia="ko-KR"/>
              </w:rPr>
              <w:lastRenderedPageBreak/>
              <w:t>vivo</w:t>
            </w:r>
          </w:p>
        </w:tc>
        <w:tc>
          <w:tcPr>
            <w:tcW w:w="7786" w:type="dxa"/>
          </w:tcPr>
          <w:p w14:paraId="7781A54F"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On Technique #A-1 Adaptation of common signals and channels</w:t>
            </w:r>
          </w:p>
          <w:p w14:paraId="43AFCF65"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For the following bullet, why “dynamic adaptation of SSB/SIB transmission” is added here? In our understanding, it is already covered by the previous two bullets.</w:t>
            </w:r>
            <w:ins w:id="16" w:author="Gen Li(vivo)" w:date="2022-08-25T15:38:00Z">
              <w:r>
                <w:rPr>
                  <w:rFonts w:ascii="Times New Roman" w:hAnsi="Times New Roman"/>
                  <w:sz w:val="22"/>
                  <w:szCs w:val="22"/>
                  <w:lang w:eastAsia="zh-CN"/>
                </w:rPr>
                <w:t xml:space="preserve"> </w:t>
              </w:r>
            </w:ins>
            <w:r>
              <w:rPr>
                <w:rFonts w:ascii="Times New Roman" w:hAnsi="Times New Roman"/>
                <w:sz w:val="22"/>
                <w:szCs w:val="22"/>
                <w:lang w:eastAsia="zh-CN"/>
              </w:rPr>
              <w:t>For the inter-band CA bullet, is it more suitable to be included in frequency domain techniques?</w:t>
            </w:r>
          </w:p>
          <w:p w14:paraId="4AB42DB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of </w:t>
            </w:r>
            <w:r>
              <w:rPr>
                <w:rFonts w:ascii="Times New Roman" w:hAnsi="Times New Roman"/>
                <w:color w:val="C00000"/>
                <w:sz w:val="22"/>
                <w:szCs w:val="22"/>
                <w:highlight w:val="yellow"/>
                <w:u w:val="single"/>
                <w:lang w:eastAsia="zh-CN"/>
              </w:rPr>
              <w:t>dynamic adaptation of SSB/SIB transmission</w:t>
            </w:r>
            <w:r>
              <w:rPr>
                <w:rFonts w:ascii="Times New Roman" w:hAnsi="Times New Roman"/>
                <w:color w:val="C00000"/>
                <w:sz w:val="22"/>
                <w:szCs w:val="22"/>
                <w:u w:val="single"/>
                <w:lang w:eastAsia="zh-CN"/>
              </w:rPr>
              <w:t xml:space="preserve"> </w:t>
            </w:r>
            <w:r>
              <w:rPr>
                <w:rFonts w:ascii="Times New Roman" w:hAnsi="Times New Roman"/>
                <w:sz w:val="22"/>
                <w:szCs w:val="22"/>
                <w:lang w:eastAsia="zh-CN"/>
              </w:rPr>
              <w:t>on-demand SSBs/SIB1 transmissions or SSB</w:t>
            </w:r>
            <w:r>
              <w:rPr>
                <w:rFonts w:ascii="Times New Roman" w:hAnsi="Times New Roman"/>
                <w:color w:val="C00000"/>
                <w:sz w:val="22"/>
                <w:szCs w:val="22"/>
                <w:u w:val="single"/>
                <w:lang w:eastAsia="zh-CN"/>
              </w:rPr>
              <w:t>/SIB1</w:t>
            </w:r>
            <w:r>
              <w:rPr>
                <w:rFonts w:ascii="Times New Roman" w:hAnsi="Times New Roman"/>
                <w:sz w:val="22"/>
                <w:szCs w:val="22"/>
                <w:lang w:eastAsia="zh-CN"/>
              </w:rPr>
              <w:t>-less operations may also enable long periods of inactivity at the gNB and potentially provide  energy savings.</w:t>
            </w:r>
          </w:p>
          <w:p w14:paraId="7D4B492E"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This may include leveraging SSB-less cell operations and potential enhancements for SSB-less cells, e.g. support SSB-less cell operation for inter-band CA.</w:t>
            </w:r>
            <w:r>
              <w:rPr>
                <w:rFonts w:ascii="Times New Roman" w:hAnsi="Times New Roman"/>
                <w:color w:val="FF0000"/>
                <w:sz w:val="22"/>
                <w:szCs w:val="22"/>
                <w:highlight w:val="yellow"/>
                <w:lang w:eastAsia="zh-CN"/>
              </w:rPr>
              <w:t xml:space="preserve"> </w:t>
            </w:r>
            <w:r>
              <w:rPr>
                <w:rFonts w:ascii="Times New Roman" w:hAnsi="Times New Roman"/>
                <w:color w:val="C00000"/>
                <w:sz w:val="22"/>
                <w:szCs w:val="22"/>
                <w:highlight w:val="yellow"/>
                <w:u w:val="single"/>
                <w:lang w:eastAsia="zh-CN"/>
              </w:rPr>
              <w:t>and support offloading system information from one cell to another for inter-band CA</w:t>
            </w:r>
            <w:r>
              <w:rPr>
                <w:rFonts w:ascii="Times New Roman" w:hAnsi="Times New Roman"/>
                <w:sz w:val="22"/>
                <w:szCs w:val="22"/>
                <w:highlight w:val="yellow"/>
                <w:lang w:eastAsia="zh-CN"/>
              </w:rPr>
              <w:t>.</w:t>
            </w:r>
          </w:p>
          <w:p w14:paraId="4C435947"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Pr>
                <w:rFonts w:ascii="Times New Roman" w:hAnsi="Times New Roman"/>
                <w:color w:val="C00000"/>
                <w:sz w:val="22"/>
                <w:szCs w:val="22"/>
                <w:u w:val="single"/>
                <w:lang w:eastAsia="zh-CN"/>
              </w:rPr>
              <w:t xml:space="preserve">signals/channels </w:t>
            </w:r>
            <w:r>
              <w:rPr>
                <w:rFonts w:ascii="Times New Roman" w:hAnsi="Times New Roman"/>
                <w:strike/>
                <w:color w:val="C00000"/>
                <w:sz w:val="22"/>
                <w:szCs w:val="22"/>
                <w:lang w:eastAsia="zh-CN"/>
              </w:rPr>
              <w:t xml:space="preserve">discovery reference signals (DRS) intended, </w:t>
            </w:r>
            <w:r>
              <w:rPr>
                <w:rFonts w:ascii="Times New Roman" w:hAnsi="Times New Roman"/>
                <w:color w:val="C00000"/>
                <w:sz w:val="22"/>
                <w:szCs w:val="22"/>
                <w:u w:val="single"/>
                <w:lang w:eastAsia="zh-CN"/>
              </w:rPr>
              <w:t>e.g. lighter version of SSB,</w:t>
            </w:r>
            <w:r>
              <w:rPr>
                <w:rFonts w:ascii="Times New Roman" w:hAnsi="Times New Roman"/>
                <w:sz w:val="22"/>
                <w:szCs w:val="22"/>
                <w:lang w:eastAsia="zh-CN"/>
              </w:rPr>
              <w:t xml:space="preserve"> to aid discovery of cells in lieu of SSBs.</w:t>
            </w:r>
          </w:p>
          <w:p w14:paraId="4EC4E477"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on-demand SSB/SIB1 transmission for fast access.</w:t>
            </w:r>
          </w:p>
          <w:p w14:paraId="727D83BE" w14:textId="77777777" w:rsidR="001510C5" w:rsidRDefault="001510C5">
            <w:pPr>
              <w:pStyle w:val="a9"/>
              <w:spacing w:after="0"/>
              <w:rPr>
                <w:rFonts w:ascii="Times New Roman" w:hAnsi="Times New Roman"/>
                <w:sz w:val="22"/>
                <w:szCs w:val="22"/>
                <w:lang w:eastAsia="zh-CN"/>
              </w:rPr>
            </w:pPr>
          </w:p>
          <w:p w14:paraId="5433FA0C"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On Technique #A-3: wake up signal (WUS) for gNB</w:t>
            </w:r>
          </w:p>
          <w:p w14:paraId="690C7918"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1E8E8CA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To facilitate quick</w:t>
            </w:r>
            <w:r>
              <w:rPr>
                <w:rFonts w:ascii="Times New Roman" w:hAnsi="Times New Roman"/>
                <w:color w:val="C00000"/>
                <w:sz w:val="22"/>
                <w:szCs w:val="22"/>
                <w:lang w:eastAsia="zh-CN"/>
              </w:rPr>
              <w:t xml:space="preserve"> </w:t>
            </w:r>
            <w:r>
              <w:rPr>
                <w:rFonts w:ascii="Times New Roman" w:hAnsi="Times New Roman"/>
                <w:sz w:val="22"/>
                <w:szCs w:val="22"/>
                <w:lang w:eastAsia="zh-CN"/>
              </w:rPr>
              <w:t>wake up of gNB that is in a dormant power state</w:t>
            </w:r>
            <w:r>
              <w:rPr>
                <w:rFonts w:ascii="Times New Roman" w:hAnsi="Times New Roman"/>
                <w:color w:val="C00000"/>
                <w:sz w:val="22"/>
                <w:szCs w:val="22"/>
                <w:u w:val="single"/>
                <w:lang w:eastAsia="zh-CN"/>
              </w:rPr>
              <w:t>/energy saving state (e.g.,SSB</w:t>
            </w:r>
            <w:ins w:id="17" w:author="Gen Li(vivo)" w:date="2022-08-25T15:24:00Z">
              <w:r>
                <w:rPr>
                  <w:rFonts w:ascii="Times New Roman" w:hAnsi="Times New Roman"/>
                  <w:color w:val="C00000"/>
                  <w:sz w:val="22"/>
                  <w:szCs w:val="22"/>
                  <w:highlight w:val="yellow"/>
                  <w:u w:val="single"/>
                  <w:lang w:eastAsia="zh-CN"/>
                </w:rPr>
                <w:t>/SIB1</w:t>
              </w:r>
            </w:ins>
            <w:r>
              <w:rPr>
                <w:rFonts w:ascii="Times New Roman" w:hAnsi="Times New Roman"/>
                <w:color w:val="C00000"/>
                <w:sz w:val="22"/>
                <w:szCs w:val="22"/>
                <w:u w:val="single"/>
                <w:lang w:eastAsia="zh-CN"/>
              </w:rPr>
              <w:t>-less/SSB relaxed state)</w:t>
            </w:r>
            <w:r>
              <w:rPr>
                <w:rFonts w:ascii="Times New Roman" w:hAnsi="Times New Roman"/>
                <w:sz w:val="22"/>
                <w:szCs w:val="22"/>
                <w:lang w:eastAsia="zh-CN"/>
              </w:rPr>
              <w:t xml:space="preserve">, support of wake up signal (WUS) transmitted by the UE </w:t>
            </w:r>
            <w:ins w:id="18" w:author="Gen Li(vivo)" w:date="2022-08-25T15:31:00Z">
              <w:r>
                <w:rPr>
                  <w:rFonts w:ascii="Times New Roman" w:hAnsi="Times New Roman"/>
                  <w:sz w:val="22"/>
                  <w:szCs w:val="22"/>
                  <w:highlight w:val="yellow"/>
                  <w:lang w:eastAsia="zh-CN"/>
                </w:rPr>
                <w:t>including at least idle/inactive UEs</w:t>
              </w:r>
              <w:r>
                <w:rPr>
                  <w:rFonts w:ascii="Times New Roman" w:hAnsi="Times New Roman"/>
                  <w:sz w:val="22"/>
                  <w:szCs w:val="22"/>
                  <w:lang w:eastAsia="zh-CN"/>
                </w:rPr>
                <w:t xml:space="preserve"> </w:t>
              </w:r>
            </w:ins>
            <w:r>
              <w:rPr>
                <w:rFonts w:ascii="Times New Roman" w:hAnsi="Times New Roman"/>
                <w:sz w:val="22"/>
                <w:szCs w:val="22"/>
                <w:lang w:eastAsia="zh-CN"/>
              </w:rPr>
              <w:t xml:space="preserve">to the gNB </w:t>
            </w:r>
            <w:r>
              <w:rPr>
                <w:rFonts w:ascii="Times New Roman" w:hAnsi="Times New Roman"/>
                <w:strike/>
                <w:color w:val="C00000"/>
                <w:sz w:val="22"/>
                <w:szCs w:val="22"/>
                <w:lang w:eastAsia="zh-CN"/>
              </w:rPr>
              <w:t>can be considered</w:t>
            </w:r>
            <w:r>
              <w:rPr>
                <w:rFonts w:ascii="Times New Roman" w:hAnsi="Times New Roman"/>
                <w:sz w:val="22"/>
                <w:szCs w:val="22"/>
                <w:lang w:eastAsia="zh-CN"/>
              </w:rPr>
              <w:t>.</w:t>
            </w:r>
          </w:p>
          <w:p w14:paraId="5DB68A9A" w14:textId="77777777" w:rsidR="001510C5" w:rsidRDefault="003E6E1E">
            <w:pPr>
              <w:pStyle w:val="a9"/>
              <w:numPr>
                <w:ilvl w:val="1"/>
                <w:numId w:val="6"/>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Can be used in support of techniques #A-1 and techniques #A-2. Exact design may depend on the supported technique.</w:t>
            </w:r>
          </w:p>
          <w:p w14:paraId="3EF02F08" w14:textId="77777777" w:rsidR="001510C5" w:rsidRDefault="001510C5">
            <w:pPr>
              <w:pStyle w:val="a9"/>
              <w:spacing w:after="0" w:line="252" w:lineRule="auto"/>
              <w:rPr>
                <w:rFonts w:ascii="Times New Roman" w:hAnsi="Times New Roman"/>
                <w:sz w:val="22"/>
                <w:szCs w:val="22"/>
                <w:lang w:eastAsia="zh-CN"/>
              </w:rPr>
            </w:pPr>
          </w:p>
        </w:tc>
      </w:tr>
      <w:tr w:rsidR="001510C5" w14:paraId="6FAE799F" w14:textId="77777777" w:rsidTr="004E265B">
        <w:tc>
          <w:tcPr>
            <w:tcW w:w="1567" w:type="dxa"/>
          </w:tcPr>
          <w:p w14:paraId="50A1D319" w14:textId="77777777" w:rsidR="001510C5" w:rsidRDefault="003E6E1E">
            <w:pPr>
              <w:overflowPunct w:val="0"/>
              <w:spacing w:after="0" w:line="240" w:lineRule="auto"/>
              <w:textAlignment w:val="baseline"/>
              <w:rPr>
                <w:rFonts w:eastAsiaTheme="minorEastAsia"/>
                <w:sz w:val="22"/>
                <w:szCs w:val="22"/>
                <w:lang w:eastAsia="ko-KR"/>
              </w:rPr>
            </w:pPr>
            <w:r>
              <w:rPr>
                <w:rFonts w:eastAsiaTheme="minorEastAsia"/>
                <w:sz w:val="22"/>
                <w:szCs w:val="22"/>
                <w:lang w:eastAsia="ko-KR"/>
              </w:rPr>
              <w:lastRenderedPageBreak/>
              <w:t>NOKIA/NSB</w:t>
            </w:r>
          </w:p>
        </w:tc>
        <w:tc>
          <w:tcPr>
            <w:tcW w:w="7786" w:type="dxa"/>
          </w:tcPr>
          <w:p w14:paraId="6B2C3714"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Please find our comments below:</w:t>
            </w:r>
          </w:p>
          <w:p w14:paraId="1A49E1AB" w14:textId="77777777" w:rsidR="001510C5" w:rsidRDefault="003E6E1E">
            <w:pPr>
              <w:pStyle w:val="4"/>
              <w:spacing w:line="256" w:lineRule="auto"/>
              <w:ind w:left="1411" w:hanging="1411"/>
              <w:outlineLvl w:val="3"/>
              <w:rPr>
                <w:rFonts w:ascii="Times New Roman" w:eastAsia="SimSun" w:hAnsi="Times New Roman"/>
                <w:szCs w:val="18"/>
                <w:lang w:eastAsia="zh-CN"/>
              </w:rPr>
            </w:pPr>
            <w:r>
              <w:rPr>
                <w:rFonts w:ascii="Times New Roman" w:eastAsia="SimSun" w:hAnsi="Times New Roman"/>
                <w:szCs w:val="18"/>
                <w:lang w:eastAsia="zh-CN"/>
              </w:rPr>
              <w:t>Proposal #2-1A</w:t>
            </w:r>
          </w:p>
          <w:p w14:paraId="1F632A13"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are </w:t>
            </w:r>
            <w:r>
              <w:rPr>
                <w:rFonts w:ascii="Times New Roman" w:hAnsi="Times New Roman"/>
                <w:color w:val="0070C0"/>
                <w:sz w:val="22"/>
                <w:szCs w:val="22"/>
                <w:u w:val="single"/>
                <w:lang w:eastAsia="zh-CN"/>
              </w:rPr>
              <w:t xml:space="preserve">to be </w:t>
            </w:r>
            <w:r>
              <w:rPr>
                <w:rFonts w:ascii="Times New Roman" w:hAnsi="Times New Roman"/>
                <w:sz w:val="22"/>
                <w:szCs w:val="22"/>
                <w:lang w:eastAsia="zh-CN"/>
              </w:rPr>
              <w:t>used as baseline for further discussion, with the intent to be captured into the SI TR. Note, the technique numeration is only for identification of the techniques for discussion purposes.</w:t>
            </w:r>
          </w:p>
          <w:p w14:paraId="3A51E349"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2892CD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C00000"/>
                <w:sz w:val="22"/>
                <w:szCs w:val="22"/>
                <w:highlight w:val="yellow"/>
                <w:u w:val="single"/>
                <w:lang w:eastAsia="zh-CN"/>
              </w:rPr>
              <w:t>within a burst and/or dynamically changing a burst pattern</w:t>
            </w:r>
            <w:r>
              <w:rPr>
                <w:rFonts w:ascii="Times New Roman" w:hAnsi="Times New Roman"/>
                <w:sz w:val="22"/>
                <w:szCs w:val="22"/>
                <w:lang w:eastAsia="zh-CN"/>
              </w:rPr>
              <w:t xml:space="preserve"> 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and periodicity of uplink random access opportunities.</w:t>
            </w:r>
          </w:p>
          <w:p w14:paraId="13899B88" w14:textId="77777777" w:rsidR="001510C5" w:rsidRDefault="003E6E1E">
            <w:pPr>
              <w:pStyle w:val="a9"/>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 xml:space="preserve">[Nokia/Nsb]: We understand the intention of the yellow-highlighted additions, but we are concerned that with this formulation we don't cover the basic varying the periodicity (of the entire burst). Also "burst" is applicable to SSB only, while the </w:t>
            </w:r>
            <w:r>
              <w:rPr>
                <w:rFonts w:ascii="Times New Roman" w:hAnsi="Times New Roman"/>
                <w:b/>
                <w:bCs/>
                <w:color w:val="FF0000"/>
                <w:sz w:val="22"/>
                <w:szCs w:val="22"/>
                <w:lang w:eastAsia="zh-CN"/>
              </w:rPr>
              <w:lastRenderedPageBreak/>
              <w:t>sentence should be applicable to SI/paging/... So perhaps these additions can be moved as a sub-bullet.</w:t>
            </w:r>
          </w:p>
          <w:p w14:paraId="21207412"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also include introducing light version of downlink common and broadcast signals, for some periodicity occasion, which means different periodicity for different common signals/channels.</w:t>
            </w:r>
          </w:p>
          <w:p w14:paraId="75118AD6"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is mainly for idle/inactive mode </w:t>
            </w:r>
            <w:r>
              <w:rPr>
                <w:rFonts w:ascii="Times New Roman" w:hAnsi="Times New Roman"/>
                <w:color w:val="C00000"/>
                <w:sz w:val="22"/>
                <w:szCs w:val="22"/>
                <w:highlight w:val="yellow"/>
                <w:u w:val="single"/>
                <w:lang w:eastAsia="zh-CN"/>
              </w:rPr>
              <w:t>adaption</w:t>
            </w:r>
            <w:r>
              <w:rPr>
                <w:rFonts w:ascii="Times New Roman" w:hAnsi="Times New Roman"/>
                <w:color w:val="C00000"/>
                <w:sz w:val="22"/>
                <w:szCs w:val="22"/>
                <w:u w:val="single"/>
                <w:lang w:eastAsia="zh-CN"/>
              </w:rPr>
              <w:t xml:space="preserve">. </w:t>
            </w:r>
          </w:p>
          <w:p w14:paraId="3D082BB4" w14:textId="77777777" w:rsidR="001510C5" w:rsidRDefault="003E6E1E">
            <w:pPr>
              <w:pStyle w:val="a9"/>
              <w:spacing w:after="0"/>
              <w:ind w:left="216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[Nokia/NSB]: Suggest to remove the word “adaption”</w:t>
            </w:r>
          </w:p>
          <w:p w14:paraId="7D816AE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trike/>
                <w:color w:val="0070C0"/>
                <w:sz w:val="22"/>
                <w:szCs w:val="22"/>
                <w:lang w:eastAsia="zh-CN"/>
              </w:rPr>
              <w:t xml:space="preserve">Currently NR specification supports </w:t>
            </w:r>
            <w:r>
              <w:rPr>
                <w:rFonts w:ascii="Times New Roman" w:hAnsi="Times New Roman"/>
                <w:strike/>
                <w:color w:val="0070C0"/>
                <w:sz w:val="22"/>
                <w:szCs w:val="22"/>
                <w:u w:val="single"/>
                <w:lang w:eastAsia="zh-CN"/>
              </w:rPr>
              <w:t>semi-statically configuring</w:t>
            </w:r>
            <w:r>
              <w:rPr>
                <w:rFonts w:ascii="Times New Roman" w:hAnsi="Times New Roman"/>
                <w:color w:val="0070C0"/>
                <w:sz w:val="22"/>
                <w:szCs w:val="22"/>
                <w:lang w:eastAsia="zh-CN"/>
              </w:rPr>
              <w:t xml:space="preserve"> </w:t>
            </w:r>
            <w:r>
              <w:rPr>
                <w:rFonts w:ascii="Times New Roman" w:hAnsi="Times New Roman"/>
                <w:strike/>
                <w:color w:val="C00000"/>
                <w:sz w:val="22"/>
                <w:szCs w:val="22"/>
                <w:lang w:eastAsia="zh-CN"/>
              </w:rPr>
              <w:t>varying</w:t>
            </w:r>
            <w:r>
              <w:rPr>
                <w:rFonts w:ascii="Times New Roman" w:hAnsi="Times New Roman"/>
                <w:strike/>
                <w:color w:val="0070C0"/>
                <w:sz w:val="22"/>
                <w:szCs w:val="22"/>
                <w:lang w:eastAsia="zh-CN"/>
              </w:rPr>
              <w:t xml:space="preserve"> the </w:t>
            </w:r>
            <w:r>
              <w:rPr>
                <w:rFonts w:ascii="Times New Roman" w:hAnsi="Times New Roman"/>
                <w:strike/>
                <w:color w:val="C00000"/>
                <w:sz w:val="22"/>
                <w:szCs w:val="22"/>
                <w:u w:val="single"/>
                <w:lang w:eastAsia="zh-CN"/>
              </w:rPr>
              <w:t>single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lang w:eastAsia="zh-CN"/>
              </w:rPr>
              <w:t>SSB and</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 xml:space="preserve">SI transmission and PRACH reception </w:t>
            </w:r>
            <w:r>
              <w:rPr>
                <w:rFonts w:ascii="Times New Roman" w:hAnsi="Times New Roman"/>
                <w:strike/>
                <w:color w:val="C00000"/>
                <w:sz w:val="22"/>
                <w:szCs w:val="22"/>
                <w:u w:val="single"/>
                <w:lang w:eastAsia="zh-CN"/>
              </w:rPr>
              <w:t>burst</w:t>
            </w:r>
            <w:r>
              <w:rPr>
                <w:rFonts w:ascii="Times New Roman" w:hAnsi="Times New Roman"/>
                <w:sz w:val="22"/>
                <w:szCs w:val="22"/>
                <w:lang w:eastAsia="zh-CN"/>
              </w:rPr>
              <w:t xml:space="preserve"> </w:t>
            </w:r>
            <w:r>
              <w:rPr>
                <w:rFonts w:ascii="Times New Roman" w:hAnsi="Times New Roman"/>
                <w:strike/>
                <w:color w:val="0070C0"/>
                <w:sz w:val="22"/>
                <w:szCs w:val="22"/>
                <w:lang w:eastAsia="zh-CN"/>
              </w:rPr>
              <w:t>periodicity</w:t>
            </w:r>
            <w:r>
              <w:rPr>
                <w:rFonts w:ascii="Times New Roman" w:hAnsi="Times New Roman"/>
                <w:strike/>
                <w:color w:val="C00000"/>
                <w:sz w:val="22"/>
                <w:szCs w:val="22"/>
                <w:u w:val="single"/>
                <w:lang w:eastAsia="zh-CN"/>
              </w:rPr>
              <w:t>, respectively,</w:t>
            </w:r>
            <w:r>
              <w:rPr>
                <w:rFonts w:ascii="Times New Roman" w:hAnsi="Times New Roman"/>
                <w:sz w:val="22"/>
                <w:szCs w:val="22"/>
                <w:lang w:eastAsia="zh-CN"/>
              </w:rPr>
              <w:t xml:space="preserve"> </w:t>
            </w:r>
            <w:r>
              <w:rPr>
                <w:rFonts w:ascii="Times New Roman" w:hAnsi="Times New Roman"/>
                <w:strike/>
                <w:color w:val="0070C0"/>
                <w:sz w:val="22"/>
                <w:szCs w:val="22"/>
                <w:lang w:eastAsia="zh-CN"/>
              </w:rPr>
              <w:t>up to 160 msec.</w:t>
            </w:r>
          </w:p>
          <w:p w14:paraId="68EE5FC7" w14:textId="77777777" w:rsidR="001510C5" w:rsidRDefault="003E6E1E">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may want to reference sources that provide information about how much gain we can expect from longer SSB/SIB1/paging/PRACH periodicity]</w:t>
            </w:r>
          </w:p>
          <w:p w14:paraId="1BDD42E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 xml:space="preserve">Support of burst transmission </w:t>
            </w:r>
            <w:r>
              <w:rPr>
                <w:rFonts w:ascii="Times New Roman" w:hAnsi="Times New Roman"/>
                <w:sz w:val="22"/>
                <w:szCs w:val="22"/>
                <w:lang w:eastAsia="zh-CN"/>
              </w:rPr>
              <w:t xml:space="preserve">and reception of common signals and channels </w:t>
            </w:r>
            <w:r>
              <w:rPr>
                <w:rFonts w:ascii="Times New Roman" w:hAnsi="Times New Roman"/>
                <w:color w:val="C00000"/>
                <w:sz w:val="22"/>
                <w:szCs w:val="22"/>
                <w:u w:val="single"/>
                <w:lang w:eastAsia="zh-CN"/>
              </w:rPr>
              <w:t xml:space="preserve">with more than one periodicity and/or dynamic change of a burst pattern  </w:t>
            </w:r>
            <w:r>
              <w:rPr>
                <w:rFonts w:ascii="Times New Roman" w:hAnsi="Times New Roman"/>
                <w:strike/>
                <w:color w:val="C00000"/>
                <w:sz w:val="22"/>
                <w:szCs w:val="22"/>
                <w:lang w:eastAsia="zh-CN"/>
              </w:rPr>
              <w:t xml:space="preserve">within a relatively small time-window along with longer periodicity between </w:t>
            </w:r>
            <w:r>
              <w:rPr>
                <w:rFonts w:ascii="Times New Roman" w:hAnsi="Times New Roman"/>
                <w:sz w:val="22"/>
                <w:szCs w:val="22"/>
                <w:lang w:eastAsia="zh-CN"/>
              </w:rPr>
              <w:t>are expected to potentially provide longer inactivity periods for the gNB and potentially provide higher power saving gains.</w:t>
            </w:r>
          </w:p>
          <w:p w14:paraId="125CDAE2" w14:textId="77777777" w:rsidR="001510C5" w:rsidRDefault="003E6E1E">
            <w:pPr>
              <w:pStyle w:val="a9"/>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[Nokia/Nsb]: This bullet point seems to overlap with the text added to the first bullet ("varying the periodicity within a burst and/or dynamically changing a burst pattern" ). It can be removed from above and merged here.</w:t>
            </w:r>
          </w:p>
          <w:p w14:paraId="0F45DBB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color w:val="C00000"/>
                <w:sz w:val="22"/>
                <w:szCs w:val="22"/>
                <w:u w:val="single"/>
                <w:lang w:eastAsia="zh-CN"/>
              </w:rPr>
              <w:t xml:space="preserve">dynamic adaptation of SSB/SIB transmission </w:t>
            </w:r>
            <w:r>
              <w:rPr>
                <w:rFonts w:ascii="Times New Roman" w:hAnsi="Times New Roman"/>
                <w:sz w:val="22"/>
                <w:szCs w:val="22"/>
                <w:lang w:eastAsia="zh-CN"/>
              </w:rPr>
              <w:t>on-demand SSBs/SIB1 transmissions or SSB</w:t>
            </w:r>
            <w:r>
              <w:rPr>
                <w:rFonts w:ascii="Times New Roman" w:hAnsi="Times New Roman"/>
                <w:color w:val="C00000"/>
                <w:sz w:val="22"/>
                <w:szCs w:val="22"/>
                <w:u w:val="single"/>
                <w:lang w:eastAsia="zh-CN"/>
              </w:rPr>
              <w:t>/SIB1</w:t>
            </w:r>
            <w:r>
              <w:rPr>
                <w:rFonts w:ascii="Times New Roman" w:hAnsi="Times New Roman"/>
                <w:sz w:val="22"/>
                <w:szCs w:val="22"/>
                <w:lang w:eastAsia="zh-CN"/>
              </w:rPr>
              <w:t>-less operations may also enable long periods of inactivity at the gNB and potentially provide  energy savings.</w:t>
            </w:r>
          </w:p>
          <w:p w14:paraId="060A6CC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Pr>
                <w:rFonts w:ascii="Times New Roman" w:hAnsi="Times New Roman"/>
                <w:color w:val="FF0000"/>
                <w:sz w:val="22"/>
                <w:szCs w:val="22"/>
                <w:lang w:eastAsia="zh-CN"/>
              </w:rPr>
              <w:t xml:space="preserve"> </w:t>
            </w:r>
            <w:r>
              <w:rPr>
                <w:rFonts w:ascii="Times New Roman" w:hAnsi="Times New Roman"/>
                <w:color w:val="C00000"/>
                <w:sz w:val="22"/>
                <w:szCs w:val="22"/>
                <w:u w:val="single"/>
                <w:lang w:eastAsia="zh-CN"/>
              </w:rPr>
              <w:t>and support offloading system information from one cell to another for inter-band CA</w:t>
            </w:r>
            <w:r>
              <w:rPr>
                <w:rFonts w:ascii="Times New Roman" w:hAnsi="Times New Roman"/>
                <w:sz w:val="22"/>
                <w:szCs w:val="22"/>
                <w:lang w:eastAsia="zh-CN"/>
              </w:rPr>
              <w:t>.</w:t>
            </w:r>
          </w:p>
          <w:p w14:paraId="58FC90DF" w14:textId="77777777" w:rsidR="001510C5" w:rsidRDefault="003E6E1E">
            <w:pPr>
              <w:pStyle w:val="a9"/>
              <w:spacing w:after="0"/>
              <w:ind w:left="216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[Nokia/Nsb]: We may need to define the inter-band CA limitation both here and in the following text. The CA means that it is only applicable to RRC Connected mode.</w:t>
            </w:r>
          </w:p>
          <w:p w14:paraId="6C4E8EC7"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Pr>
                <w:rFonts w:ascii="Times New Roman" w:hAnsi="Times New Roman"/>
                <w:color w:val="C00000"/>
                <w:sz w:val="22"/>
                <w:szCs w:val="22"/>
                <w:u w:val="single"/>
                <w:lang w:eastAsia="zh-CN"/>
              </w:rPr>
              <w:t xml:space="preserve">signals/channels </w:t>
            </w:r>
            <w:r>
              <w:rPr>
                <w:rFonts w:ascii="Times New Roman" w:hAnsi="Times New Roman"/>
                <w:strike/>
                <w:color w:val="C00000"/>
                <w:sz w:val="22"/>
                <w:szCs w:val="22"/>
                <w:lang w:eastAsia="zh-CN"/>
              </w:rPr>
              <w:t xml:space="preserve">discovery reference signals (DRS) intended, </w:t>
            </w:r>
            <w:r>
              <w:rPr>
                <w:rFonts w:ascii="Times New Roman" w:hAnsi="Times New Roman"/>
                <w:color w:val="C00000"/>
                <w:sz w:val="22"/>
                <w:szCs w:val="22"/>
                <w:u w:val="single"/>
                <w:lang w:eastAsia="zh-CN"/>
              </w:rPr>
              <w:t>e.g. lighter version of SSB,</w:t>
            </w:r>
            <w:r>
              <w:rPr>
                <w:rFonts w:ascii="Times New Roman" w:hAnsi="Times New Roman"/>
                <w:sz w:val="22"/>
                <w:szCs w:val="22"/>
                <w:lang w:eastAsia="zh-CN"/>
              </w:rPr>
              <w:t xml:space="preserve"> to aid discovery of cells in lieu of SSBs.</w:t>
            </w:r>
          </w:p>
          <w:p w14:paraId="1CC86B58"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on-demand SSB/SIB1 transmission for fast access.</w:t>
            </w:r>
          </w:p>
          <w:p w14:paraId="4FCADCF8" w14:textId="77777777" w:rsidR="001510C5" w:rsidRDefault="003E6E1E">
            <w:pPr>
              <w:pStyle w:val="a9"/>
              <w:numPr>
                <w:ilvl w:val="1"/>
                <w:numId w:val="6"/>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Support of scheduling enhancements for SIB1 along with the avoidance of CORESET 0 are expected to avoid DCI transmissions within the CORESET 0 for the gNB and potentially provide higher power saving gains. </w:t>
            </w:r>
          </w:p>
          <w:p w14:paraId="348BF34E" w14:textId="77777777" w:rsidR="001510C5" w:rsidRDefault="003E6E1E">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may need to provide additional context and potential specification impact]</w:t>
            </w:r>
          </w:p>
          <w:p w14:paraId="7801CFAC"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888FF9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periodic </w:t>
            </w:r>
            <w:r>
              <w:rPr>
                <w:rFonts w:ascii="Times New Roman" w:eastAsiaTheme="minorEastAsia" w:hAnsi="Times New Roman"/>
                <w:color w:val="C00000"/>
                <w:sz w:val="22"/>
                <w:szCs w:val="22"/>
                <w:u w:val="single"/>
                <w:lang w:val="en-GB" w:eastAsia="ko-KR"/>
              </w:rPr>
              <w:t>CSI-RS, group-common/UE-specific PDCCH, SPS PDSCH, PUCCH carrying SR, PUCCH/PUSCH carrying CSI reports, PUCCH carrying HARQ-ACK for SPS, CG-PUSCH, SRS, positioning RS (PRS)</w:t>
            </w:r>
            <w:r>
              <w:rPr>
                <w:rFonts w:ascii="Times New Roman" w:hAnsi="Times New Roman"/>
                <w:strike/>
                <w:color w:val="C00000"/>
                <w:sz w:val="22"/>
                <w:szCs w:val="22"/>
                <w:lang w:eastAsia="zh-CN"/>
              </w:rPr>
              <w:t>periodic CSI-RS, PRS, periodic SRS, PDCCH, PUCCH carrying SR, CSI or SPS HARQ_ACK, configured grants or semi-persistently scheduled PDSCH/PUSCH</w:t>
            </w:r>
            <w:r>
              <w:rPr>
                <w:rFonts w:ascii="Times New Roman" w:hAnsi="Times New Roman"/>
                <w:sz w:val="22"/>
                <w:szCs w:val="22"/>
                <w:lang w:eastAsia="zh-CN"/>
              </w:rPr>
              <w:t>.</w:t>
            </w:r>
          </w:p>
          <w:p w14:paraId="3AC2BC8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5BC7F53D"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report of UE assistance information, e.g., UE buffer status to help gNB make decisions.</w:t>
            </w:r>
          </w:p>
          <w:p w14:paraId="21180FB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Potential</w:t>
            </w:r>
            <w:r>
              <w:rPr>
                <w:rFonts w:ascii="Times New Roman" w:hAnsi="Times New Roman"/>
                <w:color w:val="C00000"/>
                <w:sz w:val="22"/>
                <w:szCs w:val="22"/>
                <w:lang w:eastAsia="zh-CN"/>
              </w:rPr>
              <w:t xml:space="preserve"> </w:t>
            </w:r>
            <w:r>
              <w:rPr>
                <w:rFonts w:ascii="Times New Roman" w:hAnsi="Times New Roman"/>
                <w:sz w:val="22"/>
                <w:szCs w:val="22"/>
                <w:lang w:eastAsia="zh-CN"/>
              </w:rPr>
              <w:t>enhancements to synchronize the UE specific signal and channel transmission reception such that they provide longer inactivity periods at the gNB can be considered.</w:t>
            </w:r>
          </w:p>
          <w:p w14:paraId="331F77D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This may also include</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group level</w:t>
            </w:r>
            <w:r>
              <w:rPr>
                <w:rFonts w:ascii="Times New Roman" w:hAnsi="Times New Roman"/>
                <w:color w:val="C00000"/>
                <w:sz w:val="22"/>
                <w:szCs w:val="22"/>
                <w:lang w:eastAsia="zh-CN"/>
              </w:rPr>
              <w:t xml:space="preserve"> </w:t>
            </w:r>
            <w:r>
              <w:rPr>
                <w:rFonts w:ascii="Times New Roman" w:hAnsi="Times New Roman"/>
                <w:sz w:val="22"/>
                <w:szCs w:val="22"/>
                <w:lang w:eastAsia="zh-CN"/>
              </w:rPr>
              <w:t>signaling of the UE specific signals and channel transmission and reception to be reduced</w:t>
            </w:r>
            <w:r>
              <w:rPr>
                <w:rFonts w:ascii="Times New Roman" w:hAnsi="Times New Roman"/>
                <w:color w:val="C00000"/>
                <w:sz w:val="22"/>
                <w:szCs w:val="22"/>
                <w:u w:val="single"/>
                <w:lang w:eastAsia="zh-CN"/>
              </w:rPr>
              <w:t xml:space="preserve">, e.g. by utilizing group-level or ccell common signaling to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allow gNB to minimize configuration overhead and potentially minimize overall gNB activity.</w:t>
            </w:r>
          </w:p>
          <w:p w14:paraId="5945017E"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475713D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To facilitate quick</w:t>
            </w:r>
            <w:r>
              <w:rPr>
                <w:rFonts w:ascii="Times New Roman" w:hAnsi="Times New Roman"/>
                <w:color w:val="C00000"/>
                <w:sz w:val="22"/>
                <w:szCs w:val="22"/>
                <w:lang w:eastAsia="zh-CN"/>
              </w:rPr>
              <w:t xml:space="preserve"> </w:t>
            </w:r>
            <w:r>
              <w:rPr>
                <w:rFonts w:ascii="Times New Roman" w:hAnsi="Times New Roman"/>
                <w:sz w:val="22"/>
                <w:szCs w:val="22"/>
                <w:lang w:eastAsia="zh-CN"/>
              </w:rPr>
              <w:t>wake up of gNB that is in a dormant power state</w:t>
            </w:r>
            <w:r>
              <w:rPr>
                <w:rFonts w:ascii="Times New Roman" w:hAnsi="Times New Roman"/>
                <w:color w:val="C00000"/>
                <w:sz w:val="22"/>
                <w:szCs w:val="22"/>
                <w:u w:val="single"/>
                <w:lang w:eastAsia="zh-CN"/>
              </w:rPr>
              <w:t>/energy saving state (e.g.,SSB-less/SSB relaxed state)</w:t>
            </w:r>
            <w:r>
              <w:rPr>
                <w:rFonts w:ascii="Times New Roman" w:hAnsi="Times New Roman"/>
                <w:sz w:val="22"/>
                <w:szCs w:val="22"/>
                <w:lang w:eastAsia="zh-CN"/>
              </w:rPr>
              <w:t xml:space="preserve">, support of wake up signal (WUS) transmitted by the UE to the gNB </w:t>
            </w:r>
            <w:r>
              <w:rPr>
                <w:rFonts w:ascii="Times New Roman" w:hAnsi="Times New Roman"/>
                <w:strike/>
                <w:color w:val="C00000"/>
                <w:sz w:val="22"/>
                <w:szCs w:val="22"/>
                <w:lang w:eastAsia="zh-CN"/>
              </w:rPr>
              <w:t>can be considered</w:t>
            </w:r>
            <w:r>
              <w:rPr>
                <w:rFonts w:ascii="Times New Roman" w:hAnsi="Times New Roman"/>
                <w:color w:val="C00000"/>
                <w:sz w:val="22"/>
                <w:szCs w:val="22"/>
                <w:lang w:eastAsia="zh-CN"/>
              </w:rPr>
              <w:t xml:space="preserve"> </w:t>
            </w:r>
            <w:r>
              <w:rPr>
                <w:rFonts w:ascii="Times New Roman" w:hAnsi="Times New Roman"/>
                <w:color w:val="C00000"/>
                <w:sz w:val="22"/>
                <w:szCs w:val="22"/>
                <w:highlight w:val="yellow"/>
                <w:lang w:eastAsia="zh-CN"/>
              </w:rPr>
              <w:t>(e.g. the gNB/cell in dormant state or the anchor gNB/cell)</w:t>
            </w:r>
            <w:r>
              <w:rPr>
                <w:rFonts w:ascii="Times New Roman" w:hAnsi="Times New Roman"/>
                <w:sz w:val="22"/>
                <w:szCs w:val="22"/>
                <w:lang w:eastAsia="zh-CN"/>
              </w:rPr>
              <w:t>.</w:t>
            </w:r>
          </w:p>
          <w:p w14:paraId="72A018FB" w14:textId="77777777" w:rsidR="001510C5" w:rsidRDefault="003E6E1E">
            <w:pPr>
              <w:pStyle w:val="a9"/>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[Nokia/Nsb]: Propose to add the above yellow highlighted part in above bullet point</w:t>
            </w:r>
          </w:p>
          <w:p w14:paraId="02EB5025" w14:textId="77777777" w:rsidR="001510C5" w:rsidRDefault="003E6E1E">
            <w:pPr>
              <w:pStyle w:val="a9"/>
              <w:numPr>
                <w:ilvl w:val="1"/>
                <w:numId w:val="6"/>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Can be used in support of techniques #A-1 and techniques #A-2. Exact design may depend on the supported technique.</w:t>
            </w:r>
          </w:p>
          <w:p w14:paraId="186E51C4" w14:textId="77777777" w:rsidR="001510C5" w:rsidRDefault="003E6E1E">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reference for sources that provide potential gains, and list of potential specification impact might be needed]</w:t>
            </w:r>
          </w:p>
          <w:p w14:paraId="5B439A21"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4B7CD13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lang w:eastAsia="zh-CN"/>
              </w:rPr>
              <w:lastRenderedPageBreak/>
              <w:t>Alignment</w:t>
            </w:r>
            <w:r>
              <w:rPr>
                <w:rFonts w:ascii="Times New Roman" w:hAnsi="Times New Roman"/>
                <w:strike/>
                <w:color w:val="C00000"/>
                <w:sz w:val="22"/>
                <w:szCs w:val="22"/>
                <w:lang w:eastAsia="zh-CN"/>
              </w:rPr>
              <w:t xml:space="preserve"> Synchronization</w:t>
            </w:r>
            <w:r>
              <w:rPr>
                <w:rFonts w:ascii="Times New Roman" w:hAnsi="Times New Roman"/>
                <w:color w:val="C00000"/>
                <w:sz w:val="22"/>
                <w:szCs w:val="22"/>
                <w:lang w:eastAsia="zh-CN"/>
              </w:rPr>
              <w:t xml:space="preserve"> </w:t>
            </w:r>
            <w:r>
              <w:rPr>
                <w:rFonts w:ascii="Times New Roman" w:hAnsi="Times New Roman"/>
                <w:sz w:val="22"/>
                <w:szCs w:val="22"/>
                <w:lang w:eastAsia="zh-CN"/>
              </w:rPr>
              <w:t>of the DRX cycle configured for UEs in connected mode or idle mode can potentially provide longer inactivity periods at the gNB.</w:t>
            </w:r>
          </w:p>
          <w:p w14:paraId="0E73BE32"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may include potential enhancements to UE behavior when both </w:t>
            </w:r>
            <w:r>
              <w:rPr>
                <w:rFonts w:ascii="Times New Roman" w:hAnsi="Times New Roman"/>
                <w:color w:val="C00000"/>
                <w:sz w:val="22"/>
                <w:szCs w:val="22"/>
                <w:highlight w:val="yellow"/>
                <w:u w:val="single"/>
                <w:lang w:eastAsia="zh-CN"/>
              </w:rPr>
              <w:t>gNB DRX cycle</w:t>
            </w:r>
            <w:r>
              <w:rPr>
                <w:rFonts w:ascii="Times New Roman" w:hAnsi="Times New Roman"/>
                <w:color w:val="C00000"/>
                <w:sz w:val="22"/>
                <w:szCs w:val="22"/>
                <w:u w:val="single"/>
                <w:lang w:eastAsia="zh-CN"/>
              </w:rPr>
              <w:t xml:space="preserve"> and UE DRX cycle are configured.</w:t>
            </w:r>
          </w:p>
          <w:p w14:paraId="09543E03" w14:textId="77777777" w:rsidR="001510C5" w:rsidRDefault="003E6E1E">
            <w:pPr>
              <w:pStyle w:val="a9"/>
              <w:spacing w:after="0"/>
              <w:ind w:left="2160"/>
              <w:rPr>
                <w:rFonts w:ascii="Times New Roman" w:hAnsi="Times New Roman"/>
                <w:b/>
                <w:bCs/>
                <w:color w:val="FF0000"/>
                <w:sz w:val="22"/>
                <w:szCs w:val="22"/>
                <w:lang w:eastAsia="zh-CN"/>
              </w:rPr>
            </w:pPr>
            <w:r>
              <w:rPr>
                <w:rFonts w:ascii="Times New Roman" w:hAnsi="Times New Roman"/>
                <w:b/>
                <w:bCs/>
                <w:color w:val="FF0000"/>
                <w:sz w:val="22"/>
                <w:szCs w:val="22"/>
                <w:lang w:eastAsia="zh-CN"/>
              </w:rPr>
              <w:t xml:space="preserve">[Nokia/Nsb] Re-wording “gNB DRX cycle” to “Cell-specific DRX cycle” </w:t>
            </w:r>
          </w:p>
          <w:p w14:paraId="7FDBB541"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 xml:space="preserve">An alternative BS DTX with UE C-DRX alignment would be the use of DTX/DRX patterns that are defined by the BS. </w:t>
            </w:r>
            <w:r>
              <w:rPr>
                <w:rFonts w:ascii="Times New Roman" w:eastAsiaTheme="minorEastAsia" w:hAnsi="Times New Roman"/>
                <w:color w:val="C00000"/>
                <w:sz w:val="22"/>
                <w:szCs w:val="22"/>
                <w:highlight w:val="yellow"/>
                <w:u w:val="single"/>
                <w:lang w:eastAsia="ko-KR"/>
              </w:rPr>
              <w:t>The two techniques/approaches</w:t>
            </w:r>
            <w:r>
              <w:rPr>
                <w:rFonts w:ascii="Times New Roman" w:eastAsiaTheme="minorEastAsia" w:hAnsi="Times New Roman"/>
                <w:color w:val="C00000"/>
                <w:sz w:val="22"/>
                <w:szCs w:val="22"/>
                <w:u w:val="single"/>
                <w:lang w:eastAsia="ko-KR"/>
              </w:rPr>
              <w:t xml:space="preserve"> can be complementary to each other and they can result to higher energy savings both at the network and at the UE side.</w:t>
            </w:r>
          </w:p>
          <w:p w14:paraId="2AC57959" w14:textId="77777777" w:rsidR="001510C5" w:rsidRDefault="003E6E1E">
            <w:pPr>
              <w:pStyle w:val="a9"/>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[Nokia/Nsb]: It is unclear for us which 2 techniques this refers to.</w:t>
            </w:r>
          </w:p>
          <w:p w14:paraId="74CD132F"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val="en-GB" w:eastAsia="ko-KR"/>
              </w:rPr>
              <w:t>Reducing gNB’s activities outside DRX active time</w:t>
            </w:r>
            <w:r>
              <w:rPr>
                <w:rFonts w:ascii="Times New Roman" w:hAnsi="Times New Roman"/>
                <w:color w:val="C00000"/>
                <w:sz w:val="22"/>
                <w:szCs w:val="22"/>
                <w:u w:val="single"/>
                <w:lang w:eastAsia="zh-CN"/>
              </w:rPr>
              <w:t xml:space="preserve"> may potentially provide energy saving benefits.</w:t>
            </w:r>
          </w:p>
          <w:p w14:paraId="7A65F9B1"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Reduction of periodically transmitted/semi-static configured channels/signals(e.g. SSB, CG PUSCH etc. ) during the longer </w:t>
            </w:r>
            <w:r>
              <w:rPr>
                <w:rFonts w:ascii="Times New Roman" w:hAnsi="Times New Roman"/>
                <w:color w:val="C00000"/>
                <w:sz w:val="22"/>
                <w:szCs w:val="22"/>
                <w:highlight w:val="yellow"/>
                <w:u w:val="single"/>
                <w:lang w:eastAsia="zh-CN"/>
              </w:rPr>
              <w:t>inactivity periods</w:t>
            </w:r>
            <w:r>
              <w:rPr>
                <w:rFonts w:ascii="Times New Roman" w:hAnsi="Times New Roman"/>
                <w:color w:val="C00000"/>
                <w:sz w:val="22"/>
                <w:szCs w:val="22"/>
                <w:u w:val="single"/>
                <w:lang w:eastAsia="zh-CN"/>
              </w:rPr>
              <w:t>.</w:t>
            </w:r>
          </w:p>
          <w:p w14:paraId="3528F2D0" w14:textId="77777777" w:rsidR="001510C5" w:rsidRDefault="003E6E1E">
            <w:pPr>
              <w:pStyle w:val="a9"/>
              <w:spacing w:after="0"/>
              <w:ind w:left="1440"/>
              <w:rPr>
                <w:rFonts w:ascii="Times New Roman" w:hAnsi="Times New Roman"/>
                <w:b/>
                <w:bCs/>
                <w:color w:val="FF0000"/>
                <w:sz w:val="22"/>
                <w:szCs w:val="22"/>
                <w:u w:val="single"/>
                <w:lang w:eastAsia="zh-CN"/>
              </w:rPr>
            </w:pPr>
            <w:r>
              <w:rPr>
                <w:rFonts w:ascii="Times New Roman" w:hAnsi="Times New Roman"/>
                <w:b/>
                <w:bCs/>
                <w:color w:val="FF0000"/>
                <w:sz w:val="22"/>
                <w:szCs w:val="22"/>
                <w:u w:val="single"/>
                <w:lang w:eastAsia="zh-CN"/>
              </w:rPr>
              <w:t>[Nokia/Nsb]: The yellow highlighted terminology should be clarified. Isn't intended "outside UE's DRX active time"?</w:t>
            </w:r>
          </w:p>
          <w:p w14:paraId="7EF7E49C"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 xml:space="preserve">Controlling DRX on/off periods for multiple DRX cycles with a single indication can potentially </w:t>
            </w:r>
            <w:r>
              <w:rPr>
                <w:rFonts w:ascii="Times New Roman" w:hAnsi="Times New Roman"/>
                <w:color w:val="C00000"/>
                <w:sz w:val="22"/>
                <w:szCs w:val="22"/>
                <w:u w:val="single"/>
                <w:lang w:eastAsia="zh-CN"/>
              </w:rPr>
              <w:t>provide longer inactivity periods at the gNB.</w:t>
            </w:r>
          </w:p>
          <w:p w14:paraId="070A26B7"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This may include group level indication for DRX commend such as DRX commend MAC CE and long DRX commend MAC CE.</w:t>
            </w:r>
          </w:p>
          <w:p w14:paraId="2B7BFFA4" w14:textId="77777777" w:rsidR="001510C5" w:rsidRDefault="003E6E1E">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further details are needed, including list of potential specification impact]</w:t>
            </w:r>
          </w:p>
          <w:p w14:paraId="4F0B0327" w14:textId="77777777" w:rsidR="001510C5" w:rsidRDefault="003E6E1E">
            <w:pPr>
              <w:pStyle w:val="a9"/>
              <w:numPr>
                <w:ilvl w:val="0"/>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#A-5: Adaptation of inactive state</w:t>
            </w:r>
          </w:p>
          <w:p w14:paraId="7484E16E" w14:textId="77777777" w:rsidR="001510C5" w:rsidRDefault="003E6E1E">
            <w:pPr>
              <w:pStyle w:val="a9"/>
              <w:numPr>
                <w:ilvl w:val="1"/>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Support of gNB entering into sleep mode for a period of time such as “gNB Tx/Rx Inactive State” duration along with the indication of inactive state, e.g., in terms of start time and duration are expected to potentially provide flexible adaptation of inactivity periods at the gNB and can potentially provide higher power saving gains. </w:t>
            </w:r>
          </w:p>
          <w:p w14:paraId="28C9393D" w14:textId="77777777" w:rsidR="001510C5" w:rsidRDefault="003E6E1E">
            <w:pPr>
              <w:pStyle w:val="a9"/>
              <w:numPr>
                <w:ilvl w:val="2"/>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This may include support of semi-static and/or dynamic gNB inactive state adaptation. </w:t>
            </w:r>
          </w:p>
          <w:p w14:paraId="4AA5B1CD" w14:textId="77777777" w:rsidR="001510C5" w:rsidRDefault="003E6E1E">
            <w:pPr>
              <w:pStyle w:val="a9"/>
              <w:numPr>
                <w:ilvl w:val="2"/>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This may include group common signaling for the indication of adapted inactive state</w:t>
            </w:r>
          </w:p>
          <w:p w14:paraId="51A2DABE" w14:textId="77777777" w:rsidR="001510C5" w:rsidRDefault="001510C5">
            <w:pPr>
              <w:pStyle w:val="a9"/>
              <w:spacing w:after="0"/>
              <w:rPr>
                <w:rFonts w:ascii="Times New Roman" w:hAnsi="Times New Roman"/>
                <w:sz w:val="22"/>
                <w:szCs w:val="22"/>
                <w:lang w:eastAsia="zh-CN"/>
              </w:rPr>
            </w:pPr>
          </w:p>
        </w:tc>
      </w:tr>
      <w:tr w:rsidR="001510C5" w14:paraId="5960EEF3" w14:textId="77777777" w:rsidTr="004E265B">
        <w:tc>
          <w:tcPr>
            <w:tcW w:w="1567" w:type="dxa"/>
          </w:tcPr>
          <w:p w14:paraId="137CB75C" w14:textId="77777777" w:rsidR="001510C5" w:rsidRDefault="003E6E1E">
            <w:pPr>
              <w:overflowPunct w:val="0"/>
              <w:spacing w:after="0" w:line="240" w:lineRule="auto"/>
              <w:textAlignment w:val="baseline"/>
              <w:rPr>
                <w:rFonts w:eastAsiaTheme="minorEastAsia"/>
                <w:sz w:val="22"/>
                <w:szCs w:val="22"/>
                <w:lang w:eastAsia="ko-KR"/>
              </w:rPr>
            </w:pPr>
            <w:r>
              <w:rPr>
                <w:rFonts w:eastAsiaTheme="minorEastAsia"/>
                <w:sz w:val="22"/>
                <w:szCs w:val="22"/>
                <w:lang w:eastAsia="ko-KR"/>
              </w:rPr>
              <w:lastRenderedPageBreak/>
              <w:t>Huawei, HiSilicon2</w:t>
            </w:r>
          </w:p>
        </w:tc>
        <w:tc>
          <w:tcPr>
            <w:tcW w:w="7786" w:type="dxa"/>
          </w:tcPr>
          <w:p w14:paraId="3292FBCC" w14:textId="77777777" w:rsidR="001510C5" w:rsidRDefault="003E6E1E">
            <w:pPr>
              <w:pStyle w:val="a9"/>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the change from “discovery reference signal” to “lighter version of SSB”, we see the change motivation is to make it clear for the functionality of this </w:t>
            </w:r>
            <w:r>
              <w:rPr>
                <w:rFonts w:ascii="Times New Roman" w:hAnsi="Times New Roman"/>
                <w:sz w:val="22"/>
                <w:szCs w:val="22"/>
                <w:lang w:eastAsia="zh-CN"/>
              </w:rPr>
              <w:lastRenderedPageBreak/>
              <w:t xml:space="preserve">RS. However, we feel even “the lighter version of SSB” seems even more vague. I think we can describe it from the functionality perspective and can remove “e.g. lighter version of SSB”. Support of </w:t>
            </w:r>
            <w:r>
              <w:rPr>
                <w:rFonts w:ascii="Times New Roman" w:hAnsi="Times New Roman"/>
                <w:color w:val="C00000"/>
                <w:sz w:val="22"/>
                <w:szCs w:val="22"/>
                <w:u w:val="single"/>
                <w:lang w:eastAsia="zh-CN"/>
              </w:rPr>
              <w:t xml:space="preserve">dynamic adaptation of SSB/SIB transmission </w:t>
            </w:r>
            <w:r>
              <w:rPr>
                <w:rFonts w:ascii="Times New Roman" w:hAnsi="Times New Roman"/>
                <w:sz w:val="22"/>
                <w:szCs w:val="22"/>
                <w:lang w:eastAsia="zh-CN"/>
              </w:rPr>
              <w:t>on-demand SSBs/SIB1 transmissions or SSB</w:t>
            </w:r>
            <w:r>
              <w:rPr>
                <w:rFonts w:ascii="Times New Roman" w:hAnsi="Times New Roman"/>
                <w:color w:val="C00000"/>
                <w:sz w:val="22"/>
                <w:szCs w:val="22"/>
                <w:u w:val="single"/>
                <w:lang w:eastAsia="zh-CN"/>
              </w:rPr>
              <w:t>/SIB1</w:t>
            </w:r>
            <w:r>
              <w:rPr>
                <w:rFonts w:ascii="Times New Roman" w:hAnsi="Times New Roman"/>
                <w:sz w:val="22"/>
                <w:szCs w:val="22"/>
                <w:lang w:eastAsia="zh-CN"/>
              </w:rPr>
              <w:t>-less operations may also enable long periods of inactivity at the gNB and potentially provide  energy savings.</w:t>
            </w:r>
          </w:p>
          <w:p w14:paraId="4BD27D80" w14:textId="77777777" w:rsidR="001510C5" w:rsidRDefault="003E6E1E">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Pr>
                <w:rFonts w:ascii="Times New Roman" w:hAnsi="Times New Roman"/>
                <w:color w:val="FF0000"/>
                <w:sz w:val="22"/>
                <w:szCs w:val="22"/>
                <w:lang w:eastAsia="zh-CN"/>
              </w:rPr>
              <w:t xml:space="preserve"> </w:t>
            </w:r>
            <w:r>
              <w:rPr>
                <w:rFonts w:ascii="Times New Roman" w:hAnsi="Times New Roman"/>
                <w:color w:val="C00000"/>
                <w:sz w:val="22"/>
                <w:szCs w:val="22"/>
                <w:u w:val="single"/>
                <w:lang w:eastAsia="zh-CN"/>
              </w:rPr>
              <w:t>and support offloading system information from one cell to another for inter-band CA</w:t>
            </w:r>
            <w:r>
              <w:rPr>
                <w:rFonts w:ascii="Times New Roman" w:hAnsi="Times New Roman"/>
                <w:sz w:val="22"/>
                <w:szCs w:val="22"/>
                <w:lang w:eastAsia="zh-CN"/>
              </w:rPr>
              <w:t>.</w:t>
            </w:r>
          </w:p>
          <w:p w14:paraId="652580C6" w14:textId="77777777" w:rsidR="001510C5" w:rsidRDefault="003E6E1E">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Pr>
                <w:rFonts w:ascii="Times New Roman" w:hAnsi="Times New Roman"/>
                <w:color w:val="C00000"/>
                <w:sz w:val="22"/>
                <w:szCs w:val="22"/>
                <w:u w:val="single"/>
                <w:lang w:eastAsia="zh-CN"/>
              </w:rPr>
              <w:t xml:space="preserve">signals/channels </w:t>
            </w:r>
            <w:r>
              <w:rPr>
                <w:rFonts w:ascii="Times New Roman" w:hAnsi="Times New Roman"/>
                <w:strike/>
                <w:color w:val="C00000"/>
                <w:sz w:val="22"/>
                <w:szCs w:val="22"/>
                <w:lang w:eastAsia="zh-CN"/>
              </w:rPr>
              <w:t xml:space="preserve">discovery reference signals (DRS) intended, </w:t>
            </w:r>
            <w:r>
              <w:rPr>
                <w:rFonts w:ascii="Times New Roman" w:hAnsi="Times New Roman"/>
                <w:strike/>
                <w:color w:val="7030A0"/>
                <w:sz w:val="22"/>
                <w:szCs w:val="22"/>
                <w:u w:val="single"/>
                <w:lang w:eastAsia="zh-CN"/>
              </w:rPr>
              <w:t>e.g. lighter version of SSB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to aid discovery of cells in lieu of SSBs.</w:t>
            </w:r>
          </w:p>
          <w:p w14:paraId="6ACA0DA2" w14:textId="77777777" w:rsidR="001510C5" w:rsidRDefault="003E6E1E">
            <w:pPr>
              <w:pStyle w:val="a9"/>
              <w:numPr>
                <w:ilvl w:val="2"/>
                <w:numId w:val="13"/>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on-demand SSB/SIB1 transmission for fast access.</w:t>
            </w:r>
          </w:p>
          <w:p w14:paraId="6479FAA8" w14:textId="77777777" w:rsidR="001510C5" w:rsidRDefault="003E6E1E">
            <w:pPr>
              <w:pStyle w:val="a9"/>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For the avoidance of CORESET#0 for the gNB to schedule SIB1, we have difficulty to understand how it can obtain gNB energy saving. We would like to remove it before we have clear understanding of where the gNB energy saving comes from.</w:t>
            </w:r>
          </w:p>
          <w:p w14:paraId="3691F425" w14:textId="77777777" w:rsidR="001510C5" w:rsidRDefault="003E6E1E">
            <w:pPr>
              <w:pStyle w:val="a9"/>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For the newly added Technique #A-5:</w:t>
            </w:r>
          </w:p>
          <w:p w14:paraId="1850059D" w14:textId="77777777" w:rsidR="001510C5" w:rsidRDefault="003E6E1E">
            <w:pPr>
              <w:pStyle w:val="a9"/>
              <w:numPr>
                <w:ilvl w:val="1"/>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What is the basic difference of the proposal compared with Technique#A-5? Is it possible to merge it into a sub-bullet of Technique #A-5?</w:t>
            </w:r>
          </w:p>
          <w:p w14:paraId="50F4072A" w14:textId="77777777" w:rsidR="001510C5" w:rsidRDefault="003E6E1E">
            <w:pPr>
              <w:pStyle w:val="a9"/>
              <w:numPr>
                <w:ilvl w:val="1"/>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Regarding the wording of the bullet, we noticed that majority view seems does not consider “</w:t>
            </w:r>
            <w:r>
              <w:rPr>
                <w:rFonts w:ascii="Times New Roman" w:eastAsiaTheme="minorEastAsia" w:hAnsi="Times New Roman"/>
                <w:color w:val="C00000"/>
                <w:sz w:val="22"/>
                <w:szCs w:val="22"/>
                <w:u w:val="single"/>
                <w:lang w:eastAsia="ko-KR"/>
              </w:rPr>
              <w:t>gNB Tx/Rx Inactive State</w:t>
            </w:r>
            <w:r>
              <w:rPr>
                <w:rFonts w:ascii="Times New Roman" w:hAnsi="Times New Roman"/>
                <w:sz w:val="22"/>
                <w:szCs w:val="22"/>
                <w:lang w:eastAsia="zh-CN"/>
              </w:rPr>
              <w:t>” as a sleep mode. To avoid any confusion, we prefer the following updates:</w:t>
            </w:r>
          </w:p>
          <w:p w14:paraId="3CC3B9C3" w14:textId="77777777" w:rsidR="001510C5" w:rsidRDefault="003E6E1E">
            <w:pPr>
              <w:pStyle w:val="a9"/>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#A-5: Adaptation of inactive state</w:t>
            </w:r>
          </w:p>
          <w:p w14:paraId="3BBA5012" w14:textId="77777777" w:rsidR="001510C5" w:rsidRDefault="003E6E1E">
            <w:pPr>
              <w:pStyle w:val="a9"/>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Support of gNB entering into sleep mode for a period of time </w:t>
            </w:r>
            <w:r>
              <w:rPr>
                <w:rFonts w:ascii="Times New Roman" w:eastAsiaTheme="minorEastAsia" w:hAnsi="Times New Roman"/>
                <w:strike/>
                <w:color w:val="7030A0"/>
                <w:sz w:val="22"/>
                <w:szCs w:val="22"/>
                <w:u w:val="single"/>
                <w:lang w:eastAsia="ko-KR"/>
              </w:rPr>
              <w:t>such as “gNB Tx/Rx Inactive State” duration</w:t>
            </w:r>
            <w:r>
              <w:rPr>
                <w:rFonts w:ascii="Times New Roman" w:eastAsiaTheme="minorEastAsia" w:hAnsi="Times New Roman"/>
                <w:color w:val="7030A0"/>
                <w:sz w:val="22"/>
                <w:szCs w:val="22"/>
                <w:u w:val="single"/>
                <w:lang w:eastAsia="ko-KR"/>
              </w:rPr>
              <w:t xml:space="preserve"> </w:t>
            </w:r>
            <w:r>
              <w:rPr>
                <w:rFonts w:ascii="Times New Roman" w:eastAsiaTheme="minorEastAsia" w:hAnsi="Times New Roman"/>
                <w:color w:val="C00000"/>
                <w:sz w:val="22"/>
                <w:szCs w:val="22"/>
                <w:u w:val="single"/>
                <w:lang w:eastAsia="ko-KR"/>
              </w:rPr>
              <w:t xml:space="preserve">along with the indication </w:t>
            </w:r>
            <w:r>
              <w:rPr>
                <w:rFonts w:ascii="Times New Roman" w:eastAsiaTheme="minorEastAsia" w:hAnsi="Times New Roman"/>
                <w:strike/>
                <w:color w:val="7030A0"/>
                <w:sz w:val="22"/>
                <w:szCs w:val="22"/>
                <w:u w:val="single"/>
                <w:lang w:eastAsia="ko-KR"/>
              </w:rPr>
              <w:t>of inactive state</w:t>
            </w:r>
            <w:r>
              <w:rPr>
                <w:rFonts w:ascii="Times New Roman" w:eastAsiaTheme="minorEastAsia" w:hAnsi="Times New Roman"/>
                <w:color w:val="C00000"/>
                <w:sz w:val="22"/>
                <w:szCs w:val="22"/>
                <w:u w:val="single"/>
                <w:lang w:eastAsia="ko-KR"/>
              </w:rPr>
              <w:t xml:space="preserve">, e.g., in terms of start time and duration are expected to potentially provide flexible adaptation </w:t>
            </w:r>
            <w:r>
              <w:rPr>
                <w:rFonts w:ascii="Times New Roman" w:eastAsiaTheme="minorEastAsia" w:hAnsi="Times New Roman"/>
                <w:strike/>
                <w:color w:val="7030A0"/>
                <w:sz w:val="22"/>
                <w:szCs w:val="22"/>
                <w:u w:val="single"/>
                <w:lang w:eastAsia="ko-KR"/>
              </w:rPr>
              <w:t xml:space="preserve">of inactivity periods </w:t>
            </w:r>
            <w:r>
              <w:rPr>
                <w:rFonts w:ascii="Times New Roman" w:eastAsiaTheme="minorEastAsia" w:hAnsi="Times New Roman"/>
                <w:color w:val="C00000"/>
                <w:sz w:val="22"/>
                <w:szCs w:val="22"/>
                <w:u w:val="single"/>
                <w:lang w:eastAsia="ko-KR"/>
              </w:rPr>
              <w:t xml:space="preserve">at the gNB and can potentially provide higher power saving gains. </w:t>
            </w:r>
          </w:p>
          <w:p w14:paraId="759EA165" w14:textId="77777777" w:rsidR="001510C5" w:rsidRDefault="003E6E1E">
            <w:pPr>
              <w:pStyle w:val="a9"/>
              <w:numPr>
                <w:ilvl w:val="2"/>
                <w:numId w:val="13"/>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This may include support of semi-static and/or dynamic gNB </w:t>
            </w:r>
            <w:r>
              <w:rPr>
                <w:rFonts w:ascii="Times New Roman" w:eastAsiaTheme="minorEastAsia" w:hAnsi="Times New Roman"/>
                <w:strike/>
                <w:color w:val="7030A0"/>
                <w:sz w:val="22"/>
                <w:szCs w:val="22"/>
                <w:u w:val="single"/>
                <w:lang w:eastAsia="ko-KR"/>
              </w:rPr>
              <w:t>inactive state</w:t>
            </w:r>
            <w:r>
              <w:rPr>
                <w:rFonts w:ascii="Times New Roman" w:eastAsiaTheme="minorEastAsia" w:hAnsi="Times New Roman"/>
                <w:color w:val="7030A0"/>
                <w:sz w:val="22"/>
                <w:szCs w:val="22"/>
                <w:u w:val="single"/>
                <w:lang w:eastAsia="ko-KR"/>
              </w:rPr>
              <w:t xml:space="preserve"> </w:t>
            </w:r>
            <w:r>
              <w:rPr>
                <w:rFonts w:ascii="Times New Roman" w:eastAsiaTheme="minorEastAsia" w:hAnsi="Times New Roman"/>
                <w:color w:val="C00000"/>
                <w:sz w:val="22"/>
                <w:szCs w:val="22"/>
                <w:u w:val="single"/>
                <w:lang w:eastAsia="ko-KR"/>
              </w:rPr>
              <w:t xml:space="preserve">adaptation. </w:t>
            </w:r>
          </w:p>
          <w:p w14:paraId="61A29E3E" w14:textId="77777777" w:rsidR="001510C5" w:rsidRDefault="003E6E1E">
            <w:pPr>
              <w:pStyle w:val="a9"/>
              <w:numPr>
                <w:ilvl w:val="2"/>
                <w:numId w:val="13"/>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This may include group common signaling for the indication </w:t>
            </w:r>
            <w:r>
              <w:rPr>
                <w:rFonts w:ascii="Times New Roman" w:eastAsiaTheme="minorEastAsia" w:hAnsi="Times New Roman"/>
                <w:strike/>
                <w:color w:val="7030A0"/>
                <w:sz w:val="22"/>
                <w:szCs w:val="22"/>
                <w:u w:val="single"/>
                <w:lang w:eastAsia="ko-KR"/>
              </w:rPr>
              <w:t>of adapted inactive state</w:t>
            </w:r>
          </w:p>
          <w:p w14:paraId="369DA8C9" w14:textId="77777777" w:rsidR="001510C5" w:rsidRDefault="001510C5">
            <w:pPr>
              <w:pStyle w:val="a9"/>
              <w:spacing w:after="0" w:line="240" w:lineRule="auto"/>
              <w:rPr>
                <w:rFonts w:ascii="Times New Roman" w:hAnsi="Times New Roman"/>
                <w:sz w:val="22"/>
                <w:szCs w:val="22"/>
                <w:lang w:eastAsia="zh-CN"/>
              </w:rPr>
            </w:pPr>
          </w:p>
        </w:tc>
      </w:tr>
      <w:tr w:rsidR="001510C5" w14:paraId="56F4757D" w14:textId="77777777" w:rsidTr="004E265B">
        <w:tc>
          <w:tcPr>
            <w:tcW w:w="1567" w:type="dxa"/>
            <w:tcBorders>
              <w:top w:val="nil"/>
              <w:bottom w:val="nil"/>
            </w:tcBorders>
          </w:tcPr>
          <w:p w14:paraId="76BBC880" w14:textId="77777777" w:rsidR="001510C5" w:rsidRDefault="003E6E1E">
            <w:pPr>
              <w:overflowPunct w:val="0"/>
              <w:spacing w:after="0" w:line="240" w:lineRule="auto"/>
              <w:textAlignment w:val="baseline"/>
              <w:rPr>
                <w:rFonts w:eastAsiaTheme="minorEastAsia"/>
                <w:sz w:val="22"/>
                <w:szCs w:val="22"/>
                <w:lang w:eastAsia="ko-KR"/>
              </w:rPr>
            </w:pPr>
            <w:r>
              <w:lastRenderedPageBreak/>
              <w:t>CEWiT</w:t>
            </w:r>
          </w:p>
        </w:tc>
        <w:tc>
          <w:tcPr>
            <w:tcW w:w="7786" w:type="dxa"/>
            <w:tcBorders>
              <w:top w:val="nil"/>
              <w:bottom w:val="nil"/>
            </w:tcBorders>
          </w:tcPr>
          <w:p w14:paraId="1D07C9BE"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The gNB in dormant state is needed to wake up if any user activity in its coverage is present or about to be present. This can be done by a WUS from UEs or by neighboring gNBs (e.g. like handover), where some assistance information from the UE can be utilized by the neighboring BS to help the waking up operation. Hence we suggest to update the technique #A-3 such as below:</w:t>
            </w:r>
          </w:p>
          <w:p w14:paraId="4ED33F96" w14:textId="77777777" w:rsidR="001510C5" w:rsidRDefault="001510C5">
            <w:pPr>
              <w:pStyle w:val="a9"/>
              <w:spacing w:after="0"/>
              <w:rPr>
                <w:rFonts w:ascii="Times New Roman" w:hAnsi="Times New Roman"/>
                <w:sz w:val="22"/>
                <w:szCs w:val="22"/>
                <w:lang w:eastAsia="zh-CN"/>
              </w:rPr>
            </w:pPr>
          </w:p>
          <w:p w14:paraId="193B34DC" w14:textId="77777777" w:rsidR="001510C5" w:rsidRDefault="003E6E1E">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#A-3: wake up signal (WUS) for gNB</w:t>
            </w:r>
          </w:p>
          <w:p w14:paraId="0F67ADD2" w14:textId="77777777" w:rsidR="001510C5" w:rsidRDefault="003E6E1E">
            <w:pPr>
              <w:pStyle w:val="a9"/>
              <w:numPr>
                <w:ilvl w:val="1"/>
                <w:numId w:val="14"/>
              </w:numPr>
              <w:spacing w:after="0"/>
              <w:rPr>
                <w:rFonts w:ascii="Times New Roman" w:hAnsi="Times New Roman"/>
              </w:rPr>
            </w:pPr>
            <w:r>
              <w:rPr>
                <w:rFonts w:ascii="Times New Roman" w:hAnsi="Times New Roman"/>
                <w:color w:val="000000"/>
                <w:sz w:val="22"/>
                <w:szCs w:val="22"/>
                <w:lang w:eastAsia="zh-CN"/>
              </w:rPr>
              <w:t xml:space="preserve">Support of wake up of gNB that is in a dormant power state/energy saving state (e.g.,SSB-less/SSB relaxed state), </w:t>
            </w:r>
          </w:p>
          <w:p w14:paraId="17841939" w14:textId="77777777" w:rsidR="001510C5" w:rsidRDefault="003E6E1E">
            <w:pPr>
              <w:pStyle w:val="a9"/>
              <w:numPr>
                <w:ilvl w:val="2"/>
                <w:numId w:val="14"/>
              </w:numPr>
              <w:spacing w:after="0"/>
              <w:rPr>
                <w:rFonts w:ascii="Times New Roman" w:hAnsi="Times New Roman"/>
                <w:sz w:val="22"/>
                <w:szCs w:val="22"/>
                <w:lang w:eastAsia="zh-CN"/>
              </w:rPr>
            </w:pPr>
            <w:r>
              <w:rPr>
                <w:rFonts w:ascii="Times New Roman" w:hAnsi="Times New Roman"/>
                <w:color w:val="000000"/>
                <w:sz w:val="22"/>
                <w:szCs w:val="22"/>
                <w:lang w:eastAsia="zh-CN"/>
              </w:rPr>
              <w:t xml:space="preserve">support of wake up </w:t>
            </w:r>
            <w:r>
              <w:rPr>
                <w:rFonts w:ascii="Times New Roman" w:hAnsi="Times New Roman"/>
                <w:sz w:val="22"/>
                <w:szCs w:val="22"/>
                <w:lang w:eastAsia="zh-CN"/>
              </w:rPr>
              <w:t xml:space="preserve">signal (WUS) transmitted </w:t>
            </w:r>
            <w:r>
              <w:rPr>
                <w:rFonts w:ascii="Times New Roman" w:hAnsi="Times New Roman"/>
                <w:color w:val="000000"/>
                <w:sz w:val="22"/>
                <w:szCs w:val="22"/>
                <w:lang w:eastAsia="zh-CN"/>
              </w:rPr>
              <w:t>by the UE</w:t>
            </w:r>
            <w:r>
              <w:rPr>
                <w:rFonts w:ascii="Times New Roman" w:hAnsi="Times New Roman"/>
                <w:color w:val="FF4000"/>
                <w:sz w:val="22"/>
                <w:szCs w:val="22"/>
                <w:lang w:eastAsia="zh-CN"/>
              </w:rPr>
              <w:t xml:space="preserve">/neighbouring gNB </w:t>
            </w:r>
            <w:r>
              <w:rPr>
                <w:rFonts w:ascii="Times New Roman" w:hAnsi="Times New Roman"/>
                <w:sz w:val="22"/>
                <w:szCs w:val="22"/>
                <w:lang w:eastAsia="zh-CN"/>
              </w:rPr>
              <w:t>to the gNB.</w:t>
            </w:r>
          </w:p>
          <w:p w14:paraId="41C86192" w14:textId="77777777" w:rsidR="001510C5" w:rsidRDefault="003E6E1E">
            <w:pPr>
              <w:pStyle w:val="a9"/>
              <w:numPr>
                <w:ilvl w:val="2"/>
                <w:numId w:val="14"/>
              </w:numPr>
              <w:spacing w:after="0"/>
              <w:rPr>
                <w:rFonts w:ascii="Times New Roman" w:hAnsi="Times New Roman"/>
                <w:color w:val="FF4000"/>
              </w:rPr>
            </w:pPr>
            <w:r>
              <w:rPr>
                <w:rFonts w:ascii="Times New Roman" w:hAnsi="Times New Roman"/>
                <w:color w:val="FF4000"/>
                <w:sz w:val="22"/>
                <w:szCs w:val="22"/>
                <w:lang w:eastAsia="zh-CN"/>
              </w:rPr>
              <w:t>This may include support of assistance information from the UEs intended to aid wake up operations by the gNBs.</w:t>
            </w:r>
          </w:p>
          <w:p w14:paraId="3F53EAEA" w14:textId="77777777" w:rsidR="001510C5" w:rsidRDefault="003E6E1E">
            <w:pPr>
              <w:pStyle w:val="a9"/>
              <w:numPr>
                <w:ilvl w:val="1"/>
                <w:numId w:val="15"/>
              </w:numPr>
              <w:overflowPunct w:val="0"/>
              <w:spacing w:after="0" w:line="252" w:lineRule="auto"/>
              <w:ind w:left="1080"/>
              <w:rPr>
                <w:rFonts w:ascii="Times New Roman" w:hAnsi="Times New Roman"/>
                <w:color w:val="000000"/>
              </w:rPr>
            </w:pPr>
            <w:r>
              <w:rPr>
                <w:rFonts w:ascii="Times New Roman" w:hAnsi="Times New Roman"/>
                <w:color w:val="000000"/>
                <w:sz w:val="22"/>
                <w:szCs w:val="22"/>
                <w:lang w:eastAsia="zh-CN"/>
              </w:rPr>
              <w:t>Can be used in support of techniques #A-1 and techniques #A-2. Exact design may depend on the supported technique.</w:t>
            </w:r>
          </w:p>
          <w:p w14:paraId="1167FAC9" w14:textId="77777777" w:rsidR="001510C5" w:rsidRDefault="001510C5">
            <w:pPr>
              <w:pStyle w:val="a9"/>
              <w:spacing w:after="0" w:line="252" w:lineRule="auto"/>
              <w:rPr>
                <w:rFonts w:ascii="Times New Roman" w:hAnsi="Times New Roman"/>
                <w:color w:val="000000"/>
              </w:rPr>
            </w:pPr>
          </w:p>
          <w:p w14:paraId="5D0CBA73" w14:textId="77777777" w:rsidR="001510C5" w:rsidRDefault="003E6E1E">
            <w:pPr>
              <w:pStyle w:val="a9"/>
              <w:spacing w:after="0" w:line="252" w:lineRule="auto"/>
              <w:rPr>
                <w:rFonts w:ascii="Times New Roman" w:hAnsi="Times New Roman"/>
                <w:color w:val="000000"/>
              </w:rPr>
            </w:pPr>
            <w:r>
              <w:rPr>
                <w:rFonts w:ascii="Times New Roman" w:hAnsi="Times New Roman"/>
                <w:color w:val="000000"/>
                <w:sz w:val="22"/>
                <w:szCs w:val="22"/>
                <w:lang w:eastAsia="zh-CN"/>
              </w:rPr>
              <w:t>In reply to MediaTek’s and Intel’s comment on 4</w:t>
            </w:r>
            <w:r>
              <w:rPr>
                <w:rFonts w:ascii="Times New Roman" w:hAnsi="Times New Roman"/>
                <w:color w:val="000000"/>
                <w:sz w:val="22"/>
                <w:szCs w:val="22"/>
                <w:vertAlign w:val="superscript"/>
                <w:lang w:eastAsia="zh-CN"/>
              </w:rPr>
              <w:t>th</w:t>
            </w:r>
            <w:r>
              <w:rPr>
                <w:rFonts w:ascii="Times New Roman" w:hAnsi="Times New Roman"/>
                <w:color w:val="000000"/>
                <w:sz w:val="22"/>
                <w:szCs w:val="22"/>
                <w:lang w:eastAsia="zh-CN"/>
              </w:rPr>
              <w:t xml:space="preserve"> sub-bullet of Technique A-1, the forth sub bullet is intended to seek enhancement of SIB1 scheduling by avoiding CORESET 0, so that the SIB1 can be scheduled without CORSET 0 for Rel 18 UEs. This may not need to configure additional CORESET 0 but helps in skipping or avoiding the current CORESET 0 for Rel 18 UEs, the enhancements may or may not be backward compatible, however the impacts on legacy UEs can be taken into account while considering the backward compatible mechanisms for the enhancements which can be discussed in WI phase. Thus in order to have both possibilities of scheduling enhancements for SIB1 we suggest to update the 4</w:t>
            </w:r>
            <w:r>
              <w:rPr>
                <w:rFonts w:ascii="Times New Roman" w:hAnsi="Times New Roman"/>
                <w:color w:val="000000"/>
                <w:sz w:val="22"/>
                <w:szCs w:val="22"/>
                <w:vertAlign w:val="superscript"/>
                <w:lang w:eastAsia="zh-CN"/>
              </w:rPr>
              <w:t>th</w:t>
            </w:r>
            <w:r>
              <w:rPr>
                <w:rFonts w:ascii="Times New Roman" w:hAnsi="Times New Roman"/>
                <w:color w:val="000000"/>
                <w:sz w:val="22"/>
                <w:szCs w:val="22"/>
                <w:lang w:eastAsia="zh-CN"/>
              </w:rPr>
              <w:t xml:space="preserve"> sub-bullet of Technique #A-1 as follows. </w:t>
            </w:r>
          </w:p>
          <w:p w14:paraId="4C59A7EA" w14:textId="77777777" w:rsidR="001510C5" w:rsidRDefault="001510C5">
            <w:pPr>
              <w:pStyle w:val="a9"/>
              <w:spacing w:after="0" w:line="252" w:lineRule="auto"/>
              <w:rPr>
                <w:rFonts w:ascii="Times New Roman" w:hAnsi="Times New Roman"/>
                <w:color w:val="000000"/>
              </w:rPr>
            </w:pPr>
          </w:p>
          <w:p w14:paraId="268BA98E" w14:textId="77777777" w:rsidR="001510C5" w:rsidRDefault="003E6E1E">
            <w:pPr>
              <w:pStyle w:val="a9"/>
              <w:numPr>
                <w:ilvl w:val="1"/>
                <w:numId w:val="16"/>
              </w:numPr>
              <w:tabs>
                <w:tab w:val="left" w:pos="0"/>
              </w:tabs>
              <w:spacing w:after="0" w:line="252" w:lineRule="auto"/>
              <w:rPr>
                <w:rFonts w:ascii="Times New Roman" w:hAnsi="Times New Roman"/>
              </w:rPr>
            </w:pPr>
            <w:r>
              <w:rPr>
                <w:rFonts w:ascii="Times New Roman" w:hAnsi="Times New Roman"/>
                <w:color w:val="000000" w:themeColor="text1"/>
                <w:sz w:val="22"/>
                <w:szCs w:val="22"/>
                <w:lang w:eastAsia="zh-CN"/>
              </w:rPr>
              <w:t xml:space="preserve">Support of scheduling enhancements for SIB1 along with the avoidance </w:t>
            </w:r>
            <w:r>
              <w:rPr>
                <w:rFonts w:ascii="Times New Roman" w:hAnsi="Times New Roman"/>
                <w:color w:val="C9211E"/>
                <w:sz w:val="22"/>
                <w:szCs w:val="22"/>
                <w:lang w:eastAsia="zh-CN"/>
              </w:rPr>
              <w:t xml:space="preserve">or increased period(rather than the period as the same as the SSB period) </w:t>
            </w:r>
            <w:r>
              <w:rPr>
                <w:rFonts w:ascii="Times New Roman" w:hAnsi="Times New Roman"/>
                <w:color w:val="000000"/>
                <w:sz w:val="22"/>
                <w:szCs w:val="22"/>
                <w:lang w:eastAsia="zh-CN"/>
              </w:rPr>
              <w:t xml:space="preserve">of </w:t>
            </w:r>
            <w:r>
              <w:rPr>
                <w:rFonts w:ascii="Times New Roman" w:hAnsi="Times New Roman"/>
                <w:color w:val="000000" w:themeColor="text1"/>
                <w:sz w:val="22"/>
                <w:szCs w:val="22"/>
                <w:lang w:eastAsia="zh-CN"/>
              </w:rPr>
              <w:t>CORESET 0 are expected to avoid</w:t>
            </w:r>
            <w:r>
              <w:rPr>
                <w:rFonts w:ascii="Times New Roman" w:hAnsi="Times New Roman"/>
                <w:color w:val="C9211E"/>
                <w:sz w:val="22"/>
                <w:szCs w:val="22"/>
                <w:lang w:eastAsia="zh-CN"/>
              </w:rPr>
              <w:t xml:space="preserve"> or reduce </w:t>
            </w:r>
            <w:r>
              <w:rPr>
                <w:rFonts w:ascii="Times New Roman" w:hAnsi="Times New Roman"/>
                <w:color w:val="000000" w:themeColor="text1"/>
                <w:sz w:val="22"/>
                <w:szCs w:val="22"/>
                <w:lang w:eastAsia="zh-CN"/>
              </w:rPr>
              <w:t>DCI transmissions within the CORESET 0 for the gNB and potentially provide higher power saving gains.</w:t>
            </w:r>
          </w:p>
        </w:tc>
      </w:tr>
      <w:tr w:rsidR="001510C5" w14:paraId="70350854" w14:textId="77777777" w:rsidTr="004E265B">
        <w:tc>
          <w:tcPr>
            <w:tcW w:w="1567" w:type="dxa"/>
            <w:tcBorders>
              <w:top w:val="single" w:sz="8" w:space="0" w:color="000000"/>
              <w:left w:val="single" w:sz="8" w:space="0" w:color="000000"/>
              <w:bottom w:val="single" w:sz="8" w:space="0" w:color="000000"/>
              <w:right w:val="single" w:sz="8" w:space="0" w:color="000000"/>
            </w:tcBorders>
            <w:shd w:val="clear" w:color="auto" w:fill="FFFFFF"/>
          </w:tcPr>
          <w:p w14:paraId="7B4C327E" w14:textId="77777777" w:rsidR="001510C5" w:rsidRDefault="003E6E1E">
            <w:pPr>
              <w:overflowPunct w:val="0"/>
              <w:spacing w:after="0" w:line="240" w:lineRule="auto"/>
              <w:textAlignment w:val="baseline"/>
              <w:rPr>
                <w:color w:val="000000"/>
                <w:lang w:eastAsia="zh-CN"/>
              </w:rPr>
            </w:pPr>
            <w:r>
              <w:rPr>
                <w:rFonts w:hint="eastAsia"/>
                <w:color w:val="000000"/>
                <w:lang w:eastAsia="zh-CN"/>
              </w:rPr>
              <w:lastRenderedPageBreak/>
              <w:t>ZTE, Sanechips</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Pr>
          <w:p w14:paraId="353A162B"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107135F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C00000"/>
                <w:sz w:val="22"/>
                <w:szCs w:val="22"/>
                <w:u w:val="single"/>
                <w:lang w:eastAsia="zh-CN"/>
              </w:rPr>
              <w:t>within a burst and/or dynamically changing a burst pattern</w:t>
            </w:r>
            <w:r>
              <w:rPr>
                <w:rFonts w:ascii="Times New Roman" w:hAnsi="Times New Roman"/>
                <w:sz w:val="22"/>
                <w:szCs w:val="22"/>
                <w:lang w:eastAsia="zh-CN"/>
              </w:rPr>
              <w:t xml:space="preserve"> 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and periodicity of uplink random access opportunities.</w:t>
            </w:r>
          </w:p>
          <w:p w14:paraId="6230A729"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also include introducing light version of downlink common and broadcast signals, for some periodicity occasion, which means different periodicity for different common signals/channels.</w:t>
            </w:r>
          </w:p>
          <w:p w14:paraId="7F89CCF2"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strike/>
                <w:color w:val="0000FF"/>
                <w:sz w:val="22"/>
                <w:szCs w:val="22"/>
                <w:u w:val="single"/>
                <w:lang w:eastAsia="zh-CN"/>
              </w:rPr>
              <w:t>This is mainly for idle/inactive mode adaption</w:t>
            </w:r>
            <w:r>
              <w:rPr>
                <w:rFonts w:ascii="Times New Roman" w:hAnsi="Times New Roman"/>
                <w:color w:val="C00000"/>
                <w:sz w:val="22"/>
                <w:szCs w:val="22"/>
                <w:u w:val="single"/>
                <w:lang w:eastAsia="zh-CN"/>
              </w:rPr>
              <w:t>.</w:t>
            </w:r>
          </w:p>
          <w:p w14:paraId="6488662F" w14:textId="77777777" w:rsidR="001510C5" w:rsidRDefault="003E6E1E">
            <w:pPr>
              <w:pStyle w:val="a9"/>
              <w:spacing w:after="0"/>
              <w:ind w:left="1800"/>
              <w:rPr>
                <w:rFonts w:ascii="Times New Roman" w:hAnsi="Times New Roman"/>
                <w:color w:val="0000FF"/>
                <w:sz w:val="22"/>
                <w:szCs w:val="22"/>
                <w:u w:val="single"/>
                <w:lang w:eastAsia="zh-CN"/>
              </w:rPr>
            </w:pPr>
            <w:r>
              <w:rPr>
                <w:rFonts w:ascii="Times New Roman" w:hAnsi="Times New Roman" w:hint="eastAsia"/>
                <w:color w:val="0000FF"/>
                <w:sz w:val="22"/>
                <w:szCs w:val="22"/>
                <w:u w:val="single"/>
                <w:lang w:eastAsia="zh-CN"/>
              </w:rPr>
              <w:t>[ZTE]: We don</w:t>
            </w:r>
            <w:r>
              <w:rPr>
                <w:rFonts w:ascii="Times New Roman" w:hAnsi="Times New Roman"/>
                <w:color w:val="0000FF"/>
                <w:sz w:val="22"/>
                <w:szCs w:val="22"/>
                <w:u w:val="single"/>
                <w:lang w:eastAsia="zh-CN"/>
              </w:rPr>
              <w:t>’</w:t>
            </w:r>
            <w:r>
              <w:rPr>
                <w:rFonts w:ascii="Times New Roman" w:hAnsi="Times New Roman" w:hint="eastAsia"/>
                <w:color w:val="0000FF"/>
                <w:sz w:val="22"/>
                <w:szCs w:val="22"/>
                <w:u w:val="single"/>
                <w:lang w:eastAsia="zh-CN"/>
              </w:rPr>
              <w:t>t think this is precluded for RRC connected mode UEs, or no impact on RRC connected UEs.</w:t>
            </w:r>
          </w:p>
          <w:p w14:paraId="5FC50618" w14:textId="77777777" w:rsidR="001510C5" w:rsidRDefault="001510C5">
            <w:pPr>
              <w:pStyle w:val="a9"/>
              <w:spacing w:after="0"/>
              <w:ind w:left="1800"/>
              <w:rPr>
                <w:rFonts w:ascii="Times New Roman" w:hAnsi="Times New Roman"/>
                <w:color w:val="0000FF"/>
                <w:sz w:val="22"/>
                <w:szCs w:val="22"/>
                <w:u w:val="single"/>
                <w:lang w:eastAsia="zh-CN"/>
              </w:rPr>
            </w:pPr>
          </w:p>
          <w:p w14:paraId="2487AB9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of burst transmission and reception of common signals and channels </w:t>
            </w:r>
            <w:r>
              <w:rPr>
                <w:rFonts w:ascii="Times New Roman" w:hAnsi="Times New Roman"/>
                <w:color w:val="C00000"/>
                <w:sz w:val="22"/>
                <w:szCs w:val="22"/>
                <w:u w:val="single"/>
                <w:lang w:eastAsia="zh-CN"/>
              </w:rPr>
              <w:t>with more than one periodicity and/or dynamic change of a burst pattern</w:t>
            </w:r>
            <w:r>
              <w:rPr>
                <w:rFonts w:ascii="Times New Roman" w:hAnsi="Times New Roman" w:hint="eastAsia"/>
                <w:color w:val="0000FF"/>
                <w:sz w:val="22"/>
                <w:szCs w:val="22"/>
                <w:u w:val="single"/>
                <w:lang w:eastAsia="zh-CN"/>
              </w:rPr>
              <w:t>, including periodicity</w:t>
            </w:r>
            <w:r>
              <w:rPr>
                <w:rFonts w:ascii="Times New Roman" w:hAnsi="Times New Roman"/>
                <w:color w:val="C00000"/>
                <w:sz w:val="22"/>
                <w:szCs w:val="22"/>
                <w:u w:val="single"/>
                <w:lang w:eastAsia="zh-CN"/>
              </w:rPr>
              <w:t xml:space="preserve">  </w:t>
            </w:r>
            <w:r>
              <w:rPr>
                <w:rFonts w:ascii="Times New Roman" w:hAnsi="Times New Roman"/>
                <w:strike/>
                <w:color w:val="C00000"/>
                <w:sz w:val="22"/>
                <w:szCs w:val="22"/>
                <w:lang w:eastAsia="zh-CN"/>
              </w:rPr>
              <w:t xml:space="preserve">within a relatively small time-window along with longer periodicity between </w:t>
            </w:r>
            <w:r>
              <w:rPr>
                <w:rFonts w:ascii="Times New Roman" w:hAnsi="Times New Roman"/>
                <w:sz w:val="22"/>
                <w:szCs w:val="22"/>
                <w:lang w:eastAsia="zh-CN"/>
              </w:rPr>
              <w:t>are expected to potentially provide longer inactivity periods for the gNB and potentially provide higher power saving gains.</w:t>
            </w:r>
          </w:p>
          <w:p w14:paraId="03CDEC9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color w:val="C00000"/>
                <w:sz w:val="22"/>
                <w:szCs w:val="22"/>
                <w:u w:val="single"/>
                <w:lang w:eastAsia="zh-CN"/>
              </w:rPr>
              <w:t>dynamic adaptation of SSB/SIB transmission</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or</w:t>
            </w:r>
            <w:r>
              <w:rPr>
                <w:rFonts w:ascii="Times New Roman" w:hAnsi="Times New Roman"/>
                <w:color w:val="0000FF"/>
                <w:sz w:val="22"/>
                <w:szCs w:val="22"/>
                <w:u w:val="single"/>
                <w:lang w:eastAsia="zh-CN"/>
              </w:rPr>
              <w:t xml:space="preserve"> </w:t>
            </w:r>
            <w:r>
              <w:rPr>
                <w:rFonts w:ascii="Times New Roman" w:hAnsi="Times New Roman"/>
                <w:sz w:val="22"/>
                <w:szCs w:val="22"/>
                <w:lang w:eastAsia="zh-CN"/>
              </w:rPr>
              <w:t>on-demand SSBs/SIB1 transmissions or SSB</w:t>
            </w:r>
            <w:r>
              <w:rPr>
                <w:rFonts w:ascii="Times New Roman" w:hAnsi="Times New Roman"/>
                <w:color w:val="C00000"/>
                <w:sz w:val="22"/>
                <w:szCs w:val="22"/>
                <w:u w:val="single"/>
                <w:lang w:eastAsia="zh-CN"/>
              </w:rPr>
              <w:t>/SIB1</w:t>
            </w:r>
            <w:r>
              <w:rPr>
                <w:rFonts w:ascii="Times New Roman" w:hAnsi="Times New Roman"/>
                <w:sz w:val="22"/>
                <w:szCs w:val="22"/>
                <w:lang w:eastAsia="zh-CN"/>
              </w:rPr>
              <w:t>-less operations may also enable long periods of inactivity at the gNB and potentially provide  energy savings.</w:t>
            </w:r>
          </w:p>
          <w:p w14:paraId="0DFAFE15"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Pr>
                <w:rFonts w:ascii="Times New Roman" w:hAnsi="Times New Roman" w:hint="eastAsia"/>
                <w:sz w:val="22"/>
                <w:szCs w:val="22"/>
                <w:lang w:eastAsia="zh-CN"/>
              </w:rPr>
              <w:t>,</w:t>
            </w:r>
            <w:r>
              <w:rPr>
                <w:rFonts w:ascii="Times New Roman" w:hAnsi="Times New Roman"/>
                <w:color w:val="FF0000"/>
                <w:sz w:val="22"/>
                <w:szCs w:val="22"/>
                <w:lang w:eastAsia="zh-CN"/>
              </w:rPr>
              <w:t xml:space="preserve"> </w:t>
            </w:r>
            <w:r>
              <w:rPr>
                <w:rFonts w:ascii="Times New Roman" w:hAnsi="Times New Roman"/>
                <w:color w:val="C00000"/>
                <w:sz w:val="22"/>
                <w:szCs w:val="22"/>
                <w:u w:val="single"/>
                <w:lang w:eastAsia="zh-CN"/>
              </w:rPr>
              <w:t>and</w:t>
            </w:r>
            <w:r>
              <w:rPr>
                <w:rFonts w:ascii="Times New Roman" w:hAnsi="Times New Roman" w:hint="eastAsia"/>
                <w:color w:val="0000FF"/>
                <w:sz w:val="22"/>
                <w:szCs w:val="22"/>
                <w:u w:val="single"/>
                <w:lang w:eastAsia="zh-CN"/>
              </w:rPr>
              <w:t>/or</w:t>
            </w:r>
            <w:r>
              <w:rPr>
                <w:rFonts w:ascii="Times New Roman" w:hAnsi="Times New Roman"/>
                <w:color w:val="C00000"/>
                <w:sz w:val="22"/>
                <w:szCs w:val="22"/>
                <w:u w:val="single"/>
                <w:lang w:eastAsia="zh-CN"/>
              </w:rPr>
              <w:t xml:space="preserve"> support offloading system information from one cell to another for inter-band CA</w:t>
            </w:r>
            <w:r>
              <w:rPr>
                <w:rFonts w:ascii="Times New Roman" w:hAnsi="Times New Roman"/>
                <w:sz w:val="22"/>
                <w:szCs w:val="22"/>
                <w:lang w:eastAsia="zh-CN"/>
              </w:rPr>
              <w:t>.</w:t>
            </w:r>
          </w:p>
          <w:p w14:paraId="70F22432"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Pr>
                <w:rFonts w:ascii="Times New Roman" w:hAnsi="Times New Roman"/>
                <w:color w:val="C00000"/>
                <w:sz w:val="22"/>
                <w:szCs w:val="22"/>
                <w:u w:val="single"/>
                <w:lang w:eastAsia="zh-CN"/>
              </w:rPr>
              <w:t xml:space="preserve">signals/channels </w:t>
            </w:r>
            <w:r>
              <w:rPr>
                <w:rFonts w:ascii="Times New Roman" w:hAnsi="Times New Roman"/>
                <w:strike/>
                <w:color w:val="C00000"/>
                <w:sz w:val="22"/>
                <w:szCs w:val="22"/>
                <w:lang w:eastAsia="zh-CN"/>
              </w:rPr>
              <w:t xml:space="preserve">discovery reference signals (DRS) intended, </w:t>
            </w:r>
            <w:r>
              <w:rPr>
                <w:rFonts w:ascii="Times New Roman" w:hAnsi="Times New Roman"/>
                <w:color w:val="C00000"/>
                <w:sz w:val="22"/>
                <w:szCs w:val="22"/>
                <w:u w:val="single"/>
                <w:lang w:eastAsia="zh-CN"/>
              </w:rPr>
              <w:t>e.g. lighter version of SSB</w:t>
            </w:r>
            <w:r>
              <w:rPr>
                <w:rFonts w:ascii="Times New Roman" w:hAnsi="Times New Roman" w:hint="eastAsia"/>
                <w:color w:val="0000FF"/>
                <w:sz w:val="22"/>
                <w:szCs w:val="22"/>
                <w:u w:val="single"/>
                <w:lang w:eastAsia="zh-CN"/>
              </w:rPr>
              <w:t>, or discovery reference signal</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to aid discovery of cells in lieu of SSBs.</w:t>
            </w:r>
          </w:p>
          <w:p w14:paraId="146397B0"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on-demand SSB/SIB1 transmission for fast access</w:t>
            </w:r>
            <w:r>
              <w:rPr>
                <w:rFonts w:ascii="Times New Roman" w:hAnsi="Times New Roman" w:hint="eastAsia"/>
                <w:color w:val="0000FF"/>
                <w:sz w:val="22"/>
                <w:szCs w:val="22"/>
                <w:u w:val="single"/>
                <w:lang w:eastAsia="zh-CN"/>
              </w:rPr>
              <w:t>/fast cell activation</w:t>
            </w:r>
            <w:r>
              <w:rPr>
                <w:rFonts w:ascii="Times New Roman" w:hAnsi="Times New Roman"/>
                <w:color w:val="0000FF"/>
                <w:sz w:val="22"/>
                <w:szCs w:val="22"/>
                <w:u w:val="single"/>
                <w:lang w:eastAsia="zh-CN"/>
              </w:rPr>
              <w:t>.</w:t>
            </w:r>
          </w:p>
          <w:p w14:paraId="4BBF08CA"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AC0FCA7" w14:textId="77777777" w:rsidR="001510C5" w:rsidRDefault="001510C5">
            <w:pPr>
              <w:pStyle w:val="a9"/>
              <w:spacing w:after="0"/>
              <w:ind w:left="1080"/>
              <w:rPr>
                <w:rFonts w:ascii="Times New Roman" w:hAnsi="Times New Roman"/>
                <w:sz w:val="22"/>
                <w:szCs w:val="22"/>
                <w:lang w:eastAsia="zh-CN"/>
              </w:rPr>
            </w:pPr>
          </w:p>
          <w:p w14:paraId="58A9999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periodic </w:t>
            </w:r>
            <w:r>
              <w:rPr>
                <w:rFonts w:ascii="Times New Roman" w:eastAsiaTheme="minorEastAsia" w:hAnsi="Times New Roman"/>
                <w:color w:val="C00000"/>
                <w:sz w:val="22"/>
                <w:szCs w:val="22"/>
                <w:u w:val="single"/>
                <w:lang w:val="en-GB" w:eastAsia="ko-KR"/>
              </w:rPr>
              <w:t>CSI-RS, group-common/UE-specific PDCCH, SPS PDSCH, PUCCH carrying SR, PUCCH/PUSCH carrying CSI reports, PUCCH carrying HARQ-ACK for SPS, CG-PUSCH, SRS, positioning RS (PRS)</w:t>
            </w:r>
            <w:r>
              <w:rPr>
                <w:rFonts w:ascii="Times New Roman" w:hAnsi="Times New Roman"/>
                <w:strike/>
                <w:color w:val="C00000"/>
                <w:sz w:val="22"/>
                <w:szCs w:val="22"/>
                <w:lang w:eastAsia="zh-CN"/>
              </w:rPr>
              <w:t>periodic CSI-RS, PRS, periodic SRS, PDCCH, PUCCH carrying SR, CSI or SPS HARQ_ACK, configured grants or semi-persistently scheduled PDSCH/PUSCH</w:t>
            </w:r>
            <w:r>
              <w:rPr>
                <w:rFonts w:ascii="Times New Roman" w:hAnsi="Times New Roman"/>
                <w:sz w:val="22"/>
                <w:szCs w:val="22"/>
                <w:lang w:eastAsia="zh-CN"/>
              </w:rPr>
              <w:t>.</w:t>
            </w:r>
          </w:p>
          <w:p w14:paraId="7D76FB1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Reducing the number of time occasions for </w:t>
            </w:r>
            <w:r>
              <w:rPr>
                <w:rFonts w:ascii="Times New Roman" w:hAnsi="Times New Roman" w:hint="eastAsia"/>
                <w:color w:val="0000FF"/>
                <w:sz w:val="22"/>
                <w:szCs w:val="22"/>
                <w:lang w:eastAsia="zh-CN"/>
              </w:rPr>
              <w:t>the following resources</w:t>
            </w:r>
            <w:r>
              <w:rPr>
                <w:rFonts w:ascii="Times New Roman" w:hAnsi="Times New Roman" w:hint="eastAsia"/>
                <w:sz w:val="22"/>
                <w:szCs w:val="22"/>
                <w:lang w:eastAsia="zh-CN"/>
              </w:rPr>
              <w:t xml:space="preserve"> </w:t>
            </w:r>
            <w:r>
              <w:rPr>
                <w:rFonts w:ascii="Times New Roman" w:hAnsi="Times New Roman"/>
                <w:strike/>
                <w:color w:val="0000FF"/>
                <w:sz w:val="22"/>
                <w:szCs w:val="22"/>
                <w:lang w:eastAsia="zh-CN"/>
              </w:rPr>
              <w:t>these resources</w:t>
            </w:r>
            <w:r>
              <w:rPr>
                <w:rFonts w:ascii="Times New Roman" w:hAnsi="Times New Roman"/>
                <w:color w:val="0000FF"/>
                <w:sz w:val="22"/>
                <w:szCs w:val="22"/>
                <w:lang w:eastAsia="zh-CN"/>
              </w:rPr>
              <w:t xml:space="preserve"> </w:t>
            </w:r>
            <w:r>
              <w:rPr>
                <w:rFonts w:ascii="Times New Roman" w:hAnsi="Times New Roman"/>
                <w:sz w:val="22"/>
                <w:szCs w:val="22"/>
                <w:lang w:eastAsia="zh-CN"/>
              </w:rPr>
              <w:t>during periods of low activity may potentially provide energy saving benefits.</w:t>
            </w:r>
          </w:p>
          <w:p w14:paraId="588C9AFE" w14:textId="77777777" w:rsidR="001510C5" w:rsidRDefault="003E6E1E">
            <w:pPr>
              <w:pStyle w:val="a9"/>
              <w:numPr>
                <w:ilvl w:val="2"/>
                <w:numId w:val="6"/>
              </w:numPr>
              <w:spacing w:after="0"/>
              <w:rPr>
                <w:rFonts w:ascii="Times New Roman" w:hAnsi="Times New Roman"/>
                <w:color w:val="0000FF"/>
                <w:sz w:val="22"/>
                <w:szCs w:val="22"/>
                <w:lang w:eastAsia="zh-CN"/>
              </w:rPr>
            </w:pPr>
            <w:r>
              <w:rPr>
                <w:rFonts w:ascii="Times New Roman" w:eastAsiaTheme="minorEastAsia" w:hAnsi="Times New Roman"/>
                <w:color w:val="0000FF"/>
                <w:sz w:val="22"/>
                <w:szCs w:val="22"/>
                <w:u w:val="single"/>
                <w:lang w:val="en-GB" w:eastAsia="ko-KR"/>
              </w:rPr>
              <w:t>CSI-RS, group-common/UE-specific PDCCH, SPS PDSCH, PUCCH carrying SR, PUCCH/PUSCH carrying CSI reports, PUCCH carrying HARQ-ACK for SPS, CG-PUSCH, SRS, positioning RS (PRS)</w:t>
            </w:r>
          </w:p>
          <w:p w14:paraId="2522EE19"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report of UE assistance information, e.g., UE buffer status to help gNB make decisions.</w:t>
            </w:r>
          </w:p>
          <w:p w14:paraId="4814F72B" w14:textId="77777777" w:rsidR="001510C5" w:rsidRDefault="003E6E1E">
            <w:pPr>
              <w:pStyle w:val="a9"/>
              <w:numPr>
                <w:ilvl w:val="2"/>
                <w:numId w:val="6"/>
              </w:numPr>
              <w:spacing w:after="0"/>
              <w:rPr>
                <w:rFonts w:ascii="Times New Roman" w:hAnsi="Times New Roman"/>
                <w:color w:val="0000FF"/>
                <w:sz w:val="22"/>
                <w:szCs w:val="22"/>
                <w:u w:val="single"/>
                <w:lang w:eastAsia="zh-CN"/>
              </w:rPr>
            </w:pPr>
            <w:r>
              <w:rPr>
                <w:rFonts w:ascii="Times New Roman" w:hAnsi="Times New Roman" w:hint="eastAsia"/>
                <w:color w:val="0000FF"/>
                <w:sz w:val="22"/>
                <w:szCs w:val="22"/>
                <w:u w:val="single"/>
                <w:lang w:eastAsia="zh-CN"/>
              </w:rPr>
              <w:t xml:space="preserve">[ZTE] </w:t>
            </w:r>
            <w:r>
              <w:rPr>
                <w:rFonts w:ascii="Times New Roman" w:hAnsi="Times New Roman"/>
                <w:color w:val="0000FF"/>
                <w:sz w:val="22"/>
                <w:szCs w:val="22"/>
                <w:u w:val="single"/>
                <w:lang w:eastAsia="zh-CN"/>
              </w:rPr>
              <w:t>“</w:t>
            </w:r>
            <w:r>
              <w:rPr>
                <w:rFonts w:ascii="Times New Roman" w:hAnsi="Times New Roman" w:hint="eastAsia"/>
                <w:color w:val="0000FF"/>
                <w:sz w:val="22"/>
                <w:szCs w:val="22"/>
                <w:u w:val="single"/>
                <w:lang w:eastAsia="zh-CN"/>
              </w:rPr>
              <w:t>these resources</w:t>
            </w:r>
            <w:r>
              <w:rPr>
                <w:rFonts w:ascii="Times New Roman" w:hAnsi="Times New Roman"/>
                <w:color w:val="0000FF"/>
                <w:sz w:val="22"/>
                <w:szCs w:val="22"/>
                <w:u w:val="single"/>
                <w:lang w:eastAsia="zh-CN"/>
              </w:rPr>
              <w:t>”</w:t>
            </w:r>
            <w:r>
              <w:rPr>
                <w:rFonts w:ascii="Times New Roman" w:hAnsi="Times New Roman" w:hint="eastAsia"/>
                <w:color w:val="0000FF"/>
                <w:sz w:val="22"/>
                <w:szCs w:val="22"/>
                <w:u w:val="single"/>
                <w:lang w:eastAsia="zh-CN"/>
              </w:rPr>
              <w:t xml:space="preserve"> are unclear.</w:t>
            </w:r>
          </w:p>
          <w:p w14:paraId="675B0E6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#A-3: wake up signal (WUS) for gNB</w:t>
            </w:r>
          </w:p>
          <w:p w14:paraId="2B4460D5" w14:textId="77777777" w:rsidR="001510C5" w:rsidRDefault="003E6E1E">
            <w:pPr>
              <w:pStyle w:val="a9"/>
              <w:numPr>
                <w:ilvl w:val="1"/>
                <w:numId w:val="6"/>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Can be used in support of techniques #A-1</w:t>
            </w:r>
            <w:r>
              <w:rPr>
                <w:rFonts w:ascii="Times New Roman" w:hAnsi="Times New Roman" w:hint="eastAsia"/>
                <w:color w:val="C00000"/>
                <w:sz w:val="22"/>
                <w:szCs w:val="22"/>
                <w:u w:val="single"/>
                <w:lang w:eastAsia="zh-CN"/>
              </w:rPr>
              <w:t>,</w:t>
            </w:r>
            <w:r>
              <w:rPr>
                <w:rFonts w:ascii="Times New Roman" w:hAnsi="Times New Roman"/>
                <w:color w:val="C00000"/>
                <w:sz w:val="22"/>
                <w:szCs w:val="22"/>
                <w:u w:val="single"/>
                <w:lang w:eastAsia="zh-CN"/>
              </w:rPr>
              <w:t xml:space="preserve"> </w:t>
            </w:r>
            <w:r>
              <w:rPr>
                <w:rFonts w:ascii="Times New Roman" w:hAnsi="Times New Roman"/>
                <w:strike/>
                <w:color w:val="0000FF"/>
                <w:sz w:val="22"/>
                <w:szCs w:val="22"/>
                <w:u w:val="single"/>
                <w:lang w:eastAsia="zh-CN"/>
              </w:rPr>
              <w:t xml:space="preserve">and </w:t>
            </w:r>
            <w:r>
              <w:rPr>
                <w:rFonts w:ascii="Times New Roman" w:hAnsi="Times New Roman"/>
                <w:color w:val="C00000"/>
                <w:sz w:val="22"/>
                <w:szCs w:val="22"/>
                <w:u w:val="single"/>
                <w:lang w:eastAsia="zh-CN"/>
              </w:rPr>
              <w:t>techniques #A-2</w:t>
            </w:r>
            <w:r>
              <w:rPr>
                <w:rFonts w:ascii="Times New Roman" w:hAnsi="Times New Roman" w:hint="eastAsia"/>
                <w:color w:val="C00000"/>
                <w:sz w:val="22"/>
                <w:szCs w:val="22"/>
                <w:u w:val="single"/>
                <w:lang w:eastAsia="zh-CN"/>
              </w:rPr>
              <w:t>,</w:t>
            </w:r>
            <w:r>
              <w:rPr>
                <w:rFonts w:ascii="Times New Roman" w:hAnsi="Times New Roman" w:hint="eastAsia"/>
                <w:color w:val="0000FF"/>
                <w:sz w:val="22"/>
                <w:szCs w:val="22"/>
                <w:u w:val="single"/>
                <w:lang w:eastAsia="zh-CN"/>
              </w:rPr>
              <w:t xml:space="preserve"> and other techniques</w:t>
            </w:r>
            <w:r>
              <w:rPr>
                <w:rFonts w:ascii="Times New Roman" w:hAnsi="Times New Roman"/>
                <w:color w:val="C00000"/>
                <w:sz w:val="22"/>
                <w:szCs w:val="22"/>
                <w:u w:val="single"/>
                <w:lang w:eastAsia="zh-CN"/>
              </w:rPr>
              <w:t>. Exact design may depend on the supported technique.</w:t>
            </w:r>
          </w:p>
          <w:p w14:paraId="794395EE" w14:textId="77777777" w:rsidR="001510C5" w:rsidRDefault="001510C5">
            <w:pPr>
              <w:pStyle w:val="a9"/>
              <w:spacing w:after="0"/>
              <w:rPr>
                <w:rFonts w:ascii="Times New Roman" w:hAnsi="Times New Roman"/>
                <w:color w:val="0000FF"/>
                <w:sz w:val="22"/>
                <w:szCs w:val="22"/>
                <w:u w:val="single"/>
                <w:lang w:eastAsia="zh-CN"/>
              </w:rPr>
            </w:pPr>
          </w:p>
          <w:p w14:paraId="30DBC166"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r>
              <w:rPr>
                <w:rFonts w:ascii="Times New Roman" w:hAnsi="Times New Roman" w:hint="eastAsia"/>
                <w:color w:val="0000FF"/>
                <w:sz w:val="22"/>
                <w:szCs w:val="22"/>
                <w:lang w:eastAsia="zh-CN"/>
              </w:rPr>
              <w:t>/DTX</w:t>
            </w:r>
          </w:p>
          <w:p w14:paraId="79973C4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lang w:eastAsia="zh-CN"/>
              </w:rPr>
              <w:t>Alignment</w:t>
            </w:r>
            <w:r>
              <w:rPr>
                <w:rFonts w:ascii="Times New Roman" w:hAnsi="Times New Roman"/>
                <w:strike/>
                <w:color w:val="C00000"/>
                <w:sz w:val="22"/>
                <w:szCs w:val="22"/>
                <w:lang w:eastAsia="zh-CN"/>
              </w:rPr>
              <w:t xml:space="preserve"> Synchronization</w:t>
            </w:r>
            <w:r>
              <w:rPr>
                <w:rFonts w:ascii="Times New Roman" w:hAnsi="Times New Roman"/>
                <w:color w:val="C00000"/>
                <w:sz w:val="22"/>
                <w:szCs w:val="22"/>
                <w:lang w:eastAsia="zh-CN"/>
              </w:rPr>
              <w:t xml:space="preserve"> </w:t>
            </w:r>
            <w:r>
              <w:rPr>
                <w:rFonts w:ascii="Times New Roman" w:hAnsi="Times New Roman"/>
                <w:sz w:val="22"/>
                <w:szCs w:val="22"/>
                <w:lang w:eastAsia="zh-CN"/>
              </w:rPr>
              <w:t>of the DRX cycle configured for UEs in connected mode or idle mode can potentially provide longer inactivity periods at the gNB.</w:t>
            </w:r>
          </w:p>
          <w:p w14:paraId="39F10C12"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potential enhancements to UE behavior when both gNB DRX</w:t>
            </w:r>
            <w:r>
              <w:rPr>
                <w:rFonts w:ascii="Times New Roman" w:hAnsi="Times New Roman" w:hint="eastAsia"/>
                <w:color w:val="0000FF"/>
                <w:sz w:val="22"/>
                <w:szCs w:val="22"/>
                <w:u w:val="single"/>
                <w:lang w:eastAsia="zh-CN"/>
              </w:rPr>
              <w:t>/DTX</w:t>
            </w:r>
            <w:r>
              <w:rPr>
                <w:rFonts w:ascii="Times New Roman" w:hAnsi="Times New Roman"/>
                <w:color w:val="C00000"/>
                <w:sz w:val="22"/>
                <w:szCs w:val="22"/>
                <w:u w:val="single"/>
                <w:lang w:eastAsia="zh-CN"/>
              </w:rPr>
              <w:t xml:space="preserve"> cycle and UE DRX cycle are configured.</w:t>
            </w:r>
          </w:p>
          <w:p w14:paraId="6F68EE12"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 xml:space="preserve">An alternative BS DTX with UE C-DRX alignment would be the use of DTX/DRX patterns that are defined by the BS. The two techniques/approaches can be complementary to each other and they </w:t>
            </w:r>
            <w:r>
              <w:rPr>
                <w:rFonts w:ascii="Times New Roman" w:hAnsi="Times New Roman" w:hint="eastAsia"/>
                <w:color w:val="0000FF"/>
                <w:sz w:val="22"/>
                <w:szCs w:val="22"/>
                <w:u w:val="single"/>
                <w:lang w:eastAsia="zh-CN"/>
              </w:rPr>
              <w:t>may be beneficial to</w:t>
            </w:r>
            <w:r>
              <w:rPr>
                <w:rFonts w:ascii="Times New Roman" w:hAnsi="Times New Roman" w:hint="eastAsia"/>
                <w:strike/>
                <w:color w:val="C00000"/>
                <w:sz w:val="22"/>
                <w:szCs w:val="22"/>
                <w:u w:val="single"/>
                <w:lang w:eastAsia="zh-CN"/>
              </w:rPr>
              <w:t xml:space="preserve"> </w:t>
            </w:r>
            <w:r>
              <w:rPr>
                <w:rFonts w:ascii="Times New Roman" w:eastAsiaTheme="minorEastAsia" w:hAnsi="Times New Roman"/>
                <w:strike/>
                <w:color w:val="0000FF"/>
                <w:sz w:val="22"/>
                <w:szCs w:val="22"/>
                <w:u w:val="single"/>
                <w:lang w:eastAsia="ko-KR"/>
              </w:rPr>
              <w:t>can result to higher</w:t>
            </w:r>
            <w:r>
              <w:rPr>
                <w:rFonts w:ascii="Times New Roman" w:eastAsiaTheme="minorEastAsia" w:hAnsi="Times New Roman"/>
                <w:strike/>
                <w:color w:val="C00000"/>
                <w:sz w:val="22"/>
                <w:szCs w:val="22"/>
                <w:u w:val="single"/>
                <w:lang w:eastAsia="ko-KR"/>
              </w:rPr>
              <w:t xml:space="preserve"> </w:t>
            </w:r>
            <w:r>
              <w:rPr>
                <w:rFonts w:ascii="Times New Roman" w:eastAsiaTheme="minorEastAsia" w:hAnsi="Times New Roman"/>
                <w:color w:val="C00000"/>
                <w:sz w:val="22"/>
                <w:szCs w:val="22"/>
                <w:u w:val="single"/>
                <w:lang w:eastAsia="ko-KR"/>
              </w:rPr>
              <w:t>energy savings both at the network and at the UE side.</w:t>
            </w:r>
          </w:p>
          <w:p w14:paraId="27821915"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eastAsiaTheme="minorEastAsia"/>
                <w:color w:val="C00000"/>
                <w:sz w:val="22"/>
                <w:szCs w:val="22"/>
                <w:u w:val="single"/>
                <w:lang w:val="en-GB" w:eastAsia="ko-KR"/>
              </w:rPr>
              <w:t>Reducing gNB’s activities outside DRX active time</w:t>
            </w:r>
            <w:r>
              <w:rPr>
                <w:rFonts w:ascii="Times New Roman" w:hAnsi="Times New Roman"/>
                <w:color w:val="C00000"/>
                <w:sz w:val="22"/>
                <w:szCs w:val="22"/>
                <w:u w:val="single"/>
                <w:lang w:eastAsia="zh-CN"/>
              </w:rPr>
              <w:t xml:space="preserve"> may potentially provide energy saving benefits</w:t>
            </w:r>
            <w:r>
              <w:rPr>
                <w:rFonts w:ascii="Times New Roman" w:hAnsi="Times New Roman" w:hint="eastAsia"/>
                <w:color w:val="C00000"/>
                <w:sz w:val="22"/>
                <w:szCs w:val="22"/>
                <w:u w:val="single"/>
                <w:lang w:eastAsia="zh-CN"/>
              </w:rPr>
              <w:t xml:space="preserve">, such </w:t>
            </w:r>
            <w:r>
              <w:rPr>
                <w:rFonts w:ascii="Times New Roman" w:hAnsi="Times New Roman" w:hint="eastAsia"/>
                <w:color w:val="0000FF"/>
                <w:sz w:val="22"/>
                <w:szCs w:val="22"/>
                <w:u w:val="single"/>
                <w:lang w:eastAsia="zh-CN"/>
              </w:rPr>
              <w:t>as SSB, or SIB</w:t>
            </w:r>
          </w:p>
          <w:p w14:paraId="45090DE0"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Reduction of periodically transmitted/semi-static configured channels/signals(e.g. SSB</w:t>
            </w:r>
            <w:r>
              <w:rPr>
                <w:rFonts w:ascii="Times New Roman" w:hAnsi="Times New Roman" w:hint="eastAsia"/>
                <w:color w:val="0000FF"/>
                <w:sz w:val="22"/>
                <w:szCs w:val="22"/>
                <w:u w:val="single"/>
                <w:lang w:eastAsia="zh-CN"/>
              </w:rPr>
              <w:t>, SIB</w:t>
            </w:r>
            <w:r>
              <w:rPr>
                <w:rFonts w:ascii="Times New Roman" w:hAnsi="Times New Roman"/>
                <w:color w:val="C00000"/>
                <w:sz w:val="22"/>
                <w:szCs w:val="22"/>
                <w:u w:val="single"/>
                <w:lang w:eastAsia="zh-CN"/>
              </w:rPr>
              <w:t>, CG PUSCH etc. ) during the longer inactivity periods.</w:t>
            </w:r>
          </w:p>
          <w:p w14:paraId="07661CA6" w14:textId="77777777" w:rsidR="001510C5" w:rsidRDefault="003E6E1E">
            <w:pPr>
              <w:pStyle w:val="a9"/>
              <w:numPr>
                <w:ilvl w:val="1"/>
                <w:numId w:val="6"/>
              </w:numPr>
              <w:spacing w:after="0"/>
              <w:rPr>
                <w:rFonts w:ascii="Times New Roman" w:hAnsi="Times New Roman"/>
                <w:color w:val="0000FF"/>
                <w:sz w:val="22"/>
                <w:szCs w:val="22"/>
                <w:lang w:eastAsia="zh-CN"/>
              </w:rPr>
            </w:pPr>
            <w:r>
              <w:rPr>
                <w:rFonts w:ascii="Times New Roman" w:hAnsi="Times New Roman" w:hint="eastAsia"/>
                <w:color w:val="0000FF"/>
                <w:sz w:val="22"/>
                <w:szCs w:val="22"/>
                <w:lang w:eastAsia="zh-CN"/>
              </w:rPr>
              <w:t>[ZTE]The above two bullets are the same, we can remove one of it.</w:t>
            </w:r>
          </w:p>
          <w:p w14:paraId="7365D0B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t>
            </w:r>
          </w:p>
          <w:p w14:paraId="2404D01A" w14:textId="77777777" w:rsidR="001510C5" w:rsidRDefault="003E6E1E">
            <w:pPr>
              <w:pStyle w:val="a9"/>
              <w:numPr>
                <w:ilvl w:val="1"/>
                <w:numId w:val="6"/>
              </w:numPr>
              <w:spacing w:after="0"/>
              <w:rPr>
                <w:rFonts w:ascii="Times New Roman" w:hAnsi="Times New Roman"/>
                <w:color w:val="000000" w:themeColor="text1"/>
                <w:sz w:val="22"/>
                <w:szCs w:val="22"/>
                <w:lang w:eastAsia="zh-CN"/>
              </w:rPr>
            </w:pPr>
            <w:r>
              <w:rPr>
                <w:rFonts w:ascii="Times New Roman" w:eastAsiaTheme="minorEastAsia" w:hAnsi="Times New Roman"/>
                <w:color w:val="C00000"/>
                <w:sz w:val="22"/>
                <w:szCs w:val="22"/>
                <w:u w:val="single"/>
                <w:lang w:eastAsia="ko-KR"/>
              </w:rPr>
              <w:t>This may include group level indication</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such as UE-group signaling, or cell-specific signaling,</w:t>
            </w:r>
            <w:r>
              <w:rPr>
                <w:rFonts w:ascii="Times New Roman" w:eastAsiaTheme="minorEastAsia" w:hAnsi="Times New Roman"/>
                <w:color w:val="C00000"/>
                <w:sz w:val="22"/>
                <w:szCs w:val="22"/>
                <w:u w:val="single"/>
                <w:lang w:eastAsia="ko-KR"/>
              </w:rPr>
              <w:t xml:space="preserve"> for DRX commend such as DRX </w:t>
            </w:r>
            <w:r>
              <w:rPr>
                <w:rFonts w:ascii="Times New Roman" w:hAnsi="Times New Roman" w:hint="eastAsia"/>
                <w:color w:val="0000FF"/>
                <w:sz w:val="22"/>
                <w:szCs w:val="22"/>
                <w:u w:val="single"/>
                <w:lang w:eastAsia="zh-CN"/>
              </w:rPr>
              <w:t xml:space="preserve">enhanced command </w:t>
            </w:r>
            <w:r>
              <w:rPr>
                <w:rFonts w:ascii="Times New Roman" w:eastAsiaTheme="minorEastAsia" w:hAnsi="Times New Roman"/>
                <w:strike/>
                <w:color w:val="0000FF"/>
                <w:sz w:val="22"/>
                <w:szCs w:val="22"/>
                <w:u w:val="single"/>
                <w:lang w:eastAsia="ko-KR"/>
              </w:rPr>
              <w:t xml:space="preserve">commend </w:t>
            </w:r>
            <w:r>
              <w:rPr>
                <w:rFonts w:ascii="Times New Roman" w:eastAsiaTheme="minorEastAsia" w:hAnsi="Times New Roman"/>
                <w:color w:val="C00000"/>
                <w:sz w:val="22"/>
                <w:szCs w:val="22"/>
                <w:u w:val="single"/>
                <w:lang w:eastAsia="ko-KR"/>
              </w:rPr>
              <w:t>MAC CE and long DRX commend MAC CE.</w:t>
            </w:r>
          </w:p>
          <w:p w14:paraId="67B04431" w14:textId="77777777" w:rsidR="001510C5" w:rsidRDefault="001510C5">
            <w:pPr>
              <w:pStyle w:val="a9"/>
              <w:tabs>
                <w:tab w:val="left" w:pos="0"/>
              </w:tabs>
              <w:spacing w:after="0" w:line="252" w:lineRule="auto"/>
              <w:rPr>
                <w:rFonts w:ascii="Times New Roman" w:hAnsi="Times New Roman"/>
                <w:color w:val="000000" w:themeColor="text1"/>
                <w:sz w:val="22"/>
                <w:szCs w:val="22"/>
                <w:lang w:eastAsia="zh-CN"/>
              </w:rPr>
            </w:pPr>
          </w:p>
        </w:tc>
      </w:tr>
      <w:tr w:rsidR="001510C5" w14:paraId="47D1C58E" w14:textId="77777777" w:rsidTr="004E265B">
        <w:tc>
          <w:tcPr>
            <w:tcW w:w="1567" w:type="dxa"/>
            <w:tcBorders>
              <w:top w:val="single" w:sz="8" w:space="0" w:color="000000"/>
              <w:left w:val="single" w:sz="8" w:space="0" w:color="000000"/>
              <w:bottom w:val="single" w:sz="8" w:space="0" w:color="000000"/>
              <w:right w:val="single" w:sz="8" w:space="0" w:color="000000"/>
            </w:tcBorders>
            <w:shd w:val="clear" w:color="auto" w:fill="FFFFFF"/>
          </w:tcPr>
          <w:p w14:paraId="3D8D7A5F" w14:textId="2E99B734" w:rsidR="001510C5" w:rsidRDefault="00BA5DDA">
            <w:pPr>
              <w:overflowPunct w:val="0"/>
              <w:spacing w:after="0" w:line="240" w:lineRule="auto"/>
              <w:textAlignment w:val="baseline"/>
              <w:rPr>
                <w:color w:val="000000"/>
              </w:rPr>
            </w:pPr>
            <w:r>
              <w:rPr>
                <w:color w:val="000000"/>
              </w:rPr>
              <w:lastRenderedPageBreak/>
              <w:t>Samsung</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Pr>
          <w:p w14:paraId="0CA11783" w14:textId="77777777" w:rsidR="00BA5DDA" w:rsidRDefault="00BA5DDA" w:rsidP="00BA5DDA">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updated proposal in general.</w:t>
            </w:r>
          </w:p>
          <w:p w14:paraId="1B0FA13B" w14:textId="77777777" w:rsidR="00BA5DDA" w:rsidRDefault="00BA5DDA" w:rsidP="00BA5DDA">
            <w:pPr>
              <w:pStyle w:val="a9"/>
              <w:spacing w:after="0"/>
              <w:rPr>
                <w:rFonts w:ascii="Times New Roman" w:hAnsi="Times New Roman"/>
                <w:sz w:val="22"/>
                <w:szCs w:val="22"/>
                <w:lang w:eastAsia="zh-CN"/>
              </w:rPr>
            </w:pPr>
          </w:p>
          <w:p w14:paraId="41A92774" w14:textId="77777777" w:rsidR="00BA5DDA" w:rsidRDefault="00BA5DDA" w:rsidP="00BA5DDA">
            <w:pPr>
              <w:pStyle w:val="a9"/>
              <w:spacing w:after="0"/>
              <w:rPr>
                <w:rFonts w:ascii="Times New Roman" w:hAnsi="Times New Roman"/>
                <w:sz w:val="22"/>
                <w:szCs w:val="22"/>
                <w:lang w:eastAsia="zh-CN"/>
              </w:rPr>
            </w:pPr>
            <w:r>
              <w:rPr>
                <w:rFonts w:ascii="Times New Roman" w:hAnsi="Times New Roman"/>
                <w:sz w:val="22"/>
                <w:szCs w:val="22"/>
                <w:lang w:eastAsia="zh-CN"/>
              </w:rPr>
              <w:t>@Moderator</w:t>
            </w:r>
          </w:p>
          <w:p w14:paraId="115B70E0" w14:textId="77777777" w:rsidR="00BA5DDA" w:rsidRDefault="00BA5DDA" w:rsidP="00BA5DDA">
            <w:pPr>
              <w:pStyle w:val="a9"/>
              <w:spacing w:after="0" w:line="240" w:lineRule="auto"/>
              <w:ind w:left="720"/>
              <w:rPr>
                <w:rFonts w:ascii="Times New Roman" w:hAnsi="Times New Roman"/>
                <w:sz w:val="22"/>
                <w:szCs w:val="22"/>
                <w:lang w:eastAsia="zh-CN"/>
              </w:rPr>
            </w:pPr>
            <w:r>
              <w:rPr>
                <w:rFonts w:ascii="Times New Roman" w:hAnsi="Times New Roman"/>
                <w:sz w:val="22"/>
                <w:szCs w:val="22"/>
                <w:lang w:eastAsia="zh-CN"/>
              </w:rPr>
              <w:t>Regarding A-1, our intention is to make the description more general. The update seems to have covered it.</w:t>
            </w:r>
          </w:p>
          <w:p w14:paraId="7C05EBC8" w14:textId="77777777" w:rsidR="00BA5DDA" w:rsidRDefault="00BA5DDA" w:rsidP="00BA5DDA">
            <w:pPr>
              <w:pStyle w:val="a9"/>
              <w:spacing w:after="0" w:line="240" w:lineRule="auto"/>
              <w:ind w:left="720"/>
              <w:rPr>
                <w:rFonts w:ascii="Times New Roman" w:hAnsi="Times New Roman"/>
                <w:sz w:val="22"/>
                <w:szCs w:val="22"/>
                <w:lang w:eastAsia="zh-CN"/>
              </w:rPr>
            </w:pPr>
          </w:p>
          <w:p w14:paraId="0A335085" w14:textId="77777777" w:rsidR="00BA5DDA" w:rsidRDefault="00BA5DDA" w:rsidP="00BA5DDA">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do </w:t>
            </w:r>
            <w:r w:rsidRPr="00355129">
              <w:rPr>
                <w:rFonts w:ascii="Times New Roman" w:hAnsi="Times New Roman"/>
                <w:color w:val="FF0000"/>
                <w:sz w:val="22"/>
                <w:szCs w:val="22"/>
                <w:lang w:eastAsia="zh-CN"/>
              </w:rPr>
              <w:t xml:space="preserve">NOT </w:t>
            </w:r>
            <w:r>
              <w:rPr>
                <w:rFonts w:ascii="Times New Roman" w:hAnsi="Times New Roman"/>
                <w:sz w:val="22"/>
                <w:szCs w:val="22"/>
                <w:lang w:eastAsia="zh-CN"/>
              </w:rPr>
              <w:t xml:space="preserve">agree with vivo’s update on ‘support of wake up signal (WUS) transmitted by the UE </w:t>
            </w:r>
            <w:ins w:id="19" w:author="Gen Li(vivo) [2]" w:date="2022-08-25T15:31:00Z">
              <w:r w:rsidRPr="00952A28">
                <w:rPr>
                  <w:rFonts w:ascii="Times New Roman" w:hAnsi="Times New Roman"/>
                  <w:sz w:val="22"/>
                  <w:szCs w:val="22"/>
                  <w:highlight w:val="yellow"/>
                  <w:lang w:eastAsia="zh-CN"/>
                </w:rPr>
                <w:t>including at least idle/inactive UEs</w:t>
              </w:r>
              <w:r>
                <w:rPr>
                  <w:rFonts w:ascii="Times New Roman" w:hAnsi="Times New Roman"/>
                  <w:sz w:val="22"/>
                  <w:szCs w:val="22"/>
                  <w:lang w:eastAsia="zh-CN"/>
                </w:rPr>
                <w:t xml:space="preserve"> </w:t>
              </w:r>
            </w:ins>
            <w:r>
              <w:rPr>
                <w:rFonts w:ascii="Times New Roman" w:hAnsi="Times New Roman"/>
                <w:sz w:val="22"/>
                <w:szCs w:val="22"/>
                <w:lang w:eastAsia="zh-CN"/>
              </w:rPr>
              <w:t>to the gNB’, we don’t think idle/inactive UE should be prioritized.</w:t>
            </w:r>
          </w:p>
          <w:p w14:paraId="6DA4B157" w14:textId="77777777" w:rsidR="00BA5DDA" w:rsidRDefault="00BA5DDA" w:rsidP="00BA5DDA">
            <w:pPr>
              <w:pStyle w:val="a9"/>
              <w:spacing w:after="0" w:line="240" w:lineRule="auto"/>
              <w:rPr>
                <w:rFonts w:ascii="Times New Roman" w:hAnsi="Times New Roman"/>
                <w:sz w:val="22"/>
                <w:szCs w:val="22"/>
                <w:lang w:eastAsia="zh-CN"/>
              </w:rPr>
            </w:pPr>
          </w:p>
          <w:p w14:paraId="62344B31" w14:textId="77777777" w:rsidR="00BA5DDA" w:rsidRDefault="00BA5DDA" w:rsidP="00BA5DDA">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We do </w:t>
            </w:r>
            <w:r w:rsidRPr="00355129">
              <w:rPr>
                <w:rFonts w:ascii="Times New Roman" w:hAnsi="Times New Roman"/>
                <w:color w:val="FF0000"/>
                <w:sz w:val="22"/>
                <w:szCs w:val="22"/>
                <w:lang w:eastAsia="zh-CN"/>
              </w:rPr>
              <w:t xml:space="preserve">NOT </w:t>
            </w:r>
            <w:r>
              <w:rPr>
                <w:rFonts w:ascii="Times New Roman" w:hAnsi="Times New Roman"/>
                <w:sz w:val="22"/>
                <w:szCs w:val="22"/>
                <w:lang w:eastAsia="zh-CN"/>
              </w:rPr>
              <w:t>agree with Huawei’s update on #A-5. We think current version is generally fine, Huawei’s update is not clear to us. Instead, we suggest the following update for clarification.</w:t>
            </w:r>
          </w:p>
          <w:p w14:paraId="0B3588EC" w14:textId="77777777" w:rsidR="00BA5DDA" w:rsidRPr="00C25086" w:rsidRDefault="00BA5DDA" w:rsidP="00BA5DDA">
            <w:pPr>
              <w:pStyle w:val="a9"/>
              <w:numPr>
                <w:ilvl w:val="0"/>
                <w:numId w:val="26"/>
              </w:numPr>
              <w:suppressAutoHyphens w:val="0"/>
              <w:overflowPunct w:val="0"/>
              <w:autoSpaceDE w:val="0"/>
              <w:autoSpaceDN w:val="0"/>
              <w:adjustRightInd w:val="0"/>
              <w:spacing w:after="0" w:line="256" w:lineRule="auto"/>
              <w:rPr>
                <w:rFonts w:ascii="Times New Roman" w:eastAsiaTheme="minorEastAsia" w:hAnsi="Times New Roman"/>
                <w:sz w:val="22"/>
                <w:szCs w:val="22"/>
                <w:u w:val="single"/>
                <w:lang w:eastAsia="ko-KR"/>
              </w:rPr>
            </w:pPr>
            <w:r w:rsidRPr="00C25086">
              <w:rPr>
                <w:rFonts w:ascii="Times New Roman" w:eastAsiaTheme="minorEastAsia" w:hAnsi="Times New Roman"/>
                <w:sz w:val="22"/>
                <w:szCs w:val="22"/>
                <w:u w:val="single"/>
                <w:lang w:eastAsia="ko-KR"/>
              </w:rPr>
              <w:t>Technique #A-5: Adaptation of inactive state</w:t>
            </w:r>
          </w:p>
          <w:p w14:paraId="1FD26B5A" w14:textId="77777777" w:rsidR="00BA5DDA" w:rsidRPr="00C25086" w:rsidRDefault="00BA5DDA" w:rsidP="00BA5DDA">
            <w:pPr>
              <w:pStyle w:val="a9"/>
              <w:numPr>
                <w:ilvl w:val="1"/>
                <w:numId w:val="26"/>
              </w:numPr>
              <w:suppressAutoHyphens w:val="0"/>
              <w:overflowPunct w:val="0"/>
              <w:autoSpaceDE w:val="0"/>
              <w:autoSpaceDN w:val="0"/>
              <w:adjustRightInd w:val="0"/>
              <w:spacing w:after="0" w:line="256" w:lineRule="auto"/>
              <w:rPr>
                <w:rFonts w:ascii="Times New Roman" w:eastAsiaTheme="minorEastAsia" w:hAnsi="Times New Roman"/>
                <w:sz w:val="22"/>
                <w:szCs w:val="22"/>
                <w:u w:val="single"/>
                <w:lang w:eastAsia="ko-KR"/>
              </w:rPr>
            </w:pPr>
            <w:r w:rsidRPr="00C25086">
              <w:rPr>
                <w:rFonts w:ascii="Times New Roman" w:eastAsiaTheme="minorEastAsia" w:hAnsi="Times New Roman"/>
                <w:sz w:val="22"/>
                <w:szCs w:val="22"/>
                <w:u w:val="single"/>
                <w:lang w:eastAsia="ko-KR"/>
              </w:rPr>
              <w:t xml:space="preserve">Support of gNB entering into sleep mode for a period of time such as “gNB Tx/Rx Inactive State” duration along with the indication of </w:t>
            </w:r>
            <w:bookmarkStart w:id="20" w:name="OLE_LINK22"/>
            <w:r w:rsidRPr="00C25086">
              <w:rPr>
                <w:rFonts w:ascii="Times New Roman" w:eastAsiaTheme="minorEastAsia" w:hAnsi="Times New Roman"/>
                <w:color w:val="FF0000"/>
                <w:sz w:val="22"/>
                <w:szCs w:val="22"/>
                <w:u w:val="single"/>
                <w:lang w:eastAsia="ko-KR"/>
              </w:rPr>
              <w:t>active/</w:t>
            </w:r>
            <w:bookmarkEnd w:id="20"/>
            <w:r w:rsidRPr="00C25086">
              <w:rPr>
                <w:rFonts w:ascii="Times New Roman" w:eastAsiaTheme="minorEastAsia" w:hAnsi="Times New Roman"/>
                <w:sz w:val="22"/>
                <w:szCs w:val="22"/>
                <w:u w:val="single"/>
                <w:lang w:eastAsia="ko-KR"/>
              </w:rPr>
              <w:t xml:space="preserve">inactive state, e.g., in terms of start time and duration are expected to potentially provide flexible adaptation of inactivity periods at the gNB and can potentially provide higher power saving gains. </w:t>
            </w:r>
          </w:p>
          <w:p w14:paraId="666D1636" w14:textId="77777777" w:rsidR="00BA5DDA" w:rsidRPr="00C25086" w:rsidRDefault="00BA5DDA" w:rsidP="00BA5DDA">
            <w:pPr>
              <w:pStyle w:val="a9"/>
              <w:numPr>
                <w:ilvl w:val="2"/>
                <w:numId w:val="26"/>
              </w:numPr>
              <w:suppressAutoHyphens w:val="0"/>
              <w:overflowPunct w:val="0"/>
              <w:autoSpaceDE w:val="0"/>
              <w:autoSpaceDN w:val="0"/>
              <w:adjustRightInd w:val="0"/>
              <w:spacing w:after="0" w:line="256" w:lineRule="auto"/>
              <w:rPr>
                <w:rFonts w:ascii="Times New Roman" w:eastAsiaTheme="minorEastAsia" w:hAnsi="Times New Roman"/>
                <w:sz w:val="22"/>
                <w:szCs w:val="22"/>
                <w:u w:val="single"/>
                <w:lang w:eastAsia="ko-KR"/>
              </w:rPr>
            </w:pPr>
            <w:r w:rsidRPr="00C25086">
              <w:rPr>
                <w:rFonts w:ascii="Times New Roman" w:eastAsiaTheme="minorEastAsia" w:hAnsi="Times New Roman"/>
                <w:sz w:val="22"/>
                <w:szCs w:val="22"/>
                <w:u w:val="single"/>
                <w:lang w:eastAsia="ko-KR"/>
              </w:rPr>
              <w:t xml:space="preserve">This may include support of semi-static and/or dynamic gNB </w:t>
            </w:r>
            <w:r w:rsidRPr="00C25086">
              <w:rPr>
                <w:rFonts w:ascii="Times New Roman" w:eastAsiaTheme="minorEastAsia" w:hAnsi="Times New Roman"/>
                <w:color w:val="FF0000"/>
                <w:sz w:val="22"/>
                <w:szCs w:val="22"/>
                <w:u w:val="single"/>
                <w:lang w:eastAsia="ko-KR"/>
              </w:rPr>
              <w:t>active/</w:t>
            </w:r>
            <w:r w:rsidRPr="00C25086">
              <w:rPr>
                <w:rFonts w:ascii="Times New Roman" w:eastAsiaTheme="minorEastAsia" w:hAnsi="Times New Roman"/>
                <w:sz w:val="22"/>
                <w:szCs w:val="22"/>
                <w:u w:val="single"/>
                <w:lang w:eastAsia="ko-KR"/>
              </w:rPr>
              <w:t xml:space="preserve">inactive state adaptation. </w:t>
            </w:r>
          </w:p>
          <w:p w14:paraId="01FA1081" w14:textId="77777777" w:rsidR="00BA5DDA" w:rsidRPr="00C25086" w:rsidRDefault="00BA5DDA" w:rsidP="00BA5DDA">
            <w:pPr>
              <w:pStyle w:val="a9"/>
              <w:numPr>
                <w:ilvl w:val="2"/>
                <w:numId w:val="26"/>
              </w:numPr>
              <w:suppressAutoHyphens w:val="0"/>
              <w:overflowPunct w:val="0"/>
              <w:autoSpaceDE w:val="0"/>
              <w:autoSpaceDN w:val="0"/>
              <w:adjustRightInd w:val="0"/>
              <w:spacing w:after="0" w:line="256" w:lineRule="auto"/>
              <w:rPr>
                <w:rFonts w:ascii="Times New Roman" w:eastAsiaTheme="minorEastAsia" w:hAnsi="Times New Roman"/>
                <w:sz w:val="22"/>
                <w:szCs w:val="22"/>
                <w:u w:val="single"/>
                <w:lang w:eastAsia="ko-KR"/>
              </w:rPr>
            </w:pPr>
            <w:r w:rsidRPr="00C25086">
              <w:rPr>
                <w:rFonts w:ascii="Times New Roman" w:eastAsiaTheme="minorEastAsia" w:hAnsi="Times New Roman"/>
                <w:sz w:val="22"/>
                <w:szCs w:val="22"/>
                <w:u w:val="single"/>
                <w:lang w:eastAsia="ko-KR"/>
              </w:rPr>
              <w:t xml:space="preserve">This may include group common signaling for the indication of adapted </w:t>
            </w:r>
            <w:r w:rsidRPr="00C25086">
              <w:rPr>
                <w:rFonts w:ascii="Times New Roman" w:eastAsiaTheme="minorEastAsia" w:hAnsi="Times New Roman"/>
                <w:color w:val="FF0000"/>
                <w:sz w:val="22"/>
                <w:szCs w:val="22"/>
                <w:u w:val="single"/>
                <w:lang w:eastAsia="ko-KR"/>
              </w:rPr>
              <w:t>active/</w:t>
            </w:r>
            <w:r w:rsidRPr="00C25086">
              <w:rPr>
                <w:rFonts w:ascii="Times New Roman" w:eastAsiaTheme="minorEastAsia" w:hAnsi="Times New Roman"/>
                <w:sz w:val="22"/>
                <w:szCs w:val="22"/>
                <w:u w:val="single"/>
                <w:lang w:eastAsia="ko-KR"/>
              </w:rPr>
              <w:t>inactive state</w:t>
            </w:r>
          </w:p>
          <w:p w14:paraId="779C7217" w14:textId="77777777" w:rsidR="001510C5" w:rsidRDefault="001510C5">
            <w:pPr>
              <w:pStyle w:val="a9"/>
              <w:tabs>
                <w:tab w:val="left" w:pos="0"/>
              </w:tabs>
              <w:spacing w:after="0" w:line="252" w:lineRule="auto"/>
              <w:rPr>
                <w:rFonts w:ascii="Times New Roman" w:hAnsi="Times New Roman"/>
                <w:color w:val="000000" w:themeColor="text1"/>
                <w:sz w:val="22"/>
                <w:szCs w:val="22"/>
                <w:lang w:eastAsia="zh-CN"/>
              </w:rPr>
            </w:pPr>
          </w:p>
        </w:tc>
      </w:tr>
      <w:tr w:rsidR="004C734A" w14:paraId="1DCDAB81" w14:textId="77777777" w:rsidTr="004E265B">
        <w:tc>
          <w:tcPr>
            <w:tcW w:w="1567" w:type="dxa"/>
            <w:tcBorders>
              <w:top w:val="single" w:sz="8" w:space="0" w:color="000000"/>
              <w:left w:val="single" w:sz="8" w:space="0" w:color="000000"/>
              <w:bottom w:val="single" w:sz="8" w:space="0" w:color="000000"/>
              <w:right w:val="single" w:sz="8" w:space="0" w:color="000000"/>
            </w:tcBorders>
            <w:shd w:val="clear" w:color="auto" w:fill="FFFFFF"/>
          </w:tcPr>
          <w:p w14:paraId="0963DE5C" w14:textId="08C9E1F5" w:rsidR="004C734A" w:rsidRPr="004C734A" w:rsidRDefault="004C734A" w:rsidP="004C734A">
            <w:pPr>
              <w:overflowPunct w:val="0"/>
              <w:spacing w:after="0" w:line="240" w:lineRule="auto"/>
              <w:textAlignment w:val="baseline"/>
              <w:rPr>
                <w:rFonts w:eastAsia="Yu Mincho"/>
                <w:color w:val="000000"/>
                <w:lang w:eastAsia="ja-JP"/>
              </w:rPr>
            </w:pPr>
            <w:r w:rsidRPr="004C734A">
              <w:rPr>
                <w:rFonts w:eastAsia="Yu Mincho" w:hint="eastAsia"/>
                <w:color w:val="000000"/>
                <w:sz w:val="22"/>
                <w:szCs w:val="22"/>
                <w:lang w:eastAsia="ja-JP"/>
              </w:rPr>
              <w:lastRenderedPageBreak/>
              <w:t>F</w:t>
            </w:r>
            <w:r w:rsidRPr="004C734A">
              <w:rPr>
                <w:rFonts w:eastAsia="Yu Mincho"/>
                <w:color w:val="000000"/>
                <w:sz w:val="22"/>
                <w:szCs w:val="22"/>
                <w:lang w:eastAsia="ja-JP"/>
              </w:rPr>
              <w:t>ujitsu</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Pr>
          <w:p w14:paraId="5C3A609F" w14:textId="77777777" w:rsidR="004C734A" w:rsidRDefault="004C734A" w:rsidP="004C734A">
            <w:pPr>
              <w:spacing w:after="0" w:line="240" w:lineRule="auto"/>
              <w:textAlignment w:val="baseline"/>
              <w:rPr>
                <w:rFonts w:eastAsia="Yu Mincho"/>
                <w:sz w:val="22"/>
                <w:szCs w:val="21"/>
                <w:lang w:eastAsia="ja-JP"/>
              </w:rPr>
            </w:pPr>
            <w:r w:rsidRPr="00625D5C">
              <w:rPr>
                <w:rFonts w:eastAsia="Yu Mincho"/>
                <w:sz w:val="22"/>
                <w:szCs w:val="21"/>
                <w:lang w:eastAsia="ja-JP"/>
              </w:rPr>
              <w:t>For Technique #A-1</w:t>
            </w:r>
            <w:r>
              <w:rPr>
                <w:rFonts w:eastAsia="Yu Mincho"/>
                <w:sz w:val="22"/>
                <w:szCs w:val="21"/>
                <w:lang w:eastAsia="ja-JP"/>
              </w:rPr>
              <w:t>, in case of light version of SSB transmission, e.g., PSS and SSS, MIB-less operation and on-demand MIB transmission should also be considered.</w:t>
            </w:r>
            <w:r>
              <w:rPr>
                <w:rFonts w:eastAsia="Yu Mincho" w:hint="eastAsia"/>
                <w:sz w:val="22"/>
                <w:szCs w:val="21"/>
                <w:lang w:eastAsia="ja-JP"/>
              </w:rPr>
              <w:t xml:space="preserve"> </w:t>
            </w:r>
            <w:r>
              <w:rPr>
                <w:rFonts w:eastAsia="Yu Mincho"/>
                <w:sz w:val="22"/>
                <w:szCs w:val="21"/>
                <w:lang w:eastAsia="ja-JP"/>
              </w:rPr>
              <w:t>Thus, we suggest the following update:</w:t>
            </w:r>
          </w:p>
          <w:p w14:paraId="4699A354" w14:textId="77777777" w:rsidR="004C734A" w:rsidRDefault="004C734A" w:rsidP="004C734A">
            <w:pPr>
              <w:pStyle w:val="a9"/>
              <w:numPr>
                <w:ilvl w:val="0"/>
                <w:numId w:val="26"/>
              </w:numPr>
              <w:suppressAutoHyphens w:val="0"/>
              <w:overflowPunct w:val="0"/>
              <w:autoSpaceDE w:val="0"/>
              <w:autoSpaceDN w:val="0"/>
              <w:adjustRightInd w:val="0"/>
              <w:spacing w:after="0" w:line="256"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F1BB91E" w14:textId="77777777" w:rsidR="004C734A" w:rsidRPr="00FE5750" w:rsidRDefault="004C734A" w:rsidP="004C734A">
            <w:pPr>
              <w:pStyle w:val="a9"/>
              <w:numPr>
                <w:ilvl w:val="1"/>
                <w:numId w:val="26"/>
              </w:numPr>
              <w:suppressAutoHyphens w:val="0"/>
              <w:overflowPunct w:val="0"/>
              <w:autoSpaceDE w:val="0"/>
              <w:autoSpaceDN w:val="0"/>
              <w:adjustRightInd w:val="0"/>
              <w:spacing w:after="0" w:line="256"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sidRPr="00FE5750">
              <w:rPr>
                <w:rFonts w:ascii="Times New Roman" w:hAnsi="Times New Roman"/>
                <w:sz w:val="22"/>
                <w:szCs w:val="22"/>
                <w:u w:val="single"/>
                <w:lang w:eastAsia="zh-CN"/>
              </w:rPr>
              <w:t xml:space="preserve">flexibly </w:t>
            </w:r>
            <w:r w:rsidRPr="00FE5750">
              <w:rPr>
                <w:rFonts w:ascii="Times New Roman" w:hAnsi="Times New Roman"/>
                <w:sz w:val="22"/>
                <w:szCs w:val="22"/>
                <w:lang w:eastAsia="zh-CN"/>
              </w:rPr>
              <w:t xml:space="preserve">varying the periodicity </w:t>
            </w:r>
            <w:r w:rsidRPr="00FE5750">
              <w:rPr>
                <w:rFonts w:ascii="Times New Roman" w:hAnsi="Times New Roman"/>
                <w:sz w:val="22"/>
                <w:szCs w:val="22"/>
                <w:u w:val="single"/>
                <w:lang w:eastAsia="zh-CN"/>
              </w:rPr>
              <w:t>within a burst and/or dynamically changing a burst pattern</w:t>
            </w:r>
            <w:r w:rsidRPr="00FE5750">
              <w:rPr>
                <w:rFonts w:ascii="Times New Roman" w:hAnsi="Times New Roman"/>
                <w:sz w:val="22"/>
                <w:szCs w:val="22"/>
                <w:lang w:eastAsia="zh-CN"/>
              </w:rPr>
              <w:t xml:space="preserve"> of downlink common and broadcast signals, such as SSB/SI/paging</w:t>
            </w:r>
            <w:r w:rsidRPr="00FE5750">
              <w:rPr>
                <w:rFonts w:ascii="Times New Roman" w:hAnsi="Times New Roman"/>
                <w:sz w:val="22"/>
                <w:szCs w:val="22"/>
                <w:u w:val="single"/>
                <w:lang w:eastAsia="zh-CN"/>
              </w:rPr>
              <w:t>/cell common PDCCH</w:t>
            </w:r>
            <w:r w:rsidRPr="00FE5750">
              <w:rPr>
                <w:rFonts w:ascii="Times New Roman" w:hAnsi="Times New Roman"/>
                <w:sz w:val="22"/>
                <w:szCs w:val="22"/>
                <w:lang w:eastAsia="zh-CN"/>
              </w:rPr>
              <w:t>, and periodicity of uplink random access opportunities.</w:t>
            </w:r>
          </w:p>
          <w:p w14:paraId="35996115" w14:textId="77777777" w:rsidR="004C734A" w:rsidRPr="00FE5750" w:rsidRDefault="004C734A" w:rsidP="004C734A">
            <w:pPr>
              <w:pStyle w:val="a9"/>
              <w:numPr>
                <w:ilvl w:val="2"/>
                <w:numId w:val="26"/>
              </w:numPr>
              <w:suppressAutoHyphens w:val="0"/>
              <w:overflowPunct w:val="0"/>
              <w:autoSpaceDE w:val="0"/>
              <w:autoSpaceDN w:val="0"/>
              <w:adjustRightInd w:val="0"/>
              <w:spacing w:after="0" w:line="256" w:lineRule="auto"/>
              <w:rPr>
                <w:rFonts w:ascii="Times New Roman" w:hAnsi="Times New Roman"/>
                <w:sz w:val="22"/>
                <w:szCs w:val="22"/>
                <w:u w:val="single"/>
                <w:lang w:eastAsia="zh-CN"/>
              </w:rPr>
            </w:pPr>
            <w:r w:rsidRPr="00FE5750">
              <w:rPr>
                <w:rFonts w:ascii="Times New Roman" w:hAnsi="Times New Roman"/>
                <w:sz w:val="22"/>
                <w:szCs w:val="22"/>
                <w:u w:val="single"/>
                <w:lang w:eastAsia="zh-CN"/>
              </w:rPr>
              <w:t>This also include introducing light version of downlink common and broadcast signals, for some periodicity occasion, which means different periodicity for different common signals/channels.</w:t>
            </w:r>
          </w:p>
          <w:p w14:paraId="582E2A69" w14:textId="77777777" w:rsidR="004C734A" w:rsidRPr="00FE5750" w:rsidRDefault="004C734A" w:rsidP="004C734A">
            <w:pPr>
              <w:pStyle w:val="a9"/>
              <w:numPr>
                <w:ilvl w:val="2"/>
                <w:numId w:val="26"/>
              </w:numPr>
              <w:suppressAutoHyphens w:val="0"/>
              <w:overflowPunct w:val="0"/>
              <w:autoSpaceDE w:val="0"/>
              <w:autoSpaceDN w:val="0"/>
              <w:adjustRightInd w:val="0"/>
              <w:spacing w:after="0" w:line="256" w:lineRule="auto"/>
              <w:rPr>
                <w:rFonts w:ascii="Times New Roman" w:hAnsi="Times New Roman"/>
                <w:sz w:val="22"/>
                <w:szCs w:val="22"/>
                <w:u w:val="single"/>
                <w:lang w:eastAsia="zh-CN"/>
              </w:rPr>
            </w:pPr>
            <w:r w:rsidRPr="00FE5750">
              <w:rPr>
                <w:rFonts w:ascii="Times New Roman" w:hAnsi="Times New Roman"/>
                <w:sz w:val="22"/>
                <w:szCs w:val="22"/>
                <w:u w:val="single"/>
                <w:lang w:eastAsia="zh-CN"/>
              </w:rPr>
              <w:t>This is mainly for idle/inactive mode adaption.</w:t>
            </w:r>
          </w:p>
          <w:p w14:paraId="7E1DD86E" w14:textId="77777777" w:rsidR="004C734A" w:rsidRPr="00FE5750" w:rsidRDefault="004C734A" w:rsidP="004C734A">
            <w:pPr>
              <w:pStyle w:val="a9"/>
              <w:numPr>
                <w:ilvl w:val="1"/>
                <w:numId w:val="26"/>
              </w:numPr>
              <w:suppressAutoHyphens w:val="0"/>
              <w:overflowPunct w:val="0"/>
              <w:autoSpaceDE w:val="0"/>
              <w:autoSpaceDN w:val="0"/>
              <w:adjustRightInd w:val="0"/>
              <w:spacing w:after="0" w:line="256" w:lineRule="auto"/>
              <w:rPr>
                <w:rFonts w:ascii="Times New Roman" w:hAnsi="Times New Roman"/>
                <w:sz w:val="22"/>
                <w:szCs w:val="22"/>
                <w:lang w:eastAsia="zh-CN"/>
              </w:rPr>
            </w:pPr>
            <w:r w:rsidRPr="00FE5750">
              <w:rPr>
                <w:rFonts w:ascii="Times New Roman" w:hAnsi="Times New Roman"/>
                <w:sz w:val="22"/>
                <w:szCs w:val="22"/>
                <w:lang w:eastAsia="zh-CN"/>
              </w:rPr>
              <w:t xml:space="preserve">Support of burst transmission and reception of common signals and channels </w:t>
            </w:r>
            <w:r w:rsidRPr="00FE5750">
              <w:rPr>
                <w:rFonts w:ascii="Times New Roman" w:hAnsi="Times New Roman"/>
                <w:sz w:val="22"/>
                <w:szCs w:val="22"/>
                <w:u w:val="single"/>
                <w:lang w:eastAsia="zh-CN"/>
              </w:rPr>
              <w:t xml:space="preserve">with more than one periodicity and/or dynamic change of a burst pattern </w:t>
            </w:r>
            <w:r w:rsidRPr="00FE5750">
              <w:rPr>
                <w:rFonts w:ascii="Times New Roman" w:hAnsi="Times New Roman"/>
                <w:sz w:val="22"/>
                <w:szCs w:val="22"/>
                <w:lang w:eastAsia="zh-CN"/>
              </w:rPr>
              <w:t>are expected to potentially provide longer inactivity periods for the gNB and potentially provide higher power saving gains.</w:t>
            </w:r>
          </w:p>
          <w:p w14:paraId="5A04EF71" w14:textId="77777777" w:rsidR="004C734A" w:rsidRDefault="004C734A" w:rsidP="004C734A">
            <w:pPr>
              <w:pStyle w:val="a9"/>
              <w:numPr>
                <w:ilvl w:val="1"/>
                <w:numId w:val="26"/>
              </w:numPr>
              <w:suppressAutoHyphens w:val="0"/>
              <w:overflowPunct w:val="0"/>
              <w:autoSpaceDE w:val="0"/>
              <w:autoSpaceDN w:val="0"/>
              <w:adjustRightInd w:val="0"/>
              <w:spacing w:after="0" w:line="256" w:lineRule="auto"/>
              <w:rPr>
                <w:rFonts w:ascii="Times New Roman" w:hAnsi="Times New Roman"/>
                <w:sz w:val="22"/>
                <w:szCs w:val="22"/>
                <w:lang w:eastAsia="zh-CN"/>
              </w:rPr>
            </w:pPr>
            <w:r>
              <w:rPr>
                <w:rFonts w:ascii="Times New Roman" w:hAnsi="Times New Roman"/>
                <w:sz w:val="22"/>
                <w:szCs w:val="22"/>
                <w:lang w:eastAsia="zh-CN"/>
              </w:rPr>
              <w:t xml:space="preserve">Support of </w:t>
            </w:r>
            <w:r w:rsidRPr="00FE5750">
              <w:rPr>
                <w:rFonts w:ascii="Times New Roman" w:hAnsi="Times New Roman" w:hint="eastAsia"/>
                <w:sz w:val="22"/>
                <w:szCs w:val="22"/>
                <w:u w:val="single"/>
                <w:lang w:eastAsia="zh-CN"/>
              </w:rPr>
              <w:t xml:space="preserve">dynamic adaptation of SSB/SIB transmission </w:t>
            </w:r>
            <w:r>
              <w:rPr>
                <w:rFonts w:ascii="Times New Roman" w:hAnsi="Times New Roman"/>
                <w:sz w:val="22"/>
                <w:szCs w:val="22"/>
                <w:lang w:eastAsia="zh-CN"/>
              </w:rPr>
              <w:t>on-demand SSBs/</w:t>
            </w:r>
            <w:r w:rsidRPr="00FE5750">
              <w:rPr>
                <w:rFonts w:ascii="Times New Roman" w:hAnsi="Times New Roman"/>
                <w:color w:val="C00000"/>
                <w:sz w:val="22"/>
                <w:szCs w:val="22"/>
                <w:lang w:eastAsia="zh-CN"/>
              </w:rPr>
              <w:t>MIB/</w:t>
            </w:r>
            <w:r>
              <w:rPr>
                <w:rFonts w:ascii="Times New Roman" w:hAnsi="Times New Roman"/>
                <w:sz w:val="22"/>
                <w:szCs w:val="22"/>
                <w:lang w:eastAsia="zh-CN"/>
              </w:rPr>
              <w:t>SIB1 transmissions or SSB</w:t>
            </w:r>
            <w:r w:rsidRPr="00FE5750">
              <w:rPr>
                <w:rFonts w:ascii="Times New Roman" w:hAnsi="Times New Roman"/>
                <w:sz w:val="22"/>
                <w:szCs w:val="22"/>
                <w:u w:val="single"/>
                <w:lang w:eastAsia="zh-CN"/>
              </w:rPr>
              <w:t>/</w:t>
            </w:r>
            <w:r>
              <w:rPr>
                <w:rFonts w:ascii="Times New Roman" w:hAnsi="Times New Roman"/>
                <w:color w:val="C00000"/>
                <w:sz w:val="22"/>
                <w:szCs w:val="22"/>
                <w:u w:val="single"/>
                <w:lang w:eastAsia="zh-CN"/>
              </w:rPr>
              <w:t>MIB</w:t>
            </w:r>
            <w:r w:rsidRPr="00FE5750">
              <w:rPr>
                <w:rFonts w:ascii="Times New Roman" w:hAnsi="Times New Roman"/>
                <w:sz w:val="22"/>
                <w:szCs w:val="22"/>
                <w:u w:val="single"/>
                <w:lang w:eastAsia="zh-CN"/>
              </w:rPr>
              <w:t>/SIB1</w:t>
            </w:r>
            <w:r>
              <w:rPr>
                <w:rFonts w:ascii="Times New Roman" w:hAnsi="Times New Roman"/>
                <w:sz w:val="22"/>
                <w:szCs w:val="22"/>
                <w:lang w:eastAsia="zh-CN"/>
              </w:rPr>
              <w:t>-less operations may also enable long periods of inactivity at the gNB and potentially provide  energy savings.</w:t>
            </w:r>
          </w:p>
          <w:p w14:paraId="0A62A915" w14:textId="77777777" w:rsidR="004C734A" w:rsidRPr="00FE5750" w:rsidRDefault="004C734A" w:rsidP="004C734A">
            <w:pPr>
              <w:pStyle w:val="a9"/>
              <w:numPr>
                <w:ilvl w:val="2"/>
                <w:numId w:val="26"/>
              </w:numPr>
              <w:suppressAutoHyphens w:val="0"/>
              <w:overflowPunct w:val="0"/>
              <w:autoSpaceDE w:val="0"/>
              <w:autoSpaceDN w:val="0"/>
              <w:adjustRightInd w:val="0"/>
              <w:spacing w:after="0" w:line="256" w:lineRule="auto"/>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sidRPr="000F3326">
              <w:rPr>
                <w:rFonts w:ascii="Times New Roman" w:hAnsi="Times New Roman"/>
                <w:color w:val="FF0000"/>
                <w:sz w:val="22"/>
                <w:szCs w:val="22"/>
                <w:lang w:eastAsia="zh-CN"/>
              </w:rPr>
              <w:t xml:space="preserve"> </w:t>
            </w:r>
            <w:r w:rsidRPr="00FE5750">
              <w:rPr>
                <w:rFonts w:ascii="Times New Roman" w:hAnsi="Times New Roman"/>
                <w:sz w:val="22"/>
                <w:szCs w:val="22"/>
                <w:u w:val="single"/>
                <w:lang w:eastAsia="zh-CN"/>
              </w:rPr>
              <w:t>and support offloading system information from one cell to another for inter-band CA</w:t>
            </w:r>
            <w:r w:rsidRPr="00FE5750">
              <w:rPr>
                <w:rFonts w:ascii="Times New Roman" w:hAnsi="Times New Roman"/>
                <w:sz w:val="22"/>
                <w:szCs w:val="22"/>
                <w:lang w:eastAsia="zh-CN"/>
              </w:rPr>
              <w:t>.</w:t>
            </w:r>
          </w:p>
          <w:p w14:paraId="05FD34BE" w14:textId="77777777" w:rsidR="004C734A" w:rsidRDefault="004C734A" w:rsidP="004C734A">
            <w:pPr>
              <w:pStyle w:val="a9"/>
              <w:numPr>
                <w:ilvl w:val="2"/>
                <w:numId w:val="26"/>
              </w:numPr>
              <w:suppressAutoHyphens w:val="0"/>
              <w:overflowPunct w:val="0"/>
              <w:autoSpaceDE w:val="0"/>
              <w:autoSpaceDN w:val="0"/>
              <w:adjustRightInd w:val="0"/>
              <w:spacing w:after="0" w:line="256"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may include support of </w:t>
            </w:r>
            <w:r w:rsidRPr="00FE5750">
              <w:rPr>
                <w:rFonts w:ascii="Times New Roman" w:hAnsi="Times New Roman"/>
                <w:sz w:val="22"/>
                <w:szCs w:val="22"/>
                <w:u w:val="single"/>
                <w:lang w:eastAsia="zh-CN"/>
              </w:rPr>
              <w:t>signals/channels e.g. lighter version of SSB,</w:t>
            </w:r>
            <w:r w:rsidRPr="00FE5750">
              <w:rPr>
                <w:rFonts w:ascii="Times New Roman" w:hAnsi="Times New Roman"/>
                <w:sz w:val="22"/>
                <w:szCs w:val="22"/>
                <w:lang w:eastAsia="zh-CN"/>
              </w:rPr>
              <w:t xml:space="preserve"> to ai</w:t>
            </w:r>
            <w:r>
              <w:rPr>
                <w:rFonts w:ascii="Times New Roman" w:hAnsi="Times New Roman"/>
                <w:sz w:val="22"/>
                <w:szCs w:val="22"/>
                <w:lang w:eastAsia="zh-CN"/>
              </w:rPr>
              <w:t>d discovery of cells in lieu of SSBs.</w:t>
            </w:r>
          </w:p>
          <w:p w14:paraId="5DDD13A5" w14:textId="77777777" w:rsidR="004C734A" w:rsidRDefault="004C734A" w:rsidP="004C734A">
            <w:pPr>
              <w:pStyle w:val="a9"/>
              <w:numPr>
                <w:ilvl w:val="2"/>
                <w:numId w:val="26"/>
              </w:numPr>
              <w:suppressAutoHyphens w:val="0"/>
              <w:overflowPunct w:val="0"/>
              <w:autoSpaceDE w:val="0"/>
              <w:autoSpaceDN w:val="0"/>
              <w:adjustRightInd w:val="0"/>
              <w:spacing w:after="0" w:line="256" w:lineRule="auto"/>
              <w:rPr>
                <w:rFonts w:ascii="Times New Roman" w:hAnsi="Times New Roman"/>
                <w:sz w:val="22"/>
                <w:szCs w:val="22"/>
                <w:u w:val="single"/>
                <w:lang w:eastAsia="zh-CN"/>
              </w:rPr>
            </w:pPr>
            <w:r w:rsidRPr="00FE5750">
              <w:rPr>
                <w:rFonts w:ascii="Times New Roman" w:hAnsi="Times New Roman"/>
                <w:sz w:val="22"/>
                <w:szCs w:val="22"/>
                <w:u w:val="single"/>
                <w:lang w:eastAsia="zh-CN"/>
              </w:rPr>
              <w:t>This may include support of mechanism for UE to trigger on-demand SSB/</w:t>
            </w:r>
            <w:r w:rsidRPr="00FE5750">
              <w:rPr>
                <w:rFonts w:ascii="Times New Roman" w:hAnsi="Times New Roman"/>
                <w:color w:val="C00000"/>
                <w:sz w:val="22"/>
                <w:szCs w:val="22"/>
                <w:u w:val="single"/>
                <w:lang w:eastAsia="zh-CN"/>
              </w:rPr>
              <w:t>MIB/</w:t>
            </w:r>
            <w:r w:rsidRPr="00FE5750">
              <w:rPr>
                <w:rFonts w:ascii="Times New Roman" w:hAnsi="Times New Roman"/>
                <w:sz w:val="22"/>
                <w:szCs w:val="22"/>
                <w:u w:val="single"/>
                <w:lang w:eastAsia="zh-CN"/>
              </w:rPr>
              <w:t>SIB1 transmission for fast access.</w:t>
            </w:r>
          </w:p>
          <w:p w14:paraId="57561E1A" w14:textId="05471258" w:rsidR="004C734A" w:rsidRPr="004C734A" w:rsidRDefault="004C734A" w:rsidP="004C734A">
            <w:pPr>
              <w:pStyle w:val="a9"/>
              <w:numPr>
                <w:ilvl w:val="1"/>
                <w:numId w:val="26"/>
              </w:numPr>
              <w:suppressAutoHyphens w:val="0"/>
              <w:overflowPunct w:val="0"/>
              <w:autoSpaceDE w:val="0"/>
              <w:autoSpaceDN w:val="0"/>
              <w:adjustRightInd w:val="0"/>
              <w:spacing w:after="0" w:line="256" w:lineRule="auto"/>
              <w:rPr>
                <w:rFonts w:ascii="Times New Roman" w:hAnsi="Times New Roman"/>
                <w:sz w:val="22"/>
                <w:szCs w:val="22"/>
                <w:u w:val="single"/>
                <w:lang w:eastAsia="zh-CN"/>
              </w:rPr>
            </w:pPr>
            <w:r w:rsidRPr="00625D5C">
              <w:rPr>
                <w:sz w:val="22"/>
                <w:szCs w:val="22"/>
                <w:u w:val="single"/>
                <w:lang w:eastAsia="zh-CN"/>
              </w:rPr>
              <w:t>Support of scheduling enhancements for SIB1 along with the avoidance of CORESET 0 are expected to avoid DCI transmissions within the CORESET 0 for the gNB and potentially provide higher power saving gains.</w:t>
            </w:r>
            <w:r w:rsidRPr="00625D5C">
              <w:rPr>
                <w:rFonts w:eastAsia="Yu Mincho"/>
                <w:sz w:val="22"/>
                <w:szCs w:val="22"/>
                <w:lang w:eastAsia="ja-JP"/>
              </w:rPr>
              <w:t xml:space="preserve"> </w:t>
            </w:r>
            <w:r w:rsidRPr="004C734A">
              <w:rPr>
                <w:rFonts w:eastAsia="Yu Mincho"/>
                <w:strike/>
                <w:sz w:val="22"/>
                <w:szCs w:val="22"/>
                <w:lang w:eastAsia="ja-JP"/>
              </w:rPr>
              <w:t xml:space="preserve"> </w:t>
            </w:r>
          </w:p>
        </w:tc>
      </w:tr>
      <w:tr w:rsidR="00385996" w14:paraId="43EB83A2" w14:textId="77777777" w:rsidTr="004E265B">
        <w:tc>
          <w:tcPr>
            <w:tcW w:w="1567" w:type="dxa"/>
            <w:tcBorders>
              <w:top w:val="single" w:sz="8" w:space="0" w:color="000000"/>
              <w:left w:val="single" w:sz="8" w:space="0" w:color="000000"/>
              <w:bottom w:val="single" w:sz="8" w:space="0" w:color="000000"/>
              <w:right w:val="single" w:sz="8" w:space="0" w:color="000000"/>
            </w:tcBorders>
            <w:shd w:val="clear" w:color="auto" w:fill="FFFFFF"/>
          </w:tcPr>
          <w:p w14:paraId="11B4444D" w14:textId="05E1C183" w:rsidR="00385996" w:rsidRPr="004C734A" w:rsidRDefault="00385996" w:rsidP="00385996">
            <w:pPr>
              <w:overflowPunct w:val="0"/>
              <w:spacing w:after="0" w:line="240" w:lineRule="auto"/>
              <w:textAlignment w:val="baseline"/>
              <w:rPr>
                <w:rFonts w:eastAsia="Yu Mincho"/>
                <w:color w:val="000000"/>
                <w:sz w:val="22"/>
                <w:szCs w:val="22"/>
                <w:lang w:eastAsia="ja-JP"/>
              </w:rPr>
            </w:pPr>
            <w:r>
              <w:rPr>
                <w:rFonts w:ascii="New York" w:eastAsiaTheme="minorEastAsia" w:hAnsi="New York" w:hint="eastAsia"/>
                <w:lang w:eastAsia="ko-KR"/>
              </w:rPr>
              <w:lastRenderedPageBreak/>
              <w:t>LG Electronics</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Pr>
          <w:p w14:paraId="40C9834D" w14:textId="77777777" w:rsidR="00385996" w:rsidRDefault="00385996" w:rsidP="0038599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Technique #A-1</w:t>
            </w:r>
            <w:r>
              <w:rPr>
                <w:rFonts w:ascii="Times New Roman" w:eastAsiaTheme="minorEastAsia" w:hAnsi="Times New Roman"/>
                <w:sz w:val="22"/>
                <w:szCs w:val="22"/>
                <w:lang w:eastAsia="ko-KR"/>
              </w:rPr>
              <w:t>,</w:t>
            </w:r>
          </w:p>
          <w:p w14:paraId="0DBEEA1B" w14:textId="77777777" w:rsidR="00385996" w:rsidRDefault="00385996" w:rsidP="00385996">
            <w:pPr>
              <w:pStyle w:val="a9"/>
              <w:numPr>
                <w:ilvl w:val="0"/>
                <w:numId w:val="3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first bullets is hard to understand, due to the term “burst” and newly added phrases. So, we can revise it as follows.</w:t>
            </w:r>
          </w:p>
          <w:p w14:paraId="7027CC12" w14:textId="77777777" w:rsidR="00385996" w:rsidRPr="005F2FBC" w:rsidRDefault="00385996" w:rsidP="00385996">
            <w:pPr>
              <w:pStyle w:val="a9"/>
              <w:spacing w:after="0"/>
              <w:rPr>
                <w:rFonts w:ascii="Times New Roman" w:eastAsiaTheme="minorEastAsia" w:hAnsi="Times New Roman"/>
                <w:sz w:val="22"/>
                <w:szCs w:val="22"/>
                <w:lang w:eastAsia="ko-KR"/>
              </w:rPr>
            </w:pPr>
          </w:p>
          <w:p w14:paraId="41CCCC92" w14:textId="77777777" w:rsidR="00385996" w:rsidRPr="005F2FBC" w:rsidRDefault="00385996" w:rsidP="00385996">
            <w:pPr>
              <w:pStyle w:val="a9"/>
              <w:numPr>
                <w:ilvl w:val="1"/>
                <w:numId w:val="32"/>
              </w:numPr>
              <w:spacing w:after="0"/>
              <w:rPr>
                <w:rFonts w:ascii="Times New Roman" w:hAnsi="Times New Roman"/>
                <w:sz w:val="22"/>
                <w:szCs w:val="22"/>
                <w:lang w:eastAsia="zh-CN"/>
              </w:rPr>
            </w:pPr>
            <w:r w:rsidRPr="005F2FBC">
              <w:rPr>
                <w:rFonts w:ascii="Times New Roman" w:hAnsi="Times New Roman"/>
                <w:sz w:val="22"/>
                <w:szCs w:val="22"/>
                <w:lang w:eastAsia="zh-CN"/>
              </w:rPr>
              <w:t xml:space="preserve">Network energy saving can be realized by </w:t>
            </w:r>
            <w:r w:rsidRPr="005F2FBC">
              <w:rPr>
                <w:rFonts w:ascii="Times New Roman" w:hAnsi="Times New Roman"/>
                <w:sz w:val="22"/>
                <w:szCs w:val="22"/>
                <w:u w:val="single"/>
                <w:lang w:eastAsia="zh-CN"/>
              </w:rPr>
              <w:t xml:space="preserve">flexibly </w:t>
            </w:r>
            <w:r w:rsidRPr="005F2FBC">
              <w:rPr>
                <w:rFonts w:ascii="Times New Roman" w:hAnsi="Times New Roman"/>
                <w:sz w:val="22"/>
                <w:szCs w:val="22"/>
                <w:lang w:eastAsia="zh-CN"/>
              </w:rPr>
              <w:t xml:space="preserve">varying the periodicity </w:t>
            </w:r>
            <w:del w:id="21" w:author="Seonwook Kim2" w:date="2022-08-25T16:07:00Z">
              <w:r w:rsidRPr="005F2FBC" w:rsidDel="0019001B">
                <w:rPr>
                  <w:rFonts w:ascii="Times New Roman" w:hAnsi="Times New Roman"/>
                  <w:sz w:val="22"/>
                  <w:szCs w:val="22"/>
                  <w:u w:val="single"/>
                  <w:lang w:eastAsia="zh-CN"/>
                </w:rPr>
                <w:delText xml:space="preserve">within a burst </w:delText>
              </w:r>
            </w:del>
            <w:r w:rsidRPr="005F2FBC">
              <w:rPr>
                <w:rFonts w:ascii="Times New Roman" w:hAnsi="Times New Roman"/>
                <w:sz w:val="22"/>
                <w:szCs w:val="22"/>
                <w:u w:val="single"/>
                <w:lang w:eastAsia="zh-CN"/>
              </w:rPr>
              <w:t xml:space="preserve">and/or dynamically changing a </w:t>
            </w:r>
            <w:del w:id="22" w:author="Seonwook Kim2" w:date="2022-08-25T16:07:00Z">
              <w:r w:rsidRPr="005F2FBC" w:rsidDel="0019001B">
                <w:rPr>
                  <w:rFonts w:ascii="Times New Roman" w:hAnsi="Times New Roman"/>
                  <w:sz w:val="22"/>
                  <w:szCs w:val="22"/>
                  <w:u w:val="single"/>
                  <w:lang w:eastAsia="zh-CN"/>
                </w:rPr>
                <w:delText xml:space="preserve">burst </w:delText>
              </w:r>
            </w:del>
            <w:ins w:id="23" w:author="Seonwook Kim2" w:date="2022-08-25T16:07:00Z">
              <w:r>
                <w:rPr>
                  <w:rFonts w:ascii="Times New Roman" w:hAnsi="Times New Roman"/>
                  <w:sz w:val="22"/>
                  <w:szCs w:val="22"/>
                  <w:u w:val="single"/>
                  <w:lang w:eastAsia="zh-CN"/>
                </w:rPr>
                <w:t>transmission</w:t>
              </w:r>
              <w:r w:rsidRPr="005F2FBC">
                <w:rPr>
                  <w:rFonts w:ascii="Times New Roman" w:hAnsi="Times New Roman"/>
                  <w:sz w:val="22"/>
                  <w:szCs w:val="22"/>
                  <w:u w:val="single"/>
                  <w:lang w:eastAsia="zh-CN"/>
                </w:rPr>
                <w:t xml:space="preserve"> </w:t>
              </w:r>
            </w:ins>
            <w:r w:rsidRPr="005F2FBC">
              <w:rPr>
                <w:rFonts w:ascii="Times New Roman" w:hAnsi="Times New Roman"/>
                <w:sz w:val="22"/>
                <w:szCs w:val="22"/>
                <w:u w:val="single"/>
                <w:lang w:eastAsia="zh-CN"/>
              </w:rPr>
              <w:t>pattern</w:t>
            </w:r>
            <w:r w:rsidRPr="005F2FBC">
              <w:rPr>
                <w:rFonts w:ascii="Times New Roman" w:hAnsi="Times New Roman"/>
                <w:sz w:val="22"/>
                <w:szCs w:val="22"/>
                <w:lang w:eastAsia="zh-CN"/>
              </w:rPr>
              <w:t xml:space="preserve"> of downlink common and broadcast signals, such as SSB/SI/paging</w:t>
            </w:r>
            <w:r w:rsidRPr="005F2FBC">
              <w:rPr>
                <w:rFonts w:ascii="Times New Roman" w:hAnsi="Times New Roman"/>
                <w:sz w:val="22"/>
                <w:szCs w:val="22"/>
                <w:u w:val="single"/>
                <w:lang w:eastAsia="zh-CN"/>
              </w:rPr>
              <w:t>/cell common PDCCH</w:t>
            </w:r>
            <w:r w:rsidRPr="005F2FBC">
              <w:rPr>
                <w:rFonts w:ascii="Times New Roman" w:hAnsi="Times New Roman"/>
                <w:sz w:val="22"/>
                <w:szCs w:val="22"/>
                <w:lang w:eastAsia="zh-CN"/>
              </w:rPr>
              <w:t>, and</w:t>
            </w:r>
            <w:ins w:id="24" w:author="Seonwook Kim2" w:date="2022-08-25T16:07:00Z">
              <w:r>
                <w:rPr>
                  <w:rFonts w:ascii="Times New Roman" w:hAnsi="Times New Roman"/>
                  <w:sz w:val="22"/>
                  <w:szCs w:val="22"/>
                  <w:lang w:eastAsia="zh-CN"/>
                </w:rPr>
                <w:t>/or</w:t>
              </w:r>
            </w:ins>
            <w:r w:rsidRPr="005F2FBC">
              <w:rPr>
                <w:rFonts w:ascii="Times New Roman" w:hAnsi="Times New Roman"/>
                <w:sz w:val="22"/>
                <w:szCs w:val="22"/>
                <w:lang w:eastAsia="zh-CN"/>
              </w:rPr>
              <w:t xml:space="preserve"> </w:t>
            </w:r>
            <w:ins w:id="25" w:author="Seonwook Kim2" w:date="2022-08-25T16:08:00Z">
              <w:r>
                <w:rPr>
                  <w:rFonts w:ascii="Times New Roman" w:hAnsi="Times New Roman"/>
                  <w:sz w:val="22"/>
                  <w:szCs w:val="22"/>
                  <w:lang w:eastAsia="zh-CN"/>
                </w:rPr>
                <w:t xml:space="preserve">by flexibly varing the </w:t>
              </w:r>
            </w:ins>
            <w:r w:rsidRPr="005F2FBC">
              <w:rPr>
                <w:rFonts w:ascii="Times New Roman" w:hAnsi="Times New Roman"/>
                <w:sz w:val="22"/>
                <w:szCs w:val="22"/>
                <w:lang w:eastAsia="zh-CN"/>
              </w:rPr>
              <w:t>periodicity of uplink random access opportunities.</w:t>
            </w:r>
          </w:p>
          <w:p w14:paraId="68D0C498" w14:textId="77777777" w:rsidR="00385996" w:rsidRPr="005F2FBC" w:rsidRDefault="00385996" w:rsidP="00385996">
            <w:pPr>
              <w:pStyle w:val="a9"/>
              <w:spacing w:after="0"/>
              <w:rPr>
                <w:rFonts w:ascii="Times New Roman" w:eastAsiaTheme="minorEastAsia" w:hAnsi="Times New Roman"/>
                <w:sz w:val="22"/>
                <w:szCs w:val="22"/>
                <w:lang w:eastAsia="ko-KR"/>
              </w:rPr>
            </w:pPr>
          </w:p>
          <w:p w14:paraId="2C12E6F8" w14:textId="77777777" w:rsidR="00385996" w:rsidRDefault="00385996" w:rsidP="00385996">
            <w:pPr>
              <w:pStyle w:val="a9"/>
              <w:numPr>
                <w:ilvl w:val="0"/>
                <w:numId w:val="33"/>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following is quite unclear. </w:t>
            </w:r>
            <w:r w:rsidRPr="0019001B">
              <w:rPr>
                <w:rFonts w:ascii="Times New Roman" w:eastAsiaTheme="minorEastAsia" w:hAnsi="Times New Roman"/>
                <w:color w:val="FF0000"/>
                <w:sz w:val="22"/>
                <w:szCs w:val="22"/>
                <w:lang w:eastAsia="ko-KR"/>
              </w:rPr>
              <w:t>[Q to CEWiT]</w:t>
            </w:r>
            <w:r>
              <w:rPr>
                <w:rFonts w:ascii="Times New Roman" w:eastAsiaTheme="minorEastAsia" w:hAnsi="Times New Roman"/>
                <w:sz w:val="22"/>
                <w:szCs w:val="22"/>
                <w:lang w:eastAsia="ko-KR"/>
              </w:rPr>
              <w:t xml:space="preserve"> If we correctly understand CEWiT’s suggestion, how can gNB schedule SIB1 PDSCH by avoiding DCI transmission within CORESET 0?</w:t>
            </w:r>
          </w:p>
          <w:p w14:paraId="6C337336" w14:textId="77777777" w:rsidR="00385996" w:rsidRDefault="00385996" w:rsidP="00385996">
            <w:pPr>
              <w:pStyle w:val="a9"/>
              <w:spacing w:after="0"/>
              <w:rPr>
                <w:rFonts w:ascii="Times New Roman" w:eastAsiaTheme="minorEastAsia" w:hAnsi="Times New Roman"/>
                <w:sz w:val="22"/>
                <w:szCs w:val="22"/>
                <w:lang w:eastAsia="ko-KR"/>
              </w:rPr>
            </w:pPr>
          </w:p>
          <w:p w14:paraId="0CD7C486" w14:textId="77777777" w:rsidR="00385996" w:rsidRPr="0019001B" w:rsidRDefault="00385996" w:rsidP="00385996">
            <w:pPr>
              <w:pStyle w:val="a9"/>
              <w:numPr>
                <w:ilvl w:val="1"/>
                <w:numId w:val="32"/>
              </w:numPr>
              <w:tabs>
                <w:tab w:val="left" w:pos="0"/>
              </w:tabs>
              <w:spacing w:after="0" w:line="252" w:lineRule="auto"/>
              <w:rPr>
                <w:rFonts w:ascii="Times New Roman" w:hAnsi="Times New Roman"/>
                <w:sz w:val="22"/>
                <w:szCs w:val="22"/>
                <w:u w:val="single"/>
                <w:lang w:eastAsia="zh-CN"/>
              </w:rPr>
            </w:pPr>
            <w:r w:rsidRPr="0019001B">
              <w:rPr>
                <w:rFonts w:ascii="Times New Roman" w:hAnsi="Times New Roman"/>
                <w:sz w:val="22"/>
                <w:szCs w:val="22"/>
                <w:u w:val="single"/>
                <w:lang w:eastAsia="zh-CN"/>
              </w:rPr>
              <w:t xml:space="preserve">Support of scheduling enhancements for SIB1 along with the avoidance of CORESET 0 are expected to avoid DCI transmissions within the CORESET 0 for the gNB and potentially provide higher power saving gains. </w:t>
            </w:r>
          </w:p>
          <w:p w14:paraId="4C9AFD5B" w14:textId="77777777" w:rsidR="00385996" w:rsidRPr="0019001B" w:rsidRDefault="00385996" w:rsidP="00385996">
            <w:pPr>
              <w:pStyle w:val="a9"/>
              <w:spacing w:after="0"/>
              <w:rPr>
                <w:rFonts w:ascii="Times New Roman" w:eastAsiaTheme="minorEastAsia" w:hAnsi="Times New Roman"/>
                <w:sz w:val="22"/>
                <w:szCs w:val="22"/>
                <w:lang w:eastAsia="ko-KR"/>
              </w:rPr>
            </w:pPr>
          </w:p>
          <w:p w14:paraId="70F65A22" w14:textId="77777777" w:rsidR="00385996" w:rsidRDefault="00385996" w:rsidP="0038599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Technique #A-2,</w:t>
            </w:r>
          </w:p>
          <w:p w14:paraId="35ECAE88" w14:textId="77777777" w:rsidR="00385996" w:rsidRDefault="00385996" w:rsidP="00385996">
            <w:pPr>
              <w:pStyle w:val="a9"/>
              <w:numPr>
                <w:ilvl w:val="0"/>
                <w:numId w:val="3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Minor comment to add semi-persistent CSI-RS, as follows</w:t>
            </w:r>
          </w:p>
          <w:p w14:paraId="53F06BB3" w14:textId="77777777" w:rsidR="00385996" w:rsidRDefault="00385996" w:rsidP="00385996">
            <w:pPr>
              <w:pStyle w:val="a9"/>
              <w:spacing w:after="0"/>
              <w:rPr>
                <w:rFonts w:ascii="Times New Roman" w:eastAsiaTheme="minorEastAsia" w:hAnsi="Times New Roman"/>
                <w:sz w:val="22"/>
                <w:szCs w:val="22"/>
                <w:lang w:eastAsia="ko-KR"/>
              </w:rPr>
            </w:pPr>
          </w:p>
          <w:p w14:paraId="49609921" w14:textId="77777777" w:rsidR="00385996" w:rsidRDefault="00385996" w:rsidP="00385996">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w:t>
            </w:r>
            <w:r w:rsidRPr="0019001B">
              <w:rPr>
                <w:rFonts w:ascii="Times New Roman" w:hAnsi="Times New Roman"/>
                <w:sz w:val="22"/>
                <w:szCs w:val="22"/>
                <w:lang w:eastAsia="zh-CN"/>
              </w:rPr>
              <w:t>periodic</w:t>
            </w:r>
            <w:ins w:id="26" w:author="Seonwook Kim2" w:date="2022-08-25T16:12:00Z">
              <w:r>
                <w:rPr>
                  <w:rFonts w:ascii="Times New Roman" w:hAnsi="Times New Roman"/>
                  <w:sz w:val="22"/>
                  <w:szCs w:val="22"/>
                  <w:lang w:eastAsia="zh-CN"/>
                </w:rPr>
                <w:t xml:space="preserve"> or semi-persistent</w:t>
              </w:r>
            </w:ins>
            <w:r>
              <w:rPr>
                <w:rFonts w:ascii="Times New Roman" w:hAnsi="Times New Roman"/>
                <w:sz w:val="22"/>
                <w:szCs w:val="22"/>
                <w:lang w:eastAsia="zh-CN"/>
              </w:rPr>
              <w:t xml:space="preserve"> </w:t>
            </w:r>
            <w:r>
              <w:rPr>
                <w:rFonts w:ascii="Times New Roman" w:eastAsiaTheme="minorEastAsia" w:hAnsi="Times New Roman"/>
                <w:color w:val="C00000"/>
                <w:sz w:val="22"/>
                <w:szCs w:val="22"/>
                <w:u w:val="single"/>
                <w:lang w:val="en-GB" w:eastAsia="ko-KR"/>
              </w:rPr>
              <w:t>CSI-RS, group-common/UE-specific PDCCH, SPS PDSCH, PUCCH carrying SR, PUCCH/PUSCH carrying CSI reports, PUCCH carrying HARQ-ACK for SPS, CG-PUSCH, SRS, positioning RS (PRS)</w:t>
            </w:r>
            <w:r>
              <w:rPr>
                <w:rFonts w:ascii="Times New Roman" w:hAnsi="Times New Roman"/>
                <w:strike/>
                <w:color w:val="C00000"/>
                <w:sz w:val="22"/>
                <w:szCs w:val="22"/>
                <w:lang w:eastAsia="zh-CN"/>
              </w:rPr>
              <w:t>periodic CSI-RS, PRS, periodic SRS, PDCCH, PUCCH carrying SR, CSI or SPS HARQ_ACK, configured grants or semi-persistently scheduled PDSCH/PUSCH</w:t>
            </w:r>
            <w:r>
              <w:rPr>
                <w:rFonts w:ascii="Times New Roman" w:hAnsi="Times New Roman"/>
                <w:sz w:val="22"/>
                <w:szCs w:val="22"/>
                <w:lang w:eastAsia="zh-CN"/>
              </w:rPr>
              <w:t>.</w:t>
            </w:r>
          </w:p>
          <w:p w14:paraId="19DF5E6F" w14:textId="77777777" w:rsidR="00385996" w:rsidRDefault="00385996" w:rsidP="00385996">
            <w:pPr>
              <w:pStyle w:val="a9"/>
              <w:spacing w:after="0"/>
              <w:rPr>
                <w:rFonts w:ascii="Times New Roman" w:eastAsiaTheme="minorEastAsia" w:hAnsi="Times New Roman"/>
                <w:sz w:val="22"/>
                <w:szCs w:val="22"/>
                <w:lang w:eastAsia="ko-KR"/>
              </w:rPr>
            </w:pPr>
          </w:p>
          <w:p w14:paraId="29367AD4" w14:textId="77777777" w:rsidR="00385996" w:rsidRDefault="00385996" w:rsidP="0038599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Technique #A-3,</w:t>
            </w:r>
          </w:p>
          <w:p w14:paraId="2A12DAD4" w14:textId="77777777" w:rsidR="00385996" w:rsidRDefault="00385996" w:rsidP="00385996">
            <w:pPr>
              <w:pStyle w:val="a9"/>
              <w:numPr>
                <w:ilvl w:val="0"/>
                <w:numId w:val="3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From our understanding, WUS for gNB can be supported for connected mode UE. If it can be extended to idle/inactive mode UE, the proponents should clarify how WUS resource can be assigned to idle/inactive mode UE.</w:t>
            </w:r>
          </w:p>
          <w:p w14:paraId="3061B941" w14:textId="77777777" w:rsidR="00385996" w:rsidRDefault="00385996" w:rsidP="00385996">
            <w:pPr>
              <w:pStyle w:val="a9"/>
              <w:spacing w:after="0"/>
              <w:rPr>
                <w:rFonts w:ascii="Times New Roman" w:eastAsiaTheme="minorEastAsia" w:hAnsi="Times New Roman"/>
                <w:sz w:val="22"/>
                <w:szCs w:val="22"/>
                <w:lang w:eastAsia="ko-KR"/>
              </w:rPr>
            </w:pPr>
          </w:p>
          <w:p w14:paraId="300CBBF8" w14:textId="77777777" w:rsidR="00385996" w:rsidRPr="00107AEF" w:rsidRDefault="00385996" w:rsidP="00385996">
            <w:pPr>
              <w:pStyle w:val="a9"/>
              <w:numPr>
                <w:ilvl w:val="0"/>
                <w:numId w:val="32"/>
              </w:numPr>
              <w:spacing w:after="0"/>
              <w:rPr>
                <w:rFonts w:ascii="Times New Roman" w:hAnsi="Times New Roman"/>
                <w:sz w:val="22"/>
                <w:szCs w:val="22"/>
                <w:lang w:eastAsia="zh-CN"/>
              </w:rPr>
            </w:pPr>
            <w:r w:rsidRPr="00107AEF">
              <w:rPr>
                <w:rFonts w:ascii="Times New Roman" w:hAnsi="Times New Roman"/>
                <w:sz w:val="22"/>
                <w:szCs w:val="22"/>
                <w:lang w:eastAsia="zh-CN"/>
              </w:rPr>
              <w:t>Technique #A-3: wake up signal (WUS) for gNB</w:t>
            </w:r>
          </w:p>
          <w:p w14:paraId="7393EC43" w14:textId="77777777" w:rsidR="00385996" w:rsidRDefault="00385996" w:rsidP="00385996">
            <w:pPr>
              <w:pStyle w:val="a9"/>
              <w:numPr>
                <w:ilvl w:val="1"/>
                <w:numId w:val="32"/>
              </w:numPr>
              <w:spacing w:after="0"/>
              <w:rPr>
                <w:ins w:id="27" w:author="Seonwook Kim2" w:date="2022-08-25T16:17:00Z"/>
                <w:rFonts w:ascii="Times New Roman" w:hAnsi="Times New Roman"/>
                <w:sz w:val="22"/>
                <w:szCs w:val="22"/>
                <w:lang w:eastAsia="zh-CN"/>
              </w:rPr>
            </w:pPr>
            <w:r w:rsidRPr="00107AEF">
              <w:rPr>
                <w:rFonts w:ascii="Times New Roman" w:hAnsi="Times New Roman"/>
                <w:sz w:val="22"/>
                <w:szCs w:val="22"/>
                <w:u w:val="single"/>
                <w:lang w:eastAsia="zh-CN"/>
              </w:rPr>
              <w:t xml:space="preserve">Support of </w:t>
            </w:r>
            <w:r w:rsidRPr="00107AEF">
              <w:rPr>
                <w:rFonts w:ascii="Times New Roman" w:hAnsi="Times New Roman"/>
                <w:strike/>
                <w:sz w:val="22"/>
                <w:szCs w:val="22"/>
                <w:lang w:eastAsia="zh-CN"/>
              </w:rPr>
              <w:t>To facilitate quick</w:t>
            </w:r>
            <w:r w:rsidRPr="00107AEF">
              <w:rPr>
                <w:rFonts w:ascii="Times New Roman" w:hAnsi="Times New Roman"/>
                <w:sz w:val="22"/>
                <w:szCs w:val="22"/>
                <w:lang w:eastAsia="zh-CN"/>
              </w:rPr>
              <w:t xml:space="preserve"> wake up of gNB that is in a dormant power state</w:t>
            </w:r>
            <w:r w:rsidRPr="00107AEF">
              <w:rPr>
                <w:rFonts w:ascii="Times New Roman" w:hAnsi="Times New Roman"/>
                <w:sz w:val="22"/>
                <w:szCs w:val="22"/>
                <w:u w:val="single"/>
                <w:lang w:eastAsia="zh-CN"/>
              </w:rPr>
              <w:t>/energy saving state (</w:t>
            </w:r>
            <w:r w:rsidRPr="00107AEF">
              <w:rPr>
                <w:rFonts w:ascii="Times New Roman" w:hAnsi="Times New Roman"/>
                <w:sz w:val="22"/>
                <w:szCs w:val="22"/>
                <w:highlight w:val="yellow"/>
                <w:u w:val="single"/>
                <w:lang w:eastAsia="zh-CN"/>
              </w:rPr>
              <w:t>e.g.,SSB-less</w:t>
            </w:r>
            <w:r w:rsidRPr="00107AEF">
              <w:rPr>
                <w:rFonts w:ascii="Times New Roman" w:hAnsi="Times New Roman"/>
                <w:sz w:val="22"/>
                <w:szCs w:val="22"/>
                <w:u w:val="single"/>
                <w:lang w:eastAsia="zh-CN"/>
              </w:rPr>
              <w:t>/SSB relaxed state)</w:t>
            </w:r>
            <w:r w:rsidRPr="00107AEF">
              <w:rPr>
                <w:rFonts w:ascii="Times New Roman" w:hAnsi="Times New Roman"/>
                <w:sz w:val="22"/>
                <w:szCs w:val="22"/>
                <w:lang w:eastAsia="zh-CN"/>
              </w:rPr>
              <w:t xml:space="preserve">, support of wake up signal (WUS) transmitted by the UE to the gNB </w:t>
            </w:r>
            <w:r w:rsidRPr="00107AEF">
              <w:rPr>
                <w:rFonts w:ascii="Times New Roman" w:hAnsi="Times New Roman"/>
                <w:strike/>
                <w:sz w:val="22"/>
                <w:szCs w:val="22"/>
                <w:lang w:eastAsia="zh-CN"/>
              </w:rPr>
              <w:t>can be considered</w:t>
            </w:r>
            <w:r w:rsidRPr="00107AEF">
              <w:rPr>
                <w:rFonts w:ascii="Times New Roman" w:hAnsi="Times New Roman"/>
                <w:sz w:val="22"/>
                <w:szCs w:val="22"/>
                <w:lang w:eastAsia="zh-CN"/>
              </w:rPr>
              <w:t>.</w:t>
            </w:r>
          </w:p>
          <w:p w14:paraId="0CDBB802" w14:textId="77777777" w:rsidR="00385996" w:rsidRPr="00107AEF" w:rsidRDefault="00385996" w:rsidP="00385996">
            <w:pPr>
              <w:pStyle w:val="a9"/>
              <w:numPr>
                <w:ilvl w:val="1"/>
                <w:numId w:val="32"/>
              </w:numPr>
              <w:spacing w:after="0"/>
              <w:rPr>
                <w:rFonts w:ascii="Times New Roman" w:hAnsi="Times New Roman"/>
                <w:sz w:val="22"/>
                <w:szCs w:val="22"/>
                <w:lang w:eastAsia="zh-CN"/>
              </w:rPr>
            </w:pPr>
            <w:ins w:id="28" w:author="Seonwook Kim2" w:date="2022-08-25T16:17:00Z">
              <w:r>
                <w:rPr>
                  <w:rFonts w:ascii="Times New Roman" w:hAnsi="Times New Roman"/>
                  <w:sz w:val="22"/>
                  <w:szCs w:val="22"/>
                  <w:u w:val="single"/>
                  <w:lang w:eastAsia="zh-CN"/>
                </w:rPr>
                <w:t xml:space="preserve">This </w:t>
              </w:r>
            </w:ins>
            <w:ins w:id="29" w:author="Seonwook Kim2" w:date="2022-08-25T16:18:00Z">
              <w:r>
                <w:rPr>
                  <w:rFonts w:ascii="Times New Roman" w:hAnsi="Times New Roman"/>
                  <w:sz w:val="22"/>
                  <w:szCs w:val="22"/>
                  <w:u w:val="single"/>
                  <w:lang w:eastAsia="zh-CN"/>
                </w:rPr>
                <w:t>is mainly for connected mode UE.</w:t>
              </w:r>
            </w:ins>
          </w:p>
          <w:p w14:paraId="642EED55" w14:textId="77777777" w:rsidR="00385996" w:rsidRPr="00107AEF" w:rsidRDefault="00385996" w:rsidP="00385996">
            <w:pPr>
              <w:pStyle w:val="a9"/>
              <w:numPr>
                <w:ilvl w:val="1"/>
                <w:numId w:val="32"/>
              </w:numPr>
              <w:spacing w:after="0" w:line="252" w:lineRule="auto"/>
              <w:rPr>
                <w:rFonts w:ascii="Times New Roman" w:hAnsi="Times New Roman"/>
                <w:sz w:val="22"/>
                <w:szCs w:val="22"/>
                <w:u w:val="single"/>
                <w:lang w:eastAsia="zh-CN"/>
              </w:rPr>
            </w:pPr>
            <w:r w:rsidRPr="00107AEF">
              <w:rPr>
                <w:rFonts w:ascii="Times New Roman" w:hAnsi="Times New Roman"/>
                <w:sz w:val="22"/>
                <w:szCs w:val="22"/>
                <w:u w:val="single"/>
                <w:lang w:eastAsia="zh-CN"/>
              </w:rPr>
              <w:t>Can be used in support of techniques #A-1 and techniques #A-2. Exact design may depend on the supported technique.</w:t>
            </w:r>
          </w:p>
          <w:p w14:paraId="7753B017" w14:textId="77777777" w:rsidR="00385996" w:rsidRDefault="00385996" w:rsidP="00385996">
            <w:pPr>
              <w:pStyle w:val="a9"/>
              <w:spacing w:after="0"/>
              <w:rPr>
                <w:rFonts w:ascii="Times New Roman" w:eastAsiaTheme="minorEastAsia" w:hAnsi="Times New Roman"/>
                <w:sz w:val="22"/>
                <w:szCs w:val="22"/>
                <w:lang w:eastAsia="ko-KR"/>
              </w:rPr>
            </w:pPr>
          </w:p>
          <w:p w14:paraId="609756DE" w14:textId="77777777" w:rsidR="00385996" w:rsidRPr="0019001B" w:rsidRDefault="00385996" w:rsidP="00385996">
            <w:pPr>
              <w:pStyle w:val="a9"/>
              <w:numPr>
                <w:ilvl w:val="0"/>
                <w:numId w:val="33"/>
              </w:numPr>
              <w:spacing w:after="0"/>
              <w:rPr>
                <w:rFonts w:ascii="Times New Roman" w:eastAsiaTheme="minorEastAsia" w:hAnsi="Times New Roman"/>
                <w:sz w:val="22"/>
                <w:szCs w:val="22"/>
                <w:lang w:eastAsia="ko-KR"/>
              </w:rPr>
            </w:pPr>
            <w:r w:rsidRPr="00107AEF">
              <w:rPr>
                <w:rFonts w:ascii="Times New Roman" w:eastAsiaTheme="minorEastAsia" w:hAnsi="Times New Roman"/>
                <w:color w:val="FF0000"/>
                <w:sz w:val="22"/>
                <w:szCs w:val="22"/>
                <w:lang w:eastAsia="ko-KR"/>
              </w:rPr>
              <w:t>[Q to ZTE]</w:t>
            </w:r>
            <w:r>
              <w:rPr>
                <w:rFonts w:ascii="Times New Roman" w:eastAsiaTheme="minorEastAsia" w:hAnsi="Times New Roman"/>
                <w:sz w:val="22"/>
                <w:szCs w:val="22"/>
                <w:lang w:eastAsia="ko-KR"/>
              </w:rPr>
              <w:t xml:space="preserve"> If gNB doesn’t even transmit SSB before gNB receives WUS, how can UE determine reference timing or power to transmit WUS?</w:t>
            </w:r>
          </w:p>
          <w:p w14:paraId="28EC6DDF" w14:textId="77777777" w:rsidR="00385996" w:rsidRPr="0019001B" w:rsidRDefault="00385996" w:rsidP="00385996">
            <w:pPr>
              <w:pStyle w:val="a9"/>
              <w:spacing w:after="0"/>
              <w:rPr>
                <w:rFonts w:ascii="Times New Roman" w:eastAsiaTheme="minorEastAsia" w:hAnsi="Times New Roman"/>
                <w:sz w:val="22"/>
                <w:szCs w:val="22"/>
                <w:lang w:eastAsia="ko-KR"/>
              </w:rPr>
            </w:pPr>
          </w:p>
          <w:p w14:paraId="113FDB15" w14:textId="77777777" w:rsidR="00385996" w:rsidRDefault="00385996" w:rsidP="0038599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Technique #A-4</w:t>
            </w:r>
            <w:r>
              <w:rPr>
                <w:rFonts w:ascii="Times New Roman" w:eastAsiaTheme="minorEastAsia" w:hAnsi="Times New Roman"/>
                <w:sz w:val="22"/>
                <w:szCs w:val="22"/>
                <w:lang w:eastAsia="ko-KR"/>
              </w:rPr>
              <w:t>,</w:t>
            </w:r>
          </w:p>
          <w:p w14:paraId="59C46AA7" w14:textId="77777777" w:rsidR="00385996" w:rsidRDefault="00385996" w:rsidP="00385996">
            <w:pPr>
              <w:pStyle w:val="a9"/>
              <w:numPr>
                <w:ilvl w:val="0"/>
                <w:numId w:val="3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Nokia commented, we can replace gNB DTX/DRX with cell-specific DTX/DRX.</w:t>
            </w:r>
          </w:p>
          <w:p w14:paraId="5F3C6115" w14:textId="77777777" w:rsidR="00385996" w:rsidRDefault="00385996" w:rsidP="00385996">
            <w:pPr>
              <w:pStyle w:val="a9"/>
              <w:numPr>
                <w:ilvl w:val="0"/>
                <w:numId w:val="3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Those two bullets seems to be overlapped so we can merge them into one.</w:t>
            </w:r>
          </w:p>
          <w:p w14:paraId="2A65495B" w14:textId="77777777" w:rsidR="00385996" w:rsidRDefault="00385996" w:rsidP="00385996">
            <w:pPr>
              <w:pStyle w:val="a9"/>
              <w:spacing w:after="0"/>
              <w:rPr>
                <w:rFonts w:ascii="Times New Roman" w:eastAsiaTheme="minorEastAsia" w:hAnsi="Times New Roman"/>
                <w:sz w:val="22"/>
                <w:szCs w:val="22"/>
                <w:lang w:eastAsia="ko-KR"/>
              </w:rPr>
            </w:pPr>
          </w:p>
          <w:p w14:paraId="0ABC0306" w14:textId="77777777" w:rsidR="00385996" w:rsidRPr="0019001B" w:rsidRDefault="00385996" w:rsidP="00385996">
            <w:pPr>
              <w:pStyle w:val="a9"/>
              <w:numPr>
                <w:ilvl w:val="1"/>
                <w:numId w:val="32"/>
              </w:numPr>
              <w:spacing w:after="0"/>
              <w:rPr>
                <w:rFonts w:ascii="Times New Roman" w:hAnsi="Times New Roman"/>
                <w:sz w:val="22"/>
                <w:szCs w:val="22"/>
                <w:u w:val="single"/>
                <w:lang w:eastAsia="zh-CN"/>
              </w:rPr>
            </w:pPr>
            <w:r w:rsidRPr="0019001B">
              <w:rPr>
                <w:rFonts w:eastAsiaTheme="minorEastAsia"/>
                <w:sz w:val="22"/>
                <w:szCs w:val="22"/>
                <w:u w:val="single"/>
                <w:lang w:val="en-GB" w:eastAsia="ko-KR"/>
              </w:rPr>
              <w:t>Reducing gNB’s activities</w:t>
            </w:r>
            <w:ins w:id="30" w:author="Seonwook Kim2" w:date="2022-08-25T16:14:00Z">
              <w:r>
                <w:rPr>
                  <w:rFonts w:eastAsiaTheme="minorEastAsia"/>
                  <w:sz w:val="22"/>
                  <w:szCs w:val="22"/>
                  <w:u w:val="single"/>
                  <w:lang w:val="en-GB" w:eastAsia="ko-KR"/>
                </w:rPr>
                <w:t xml:space="preserve"> (e.g., SSB, CG PUSCH, etc.</w:t>
              </w:r>
            </w:ins>
            <w:ins w:id="31" w:author="Seonwook Kim2" w:date="2022-08-25T16:15:00Z">
              <w:r>
                <w:rPr>
                  <w:rFonts w:eastAsiaTheme="minorEastAsia"/>
                  <w:sz w:val="22"/>
                  <w:szCs w:val="22"/>
                  <w:u w:val="single"/>
                  <w:lang w:val="en-GB" w:eastAsia="ko-KR"/>
                </w:rPr>
                <w:t>)</w:t>
              </w:r>
            </w:ins>
            <w:r w:rsidRPr="0019001B">
              <w:rPr>
                <w:rFonts w:eastAsiaTheme="minorEastAsia"/>
                <w:sz w:val="22"/>
                <w:szCs w:val="22"/>
                <w:u w:val="single"/>
                <w:lang w:val="en-GB" w:eastAsia="ko-KR"/>
              </w:rPr>
              <w:t xml:space="preserve"> outside DRX active time</w:t>
            </w:r>
            <w:r w:rsidRPr="0019001B">
              <w:rPr>
                <w:rFonts w:ascii="Times New Roman" w:hAnsi="Times New Roman"/>
                <w:sz w:val="22"/>
                <w:szCs w:val="22"/>
                <w:u w:val="single"/>
                <w:lang w:eastAsia="zh-CN"/>
              </w:rPr>
              <w:t xml:space="preserve"> may potentially provide energy saving benefits.</w:t>
            </w:r>
          </w:p>
          <w:p w14:paraId="69CCC449" w14:textId="77777777" w:rsidR="00385996" w:rsidRPr="0019001B" w:rsidDel="0019001B" w:rsidRDefault="00385996" w:rsidP="00385996">
            <w:pPr>
              <w:pStyle w:val="a9"/>
              <w:numPr>
                <w:ilvl w:val="1"/>
                <w:numId w:val="32"/>
              </w:numPr>
              <w:spacing w:after="0"/>
              <w:rPr>
                <w:del w:id="32" w:author="Seonwook Kim2" w:date="2022-08-25T16:15:00Z"/>
                <w:rFonts w:ascii="Times New Roman" w:hAnsi="Times New Roman"/>
                <w:sz w:val="22"/>
                <w:szCs w:val="22"/>
                <w:u w:val="single"/>
                <w:lang w:eastAsia="zh-CN"/>
              </w:rPr>
            </w:pPr>
            <w:del w:id="33" w:author="Seonwook Kim2" w:date="2022-08-25T16:15:00Z">
              <w:r w:rsidRPr="0019001B" w:rsidDel="0019001B">
                <w:rPr>
                  <w:rFonts w:ascii="Times New Roman" w:hAnsi="Times New Roman"/>
                  <w:sz w:val="22"/>
                  <w:szCs w:val="22"/>
                  <w:u w:val="single"/>
                  <w:lang w:eastAsia="zh-CN"/>
                </w:rPr>
                <w:delText>Reduction of periodically transmitted/semi-static configured channels/signals(e.g. SSB, CG PUSCH etc. ) during the longer inactivity periods.</w:delText>
              </w:r>
            </w:del>
          </w:p>
          <w:p w14:paraId="6F930CD1" w14:textId="77777777" w:rsidR="00385996" w:rsidRPr="0019001B" w:rsidRDefault="00385996" w:rsidP="00385996">
            <w:pPr>
              <w:pStyle w:val="a9"/>
              <w:spacing w:after="0"/>
              <w:rPr>
                <w:rFonts w:ascii="Times New Roman" w:eastAsiaTheme="minorEastAsia" w:hAnsi="Times New Roman"/>
                <w:sz w:val="22"/>
                <w:szCs w:val="22"/>
                <w:lang w:eastAsia="ko-KR"/>
              </w:rPr>
            </w:pPr>
          </w:p>
          <w:p w14:paraId="4BACEC21" w14:textId="77777777" w:rsidR="00385996" w:rsidRPr="00625D5C" w:rsidRDefault="00385996" w:rsidP="00385996">
            <w:pPr>
              <w:spacing w:after="0" w:line="240" w:lineRule="auto"/>
              <w:textAlignment w:val="baseline"/>
              <w:rPr>
                <w:rFonts w:eastAsia="Yu Mincho"/>
                <w:sz w:val="22"/>
                <w:szCs w:val="21"/>
                <w:lang w:eastAsia="ja-JP"/>
              </w:rPr>
            </w:pPr>
          </w:p>
        </w:tc>
      </w:tr>
      <w:tr w:rsidR="00852ABD" w14:paraId="74C137EC" w14:textId="77777777" w:rsidTr="004E265B">
        <w:tc>
          <w:tcPr>
            <w:tcW w:w="1567" w:type="dxa"/>
            <w:tcBorders>
              <w:top w:val="single" w:sz="8" w:space="0" w:color="000000"/>
              <w:left w:val="single" w:sz="8" w:space="0" w:color="000000"/>
              <w:bottom w:val="single" w:sz="8" w:space="0" w:color="000000"/>
              <w:right w:val="single" w:sz="8" w:space="0" w:color="000000"/>
            </w:tcBorders>
            <w:shd w:val="clear" w:color="auto" w:fill="FFFFFF"/>
          </w:tcPr>
          <w:p w14:paraId="63266467" w14:textId="2F3F7748" w:rsidR="00852ABD" w:rsidRDefault="00852ABD" w:rsidP="00852ABD">
            <w:pPr>
              <w:overflowPunct w:val="0"/>
              <w:spacing w:after="0" w:line="240" w:lineRule="auto"/>
              <w:textAlignment w:val="baseline"/>
              <w:rPr>
                <w:rFonts w:ascii="New York" w:eastAsiaTheme="minorEastAsia" w:hAnsi="New York"/>
                <w:lang w:eastAsia="ko-KR"/>
              </w:rPr>
            </w:pPr>
            <w:r>
              <w:rPr>
                <w:rFonts w:eastAsia="Yu Mincho"/>
                <w:color w:val="000000"/>
                <w:sz w:val="22"/>
                <w:szCs w:val="22"/>
                <w:lang w:eastAsia="ja-JP"/>
              </w:rPr>
              <w:lastRenderedPageBreak/>
              <w:t>InterDigital</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Pr>
          <w:p w14:paraId="30CFE105" w14:textId="77777777" w:rsidR="00852ABD" w:rsidRDefault="00852ABD" w:rsidP="00852ABD">
            <w:pPr>
              <w:spacing w:after="0" w:line="240" w:lineRule="auto"/>
              <w:textAlignment w:val="baseline"/>
              <w:rPr>
                <w:rFonts w:eastAsia="Yu Mincho"/>
                <w:sz w:val="22"/>
                <w:szCs w:val="21"/>
                <w:lang w:eastAsia="ja-JP"/>
              </w:rPr>
            </w:pPr>
            <w:r>
              <w:rPr>
                <w:rFonts w:eastAsia="Yu Mincho"/>
                <w:sz w:val="22"/>
                <w:szCs w:val="21"/>
                <w:lang w:eastAsia="ja-JP"/>
              </w:rPr>
              <w:t>Support the updated proposal</w:t>
            </w:r>
          </w:p>
          <w:p w14:paraId="31F84AD1" w14:textId="77777777" w:rsidR="00852ABD" w:rsidRDefault="00852ABD" w:rsidP="00852ABD">
            <w:pPr>
              <w:spacing w:after="0" w:line="240" w:lineRule="auto"/>
              <w:textAlignment w:val="baseline"/>
              <w:rPr>
                <w:rFonts w:eastAsia="Yu Mincho"/>
                <w:sz w:val="22"/>
                <w:szCs w:val="21"/>
                <w:lang w:eastAsia="ja-JP"/>
              </w:rPr>
            </w:pPr>
            <w:r>
              <w:rPr>
                <w:rFonts w:eastAsia="Yu Mincho"/>
                <w:sz w:val="22"/>
                <w:szCs w:val="21"/>
                <w:lang w:eastAsia="ja-JP"/>
              </w:rPr>
              <w:t>Agree with Samsung that we should not prioritize idle/inactive for the WUS.</w:t>
            </w:r>
          </w:p>
          <w:p w14:paraId="52E6A127" w14:textId="1D5B1124" w:rsidR="00852ABD" w:rsidRDefault="00852ABD" w:rsidP="00852ABD">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Regarding CEWiT suggestion on the assistance information from the UE, what would be needed that is not already part of UE configuration?</w:t>
            </w:r>
          </w:p>
        </w:tc>
      </w:tr>
      <w:tr w:rsidR="004E265B" w14:paraId="568918BD" w14:textId="77777777" w:rsidTr="004E265B">
        <w:tc>
          <w:tcPr>
            <w:tcW w:w="1567" w:type="dxa"/>
          </w:tcPr>
          <w:p w14:paraId="681B4195" w14:textId="77777777" w:rsidR="004E265B" w:rsidRDefault="004E265B" w:rsidP="00351334">
            <w:pPr>
              <w:overflowPunct w:val="0"/>
              <w:spacing w:after="0" w:line="240" w:lineRule="auto"/>
              <w:textAlignment w:val="baseline"/>
              <w:rPr>
                <w:color w:val="000000"/>
              </w:rPr>
            </w:pPr>
            <w:r>
              <w:rPr>
                <w:color w:val="000000"/>
              </w:rPr>
              <w:t>CATT</w:t>
            </w:r>
          </w:p>
        </w:tc>
        <w:tc>
          <w:tcPr>
            <w:tcW w:w="7786" w:type="dxa"/>
          </w:tcPr>
          <w:p w14:paraId="78AFD7ED" w14:textId="77777777" w:rsidR="004E265B" w:rsidRDefault="004E265B" w:rsidP="00351334">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Time domain Network Energy saving techniques should identify the impact to the UE normal access, such as initial access, and the impact to the legacy UEs.  Our comments would include the texts in “green”</w:t>
            </w:r>
          </w:p>
          <w:p w14:paraId="0CFBA765" w14:textId="77777777" w:rsidR="004E265B" w:rsidRDefault="004E265B" w:rsidP="00351334">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D5190C1" w14:textId="77777777" w:rsidR="004E265B" w:rsidRDefault="004E265B" w:rsidP="0035133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C00000"/>
                <w:sz w:val="22"/>
                <w:szCs w:val="22"/>
                <w:u w:val="single"/>
                <w:lang w:eastAsia="zh-CN"/>
              </w:rPr>
              <w:t>within a burst and/or dynamically changing a burst pattern</w:t>
            </w:r>
            <w:r>
              <w:rPr>
                <w:rFonts w:ascii="Times New Roman" w:hAnsi="Times New Roman"/>
                <w:sz w:val="22"/>
                <w:szCs w:val="22"/>
                <w:lang w:eastAsia="zh-CN"/>
              </w:rPr>
              <w:t xml:space="preserve"> 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and periodicity of uplink random access opportunities.</w:t>
            </w:r>
          </w:p>
          <w:p w14:paraId="2D2B0565" w14:textId="77777777" w:rsidR="004E265B" w:rsidRDefault="004E265B" w:rsidP="00351334">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This also include introducing light version of downlink common and broadcast signals, for some periodicity occasion, which means different periodicity for different common signals/channels.</w:t>
            </w:r>
          </w:p>
          <w:p w14:paraId="667ABFE4" w14:textId="77777777" w:rsidR="004E265B" w:rsidRDefault="004E265B" w:rsidP="00351334">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is mainly for idle/inactive mode adaption.</w:t>
            </w:r>
          </w:p>
          <w:p w14:paraId="0E20839E" w14:textId="77777777" w:rsidR="004E265B" w:rsidRDefault="004E265B" w:rsidP="00351334">
            <w:pPr>
              <w:pStyle w:val="a9"/>
              <w:numPr>
                <w:ilvl w:val="1"/>
                <w:numId w:val="6"/>
              </w:numPr>
              <w:spacing w:after="0"/>
              <w:rPr>
                <w:rFonts w:ascii="Times New Roman" w:hAnsi="Times New Roman"/>
                <w:sz w:val="22"/>
                <w:szCs w:val="22"/>
                <w:lang w:eastAsia="zh-CN"/>
              </w:rPr>
            </w:pPr>
            <w:r>
              <w:rPr>
                <w:rFonts w:ascii="Times New Roman" w:hAnsi="Times New Roman"/>
                <w:strike/>
                <w:color w:val="0070C0"/>
                <w:sz w:val="22"/>
                <w:szCs w:val="22"/>
                <w:lang w:eastAsia="zh-CN"/>
              </w:rPr>
              <w:t xml:space="preserve">Currently NR specification supports </w:t>
            </w:r>
            <w:r>
              <w:rPr>
                <w:rFonts w:ascii="Times New Roman" w:hAnsi="Times New Roman"/>
                <w:strike/>
                <w:color w:val="0070C0"/>
                <w:sz w:val="22"/>
                <w:szCs w:val="22"/>
                <w:u w:val="single"/>
                <w:lang w:eastAsia="zh-CN"/>
              </w:rPr>
              <w:t>semi-statically configuring</w:t>
            </w:r>
            <w:r>
              <w:rPr>
                <w:rFonts w:ascii="Times New Roman" w:hAnsi="Times New Roman"/>
                <w:color w:val="0070C0"/>
                <w:sz w:val="22"/>
                <w:szCs w:val="22"/>
                <w:lang w:eastAsia="zh-CN"/>
              </w:rPr>
              <w:t xml:space="preserve"> </w:t>
            </w:r>
            <w:r>
              <w:rPr>
                <w:rFonts w:ascii="Times New Roman" w:hAnsi="Times New Roman"/>
                <w:strike/>
                <w:color w:val="C00000"/>
                <w:sz w:val="22"/>
                <w:szCs w:val="22"/>
                <w:lang w:eastAsia="zh-CN"/>
              </w:rPr>
              <w:t>varying</w:t>
            </w:r>
            <w:r>
              <w:rPr>
                <w:rFonts w:ascii="Times New Roman" w:hAnsi="Times New Roman"/>
                <w:strike/>
                <w:color w:val="0070C0"/>
                <w:sz w:val="22"/>
                <w:szCs w:val="22"/>
                <w:lang w:eastAsia="zh-CN"/>
              </w:rPr>
              <w:t xml:space="preserve"> the </w:t>
            </w:r>
            <w:r>
              <w:rPr>
                <w:rFonts w:ascii="Times New Roman" w:hAnsi="Times New Roman"/>
                <w:strike/>
                <w:color w:val="C00000"/>
                <w:sz w:val="22"/>
                <w:szCs w:val="22"/>
                <w:u w:val="single"/>
                <w:lang w:eastAsia="zh-CN"/>
              </w:rPr>
              <w:t>single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lang w:eastAsia="zh-CN"/>
              </w:rPr>
              <w:t>SSB and</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 xml:space="preserve">SI transmission and PRACH reception </w:t>
            </w:r>
            <w:r>
              <w:rPr>
                <w:rFonts w:ascii="Times New Roman" w:hAnsi="Times New Roman"/>
                <w:strike/>
                <w:color w:val="C00000"/>
                <w:sz w:val="22"/>
                <w:szCs w:val="22"/>
                <w:u w:val="single"/>
                <w:lang w:eastAsia="zh-CN"/>
              </w:rPr>
              <w:t>burst</w:t>
            </w:r>
            <w:r>
              <w:rPr>
                <w:rFonts w:ascii="Times New Roman" w:hAnsi="Times New Roman"/>
                <w:sz w:val="22"/>
                <w:szCs w:val="22"/>
                <w:lang w:eastAsia="zh-CN"/>
              </w:rPr>
              <w:t xml:space="preserve"> </w:t>
            </w:r>
            <w:r>
              <w:rPr>
                <w:rFonts w:ascii="Times New Roman" w:hAnsi="Times New Roman"/>
                <w:strike/>
                <w:color w:val="0070C0"/>
                <w:sz w:val="22"/>
                <w:szCs w:val="22"/>
                <w:lang w:eastAsia="zh-CN"/>
              </w:rPr>
              <w:t>periodicity</w:t>
            </w:r>
            <w:r>
              <w:rPr>
                <w:rFonts w:ascii="Times New Roman" w:hAnsi="Times New Roman"/>
                <w:strike/>
                <w:color w:val="C00000"/>
                <w:sz w:val="22"/>
                <w:szCs w:val="22"/>
                <w:u w:val="single"/>
                <w:lang w:eastAsia="zh-CN"/>
              </w:rPr>
              <w:t>, respectively,</w:t>
            </w:r>
            <w:r>
              <w:rPr>
                <w:rFonts w:ascii="Times New Roman" w:hAnsi="Times New Roman"/>
                <w:sz w:val="22"/>
                <w:szCs w:val="22"/>
                <w:lang w:eastAsia="zh-CN"/>
              </w:rPr>
              <w:t xml:space="preserve"> </w:t>
            </w:r>
            <w:r>
              <w:rPr>
                <w:rFonts w:ascii="Times New Roman" w:hAnsi="Times New Roman"/>
                <w:strike/>
                <w:color w:val="0070C0"/>
                <w:sz w:val="22"/>
                <w:szCs w:val="22"/>
                <w:lang w:eastAsia="zh-CN"/>
              </w:rPr>
              <w:t>up to 160 msec.</w:t>
            </w:r>
          </w:p>
          <w:p w14:paraId="10660C8F" w14:textId="77777777" w:rsidR="004E265B" w:rsidRDefault="004E265B" w:rsidP="00351334">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may want to reference sources that provide information about how much gain we can expect from longer SSB/SIB1/paging/PRACH periodicity]</w:t>
            </w:r>
          </w:p>
          <w:p w14:paraId="35FC7A5B" w14:textId="77777777" w:rsidR="004E265B" w:rsidRDefault="004E265B" w:rsidP="0035133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C00000"/>
                <w:sz w:val="22"/>
                <w:szCs w:val="22"/>
                <w:u w:val="single"/>
                <w:lang w:eastAsia="zh-CN"/>
              </w:rPr>
              <w:t xml:space="preserve">with more than one periodicity and/or dynamic change of a burst pattern  </w:t>
            </w:r>
            <w:r>
              <w:rPr>
                <w:rFonts w:ascii="Times New Roman" w:hAnsi="Times New Roman"/>
                <w:strike/>
                <w:color w:val="C00000"/>
                <w:sz w:val="22"/>
                <w:szCs w:val="22"/>
                <w:lang w:eastAsia="zh-CN"/>
              </w:rPr>
              <w:t xml:space="preserve">within a relatively small time-window along with longer periodicity between </w:t>
            </w:r>
            <w:r>
              <w:rPr>
                <w:rFonts w:ascii="Times New Roman" w:hAnsi="Times New Roman"/>
                <w:sz w:val="22"/>
                <w:szCs w:val="22"/>
                <w:lang w:eastAsia="zh-CN"/>
              </w:rPr>
              <w:t>are expected to potentially provide longer inactivity periods for the gNB and potentially provide higher power saving gains.</w:t>
            </w:r>
          </w:p>
          <w:p w14:paraId="31EEB593" w14:textId="77777777" w:rsidR="004E265B" w:rsidRDefault="004E265B" w:rsidP="0035133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color w:val="C00000"/>
                <w:sz w:val="22"/>
                <w:szCs w:val="22"/>
                <w:u w:val="single"/>
                <w:lang w:eastAsia="zh-CN"/>
              </w:rPr>
              <w:t xml:space="preserve">dynamic adaptation of SSB/SIB transmission </w:t>
            </w:r>
            <w:r>
              <w:rPr>
                <w:rFonts w:ascii="Times New Roman" w:hAnsi="Times New Roman"/>
                <w:sz w:val="22"/>
                <w:szCs w:val="22"/>
                <w:lang w:eastAsia="zh-CN"/>
              </w:rPr>
              <w:t>on-demand SSBs/SIB1 transmissions or SSB</w:t>
            </w:r>
            <w:r>
              <w:rPr>
                <w:rFonts w:ascii="Times New Roman" w:hAnsi="Times New Roman"/>
                <w:color w:val="C00000"/>
                <w:sz w:val="22"/>
                <w:szCs w:val="22"/>
                <w:u w:val="single"/>
                <w:lang w:eastAsia="zh-CN"/>
              </w:rPr>
              <w:t>/SIB1</w:t>
            </w:r>
            <w:r>
              <w:rPr>
                <w:rFonts w:ascii="Times New Roman" w:hAnsi="Times New Roman"/>
                <w:sz w:val="22"/>
                <w:szCs w:val="22"/>
                <w:lang w:eastAsia="zh-CN"/>
              </w:rPr>
              <w:t>-less operations may also enable long periods of inactivity at the gNB and potentially provide  energy savings.</w:t>
            </w:r>
          </w:p>
          <w:p w14:paraId="2DB88AF1" w14:textId="77777777" w:rsidR="004E265B" w:rsidRDefault="004E265B" w:rsidP="00351334">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Pr>
                <w:rFonts w:ascii="Times New Roman" w:hAnsi="Times New Roman"/>
                <w:color w:val="FF0000"/>
                <w:sz w:val="22"/>
                <w:szCs w:val="22"/>
                <w:lang w:eastAsia="zh-CN"/>
              </w:rPr>
              <w:t xml:space="preserve"> </w:t>
            </w:r>
            <w:r>
              <w:rPr>
                <w:rFonts w:ascii="Times New Roman" w:hAnsi="Times New Roman"/>
                <w:color w:val="C00000"/>
                <w:sz w:val="22"/>
                <w:szCs w:val="22"/>
                <w:u w:val="single"/>
                <w:lang w:eastAsia="zh-CN"/>
              </w:rPr>
              <w:t>and support offloading system information from one cell to another for inter-band CA</w:t>
            </w:r>
            <w:r>
              <w:rPr>
                <w:rFonts w:ascii="Times New Roman" w:hAnsi="Times New Roman"/>
                <w:sz w:val="22"/>
                <w:szCs w:val="22"/>
                <w:lang w:eastAsia="zh-CN"/>
              </w:rPr>
              <w:t>.</w:t>
            </w:r>
          </w:p>
          <w:p w14:paraId="1BB6FE6B" w14:textId="77777777" w:rsidR="004E265B" w:rsidRDefault="004E265B" w:rsidP="00351334">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Pr>
                <w:rFonts w:ascii="Times New Roman" w:hAnsi="Times New Roman"/>
                <w:color w:val="C00000"/>
                <w:sz w:val="22"/>
                <w:szCs w:val="22"/>
                <w:u w:val="single"/>
                <w:lang w:eastAsia="zh-CN"/>
              </w:rPr>
              <w:t xml:space="preserve">signals/channels </w:t>
            </w:r>
            <w:r>
              <w:rPr>
                <w:rFonts w:ascii="Times New Roman" w:hAnsi="Times New Roman"/>
                <w:strike/>
                <w:color w:val="C00000"/>
                <w:sz w:val="22"/>
                <w:szCs w:val="22"/>
                <w:lang w:eastAsia="zh-CN"/>
              </w:rPr>
              <w:t xml:space="preserve">discovery reference signals (DRS) intended, </w:t>
            </w:r>
            <w:r>
              <w:rPr>
                <w:rFonts w:ascii="Times New Roman" w:hAnsi="Times New Roman"/>
                <w:color w:val="C00000"/>
                <w:sz w:val="22"/>
                <w:szCs w:val="22"/>
                <w:u w:val="single"/>
                <w:lang w:eastAsia="zh-CN"/>
              </w:rPr>
              <w:t>e.g. lighter version of SSB,</w:t>
            </w:r>
            <w:r>
              <w:rPr>
                <w:rFonts w:ascii="Times New Roman" w:hAnsi="Times New Roman"/>
                <w:sz w:val="22"/>
                <w:szCs w:val="22"/>
                <w:lang w:eastAsia="zh-CN"/>
              </w:rPr>
              <w:t xml:space="preserve"> to aid discovery of cells in lieu of SSBs.</w:t>
            </w:r>
          </w:p>
          <w:p w14:paraId="564B118E" w14:textId="77777777" w:rsidR="004E265B" w:rsidRDefault="004E265B" w:rsidP="00351334">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on-demand SSB/SIB1 transmission for fast access.</w:t>
            </w:r>
          </w:p>
          <w:p w14:paraId="18ED67C1" w14:textId="77777777" w:rsidR="004E265B" w:rsidRDefault="004E265B" w:rsidP="00351334">
            <w:pPr>
              <w:pStyle w:val="a9"/>
              <w:numPr>
                <w:ilvl w:val="1"/>
                <w:numId w:val="6"/>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Support of scheduling enhancements for SIB1 along with the avoidance of CORESET 0 are expected to avoid DCI transmissions within the CORESET 0 for the gNB and potentially provide higher power saving gains. </w:t>
            </w:r>
          </w:p>
          <w:p w14:paraId="66B2118E" w14:textId="77777777" w:rsidR="004E265B" w:rsidRPr="00DE56E0" w:rsidRDefault="004E265B" w:rsidP="00351334">
            <w:pPr>
              <w:pStyle w:val="a9"/>
              <w:numPr>
                <w:ilvl w:val="1"/>
                <w:numId w:val="6"/>
              </w:numPr>
              <w:spacing w:after="0" w:line="252" w:lineRule="auto"/>
              <w:rPr>
                <w:rFonts w:ascii="Times New Roman" w:hAnsi="Times New Roman"/>
                <w:color w:val="00B050"/>
                <w:sz w:val="22"/>
                <w:szCs w:val="22"/>
                <w:lang w:eastAsia="zh-CN"/>
              </w:rPr>
            </w:pPr>
            <w:r w:rsidRPr="00DE56E0">
              <w:rPr>
                <w:rFonts w:ascii="Times New Roman" w:hAnsi="Times New Roman"/>
                <w:color w:val="00B050"/>
                <w:sz w:val="22"/>
                <w:szCs w:val="22"/>
                <w:lang w:eastAsia="zh-CN"/>
              </w:rPr>
              <w:t>Dynamic adaptation of the periodicity of common channel/signals might have impact to the UE normal access to the network</w:t>
            </w:r>
            <w:r>
              <w:rPr>
                <w:rFonts w:ascii="Times New Roman" w:hAnsi="Times New Roman"/>
                <w:color w:val="00B050"/>
                <w:sz w:val="22"/>
                <w:szCs w:val="22"/>
                <w:lang w:eastAsia="zh-CN"/>
              </w:rPr>
              <w:t xml:space="preserve">, such as initial access, </w:t>
            </w:r>
            <w:r w:rsidRPr="00DE56E0">
              <w:rPr>
                <w:rFonts w:ascii="Times New Roman" w:hAnsi="Times New Roman"/>
                <w:color w:val="00B050"/>
                <w:sz w:val="22"/>
                <w:szCs w:val="22"/>
                <w:lang w:eastAsia="zh-CN"/>
              </w:rPr>
              <w:t xml:space="preserve">and legacy UE network access.   </w:t>
            </w:r>
          </w:p>
          <w:p w14:paraId="58586880" w14:textId="77777777" w:rsidR="004E265B" w:rsidRDefault="004E265B" w:rsidP="00351334">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may need to provide additional context and potential specification impact]</w:t>
            </w:r>
          </w:p>
          <w:p w14:paraId="52ADD043" w14:textId="77777777" w:rsidR="004E265B" w:rsidRDefault="004E265B" w:rsidP="00351334">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11B8B67" w14:textId="77777777" w:rsidR="004E265B" w:rsidRDefault="004E265B" w:rsidP="0035133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Network energy saving opportunities may be restricted by UE specific signals and channels that are semi-statically configured such as periodic </w:t>
            </w:r>
            <w:r>
              <w:rPr>
                <w:rFonts w:ascii="Times New Roman" w:eastAsiaTheme="minorEastAsia" w:hAnsi="Times New Roman"/>
                <w:color w:val="C00000"/>
                <w:sz w:val="22"/>
                <w:szCs w:val="22"/>
                <w:u w:val="single"/>
                <w:lang w:val="en-GB" w:eastAsia="ko-KR"/>
              </w:rPr>
              <w:t>CSI-RS, group-common/UE-specific PDCCH, SPS PDSCH, PUCCH carrying SR, PUCCH/PUSCH carrying CSI reports, PUCCH carrying HARQ-ACK for SPS, CG-PUSCH, SRS, positioning RS (PRS)</w:t>
            </w:r>
            <w:r>
              <w:rPr>
                <w:rFonts w:ascii="Times New Roman" w:hAnsi="Times New Roman"/>
                <w:strike/>
                <w:color w:val="C00000"/>
                <w:sz w:val="22"/>
                <w:szCs w:val="22"/>
                <w:lang w:eastAsia="zh-CN"/>
              </w:rPr>
              <w:t>periodic CSI-RS, PRS, periodic SRS, PDCCH, PUCCH carrying SR, CSI or SPS HARQ_ACK, configured grants or semi-persistently scheduled PDSCH/PUSCH</w:t>
            </w:r>
            <w:r>
              <w:rPr>
                <w:rFonts w:ascii="Times New Roman" w:hAnsi="Times New Roman"/>
                <w:sz w:val="22"/>
                <w:szCs w:val="22"/>
                <w:lang w:eastAsia="zh-CN"/>
              </w:rPr>
              <w:t>.</w:t>
            </w:r>
          </w:p>
          <w:p w14:paraId="48BFF24B" w14:textId="77777777" w:rsidR="004E265B" w:rsidRDefault="004E265B" w:rsidP="0035133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06BEF51A" w14:textId="77777777" w:rsidR="004E265B" w:rsidRDefault="004E265B" w:rsidP="00351334">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report of UE assistance information, e.g., UE buffer status to help gNB make decisions.</w:t>
            </w:r>
          </w:p>
          <w:p w14:paraId="66CD8F5B" w14:textId="77777777" w:rsidR="004E265B" w:rsidRDefault="004E265B" w:rsidP="00351334">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Potential</w:t>
            </w:r>
            <w:r>
              <w:rPr>
                <w:rFonts w:ascii="Times New Roman" w:hAnsi="Times New Roman"/>
                <w:color w:val="C00000"/>
                <w:sz w:val="22"/>
                <w:szCs w:val="22"/>
                <w:lang w:eastAsia="zh-CN"/>
              </w:rPr>
              <w:t xml:space="preserve"> </w:t>
            </w:r>
            <w:r>
              <w:rPr>
                <w:rFonts w:ascii="Times New Roman" w:hAnsi="Times New Roman"/>
                <w:sz w:val="22"/>
                <w:szCs w:val="22"/>
                <w:lang w:eastAsia="zh-CN"/>
              </w:rPr>
              <w:t>enhancements to synchronize the UE specific signal and channel transmission reception such that they provide longer inactivity periods at the gNB can be considered.</w:t>
            </w:r>
          </w:p>
          <w:p w14:paraId="770176A3" w14:textId="77777777" w:rsidR="004E265B" w:rsidRDefault="004E265B" w:rsidP="00351334">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This may also include</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group level</w:t>
            </w:r>
            <w:r>
              <w:rPr>
                <w:rFonts w:ascii="Times New Roman" w:hAnsi="Times New Roman"/>
                <w:color w:val="C00000"/>
                <w:sz w:val="22"/>
                <w:szCs w:val="22"/>
                <w:lang w:eastAsia="zh-CN"/>
              </w:rPr>
              <w:t xml:space="preserve"> </w:t>
            </w:r>
            <w:r>
              <w:rPr>
                <w:rFonts w:ascii="Times New Roman" w:hAnsi="Times New Roman"/>
                <w:sz w:val="22"/>
                <w:szCs w:val="22"/>
                <w:lang w:eastAsia="zh-CN"/>
              </w:rPr>
              <w:t>signaling of the UE specific signals and channel transmission and reception to be reduced</w:t>
            </w:r>
            <w:r>
              <w:rPr>
                <w:rFonts w:ascii="Times New Roman" w:hAnsi="Times New Roman"/>
                <w:color w:val="C00000"/>
                <w:sz w:val="22"/>
                <w:szCs w:val="22"/>
                <w:u w:val="single"/>
                <w:lang w:eastAsia="zh-CN"/>
              </w:rPr>
              <w:t xml:space="preserve">, e.g. by utilizing group-level or ccell common signaling to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allow gNB to minimize configuration overhead and potentially minimize overall gNB activity.</w:t>
            </w:r>
          </w:p>
          <w:p w14:paraId="0E315097" w14:textId="77777777" w:rsidR="004E265B" w:rsidRDefault="004E265B" w:rsidP="00351334">
            <w:pPr>
              <w:pStyle w:val="a9"/>
              <w:numPr>
                <w:ilvl w:val="1"/>
                <w:numId w:val="6"/>
              </w:numPr>
              <w:spacing w:after="0"/>
              <w:rPr>
                <w:rFonts w:ascii="Times New Roman" w:hAnsi="Times New Roman"/>
                <w:sz w:val="22"/>
                <w:szCs w:val="22"/>
                <w:lang w:eastAsia="zh-CN"/>
              </w:rPr>
            </w:pPr>
            <w:r>
              <w:rPr>
                <w:rFonts w:ascii="Times New Roman" w:hAnsi="Times New Roman"/>
                <w:color w:val="00B050"/>
                <w:sz w:val="22"/>
                <w:szCs w:val="22"/>
                <w:u w:val="single"/>
                <w:lang w:eastAsia="zh-CN"/>
              </w:rPr>
              <w:t>The impact to the UE performance by adaptation of UE specific signal/channels should be included along with the network energy saving performance results.</w:t>
            </w:r>
          </w:p>
          <w:p w14:paraId="14ED709F" w14:textId="77777777" w:rsidR="004E265B" w:rsidRDefault="004E265B" w:rsidP="00351334">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74064D57" w14:textId="77777777" w:rsidR="004E265B" w:rsidRDefault="004E265B" w:rsidP="00351334">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To facilitate quick</w:t>
            </w:r>
            <w:r>
              <w:rPr>
                <w:rFonts w:ascii="Times New Roman" w:hAnsi="Times New Roman"/>
                <w:color w:val="C00000"/>
                <w:sz w:val="22"/>
                <w:szCs w:val="22"/>
                <w:lang w:eastAsia="zh-CN"/>
              </w:rPr>
              <w:t xml:space="preserve"> </w:t>
            </w:r>
            <w:r>
              <w:rPr>
                <w:rFonts w:ascii="Times New Roman" w:hAnsi="Times New Roman"/>
                <w:sz w:val="22"/>
                <w:szCs w:val="22"/>
                <w:lang w:eastAsia="zh-CN"/>
              </w:rPr>
              <w:t>wake up of gNB that is in a dormant power state</w:t>
            </w:r>
            <w:r>
              <w:rPr>
                <w:rFonts w:ascii="Times New Roman" w:hAnsi="Times New Roman"/>
                <w:color w:val="C00000"/>
                <w:sz w:val="22"/>
                <w:szCs w:val="22"/>
                <w:u w:val="single"/>
                <w:lang w:eastAsia="zh-CN"/>
              </w:rPr>
              <w:t>/energy saving state (e.g.,SSB-less/SSB relaxed state)</w:t>
            </w:r>
            <w:r>
              <w:rPr>
                <w:rFonts w:ascii="Times New Roman" w:hAnsi="Times New Roman"/>
                <w:sz w:val="22"/>
                <w:szCs w:val="22"/>
                <w:lang w:eastAsia="zh-CN"/>
              </w:rPr>
              <w:t xml:space="preserve">, support of wake up signal (WUS) transmitted by the UE to the gNB </w:t>
            </w:r>
            <w:r>
              <w:rPr>
                <w:rFonts w:ascii="Times New Roman" w:hAnsi="Times New Roman"/>
                <w:strike/>
                <w:color w:val="C00000"/>
                <w:sz w:val="22"/>
                <w:szCs w:val="22"/>
                <w:lang w:eastAsia="zh-CN"/>
              </w:rPr>
              <w:t>can be considered</w:t>
            </w:r>
            <w:r>
              <w:rPr>
                <w:rFonts w:ascii="Times New Roman" w:hAnsi="Times New Roman"/>
                <w:sz w:val="22"/>
                <w:szCs w:val="22"/>
                <w:lang w:eastAsia="zh-CN"/>
              </w:rPr>
              <w:t>.</w:t>
            </w:r>
          </w:p>
          <w:p w14:paraId="30D1EAAF" w14:textId="77777777" w:rsidR="004E265B" w:rsidRDefault="004E265B" w:rsidP="00351334">
            <w:pPr>
              <w:pStyle w:val="a9"/>
              <w:numPr>
                <w:ilvl w:val="2"/>
                <w:numId w:val="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Whether UE detection of a dormant power state/energy saving state is required before WUS transmission should be identified.</w:t>
            </w:r>
          </w:p>
          <w:p w14:paraId="0024FA98" w14:textId="77777777" w:rsidR="004E265B" w:rsidRPr="0076753D" w:rsidRDefault="004E265B" w:rsidP="00351334">
            <w:pPr>
              <w:pStyle w:val="a9"/>
              <w:numPr>
                <w:ilvl w:val="2"/>
                <w:numId w:val="6"/>
              </w:numPr>
              <w:spacing w:after="0"/>
              <w:rPr>
                <w:rFonts w:ascii="Times New Roman" w:hAnsi="Times New Roman"/>
                <w:color w:val="00B050"/>
                <w:sz w:val="22"/>
                <w:szCs w:val="22"/>
                <w:lang w:eastAsia="zh-CN"/>
              </w:rPr>
            </w:pPr>
            <w:r w:rsidRPr="0076753D">
              <w:rPr>
                <w:rFonts w:ascii="Times New Roman" w:hAnsi="Times New Roman"/>
                <w:color w:val="00B050"/>
                <w:sz w:val="22"/>
                <w:szCs w:val="22"/>
                <w:lang w:eastAsia="zh-CN"/>
              </w:rPr>
              <w:t>Resource reserved for WUS and the assumption of the gNB receiver should be identified</w:t>
            </w:r>
          </w:p>
          <w:p w14:paraId="25AE437B" w14:textId="77777777" w:rsidR="004E265B" w:rsidRDefault="004E265B" w:rsidP="00351334">
            <w:pPr>
              <w:pStyle w:val="a9"/>
              <w:numPr>
                <w:ilvl w:val="1"/>
                <w:numId w:val="6"/>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Can be used in support of techniques #A-1 and techniques #A-2. Exact design may depend on the supported technique.</w:t>
            </w:r>
          </w:p>
          <w:p w14:paraId="295F8A3F" w14:textId="77777777" w:rsidR="004E265B" w:rsidRDefault="004E265B" w:rsidP="00351334">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reference for sources that provide potential gains, and list of potential specification impact might be needed]</w:t>
            </w:r>
          </w:p>
          <w:p w14:paraId="51475C77" w14:textId="77777777" w:rsidR="004E265B" w:rsidRDefault="004E265B" w:rsidP="00351334">
            <w:pPr>
              <w:pStyle w:val="a9"/>
              <w:numPr>
                <w:ilvl w:val="1"/>
                <w:numId w:val="6"/>
              </w:numPr>
              <w:spacing w:after="0"/>
              <w:rPr>
                <w:rFonts w:ascii="Times New Roman" w:hAnsi="Times New Roman"/>
                <w:strike/>
                <w:color w:val="0070C0"/>
                <w:sz w:val="22"/>
                <w:szCs w:val="22"/>
                <w:lang w:eastAsia="zh-CN"/>
              </w:rPr>
            </w:pPr>
            <w:r>
              <w:rPr>
                <w:rFonts w:ascii="Times New Roman" w:hAnsi="Times New Roman"/>
                <w:color w:val="00B050"/>
                <w:sz w:val="22"/>
                <w:szCs w:val="22"/>
                <w:lang w:eastAsia="zh-CN"/>
              </w:rPr>
              <w:t xml:space="preserve">The power model of receiving WUS is associated with the gNB receiver sensitivity of WUS decoding, which will reflect the results of UE WUS coverage area.  </w:t>
            </w:r>
          </w:p>
          <w:p w14:paraId="39B3294E" w14:textId="77777777" w:rsidR="004E265B" w:rsidRDefault="004E265B" w:rsidP="00351334">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#A-4: Adaptation of DRX</w:t>
            </w:r>
          </w:p>
          <w:p w14:paraId="29447AA4" w14:textId="77777777" w:rsidR="004E265B" w:rsidRDefault="004E265B" w:rsidP="00351334">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lang w:eastAsia="zh-CN"/>
              </w:rPr>
              <w:t>Alignment</w:t>
            </w:r>
            <w:r>
              <w:rPr>
                <w:rFonts w:ascii="Times New Roman" w:hAnsi="Times New Roman"/>
                <w:strike/>
                <w:color w:val="C00000"/>
                <w:sz w:val="22"/>
                <w:szCs w:val="22"/>
                <w:lang w:eastAsia="zh-CN"/>
              </w:rPr>
              <w:t xml:space="preserve"> Synchronization</w:t>
            </w:r>
            <w:r>
              <w:rPr>
                <w:rFonts w:ascii="Times New Roman" w:hAnsi="Times New Roman"/>
                <w:color w:val="C00000"/>
                <w:sz w:val="22"/>
                <w:szCs w:val="22"/>
                <w:lang w:eastAsia="zh-CN"/>
              </w:rPr>
              <w:t xml:space="preserve"> </w:t>
            </w:r>
            <w:r>
              <w:rPr>
                <w:rFonts w:ascii="Times New Roman" w:hAnsi="Times New Roman"/>
                <w:sz w:val="22"/>
                <w:szCs w:val="22"/>
                <w:lang w:eastAsia="zh-CN"/>
              </w:rPr>
              <w:t>of the DRX cycle configured for UEs in connected mode or idle mode can potentially provide longer inactivity periods at the gNB.</w:t>
            </w:r>
          </w:p>
          <w:p w14:paraId="4321AF3C" w14:textId="77777777" w:rsidR="004E265B" w:rsidRDefault="004E265B" w:rsidP="00351334">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potential enhancements to UE behavior when both gNB DRX cycle and UE DRX cycle are configured.</w:t>
            </w:r>
          </w:p>
          <w:p w14:paraId="7E4C5979" w14:textId="77777777" w:rsidR="004E265B" w:rsidRDefault="004E265B" w:rsidP="00351334">
            <w:pPr>
              <w:pStyle w:val="a9"/>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An alternative BS DTX with UE C-DRX alignment would be the use of DTX/DRX patterns that are defined by the BS. The two techniques/approaches can be complementary to each other and they can result to higher energy savings both at the network and at the UE side.</w:t>
            </w:r>
          </w:p>
          <w:p w14:paraId="52117E80" w14:textId="77777777" w:rsidR="004E265B" w:rsidRDefault="004E265B" w:rsidP="00351334">
            <w:pPr>
              <w:pStyle w:val="a9"/>
              <w:numPr>
                <w:ilvl w:val="1"/>
                <w:numId w:val="6"/>
              </w:numPr>
              <w:spacing w:after="0"/>
              <w:rPr>
                <w:rFonts w:ascii="Times New Roman" w:hAnsi="Times New Roman"/>
                <w:color w:val="C00000"/>
                <w:sz w:val="22"/>
                <w:szCs w:val="22"/>
                <w:u w:val="single"/>
                <w:lang w:eastAsia="zh-CN"/>
              </w:rPr>
            </w:pPr>
            <w:r>
              <w:rPr>
                <w:rFonts w:eastAsiaTheme="minorEastAsia"/>
                <w:color w:val="C00000"/>
                <w:sz w:val="22"/>
                <w:szCs w:val="22"/>
                <w:u w:val="single"/>
                <w:lang w:val="en-GB" w:eastAsia="ko-KR"/>
              </w:rPr>
              <w:t>Reducing gNB’s activities outside DRX active time</w:t>
            </w:r>
            <w:r>
              <w:rPr>
                <w:rFonts w:ascii="Times New Roman" w:hAnsi="Times New Roman"/>
                <w:color w:val="C00000"/>
                <w:sz w:val="22"/>
                <w:szCs w:val="22"/>
                <w:u w:val="single"/>
                <w:lang w:eastAsia="zh-CN"/>
              </w:rPr>
              <w:t xml:space="preserve"> may potentially provide energy saving benefits.</w:t>
            </w:r>
          </w:p>
          <w:p w14:paraId="042EE4F9" w14:textId="77777777" w:rsidR="004E265B" w:rsidRDefault="004E265B" w:rsidP="00351334">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Reduction of periodically transmitted/semi-static configured channels/signals(e.g. SSB, CG PUSCH etc. ) during the longer inactivity periods.</w:t>
            </w:r>
          </w:p>
          <w:p w14:paraId="1612CA39" w14:textId="77777777" w:rsidR="004E265B" w:rsidRDefault="004E265B" w:rsidP="00351334">
            <w:pPr>
              <w:pStyle w:val="a9"/>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 xml:space="preserve">Controlling DRX on/off periods for multiple DRX cycles with a single indication can potentially </w:t>
            </w:r>
            <w:r>
              <w:rPr>
                <w:rFonts w:ascii="Times New Roman" w:hAnsi="Times New Roman"/>
                <w:color w:val="C00000"/>
                <w:sz w:val="22"/>
                <w:szCs w:val="22"/>
                <w:u w:val="single"/>
                <w:lang w:eastAsia="zh-CN"/>
              </w:rPr>
              <w:t>provide longer inactivity periods at the gNB.</w:t>
            </w:r>
          </w:p>
          <w:p w14:paraId="69E4B529" w14:textId="77777777" w:rsidR="004E265B" w:rsidRDefault="004E265B" w:rsidP="00351334">
            <w:pPr>
              <w:pStyle w:val="a9"/>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This may include group level indication for DRX commend such as DRX commend MAC CE and long DRX commend MAC CE.</w:t>
            </w:r>
          </w:p>
          <w:p w14:paraId="0606D88A" w14:textId="77777777" w:rsidR="004E265B" w:rsidRDefault="004E265B" w:rsidP="00351334">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further details are needed, including list of potential specification impact]</w:t>
            </w:r>
          </w:p>
          <w:p w14:paraId="4FADD629" w14:textId="77777777" w:rsidR="004E265B" w:rsidRDefault="004E265B" w:rsidP="00351334">
            <w:pPr>
              <w:pStyle w:val="a9"/>
              <w:numPr>
                <w:ilvl w:val="0"/>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#A-5: Adaptation of inactive state</w:t>
            </w:r>
          </w:p>
          <w:p w14:paraId="5AFDCD4B" w14:textId="77777777" w:rsidR="004E265B" w:rsidRDefault="004E265B" w:rsidP="00351334">
            <w:pPr>
              <w:pStyle w:val="a9"/>
              <w:numPr>
                <w:ilvl w:val="1"/>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Support of gNB entering into sleep mode for a period of time such as “gNB Tx/Rx Inactive State” duration along with the indication of inactive state, e.g., in terms of start time and duration are expected to potentially provide flexible adaptation of inactivity periods at the gNB and can potentially provide higher power saving gains. </w:t>
            </w:r>
          </w:p>
          <w:p w14:paraId="55B98D63" w14:textId="77777777" w:rsidR="004E265B" w:rsidRDefault="004E265B" w:rsidP="00351334">
            <w:pPr>
              <w:pStyle w:val="a9"/>
              <w:numPr>
                <w:ilvl w:val="2"/>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This may include support of semi-static and/or dynamic gNB inactive state adaptation. </w:t>
            </w:r>
          </w:p>
          <w:p w14:paraId="4A71F252" w14:textId="77777777" w:rsidR="004E265B" w:rsidRDefault="004E265B" w:rsidP="00351334">
            <w:pPr>
              <w:pStyle w:val="a9"/>
              <w:numPr>
                <w:ilvl w:val="2"/>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This may include group common signaling for the indication of adapted inactive state</w:t>
            </w:r>
          </w:p>
          <w:p w14:paraId="106A0816" w14:textId="77777777" w:rsidR="004E265B" w:rsidRDefault="004E265B" w:rsidP="00351334">
            <w:pPr>
              <w:pStyle w:val="a9"/>
              <w:spacing w:after="0"/>
              <w:rPr>
                <w:rFonts w:ascii="Times New Roman" w:hAnsi="Times New Roman"/>
                <w:sz w:val="22"/>
                <w:szCs w:val="22"/>
                <w:lang w:eastAsia="zh-CN"/>
              </w:rPr>
            </w:pPr>
          </w:p>
          <w:p w14:paraId="4EC4F4BB" w14:textId="77777777" w:rsidR="004E265B" w:rsidRDefault="004E265B" w:rsidP="00351334">
            <w:pPr>
              <w:pStyle w:val="a9"/>
              <w:spacing w:after="0"/>
              <w:rPr>
                <w:rFonts w:ascii="Times New Roman" w:hAnsi="Times New Roman"/>
                <w:sz w:val="22"/>
                <w:szCs w:val="22"/>
                <w:lang w:eastAsia="zh-CN"/>
              </w:rPr>
            </w:pPr>
          </w:p>
          <w:p w14:paraId="74ED815F" w14:textId="77777777" w:rsidR="004E265B" w:rsidRDefault="004E265B" w:rsidP="00351334">
            <w:pPr>
              <w:pStyle w:val="a9"/>
              <w:spacing w:after="0"/>
              <w:rPr>
                <w:rFonts w:ascii="Times New Roman" w:hAnsi="Times New Roman"/>
                <w:sz w:val="22"/>
                <w:szCs w:val="22"/>
                <w:lang w:eastAsia="zh-CN"/>
              </w:rPr>
            </w:pPr>
          </w:p>
        </w:tc>
      </w:tr>
      <w:tr w:rsidR="000A7D6B" w14:paraId="5B726E4E" w14:textId="77777777" w:rsidTr="004E265B">
        <w:tc>
          <w:tcPr>
            <w:tcW w:w="1567" w:type="dxa"/>
          </w:tcPr>
          <w:p w14:paraId="73BA7D78" w14:textId="0E898DCB" w:rsidR="000A7D6B" w:rsidRPr="000A7D6B" w:rsidRDefault="000A7D6B" w:rsidP="00351334">
            <w:pPr>
              <w:overflowPunct w:val="0"/>
              <w:spacing w:after="0" w:line="240" w:lineRule="auto"/>
              <w:textAlignment w:val="baseline"/>
              <w:rPr>
                <w:rFonts w:eastAsia="新細明體" w:hint="eastAsia"/>
                <w:color w:val="000000"/>
                <w:lang w:eastAsia="zh-TW"/>
              </w:rPr>
            </w:pPr>
            <w:r>
              <w:rPr>
                <w:rFonts w:eastAsia="新細明體" w:hint="eastAsia"/>
                <w:color w:val="000000"/>
                <w:lang w:eastAsia="zh-TW"/>
              </w:rPr>
              <w:lastRenderedPageBreak/>
              <w:t>I</w:t>
            </w:r>
            <w:r>
              <w:rPr>
                <w:rFonts w:eastAsia="新細明體"/>
                <w:color w:val="000000"/>
                <w:lang w:eastAsia="zh-TW"/>
              </w:rPr>
              <w:t>TRI</w:t>
            </w:r>
          </w:p>
        </w:tc>
        <w:tc>
          <w:tcPr>
            <w:tcW w:w="7786" w:type="dxa"/>
          </w:tcPr>
          <w:p w14:paraId="546C57D5" w14:textId="08810AC2" w:rsidR="000A7D6B" w:rsidRDefault="000A7D6B" w:rsidP="00351334">
            <w:pPr>
              <w:pStyle w:val="a9"/>
              <w:tabs>
                <w:tab w:val="left" w:pos="0"/>
              </w:tabs>
              <w:spacing w:after="0"/>
              <w:rPr>
                <w:rFonts w:ascii="Times New Roman" w:hAnsi="Times New Roman"/>
                <w:sz w:val="22"/>
                <w:szCs w:val="22"/>
                <w:lang w:eastAsia="zh-CN"/>
              </w:rPr>
            </w:pPr>
            <w:r>
              <w:rPr>
                <w:rFonts w:ascii="Arial" w:eastAsia="新細明體" w:hAnsi="Arial" w:cs="Arial"/>
                <w:sz w:val="22"/>
                <w:szCs w:val="22"/>
                <w:lang w:eastAsia="zh-TW"/>
              </w:rPr>
              <w:t xml:space="preserve">We are fine with </w:t>
            </w:r>
            <w:r w:rsidRPr="009F16D1">
              <w:rPr>
                <w:rFonts w:ascii="Arial" w:eastAsia="新細明體" w:hAnsi="Arial" w:cs="Arial"/>
                <w:sz w:val="22"/>
                <w:szCs w:val="22"/>
                <w:lang w:eastAsia="zh-TW"/>
              </w:rPr>
              <w:t>Proposal #2-1A</w:t>
            </w:r>
          </w:p>
        </w:tc>
      </w:tr>
    </w:tbl>
    <w:p w14:paraId="5594B353" w14:textId="77777777" w:rsidR="001510C5" w:rsidRDefault="001510C5">
      <w:pPr>
        <w:pStyle w:val="a9"/>
        <w:spacing w:after="0"/>
        <w:rPr>
          <w:rFonts w:ascii="Times New Roman" w:eastAsiaTheme="minorEastAsia" w:hAnsi="Times New Roman"/>
          <w:sz w:val="22"/>
          <w:szCs w:val="22"/>
          <w:lang w:eastAsia="ko-KR"/>
        </w:rPr>
      </w:pPr>
    </w:p>
    <w:p w14:paraId="44B04FB8" w14:textId="77777777" w:rsidR="001510C5" w:rsidRDefault="001510C5">
      <w:pPr>
        <w:pStyle w:val="a9"/>
        <w:spacing w:after="0"/>
        <w:rPr>
          <w:rFonts w:ascii="Times New Roman" w:hAnsi="Times New Roman"/>
          <w:sz w:val="22"/>
          <w:szCs w:val="22"/>
          <w:lang w:eastAsia="zh-CN"/>
        </w:rPr>
      </w:pPr>
    </w:p>
    <w:p w14:paraId="3AEF1425" w14:textId="77777777" w:rsidR="001510C5" w:rsidRDefault="001510C5">
      <w:pPr>
        <w:pStyle w:val="a9"/>
        <w:spacing w:after="0"/>
        <w:rPr>
          <w:rFonts w:ascii="Times New Roman" w:hAnsi="Times New Roman"/>
          <w:sz w:val="22"/>
          <w:szCs w:val="22"/>
          <w:lang w:eastAsia="zh-CN"/>
        </w:rPr>
      </w:pPr>
    </w:p>
    <w:p w14:paraId="00E4A22B" w14:textId="77777777" w:rsidR="001510C5" w:rsidRDefault="003E6E1E">
      <w:pPr>
        <w:pStyle w:val="2"/>
        <w:rPr>
          <w:rFonts w:eastAsia="SimSun"/>
          <w:lang w:eastAsia="zh-CN"/>
        </w:rPr>
      </w:pPr>
      <w:r>
        <w:rPr>
          <w:rFonts w:eastAsia="SimSun"/>
          <w:lang w:eastAsia="zh-CN"/>
        </w:rPr>
        <w:lastRenderedPageBreak/>
        <w:t>2.3 Frequency-domain based Energy Saving Techniques</w:t>
      </w:r>
    </w:p>
    <w:p w14:paraId="5E2DED1D"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22EE52C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Use of SSB/SIB1 received from one carrier for other carriers in multi-carrier scenarios can bring considerable energy saving gain.</w:t>
      </w:r>
    </w:p>
    <w:p w14:paraId="2BEB123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Evaluate SIB1-less operation in multi-carrier scenario, where the SIB1 for one carrier with/without SSB/DRS with low-load is broadcasted/obtained from another carrier.</w:t>
      </w:r>
    </w:p>
    <w:p w14:paraId="74265AA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12: For SCell (de)activation, the UE can acquire time and frequency synchronization based on the reference signal, e.g. SSB, TRS and etc, on another CC for further BS energy saving and fast SCell (de)activation.</w:t>
      </w:r>
    </w:p>
    <w:p w14:paraId="7E7001D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13: The switch time produced by cell-specific BWP switch at network/gNB side cannot be used by any UE, and results in decreased spectrum efficiency.</w:t>
      </w:r>
    </w:p>
    <w:p w14:paraId="2A02B0A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14: Compared with the adaptation of scheduled PRBs in the same BWP, it is not clear how much further network power saving gain/benefit can be achieved by dynamic BWP bandwidth/PRBs adaptation via BWP switching.</w:t>
      </w:r>
    </w:p>
    <w:p w14:paraId="443ED426"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395D907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The dynamic cell on/off and the DTX can be realized by SCell operations, and the similar energy saving gain can be achieved.</w:t>
      </w:r>
    </w:p>
    <w:p w14:paraId="557C1D3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The loading balance by bandwidth adaptation may provide the energy saving gain.</w:t>
      </w:r>
    </w:p>
    <w:p w14:paraId="1578B33A"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vivo</w:t>
      </w:r>
    </w:p>
    <w:p w14:paraId="5280640D" w14:textId="77777777" w:rsidR="001510C5" w:rsidRDefault="003E6E1E">
      <w:pPr>
        <w:pStyle w:val="a9"/>
        <w:numPr>
          <w:ilvl w:val="1"/>
          <w:numId w:val="6"/>
        </w:numPr>
        <w:spacing w:after="0"/>
        <w:rPr>
          <w:rFonts w:ascii="Times New Roman" w:hAnsi="Times New Roman"/>
          <w:sz w:val="22"/>
          <w:szCs w:val="22"/>
          <w:lang w:eastAsia="zh-CN"/>
        </w:rPr>
      </w:pPr>
      <w:bookmarkStart w:id="34" w:name="_Ref102134127"/>
      <w:r>
        <w:rPr>
          <w:rFonts w:ascii="Times New Roman" w:hAnsi="Times New Roman"/>
          <w:sz w:val="22"/>
          <w:szCs w:val="22"/>
          <w:lang w:eastAsia="zh-CN"/>
        </w:rPr>
        <w:t>Proposal 5: Study anchor carrier concept for network energy saving in frequency domain, including design and procedure for initial access UEs, RRC idle UEs and RRC connected UEs.</w:t>
      </w:r>
      <w:bookmarkEnd w:id="34"/>
    </w:p>
    <w:p w14:paraId="228B387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Nokia/NSB</w:t>
      </w:r>
    </w:p>
    <w:p w14:paraId="5201FCB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Observation-3: From NW perspective, the BWP framework may not benefit to the network side energy saving. Practically, the NW / gNB could be running with FFT/iFFT of fixed size, where majority of the NW hardware components may not be scaled / switched-off despite the smaller bandwidth. </w:t>
      </w:r>
    </w:p>
    <w:p w14:paraId="3149610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Observation-4: Energy saving gain may be quite minor when adjusting the number of allocated PRBs.</w:t>
      </w:r>
    </w:p>
    <w:p w14:paraId="671D4F1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Observation-5: From network perspective, it is unclear for us what is the benefit when reducing the BWP switching delay or if frequent BWP switching could bring network side energy saving.</w:t>
      </w:r>
    </w:p>
    <w:p w14:paraId="6A7032F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Observation-6: From network saving perspective, the benefits of group-common signaling for BWP operation could be minor if there is a limited number of UEs in the cell in a low-load scenario, which is the target of the Rel18 NW ES study as stated in the SID.</w:t>
      </w:r>
    </w:p>
    <w:p w14:paraId="6D60397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Observation-7: Joint adaptation of transmission bandwidth and power spectral density, practically, can be achieved via implementation schemes.</w:t>
      </w:r>
    </w:p>
    <w:p w14:paraId="1F89A79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Observation-8: For a network with multiple component carriers (CC), the network hardware components, i.e. baseband processing as well as radio unit part, may be shared or commonly applied to all CCs. These hardware components cannot be switched off for power saving as long as there is one active CC with serving UEs.</w:t>
      </w:r>
    </w:p>
    <w:p w14:paraId="7EEEC3A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Proposal-8: Inter-band CA with SSB-less or SIB1-less secondary carrier can be jointly considered with the corresponding time-domain technique discussion on SSB/SIB1 transmission adaptation.</w:t>
      </w:r>
    </w:p>
    <w:p w14:paraId="28D6187F"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Panasonic</w:t>
      </w:r>
    </w:p>
    <w:p w14:paraId="387686C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For frequency domain adaptation for network energy saving, enhancement of BWP framework should be further considered for better efficiency. For multi-carrier adaptation enhancement, more careful study is needed for clearer benefit due to possible larger specification impact.</w:t>
      </w:r>
    </w:p>
    <w:p w14:paraId="361DFE9A"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Fujitsu</w:t>
      </w:r>
    </w:p>
    <w:p w14:paraId="37BD202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The energy saving techniques (not only frequency technique but also time, spatial and power domain techniques) can be applied on a specific BWP. </w:t>
      </w:r>
    </w:p>
    <w:p w14:paraId="6D87599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The UE can be preconfigured with an energy saving BWP and BWP switching is activated when the serving cell entering energy saving state.</w:t>
      </w:r>
    </w:p>
    <w:p w14:paraId="7C843B5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Group-common signaling for PCell switching, SCell activation/deactivation and SCell dormancy can be considered. Details on such signaling should be studied in RAN1 and RAN2.</w:t>
      </w:r>
    </w:p>
    <w:p w14:paraId="77E53179"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NEC</w:t>
      </w:r>
    </w:p>
    <w:p w14:paraId="2EA7EA1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7ACB526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6526585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0B190BA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5AE0E90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14:paraId="01585F7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36538C0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3E30F2E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76E2F92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[9] OPPO</w:t>
      </w:r>
    </w:p>
    <w:p w14:paraId="7C7D55A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further study the potential gain from BW adaptation.</w:t>
      </w:r>
    </w:p>
    <w:p w14:paraId="6F4D18FA"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CATT</w:t>
      </w:r>
    </w:p>
    <w:p w14:paraId="7BC4192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Dynamic bandwidth adaption for gNB energy saving could be considered in frequency domain.</w:t>
      </w:r>
    </w:p>
    <w:p w14:paraId="2D0570B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gNB dynamic BWP adaption scheme could obtain 5.7%~21.9% energy saving gain.</w:t>
      </w:r>
    </w:p>
    <w:p w14:paraId="44C0FE7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Dynamic and fast SCell activation/deactivation should be studied for network energy saving.</w:t>
      </w:r>
    </w:p>
    <w:p w14:paraId="3AEEA54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SSB-less transmission in PCell should not be supported.</w:t>
      </w:r>
    </w:p>
    <w:p w14:paraId="70472EF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If SSB enhancement for SCells in case of inter-band CA is considered, accurate DL synchronization should be ensured.</w:t>
      </w:r>
    </w:p>
    <w:p w14:paraId="75E0BC73"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49AA6D0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To support carrier bandwidth adaptation, study cell-specific resource grid adaptation and UE-specific bandwidth adaptation of an active BWP.</w:t>
      </w:r>
    </w:p>
    <w:p w14:paraId="2A24A87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For efficient SCell activation/deactivation management, cell activation request from UE and/or L1-based SCell activation/deactivation can be considered.</w:t>
      </w:r>
    </w:p>
    <w:p w14:paraId="5B60972E"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23949C6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bandwidth part within a carrier</w:t>
      </w:r>
    </w:p>
    <w:p w14:paraId="1740C2F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One considerable source of energy consumption within a single carrier comes from operating multiple bandwidth parts within a carrier, as each BWP can come with its own set of periodic and common signals (e.g. SSBs, CSI-RSs, PRS, etc). Although each UE can only have one BWP, the gNB can have multiple BWPs active simultaneously. At low cell load conditions, it can be beneficial to save energy by have all remaining connected UEs in the cell on the same active BWP. Such BWP can be a cell-specific BWP common to all UEs in the cell, e.g. the initial BWP or a separate BWP configured for NES. The following enhancements enabling dynamic adaptation of power offset are considered: </w:t>
      </w:r>
    </w:p>
    <w:p w14:paraId="2A84ED6D"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a group common NES bandwidth part for a given carrier; </w:t>
      </w:r>
    </w:p>
    <w:p w14:paraId="48954B0F"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Bandwidth part switching upon reception of a group common L1 signalling indicating a BWP switch or an indication of a network energy savigns state.</w:t>
      </w:r>
    </w:p>
    <w:p w14:paraId="226D5DD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6.n.y</w:t>
      </w:r>
      <w:r>
        <w:rPr>
          <w:rFonts w:ascii="Times New Roman" w:hAnsi="Times New Roman"/>
          <w:sz w:val="22"/>
          <w:szCs w:val="22"/>
          <w:lang w:eastAsia="zh-CN"/>
        </w:rPr>
        <w:tab/>
        <w:t>Multi-carrier energy savings enhancements</w:t>
      </w:r>
    </w:p>
    <w:p w14:paraId="58B596F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gNB can achieve considerable energy savings from operating SCells without transmitting periodic signals such as SSBs or CSI-RS for inter-band CA. This enables a lean Scell operation without having to wake such cells periodically, especially when the load in the cell group is low, while keeping SCells active enables offloading high throughput bursts when needed. The following enhancements enabling dynamic adaptation of power offset are considered:</w:t>
      </w:r>
    </w:p>
    <w:p w14:paraId="496E1CE2"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UE can determine the downlink timing from another cell (e.g. a PCell or a PSCell) in certain conditions, including:</w:t>
      </w:r>
    </w:p>
    <w:p w14:paraId="2056F40D" w14:textId="77777777" w:rsidR="001510C5" w:rsidRDefault="003E6E1E">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whether the SCell is geolocated with the PCell or PSCell</w:t>
      </w:r>
    </w:p>
    <w:p w14:paraId="42DD6A6B" w14:textId="77777777" w:rsidR="001510C5" w:rsidRDefault="003E6E1E">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whether the beam management can be inferred from the PCell or PSCell.</w:t>
      </w:r>
    </w:p>
    <w:p w14:paraId="43486097"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network energy saving can be achieved by ensuring that remaining UEs have the same PCell, as it allows the gNB to operate other carriers as SCells without SSB or deactivate them when not needed. It is therefore desirable to have the same PCell for all UEs in the cell. This can be achieved by signalling common indication to switch the PCell designation to a cell-group common carrier that can be preconfigured.</w:t>
      </w:r>
    </w:p>
    <w:p w14:paraId="4AAE52E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1CAF3DC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Scells without SSB in inter-band CA should be supported in Rel-18. Which bands are feasible and the related UE requirements should be further identified. </w:t>
      </w:r>
    </w:p>
    <w:p w14:paraId="09E22802"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Samsung</w:t>
      </w:r>
    </w:p>
    <w:p w14:paraId="44257BF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Support a dedicated BWP for gNB’s transmission/reception in the energy saving state.</w:t>
      </w:r>
    </w:p>
    <w:p w14:paraId="6D1279A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Support SPS PDSCH reception/Type-2 CG PUSCH transmission without reactivation after BWP switching.</w:t>
      </w:r>
    </w:p>
    <w:p w14:paraId="78D1758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169673B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Support joint adaptation of gNB transmission bandwidth and power spectral density.</w:t>
      </w:r>
    </w:p>
    <w:p w14:paraId="24E20BD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12: Support a cell-specific/UG-specific signaling for cell switching on/off in the energy-saving.</w:t>
      </w:r>
    </w:p>
    <w:p w14:paraId="0EEC570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1BD44672"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14:paraId="399F4A26"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14:paraId="2EEC5944"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14:paraId="3C2947CA"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16B3F22B"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CMCC</w:t>
      </w:r>
    </w:p>
    <w:p w14:paraId="105E10A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The power saving gain of dynamic cell specific or group common BWP adaption depends on implementation.</w:t>
      </w:r>
    </w:p>
    <w:p w14:paraId="03B2610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absolute power saving gain of intra-band SSB-less depends on gNB implementation, at least the transmit power for such symbols on Scell can be reduced.</w:t>
      </w:r>
    </w:p>
    <w:p w14:paraId="6D418C3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Fast activation/de-activation of Scell can be acheived along with intra-band SSB-less Scell.</w:t>
      </w:r>
    </w:p>
    <w:p w14:paraId="06ACA35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DCI based Scell activation/de-activation can be introduced for intra-band SSB-less Scell scenario.</w:t>
      </w:r>
    </w:p>
    <w:p w14:paraId="28035BE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Inter-band Scell with reduced SSB/SIB1 can be studied to reduce power consumption of gNB.</w:t>
      </w:r>
    </w:p>
    <w:p w14:paraId="23EAA80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Mechanisms to trigger normal SSB/SIB1 on demand should be studied for inter-band Scell with reduced SSB/SIB1 scenario.</w:t>
      </w:r>
    </w:p>
    <w:p w14:paraId="7C3DFED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To realize offloading before RRC connected mode for common Pcell, initial access by Scell can be studied.</w:t>
      </w:r>
    </w:p>
    <w:p w14:paraId="7165A10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Dynamic indicating of activated Scells can be studied to reduce gNB power consumption.</w:t>
      </w:r>
    </w:p>
    <w:p w14:paraId="62E00C6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Dynamic Pcell change can be studied to support fast carriers on/off.</w:t>
      </w:r>
    </w:p>
    <w:p w14:paraId="4849549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[19] Mediatek</w:t>
      </w:r>
    </w:p>
    <w:p w14:paraId="403EF80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has supported a fast BWP switch, e.g., 1ms for 15kHz SCS, based on UE capability.</w:t>
      </w:r>
    </w:p>
    <w:p w14:paraId="4ABDEFD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study on reducing BWP switch delay may NOT be needed for Rel-18 NWES.</w:t>
      </w:r>
    </w:p>
    <w:p w14:paraId="73A7205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Turning off one CC from two saves 14% BS power consumption with 15% RU per CC. However, the power saving gain depends on whether BS uses shared RF modules on these two CCs.</w:t>
      </w:r>
    </w:p>
    <w:p w14:paraId="6D91630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UE-group SCell activation/deactivation via L1 singling for multiple SCells.</w:t>
      </w:r>
    </w:p>
    <w:p w14:paraId="7D90FC4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Turning off both SIB1 and SSB on a single SCell saves 5.7% of BS power consumption for video traffic with RU = 15% per cell with BW = 100 MHz. </w:t>
      </w:r>
    </w:p>
    <w:p w14:paraId="3E2A151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Cell-group SSB/SIB1 on/off via common L1 signaling for CONNECTED/IDLE UEs can be FFS.</w:t>
      </w:r>
    </w:p>
    <w:p w14:paraId="6F7703B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LGE</w:t>
      </w:r>
    </w:p>
    <w:p w14:paraId="43D67BD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14:paraId="1658CFF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Consider to enhance indication methods for deactivating frequency domain resources (e.g., SCell (de)activation or BWP switching via group-common DCI or MAC CE) or for adjusting the bandwidth of a given BWP.</w:t>
      </w:r>
    </w:p>
    <w:p w14:paraId="682F757F"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CEWiT</w:t>
      </w:r>
    </w:p>
    <w:p w14:paraId="7FBB748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5571843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gNB signaling information about dynamic adaptation of BW to the active UEs is supported.</w:t>
      </w:r>
    </w:p>
    <w:p w14:paraId="7EEA9F93"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Qualcomm</w:t>
      </w:r>
    </w:p>
    <w:p w14:paraId="09F8C9E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Capture in TR the following description for dynamic UE group specific Pcell change.</w:t>
      </w:r>
    </w:p>
    <w:p w14:paraId="28678F4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27F1164D"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joint dynamic indication of primary cell change to a group of UEs.</w:t>
      </w:r>
    </w:p>
    <w:p w14:paraId="66F14A9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SSB/SI can be transmitted at a long periodicity in Scell to reduce broadcast overhead and network power consumption.</w:t>
      </w:r>
    </w:p>
    <w:p w14:paraId="51C7225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A long SSB/SI periodicity together with R17 temporary RS should already provide reasonably low Scell activation latency.</w:t>
      </w:r>
    </w:p>
    <w:p w14:paraId="5F7CAF1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4D5585CE"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w:t>
      </w:r>
    </w:p>
    <w:p w14:paraId="64FB0D1F"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0E333D93"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5ECDE5AD"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1BF0FD4F"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073282EA"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37D4FBDD"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QCL for receiving/transmitting signal/channel on secondary cells,</w:t>
      </w:r>
    </w:p>
    <w:p w14:paraId="00CF1140"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 transmit power determination for receiving signal/channel on secondary cells,</w:t>
      </w:r>
    </w:p>
    <w:p w14:paraId="22D56E10"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Path loss and TA determination for transmitting signal/channel on secondary cells.</w:t>
      </w:r>
    </w:p>
    <w:p w14:paraId="70EC1CEC"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Mobility measurement for SSB-less carrier.</w:t>
      </w:r>
    </w:p>
    <w:p w14:paraId="2D1E8F85"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Apple</w:t>
      </w:r>
    </w:p>
    <w:p w14:paraId="0874B44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Consider dynamic signaling of network operating bandwidth as one of the techniques for network energy saving.</w:t>
      </w:r>
    </w:p>
    <w:p w14:paraId="00344B1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For SSB-less SCells for inter-band CA, send an LS to RAN4 on the feasibility study.</w:t>
      </w:r>
    </w:p>
    <w:p w14:paraId="7131F95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Consider SIB-less cells or cells with reduced SIB transmissions for network energy saving.</w:t>
      </w:r>
    </w:p>
    <w:p w14:paraId="253750BB"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5620DAC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457674D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Study group-common based BWP switching and group-common BWP for network energy saving techniques.</w:t>
      </w:r>
    </w:p>
    <w:p w14:paraId="6C6C2BF2"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Ericsson</w:t>
      </w:r>
    </w:p>
    <w:p w14:paraId="0CDEE1B2" w14:textId="77777777" w:rsidR="001510C5" w:rsidRDefault="003E6E1E">
      <w:pPr>
        <w:pStyle w:val="aff3"/>
        <w:numPr>
          <w:ilvl w:val="1"/>
          <w:numId w:val="6"/>
        </w:numPr>
        <w:rPr>
          <w:rFonts w:eastAsia="SimSun"/>
          <w:lang w:eastAsia="zh-CN"/>
        </w:rPr>
      </w:pPr>
      <w:r>
        <w:rPr>
          <w:rFonts w:eastAsia="SimSun"/>
          <w:lang w:eastAsia="zh-CN"/>
        </w:rPr>
        <w:t>Observations:</w:t>
      </w:r>
    </w:p>
    <w:p w14:paraId="5D852A07" w14:textId="77777777" w:rsidR="001510C5" w:rsidRDefault="003E6E1E">
      <w:pPr>
        <w:pStyle w:val="aff3"/>
        <w:numPr>
          <w:ilvl w:val="2"/>
          <w:numId w:val="6"/>
        </w:numPr>
        <w:rPr>
          <w:rFonts w:eastAsia="SimSun"/>
          <w:lang w:eastAsia="zh-CN"/>
        </w:rPr>
      </w:pPr>
      <w:r>
        <w:rPr>
          <w:rFonts w:eastAsia="SimSun"/>
          <w:lang w:eastAsia="zh-CN"/>
        </w:rPr>
        <w:t>BW adaptation at the network can potentially save energy at both network and UE side.</w:t>
      </w:r>
    </w:p>
    <w:p w14:paraId="58AA298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Proposals:</w:t>
      </w:r>
    </w:p>
    <w:p w14:paraId="13072756"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Study potential of reducing the BW adaptation delays for Rel18 UEs.</w:t>
      </w:r>
    </w:p>
    <w:p w14:paraId="147CD02F"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Study group-common or cell-specific BWP switching.</w:t>
      </w:r>
    </w:p>
    <w:p w14:paraId="134B488F"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SCells in terms of network energy savings. </w:t>
      </w:r>
    </w:p>
    <w:p w14:paraId="4A2B533E" w14:textId="77777777" w:rsidR="001510C5" w:rsidRDefault="001510C5">
      <w:pPr>
        <w:pStyle w:val="a9"/>
        <w:spacing w:after="0"/>
        <w:rPr>
          <w:rFonts w:ascii="Times New Roman" w:hAnsi="Times New Roman"/>
          <w:sz w:val="22"/>
          <w:szCs w:val="22"/>
          <w:lang w:val="en-GB" w:eastAsia="zh-CN"/>
        </w:rPr>
      </w:pPr>
    </w:p>
    <w:p w14:paraId="7B253B53" w14:textId="77777777" w:rsidR="001510C5" w:rsidRDefault="003E6E1E">
      <w:pPr>
        <w:pStyle w:val="3"/>
        <w:rPr>
          <w:rFonts w:eastAsia="SimSun"/>
          <w:sz w:val="24"/>
          <w:szCs w:val="18"/>
          <w:lang w:eastAsia="zh-CN"/>
        </w:rPr>
      </w:pPr>
      <w:r>
        <w:rPr>
          <w:rFonts w:eastAsia="SimSun"/>
          <w:sz w:val="24"/>
          <w:szCs w:val="18"/>
          <w:lang w:eastAsia="zh-CN"/>
        </w:rPr>
        <w:t>Summary of Discussions</w:t>
      </w:r>
    </w:p>
    <w:p w14:paraId="5E61DC22"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(after #110), moderator suggests trying to formulate texts that could be potentially captured into the TR.</w:t>
      </w:r>
    </w:p>
    <w:p w14:paraId="6B46DD4A" w14:textId="77777777" w:rsidR="001510C5" w:rsidRDefault="001510C5">
      <w:pPr>
        <w:pStyle w:val="a9"/>
        <w:spacing w:after="0"/>
        <w:rPr>
          <w:rFonts w:ascii="Times New Roman" w:hAnsi="Times New Roman"/>
          <w:sz w:val="22"/>
          <w:szCs w:val="22"/>
          <w:lang w:eastAsia="zh-CN"/>
        </w:rPr>
      </w:pPr>
    </w:p>
    <w:p w14:paraId="18A45107"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Proposal #3-1 is a very rough draft that will likely need several updates. Moderator suggests focusing the initial discussion in high level outline of the techniques, including addition or removal of the frequency domain techniques. Once a high-level outline is available, work further on providing further details, which may include potential specification impact list, potential use case and deployment scenarios, and others.</w:t>
      </w:r>
    </w:p>
    <w:p w14:paraId="72C537CE" w14:textId="77777777" w:rsidR="001510C5" w:rsidRDefault="001510C5">
      <w:pPr>
        <w:pStyle w:val="a9"/>
        <w:spacing w:after="0"/>
        <w:rPr>
          <w:rFonts w:ascii="Times New Roman" w:hAnsi="Times New Roman"/>
          <w:sz w:val="22"/>
          <w:szCs w:val="22"/>
          <w:lang w:eastAsia="zh-CN"/>
        </w:rPr>
      </w:pPr>
    </w:p>
    <w:p w14:paraId="12FAD7DE" w14:textId="77777777" w:rsidR="001510C5" w:rsidRDefault="003E6E1E">
      <w:pPr>
        <w:pStyle w:val="4"/>
        <w:spacing w:line="256" w:lineRule="auto"/>
        <w:ind w:left="1411" w:hanging="1411"/>
        <w:rPr>
          <w:rFonts w:eastAsia="SimSun"/>
          <w:szCs w:val="18"/>
          <w:lang w:eastAsia="zh-CN"/>
        </w:rPr>
      </w:pPr>
      <w:r>
        <w:rPr>
          <w:rFonts w:eastAsia="SimSun"/>
          <w:szCs w:val="18"/>
          <w:lang w:eastAsia="zh-CN"/>
        </w:rPr>
        <w:t>Proposal #3-1</w:t>
      </w:r>
    </w:p>
    <w:p w14:paraId="3C382735"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5144E1A3"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5A910BB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transmission and reception of periodic signals and channels such as SSB, SI, CSI-RS for mobility measurements, PRACH, paging, etc.</w:t>
      </w:r>
    </w:p>
    <w:p w14:paraId="097A919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3E2F42B7"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361F348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66300FC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5CD9A66C"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4D25D5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3554BAB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0E8BB09C" w14:textId="77777777" w:rsidR="001510C5" w:rsidRDefault="001510C5">
      <w:pPr>
        <w:pStyle w:val="a9"/>
        <w:spacing w:after="0"/>
        <w:rPr>
          <w:rFonts w:ascii="Times New Roman" w:eastAsiaTheme="minorEastAsia" w:hAnsi="Times New Roman"/>
          <w:sz w:val="22"/>
          <w:szCs w:val="22"/>
          <w:lang w:eastAsia="ko-KR"/>
        </w:rPr>
      </w:pPr>
    </w:p>
    <w:p w14:paraId="20031802" w14:textId="77777777" w:rsidR="001510C5" w:rsidRDefault="001510C5">
      <w:pPr>
        <w:pStyle w:val="a9"/>
        <w:spacing w:after="0"/>
        <w:rPr>
          <w:rFonts w:ascii="Times New Roman" w:eastAsiaTheme="minorEastAsia" w:hAnsi="Times New Roman"/>
          <w:sz w:val="22"/>
          <w:szCs w:val="22"/>
          <w:lang w:eastAsia="ko-KR"/>
        </w:rPr>
      </w:pPr>
    </w:p>
    <w:p w14:paraId="31BCB535" w14:textId="77777777" w:rsidR="001510C5" w:rsidRDefault="003E6E1E">
      <w:pPr>
        <w:pStyle w:val="4"/>
        <w:spacing w:line="256" w:lineRule="auto"/>
        <w:ind w:left="1411" w:hanging="1411"/>
        <w:rPr>
          <w:rFonts w:eastAsia="SimSun"/>
          <w:szCs w:val="18"/>
          <w:lang w:eastAsia="zh-CN"/>
        </w:rPr>
      </w:pPr>
      <w:r>
        <w:rPr>
          <w:rFonts w:eastAsia="SimSun"/>
          <w:szCs w:val="18"/>
          <w:lang w:eastAsia="zh-CN"/>
        </w:rPr>
        <w:t>Proposal #3-1A</w:t>
      </w:r>
    </w:p>
    <w:p w14:paraId="2F8079BD"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6ECB0613"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7DB4EC8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 xml:space="preserve">SCells </w:t>
      </w:r>
      <w:r>
        <w:rPr>
          <w:rFonts w:ascii="Times New Roman" w:hAnsi="Times New Roman"/>
          <w:strike/>
          <w:color w:val="00B050"/>
          <w:sz w:val="22"/>
          <w:szCs w:val="22"/>
          <w:u w:val="single"/>
          <w:lang w:eastAsia="zh-CN"/>
        </w:rPr>
        <w:t>and SpCells</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Pr>
          <w:rFonts w:ascii="Times New Roman" w:hAnsi="Times New Roman"/>
          <w:strike/>
          <w:color w:val="C00000"/>
          <w:sz w:val="22"/>
          <w:szCs w:val="22"/>
          <w:lang w:eastAsia="zh-CN"/>
        </w:rPr>
        <w:t xml:space="preserve">SI, </w:t>
      </w:r>
      <w:r>
        <w:rPr>
          <w:rFonts w:ascii="Times New Roman" w:hAnsi="Times New Roman"/>
          <w:sz w:val="22"/>
          <w:szCs w:val="22"/>
          <w:lang w:eastAsia="zh-CN"/>
        </w:rPr>
        <w:t>CSI-RS for mobility measurements, PRACH</w:t>
      </w:r>
      <w:r>
        <w:rPr>
          <w:rFonts w:ascii="Times New Roman" w:hAnsi="Times New Roman"/>
          <w:strike/>
          <w:color w:val="C00000"/>
          <w:sz w:val="22"/>
          <w:szCs w:val="22"/>
          <w:lang w:eastAsia="zh-CN"/>
        </w:rPr>
        <w:t>, paging</w:t>
      </w:r>
      <w:r>
        <w:rPr>
          <w:rFonts w:ascii="Times New Roman" w:hAnsi="Times New Roman"/>
          <w:sz w:val="22"/>
          <w:szCs w:val="22"/>
          <w:lang w:eastAsia="zh-CN"/>
        </w:rPr>
        <w:t>, etc.</w:t>
      </w:r>
    </w:p>
    <w:p w14:paraId="20E1F665"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normal SSB/SIB1 transmission on SCell for fast access if it can not share synchronization with PCell.</w:t>
      </w:r>
    </w:p>
    <w:p w14:paraId="17B638F7"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 xml:space="preserve">SCells </w:t>
      </w:r>
      <w:r>
        <w:rPr>
          <w:rFonts w:ascii="Times New Roman" w:hAnsi="Times New Roman"/>
          <w:strike/>
          <w:color w:val="00B050"/>
          <w:sz w:val="22"/>
          <w:szCs w:val="22"/>
          <w:u w:val="single"/>
          <w:lang w:eastAsia="zh-CN"/>
        </w:rPr>
        <w:t>and SpCells</w:t>
      </w:r>
      <w:r>
        <w:rPr>
          <w:rFonts w:ascii="Times New Roman" w:hAnsi="Times New Roman"/>
          <w:sz w:val="22"/>
          <w:szCs w:val="22"/>
          <w:lang w:eastAsia="zh-CN"/>
        </w:rPr>
        <w:t>, potential enhancements to provide time and frequency synchronization, and other measurement sources by another cell can be considered.</w:t>
      </w:r>
    </w:p>
    <w:p w14:paraId="44B41F04" w14:textId="77777777" w:rsidR="001510C5" w:rsidRDefault="003E6E1E">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notes: further details of how to provide t/f sync and measurements sources is needed. Further discussion to handle the overlap with time domain technique needed]</w:t>
      </w:r>
    </w:p>
    <w:p w14:paraId="4D16BAA3"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eastAsiaTheme="minorEastAsia"/>
          <w:color w:val="C00000"/>
          <w:sz w:val="22"/>
          <w:szCs w:val="22"/>
          <w:u w:val="single"/>
          <w:lang w:eastAsia="ko-KR"/>
        </w:rPr>
        <w:t>Joint dynamic indication of PCell change to a group of UE</w:t>
      </w:r>
      <w:r>
        <w:rPr>
          <w:rFonts w:ascii="Times New Roman" w:hAnsi="Times New Roman"/>
          <w:strike/>
          <w:color w:val="C00000"/>
          <w:sz w:val="22"/>
          <w:szCs w:val="22"/>
          <w:u w:val="single"/>
          <w:lang w:eastAsia="zh-CN"/>
        </w:rPr>
        <w:t xml:space="preserve"> </w:t>
      </w:r>
    </w:p>
    <w:p w14:paraId="7C02E56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Additionally,</w:t>
      </w:r>
      <w:r>
        <w:rPr>
          <w:rFonts w:ascii="Times New Roman" w:hAnsi="Times New Roman"/>
          <w:sz w:val="22"/>
          <w:szCs w:val="22"/>
          <w:lang w:eastAsia="zh-CN"/>
        </w:rPr>
        <w:t xml:space="preserve"> ability to quickly activate and deactivate CC </w:t>
      </w:r>
      <w:r>
        <w:rPr>
          <w:rFonts w:ascii="Times New Roman" w:hAnsi="Times New Roman"/>
          <w:color w:val="C00000"/>
          <w:sz w:val="22"/>
          <w:szCs w:val="22"/>
          <w:u w:val="single"/>
          <w:lang w:eastAsia="zh-CN"/>
        </w:rPr>
        <w:t>based on UE request and L1 response</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or </w:t>
      </w:r>
      <w:r>
        <w:rPr>
          <w:rFonts w:ascii="Times New Roman" w:hAnsi="Times New Roman"/>
          <w:strike/>
          <w:color w:val="C00000"/>
          <w:sz w:val="22"/>
          <w:szCs w:val="22"/>
          <w:lang w:eastAsia="zh-CN"/>
        </w:rPr>
        <w:t>and put CCs in dormant states</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dynamically switch PCell</w:t>
      </w:r>
      <w:r>
        <w:rPr>
          <w:rFonts w:ascii="Times New Roman" w:hAnsi="Times New Roman"/>
          <w:sz w:val="22"/>
          <w:szCs w:val="22"/>
          <w:lang w:eastAsia="zh-CN"/>
        </w:rPr>
        <w:t xml:space="preserve"> is expected to potentially provide energy savings at the network.</w:t>
      </w:r>
    </w:p>
    <w:p w14:paraId="16280A6C" w14:textId="77777777" w:rsidR="001510C5" w:rsidRDefault="003E6E1E">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notes: further details including potential list of specification impact needed]</w:t>
      </w:r>
    </w:p>
    <w:p w14:paraId="19248EE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A8AFA3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Enhancements to enable </w:t>
      </w:r>
      <w:r>
        <w:rPr>
          <w:rFonts w:ascii="Times New Roman" w:hAnsi="Times New Roman"/>
          <w:color w:val="C00000"/>
          <w:sz w:val="22"/>
          <w:szCs w:val="22"/>
          <w:u w:val="single"/>
          <w:lang w:eastAsia="zh-CN"/>
        </w:rPr>
        <w:t xml:space="preserve">UE </w:t>
      </w:r>
      <w:r>
        <w:rPr>
          <w:rFonts w:ascii="Times New Roman" w:hAnsi="Times New Roman"/>
          <w:sz w:val="22"/>
          <w:szCs w:val="22"/>
          <w:lang w:eastAsia="zh-CN"/>
        </w:rPr>
        <w:t xml:space="preserve">group-common or cell-specific BWP configuration and/or switching may lower signaling overhead and operational cost </w:t>
      </w:r>
      <w:r>
        <w:rPr>
          <w:rFonts w:ascii="Times New Roman" w:hAnsi="Times New Roman"/>
          <w:color w:val="C00000"/>
          <w:sz w:val="22"/>
          <w:szCs w:val="22"/>
          <w:u w:val="single"/>
          <w:lang w:eastAsia="zh-CN"/>
        </w:rPr>
        <w:t>(e.g. signaling overhead)</w:t>
      </w:r>
      <w:r>
        <w:rPr>
          <w:rFonts w:ascii="Times New Roman" w:hAnsi="Times New Roman"/>
          <w:sz w:val="22"/>
          <w:szCs w:val="22"/>
          <w:lang w:eastAsia="zh-CN"/>
        </w:rPr>
        <w:t xml:space="preserve"> for adaptation of BWPs of UE(s) and potentially improve gNB power consumption.</w:t>
      </w:r>
    </w:p>
    <w:p w14:paraId="30AD5EE7"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[energy saving observation may be referred comparing with gNB implementation based transmission bandwidth adaptation]</w:t>
      </w:r>
    </w:p>
    <w:p w14:paraId="061E9EBC" w14:textId="77777777" w:rsidR="001510C5" w:rsidRDefault="003E6E1E">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5FBC4B77" w14:textId="77777777" w:rsidR="001510C5" w:rsidRDefault="003E6E1E">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Technique #B-3: Dynamic adaptation of bandwidth of UE(s) within a BWP</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and dynamic adaptation of a resource grid in a carrier</w:t>
      </w:r>
    </w:p>
    <w:p w14:paraId="55A804C6" w14:textId="77777777" w:rsidR="001510C5" w:rsidRDefault="003E6E1E">
      <w:pPr>
        <w:pStyle w:val="aff3"/>
        <w:numPr>
          <w:ilvl w:val="1"/>
          <w:numId w:val="6"/>
        </w:numPr>
        <w:rPr>
          <w:rFonts w:eastAsia="SimSun"/>
          <w:color w:val="C00000"/>
          <w:u w:val="single"/>
          <w:lang w:eastAsia="zh-CN"/>
        </w:rPr>
      </w:pPr>
      <w:r>
        <w:rPr>
          <w:rFonts w:eastAsia="SimSun"/>
          <w:color w:val="C00000"/>
          <w:u w:val="single"/>
          <w:lang w:eastAsia="zh-CN"/>
        </w:rPr>
        <w:t>Enhancements to enable group-common signaling to adapt the bandwidth of active BWP and continue operating in same BWP reduces the latency and lowers the signaling overhead.</w:t>
      </w:r>
    </w:p>
    <w:p w14:paraId="29CBF307" w14:textId="77777777" w:rsidR="001510C5" w:rsidRDefault="001510C5">
      <w:pPr>
        <w:pStyle w:val="a9"/>
        <w:spacing w:after="0"/>
        <w:ind w:left="1440"/>
        <w:rPr>
          <w:rFonts w:ascii="Times New Roman" w:hAnsi="Times New Roman"/>
          <w:color w:val="C00000"/>
          <w:sz w:val="22"/>
          <w:szCs w:val="22"/>
          <w:u w:val="single"/>
          <w:lang w:eastAsia="zh-CN"/>
        </w:rPr>
      </w:pPr>
    </w:p>
    <w:p w14:paraId="103717E1" w14:textId="77777777" w:rsidR="001510C5" w:rsidRDefault="001510C5">
      <w:pPr>
        <w:pStyle w:val="a9"/>
        <w:spacing w:after="0"/>
        <w:rPr>
          <w:rFonts w:ascii="Times New Roman" w:eastAsiaTheme="minorEastAsia" w:hAnsi="Times New Roman"/>
          <w:sz w:val="22"/>
          <w:szCs w:val="22"/>
          <w:lang w:eastAsia="ko-KR"/>
        </w:rPr>
      </w:pPr>
    </w:p>
    <w:p w14:paraId="2C9BDF64" w14:textId="77777777" w:rsidR="001510C5" w:rsidRDefault="001510C5">
      <w:pPr>
        <w:pStyle w:val="a9"/>
        <w:spacing w:after="0"/>
        <w:rPr>
          <w:rFonts w:ascii="Times New Roman" w:eastAsiaTheme="minorEastAsia" w:hAnsi="Times New Roman"/>
          <w:sz w:val="22"/>
          <w:szCs w:val="22"/>
          <w:lang w:eastAsia="ko-KR"/>
        </w:rPr>
      </w:pPr>
    </w:p>
    <w:p w14:paraId="72D5D232" w14:textId="77777777" w:rsidR="001510C5" w:rsidRDefault="003E6E1E">
      <w:pPr>
        <w:pStyle w:val="3"/>
        <w:rPr>
          <w:rFonts w:eastAsia="SimSun"/>
          <w:sz w:val="24"/>
          <w:szCs w:val="18"/>
          <w:lang w:eastAsia="zh-CN"/>
        </w:rPr>
      </w:pPr>
      <w:r>
        <w:rPr>
          <w:rFonts w:eastAsia="SimSun"/>
          <w:sz w:val="24"/>
          <w:szCs w:val="18"/>
          <w:lang w:eastAsia="zh-CN"/>
        </w:rPr>
        <w:t>Company Comments</w:t>
      </w:r>
    </w:p>
    <w:p w14:paraId="0FEDC453" w14:textId="77777777" w:rsidR="001510C5" w:rsidRDefault="003E6E1E">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2"/>
        <w:tblW w:w="9350" w:type="dxa"/>
        <w:tblInd w:w="-3" w:type="dxa"/>
        <w:tblLook w:val="04A0" w:firstRow="1" w:lastRow="0" w:firstColumn="1" w:lastColumn="0" w:noHBand="0" w:noVBand="1"/>
      </w:tblPr>
      <w:tblGrid>
        <w:gridCol w:w="1524"/>
        <w:gridCol w:w="7826"/>
      </w:tblGrid>
      <w:tr w:rsidR="001510C5" w14:paraId="34031461" w14:textId="77777777" w:rsidTr="00385996">
        <w:tc>
          <w:tcPr>
            <w:tcW w:w="1524" w:type="dxa"/>
            <w:shd w:val="clear" w:color="auto" w:fill="FBE4D5" w:themeFill="accent2" w:themeFillTint="33"/>
          </w:tcPr>
          <w:p w14:paraId="2F9156E1"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Company</w:t>
            </w:r>
          </w:p>
        </w:tc>
        <w:tc>
          <w:tcPr>
            <w:tcW w:w="7826" w:type="dxa"/>
            <w:shd w:val="clear" w:color="auto" w:fill="FBE4D5" w:themeFill="accent2" w:themeFillTint="33"/>
          </w:tcPr>
          <w:p w14:paraId="75BECE73"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1510C5" w14:paraId="5D0609AC" w14:textId="77777777" w:rsidTr="00385996">
        <w:trPr>
          <w:trHeight w:val="4535"/>
        </w:trPr>
        <w:tc>
          <w:tcPr>
            <w:tcW w:w="1524" w:type="dxa"/>
          </w:tcPr>
          <w:p w14:paraId="753197CA"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826" w:type="dxa"/>
          </w:tcPr>
          <w:p w14:paraId="0A991653"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#B-1: Multi-carrier energy savings enhancements</w:t>
            </w:r>
          </w:p>
          <w:p w14:paraId="2DFA1E08" w14:textId="77777777" w:rsidR="001510C5" w:rsidRDefault="003E6E1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first bullet, if it intends to focus on SCell operation, SI or paging should be removed.</w:t>
            </w:r>
          </w:p>
          <w:p w14:paraId="6F5EF55D" w14:textId="77777777" w:rsidR="001510C5" w:rsidRDefault="003E6E1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overlap issue with time-domain NES techniques, we may focus on PCell operation for time-domain NES techniques while SCell operation for frequency-domain NES techniques.</w:t>
            </w:r>
          </w:p>
          <w:p w14:paraId="28F7F689" w14:textId="77777777" w:rsidR="001510C5" w:rsidRDefault="001510C5">
            <w:pPr>
              <w:pStyle w:val="a9"/>
              <w:spacing w:after="0"/>
              <w:rPr>
                <w:rFonts w:ascii="Times New Roman" w:eastAsiaTheme="minorEastAsia" w:hAnsi="Times New Roman"/>
                <w:sz w:val="22"/>
                <w:szCs w:val="22"/>
                <w:lang w:eastAsia="ko-KR"/>
              </w:rPr>
            </w:pPr>
          </w:p>
          <w:p w14:paraId="4BB9A216"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can add one more technique such as below. Basically, below Technique #B-3 doesn’t require BWP switching (unlike Technique #B-2) and can provide energy saving gain by dynamically changing the bandwidth of a given BWP and potentially adjusting transmission power.</w:t>
            </w:r>
          </w:p>
          <w:p w14:paraId="2B8C084D" w14:textId="77777777" w:rsidR="001510C5" w:rsidRDefault="001510C5">
            <w:pPr>
              <w:pStyle w:val="a9"/>
              <w:spacing w:after="0"/>
              <w:rPr>
                <w:rFonts w:ascii="Times New Roman" w:eastAsiaTheme="minorEastAsia" w:hAnsi="Times New Roman"/>
                <w:sz w:val="22"/>
                <w:szCs w:val="22"/>
                <w:lang w:eastAsia="ko-KR"/>
              </w:rPr>
            </w:pPr>
          </w:p>
          <w:p w14:paraId="36273170"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Technique #B-3: Dynamic adaptation of bandwidth of UE(s) within a BWP</w:t>
            </w:r>
          </w:p>
          <w:p w14:paraId="18A069C3" w14:textId="77777777" w:rsidR="001510C5" w:rsidRDefault="001510C5">
            <w:pPr>
              <w:pStyle w:val="a9"/>
              <w:spacing w:after="0"/>
              <w:rPr>
                <w:rFonts w:ascii="Times New Roman" w:eastAsiaTheme="minorEastAsia" w:hAnsi="Times New Roman"/>
                <w:sz w:val="22"/>
                <w:szCs w:val="22"/>
                <w:lang w:eastAsia="ko-KR"/>
              </w:rPr>
            </w:pPr>
          </w:p>
        </w:tc>
      </w:tr>
      <w:tr w:rsidR="001510C5" w14:paraId="304CF967" w14:textId="77777777" w:rsidTr="00385996">
        <w:tc>
          <w:tcPr>
            <w:tcW w:w="1524" w:type="dxa"/>
          </w:tcPr>
          <w:p w14:paraId="4BADEF4A"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826" w:type="dxa"/>
          </w:tcPr>
          <w:p w14:paraId="6AC1C19F"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Technique #B-1, fast activation/deactivation of CC can be supported via UE assistance. Thus, we proposed the following addition in red:</w:t>
            </w:r>
          </w:p>
          <w:p w14:paraId="262DE580"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w:t>
            </w:r>
            <w:r>
              <w:rPr>
                <w:rFonts w:ascii="Times New Roman" w:hAnsi="Times New Roman"/>
                <w:color w:val="FF0000"/>
                <w:sz w:val="22"/>
                <w:szCs w:val="22"/>
                <w:lang w:eastAsia="zh-CN"/>
              </w:rPr>
              <w:t>based on UE request and L1 response</w:t>
            </w:r>
            <w:r>
              <w:rPr>
                <w:rFonts w:ascii="Times New Roman" w:hAnsi="Times New Roman"/>
                <w:sz w:val="22"/>
                <w:szCs w:val="22"/>
                <w:lang w:eastAsia="zh-CN"/>
              </w:rPr>
              <w:t xml:space="preserve"> and put CCs in dormant states is expected to potentially provide energy savings at the network.</w:t>
            </w:r>
          </w:p>
          <w:p w14:paraId="49CA3930" w14:textId="77777777" w:rsidR="001510C5" w:rsidRDefault="003E6E1E">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Regarding </w:t>
            </w:r>
            <w:r>
              <w:rPr>
                <w:rFonts w:ascii="Times New Roman" w:hAnsi="Times New Roman"/>
                <w:sz w:val="22"/>
                <w:szCs w:val="22"/>
                <w:lang w:eastAsia="zh-CN"/>
              </w:rPr>
              <w:t xml:space="preserve">Technique #B-2, we are not sure that cell-specific BWP configuration and switching is suitable for supporting UE-specific L1/L2 parameter configuration. </w:t>
            </w:r>
          </w:p>
          <w:p w14:paraId="6E00D089" w14:textId="77777777" w:rsidR="001510C5" w:rsidRDefault="003E6E1E">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think “Technique #B-3: dynamic adaptation of bandwidth within a BWP and dynamic adaptation of a resource grid in a carrier” should be included.   </w:t>
            </w:r>
          </w:p>
        </w:tc>
      </w:tr>
      <w:tr w:rsidR="001510C5" w14:paraId="08F1CC82" w14:textId="77777777" w:rsidTr="00385996">
        <w:tc>
          <w:tcPr>
            <w:tcW w:w="1524" w:type="dxa"/>
          </w:tcPr>
          <w:p w14:paraId="1408B1F9"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826" w:type="dxa"/>
          </w:tcPr>
          <w:p w14:paraId="2CA050DC" w14:textId="77777777" w:rsidR="001510C5" w:rsidRDefault="003E6E1E">
            <w:pPr>
              <w:pStyle w:val="a9"/>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1D4AD2A1"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5A7F21A2"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SCells without transmission and </w:t>
            </w:r>
            <w:r>
              <w:rPr>
                <w:rFonts w:ascii="Times New Roman" w:hAnsi="Times New Roman"/>
                <w:sz w:val="22"/>
                <w:szCs w:val="22"/>
                <w:highlight w:val="cyan"/>
                <w:lang w:eastAsia="zh-CN"/>
              </w:rPr>
              <w:t>reception</w:t>
            </w:r>
            <w:r>
              <w:rPr>
                <w:rFonts w:ascii="Times New Roman" w:hAnsi="Times New Roman"/>
                <w:sz w:val="22"/>
                <w:szCs w:val="22"/>
                <w:lang w:eastAsia="zh-CN"/>
              </w:rPr>
              <w:t xml:space="preserve"> of periodic signals and channels such as SSB, SI, CSI-RS for mobility measurements, PRACH, paging, etc.</w:t>
            </w:r>
          </w:p>
          <w:p w14:paraId="5A3A3810"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If gNB operates SCells without reception, there are UE impacts on RACH on SCell, CG-PUSCH, and P/SP CSI report]</w:t>
            </w:r>
          </w:p>
          <w:p w14:paraId="0685B374"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potential enhancements to provide time and frequency </w:t>
            </w:r>
            <w:r>
              <w:rPr>
                <w:rFonts w:ascii="Times New Roman" w:hAnsi="Times New Roman"/>
                <w:sz w:val="22"/>
                <w:szCs w:val="22"/>
                <w:highlight w:val="cyan"/>
                <w:lang w:eastAsia="zh-CN"/>
              </w:rPr>
              <w:t>synchronization</w:t>
            </w:r>
            <w:r>
              <w:rPr>
                <w:rFonts w:ascii="Times New Roman" w:hAnsi="Times New Roman"/>
                <w:sz w:val="22"/>
                <w:szCs w:val="22"/>
                <w:lang w:eastAsia="zh-CN"/>
              </w:rPr>
              <w:t>, and other measurement sources by another cell can be considered.</w:t>
            </w:r>
          </w:p>
          <w:p w14:paraId="5242235C" w14:textId="77777777" w:rsidR="001510C5" w:rsidRDefault="003E6E1E">
            <w:pPr>
              <w:pStyle w:val="a9"/>
              <w:numPr>
                <w:ilvl w:val="2"/>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4E535F6E"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for intra-frequency. Have impact on inter-frequency]</w:t>
            </w:r>
          </w:p>
          <w:p w14:paraId="6F80E516"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Additionally, ability to </w:t>
            </w:r>
            <w:r>
              <w:rPr>
                <w:rFonts w:ascii="Times New Roman" w:hAnsi="Times New Roman"/>
                <w:sz w:val="22"/>
                <w:szCs w:val="22"/>
                <w:highlight w:val="cyan"/>
                <w:lang w:eastAsia="zh-CN"/>
              </w:rPr>
              <w:t>quickly</w:t>
            </w:r>
            <w:r>
              <w:rPr>
                <w:rFonts w:ascii="Times New Roman" w:hAnsi="Times New Roman"/>
                <w:sz w:val="22"/>
                <w:szCs w:val="22"/>
                <w:lang w:eastAsia="zh-CN"/>
              </w:rPr>
              <w:t xml:space="preserve"> activate and deactivate CC and put CCs in dormant states is expected to potentially provide energy savings at the network.</w:t>
            </w:r>
          </w:p>
          <w:p w14:paraId="3EE16CEF"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NR supports 1ms or 3ms delay for SCell deactivation. It seems quick enough]</w:t>
            </w:r>
          </w:p>
          <w:p w14:paraId="691CF50C"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16F1C09A"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5376955B"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Enhancements to enable </w:t>
            </w:r>
            <w:r>
              <w:rPr>
                <w:rFonts w:ascii="Times New Roman" w:hAnsi="Times New Roman"/>
                <w:sz w:val="22"/>
                <w:szCs w:val="22"/>
                <w:highlight w:val="cyan"/>
                <w:lang w:eastAsia="zh-CN"/>
              </w:rPr>
              <w:t>group-common</w:t>
            </w:r>
            <w:r>
              <w:rPr>
                <w:rFonts w:ascii="Times New Roman" w:hAnsi="Times New Roman"/>
                <w:sz w:val="22"/>
                <w:szCs w:val="22"/>
                <w:lang w:eastAsia="zh-CN"/>
              </w:rPr>
              <w:t xml:space="preserve"> or cell-specific BWP configuration and/or switching may lower signaling overhead and operational cost for adaptation of BWPs of UE(s) and potentially improve gNB power consumption.</w:t>
            </w:r>
          </w:p>
          <w:p w14:paraId="074CB3DB"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“group” can be UE-group or cell-group. Prefer using UE-group]</w:t>
            </w:r>
          </w:p>
          <w:p w14:paraId="249C8C56"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[Editor notes: companies seem to have some </w:t>
            </w:r>
            <w:r>
              <w:rPr>
                <w:rFonts w:ascii="Times New Roman" w:hAnsi="Times New Roman"/>
                <w:sz w:val="22"/>
                <w:szCs w:val="22"/>
                <w:highlight w:val="cyan"/>
                <w:lang w:eastAsia="zh-CN"/>
              </w:rPr>
              <w:t>different understanding</w:t>
            </w:r>
            <w:r>
              <w:rPr>
                <w:rFonts w:ascii="Times New Roman" w:hAnsi="Times New Roman"/>
                <w:sz w:val="22"/>
                <w:szCs w:val="22"/>
                <w:lang w:eastAsia="zh-CN"/>
              </w:rPr>
              <w:t xml:space="preserve"> of how potentially bandwidth part changes can be potentially utilized by the gNB to lower power consumption, some clarification and details are further needed]</w:t>
            </w:r>
          </w:p>
          <w:p w14:paraId="24C0866D" w14:textId="77777777" w:rsidR="001510C5" w:rsidRDefault="003E6E1E">
            <w:pPr>
              <w:pStyle w:val="a9"/>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Specific BWP may not outperform good PRB scheduling for BS power saving. However, specific BWP benefits signaling overhead reduction to algin UE behaviors.]</w:t>
            </w:r>
          </w:p>
        </w:tc>
      </w:tr>
      <w:tr w:rsidR="001510C5" w14:paraId="23DEDF61" w14:textId="77777777" w:rsidTr="00385996">
        <w:tc>
          <w:tcPr>
            <w:tcW w:w="1524" w:type="dxa"/>
          </w:tcPr>
          <w:p w14:paraId="3F3F4096"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826" w:type="dxa"/>
          </w:tcPr>
          <w:p w14:paraId="789D9E85"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Handling dynamic adaptation of BWP of UEs without BWP switching is not captured in proposal. This can provide energy saving gain by dynamically changing the bandwidth of an active BWP and may significantly avoid the latency in BWP adaptation. Hence we support LG Electronics to include </w:t>
            </w:r>
            <w:r>
              <w:rPr>
                <w:rFonts w:ascii="Times New Roman" w:eastAsiaTheme="minorEastAsia" w:hAnsi="Times New Roman"/>
                <w:color w:val="FF0000"/>
                <w:sz w:val="22"/>
                <w:szCs w:val="22"/>
                <w:lang w:eastAsia="ko-KR"/>
              </w:rPr>
              <w:t>Technique #B-3 with some modifications</w:t>
            </w:r>
            <w:r>
              <w:rPr>
                <w:rFonts w:ascii="Times New Roman" w:eastAsiaTheme="minorEastAsia" w:hAnsi="Times New Roman"/>
                <w:color w:val="000000"/>
                <w:sz w:val="22"/>
                <w:szCs w:val="22"/>
                <w:lang w:eastAsia="ko-KR"/>
              </w:rPr>
              <w:t xml:space="preserve"> in the proposal as follows:</w:t>
            </w:r>
          </w:p>
          <w:p w14:paraId="51D740F6" w14:textId="77777777" w:rsidR="001510C5" w:rsidRDefault="001510C5">
            <w:pPr>
              <w:pStyle w:val="a9"/>
              <w:spacing w:after="0"/>
              <w:rPr>
                <w:rFonts w:ascii="Times New Roman" w:eastAsiaTheme="minorEastAsia" w:hAnsi="Times New Roman"/>
                <w:sz w:val="22"/>
                <w:szCs w:val="22"/>
                <w:lang w:eastAsia="ko-KR"/>
              </w:rPr>
            </w:pPr>
          </w:p>
          <w:p w14:paraId="49E405E4" w14:textId="77777777" w:rsidR="001510C5" w:rsidRDefault="003E6E1E">
            <w:pPr>
              <w:pStyle w:val="a9"/>
              <w:spacing w:after="0"/>
              <w:rPr>
                <w:color w:val="FF0000"/>
              </w:rPr>
            </w:pPr>
            <w:r>
              <w:rPr>
                <w:rFonts w:ascii="Times New Roman" w:eastAsiaTheme="minorEastAsia" w:hAnsi="Times New Roman"/>
                <w:color w:val="FF0000"/>
                <w:sz w:val="22"/>
                <w:szCs w:val="22"/>
                <w:lang w:eastAsia="ko-KR"/>
              </w:rPr>
              <w:t>Technique #B-3: Dynamic adaptation of bandwidth of UE(s) within a BWP</w:t>
            </w:r>
          </w:p>
          <w:p w14:paraId="4BC2E494" w14:textId="77777777" w:rsidR="001510C5" w:rsidRDefault="003E6E1E">
            <w:pPr>
              <w:pStyle w:val="a9"/>
              <w:numPr>
                <w:ilvl w:val="1"/>
                <w:numId w:val="17"/>
              </w:numPr>
              <w:spacing w:after="0" w:line="252" w:lineRule="auto"/>
              <w:rPr>
                <w:color w:val="FF0000"/>
              </w:rPr>
            </w:pPr>
            <w:r>
              <w:rPr>
                <w:rFonts w:ascii="Times New Roman" w:hAnsi="Times New Roman"/>
                <w:color w:val="FF0000"/>
                <w:sz w:val="22"/>
                <w:szCs w:val="22"/>
                <w:lang w:eastAsia="zh-CN"/>
              </w:rPr>
              <w:t>Enhancements to enable group-common signaling to adapt the bandwidth of active BWP and continue operating in same BWP reduces the latency and lowers the signaling overhead.</w:t>
            </w:r>
          </w:p>
          <w:p w14:paraId="0EC7D90F" w14:textId="77777777" w:rsidR="001510C5" w:rsidRDefault="003E6E1E">
            <w:pPr>
              <w:pStyle w:val="a9"/>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[Editor notes: further details including potential list of specification impact needed]</w:t>
            </w:r>
          </w:p>
        </w:tc>
      </w:tr>
      <w:tr w:rsidR="001510C5" w14:paraId="19586831" w14:textId="77777777" w:rsidTr="00385996">
        <w:tc>
          <w:tcPr>
            <w:tcW w:w="1524" w:type="dxa"/>
          </w:tcPr>
          <w:p w14:paraId="382C584B" w14:textId="77777777" w:rsidR="001510C5" w:rsidRDefault="003E6E1E">
            <w:pPr>
              <w:pStyle w:val="a9"/>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Fujitsu</w:t>
            </w:r>
          </w:p>
        </w:tc>
        <w:tc>
          <w:tcPr>
            <w:tcW w:w="7826" w:type="dxa"/>
          </w:tcPr>
          <w:p w14:paraId="1843F6BC" w14:textId="77777777" w:rsidR="001510C5" w:rsidRDefault="003E6E1E">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For Technique #B-1, we think that no transmission and reception of periodic signals and channels can also be applied to SpCells. Otherwise, for example, if periodic signals’ transmission and reception are suspended in UE’s PCell, PCell switching should be performed firstly to handover the UE to other cells. Then when periodic signals’ transmission and reception are resumed, the UE may need to handover back to the cell. This will lead to unnecessary handover, congestion in non-sleep cells or service interruption. We suggest the following modifications:</w:t>
            </w:r>
          </w:p>
          <w:p w14:paraId="025D5AB3"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526D34A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gNB can achieve potential energy savings from operating SCells </w:t>
            </w:r>
            <w:r>
              <w:rPr>
                <w:rFonts w:ascii="Times New Roman" w:hAnsi="Times New Roman"/>
                <w:color w:val="FF0000"/>
                <w:sz w:val="22"/>
                <w:szCs w:val="22"/>
                <w:lang w:eastAsia="zh-CN"/>
              </w:rPr>
              <w:t>and SpCells</w:t>
            </w:r>
            <w:r>
              <w:rPr>
                <w:rFonts w:ascii="Times New Roman" w:hAnsi="Times New Roman"/>
                <w:sz w:val="22"/>
                <w:szCs w:val="22"/>
                <w:lang w:eastAsia="zh-CN"/>
              </w:rPr>
              <w:t xml:space="preserve"> without transmission and reception of periodic signals and channels such as SSB, SI, CSI-RS for mobility measurements, PRACH, paging, etc.</w:t>
            </w:r>
          </w:p>
          <w:p w14:paraId="428AE52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w:t>
            </w:r>
            <w:r>
              <w:rPr>
                <w:rFonts w:ascii="Times New Roman" w:hAnsi="Times New Roman"/>
                <w:color w:val="FF0000"/>
                <w:sz w:val="22"/>
                <w:szCs w:val="22"/>
                <w:lang w:eastAsia="zh-CN"/>
              </w:rPr>
              <w:t>and SpCells</w:t>
            </w:r>
            <w:r>
              <w:rPr>
                <w:rFonts w:ascii="Times New Roman" w:hAnsi="Times New Roman"/>
                <w:sz w:val="22"/>
                <w:szCs w:val="22"/>
                <w:lang w:eastAsia="zh-CN"/>
              </w:rPr>
              <w:t>, potential enhancements to provide time and frequency synchronization, and other measurement sources by another cell can be considered.</w:t>
            </w:r>
          </w:p>
          <w:p w14:paraId="658525B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40059C1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32416BA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12CADA74" w14:textId="77777777" w:rsidR="001510C5" w:rsidRDefault="001510C5">
            <w:pPr>
              <w:pStyle w:val="a9"/>
              <w:spacing w:after="0"/>
              <w:rPr>
                <w:rFonts w:ascii="Times New Roman" w:eastAsia="Yu Mincho" w:hAnsi="Times New Roman"/>
                <w:sz w:val="22"/>
                <w:szCs w:val="22"/>
                <w:lang w:eastAsia="ja-JP"/>
              </w:rPr>
            </w:pPr>
          </w:p>
          <w:p w14:paraId="0B2B5B40" w14:textId="77777777" w:rsidR="001510C5" w:rsidRDefault="003E6E1E">
            <w:pPr>
              <w:pStyle w:val="a9"/>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We are fine with Technique #B-2. Our view is that not only bandwidth adaptation, but also other energy saving techniques (e.g., reduced periodicity of common signal and channel, spatial elements reduction, transmission power reduction) can be configured to a specific BWP. Switching between non-energy saving state and energy saving state can be realized by BWP switching. </w:t>
            </w:r>
          </w:p>
        </w:tc>
      </w:tr>
      <w:tr w:rsidR="001510C5" w14:paraId="153A69A1" w14:textId="77777777" w:rsidTr="00385996">
        <w:tc>
          <w:tcPr>
            <w:tcW w:w="1524" w:type="dxa"/>
          </w:tcPr>
          <w:p w14:paraId="6FA1CD48"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Qualcomm1</w:t>
            </w:r>
          </w:p>
        </w:tc>
        <w:tc>
          <w:tcPr>
            <w:tcW w:w="7826" w:type="dxa"/>
          </w:tcPr>
          <w:p w14:paraId="2D4D26D0" w14:textId="77777777" w:rsidR="001510C5" w:rsidRDefault="003E6E1E">
            <w:pPr>
              <w:numPr>
                <w:ilvl w:val="0"/>
                <w:numId w:val="18"/>
              </w:numPr>
              <w:overflowPunct w:val="0"/>
              <w:spacing w:beforeAutospacing="1" w:afterAutospacing="1" w:line="240" w:lineRule="auto"/>
              <w:ind w:left="0" w:firstLine="0"/>
              <w:textAlignment w:val="baseline"/>
              <w:rPr>
                <w:rFonts w:eastAsia="Times New Roman"/>
                <w:sz w:val="22"/>
                <w:szCs w:val="22"/>
                <w:lang w:bidi="he-IL"/>
              </w:rPr>
            </w:pPr>
            <w:r>
              <w:rPr>
                <w:rFonts w:ascii="New York" w:eastAsia="Times New Roman" w:hAnsi="New York"/>
                <w:sz w:val="22"/>
                <w:szCs w:val="22"/>
                <w:lang w:bidi="he-IL"/>
              </w:rPr>
              <w:t>Technique #B-1:  </w:t>
            </w:r>
          </w:p>
          <w:p w14:paraId="03D6C385" w14:textId="77777777" w:rsidR="001510C5" w:rsidRDefault="003E6E1E">
            <w:pPr>
              <w:numPr>
                <w:ilvl w:val="0"/>
                <w:numId w:val="19"/>
              </w:numPr>
              <w:overflowPunct w:val="0"/>
              <w:spacing w:beforeAutospacing="1" w:after="0" w:line="240" w:lineRule="auto"/>
              <w:textAlignment w:val="baseline"/>
              <w:rPr>
                <w:rFonts w:eastAsia="Times New Roman"/>
                <w:sz w:val="22"/>
                <w:szCs w:val="22"/>
                <w:lang w:bidi="he-IL"/>
              </w:rPr>
            </w:pPr>
            <w:r>
              <w:rPr>
                <w:rFonts w:ascii="New York" w:hAnsi="New York"/>
                <w:sz w:val="22"/>
                <w:szCs w:val="22"/>
                <w:lang w:bidi="he-IL"/>
              </w:rPr>
              <w:t>We suggest making the 2</w:t>
            </w:r>
            <w:r>
              <w:rPr>
                <w:rFonts w:ascii="New York" w:hAnsi="New York"/>
                <w:sz w:val="17"/>
                <w:szCs w:val="17"/>
                <w:vertAlign w:val="superscript"/>
                <w:lang w:bidi="he-IL"/>
              </w:rPr>
              <w:t>nd</w:t>
            </w:r>
            <w:r>
              <w:rPr>
                <w:rFonts w:ascii="New York" w:hAnsi="New York"/>
                <w:sz w:val="22"/>
                <w:szCs w:val="22"/>
                <w:lang w:bidi="he-IL"/>
              </w:rPr>
              <w:t xml:space="preserve"> bullet as a sub-bullet of the 1</w:t>
            </w:r>
            <w:r>
              <w:rPr>
                <w:rFonts w:ascii="New York" w:hAnsi="New York"/>
                <w:sz w:val="17"/>
                <w:szCs w:val="17"/>
                <w:vertAlign w:val="superscript"/>
                <w:lang w:bidi="he-IL"/>
              </w:rPr>
              <w:t>st</w:t>
            </w:r>
            <w:r>
              <w:rPr>
                <w:rFonts w:ascii="New York" w:hAnsi="New York"/>
                <w:sz w:val="22"/>
                <w:szCs w:val="22"/>
                <w:lang w:bidi="he-IL"/>
              </w:rPr>
              <w:t xml:space="preserve"> bullet and removing “To facilitate leveraging of lean SCells”. </w:t>
            </w:r>
            <w:r>
              <w:rPr>
                <w:rStyle w:val="normaltextrun"/>
                <w:rFonts w:ascii="New York" w:hAnsi="New York"/>
                <w:sz w:val="22"/>
                <w:szCs w:val="22"/>
              </w:rPr>
              <w:t>The technique should be restricted to certain cases of CA.</w:t>
            </w:r>
            <w:r>
              <w:rPr>
                <w:rFonts w:ascii="New York" w:hAnsi="New York"/>
                <w:sz w:val="22"/>
                <w:szCs w:val="22"/>
                <w:lang w:bidi="he-IL"/>
              </w:rPr>
              <w:t> </w:t>
            </w:r>
          </w:p>
          <w:p w14:paraId="61178381" w14:textId="77777777" w:rsidR="001510C5" w:rsidRDefault="003E6E1E">
            <w:pPr>
              <w:numPr>
                <w:ilvl w:val="0"/>
                <w:numId w:val="19"/>
              </w:numPr>
              <w:overflowPunct w:val="0"/>
              <w:spacing w:afterAutospacing="1" w:line="240" w:lineRule="auto"/>
              <w:textAlignment w:val="baseline"/>
              <w:rPr>
                <w:rFonts w:eastAsia="Times New Roman"/>
                <w:sz w:val="22"/>
                <w:szCs w:val="22"/>
                <w:lang w:bidi="he-IL"/>
              </w:rPr>
            </w:pPr>
            <w:r>
              <w:rPr>
                <w:rFonts w:ascii="New York" w:eastAsia="Times New Roman" w:hAnsi="New York"/>
                <w:sz w:val="22"/>
                <w:szCs w:val="22"/>
                <w:lang w:bidi="he-IL"/>
              </w:rPr>
              <w:t>Furthermore, we suggest removing “Additionally” in the 3</w:t>
            </w:r>
            <w:r>
              <w:rPr>
                <w:rFonts w:ascii="New York" w:eastAsia="Times New Roman" w:hAnsi="New York"/>
                <w:sz w:val="17"/>
                <w:szCs w:val="17"/>
                <w:vertAlign w:val="superscript"/>
                <w:lang w:bidi="he-IL"/>
              </w:rPr>
              <w:t>rd</w:t>
            </w:r>
            <w:r>
              <w:rPr>
                <w:rFonts w:ascii="New York" w:eastAsia="Times New Roman" w:hAnsi="New York"/>
                <w:sz w:val="22"/>
                <w:szCs w:val="22"/>
                <w:lang w:bidi="he-IL"/>
              </w:rPr>
              <w:t xml:space="preserve"> bullet since it gives impression that the technique is linked to the technique discussed in 1</w:t>
            </w:r>
            <w:r>
              <w:rPr>
                <w:rFonts w:ascii="New York" w:eastAsia="Times New Roman" w:hAnsi="New York"/>
                <w:sz w:val="17"/>
                <w:szCs w:val="17"/>
                <w:vertAlign w:val="superscript"/>
                <w:lang w:bidi="he-IL"/>
              </w:rPr>
              <w:t>st</w:t>
            </w:r>
            <w:r>
              <w:rPr>
                <w:rFonts w:ascii="New York" w:eastAsia="Times New Roman" w:hAnsi="New York"/>
                <w:sz w:val="22"/>
                <w:szCs w:val="22"/>
                <w:lang w:bidi="he-IL"/>
              </w:rPr>
              <w:t xml:space="preserve"> and 2</w:t>
            </w:r>
            <w:r>
              <w:rPr>
                <w:rFonts w:ascii="New York" w:eastAsia="Times New Roman" w:hAnsi="New York"/>
                <w:sz w:val="17"/>
                <w:szCs w:val="17"/>
                <w:vertAlign w:val="superscript"/>
                <w:lang w:bidi="he-IL"/>
              </w:rPr>
              <w:t>nd</w:t>
            </w:r>
            <w:r>
              <w:rPr>
                <w:rFonts w:ascii="New York" w:eastAsia="Times New Roman" w:hAnsi="New York"/>
                <w:sz w:val="22"/>
                <w:szCs w:val="22"/>
                <w:lang w:bidi="he-IL"/>
              </w:rPr>
              <w:t xml:space="preserve"> bullets. </w:t>
            </w:r>
          </w:p>
          <w:p w14:paraId="5E1CE2EC" w14:textId="77777777" w:rsidR="001510C5" w:rsidRDefault="003E6E1E">
            <w:pPr>
              <w:pStyle w:val="paragraph"/>
              <w:spacing w:before="280" w:after="0"/>
              <w:textAlignment w:val="baseline"/>
            </w:pPr>
            <w:r>
              <w:rPr>
                <w:rStyle w:val="eop"/>
                <w:rFonts w:eastAsiaTheme="majorEastAsia"/>
                <w:sz w:val="22"/>
                <w:szCs w:val="22"/>
              </w:rPr>
              <w:t> </w:t>
            </w:r>
          </w:p>
        </w:tc>
      </w:tr>
      <w:tr w:rsidR="001510C5" w14:paraId="33480C2F" w14:textId="77777777" w:rsidTr="00385996">
        <w:tc>
          <w:tcPr>
            <w:tcW w:w="1524" w:type="dxa"/>
          </w:tcPr>
          <w:p w14:paraId="7CF2FC8F"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826" w:type="dxa"/>
          </w:tcPr>
          <w:p w14:paraId="10CFE733"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Regarding Proposal #3-1, please find our comments in below with red-bold-font:</w:t>
            </w:r>
          </w:p>
          <w:p w14:paraId="12E53CB6"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7F56D9E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transmission and reception of periodic signals and channels such as SSB, SI, CSI-RS for mobility measurements, PRACH, paging, etc.</w:t>
            </w:r>
          </w:p>
          <w:p w14:paraId="41F226D8" w14:textId="77777777" w:rsidR="001510C5" w:rsidRDefault="003E6E1E">
            <w:pPr>
              <w:pStyle w:val="a9"/>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 xml:space="preserve">[Nokia/Nsb]: We would like more clarifications from the above sub-bullet proposal, and to be more specific </w:t>
            </w:r>
          </w:p>
          <w:p w14:paraId="01C901AB" w14:textId="77777777" w:rsidR="001510C5" w:rsidRDefault="003E6E1E">
            <w:pPr>
              <w:pStyle w:val="a9"/>
              <w:numPr>
                <w:ilvl w:val="0"/>
                <w:numId w:val="20"/>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Does it focus only on the Inter-band CA scenario, or it considers also the Intra-band CA scenario?</w:t>
            </w:r>
          </w:p>
          <w:p w14:paraId="17519E6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To facilitate leveraging of lean SCells, potential enhancements to provide time and frequency synchronization, and other measurement sources by another cell can be considered.</w:t>
            </w:r>
          </w:p>
          <w:p w14:paraId="31362EAF" w14:textId="77777777" w:rsidR="001510C5" w:rsidRDefault="003E6E1E">
            <w:pPr>
              <w:pStyle w:val="a9"/>
              <w:spacing w:after="0"/>
              <w:ind w:left="1440"/>
              <w:rPr>
                <w:rFonts w:ascii="Times New Roman" w:hAnsi="Times New Roman"/>
                <w:sz w:val="22"/>
                <w:szCs w:val="22"/>
                <w:lang w:eastAsia="zh-CN"/>
              </w:rPr>
            </w:pPr>
            <w:r>
              <w:rPr>
                <w:rFonts w:ascii="Times New Roman" w:hAnsi="Times New Roman"/>
                <w:b/>
                <w:bCs/>
                <w:color w:val="FF0000"/>
                <w:sz w:val="22"/>
                <w:szCs w:val="22"/>
                <w:lang w:eastAsia="zh-CN"/>
              </w:rPr>
              <w:t>[Nokia/Nsb]: Here for this sub-bullet, it seems the focus/assumption is on Inter-band CA scenario only. And if it is the case, RAN4 requirements and involvement could be required as stated in companies Tdocs.</w:t>
            </w:r>
          </w:p>
          <w:p w14:paraId="06A9BD94"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38DA8D9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33779860" w14:textId="77777777" w:rsidR="001510C5" w:rsidRDefault="003E6E1E">
            <w:pPr>
              <w:pStyle w:val="a9"/>
              <w:spacing w:after="0"/>
              <w:ind w:left="1440"/>
              <w:rPr>
                <w:rFonts w:ascii="Times New Roman" w:hAnsi="Times New Roman"/>
                <w:sz w:val="22"/>
                <w:szCs w:val="22"/>
                <w:lang w:eastAsia="zh-CN"/>
              </w:rPr>
            </w:pPr>
            <w:r>
              <w:rPr>
                <w:rFonts w:ascii="Times New Roman" w:hAnsi="Times New Roman"/>
                <w:b/>
                <w:bCs/>
                <w:color w:val="FF0000"/>
                <w:sz w:val="22"/>
                <w:szCs w:val="22"/>
                <w:lang w:eastAsia="zh-CN"/>
              </w:rPr>
              <w:t>[Nokia/Nsb]: Considering of non-co-located Inter-band CA scenario, we are a bit wondering how could the quick activation of CC provide energy savings at the network?</w:t>
            </w:r>
          </w:p>
          <w:p w14:paraId="0E1D7AA3"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1BF677F0"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5963F8E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6B513B3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2658AF41" w14:textId="77777777" w:rsidR="001510C5" w:rsidRDefault="003E6E1E">
            <w:pPr>
              <w:pStyle w:val="a9"/>
              <w:spacing w:after="0"/>
              <w:ind w:left="1440"/>
              <w:rPr>
                <w:rFonts w:eastAsia="Times New Roman"/>
                <w:sz w:val="22"/>
                <w:szCs w:val="22"/>
                <w:lang w:bidi="he-IL"/>
              </w:rPr>
            </w:pPr>
            <w:r>
              <w:rPr>
                <w:rFonts w:ascii="Times New Roman" w:hAnsi="Times New Roman"/>
                <w:b/>
                <w:bCs/>
                <w:color w:val="FF0000"/>
                <w:sz w:val="22"/>
                <w:szCs w:val="22"/>
                <w:lang w:eastAsia="zh-CN"/>
              </w:rPr>
              <w:t>[Nokia/Nsb]: What exactly the “operational cost” does it refer to? Could you elaborate a bit?</w:t>
            </w:r>
          </w:p>
        </w:tc>
      </w:tr>
      <w:tr w:rsidR="001510C5" w14:paraId="70EE1E05" w14:textId="77777777" w:rsidTr="00385996">
        <w:tc>
          <w:tcPr>
            <w:tcW w:w="1524" w:type="dxa"/>
          </w:tcPr>
          <w:p w14:paraId="6E082A0F"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7826" w:type="dxa"/>
          </w:tcPr>
          <w:p w14:paraId="4A426A20" w14:textId="77777777" w:rsidR="001510C5" w:rsidRDefault="003E6E1E">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w:t>
            </w:r>
            <w:r>
              <w:rPr>
                <w:rFonts w:ascii="Times New Roman" w:hAnsi="Times New Roman"/>
                <w:sz w:val="22"/>
                <w:szCs w:val="22"/>
                <w:lang w:eastAsia="zh-CN"/>
              </w:rPr>
              <w:t>Technique #B-1, SI, paging, PRACH may not be applicable for SCell discussion. Also, we believe the study of this technique may include RAN4 work (actually should be triggered by RAN4 first). Distinguishing from current support of SSB-less SCell for intra-cell CA should be addressed.</w:t>
            </w:r>
          </w:p>
        </w:tc>
      </w:tr>
      <w:tr w:rsidR="001510C5" w14:paraId="33DC473A" w14:textId="77777777" w:rsidTr="00385996">
        <w:tc>
          <w:tcPr>
            <w:tcW w:w="1524" w:type="dxa"/>
          </w:tcPr>
          <w:p w14:paraId="7A02A232"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826" w:type="dxa"/>
          </w:tcPr>
          <w:p w14:paraId="52154615"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Suggest to add the following under Technique #B-1 since it enables multi-carrier energy savings:</w:t>
            </w:r>
          </w:p>
          <w:p w14:paraId="152E7F74" w14:textId="77777777" w:rsidR="001510C5" w:rsidRDefault="003E6E1E">
            <w:pPr>
              <w:pStyle w:val="a9"/>
              <w:spacing w:after="0"/>
              <w:rPr>
                <w:rFonts w:ascii="Times New Roman" w:eastAsiaTheme="minorEastAsia" w:hAnsi="Times New Roman"/>
                <w:sz w:val="22"/>
                <w:szCs w:val="22"/>
                <w:lang w:eastAsia="ko-KR"/>
              </w:rPr>
            </w:pPr>
            <w:r>
              <w:rPr>
                <w:rFonts w:eastAsiaTheme="minorEastAsia"/>
                <w:sz w:val="22"/>
                <w:szCs w:val="22"/>
                <w:lang w:eastAsia="ko-KR"/>
              </w:rPr>
              <w:t>- Joint dynamic indication of PCell change to a group of UE</w:t>
            </w:r>
          </w:p>
        </w:tc>
      </w:tr>
      <w:tr w:rsidR="001510C5" w14:paraId="7B10DE39" w14:textId="77777777" w:rsidTr="00385996">
        <w:tc>
          <w:tcPr>
            <w:tcW w:w="1524" w:type="dxa"/>
          </w:tcPr>
          <w:p w14:paraId="24A55DDB" w14:textId="77777777" w:rsidR="001510C5" w:rsidRDefault="003E6E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China Telecom</w:t>
            </w:r>
          </w:p>
        </w:tc>
        <w:tc>
          <w:tcPr>
            <w:tcW w:w="7826" w:type="dxa"/>
          </w:tcPr>
          <w:p w14:paraId="770E4F9B" w14:textId="77777777" w:rsidR="001510C5" w:rsidRDefault="003E6E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We generally agree with Samsung. And in our understanding the #B-1 is aimed at SSB-less Scell for inter-band CA, which should be emphasized.</w:t>
            </w:r>
          </w:p>
        </w:tc>
      </w:tr>
      <w:tr w:rsidR="001510C5" w14:paraId="44EDE1F1" w14:textId="77777777" w:rsidTr="00385996">
        <w:tc>
          <w:tcPr>
            <w:tcW w:w="1524" w:type="dxa"/>
          </w:tcPr>
          <w:p w14:paraId="512A26B8" w14:textId="77777777" w:rsidR="001510C5" w:rsidRDefault="003E6E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OPPO</w:t>
            </w:r>
          </w:p>
        </w:tc>
        <w:tc>
          <w:tcPr>
            <w:tcW w:w="7826" w:type="dxa"/>
          </w:tcPr>
          <w:p w14:paraId="591C3DFA"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Regarding Technique #B-1, we have the following suggestion.</w:t>
            </w:r>
          </w:p>
          <w:p w14:paraId="2B82978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Additionally, ability to quickly activate and deactivate CC and </w:t>
            </w:r>
            <w:r>
              <w:rPr>
                <w:rFonts w:ascii="Times New Roman" w:hAnsi="Times New Roman"/>
                <w:strike/>
                <w:color w:val="FF0000"/>
                <w:sz w:val="22"/>
                <w:szCs w:val="22"/>
                <w:lang w:eastAsia="zh-CN"/>
              </w:rPr>
              <w:t xml:space="preserve">put CCs in dormant states </w:t>
            </w:r>
            <w:r>
              <w:rPr>
                <w:rFonts w:ascii="Times New Roman" w:hAnsi="Times New Roman"/>
                <w:color w:val="FF0000"/>
                <w:sz w:val="22"/>
                <w:szCs w:val="22"/>
                <w:lang w:eastAsia="zh-CN"/>
              </w:rPr>
              <w:t>dynamically switch Pcell</w:t>
            </w:r>
            <w:r>
              <w:rPr>
                <w:rFonts w:ascii="Times New Roman" w:hAnsi="Times New Roman"/>
                <w:sz w:val="22"/>
                <w:szCs w:val="22"/>
                <w:lang w:eastAsia="zh-CN"/>
              </w:rPr>
              <w:t xml:space="preserve"> is expected to potentially provide energy savings at the network.</w:t>
            </w:r>
          </w:p>
          <w:p w14:paraId="4BFD0677" w14:textId="77777777" w:rsidR="001510C5" w:rsidRDefault="001510C5">
            <w:pPr>
              <w:pStyle w:val="a9"/>
              <w:spacing w:after="0"/>
              <w:rPr>
                <w:rFonts w:ascii="Times New Roman" w:eastAsia="DengXian" w:hAnsi="Times New Roman"/>
                <w:sz w:val="22"/>
                <w:szCs w:val="22"/>
                <w:lang w:eastAsia="zh-CN"/>
              </w:rPr>
            </w:pPr>
          </w:p>
        </w:tc>
      </w:tr>
      <w:tr w:rsidR="001510C5" w14:paraId="437F821A" w14:textId="77777777" w:rsidTr="00385996">
        <w:tc>
          <w:tcPr>
            <w:tcW w:w="1524" w:type="dxa"/>
          </w:tcPr>
          <w:p w14:paraId="7501A4CD"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CMCC</w:t>
            </w:r>
          </w:p>
        </w:tc>
        <w:tc>
          <w:tcPr>
            <w:tcW w:w="7826" w:type="dxa"/>
          </w:tcPr>
          <w:p w14:paraId="5B1C4CE6" w14:textId="77777777" w:rsidR="001510C5" w:rsidRDefault="003E6E1E">
            <w:pPr>
              <w:pStyle w:val="paragraph"/>
              <w:spacing w:after="280"/>
              <w:textAlignment w:val="baseline"/>
              <w:rPr>
                <w:sz w:val="22"/>
                <w:szCs w:val="22"/>
                <w:lang w:eastAsia="zh-CN"/>
              </w:rPr>
            </w:pPr>
            <w:r>
              <w:rPr>
                <w:rStyle w:val="eop"/>
                <w:rFonts w:eastAsiaTheme="majorEastAsia"/>
                <w:sz w:val="22"/>
                <w:szCs w:val="22"/>
              </w:rPr>
              <w:t xml:space="preserve">We think SCells with reduced </w:t>
            </w:r>
            <w:r>
              <w:rPr>
                <w:sz w:val="22"/>
                <w:szCs w:val="22"/>
                <w:lang w:eastAsia="zh-CN"/>
              </w:rPr>
              <w:t>transmission and reception of periodic signals and channels can also be considered besides</w:t>
            </w:r>
            <w:r>
              <w:rPr>
                <w:rStyle w:val="eop"/>
                <w:rFonts w:eastAsiaTheme="majorEastAsia"/>
                <w:sz w:val="22"/>
                <w:szCs w:val="22"/>
              </w:rPr>
              <w:t xml:space="preserve"> </w:t>
            </w:r>
            <w:r>
              <w:rPr>
                <w:sz w:val="22"/>
                <w:szCs w:val="22"/>
                <w:lang w:eastAsia="zh-CN"/>
              </w:rPr>
              <w:t>SCells without transmission and reception of periodic signals and channels.</w:t>
            </w:r>
          </w:p>
          <w:p w14:paraId="67BEFA47" w14:textId="77777777" w:rsidR="001510C5" w:rsidRDefault="003E6E1E">
            <w:pPr>
              <w:pStyle w:val="paragraph"/>
              <w:spacing w:before="280" w:after="280"/>
              <w:textAlignment w:val="baseline"/>
              <w:rPr>
                <w:rStyle w:val="eop"/>
                <w:rFonts w:eastAsiaTheme="majorEastAsia"/>
                <w:sz w:val="22"/>
                <w:szCs w:val="22"/>
              </w:rPr>
            </w:pPr>
            <w:r>
              <w:rPr>
                <w:sz w:val="22"/>
                <w:szCs w:val="22"/>
                <w:lang w:eastAsia="zh-CN"/>
              </w:rPr>
              <w:t xml:space="preserve">And UE can trigger normal SSB for synchronization on SCell is also important when the inter-band SCell has no or reduced SSB transmission. </w:t>
            </w:r>
          </w:p>
          <w:p w14:paraId="2494771F"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6EAAA75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w:t>
            </w:r>
            <w:r>
              <w:rPr>
                <w:rFonts w:ascii="Times New Roman" w:hAnsi="Times New Roman"/>
                <w:color w:val="FF0000"/>
                <w:sz w:val="22"/>
                <w:szCs w:val="22"/>
                <w:lang w:eastAsia="zh-CN"/>
              </w:rPr>
              <w:t xml:space="preserve"> or with reduced </w:t>
            </w:r>
            <w:r>
              <w:rPr>
                <w:rFonts w:ascii="Times New Roman" w:hAnsi="Times New Roman"/>
                <w:sz w:val="22"/>
                <w:szCs w:val="22"/>
                <w:lang w:eastAsia="zh-CN"/>
              </w:rPr>
              <w:t>transmission and reception of periodic signals and channels such as SSB, SI, CSI-RS for mobility measurements, PRACH, paging, etc.</w:t>
            </w:r>
          </w:p>
          <w:p w14:paraId="23E3A973"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color w:val="FF0000"/>
                <w:sz w:val="22"/>
                <w:szCs w:val="22"/>
                <w:lang w:eastAsia="zh-CN"/>
              </w:rPr>
              <w:t>This may include support of  mechanism for UE to trigger normal SSB/SIB1 transmission on SCell for fast access if it can not share synchronization with PCell.</w:t>
            </w:r>
          </w:p>
          <w:p w14:paraId="6FE8749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43CEDB6B"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71C461D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15E9C036" w14:textId="77777777" w:rsidR="001510C5" w:rsidRDefault="003E6E1E">
            <w:pPr>
              <w:pStyle w:val="a9"/>
              <w:numPr>
                <w:ilvl w:val="1"/>
                <w:numId w:val="6"/>
              </w:numPr>
              <w:spacing w:after="0"/>
              <w:rPr>
                <w:rStyle w:val="eop"/>
                <w:rFonts w:ascii="Times New Roman" w:hAnsi="Times New Roman"/>
                <w:sz w:val="22"/>
                <w:szCs w:val="22"/>
                <w:lang w:eastAsia="zh-CN"/>
              </w:rPr>
            </w:pPr>
            <w:r>
              <w:rPr>
                <w:rFonts w:ascii="New York" w:hAnsi="New York"/>
                <w:sz w:val="22"/>
                <w:szCs w:val="22"/>
              </w:rPr>
              <w:t>[Editor notes: further details including potential list of specification impact needed]</w:t>
            </w:r>
          </w:p>
        </w:tc>
      </w:tr>
      <w:tr w:rsidR="001510C5" w14:paraId="16090B0F" w14:textId="77777777" w:rsidTr="00385996">
        <w:tc>
          <w:tcPr>
            <w:tcW w:w="1524" w:type="dxa"/>
          </w:tcPr>
          <w:p w14:paraId="0DAEF8EA" w14:textId="77777777" w:rsidR="001510C5" w:rsidRDefault="003E6E1E">
            <w:pPr>
              <w:pStyle w:val="a9"/>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826" w:type="dxa"/>
          </w:tcPr>
          <w:p w14:paraId="0C8FD7D7"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For Technique #B-1, we also agree that SI, PRACH,paging are not needed.</w:t>
            </w:r>
          </w:p>
          <w:p w14:paraId="05581ABE"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For the following bullet, we don’t think cell activation/de-activation is linked with dormant state.</w:t>
            </w:r>
          </w:p>
          <w:p w14:paraId="2006910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w:t>
            </w:r>
            <w:r>
              <w:rPr>
                <w:rFonts w:ascii="Times New Roman" w:hAnsi="Times New Roman"/>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and </w:t>
            </w:r>
            <w:r>
              <w:rPr>
                <w:rFonts w:ascii="Times New Roman" w:hAnsi="Times New Roman"/>
                <w:sz w:val="22"/>
                <w:szCs w:val="22"/>
                <w:lang w:eastAsia="zh-CN"/>
              </w:rPr>
              <w:t>put CCs in dormant states</w:t>
            </w:r>
            <w:r>
              <w:rPr>
                <w:rFonts w:ascii="Times New Roman" w:hAnsi="Times New Roman"/>
                <w:color w:val="FF0000"/>
                <w:sz w:val="22"/>
                <w:szCs w:val="22"/>
                <w:lang w:eastAsia="zh-CN"/>
              </w:rPr>
              <w:t>/energy saving states</w:t>
            </w:r>
            <w:r>
              <w:rPr>
                <w:rFonts w:ascii="Times New Roman" w:hAnsi="Times New Roman"/>
                <w:sz w:val="22"/>
                <w:szCs w:val="22"/>
                <w:lang w:eastAsia="zh-CN"/>
              </w:rPr>
              <w:t xml:space="preserve"> is expected to potentially provide energy savings at the network.</w:t>
            </w:r>
          </w:p>
          <w:p w14:paraId="36F5FD74"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For Technique #B-2, “operational cost for adaptation of BWPs” is unclear.</w:t>
            </w:r>
          </w:p>
        </w:tc>
      </w:tr>
      <w:tr w:rsidR="001510C5" w14:paraId="738A0664" w14:textId="77777777" w:rsidTr="00385996">
        <w:tc>
          <w:tcPr>
            <w:tcW w:w="1524" w:type="dxa"/>
          </w:tcPr>
          <w:p w14:paraId="73F9EF99" w14:textId="77777777" w:rsidR="001510C5" w:rsidRDefault="003E6E1E">
            <w:pPr>
              <w:pStyle w:val="a9"/>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Huawei, HiSilicon</w:t>
            </w:r>
          </w:p>
        </w:tc>
        <w:tc>
          <w:tcPr>
            <w:tcW w:w="7826" w:type="dxa"/>
          </w:tcPr>
          <w:p w14:paraId="5669C6C7" w14:textId="77777777" w:rsidR="001510C5" w:rsidRDefault="003E6E1E">
            <w:pPr>
              <w:pStyle w:val="a9"/>
              <w:numPr>
                <w:ilvl w:val="0"/>
                <w:numId w:val="21"/>
              </w:numPr>
              <w:spacing w:after="0" w:line="256" w:lineRule="auto"/>
              <w:rPr>
                <w:rFonts w:ascii="Times New Roman" w:hAnsi="Times New Roman"/>
                <w:color w:val="FF0000"/>
                <w:sz w:val="22"/>
                <w:szCs w:val="22"/>
                <w:lang w:eastAsia="zh-CN"/>
              </w:rPr>
            </w:pPr>
            <w:r>
              <w:rPr>
                <w:rFonts w:ascii="Times New Roman" w:hAnsi="Times New Roman"/>
                <w:color w:val="FF0000"/>
                <w:sz w:val="22"/>
                <w:szCs w:val="22"/>
                <w:lang w:eastAsia="zh-CN"/>
              </w:rPr>
              <w:t>For Technique #B-1, “SCells” should be modified as “Cells”. It seems the SCells means that the UE shall be configured in CA cases. Howeer, the solution is more general and not needs to be configured with carrier aggregation for a UE.</w:t>
            </w:r>
          </w:p>
          <w:p w14:paraId="32FBA66C"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7B2C46D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gNB can achieve potential energy savings from operating </w:t>
            </w:r>
            <w:r>
              <w:rPr>
                <w:rFonts w:ascii="Times New Roman" w:hAnsi="Times New Roman"/>
                <w:dstrike/>
                <w:sz w:val="22"/>
                <w:szCs w:val="22"/>
                <w:lang w:eastAsia="zh-CN"/>
              </w:rPr>
              <w:t>SCells</w:t>
            </w:r>
            <w:r>
              <w:rPr>
                <w:rFonts w:ascii="Times New Roman" w:hAnsi="Times New Roman"/>
                <w:color w:val="FF0000"/>
                <w:sz w:val="22"/>
                <w:szCs w:val="22"/>
                <w:lang w:eastAsia="zh-CN"/>
              </w:rPr>
              <w:t>Cells</w:t>
            </w:r>
            <w:r>
              <w:rPr>
                <w:rFonts w:ascii="Times New Roman" w:hAnsi="Times New Roman"/>
                <w:sz w:val="22"/>
                <w:szCs w:val="22"/>
                <w:lang w:eastAsia="zh-CN"/>
              </w:rPr>
              <w:t xml:space="preserve"> without transmission and reception of periodic signals and channels such as SSB, SI, CSI-RS for mobility measurements, PRACH, paging, etc.</w:t>
            </w:r>
          </w:p>
          <w:p w14:paraId="6CA581A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r>
              <w:rPr>
                <w:rFonts w:ascii="Times New Roman" w:hAnsi="Times New Roman"/>
                <w:dstrike/>
                <w:sz w:val="22"/>
                <w:szCs w:val="22"/>
                <w:lang w:eastAsia="zh-CN"/>
              </w:rPr>
              <w:t>SCells</w:t>
            </w:r>
            <w:r>
              <w:rPr>
                <w:rFonts w:ascii="Times New Roman" w:hAnsi="Times New Roman"/>
                <w:color w:val="FF0000"/>
                <w:sz w:val="22"/>
                <w:szCs w:val="22"/>
                <w:lang w:eastAsia="zh-CN"/>
              </w:rPr>
              <w:t>Cells</w:t>
            </w:r>
            <w:r>
              <w:rPr>
                <w:rFonts w:ascii="Times New Roman" w:hAnsi="Times New Roman"/>
                <w:sz w:val="22"/>
                <w:szCs w:val="22"/>
                <w:lang w:eastAsia="zh-CN"/>
              </w:rPr>
              <w:t xml:space="preserve">, potential enhancements to provide time and frequency synchronization, </w:t>
            </w:r>
            <w:r>
              <w:rPr>
                <w:rFonts w:ascii="Times New Roman" w:hAnsi="Times New Roman"/>
                <w:sz w:val="22"/>
                <w:szCs w:val="22"/>
                <w:lang w:eastAsia="zh-CN"/>
              </w:rPr>
              <w:br/>
              <w:t xml:space="preserve"> system information and other measurement sources by another cell can be considered.</w:t>
            </w:r>
          </w:p>
          <w:p w14:paraId="246B2F98"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3F0DAAE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0A62C4E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0A2888FE" w14:textId="77777777" w:rsidR="001510C5" w:rsidRDefault="003E6E1E">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Technique #B-2, the adaptation of bandwidth (PRBs) can be achieved by BS implementation. therefore, the energy saving gain is expected to be also compared with the gNB implementation to adapt the scheduled bandwidth. </w:t>
            </w:r>
          </w:p>
          <w:p w14:paraId="501C3F28"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6AFB4E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7DBCC84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4E5D3ADE" w14:textId="77777777" w:rsidR="001510C5" w:rsidRDefault="003E6E1E">
            <w:pPr>
              <w:pStyle w:val="a9"/>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[energy saving observation may be referred comparing with gNB implementation based transmission bandwidth adaptation]</w:t>
            </w:r>
          </w:p>
          <w:p w14:paraId="69A82B17" w14:textId="77777777" w:rsidR="001510C5" w:rsidRDefault="001510C5">
            <w:pPr>
              <w:pStyle w:val="a9"/>
              <w:spacing w:after="0" w:line="256" w:lineRule="auto"/>
              <w:rPr>
                <w:rFonts w:ascii="Times New Roman" w:eastAsiaTheme="minorEastAsia" w:hAnsi="Times New Roman"/>
                <w:sz w:val="22"/>
                <w:szCs w:val="22"/>
                <w:lang w:eastAsia="ko-KR"/>
              </w:rPr>
            </w:pPr>
          </w:p>
        </w:tc>
      </w:tr>
      <w:tr w:rsidR="001510C5" w14:paraId="370C7D0D" w14:textId="77777777" w:rsidTr="00385996">
        <w:tc>
          <w:tcPr>
            <w:tcW w:w="1524" w:type="dxa"/>
          </w:tcPr>
          <w:p w14:paraId="11241FE5" w14:textId="77777777" w:rsidR="001510C5" w:rsidRDefault="003E6E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Qualcomm 2</w:t>
            </w:r>
          </w:p>
        </w:tc>
        <w:tc>
          <w:tcPr>
            <w:tcW w:w="7826" w:type="dxa"/>
          </w:tcPr>
          <w:p w14:paraId="31E84785" w14:textId="77777777" w:rsidR="001510C5" w:rsidRDefault="003E6E1E">
            <w:pPr>
              <w:pStyle w:val="a9"/>
              <w:spacing w:after="0" w:line="256" w:lineRule="auto"/>
              <w:rPr>
                <w:rFonts w:ascii="Times New Roman" w:hAnsi="Times New Roman"/>
                <w:color w:val="FF0000"/>
                <w:sz w:val="22"/>
                <w:szCs w:val="22"/>
                <w:lang w:eastAsia="zh-CN"/>
              </w:rPr>
            </w:pPr>
            <w:r>
              <w:rPr>
                <w:rFonts w:ascii="Times New Roman" w:eastAsiaTheme="minorEastAsia" w:hAnsi="Times New Roman"/>
                <w:sz w:val="22"/>
                <w:szCs w:val="22"/>
                <w:lang w:eastAsia="ko-KR"/>
              </w:rPr>
              <w:t>The technique (#B-1) should be restricted to certain cases of CA. Moving forward a classification of the cases in which technique #B-1 can be supported has to be done.</w:t>
            </w:r>
          </w:p>
        </w:tc>
      </w:tr>
      <w:tr w:rsidR="001510C5" w14:paraId="2A284092" w14:textId="77777777" w:rsidTr="00385996">
        <w:tc>
          <w:tcPr>
            <w:tcW w:w="1524" w:type="dxa"/>
            <w:shd w:val="clear" w:color="auto" w:fill="E2EFD9" w:themeFill="accent6" w:themeFillTint="33"/>
          </w:tcPr>
          <w:p w14:paraId="75263D5A" w14:textId="77777777" w:rsidR="001510C5" w:rsidRDefault="003E6E1E">
            <w:pPr>
              <w:pStyle w:val="a9"/>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826" w:type="dxa"/>
            <w:shd w:val="clear" w:color="auto" w:fill="E2EFD9" w:themeFill="accent6" w:themeFillTint="33"/>
          </w:tcPr>
          <w:p w14:paraId="570C9989"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@Meditek:</w:t>
            </w:r>
          </w:p>
          <w:p w14:paraId="196AEFB8"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You have provided some various comments. However, moderator is not sure what changes need to be made. Please provide the exact text that you would like to edit/add/remove.</w:t>
            </w:r>
          </w:p>
          <w:p w14:paraId="367B1C3E" w14:textId="77777777" w:rsidR="001510C5" w:rsidRDefault="001510C5">
            <w:pPr>
              <w:pStyle w:val="a9"/>
              <w:spacing w:after="0" w:line="240" w:lineRule="auto"/>
              <w:rPr>
                <w:rFonts w:ascii="Times New Roman" w:hAnsi="Times New Roman"/>
                <w:sz w:val="22"/>
                <w:szCs w:val="22"/>
                <w:lang w:eastAsia="zh-CN"/>
              </w:rPr>
            </w:pPr>
          </w:p>
          <w:p w14:paraId="2BF74B6B"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@Nokia:</w:t>
            </w:r>
          </w:p>
          <w:p w14:paraId="491519FE"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[Q]: We would like more clarifications from the above sub-bullet proposal, and to be more specific </w:t>
            </w:r>
          </w:p>
          <w:p w14:paraId="4993021C"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Does it focus only on the Inter-band CA scenario, or it considers also the Intra-band CA scenario? </w:t>
            </w:r>
          </w:p>
          <w:p w14:paraId="27C4C809"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 Moderator assumes it could potentially apply for both. Intra-band cases are already supported by current specification, and the inter-band cases will likely need specification support.</w:t>
            </w:r>
          </w:p>
          <w:p w14:paraId="433ACF45" w14:textId="77777777" w:rsidR="001510C5" w:rsidRDefault="001510C5">
            <w:pPr>
              <w:pStyle w:val="a9"/>
              <w:spacing w:after="0" w:line="240" w:lineRule="auto"/>
              <w:rPr>
                <w:rFonts w:ascii="Times New Roman" w:hAnsi="Times New Roman"/>
                <w:sz w:val="22"/>
                <w:szCs w:val="22"/>
                <w:lang w:eastAsia="zh-CN"/>
              </w:rPr>
            </w:pPr>
          </w:p>
          <w:p w14:paraId="422E6747"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[Q]: Here for this sub-bullet, it seems the focus/assumption is on Inter-band CA scenario only. And if it is the case, RAN4 requirements and involvement could be required as stated in companies Tdocs. </w:t>
            </w:r>
          </w:p>
          <w:p w14:paraId="093CE723"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 Moderator agrees. However, moderator was not able to formulate some text for RAN4 interworking. If companies can provide some text, we can try to capture them.</w:t>
            </w:r>
          </w:p>
          <w:p w14:paraId="007BE31D" w14:textId="77777777" w:rsidR="001510C5" w:rsidRDefault="001510C5">
            <w:pPr>
              <w:pStyle w:val="a9"/>
              <w:spacing w:after="0" w:line="240" w:lineRule="auto"/>
              <w:rPr>
                <w:rFonts w:ascii="Times New Roman" w:hAnsi="Times New Roman"/>
                <w:sz w:val="22"/>
                <w:szCs w:val="22"/>
                <w:lang w:eastAsia="zh-CN"/>
              </w:rPr>
            </w:pPr>
          </w:p>
          <w:p w14:paraId="2BC48842"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[Q]: Considering of non-co-located Inter-band CA scenario, we are a bit wondering how could the quick activation of CC provide energy savings at the network?</w:t>
            </w:r>
          </w:p>
          <w:p w14:paraId="2DAC12B6"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 Moderator assumes the proponent companies can provide some information.</w:t>
            </w:r>
          </w:p>
          <w:p w14:paraId="3D56A114" w14:textId="77777777" w:rsidR="001510C5" w:rsidRDefault="001510C5">
            <w:pPr>
              <w:pStyle w:val="a9"/>
              <w:spacing w:after="0" w:line="240" w:lineRule="auto"/>
              <w:rPr>
                <w:rFonts w:ascii="Times New Roman" w:hAnsi="Times New Roman"/>
                <w:sz w:val="22"/>
                <w:szCs w:val="22"/>
                <w:lang w:eastAsia="zh-CN"/>
              </w:rPr>
            </w:pPr>
          </w:p>
          <w:p w14:paraId="3F6E4D00"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[Q]: What exactly the “operational cost” does it refer to? Could you elaborate a bit?</w:t>
            </w:r>
          </w:p>
          <w:p w14:paraId="058CDB29"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 added (e.g. signaling overhead) as an example.</w:t>
            </w:r>
          </w:p>
          <w:p w14:paraId="07C0656D" w14:textId="77777777" w:rsidR="001510C5" w:rsidRDefault="001510C5">
            <w:pPr>
              <w:pStyle w:val="a9"/>
              <w:spacing w:after="0" w:line="240" w:lineRule="auto"/>
              <w:rPr>
                <w:rFonts w:ascii="Times New Roman" w:hAnsi="Times New Roman"/>
                <w:sz w:val="22"/>
                <w:szCs w:val="22"/>
                <w:lang w:eastAsia="zh-CN"/>
              </w:rPr>
            </w:pPr>
          </w:p>
          <w:p w14:paraId="7AFFBC8B"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3FF1184F" w14:textId="77777777" w:rsidR="001510C5" w:rsidRDefault="003E6E1E">
            <w:pPr>
              <w:pStyle w:val="a9"/>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[Q] </w:t>
            </w:r>
            <w:r>
              <w:rPr>
                <w:rFonts w:ascii="Times New Roman" w:eastAsiaTheme="minorEastAsia" w:hAnsi="Times New Roman"/>
                <w:sz w:val="22"/>
                <w:szCs w:val="22"/>
                <w:lang w:eastAsia="ko-KR"/>
              </w:rPr>
              <w:t>The technique (#B-1) should be restricted to certain cases of CA. Moving forward a classification of the cases in which technique #B-1 can be supported has to be done.</w:t>
            </w:r>
          </w:p>
          <w:p w14:paraId="1F3E5343" w14:textId="77777777" w:rsidR="001510C5" w:rsidRDefault="003E6E1E">
            <w:pPr>
              <w:pStyle w:val="a9"/>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 if you can provide some suggestions on how to further edit, that would be great.</w:t>
            </w:r>
          </w:p>
          <w:p w14:paraId="350CEC89" w14:textId="77777777" w:rsidR="001510C5" w:rsidRDefault="001510C5">
            <w:pPr>
              <w:pStyle w:val="a9"/>
              <w:spacing w:after="0" w:line="240" w:lineRule="auto"/>
              <w:rPr>
                <w:rFonts w:ascii="Times New Roman" w:hAnsi="Times New Roman"/>
                <w:sz w:val="22"/>
                <w:szCs w:val="22"/>
                <w:lang w:eastAsia="zh-CN"/>
              </w:rPr>
            </w:pPr>
          </w:p>
          <w:p w14:paraId="4BDB0A47"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@All</w:t>
            </w:r>
          </w:p>
          <w:p w14:paraId="2D261CB6"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Updated Proposal 3-1 to 3-1A based on comments received.</w:t>
            </w:r>
          </w:p>
        </w:tc>
      </w:tr>
      <w:tr w:rsidR="001510C5" w14:paraId="45ED8091" w14:textId="77777777" w:rsidTr="00385996">
        <w:tc>
          <w:tcPr>
            <w:tcW w:w="1524" w:type="dxa"/>
          </w:tcPr>
          <w:p w14:paraId="6541DB55" w14:textId="77777777" w:rsidR="001510C5" w:rsidRDefault="003E6E1E">
            <w:pPr>
              <w:pStyle w:val="a9"/>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CATT</w:t>
            </w:r>
          </w:p>
        </w:tc>
        <w:tc>
          <w:tcPr>
            <w:tcW w:w="7826" w:type="dxa"/>
          </w:tcPr>
          <w:p w14:paraId="2A8831DC" w14:textId="77777777" w:rsidR="001510C5" w:rsidRDefault="003E6E1E">
            <w:pPr>
              <w:pStyle w:val="a9"/>
              <w:spacing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We agree techniques B#1 should be for SCell only in CA deployment.   It should be not PCell.  </w:t>
            </w:r>
          </w:p>
        </w:tc>
      </w:tr>
      <w:tr w:rsidR="001510C5" w14:paraId="2EAA7B0B" w14:textId="77777777" w:rsidTr="00385996">
        <w:tc>
          <w:tcPr>
            <w:tcW w:w="1524" w:type="dxa"/>
          </w:tcPr>
          <w:p w14:paraId="436A04A1" w14:textId="77777777" w:rsidR="001510C5" w:rsidRDefault="003E6E1E">
            <w:pPr>
              <w:pStyle w:val="a9"/>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NEC</w:t>
            </w:r>
          </w:p>
        </w:tc>
        <w:tc>
          <w:tcPr>
            <w:tcW w:w="7826" w:type="dxa"/>
          </w:tcPr>
          <w:p w14:paraId="5540790B"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Technique #B-2: </w:t>
            </w:r>
          </w:p>
          <w:p w14:paraId="25706BB2"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bandwidth part of UE(s) within a carrier</w:t>
            </w:r>
          </w:p>
          <w:p w14:paraId="64E05731" w14:textId="77777777" w:rsidR="001510C5" w:rsidRDefault="003E6E1E">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0D7DD03D" w14:textId="77777777" w:rsidR="001510C5" w:rsidRDefault="001510C5">
            <w:pPr>
              <w:pStyle w:val="a9"/>
              <w:spacing w:after="0" w:line="240" w:lineRule="auto"/>
              <w:ind w:left="720"/>
              <w:rPr>
                <w:rFonts w:ascii="Times New Roman" w:hAnsi="Times New Roman"/>
                <w:sz w:val="22"/>
                <w:szCs w:val="22"/>
                <w:lang w:eastAsia="zh-CN"/>
              </w:rPr>
            </w:pPr>
          </w:p>
        </w:tc>
      </w:tr>
      <w:tr w:rsidR="001510C5" w14:paraId="7058FF2A" w14:textId="77777777" w:rsidTr="00385996">
        <w:tc>
          <w:tcPr>
            <w:tcW w:w="1524" w:type="dxa"/>
          </w:tcPr>
          <w:p w14:paraId="5D3F2864" w14:textId="77777777" w:rsidR="001510C5" w:rsidRDefault="003E6E1E">
            <w:pPr>
              <w:pStyle w:val="a9"/>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MediaTek</w:t>
            </w:r>
          </w:p>
        </w:tc>
        <w:tc>
          <w:tcPr>
            <w:tcW w:w="7826" w:type="dxa"/>
          </w:tcPr>
          <w:p w14:paraId="5AFD6489" w14:textId="77777777" w:rsidR="001510C5" w:rsidRDefault="003E6E1E">
            <w:pPr>
              <w:pStyle w:val="4"/>
              <w:spacing w:line="256" w:lineRule="auto"/>
              <w:ind w:left="1411" w:hanging="1411"/>
              <w:outlineLvl w:val="3"/>
              <w:rPr>
                <w:rFonts w:eastAsia="SimSun"/>
                <w:szCs w:val="18"/>
                <w:lang w:eastAsia="zh-CN"/>
              </w:rPr>
            </w:pPr>
            <w:r>
              <w:rPr>
                <w:rFonts w:eastAsia="SimSun"/>
                <w:szCs w:val="18"/>
                <w:lang w:eastAsia="zh-CN"/>
              </w:rPr>
              <w:t>Proposal #3-1A</w:t>
            </w:r>
          </w:p>
          <w:p w14:paraId="4606BE4D" w14:textId="77777777" w:rsidR="001510C5" w:rsidRDefault="003E6E1E">
            <w:pPr>
              <w:pStyle w:val="a9"/>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The following text are used as baseline for further discussion, with the intent to be captured into the SI TR.</w:t>
            </w:r>
            <w:r>
              <w:rPr>
                <w:rFonts w:ascii="New York" w:hAnsi="New York"/>
                <w:color w:val="000000" w:themeColor="text1"/>
                <w:sz w:val="22"/>
                <w:szCs w:val="22"/>
                <w:lang w:eastAsia="zh-CN"/>
              </w:rPr>
              <w:t xml:space="preserve"> </w:t>
            </w:r>
            <w:r>
              <w:rPr>
                <w:rFonts w:ascii="Times New Roman" w:hAnsi="Times New Roman"/>
                <w:color w:val="000000" w:themeColor="text1"/>
                <w:sz w:val="22"/>
                <w:szCs w:val="22"/>
                <w:lang w:eastAsia="zh-CN"/>
              </w:rPr>
              <w:t>Note, the technique numeration is only for identification of the techniques for discussion purposes.</w:t>
            </w:r>
          </w:p>
          <w:p w14:paraId="0BBF6458" w14:textId="77777777" w:rsidR="001510C5" w:rsidRDefault="003E6E1E">
            <w:pPr>
              <w:pStyle w:val="a9"/>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Technique #B-1: Multi-carrier energy savings enhancements</w:t>
            </w:r>
          </w:p>
          <w:p w14:paraId="48794BAD" w14:textId="77777777" w:rsidR="001510C5" w:rsidRDefault="003E6E1E">
            <w:pPr>
              <w:pStyle w:val="a9"/>
              <w:numPr>
                <w:ilvl w:val="1"/>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The gNB can achieve potential energy savings from operating </w:t>
            </w:r>
            <w:r>
              <w:rPr>
                <w:rFonts w:ascii="Times New Roman" w:hAnsi="Times New Roman"/>
                <w:color w:val="00B0F0"/>
                <w:sz w:val="22"/>
                <w:szCs w:val="22"/>
                <w:lang w:eastAsia="zh-CN"/>
              </w:rPr>
              <w:t>S</w:t>
            </w:r>
            <w:r>
              <w:rPr>
                <w:rFonts w:ascii="Times New Roman" w:hAnsi="Times New Roman"/>
                <w:color w:val="000000" w:themeColor="text1"/>
                <w:sz w:val="22"/>
                <w:szCs w:val="22"/>
                <w:u w:val="single"/>
                <w:lang w:eastAsia="zh-CN"/>
              </w:rPr>
              <w:t xml:space="preserve">Cells </w:t>
            </w:r>
            <w:r>
              <w:rPr>
                <w:rFonts w:ascii="Times New Roman" w:hAnsi="Times New Roman"/>
                <w:color w:val="000000" w:themeColor="text1"/>
                <w:sz w:val="22"/>
                <w:szCs w:val="22"/>
                <w:lang w:eastAsia="zh-CN"/>
              </w:rPr>
              <w:t xml:space="preserve">without </w:t>
            </w:r>
            <w:r>
              <w:rPr>
                <w:rFonts w:ascii="Times New Roman" w:hAnsi="Times New Roman"/>
                <w:color w:val="000000" w:themeColor="text1"/>
                <w:sz w:val="22"/>
                <w:szCs w:val="22"/>
                <w:u w:val="single"/>
                <w:lang w:eastAsia="zh-CN"/>
              </w:rPr>
              <w:t xml:space="preserve">or with reduced </w:t>
            </w:r>
            <w:r>
              <w:rPr>
                <w:rFonts w:ascii="Times New Roman" w:hAnsi="Times New Roman"/>
                <w:color w:val="000000" w:themeColor="text1"/>
                <w:sz w:val="22"/>
                <w:szCs w:val="22"/>
                <w:lang w:eastAsia="zh-CN"/>
              </w:rPr>
              <w:t xml:space="preserve">transmission and reception of periodic signals and channels such as SSB, </w:t>
            </w:r>
            <w:r>
              <w:rPr>
                <w:rFonts w:ascii="Times New Roman" w:hAnsi="Times New Roman"/>
                <w:color w:val="00B0F0"/>
                <w:sz w:val="22"/>
                <w:szCs w:val="22"/>
                <w:lang w:eastAsia="zh-CN"/>
              </w:rPr>
              <w:t xml:space="preserve">and </w:t>
            </w:r>
            <w:r>
              <w:rPr>
                <w:rFonts w:ascii="Times New Roman" w:hAnsi="Times New Roman"/>
                <w:color w:val="000000" w:themeColor="text1"/>
                <w:sz w:val="22"/>
                <w:szCs w:val="22"/>
                <w:lang w:eastAsia="zh-CN"/>
              </w:rPr>
              <w:t>CSI-RS for mobility measurements, PRACH, etc.</w:t>
            </w:r>
          </w:p>
        </w:tc>
      </w:tr>
      <w:tr w:rsidR="001510C5" w14:paraId="5E1FD698" w14:textId="77777777" w:rsidTr="00385996">
        <w:tc>
          <w:tcPr>
            <w:tcW w:w="1524" w:type="dxa"/>
          </w:tcPr>
          <w:p w14:paraId="2141EDDD" w14:textId="77777777" w:rsidR="001510C5" w:rsidRDefault="003E6E1E">
            <w:pPr>
              <w:pStyle w:val="a9"/>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7826" w:type="dxa"/>
          </w:tcPr>
          <w:p w14:paraId="794EF7A5"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Comments/revision to #B-1</w:t>
            </w:r>
          </w:p>
          <w:p w14:paraId="657F764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 xml:space="preserve">SCells </w:t>
            </w:r>
            <w:r>
              <w:rPr>
                <w:rFonts w:ascii="Times New Roman" w:hAnsi="Times New Roman"/>
                <w:strike/>
                <w:color w:val="00B050"/>
                <w:sz w:val="22"/>
                <w:szCs w:val="22"/>
                <w:u w:val="single"/>
                <w:lang w:eastAsia="zh-CN"/>
              </w:rPr>
              <w:t>and SpCells</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Pr>
                <w:rFonts w:ascii="Times New Roman" w:hAnsi="Times New Roman"/>
                <w:color w:val="0070C0"/>
                <w:sz w:val="22"/>
                <w:szCs w:val="22"/>
                <w:lang w:eastAsia="zh-CN"/>
              </w:rPr>
              <w:t>SI</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SI, </w:t>
            </w:r>
            <w:r>
              <w:rPr>
                <w:rFonts w:ascii="Times New Roman" w:hAnsi="Times New Roman"/>
                <w:sz w:val="22"/>
                <w:szCs w:val="22"/>
                <w:lang w:eastAsia="zh-CN"/>
              </w:rPr>
              <w:t>CSI-RS for mobility measurements, PRACH</w:t>
            </w:r>
            <w:r>
              <w:rPr>
                <w:rFonts w:ascii="Times New Roman" w:hAnsi="Times New Roman"/>
                <w:strike/>
                <w:color w:val="C00000"/>
                <w:sz w:val="22"/>
                <w:szCs w:val="22"/>
                <w:lang w:eastAsia="zh-CN"/>
              </w:rPr>
              <w:t>, paging</w:t>
            </w:r>
            <w:r>
              <w:rPr>
                <w:rFonts w:ascii="Times New Roman" w:hAnsi="Times New Roman"/>
                <w:sz w:val="22"/>
                <w:szCs w:val="22"/>
                <w:lang w:eastAsia="zh-CN"/>
              </w:rPr>
              <w:t>, etc.</w:t>
            </w:r>
          </w:p>
          <w:p w14:paraId="65E8FC52"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may include support of  mechanism for UE to trigger normal SSB/SIB1 transmission on </w:t>
            </w:r>
            <w:r>
              <w:rPr>
                <w:rFonts w:ascii="Times New Roman" w:hAnsi="Times New Roman"/>
                <w:color w:val="0070C0"/>
                <w:sz w:val="22"/>
                <w:szCs w:val="22"/>
                <w:u w:val="single"/>
                <w:lang w:eastAsia="zh-CN"/>
              </w:rPr>
              <w:t>a</w:t>
            </w:r>
            <w:r>
              <w:rPr>
                <w:rFonts w:ascii="Times New Roman" w:hAnsi="Times New Roman"/>
                <w:color w:val="C00000"/>
                <w:sz w:val="22"/>
                <w:szCs w:val="22"/>
                <w:u w:val="single"/>
                <w:lang w:eastAsia="zh-CN"/>
              </w:rPr>
              <w:t xml:space="preserve"> SCell for fast access if </w:t>
            </w:r>
            <w:r>
              <w:rPr>
                <w:rFonts w:ascii="Times New Roman" w:hAnsi="Times New Roman"/>
                <w:strike/>
                <w:color w:val="C00000"/>
                <w:sz w:val="22"/>
                <w:szCs w:val="22"/>
                <w:u w:val="single"/>
                <w:lang w:eastAsia="zh-CN"/>
              </w:rPr>
              <w:t>it</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 xml:space="preserve">the SCell </w:t>
            </w:r>
            <w:r>
              <w:rPr>
                <w:rFonts w:ascii="Times New Roman" w:hAnsi="Times New Roman"/>
                <w:color w:val="C00000"/>
                <w:sz w:val="22"/>
                <w:szCs w:val="22"/>
                <w:u w:val="single"/>
                <w:lang w:eastAsia="zh-CN"/>
              </w:rPr>
              <w:t>can not share synchronization with PCell.</w:t>
            </w:r>
          </w:p>
          <w:p w14:paraId="3624CC07"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The following bullet is not clear, what “joint dynamic indication” implies. Does that mean common signaling to a group of UEs of PCell change?</w:t>
            </w:r>
          </w:p>
          <w:p w14:paraId="3CB3F425" w14:textId="77777777" w:rsidR="001510C5" w:rsidRDefault="003E6E1E">
            <w:pPr>
              <w:pStyle w:val="a9"/>
              <w:numPr>
                <w:ilvl w:val="1"/>
                <w:numId w:val="6"/>
              </w:numPr>
              <w:spacing w:after="0"/>
              <w:rPr>
                <w:rFonts w:ascii="Times New Roman" w:hAnsi="Times New Roman"/>
                <w:strike/>
                <w:color w:val="C00000"/>
                <w:sz w:val="22"/>
                <w:szCs w:val="22"/>
                <w:lang w:eastAsia="zh-CN"/>
              </w:rPr>
            </w:pPr>
            <w:r>
              <w:rPr>
                <w:rFonts w:ascii="New York" w:eastAsiaTheme="minorEastAsia" w:hAnsi="New York"/>
                <w:strike/>
                <w:color w:val="C00000"/>
                <w:sz w:val="22"/>
                <w:szCs w:val="22"/>
                <w:lang w:eastAsia="ko-KR"/>
              </w:rPr>
              <w:t>Joint dynamic indication of PCell change to a group of UE</w:t>
            </w:r>
            <w:r>
              <w:rPr>
                <w:rFonts w:ascii="New York" w:hAnsi="New York"/>
                <w:strike/>
                <w:color w:val="C00000"/>
                <w:sz w:val="22"/>
                <w:szCs w:val="22"/>
                <w:lang w:eastAsia="ko-KR"/>
              </w:rPr>
              <w:t xml:space="preserve"> </w:t>
            </w:r>
            <w:r>
              <w:rPr>
                <w:rFonts w:ascii="New York" w:hAnsi="New York"/>
                <w:color w:val="C00000"/>
                <w:sz w:val="22"/>
                <w:szCs w:val="22"/>
                <w:lang w:eastAsia="ko-KR"/>
              </w:rPr>
              <w:t>Common signaling to a group of UEs of PCell change</w:t>
            </w:r>
          </w:p>
          <w:p w14:paraId="5EAA13D8"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Comments/revision to #B-2</w:t>
            </w:r>
          </w:p>
          <w:p w14:paraId="3DC82E98"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Does it only include dynamic adaptation of BWPs? If not, we suggest to revise title and remove dynamic. This is because first bullet seems to imply a common BWP configuration for UEs. Hence, enhancement includes a common configuration of one or more BWPs, with potentially including dynamic adaptation among them.</w:t>
            </w:r>
          </w:p>
          <w:p w14:paraId="43B050FD" w14:textId="77777777" w:rsidR="001510C5" w:rsidRDefault="001510C5">
            <w:pPr>
              <w:pStyle w:val="4"/>
              <w:spacing w:line="256" w:lineRule="auto"/>
              <w:ind w:left="1411" w:hanging="1411"/>
              <w:outlineLvl w:val="3"/>
              <w:rPr>
                <w:rFonts w:eastAsia="SimSun"/>
                <w:szCs w:val="18"/>
                <w:lang w:eastAsia="zh-CN"/>
              </w:rPr>
            </w:pPr>
          </w:p>
        </w:tc>
      </w:tr>
      <w:tr w:rsidR="001510C5" w14:paraId="2938773C" w14:textId="77777777" w:rsidTr="00385996">
        <w:tc>
          <w:tcPr>
            <w:tcW w:w="1524" w:type="dxa"/>
          </w:tcPr>
          <w:p w14:paraId="06787983" w14:textId="77777777" w:rsidR="001510C5" w:rsidRDefault="003E6E1E">
            <w:pPr>
              <w:pStyle w:val="a9"/>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826" w:type="dxa"/>
          </w:tcPr>
          <w:p w14:paraId="56DA4678"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On Technique#B-1, we prefer to add back SI and paging.</w:t>
            </w:r>
          </w:p>
          <w:p w14:paraId="0ECE460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 xml:space="preserve">SCells </w:t>
            </w:r>
            <w:r>
              <w:rPr>
                <w:rFonts w:ascii="Times New Roman" w:hAnsi="Times New Roman"/>
                <w:strike/>
                <w:color w:val="00B050"/>
                <w:sz w:val="22"/>
                <w:szCs w:val="22"/>
                <w:u w:val="single"/>
                <w:lang w:eastAsia="zh-CN"/>
              </w:rPr>
              <w:t>and SpCells</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Pr>
                <w:rFonts w:ascii="Times New Roman" w:hAnsi="Times New Roman"/>
                <w:strike/>
                <w:color w:val="C00000"/>
                <w:sz w:val="22"/>
                <w:szCs w:val="22"/>
                <w:highlight w:val="yellow"/>
                <w:lang w:eastAsia="zh-CN"/>
              </w:rPr>
              <w:t>SI,</w:t>
            </w:r>
            <w:r>
              <w:rPr>
                <w:rFonts w:ascii="Times New Roman" w:hAnsi="Times New Roman"/>
                <w:strike/>
                <w:color w:val="C00000"/>
                <w:sz w:val="22"/>
                <w:szCs w:val="22"/>
                <w:lang w:eastAsia="zh-CN"/>
              </w:rPr>
              <w:t xml:space="preserve"> </w:t>
            </w:r>
            <w:r>
              <w:rPr>
                <w:rFonts w:ascii="Times New Roman" w:hAnsi="Times New Roman"/>
                <w:sz w:val="22"/>
                <w:szCs w:val="22"/>
                <w:lang w:eastAsia="zh-CN"/>
              </w:rPr>
              <w:t>CSI-RS for mobility measurements, PRACH</w:t>
            </w:r>
            <w:r>
              <w:rPr>
                <w:rFonts w:ascii="Times New Roman" w:hAnsi="Times New Roman"/>
                <w:strike/>
                <w:color w:val="C00000"/>
                <w:sz w:val="22"/>
                <w:szCs w:val="22"/>
                <w:lang w:eastAsia="zh-CN"/>
              </w:rPr>
              <w:t xml:space="preserve">, </w:t>
            </w:r>
            <w:r>
              <w:rPr>
                <w:rFonts w:ascii="Times New Roman" w:hAnsi="Times New Roman"/>
                <w:strike/>
                <w:color w:val="C00000"/>
                <w:sz w:val="22"/>
                <w:szCs w:val="22"/>
                <w:highlight w:val="yellow"/>
                <w:lang w:eastAsia="zh-CN"/>
              </w:rPr>
              <w:t>paging</w:t>
            </w:r>
            <w:r>
              <w:rPr>
                <w:rFonts w:ascii="Times New Roman" w:hAnsi="Times New Roman"/>
                <w:sz w:val="22"/>
                <w:szCs w:val="22"/>
                <w:highlight w:val="yellow"/>
                <w:lang w:eastAsia="zh-CN"/>
              </w:rPr>
              <w:t>,</w:t>
            </w:r>
            <w:r>
              <w:rPr>
                <w:rFonts w:ascii="Times New Roman" w:hAnsi="Times New Roman"/>
                <w:sz w:val="22"/>
                <w:szCs w:val="22"/>
                <w:lang w:eastAsia="zh-CN"/>
              </w:rPr>
              <w:t xml:space="preserve"> etc.</w:t>
            </w:r>
          </w:p>
          <w:p w14:paraId="1A626679"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Besides, we think the following bullet in time domain should be included here.</w:t>
            </w:r>
          </w:p>
          <w:p w14:paraId="4C01EC33"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This may include leveraging SSB-less cell operations and potential enhancements for SSB-less cells, e.g. support SSB-less cell operation for inter-band CA.</w:t>
            </w:r>
            <w:r>
              <w:rPr>
                <w:rFonts w:ascii="Times New Roman" w:hAnsi="Times New Roman"/>
                <w:color w:val="FF0000"/>
                <w:sz w:val="22"/>
                <w:szCs w:val="22"/>
                <w:highlight w:val="yellow"/>
                <w:lang w:eastAsia="zh-CN"/>
              </w:rPr>
              <w:t xml:space="preserve"> </w:t>
            </w:r>
            <w:r>
              <w:rPr>
                <w:rFonts w:ascii="Times New Roman" w:hAnsi="Times New Roman"/>
                <w:color w:val="C00000"/>
                <w:sz w:val="22"/>
                <w:szCs w:val="22"/>
                <w:highlight w:val="yellow"/>
                <w:u w:val="single"/>
                <w:lang w:eastAsia="zh-CN"/>
              </w:rPr>
              <w:t>and support offloading system information from one cell to another for inter-band CA</w:t>
            </w:r>
            <w:r>
              <w:rPr>
                <w:rFonts w:ascii="Times New Roman" w:hAnsi="Times New Roman"/>
                <w:sz w:val="22"/>
                <w:szCs w:val="22"/>
                <w:highlight w:val="yellow"/>
                <w:lang w:eastAsia="zh-CN"/>
              </w:rPr>
              <w:t>.</w:t>
            </w:r>
          </w:p>
          <w:p w14:paraId="00CF3BDE" w14:textId="77777777" w:rsidR="001510C5" w:rsidRDefault="001510C5">
            <w:pPr>
              <w:pStyle w:val="a9"/>
              <w:spacing w:after="0" w:line="240" w:lineRule="auto"/>
              <w:rPr>
                <w:rFonts w:ascii="Times New Roman" w:hAnsi="Times New Roman"/>
                <w:sz w:val="22"/>
                <w:szCs w:val="22"/>
                <w:lang w:eastAsia="zh-CN"/>
              </w:rPr>
            </w:pPr>
          </w:p>
        </w:tc>
      </w:tr>
      <w:tr w:rsidR="001510C5" w14:paraId="42DD76F4" w14:textId="77777777" w:rsidTr="00385996">
        <w:tc>
          <w:tcPr>
            <w:tcW w:w="1524" w:type="dxa"/>
          </w:tcPr>
          <w:p w14:paraId="76430C7D" w14:textId="77777777" w:rsidR="001510C5" w:rsidRDefault="003E6E1E">
            <w:pPr>
              <w:pStyle w:val="a9"/>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NOKIA/NSB</w:t>
            </w:r>
          </w:p>
        </w:tc>
        <w:tc>
          <w:tcPr>
            <w:tcW w:w="7826" w:type="dxa"/>
          </w:tcPr>
          <w:p w14:paraId="05431EFF"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Thanks for the response from the FL, and please find our further comments in below:</w:t>
            </w:r>
          </w:p>
          <w:p w14:paraId="7B08D701" w14:textId="77777777" w:rsidR="001510C5" w:rsidRDefault="001510C5">
            <w:pPr>
              <w:pStyle w:val="a9"/>
              <w:spacing w:after="0" w:line="240" w:lineRule="auto"/>
              <w:rPr>
                <w:rFonts w:ascii="Times New Roman" w:hAnsi="Times New Roman"/>
                <w:sz w:val="22"/>
                <w:szCs w:val="22"/>
                <w:lang w:eastAsia="zh-CN"/>
              </w:rPr>
            </w:pPr>
          </w:p>
          <w:p w14:paraId="1D2D2E50"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69566AB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 xml:space="preserve">SCells </w:t>
            </w:r>
            <w:r>
              <w:rPr>
                <w:rFonts w:ascii="Times New Roman" w:hAnsi="Times New Roman"/>
                <w:strike/>
                <w:color w:val="00B050"/>
                <w:sz w:val="22"/>
                <w:szCs w:val="22"/>
                <w:u w:val="single"/>
                <w:lang w:eastAsia="zh-CN"/>
              </w:rPr>
              <w:t>and SpCells</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Pr>
                <w:rFonts w:ascii="Times New Roman" w:hAnsi="Times New Roman"/>
                <w:strike/>
                <w:color w:val="C00000"/>
                <w:sz w:val="22"/>
                <w:szCs w:val="22"/>
                <w:lang w:eastAsia="zh-CN"/>
              </w:rPr>
              <w:t xml:space="preserve">SI, </w:t>
            </w:r>
            <w:r>
              <w:rPr>
                <w:rFonts w:ascii="Times New Roman" w:hAnsi="Times New Roman"/>
                <w:sz w:val="22"/>
                <w:szCs w:val="22"/>
                <w:lang w:eastAsia="zh-CN"/>
              </w:rPr>
              <w:t>CSI-RS for mobility measurements, PRACH</w:t>
            </w:r>
            <w:r>
              <w:rPr>
                <w:rFonts w:ascii="Times New Roman" w:hAnsi="Times New Roman"/>
                <w:strike/>
                <w:color w:val="C00000"/>
                <w:sz w:val="22"/>
                <w:szCs w:val="22"/>
                <w:lang w:eastAsia="zh-CN"/>
              </w:rPr>
              <w:t>, paging</w:t>
            </w:r>
            <w:r>
              <w:rPr>
                <w:rFonts w:ascii="Times New Roman" w:hAnsi="Times New Roman"/>
                <w:sz w:val="22"/>
                <w:szCs w:val="22"/>
                <w:lang w:eastAsia="zh-CN"/>
              </w:rPr>
              <w:t>, etc.</w:t>
            </w:r>
          </w:p>
          <w:p w14:paraId="33498690"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normal SSB/SIB1 transmission on SCell for fast access if it can not share synchronization with PCell.</w:t>
            </w:r>
          </w:p>
          <w:p w14:paraId="26BC1B1B"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 xml:space="preserve">SCells </w:t>
            </w:r>
            <w:r>
              <w:rPr>
                <w:rFonts w:ascii="Times New Roman" w:hAnsi="Times New Roman"/>
                <w:strike/>
                <w:color w:val="00B050"/>
                <w:sz w:val="22"/>
                <w:szCs w:val="22"/>
                <w:u w:val="single"/>
                <w:lang w:eastAsia="zh-CN"/>
              </w:rPr>
              <w:t>and SpCells</w:t>
            </w:r>
            <w:r>
              <w:rPr>
                <w:rFonts w:ascii="Times New Roman" w:hAnsi="Times New Roman"/>
                <w:sz w:val="22"/>
                <w:szCs w:val="22"/>
                <w:lang w:eastAsia="zh-CN"/>
              </w:rPr>
              <w:t>, potential enhancements to provide time and frequency synchronization, and other measurement sources by another cell can be considered.</w:t>
            </w:r>
          </w:p>
          <w:p w14:paraId="196897A7" w14:textId="77777777" w:rsidR="001510C5" w:rsidRDefault="003E6E1E">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[Nokia/Nsb:] Adding the following in this bullet point </w:t>
            </w:r>
            <w:r>
              <w:rPr>
                <w:rFonts w:ascii="Wingdings" w:eastAsia="Wingdings" w:hAnsi="Wingdings" w:cs="Wingdings"/>
                <w:color w:val="FF0000"/>
                <w:sz w:val="22"/>
                <w:szCs w:val="22"/>
                <w:lang w:eastAsia="zh-CN"/>
              </w:rPr>
              <w:t></w:t>
            </w:r>
            <w:r>
              <w:rPr>
                <w:rFonts w:ascii="Times New Roman" w:hAnsi="Times New Roman"/>
                <w:color w:val="FF0000"/>
                <w:sz w:val="22"/>
                <w:szCs w:val="22"/>
                <w:lang w:eastAsia="zh-CN"/>
              </w:rPr>
              <w:t xml:space="preserve"> Currently both Intra-band CA and Inter-band CA scenarios are assumed. In case, the intra-band CA cases are already supported by current specification, then the inter-band CA cases are the focus. </w:t>
            </w:r>
          </w:p>
          <w:p w14:paraId="5C8EA806"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color w:val="FF0000"/>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67D0DD85" w14:textId="77777777" w:rsidR="001510C5" w:rsidRDefault="003E6E1E">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notes: further details of how to provide t/f sync and measurements sources is needed. Further discussion to handle the overlap with time domain technique needed]</w:t>
            </w:r>
          </w:p>
          <w:p w14:paraId="52CF345F"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New York" w:eastAsiaTheme="minorEastAsia" w:hAnsi="New York"/>
                <w:color w:val="C00000"/>
                <w:sz w:val="22"/>
                <w:szCs w:val="22"/>
                <w:u w:val="single"/>
                <w:lang w:eastAsia="ko-KR"/>
              </w:rPr>
              <w:t>Joint dynamic indication of PCell change to a group of UE</w:t>
            </w:r>
            <w:r>
              <w:rPr>
                <w:rFonts w:ascii="Times New Roman" w:hAnsi="Times New Roman"/>
                <w:strike/>
                <w:color w:val="C00000"/>
                <w:sz w:val="22"/>
                <w:szCs w:val="22"/>
                <w:u w:val="single"/>
                <w:lang w:eastAsia="zh-CN"/>
              </w:rPr>
              <w:t xml:space="preserve"> </w:t>
            </w:r>
          </w:p>
          <w:p w14:paraId="7219006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Additionally,</w:t>
            </w:r>
            <w:r>
              <w:rPr>
                <w:rFonts w:ascii="Times New Roman" w:hAnsi="Times New Roman"/>
                <w:sz w:val="22"/>
                <w:szCs w:val="22"/>
                <w:lang w:eastAsia="zh-CN"/>
              </w:rPr>
              <w:t xml:space="preserve"> ability to quickly activate and deactivate CC </w:t>
            </w:r>
            <w:r>
              <w:rPr>
                <w:rFonts w:ascii="Times New Roman" w:hAnsi="Times New Roman"/>
                <w:color w:val="C00000"/>
                <w:sz w:val="22"/>
                <w:szCs w:val="22"/>
                <w:u w:val="single"/>
                <w:lang w:eastAsia="zh-CN"/>
              </w:rPr>
              <w:t>based on UE request and L1 response</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or </w:t>
            </w:r>
            <w:r>
              <w:rPr>
                <w:rFonts w:ascii="Times New Roman" w:hAnsi="Times New Roman"/>
                <w:strike/>
                <w:color w:val="C00000"/>
                <w:sz w:val="22"/>
                <w:szCs w:val="22"/>
                <w:lang w:eastAsia="zh-CN"/>
              </w:rPr>
              <w:t>and put CCs in dormant states</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dynamically switch PCell</w:t>
            </w:r>
            <w:r>
              <w:rPr>
                <w:rFonts w:ascii="Times New Roman" w:hAnsi="Times New Roman"/>
                <w:sz w:val="22"/>
                <w:szCs w:val="22"/>
                <w:lang w:eastAsia="zh-CN"/>
              </w:rPr>
              <w:t xml:space="preserve"> is expected to potentially provide energy savings at the network.</w:t>
            </w:r>
          </w:p>
          <w:p w14:paraId="4431F5E4" w14:textId="77777777" w:rsidR="001510C5" w:rsidRDefault="003E6E1E">
            <w:pPr>
              <w:pStyle w:val="a9"/>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[Nokia/Nsb:] Adding the following in this bullet point </w:t>
            </w:r>
            <w:r>
              <w:rPr>
                <w:rFonts w:ascii="Wingdings" w:eastAsia="Wingdings" w:hAnsi="Wingdings" w:cs="Wingdings"/>
                <w:color w:val="FF0000"/>
                <w:sz w:val="22"/>
                <w:szCs w:val="22"/>
                <w:lang w:eastAsia="zh-CN"/>
              </w:rPr>
              <w:t></w:t>
            </w:r>
            <w:r>
              <w:rPr>
                <w:rFonts w:ascii="Times New Roman" w:hAnsi="Times New Roman"/>
                <w:color w:val="FF0000"/>
                <w:sz w:val="22"/>
                <w:szCs w:val="22"/>
                <w:lang w:eastAsia="zh-CN"/>
              </w:rPr>
              <w:t xml:space="preserve"> 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BB310C2" w14:textId="77777777" w:rsidR="001510C5" w:rsidRDefault="001510C5">
            <w:pPr>
              <w:pStyle w:val="a9"/>
              <w:spacing w:after="0" w:line="240" w:lineRule="auto"/>
              <w:rPr>
                <w:rFonts w:ascii="Times New Roman" w:hAnsi="Times New Roman"/>
                <w:sz w:val="22"/>
                <w:szCs w:val="22"/>
                <w:lang w:eastAsia="zh-CN"/>
              </w:rPr>
            </w:pPr>
          </w:p>
          <w:p w14:paraId="2F96AFA7" w14:textId="77777777" w:rsidR="001510C5" w:rsidRDefault="001510C5">
            <w:pPr>
              <w:pStyle w:val="a9"/>
              <w:spacing w:after="0" w:line="240" w:lineRule="auto"/>
              <w:rPr>
                <w:rFonts w:ascii="Times New Roman" w:hAnsi="Times New Roman"/>
                <w:sz w:val="22"/>
                <w:szCs w:val="22"/>
                <w:lang w:eastAsia="zh-CN"/>
              </w:rPr>
            </w:pPr>
          </w:p>
        </w:tc>
      </w:tr>
      <w:tr w:rsidR="001510C5" w14:paraId="5991770B" w14:textId="77777777" w:rsidTr="00385996">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45294DF3" w14:textId="77777777" w:rsidR="001510C5" w:rsidRDefault="003E6E1E">
            <w:pPr>
              <w:pStyle w:val="a9"/>
              <w:spacing w:after="0" w:line="240" w:lineRule="auto"/>
              <w:rPr>
                <w:rFonts w:ascii="Times New Roman" w:eastAsia="DengXian" w:hAnsi="Times New Roman"/>
                <w:color w:val="000000"/>
                <w:sz w:val="22"/>
                <w:szCs w:val="22"/>
                <w:lang w:eastAsia="zh-CN"/>
              </w:rPr>
            </w:pPr>
            <w:r>
              <w:rPr>
                <w:rFonts w:ascii="Times New Roman" w:eastAsia="DengXian" w:hAnsi="Times New Roman"/>
                <w:color w:val="000000"/>
                <w:sz w:val="22"/>
                <w:szCs w:val="22"/>
                <w:lang w:eastAsia="zh-CN"/>
              </w:rPr>
              <w:lastRenderedPageBreak/>
              <w:t>Huawei, HiSilicon2</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5CA03EEA" w14:textId="77777777" w:rsidR="001510C5" w:rsidRDefault="003E6E1E">
            <w:pPr>
              <w:pStyle w:val="a9"/>
              <w:numPr>
                <w:ilvl w:val="0"/>
                <w:numId w:val="22"/>
              </w:numPr>
              <w:spacing w:after="0" w:line="240" w:lineRule="auto"/>
              <w:rPr>
                <w:rFonts w:ascii="Times New Roman" w:hAnsi="Times New Roman"/>
                <w:color w:val="000000"/>
                <w:sz w:val="22"/>
                <w:szCs w:val="22"/>
                <w:lang w:eastAsia="zh-CN"/>
              </w:rPr>
            </w:pPr>
            <w:r>
              <w:rPr>
                <w:rFonts w:ascii="Times New Roman" w:hAnsi="Times New Roman"/>
                <w:color w:val="000000"/>
                <w:sz w:val="22"/>
                <w:szCs w:val="22"/>
                <w:lang w:eastAsia="zh-CN"/>
              </w:rPr>
              <w:t>We see the comment to remove “SI and paging” in the original description is because it refers to “SCell” in the previous wording. Now it changes to general description of “Cells”. Therefore, the “SI” and “paging” should be added back.</w:t>
            </w:r>
          </w:p>
          <w:p w14:paraId="0A9A7678" w14:textId="77777777" w:rsidR="001510C5" w:rsidRDefault="003E6E1E">
            <w:pPr>
              <w:pStyle w:val="a9"/>
              <w:spacing w:after="0"/>
              <w:ind w:left="360"/>
              <w:rPr>
                <w:rFonts w:ascii="Times New Roman" w:hAnsi="Times New Roman"/>
                <w:color w:val="000000"/>
                <w:sz w:val="22"/>
                <w:szCs w:val="22"/>
                <w:lang w:eastAsia="zh-CN"/>
              </w:rPr>
            </w:pPr>
            <w:r>
              <w:rPr>
                <w:rFonts w:ascii="Times New Roman" w:hAnsi="Times New Roman"/>
                <w:color w:val="000000"/>
                <w:sz w:val="22"/>
                <w:szCs w:val="22"/>
                <w:lang w:eastAsia="zh-CN"/>
              </w:rPr>
              <w:t>Technique #B-1: Multi-carrier energy savings enhancements</w:t>
            </w:r>
          </w:p>
          <w:p w14:paraId="62BF9CCD" w14:textId="77777777" w:rsidR="001510C5" w:rsidRDefault="003E6E1E">
            <w:pPr>
              <w:pStyle w:val="a9"/>
              <w:numPr>
                <w:ilvl w:val="1"/>
                <w:numId w:val="22"/>
              </w:numPr>
              <w:spacing w:after="0"/>
              <w:rPr>
                <w:rFonts w:ascii="Times New Roman" w:hAnsi="Times New Roman"/>
                <w:color w:val="000000"/>
                <w:sz w:val="22"/>
                <w:szCs w:val="22"/>
                <w:lang w:eastAsia="zh-CN"/>
              </w:rPr>
            </w:pPr>
            <w:r>
              <w:rPr>
                <w:rFonts w:ascii="Times New Roman" w:hAnsi="Times New Roman"/>
                <w:color w:val="000000"/>
                <w:sz w:val="22"/>
                <w:szCs w:val="22"/>
                <w:lang w:eastAsia="zh-CN"/>
              </w:rPr>
              <w:t xml:space="preserve">The gNB can achieve potential energy savings from operating </w:t>
            </w:r>
            <w:r>
              <w:rPr>
                <w:rFonts w:ascii="Times New Roman" w:hAnsi="Times New Roman"/>
                <w:color w:val="000000"/>
                <w:sz w:val="22"/>
                <w:szCs w:val="22"/>
                <w:u w:val="single"/>
                <w:lang w:eastAsia="zh-CN"/>
              </w:rPr>
              <w:t xml:space="preserve">Cells </w:t>
            </w:r>
            <w:r>
              <w:rPr>
                <w:rFonts w:ascii="Times New Roman" w:hAnsi="Times New Roman"/>
                <w:strike/>
                <w:color w:val="000000"/>
                <w:sz w:val="22"/>
                <w:szCs w:val="22"/>
                <w:lang w:eastAsia="zh-CN"/>
              </w:rPr>
              <w:t xml:space="preserve">SCells </w:t>
            </w:r>
            <w:r>
              <w:rPr>
                <w:rFonts w:ascii="Times New Roman" w:hAnsi="Times New Roman"/>
                <w:strike/>
                <w:color w:val="000000"/>
                <w:sz w:val="22"/>
                <w:szCs w:val="22"/>
                <w:u w:val="single"/>
                <w:lang w:eastAsia="zh-CN"/>
              </w:rPr>
              <w:t>and SpCells</w:t>
            </w:r>
            <w:r>
              <w:rPr>
                <w:rFonts w:ascii="Times New Roman" w:hAnsi="Times New Roman"/>
                <w:color w:val="000000"/>
                <w:sz w:val="22"/>
                <w:szCs w:val="22"/>
                <w:u w:val="single"/>
                <w:lang w:eastAsia="zh-CN"/>
              </w:rPr>
              <w:t xml:space="preserve"> </w:t>
            </w:r>
            <w:r>
              <w:rPr>
                <w:rFonts w:ascii="Times New Roman" w:hAnsi="Times New Roman"/>
                <w:color w:val="000000"/>
                <w:sz w:val="22"/>
                <w:szCs w:val="22"/>
                <w:lang w:eastAsia="zh-CN"/>
              </w:rPr>
              <w:t xml:space="preserve">without </w:t>
            </w:r>
            <w:r>
              <w:rPr>
                <w:rFonts w:ascii="Times New Roman" w:hAnsi="Times New Roman"/>
                <w:color w:val="000000"/>
                <w:sz w:val="22"/>
                <w:szCs w:val="22"/>
                <w:u w:val="single"/>
                <w:lang w:eastAsia="zh-CN"/>
              </w:rPr>
              <w:t xml:space="preserve">or with reduced </w:t>
            </w:r>
            <w:r>
              <w:rPr>
                <w:rFonts w:ascii="Times New Roman" w:hAnsi="Times New Roman"/>
                <w:color w:val="000000"/>
                <w:sz w:val="22"/>
                <w:szCs w:val="22"/>
                <w:lang w:eastAsia="zh-CN"/>
              </w:rPr>
              <w:t xml:space="preserve">transmission and reception of periodic signals and channels such as SSB, </w:t>
            </w:r>
            <w:r>
              <w:rPr>
                <w:rFonts w:ascii="Times New Roman" w:hAnsi="Times New Roman"/>
                <w:strike/>
                <w:color w:val="000000"/>
                <w:sz w:val="22"/>
                <w:szCs w:val="22"/>
                <w:lang w:eastAsia="zh-CN"/>
              </w:rPr>
              <w:t xml:space="preserve">SI, </w:t>
            </w:r>
            <w:r>
              <w:rPr>
                <w:rFonts w:ascii="Times New Roman" w:hAnsi="Times New Roman"/>
                <w:color w:val="000000"/>
                <w:sz w:val="22"/>
                <w:szCs w:val="22"/>
                <w:lang w:eastAsia="zh-CN"/>
              </w:rPr>
              <w:t>SI,CSI-RS for mobility measurements, PRACH</w:t>
            </w:r>
            <w:r>
              <w:rPr>
                <w:rFonts w:ascii="Times New Roman" w:hAnsi="Times New Roman"/>
                <w:strike/>
                <w:color w:val="000000"/>
                <w:sz w:val="22"/>
                <w:szCs w:val="22"/>
                <w:lang w:eastAsia="zh-CN"/>
              </w:rPr>
              <w:t>, paging</w:t>
            </w:r>
            <w:r>
              <w:rPr>
                <w:rFonts w:ascii="Times New Roman" w:hAnsi="Times New Roman"/>
                <w:color w:val="000000"/>
                <w:sz w:val="22"/>
                <w:szCs w:val="22"/>
                <w:lang w:eastAsia="zh-CN"/>
              </w:rPr>
              <w:t>paging, etc.</w:t>
            </w:r>
          </w:p>
          <w:p w14:paraId="6BEF620D" w14:textId="77777777" w:rsidR="001510C5" w:rsidRDefault="001510C5">
            <w:pPr>
              <w:pStyle w:val="a9"/>
              <w:spacing w:after="0" w:line="240" w:lineRule="auto"/>
              <w:rPr>
                <w:rFonts w:ascii="Times New Roman" w:hAnsi="Times New Roman"/>
                <w:color w:val="000000"/>
                <w:sz w:val="22"/>
                <w:szCs w:val="22"/>
                <w:lang w:eastAsia="zh-CN"/>
              </w:rPr>
            </w:pPr>
          </w:p>
        </w:tc>
      </w:tr>
      <w:tr w:rsidR="001510C5" w14:paraId="3AB012EA" w14:textId="77777777" w:rsidTr="00385996">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3C90D79C" w14:textId="77777777" w:rsidR="001510C5" w:rsidRDefault="003E6E1E">
            <w:pPr>
              <w:pStyle w:val="a9"/>
              <w:spacing w:after="0" w:line="240" w:lineRule="auto"/>
              <w:rPr>
                <w:rFonts w:ascii="Times New Roman" w:eastAsia="DengXian" w:hAnsi="Times New Roman"/>
                <w:color w:val="000000"/>
                <w:sz w:val="22"/>
                <w:szCs w:val="22"/>
                <w:lang w:eastAsia="zh-CN"/>
              </w:rPr>
            </w:pPr>
            <w:r>
              <w:rPr>
                <w:color w:val="000000"/>
              </w:rPr>
              <w:t>CEWiT</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1BAC43C1" w14:textId="77777777" w:rsidR="001510C5" w:rsidRDefault="003E6E1E">
            <w:pPr>
              <w:pStyle w:val="a9"/>
              <w:spacing w:after="0" w:line="240" w:lineRule="auto"/>
              <w:rPr>
                <w:rFonts w:ascii="Times New Roman" w:hAnsi="Times New Roman"/>
                <w:color w:val="000000"/>
                <w:sz w:val="22"/>
                <w:szCs w:val="22"/>
                <w:lang w:eastAsia="zh-CN"/>
              </w:rPr>
            </w:pPr>
            <w:r>
              <w:rPr>
                <w:color w:val="000000"/>
              </w:rPr>
              <w:t>We are fine with the proposal 3-1A</w:t>
            </w:r>
          </w:p>
        </w:tc>
      </w:tr>
      <w:tr w:rsidR="001510C5" w14:paraId="6BBC501C" w14:textId="77777777" w:rsidTr="00385996">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0FD25FA5" w14:textId="77777777" w:rsidR="001510C5" w:rsidRDefault="003E6E1E">
            <w:pPr>
              <w:pStyle w:val="a9"/>
              <w:spacing w:after="0" w:line="240" w:lineRule="auto"/>
              <w:rPr>
                <w:color w:val="000000"/>
                <w:lang w:eastAsia="zh-CN"/>
              </w:rPr>
            </w:pPr>
            <w:r>
              <w:rPr>
                <w:rFonts w:hint="eastAsia"/>
                <w:color w:val="000000"/>
                <w:lang w:eastAsia="zh-CN"/>
              </w:rPr>
              <w:t>ZTE, Sanechips</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14ABFF1B"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2566713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w:t>
            </w:r>
            <w:r>
              <w:rPr>
                <w:rFonts w:ascii="Times New Roman" w:hAnsi="Times New Roman"/>
                <w:strike/>
                <w:color w:val="0000FF"/>
                <w:sz w:val="22"/>
                <w:szCs w:val="22"/>
                <w:lang w:eastAsia="zh-CN"/>
              </w:rPr>
              <w:t xml:space="preserve"> </w:t>
            </w:r>
            <w:r>
              <w:rPr>
                <w:rFonts w:ascii="Times New Roman" w:hAnsi="Times New Roman"/>
                <w:strike/>
                <w:color w:val="0000FF"/>
                <w:sz w:val="22"/>
                <w:szCs w:val="22"/>
                <w:u w:val="single"/>
                <w:lang w:eastAsia="zh-CN"/>
              </w:rPr>
              <w:t>Cells</w:t>
            </w:r>
            <w:r>
              <w:rPr>
                <w:rFonts w:ascii="Times New Roman" w:hAnsi="Times New Roman"/>
                <w:color w:val="C00000"/>
                <w:sz w:val="22"/>
                <w:szCs w:val="22"/>
                <w:u w:val="single"/>
                <w:lang w:eastAsia="zh-CN"/>
              </w:rPr>
              <w:t xml:space="preserve"> </w:t>
            </w:r>
            <w:r>
              <w:rPr>
                <w:rFonts w:ascii="Times New Roman" w:hAnsi="Times New Roman"/>
                <w:color w:val="0000FF"/>
                <w:sz w:val="22"/>
                <w:szCs w:val="22"/>
                <w:lang w:eastAsia="zh-CN"/>
              </w:rPr>
              <w:t>SCells</w:t>
            </w:r>
            <w:r>
              <w:rPr>
                <w:rFonts w:ascii="Times New Roman" w:hAnsi="Times New Roman"/>
                <w:strike/>
                <w:color w:val="C00000"/>
                <w:sz w:val="22"/>
                <w:szCs w:val="22"/>
                <w:lang w:eastAsia="zh-CN"/>
              </w:rPr>
              <w:t xml:space="preserve"> </w:t>
            </w:r>
            <w:r>
              <w:rPr>
                <w:rFonts w:ascii="Times New Roman" w:hAnsi="Times New Roman"/>
                <w:strike/>
                <w:color w:val="00B050"/>
                <w:sz w:val="22"/>
                <w:szCs w:val="22"/>
                <w:u w:val="single"/>
                <w:lang w:eastAsia="zh-CN"/>
              </w:rPr>
              <w:t>and SpCells</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Pr>
                <w:rFonts w:ascii="Times New Roman" w:hAnsi="Times New Roman"/>
                <w:strike/>
                <w:color w:val="C00000"/>
                <w:sz w:val="22"/>
                <w:szCs w:val="22"/>
                <w:lang w:eastAsia="zh-CN"/>
              </w:rPr>
              <w:t xml:space="preserve">SI, </w:t>
            </w:r>
            <w:r>
              <w:rPr>
                <w:rFonts w:ascii="Times New Roman" w:hAnsi="Times New Roman"/>
                <w:sz w:val="22"/>
                <w:szCs w:val="22"/>
                <w:lang w:eastAsia="zh-CN"/>
              </w:rPr>
              <w:t>CSI-RS for mobility measurements, PRACH</w:t>
            </w:r>
            <w:r>
              <w:rPr>
                <w:rFonts w:ascii="Times New Roman" w:hAnsi="Times New Roman"/>
                <w:strike/>
                <w:color w:val="C00000"/>
                <w:sz w:val="22"/>
                <w:szCs w:val="22"/>
                <w:lang w:eastAsia="zh-CN"/>
              </w:rPr>
              <w:t>, paging</w:t>
            </w:r>
            <w:r>
              <w:rPr>
                <w:rFonts w:ascii="Times New Roman" w:hAnsi="Times New Roman"/>
                <w:sz w:val="22"/>
                <w:szCs w:val="22"/>
                <w:lang w:eastAsia="zh-CN"/>
              </w:rPr>
              <w:t>, etc.</w:t>
            </w:r>
          </w:p>
          <w:p w14:paraId="66116274"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normal SSB/SIB1 transmission on SCell for fast access if it</w:t>
            </w:r>
            <w:r>
              <w:rPr>
                <w:rFonts w:ascii="Times New Roman" w:hAnsi="Times New Roman"/>
                <w:color w:val="0000FF"/>
                <w:sz w:val="22"/>
                <w:szCs w:val="22"/>
                <w:u w:val="single"/>
                <w:lang w:eastAsia="zh-CN"/>
              </w:rPr>
              <w:t xml:space="preserve"> </w:t>
            </w:r>
            <w:r>
              <w:rPr>
                <w:rFonts w:ascii="Times New Roman" w:hAnsi="Times New Roman" w:hint="eastAsia"/>
                <w:color w:val="0000FF"/>
                <w:sz w:val="22"/>
                <w:szCs w:val="22"/>
                <w:u w:val="single"/>
                <w:lang w:eastAsia="zh-CN"/>
              </w:rPr>
              <w:t xml:space="preserve">is needed, for example, </w:t>
            </w:r>
            <w:r>
              <w:rPr>
                <w:rFonts w:ascii="Times New Roman" w:hAnsi="Times New Roman"/>
                <w:color w:val="C00000"/>
                <w:sz w:val="22"/>
                <w:szCs w:val="22"/>
                <w:u w:val="single"/>
                <w:lang w:eastAsia="zh-CN"/>
              </w:rPr>
              <w:t>can not share synchronization with PCell.</w:t>
            </w:r>
          </w:p>
          <w:p w14:paraId="43FAED6F"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facilitate leveraging of lean</w:t>
            </w:r>
            <w:r>
              <w:rPr>
                <w:rFonts w:ascii="Times New Roman" w:hAnsi="Times New Roman"/>
                <w:strike/>
                <w:sz w:val="22"/>
                <w:szCs w:val="22"/>
                <w:lang w:eastAsia="zh-CN"/>
              </w:rPr>
              <w:t xml:space="preserve"> </w:t>
            </w:r>
            <w:r>
              <w:rPr>
                <w:rFonts w:ascii="Times New Roman" w:hAnsi="Times New Roman"/>
                <w:strike/>
                <w:color w:val="C00000"/>
                <w:sz w:val="22"/>
                <w:szCs w:val="22"/>
                <w:u w:val="single"/>
                <w:lang w:eastAsia="zh-CN"/>
              </w:rPr>
              <w:t>Cells</w:t>
            </w:r>
            <w:r>
              <w:rPr>
                <w:rFonts w:ascii="Times New Roman" w:hAnsi="Times New Roman"/>
                <w:color w:val="C00000"/>
                <w:sz w:val="22"/>
                <w:szCs w:val="22"/>
                <w:u w:val="single"/>
                <w:lang w:eastAsia="zh-CN"/>
              </w:rPr>
              <w:t xml:space="preserve"> </w:t>
            </w:r>
            <w:r>
              <w:rPr>
                <w:rFonts w:ascii="Times New Roman" w:hAnsi="Times New Roman"/>
                <w:color w:val="0000FF"/>
                <w:sz w:val="22"/>
                <w:szCs w:val="22"/>
                <w:lang w:eastAsia="zh-CN"/>
              </w:rPr>
              <w:t>SCells</w:t>
            </w:r>
            <w:r>
              <w:rPr>
                <w:rFonts w:ascii="Times New Roman" w:hAnsi="Times New Roman"/>
                <w:strike/>
                <w:color w:val="C00000"/>
                <w:sz w:val="22"/>
                <w:szCs w:val="22"/>
                <w:lang w:eastAsia="zh-CN"/>
              </w:rPr>
              <w:t xml:space="preserve"> </w:t>
            </w:r>
            <w:r>
              <w:rPr>
                <w:rFonts w:ascii="Times New Roman" w:hAnsi="Times New Roman"/>
                <w:strike/>
                <w:color w:val="00B050"/>
                <w:sz w:val="22"/>
                <w:szCs w:val="22"/>
                <w:u w:val="single"/>
                <w:lang w:eastAsia="zh-CN"/>
              </w:rPr>
              <w:t>and SpCells</w:t>
            </w:r>
            <w:r>
              <w:rPr>
                <w:rFonts w:ascii="Times New Roman" w:hAnsi="Times New Roman"/>
                <w:sz w:val="22"/>
                <w:szCs w:val="22"/>
                <w:lang w:eastAsia="zh-CN"/>
              </w:rPr>
              <w:t>, potential enhancements to provide time and frequency synchronization, and other measurement sources by another cell can be considered.</w:t>
            </w:r>
          </w:p>
          <w:p w14:paraId="0C738761" w14:textId="77777777" w:rsidR="001510C5" w:rsidRDefault="003E6E1E">
            <w:pPr>
              <w:pStyle w:val="a9"/>
              <w:spacing w:after="0" w:line="240" w:lineRule="auto"/>
              <w:rPr>
                <w:color w:val="0000FF"/>
                <w:lang w:eastAsia="zh-CN"/>
              </w:rPr>
            </w:pPr>
            <w:r>
              <w:rPr>
                <w:rFonts w:hint="eastAsia"/>
                <w:color w:val="0000FF"/>
                <w:lang w:eastAsia="zh-CN"/>
              </w:rPr>
              <w:t>[ZTE]For this techniques, we think we need to focus on CA scenario, for the cases without CA, similar schemes can be considered as time domain solutions.</w:t>
            </w:r>
          </w:p>
          <w:p w14:paraId="471D55B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Additionally,</w:t>
            </w:r>
            <w:r>
              <w:rPr>
                <w:rFonts w:ascii="Times New Roman" w:hAnsi="Times New Roman"/>
                <w:sz w:val="22"/>
                <w:szCs w:val="22"/>
                <w:lang w:eastAsia="zh-CN"/>
              </w:rPr>
              <w:t xml:space="preserve"> </w:t>
            </w:r>
            <w:r>
              <w:rPr>
                <w:rFonts w:ascii="Times New Roman" w:hAnsi="Times New Roman"/>
                <w:strike/>
                <w:color w:val="0000FF"/>
                <w:sz w:val="22"/>
                <w:szCs w:val="22"/>
                <w:lang w:eastAsia="zh-CN"/>
              </w:rPr>
              <w:t>ability to</w:t>
            </w:r>
            <w:r>
              <w:rPr>
                <w:rFonts w:ascii="Times New Roman" w:hAnsi="Times New Roman"/>
                <w:sz w:val="22"/>
                <w:szCs w:val="22"/>
                <w:lang w:eastAsia="zh-CN"/>
              </w:rPr>
              <w:t xml:space="preserve"> quickly </w:t>
            </w:r>
            <w:r>
              <w:rPr>
                <w:rFonts w:ascii="Times New Roman" w:hAnsi="Times New Roman"/>
                <w:strike/>
                <w:color w:val="0000FF"/>
                <w:sz w:val="22"/>
                <w:szCs w:val="22"/>
                <w:lang w:eastAsia="zh-CN"/>
              </w:rPr>
              <w:t xml:space="preserve">activate </w:t>
            </w:r>
            <w:r>
              <w:rPr>
                <w:rFonts w:ascii="Times New Roman" w:hAnsi="Times New Roman"/>
                <w:sz w:val="22"/>
                <w:szCs w:val="22"/>
                <w:lang w:eastAsia="zh-CN"/>
              </w:rPr>
              <w:t>activat</w:t>
            </w:r>
            <w:r>
              <w:rPr>
                <w:rFonts w:ascii="Times New Roman" w:hAnsi="Times New Roman" w:hint="eastAsia"/>
                <w:sz w:val="22"/>
                <w:szCs w:val="22"/>
                <w:lang w:eastAsia="zh-CN"/>
              </w:rPr>
              <w:t xml:space="preserve">ion </w:t>
            </w:r>
            <w:r>
              <w:rPr>
                <w:rFonts w:ascii="Times New Roman" w:hAnsi="Times New Roman"/>
                <w:sz w:val="22"/>
                <w:szCs w:val="22"/>
                <w:lang w:eastAsia="zh-CN"/>
              </w:rPr>
              <w:t xml:space="preserve">and </w:t>
            </w:r>
            <w:r>
              <w:rPr>
                <w:rFonts w:ascii="Times New Roman" w:hAnsi="Times New Roman"/>
                <w:color w:val="0000FF"/>
                <w:sz w:val="22"/>
                <w:szCs w:val="22"/>
                <w:lang w:eastAsia="zh-CN"/>
              </w:rPr>
              <w:t xml:space="preserve">deactivate </w:t>
            </w:r>
            <w:r>
              <w:rPr>
                <w:rFonts w:ascii="Times New Roman" w:hAnsi="Times New Roman" w:hint="eastAsia"/>
                <w:color w:val="0000FF"/>
                <w:sz w:val="22"/>
                <w:szCs w:val="22"/>
                <w:lang w:eastAsia="zh-CN"/>
              </w:rPr>
              <w:t>de-</w:t>
            </w:r>
            <w:r>
              <w:rPr>
                <w:rFonts w:ascii="Times New Roman" w:hAnsi="Times New Roman"/>
                <w:color w:val="0000FF"/>
                <w:sz w:val="22"/>
                <w:szCs w:val="22"/>
                <w:lang w:eastAsia="zh-CN"/>
              </w:rPr>
              <w:t>activat</w:t>
            </w:r>
            <w:r>
              <w:rPr>
                <w:rFonts w:ascii="Times New Roman" w:hAnsi="Times New Roman" w:hint="eastAsia"/>
                <w:color w:val="0000FF"/>
                <w:sz w:val="22"/>
                <w:szCs w:val="22"/>
                <w:lang w:eastAsia="zh-CN"/>
              </w:rPr>
              <w:t>io</w:t>
            </w:r>
            <w:r>
              <w:rPr>
                <w:rFonts w:ascii="Times New Roman" w:hAnsi="Times New Roman" w:hint="eastAsia"/>
                <w:sz w:val="22"/>
                <w:szCs w:val="22"/>
                <w:lang w:eastAsia="zh-CN"/>
              </w:rPr>
              <w:t xml:space="preserve">n </w:t>
            </w:r>
            <w:r>
              <w:rPr>
                <w:rFonts w:ascii="Times New Roman" w:hAnsi="Times New Roman"/>
                <w:sz w:val="22"/>
                <w:szCs w:val="22"/>
                <w:lang w:eastAsia="zh-CN"/>
              </w:rPr>
              <w:t>CC</w:t>
            </w:r>
            <w:r>
              <w:rPr>
                <w:rFonts w:ascii="Times New Roman" w:hAnsi="Times New Roman" w:hint="eastAsia"/>
                <w:sz w:val="22"/>
                <w:szCs w:val="22"/>
                <w:lang w:eastAsia="zh-CN"/>
              </w:rPr>
              <w:t>,</w:t>
            </w:r>
            <w:r>
              <w:rPr>
                <w:rFonts w:ascii="Times New Roman" w:hAnsi="Times New Roman"/>
                <w:sz w:val="22"/>
                <w:szCs w:val="22"/>
                <w:lang w:eastAsia="zh-CN"/>
              </w:rPr>
              <w:t xml:space="preserve"> </w:t>
            </w:r>
            <w:r>
              <w:rPr>
                <w:rFonts w:ascii="Times New Roman" w:hAnsi="Times New Roman" w:hint="eastAsia"/>
                <w:color w:val="0000FF"/>
                <w:sz w:val="22"/>
                <w:szCs w:val="22"/>
                <w:u w:val="single"/>
                <w:lang w:eastAsia="zh-CN"/>
              </w:rPr>
              <w:t xml:space="preserve">for example, </w:t>
            </w:r>
            <w:r>
              <w:rPr>
                <w:rFonts w:ascii="Times New Roman" w:hAnsi="Times New Roman"/>
                <w:color w:val="C00000"/>
                <w:sz w:val="22"/>
                <w:szCs w:val="22"/>
                <w:u w:val="single"/>
                <w:lang w:eastAsia="zh-CN"/>
              </w:rPr>
              <w:t>based on</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on-demand RS, aperiodic RS</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 UE request</w:t>
            </w:r>
            <w:r>
              <w:rPr>
                <w:rFonts w:ascii="Times New Roman" w:hAnsi="Times New Roman" w:hint="eastAsia"/>
                <w:color w:val="C00000"/>
                <w:sz w:val="22"/>
                <w:szCs w:val="22"/>
                <w:u w:val="single"/>
                <w:lang w:eastAsia="zh-CN"/>
              </w:rPr>
              <w:t>,</w:t>
            </w:r>
            <w:r>
              <w:rPr>
                <w:rFonts w:ascii="Times New Roman" w:hAnsi="Times New Roman"/>
                <w:color w:val="C00000"/>
                <w:sz w:val="22"/>
                <w:szCs w:val="22"/>
                <w:u w:val="single"/>
                <w:lang w:eastAsia="zh-CN"/>
              </w:rPr>
              <w:t xml:space="preserve"> </w:t>
            </w:r>
            <w:r>
              <w:rPr>
                <w:rFonts w:ascii="Times New Roman" w:hAnsi="Times New Roman"/>
                <w:strike/>
                <w:color w:val="0000FF"/>
                <w:sz w:val="22"/>
                <w:szCs w:val="22"/>
                <w:u w:val="single"/>
                <w:lang w:eastAsia="zh-CN"/>
              </w:rPr>
              <w:t xml:space="preserve">and </w:t>
            </w:r>
            <w:r>
              <w:rPr>
                <w:rFonts w:ascii="Times New Roman" w:hAnsi="Times New Roman"/>
                <w:color w:val="C00000"/>
                <w:sz w:val="22"/>
                <w:szCs w:val="22"/>
                <w:u w:val="single"/>
                <w:lang w:eastAsia="zh-CN"/>
              </w:rPr>
              <w:t>L1 response</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or </w:t>
            </w:r>
            <w:r>
              <w:rPr>
                <w:rFonts w:ascii="Times New Roman" w:hAnsi="Times New Roman"/>
                <w:strike/>
                <w:color w:val="C00000"/>
                <w:sz w:val="22"/>
                <w:szCs w:val="22"/>
                <w:lang w:eastAsia="zh-CN"/>
              </w:rPr>
              <w:t>and put CCs in dormant states</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dynamically switch PCell</w:t>
            </w:r>
            <w:r>
              <w:rPr>
                <w:rFonts w:ascii="Times New Roman" w:hAnsi="Times New Roman"/>
                <w:sz w:val="22"/>
                <w:szCs w:val="22"/>
                <w:lang w:eastAsia="zh-CN"/>
              </w:rPr>
              <w:t xml:space="preserve"> is expected to potentially provide energy savings at the network.</w:t>
            </w:r>
          </w:p>
          <w:p w14:paraId="4B6E90F8" w14:textId="77777777" w:rsidR="001510C5" w:rsidRDefault="001510C5">
            <w:pPr>
              <w:pStyle w:val="a9"/>
              <w:spacing w:after="0" w:line="240" w:lineRule="auto"/>
              <w:rPr>
                <w:color w:val="0000FF"/>
                <w:lang w:eastAsia="zh-CN"/>
              </w:rPr>
            </w:pPr>
          </w:p>
        </w:tc>
      </w:tr>
      <w:tr w:rsidR="00385996" w14:paraId="60702B36" w14:textId="77777777" w:rsidTr="00385996">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4D236A7A" w14:textId="46BBAA9E" w:rsidR="00385996" w:rsidRDefault="00385996" w:rsidP="00385996">
            <w:pPr>
              <w:pStyle w:val="a9"/>
              <w:spacing w:after="0" w:line="240" w:lineRule="auto"/>
              <w:rPr>
                <w:color w:val="000000"/>
                <w:lang w:eastAsia="zh-CN"/>
              </w:rPr>
            </w:pPr>
            <w:r>
              <w:rPr>
                <w:rFonts w:eastAsiaTheme="minorEastAsia" w:hint="eastAsia"/>
                <w:lang w:eastAsia="ko-KR"/>
              </w:rPr>
              <w:t>LG Electronics</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288D4B0A" w14:textId="77777777" w:rsidR="00385996" w:rsidRDefault="00385996" w:rsidP="0038599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Technique #</w:t>
            </w:r>
            <w:r w:rsidRPr="00F011ED">
              <w:rPr>
                <w:rFonts w:ascii="Times New Roman" w:eastAsiaTheme="minorEastAsia" w:hAnsi="Times New Roman"/>
                <w:sz w:val="22"/>
                <w:szCs w:val="22"/>
                <w:lang w:eastAsia="ko-KR"/>
              </w:rPr>
              <w:t>B-</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p>
          <w:p w14:paraId="4F848331" w14:textId="77777777" w:rsidR="00385996" w:rsidRDefault="00385996" w:rsidP="00385996">
            <w:pPr>
              <w:pStyle w:val="a9"/>
              <w:numPr>
                <w:ilvl w:val="0"/>
                <w:numId w:val="3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couldn’t understand the following highlighted part. </w:t>
            </w:r>
            <w:r w:rsidRPr="00D70F6D">
              <w:rPr>
                <w:rFonts w:ascii="Times New Roman" w:eastAsiaTheme="minorEastAsia" w:hAnsi="Times New Roman"/>
                <w:color w:val="FF0000"/>
                <w:sz w:val="22"/>
                <w:szCs w:val="22"/>
                <w:lang w:eastAsia="ko-KR"/>
              </w:rPr>
              <w:t>[Q to Lenovo]</w:t>
            </w:r>
            <w:r>
              <w:rPr>
                <w:rFonts w:ascii="Times New Roman" w:eastAsiaTheme="minorEastAsia" w:hAnsi="Times New Roman"/>
                <w:sz w:val="22"/>
                <w:szCs w:val="22"/>
                <w:lang w:eastAsia="ko-KR"/>
              </w:rPr>
              <w:t xml:space="preserve"> Could Lenovo elaborate what the highlighted part below means?</w:t>
            </w:r>
          </w:p>
          <w:p w14:paraId="29A9D05C" w14:textId="77777777" w:rsidR="00385996" w:rsidRPr="00A95A01" w:rsidRDefault="00385996" w:rsidP="00385996">
            <w:pPr>
              <w:pStyle w:val="a9"/>
              <w:spacing w:after="0" w:line="240" w:lineRule="auto"/>
              <w:rPr>
                <w:rFonts w:eastAsiaTheme="minorEastAsia"/>
                <w:lang w:eastAsia="ko-KR"/>
              </w:rPr>
            </w:pPr>
          </w:p>
          <w:p w14:paraId="72AB1FED" w14:textId="77777777" w:rsidR="00385996" w:rsidRPr="00D70F6D" w:rsidRDefault="00385996" w:rsidP="00385996">
            <w:pPr>
              <w:pStyle w:val="a9"/>
              <w:numPr>
                <w:ilvl w:val="0"/>
                <w:numId w:val="32"/>
              </w:numPr>
              <w:spacing w:after="0"/>
              <w:rPr>
                <w:rFonts w:ascii="Times New Roman" w:hAnsi="Times New Roman"/>
                <w:sz w:val="22"/>
                <w:szCs w:val="22"/>
                <w:u w:val="single"/>
                <w:lang w:eastAsia="zh-CN"/>
              </w:rPr>
            </w:pPr>
            <w:r w:rsidRPr="00D70F6D">
              <w:rPr>
                <w:rFonts w:ascii="Times New Roman" w:hAnsi="Times New Roman"/>
                <w:sz w:val="22"/>
                <w:szCs w:val="22"/>
                <w:u w:val="single"/>
                <w:lang w:eastAsia="zh-CN"/>
              </w:rPr>
              <w:t>Technique #B-3: Dynamic adaptation of bandwidth of UE(s) within a BWP</w:t>
            </w:r>
            <w:r w:rsidRPr="00D70F6D">
              <w:rPr>
                <w:rFonts w:ascii="Times New Roman" w:hAnsi="Times New Roman"/>
                <w:sz w:val="22"/>
                <w:szCs w:val="22"/>
                <w:lang w:eastAsia="zh-CN"/>
              </w:rPr>
              <w:t xml:space="preserve"> </w:t>
            </w:r>
            <w:r w:rsidRPr="00D70F6D">
              <w:rPr>
                <w:rFonts w:ascii="Times New Roman" w:hAnsi="Times New Roman"/>
                <w:sz w:val="22"/>
                <w:szCs w:val="22"/>
                <w:u w:val="single"/>
                <w:lang w:eastAsia="zh-CN"/>
              </w:rPr>
              <w:t xml:space="preserve">and </w:t>
            </w:r>
            <w:r w:rsidRPr="00D70F6D">
              <w:rPr>
                <w:rFonts w:ascii="Times New Roman" w:hAnsi="Times New Roman"/>
                <w:sz w:val="22"/>
                <w:szCs w:val="22"/>
                <w:highlight w:val="yellow"/>
                <w:u w:val="single"/>
                <w:lang w:eastAsia="zh-CN"/>
              </w:rPr>
              <w:t>dynamic adaptation of a resource grid in a carrier</w:t>
            </w:r>
          </w:p>
          <w:p w14:paraId="62B8A3C8" w14:textId="77777777" w:rsidR="00385996" w:rsidRDefault="00385996" w:rsidP="00385996">
            <w:pPr>
              <w:pStyle w:val="a9"/>
              <w:tabs>
                <w:tab w:val="left" w:pos="0"/>
              </w:tabs>
              <w:spacing w:after="0"/>
              <w:rPr>
                <w:rFonts w:ascii="Times New Roman" w:hAnsi="Times New Roman"/>
                <w:sz w:val="22"/>
                <w:szCs w:val="22"/>
                <w:lang w:eastAsia="zh-CN"/>
              </w:rPr>
            </w:pPr>
          </w:p>
        </w:tc>
      </w:tr>
      <w:tr w:rsidR="000A7D6B" w14:paraId="77CA1B16" w14:textId="77777777" w:rsidTr="00385996">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57EAB965" w14:textId="70ECB3B3" w:rsidR="000A7D6B" w:rsidRPr="000A7D6B" w:rsidRDefault="000A7D6B" w:rsidP="00385996">
            <w:pPr>
              <w:pStyle w:val="a9"/>
              <w:spacing w:after="0" w:line="240" w:lineRule="auto"/>
              <w:rPr>
                <w:rFonts w:eastAsia="新細明體" w:hint="eastAsia"/>
                <w:lang w:eastAsia="zh-TW"/>
              </w:rPr>
            </w:pPr>
            <w:r>
              <w:rPr>
                <w:rFonts w:eastAsia="新細明體"/>
                <w:lang w:eastAsia="zh-TW"/>
              </w:rPr>
              <w:t>ITRI</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62D746F5" w14:textId="7007162B" w:rsidR="000A7D6B" w:rsidRDefault="000A7D6B" w:rsidP="00385996">
            <w:pPr>
              <w:pStyle w:val="a9"/>
              <w:spacing w:after="0"/>
              <w:rPr>
                <w:rFonts w:ascii="Times New Roman" w:eastAsiaTheme="minorEastAsia" w:hAnsi="Times New Roman" w:hint="eastAsia"/>
                <w:sz w:val="22"/>
                <w:szCs w:val="22"/>
                <w:lang w:eastAsia="ko-KR"/>
              </w:rPr>
            </w:pPr>
            <w:r w:rsidRPr="000A7D6B">
              <w:rPr>
                <w:rFonts w:ascii="Times New Roman" w:eastAsiaTheme="minorEastAsia" w:hAnsi="Times New Roman"/>
                <w:sz w:val="22"/>
                <w:szCs w:val="22"/>
                <w:lang w:eastAsia="ko-KR"/>
              </w:rPr>
              <w:t>We are fine with Technique #B-1, and Technique #B-2; however, the necessity of Technique #B-3 should be further discussed/clarified.</w:t>
            </w:r>
          </w:p>
        </w:tc>
      </w:tr>
    </w:tbl>
    <w:p w14:paraId="325A3018" w14:textId="77777777" w:rsidR="001510C5" w:rsidRDefault="001510C5">
      <w:pPr>
        <w:pStyle w:val="a9"/>
        <w:spacing w:after="0"/>
        <w:rPr>
          <w:rFonts w:ascii="Times New Roman" w:eastAsiaTheme="minorEastAsia" w:hAnsi="Times New Roman"/>
          <w:sz w:val="22"/>
          <w:szCs w:val="22"/>
          <w:lang w:eastAsia="ko-KR"/>
        </w:rPr>
      </w:pPr>
    </w:p>
    <w:p w14:paraId="48F3CE2D" w14:textId="77777777" w:rsidR="001510C5" w:rsidRDefault="001510C5">
      <w:pPr>
        <w:pStyle w:val="a9"/>
        <w:spacing w:after="0"/>
        <w:rPr>
          <w:rFonts w:ascii="Times New Roman" w:eastAsiaTheme="minorEastAsia" w:hAnsi="Times New Roman"/>
          <w:sz w:val="22"/>
          <w:szCs w:val="22"/>
          <w:lang w:eastAsia="ko-KR"/>
        </w:rPr>
      </w:pPr>
    </w:p>
    <w:p w14:paraId="4C397CCC" w14:textId="77777777" w:rsidR="001510C5" w:rsidRDefault="001510C5">
      <w:pPr>
        <w:pStyle w:val="a9"/>
        <w:spacing w:after="0"/>
        <w:rPr>
          <w:rFonts w:ascii="Times New Roman" w:eastAsiaTheme="minorEastAsia" w:hAnsi="Times New Roman"/>
          <w:sz w:val="22"/>
          <w:szCs w:val="22"/>
          <w:lang w:eastAsia="ko-KR"/>
        </w:rPr>
      </w:pPr>
    </w:p>
    <w:p w14:paraId="54757FE4" w14:textId="77777777" w:rsidR="001510C5" w:rsidRDefault="003E6E1E">
      <w:pPr>
        <w:pStyle w:val="2"/>
        <w:rPr>
          <w:rFonts w:eastAsia="SimSun"/>
          <w:lang w:eastAsia="zh-CN"/>
        </w:rPr>
      </w:pPr>
      <w:r>
        <w:rPr>
          <w:rFonts w:eastAsia="SimSun"/>
          <w:lang w:eastAsia="zh-CN"/>
        </w:rPr>
        <w:t>2.4 Spatial-domain based Energy Saving Techniques</w:t>
      </w:r>
    </w:p>
    <w:p w14:paraId="3AB8293E"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4612FA1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Dynamic antenna adaptation applied to PDSCH has the potential of BS energy savings with room of performance improvement by CSI measurement enhancement, while that for reference signal has limited potential for energy saving with large specification/performance impact.</w:t>
      </w:r>
    </w:p>
    <w:p w14:paraId="6110A0D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Evaluate dynamic antenna port shutdown with one CSI report with multiple CSI results (e.g. 4), corresponding to multiple shutdown pattern(s) prior to or after UE measurement/reports.</w:t>
      </w:r>
    </w:p>
    <w:p w14:paraId="55F72E3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The spatial domain impact on dynamic TRxP adaptation should be further justified.</w:t>
      </w:r>
    </w:p>
    <w:p w14:paraId="06B4290E"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4897BF5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The dynamic cell on/off and the DTX can be emulated by TRxP(s) on/off adaptation, and a fraction of energy saving gain can be achieved.</w:t>
      </w:r>
    </w:p>
    <w:p w14:paraId="00949B31"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vivo</w:t>
      </w:r>
    </w:p>
    <w:p w14:paraId="601262D1" w14:textId="77777777" w:rsidR="001510C5" w:rsidRDefault="003E6E1E">
      <w:pPr>
        <w:pStyle w:val="a9"/>
        <w:numPr>
          <w:ilvl w:val="1"/>
          <w:numId w:val="6"/>
        </w:numPr>
        <w:spacing w:after="0"/>
        <w:rPr>
          <w:rFonts w:ascii="Times New Roman" w:hAnsi="Times New Roman"/>
          <w:sz w:val="22"/>
          <w:szCs w:val="22"/>
          <w:lang w:eastAsia="zh-CN"/>
        </w:rPr>
      </w:pPr>
      <w:bookmarkStart w:id="35" w:name="_Ref110956522"/>
      <w:r>
        <w:rPr>
          <w:rFonts w:ascii="Times New Roman" w:hAnsi="Times New Roman"/>
          <w:sz w:val="22"/>
          <w:szCs w:val="22"/>
          <w:lang w:eastAsia="zh-CN"/>
        </w:rPr>
        <w:t>Proposal 2: Study both dynamic port adaptation and dynamic TRP On/Off for network energy saving.</w:t>
      </w:r>
      <w:bookmarkEnd w:id="35"/>
    </w:p>
    <w:p w14:paraId="3C65D8B9" w14:textId="77777777" w:rsidR="001510C5" w:rsidRDefault="003E6E1E">
      <w:pPr>
        <w:pStyle w:val="a9"/>
        <w:numPr>
          <w:ilvl w:val="1"/>
          <w:numId w:val="6"/>
        </w:numPr>
        <w:spacing w:after="0"/>
        <w:rPr>
          <w:rFonts w:ascii="Times New Roman" w:hAnsi="Times New Roman"/>
          <w:sz w:val="22"/>
          <w:szCs w:val="22"/>
          <w:lang w:eastAsia="zh-CN"/>
        </w:rPr>
      </w:pPr>
      <w:bookmarkStart w:id="36" w:name="_Ref111120786"/>
      <w:r>
        <w:rPr>
          <w:rFonts w:ascii="Times New Roman" w:hAnsi="Times New Roman"/>
          <w:sz w:val="22"/>
          <w:szCs w:val="22"/>
          <w:lang w:eastAsia="zh-CN"/>
        </w:rPr>
        <w:t>Observation 3: Dynamic port adaptation can achieve more power saving gain than semi-static way.</w:t>
      </w:r>
      <w:bookmarkEnd w:id="36"/>
      <w:r>
        <w:rPr>
          <w:rFonts w:ascii="Times New Roman" w:hAnsi="Times New Roman"/>
          <w:sz w:val="22"/>
          <w:szCs w:val="22"/>
          <w:lang w:eastAsia="zh-CN"/>
        </w:rPr>
        <w:t xml:space="preserve"> </w:t>
      </w:r>
    </w:p>
    <w:p w14:paraId="2A380C9F" w14:textId="77777777" w:rsidR="001510C5" w:rsidRDefault="003E6E1E">
      <w:pPr>
        <w:pStyle w:val="a9"/>
        <w:numPr>
          <w:ilvl w:val="1"/>
          <w:numId w:val="6"/>
        </w:numPr>
        <w:spacing w:after="0"/>
        <w:rPr>
          <w:rFonts w:ascii="Times New Roman" w:hAnsi="Times New Roman"/>
          <w:sz w:val="22"/>
          <w:szCs w:val="22"/>
          <w:lang w:eastAsia="zh-CN"/>
        </w:rPr>
      </w:pPr>
      <w:bookmarkStart w:id="37" w:name="_Ref111210542"/>
      <w:r>
        <w:rPr>
          <w:rFonts w:ascii="Times New Roman" w:hAnsi="Times New Roman"/>
          <w:sz w:val="22"/>
          <w:szCs w:val="22"/>
          <w:lang w:eastAsia="zh-CN"/>
        </w:rPr>
        <w:t>Proposal 3: Study Group-common L1 signaling to enable faster port adaptation and efficient TRP On/Off.</w:t>
      </w:r>
      <w:bookmarkEnd w:id="37"/>
    </w:p>
    <w:p w14:paraId="4348FA51" w14:textId="77777777" w:rsidR="001510C5" w:rsidRDefault="003E6E1E">
      <w:pPr>
        <w:pStyle w:val="a9"/>
        <w:numPr>
          <w:ilvl w:val="1"/>
          <w:numId w:val="6"/>
        </w:numPr>
        <w:spacing w:after="0"/>
        <w:rPr>
          <w:rFonts w:ascii="Times New Roman" w:hAnsi="Times New Roman"/>
          <w:sz w:val="22"/>
          <w:szCs w:val="22"/>
          <w:lang w:eastAsia="zh-CN"/>
        </w:rPr>
      </w:pPr>
      <w:bookmarkStart w:id="38" w:name="_Hlk111120870"/>
      <w:bookmarkStart w:id="39" w:name="_Ref111120808"/>
      <w:bookmarkEnd w:id="38"/>
      <w:r>
        <w:rPr>
          <w:rFonts w:ascii="Times New Roman" w:hAnsi="Times New Roman"/>
          <w:sz w:val="22"/>
          <w:szCs w:val="22"/>
          <w:lang w:eastAsia="zh-CN"/>
        </w:rPr>
        <w:t>Observation 4: Multi-CSI reporting can alleviate the negative impacts of inaccurate CSI tracking.</w:t>
      </w:r>
      <w:bookmarkEnd w:id="39"/>
    </w:p>
    <w:p w14:paraId="61B7C4FF" w14:textId="77777777" w:rsidR="001510C5" w:rsidRDefault="003E6E1E">
      <w:pPr>
        <w:pStyle w:val="a9"/>
        <w:numPr>
          <w:ilvl w:val="1"/>
          <w:numId w:val="6"/>
        </w:numPr>
        <w:spacing w:after="0"/>
        <w:rPr>
          <w:rFonts w:ascii="Times New Roman" w:hAnsi="Times New Roman"/>
          <w:sz w:val="22"/>
          <w:szCs w:val="22"/>
          <w:lang w:eastAsia="zh-CN"/>
        </w:rPr>
      </w:pPr>
      <w:bookmarkStart w:id="40" w:name="_Ref111210565"/>
      <w:r>
        <w:rPr>
          <w:rFonts w:ascii="Times New Roman" w:hAnsi="Times New Roman"/>
          <w:sz w:val="22"/>
          <w:szCs w:val="22"/>
          <w:lang w:eastAsia="zh-CN"/>
        </w:rPr>
        <w:t>Proposal 4:  Study CSI measurement/report enhancement for network energy saving to facilitate fast port adaptation with good performance.</w:t>
      </w:r>
      <w:bookmarkEnd w:id="40"/>
      <w:r>
        <w:rPr>
          <w:rFonts w:ascii="Times New Roman" w:hAnsi="Times New Roman"/>
          <w:sz w:val="22"/>
          <w:szCs w:val="22"/>
          <w:lang w:eastAsia="zh-CN"/>
        </w:rPr>
        <w:t xml:space="preserve"> </w:t>
      </w:r>
      <w:bookmarkStart w:id="41" w:name="_Hlk111120677"/>
      <w:bookmarkEnd w:id="41"/>
    </w:p>
    <w:p w14:paraId="620D671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Nokia/NSB</w:t>
      </w:r>
    </w:p>
    <w:p w14:paraId="3738D23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Observation-9: At least intuitively, spatial domain techniques such dynamic port adaptation and dynamic TRP adaption are expected to provide important network energy saving gains. </w:t>
      </w:r>
    </w:p>
    <w:p w14:paraId="19E67C2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Proposal-9: Support considering and evaluating dynamic port adaptation technique in terms of network energy saving gains.   </w:t>
      </w:r>
    </w:p>
    <w:p w14:paraId="3A359FA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Proposal-10: Support considering and evaluating dynamic TRP adaptation technique in terms of network energy saving gains.</w:t>
      </w:r>
    </w:p>
    <w:p w14:paraId="363AF8C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Observation-10: Dynamic port adaptation would have implications on some CSI-RS configuration parameters. For instance, CBSR (codebook-subset restriction) may be different between the case where a port subset is enabled and the case where this subset is disabled.</w:t>
      </w:r>
    </w:p>
    <w:p w14:paraId="0F66B0B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Proposal-11: For dynamic port adaptation, consider group-common signaling for CSI-RS port disabling/enabling indication.</w:t>
      </w:r>
    </w:p>
    <w:p w14:paraId="71969F8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Proposal-12: Under dynamic port adaptation, consider defining UE behaviour regarding measurements and reporting.</w:t>
      </w:r>
    </w:p>
    <w:p w14:paraId="3A7283E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563A7BE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Observation-11: For the state-of-art MIMO operation in 5G NR, the adaptation of spatial elements, i.e., adaptation of logical antenna port, is operated at a rather large time scale, due to the hardware limitations with large spatial element activation delays.</w:t>
      </w:r>
    </w:p>
    <w:p w14:paraId="1CAFF7A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14:paraId="25BBA37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Observation-12: For enabling dynamic TRP muting/unmuting (including for CA cases), similar approaches as for enabling legacy SCell deactivation/activation seem workable, i.e., approaches based on explicit indication and ‘activity-aware’ timer.</w:t>
      </w:r>
    </w:p>
    <w:p w14:paraId="2A7C07F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734A7DD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0BCAD5F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7F7FEA9A"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Panasonic</w:t>
      </w:r>
    </w:p>
    <w:p w14:paraId="69580FC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For the enhancement to the TCI frameworks and CSI feedback, it needs more investigation on whether additional mechanism is needed.</w:t>
      </w:r>
    </w:p>
    <w:p w14:paraId="72622C9E"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Fujitsu</w:t>
      </w:r>
    </w:p>
    <w:p w14:paraId="3B5695B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TxRU(s) reduction can be considered as the most effective technique in spatial domain for network energy saving.</w:t>
      </w:r>
    </w:p>
    <w:p w14:paraId="03BB8D0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TxRU(s) reduction can be performed for UL or DL transmission, respectively.</w:t>
      </w:r>
    </w:p>
    <w:p w14:paraId="4D1E8B8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The following enhancements on CSI measurement/report should be considered to support dynamic TxRU adaptation</w:t>
      </w:r>
    </w:p>
    <w:p w14:paraId="27DAA9A8"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number of logical antenna port changes after TxRU adaptation, L1 signaling to update of CSI-RS configuration for periodic / semi-persistent CSI reporting can be considered.</w:t>
      </w:r>
    </w:p>
    <w:p w14:paraId="0AAB6B0D"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number of logical antenna port remains unchanged after TxRU adaptation, L1 signaling to inform UE report based on the CSI-RS transmitted after TxRU adaptation can be considered.</w:t>
      </w:r>
    </w:p>
    <w:p w14:paraId="6D367D1B"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5E6A552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When applying TxRU adaptation and power adjustment, SSB transmission should not be affected.</w:t>
      </w:r>
    </w:p>
    <w:p w14:paraId="30521CE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Enhancements on RLM and RRM measurement can be considered regarding the transmission power fluctuate of CSI-RS caused by TxRU adaptation and power adjustment.</w:t>
      </w:r>
    </w:p>
    <w:p w14:paraId="592A9770" w14:textId="77777777" w:rsidR="001510C5" w:rsidRDefault="003E6E1E">
      <w:pPr>
        <w:pStyle w:val="aff3"/>
        <w:numPr>
          <w:ilvl w:val="0"/>
          <w:numId w:val="6"/>
        </w:numPr>
        <w:rPr>
          <w:rFonts w:eastAsia="SimSun"/>
          <w:lang w:eastAsia="zh-CN"/>
        </w:rPr>
      </w:pPr>
      <w:r>
        <w:rPr>
          <w:rFonts w:eastAsia="SimSun"/>
          <w:lang w:eastAsia="zh-CN"/>
        </w:rPr>
        <w:t>[8] NEC</w:t>
      </w:r>
    </w:p>
    <w:p w14:paraId="52008A43" w14:textId="77777777" w:rsidR="001510C5" w:rsidRDefault="003E6E1E">
      <w:pPr>
        <w:pStyle w:val="aff3"/>
        <w:numPr>
          <w:ilvl w:val="1"/>
          <w:numId w:val="6"/>
        </w:numPr>
        <w:rPr>
          <w:rFonts w:eastAsia="SimSun"/>
          <w:lang w:eastAsia="zh-CN"/>
        </w:rPr>
      </w:pPr>
      <w:r>
        <w:rPr>
          <w:rFonts w:eastAsia="SimSun"/>
          <w:lang w:eastAsia="zh-CN"/>
        </w:rPr>
        <w:t>Proposal 8: jointly design of spatial domain and frequency domain techniques should be considered to get good balance among energy consumption, coverage and capacity, e.g., joint antenna on/off and BWP switching.</w:t>
      </w:r>
    </w:p>
    <w:p w14:paraId="79C51FBA" w14:textId="77777777" w:rsidR="001510C5" w:rsidRDefault="003E6E1E">
      <w:pPr>
        <w:pStyle w:val="aff3"/>
        <w:numPr>
          <w:ilvl w:val="1"/>
          <w:numId w:val="6"/>
        </w:numPr>
        <w:rPr>
          <w:rFonts w:eastAsia="SimSun"/>
          <w:lang w:eastAsia="zh-CN"/>
        </w:rPr>
      </w:pPr>
      <w:r>
        <w:rPr>
          <w:rFonts w:eastAsia="SimSun"/>
          <w:lang w:eastAsia="zh-CN"/>
        </w:rPr>
        <w:t>Proposal 10: Consider using an associated TRX pool index to address the spatial domain configuration whenever the network enters the energy saving mode.</w:t>
      </w:r>
    </w:p>
    <w:p w14:paraId="1A5F1849"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[9] OPPO</w:t>
      </w:r>
    </w:p>
    <w:p w14:paraId="4D3369C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RAN1 considers antenna port number/TRXU chains/antenna elements number adaptation to achieve network power saving.</w:t>
      </w:r>
    </w:p>
    <w:p w14:paraId="486DFF83"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CATT</w:t>
      </w:r>
    </w:p>
    <w:p w14:paraId="3EF026F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13: Dynamic antenna adaptation at low/middle system load should be considered.</w:t>
      </w:r>
    </w:p>
    <w:p w14:paraId="1E13E4E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Without change of the number/pattern of antenna ports, dynamic reduction of antenna elements has no obvious specification impact.</w:t>
      </w:r>
    </w:p>
    <w:p w14:paraId="7C40CEC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If dynamic antenna ports adaptation was supported, NZP CSI-RS ports adaptation information should be indicated to UE with group/cell common signaling.</w:t>
      </w:r>
    </w:p>
    <w:p w14:paraId="5D497AD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If dynamic antenna ports adaptation was supported, enhanced CSI acquisition/reporting could be considered.</w:t>
      </w:r>
    </w:p>
    <w:p w14:paraId="66FB50B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If dynamic antenna adaptation was supported, gNB should ensure no performance loss of cell coverage through implementation.</w:t>
      </w:r>
    </w:p>
    <w:p w14:paraId="525473E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17: The dynamic antenna adaptation technique to support the coexistence with legacy UE should be further studied.  </w:t>
      </w:r>
    </w:p>
    <w:p w14:paraId="0CEFC66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Dynamic antenna adaptation scheme could obtain 13.2% ~ 18.4% energy saving gain  with 3.6%~7.2% UPT loss and 2.5%~13.6% latency loss.</w:t>
      </w:r>
    </w:p>
    <w:p w14:paraId="659A401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10: When the TRP is dynamically turned off, sparse CSI-RS could be transmitted to achieve good trade-off between energy saving gain of gNB and CSI measurement performance of UE. </w:t>
      </w:r>
    </w:p>
    <w:p w14:paraId="6998BB4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If ON/OFF of multi-TRP is dynamically indicated to UE, energy saving gain can be provided for both Network and UE.</w:t>
      </w:r>
    </w:p>
    <w:p w14:paraId="2356146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18: Triggering of dynamic ON/OFF of multi-TRP should be considered.</w:t>
      </w:r>
    </w:p>
    <w:p w14:paraId="385952F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Intel</w:t>
      </w:r>
    </w:p>
    <w:p w14:paraId="55D0934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Type of spatial domain adaptation, and the frequency in which the adaptation needs to occur plays an important factor in determination of potential specification impact.</w:t>
      </w:r>
    </w:p>
    <w:p w14:paraId="3DAE60C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w:t>
      </w:r>
    </w:p>
    <w:p w14:paraId="65C2D023"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Classify spatial domain adaptation into two categories, type 1 and type 2.</w:t>
      </w:r>
    </w:p>
    <w:p w14:paraId="7DB7AA80"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1 spatial domain adaptation is enabling or disabling specific reference signal resource(s) and/or antenna port(s) corresponding to a beam pattern.</w:t>
      </w:r>
    </w:p>
    <w:p w14:paraId="0A14DDE6"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2 spatial domain adaptation is enabling or disabling some antenna element(s) that constituted a beam pattern. Disabling some antenna element(s) would result in potential changes to the transmission power, transmission/reception beam gain, and transmission/reception beam pattern for one or more reference signal(s) and channel(s).</w:t>
      </w:r>
    </w:p>
    <w:p w14:paraId="5D917B86"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frequency in which spatial domain adaptation (including changes to transmit power of reference signals) needs to occur and how fast the adaptation should be performed in order to benefit from lower power consumption.</w:t>
      </w:r>
    </w:p>
    <w:p w14:paraId="313C9BA6"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potential specification impact associated with frequent and dynamic spatial domain adaptation (including changes to transmit power of reference signals).</w:t>
      </w:r>
    </w:p>
    <w:p w14:paraId="7D2BEC3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It is not preferred to couple the optional BWP switching functionality from Rel-15 with potentially antenna port adaptation that may be introduced for Rel-18. Newly considered features for Rel-18 should have a separate capability.</w:t>
      </w:r>
    </w:p>
    <w:p w14:paraId="19121409"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6597622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spatial elements</w:t>
      </w:r>
    </w:p>
    <w:p w14:paraId="7B9C630D"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reducing the number of active transceiver chains or spatial elements of the gNB during periods of low activity. Such change requires adaptation of corresponding semi-statically configured reference signals assigned to UEs for CSI reporting and other functionalities. The </w:t>
      </w:r>
      <w:r>
        <w:rPr>
          <w:rFonts w:ascii="Times New Roman" w:hAnsi="Times New Roman"/>
          <w:sz w:val="22"/>
          <w:szCs w:val="22"/>
          <w:lang w:eastAsia="zh-CN"/>
        </w:rPr>
        <w:lastRenderedPageBreak/>
        <w:t xml:space="preserve">following enhancements enabling dynamic adaptation of reference signals are considered: </w:t>
      </w:r>
    </w:p>
    <w:p w14:paraId="3990EC79"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Indication of a group identity for each configured reference signal;</w:t>
      </w:r>
    </w:p>
    <w:p w14:paraId="07CCB673"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a subset of antenna ports for each configured reference signal and each possible energy saving state; </w:t>
      </w:r>
    </w:p>
    <w:p w14:paraId="5380211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indication of a group identity and applicable energy saving state.</w:t>
      </w:r>
    </w:p>
    <w:p w14:paraId="75830603"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3E8A8EE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The CSI reporting should be enhanced for better deciding the TRX switch on-off.</w:t>
      </w:r>
    </w:p>
    <w:p w14:paraId="649A4BC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The network can consider self-adapted switch-off the TRX with the reference of PMI.</w:t>
      </w:r>
    </w:p>
    <w:p w14:paraId="0E58F84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The CSI-RS should be reconfigured when the TRX switch off is adopted.</w:t>
      </w:r>
    </w:p>
    <w:p w14:paraId="063A0C2C"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Samsung</w:t>
      </w:r>
    </w:p>
    <w:p w14:paraId="7BF1ACE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Study mechanisms to dynamically mute CSI-RS (BM) ports for NW energy savings.</w:t>
      </w:r>
    </w:p>
    <w:p w14:paraId="0184021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Study mechanisms of power adaptation on CSI-RS (BM) ports for NW energy savings.</w:t>
      </w:r>
    </w:p>
    <w:p w14:paraId="4051589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Study mechanisms of beam adaptation on CSI-RS (BM) ports for NW energy savings.</w:t>
      </w:r>
    </w:p>
    <w:p w14:paraId="0BC16F95"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[19] Mediatek</w:t>
      </w:r>
    </w:p>
    <w:p w14:paraId="16E25F5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Turning off TxRU saves 35% of BS power consumption from 64 TxRU to 32 TxRU, and has a marginal UE performance impact.</w:t>
      </w:r>
    </w:p>
    <w:p w14:paraId="056FD5D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UE-group BWP switch to support dynamic antenna port adaptation at least for CSI-RS, SPS-PDSCH, and CG-PUSCH.</w:t>
      </w:r>
    </w:p>
    <w:p w14:paraId="2E6B2EB0"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LGE</w:t>
      </w:r>
    </w:p>
    <w:p w14:paraId="60EAD56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It is beneficial to dynamically adjust the number of gNB’s activated antenna elements, in terms of network energy savings.</w:t>
      </w:r>
    </w:p>
    <w:p w14:paraId="2C09A47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Study how to efficiently support changing the number of gNB’s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08F8219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Discuss whether any enhancements for UL signal/channel (e.g., SRS) transmission are needed depending on the number of gNB’s receive spatial elements.</w:t>
      </w:r>
    </w:p>
    <w:p w14:paraId="322E1B1D"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2DD2FF4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1298152C" w14:textId="77777777" w:rsidR="001510C5" w:rsidRDefault="003E6E1E">
      <w:pPr>
        <w:pStyle w:val="aff3"/>
        <w:numPr>
          <w:ilvl w:val="2"/>
          <w:numId w:val="6"/>
        </w:numPr>
        <w:rPr>
          <w:rFonts w:eastAsia="SimSun"/>
          <w:lang w:eastAsia="zh-CN"/>
        </w:rPr>
      </w:pPr>
      <w:r>
        <w:rPr>
          <w:rFonts w:eastAsia="SimSun"/>
          <w:lang w:eastAsia="zh-CN"/>
        </w:rPr>
        <w:t>RRC reconfiguration is needed to update the configuration of reference signals due to the TxRU de-activation, which will increase the signaling overhead and decrease the spectrum efficiency.</w:t>
      </w:r>
    </w:p>
    <w:p w14:paraId="6F70EC4F" w14:textId="77777777" w:rsidR="001510C5" w:rsidRDefault="003E6E1E">
      <w:pPr>
        <w:pStyle w:val="aff3"/>
        <w:numPr>
          <w:ilvl w:val="2"/>
          <w:numId w:val="6"/>
        </w:numPr>
        <w:rPr>
          <w:rFonts w:eastAsia="SimSun"/>
          <w:lang w:eastAsia="zh-CN"/>
        </w:rPr>
      </w:pPr>
      <w:r>
        <w:rPr>
          <w:rFonts w:eastAsia="SimSun"/>
          <w:lang w:eastAsia="zh-CN"/>
        </w:rPr>
        <w:t xml:space="preserve">CSI measurement results may be out-of-state if partial TxRUs are de-activated. </w:t>
      </w:r>
    </w:p>
    <w:p w14:paraId="5A267CCC" w14:textId="77777777" w:rsidR="001510C5" w:rsidRDefault="003E6E1E">
      <w:pPr>
        <w:pStyle w:val="aff3"/>
        <w:numPr>
          <w:ilvl w:val="2"/>
          <w:numId w:val="6"/>
        </w:numPr>
        <w:rPr>
          <w:rFonts w:eastAsia="SimSun"/>
          <w:lang w:eastAsia="zh-CN"/>
        </w:rPr>
      </w:pPr>
      <w:r>
        <w:rPr>
          <w:rFonts w:eastAsia="SimSun"/>
          <w:lang w:eastAsia="zh-CN"/>
        </w:rPr>
        <w:t>When the antenna configuration is reduced from 64TxRUs to 32TxRUs, 8.4%~20.2% energy saving gain can be observed in the case RU=4.9%~37.8%.</w:t>
      </w:r>
    </w:p>
    <w:p w14:paraId="118E7FB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Proposals:</w:t>
      </w:r>
    </w:p>
    <w:p w14:paraId="22C76980"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following impacts need to be considered in spatial domain adaptation</w:t>
      </w:r>
    </w:p>
    <w:p w14:paraId="5727264B"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validity of the reference signal configurations, including CSI-RS</w:t>
      </w:r>
    </w:p>
    <w:p w14:paraId="13F50070"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accuracy of measurement/report results, including CSI measurement/report</w:t>
      </w:r>
    </w:p>
    <w:p w14:paraId="391E7F76" w14:textId="77777777" w:rsidR="001510C5" w:rsidRDefault="003E6E1E">
      <w:pPr>
        <w:pStyle w:val="aff3"/>
        <w:numPr>
          <w:ilvl w:val="2"/>
          <w:numId w:val="6"/>
        </w:numPr>
        <w:rPr>
          <w:rFonts w:eastAsia="SimSun"/>
          <w:lang w:eastAsia="zh-CN"/>
        </w:rPr>
      </w:pPr>
      <w:r>
        <w:rPr>
          <w:rFonts w:eastAsia="SimSun"/>
          <w:lang w:eastAsia="zh-CN"/>
        </w:rPr>
        <w:lastRenderedPageBreak/>
        <w:t>Fast/efficient indication of antenna ports can be considered to minimize the impacts of NW energy saving technique in spatial domain.</w:t>
      </w:r>
    </w:p>
    <w:p w14:paraId="620CA33D"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CEWiT</w:t>
      </w:r>
    </w:p>
    <w:p w14:paraId="19DF3F0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gNB dynamically adapting the logical ports for NES is supported.</w:t>
      </w:r>
    </w:p>
    <w:p w14:paraId="2482415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gNB dynamically signaling information about ports adaptation to the UE is supported.</w:t>
      </w:r>
    </w:p>
    <w:p w14:paraId="34119739"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21E33FC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For necessary CSI-RS enhancements for predetermined TRxP configuration, impact on L1-RSRP measurement should be studied further.</w:t>
      </w:r>
    </w:p>
    <w:p w14:paraId="26124F2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For dynamic antenna array reconfigurations, study solutions to resolve the challenges such as channel estimation and UE service degradation. </w:t>
      </w:r>
    </w:p>
    <w:p w14:paraId="27730B7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For dynamic antenna array reconfiguration, utilize UE assistant information.</w:t>
      </w:r>
    </w:p>
    <w:p w14:paraId="038BC9F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For assistance information from the UE, how the information can be utilized for network energy saving needs to be clarified in the SI</w:t>
      </w:r>
    </w:p>
    <w:p w14:paraId="24CF0A1B"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Qualcomm</w:t>
      </w:r>
    </w:p>
    <w:p w14:paraId="35C3625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help gNB dynamically adapt antenna port configurations for reducing network power consumption.</w:t>
      </w:r>
    </w:p>
    <w:p w14:paraId="23A03D6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Dynamic antenna port adaptation could be implemented by the current NR specifications, but such implementation is not efficient.</w:t>
      </w:r>
    </w:p>
    <w:p w14:paraId="555F9EA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10: Some enhancements on physical layer procedures e.g., CSI framework and/or transmit power signaling might be introduced to make dynamic antenna port adaptation more efficient.</w:t>
      </w:r>
    </w:p>
    <w:p w14:paraId="50568CD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Dynamic antenna port adaptation at gNB provides 42% or higher network energy savings and 33% or higher network energy efficiency depending on gNB antenna configuration for the simulated traffic model.</w:t>
      </w:r>
    </w:p>
    <w:p w14:paraId="2366E17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12: However, dynamic antenna port adaptation at gNB reduces UPT by 13.2% or higher and reduce coverage by 1dB or higher depending on gNB antenna configuration for the simulated traffic model.</w:t>
      </w:r>
    </w:p>
    <w:p w14:paraId="3CE44A4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14:paraId="1D025A8A"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gNB antenna port adaptation is a technique that allows the gNB to dynamically turn on/off some transmission/reception chains.</w:t>
      </w:r>
    </w:p>
    <w:p w14:paraId="7E582450"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and/or downlink transmission power signaling framework) to efficiently support dynamic antenna port adaptation.</w:t>
      </w:r>
    </w:p>
    <w:p w14:paraId="16761C8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Dynamic TRP dormancy might be implemented by the current NR specifications, but such implementation is not efficient.</w:t>
      </w:r>
    </w:p>
    <w:p w14:paraId="4C305C0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12: Some TRP dormancy enhancements e.g., UE group specific TRP dormancy indication to make dynamic TRP dormancy more efficient.</w:t>
      </w:r>
    </w:p>
    <w:p w14:paraId="76483AB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13: Dynamic switching between multi-TRP and single TRP can provide up to 15% network energy savings at the expense of 4% UPT reduction.</w:t>
      </w:r>
    </w:p>
    <w:p w14:paraId="4C021A3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07B544D8"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14:paraId="501ECC2A"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14:paraId="488B3BDA"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Apple</w:t>
      </w:r>
    </w:p>
    <w:p w14:paraId="2083F6C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For spatial domain adaptation, consider the following enhancements to support dynamic change in the number of beams and/or antenna ports</w:t>
      </w:r>
    </w:p>
    <w:p w14:paraId="01A02A29"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Indication signaling for changing the number of beams/antenna ports and the corresponding UE behavior</w:t>
      </w:r>
    </w:p>
    <w:p w14:paraId="787E1AE4"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 CSI report configurations corresponding to different number of antenna ports</w:t>
      </w:r>
    </w:p>
    <w:p w14:paraId="18DA9F48"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161D555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For CSI measurement and reporting, two indication options can be considered for dynamic adaptation of gNB antenna port. Option 2 achieves smaller indication latency and payload size than Option 1. </w:t>
      </w:r>
    </w:p>
    <w:p w14:paraId="7E5EB4D3"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Indication of the RE/ports switch on/off status. </w:t>
      </w:r>
    </w:p>
    <w:p w14:paraId="124C0FE5"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RE/ports switch on/off status is transparent to UE. gNB just indicates the effective CSI reporting configuration.</w:t>
      </w:r>
    </w:p>
    <w:p w14:paraId="0B0A86CE"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Ericsson</w:t>
      </w:r>
    </w:p>
    <w:p w14:paraId="2DE252A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5E8A4F0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 need for increasing number of transceiver chains is foreseen in gNBs in the future, especially at higher frequencies. </w:t>
      </w:r>
    </w:p>
    <w:p w14:paraId="7B0772E5"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67CFBED7"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27D91D7E"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4F4D2704"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5DDE9FCA"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Changes in gNB port to antenna mapping may require reference signal reconfiguration.</w:t>
      </w:r>
    </w:p>
    <w:p w14:paraId="40A4F255"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Reference signal reconfigurations via RRC is slow and leads to excessive energy consumption. </w:t>
      </w:r>
    </w:p>
    <w:p w14:paraId="12F17A9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Proposals:</w:t>
      </w:r>
    </w:p>
    <w:p w14:paraId="54F82F1F"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Study and identify light-weight techniques, preferably DCI/MAC-CE-based, that allow fast CSI-RS reconfigurations.</w:t>
      </w:r>
    </w:p>
    <w:p w14:paraId="50348A4F"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14:paraId="0AAACE92"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the techniques that can allow UE to feedback antenna muting pattern recommendations to the gNB. </w:t>
      </w:r>
    </w:p>
    <w:p w14:paraId="55C370A8"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ITRI</w:t>
      </w:r>
    </w:p>
    <w:p w14:paraId="45C5D10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14:paraId="50F08D8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377320CE"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56BE5CB8" w14:textId="77777777" w:rsidR="001510C5" w:rsidRDefault="001510C5">
      <w:pPr>
        <w:pStyle w:val="a9"/>
        <w:spacing w:after="0"/>
        <w:rPr>
          <w:rFonts w:ascii="Times New Roman" w:hAnsi="Times New Roman"/>
          <w:sz w:val="22"/>
          <w:szCs w:val="22"/>
          <w:lang w:eastAsia="zh-CN"/>
        </w:rPr>
      </w:pPr>
    </w:p>
    <w:p w14:paraId="5FF7EF89" w14:textId="77777777" w:rsidR="001510C5" w:rsidRDefault="001510C5">
      <w:pPr>
        <w:pStyle w:val="a9"/>
        <w:spacing w:after="0"/>
        <w:rPr>
          <w:rFonts w:ascii="Times New Roman" w:hAnsi="Times New Roman"/>
          <w:sz w:val="22"/>
          <w:szCs w:val="22"/>
          <w:lang w:eastAsia="zh-CN"/>
        </w:rPr>
      </w:pPr>
    </w:p>
    <w:p w14:paraId="45AD3BCD" w14:textId="77777777" w:rsidR="001510C5" w:rsidRDefault="003E6E1E">
      <w:pPr>
        <w:pStyle w:val="3"/>
        <w:rPr>
          <w:rFonts w:eastAsia="SimSun"/>
          <w:sz w:val="24"/>
          <w:szCs w:val="18"/>
          <w:lang w:eastAsia="zh-CN"/>
        </w:rPr>
      </w:pPr>
      <w:r>
        <w:rPr>
          <w:rFonts w:eastAsia="SimSun"/>
          <w:sz w:val="24"/>
          <w:szCs w:val="18"/>
          <w:lang w:eastAsia="zh-CN"/>
        </w:rPr>
        <w:lastRenderedPageBreak/>
        <w:t>Summary of Discussions</w:t>
      </w:r>
    </w:p>
    <w:p w14:paraId="21DC09EE"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(after #110), moderator suggests trying to formulate texts that could be potentially captured into the TR.</w:t>
      </w:r>
    </w:p>
    <w:p w14:paraId="1175BCDD" w14:textId="77777777" w:rsidR="001510C5" w:rsidRDefault="001510C5">
      <w:pPr>
        <w:pStyle w:val="a9"/>
        <w:spacing w:after="0"/>
        <w:rPr>
          <w:rFonts w:ascii="Times New Roman" w:hAnsi="Times New Roman"/>
          <w:sz w:val="22"/>
          <w:szCs w:val="22"/>
          <w:lang w:eastAsia="zh-CN"/>
        </w:rPr>
      </w:pPr>
    </w:p>
    <w:p w14:paraId="6CDB361C"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Proposal #4-1 is a very rough draft that will likely need several updates. Moderator suggests focusing the initial discussion in high level outline of the techniques, including addition or removal of the spatial domain techniques. Once a high-level outline is available, work further on providing further details, which may include potential specification impact list, potential use case and deployment scenarios, and others.</w:t>
      </w:r>
    </w:p>
    <w:p w14:paraId="30B7C97B" w14:textId="77777777" w:rsidR="001510C5" w:rsidRDefault="001510C5">
      <w:pPr>
        <w:pStyle w:val="a9"/>
        <w:spacing w:after="0"/>
        <w:rPr>
          <w:rFonts w:ascii="Times New Roman" w:hAnsi="Times New Roman"/>
          <w:sz w:val="22"/>
          <w:szCs w:val="22"/>
          <w:lang w:eastAsia="zh-CN"/>
        </w:rPr>
      </w:pPr>
    </w:p>
    <w:p w14:paraId="15B95086" w14:textId="77777777" w:rsidR="001510C5" w:rsidRDefault="003E6E1E">
      <w:pPr>
        <w:pStyle w:val="4"/>
        <w:spacing w:line="256" w:lineRule="auto"/>
        <w:ind w:left="1411" w:hanging="1411"/>
        <w:rPr>
          <w:rFonts w:eastAsia="SimSun"/>
          <w:szCs w:val="18"/>
          <w:lang w:eastAsia="zh-CN"/>
        </w:rPr>
      </w:pPr>
      <w:r>
        <w:rPr>
          <w:rFonts w:eastAsia="SimSun"/>
          <w:szCs w:val="18"/>
          <w:lang w:eastAsia="zh-CN"/>
        </w:rPr>
        <w:t>Proposal #4-1</w:t>
      </w:r>
    </w:p>
    <w:p w14:paraId="0152DA2F"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6288E4B6"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8BAF75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spatial elements.</w:t>
      </w:r>
    </w:p>
    <w:p w14:paraId="77AF355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79D6288"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0BD9C9D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3D21B73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517E9EF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[Editors note: further details of the technique, including potential enhancements, specification impact is needed]</w:t>
      </w:r>
    </w:p>
    <w:p w14:paraId="01A4FF04" w14:textId="77777777" w:rsidR="001510C5" w:rsidRDefault="001510C5">
      <w:pPr>
        <w:pStyle w:val="a9"/>
        <w:spacing w:after="0"/>
        <w:rPr>
          <w:rFonts w:ascii="Times New Roman" w:hAnsi="Times New Roman"/>
          <w:sz w:val="22"/>
          <w:szCs w:val="22"/>
          <w:lang w:eastAsia="zh-CN"/>
        </w:rPr>
      </w:pPr>
    </w:p>
    <w:p w14:paraId="31D7E00C" w14:textId="77777777" w:rsidR="001510C5" w:rsidRDefault="001510C5">
      <w:pPr>
        <w:pStyle w:val="a9"/>
        <w:spacing w:after="0"/>
        <w:rPr>
          <w:rFonts w:ascii="Times New Roman" w:hAnsi="Times New Roman"/>
          <w:sz w:val="22"/>
          <w:szCs w:val="22"/>
          <w:lang w:eastAsia="zh-CN"/>
        </w:rPr>
      </w:pPr>
    </w:p>
    <w:p w14:paraId="41BAEA8D" w14:textId="77777777" w:rsidR="001510C5" w:rsidRDefault="003E6E1E">
      <w:pPr>
        <w:pStyle w:val="4"/>
        <w:spacing w:line="256" w:lineRule="auto"/>
        <w:ind w:left="1411" w:hanging="1411"/>
        <w:rPr>
          <w:rFonts w:eastAsia="SimSun"/>
          <w:szCs w:val="18"/>
          <w:lang w:eastAsia="zh-CN"/>
        </w:rPr>
      </w:pPr>
      <w:r>
        <w:rPr>
          <w:rFonts w:eastAsia="SimSun"/>
          <w:szCs w:val="18"/>
          <w:lang w:eastAsia="zh-CN"/>
        </w:rPr>
        <w:t>Proposal #4-1A</w:t>
      </w:r>
    </w:p>
    <w:p w14:paraId="3AC4FF6C"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3287AC73"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19EF85E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transceiver chains or </w:t>
      </w:r>
      <w:r>
        <w:rPr>
          <w:rFonts w:ascii="Times New Roman" w:hAnsi="Times New Roman"/>
          <w:strike/>
          <w:color w:val="C00000"/>
          <w:sz w:val="22"/>
          <w:szCs w:val="22"/>
          <w:lang w:eastAsia="zh-CN"/>
        </w:rPr>
        <w:t>spatial</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antenna </w:t>
      </w:r>
      <w:r>
        <w:rPr>
          <w:rFonts w:ascii="Times New Roman" w:hAnsi="Times New Roman"/>
          <w:sz w:val="22"/>
          <w:szCs w:val="22"/>
          <w:lang w:eastAsia="zh-CN"/>
        </w:rPr>
        <w:t>elements.</w:t>
      </w:r>
    </w:p>
    <w:p w14:paraId="14F1C040" w14:textId="77777777" w:rsidR="001510C5" w:rsidRDefault="003E6E1E">
      <w:pPr>
        <w:pStyle w:val="aff3"/>
        <w:numPr>
          <w:ilvl w:val="1"/>
          <w:numId w:val="6"/>
        </w:numPr>
        <w:rPr>
          <w:rFonts w:eastAsia="SimSun"/>
          <w:color w:val="C00000"/>
          <w:u w:val="single"/>
          <w:lang w:eastAsia="zh-CN"/>
        </w:rPr>
      </w:pPr>
      <w:r>
        <w:rPr>
          <w:rFonts w:eastAsia="SimSun"/>
          <w:color w:val="C00000"/>
          <w:u w:val="single"/>
          <w:lang w:eastAsia="zh-CN"/>
        </w:rPr>
        <w:t>This may also include group level signaling of the reduced number of active transceiver chains or spatial elements</w:t>
      </w:r>
    </w:p>
    <w:p w14:paraId="196900FD" w14:textId="77777777" w:rsidR="001510C5" w:rsidRDefault="003E6E1E">
      <w:pPr>
        <w:pStyle w:val="aff3"/>
        <w:numPr>
          <w:ilvl w:val="1"/>
          <w:numId w:val="6"/>
        </w:numPr>
        <w:rPr>
          <w:rFonts w:eastAsia="SimSun"/>
          <w:color w:val="C00000"/>
          <w:u w:val="single"/>
          <w:lang w:eastAsia="zh-CN"/>
        </w:rPr>
      </w:pPr>
      <w:r>
        <w:rPr>
          <w:rFonts w:eastAsia="SimSun"/>
          <w:color w:val="C00000"/>
          <w:u w:val="single"/>
          <w:lang w:eastAsia="zh-CN"/>
        </w:rPr>
        <w:t xml:space="preserve">The SI should investigate mechanisms to trigger NES state(s) and to recover back into normal network state. Which means, CSI-RS re-configuration should be indicated to the UEs for change of NES state(s) based on the CSI-RS feedback/measurements received from the UEs. </w:t>
      </w:r>
    </w:p>
    <w:p w14:paraId="6C57A40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93D8520"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strike/>
          <w:color w:val="C00000"/>
          <w:sz w:val="22"/>
          <w:szCs w:val="22"/>
          <w:lang w:eastAsia="zh-CN"/>
        </w:rPr>
        <w:t>, specific SSB with a specific SSB index</w:t>
      </w:r>
      <w:r>
        <w:rPr>
          <w:rFonts w:ascii="Times New Roman" w:hAnsi="Times New Roman"/>
          <w:sz w:val="22"/>
          <w:szCs w:val="22"/>
          <w:lang w:eastAsia="zh-CN"/>
        </w:rPr>
        <w:t>.</w:t>
      </w:r>
    </w:p>
    <w:p w14:paraId="482906F3"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Type 2: enable/disable of part of spatial elements associated to a logical antenna port(s). This may result in changes to the antenna pattern, </w:t>
      </w:r>
      <w:r>
        <w:rPr>
          <w:rFonts w:ascii="Times New Roman" w:hAnsi="Times New Roman"/>
          <w:strike/>
          <w:color w:val="C00000"/>
          <w:sz w:val="22"/>
          <w:szCs w:val="22"/>
          <w:lang w:eastAsia="zh-CN"/>
        </w:rPr>
        <w:t xml:space="preserve">gains, </w:t>
      </w:r>
      <w:r>
        <w:rPr>
          <w:rFonts w:ascii="Times New Roman" w:hAnsi="Times New Roman"/>
          <w:color w:val="C00000"/>
          <w:sz w:val="22"/>
          <w:szCs w:val="22"/>
          <w:u w:val="single"/>
          <w:lang w:eastAsia="zh-CN"/>
        </w:rPr>
        <w:t>TCI states,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and/or transmission power of the reference signal or channel that uses the antenna port(s). </w:t>
      </w:r>
    </w:p>
    <w:p w14:paraId="68FC6886" w14:textId="77777777" w:rsidR="001510C5" w:rsidRDefault="003E6E1E">
      <w:pPr>
        <w:pStyle w:val="aff3"/>
        <w:numPr>
          <w:ilvl w:val="2"/>
          <w:numId w:val="6"/>
        </w:numPr>
        <w:rPr>
          <w:rFonts w:eastAsia="SimSun"/>
          <w:color w:val="C00000"/>
          <w:u w:val="single"/>
          <w:lang w:eastAsia="zh-CN"/>
        </w:rPr>
      </w:pPr>
      <w:r>
        <w:rPr>
          <w:rFonts w:eastAsia="SimSun"/>
          <w:color w:val="C00000"/>
          <w:u w:val="single"/>
          <w:lang w:eastAsia="zh-CN"/>
        </w:rPr>
        <w:t>Type 3: activate/deactivate a set of spatial elements, e.g., TRP on/off, activating N1-port CSI-RS resource (set) and deactivating N2-port CSI-RS resource (set)</w:t>
      </w:r>
    </w:p>
    <w:p w14:paraId="3642CB20"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Both Type 1 and Type 2 may have impact on measurement operation, so the potential enhancement may include CSI-RS and PL RS measurements, beam failure recovery, radio link monitoring, cell (re)selection and handover procedure.</w:t>
      </w:r>
    </w:p>
    <w:p w14:paraId="3B775A6D"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[Moderator note: any comment for Type 3?]</w:t>
      </w:r>
    </w:p>
    <w:p w14:paraId="6CD4CC3B"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CSI reporting enhancement can be considered for assistance information feedback.</w:t>
      </w:r>
    </w:p>
    <w:p w14:paraId="3AABDBF6"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Dynamic TRP on/off could be potentially realized by gNB implementation, e.g. for multi-DCI MTRP case, UE could detect corresponding DCI if the TRP transmits, and UE could not detect corresponding DCI if TRP off.</w:t>
      </w:r>
    </w:p>
    <w:p w14:paraId="6E222ED3"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of group common L1 signaling for antenna ports adaptation may provide benefits.]</w:t>
      </w:r>
    </w:p>
    <w:p w14:paraId="306B594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00B050"/>
          <w:sz w:val="22"/>
          <w:szCs w:val="22"/>
          <w:lang w:eastAsia="zh-CN"/>
        </w:rPr>
        <w:t>[</w:t>
      </w:r>
      <w:r>
        <w:rPr>
          <w:rFonts w:ascii="Times New Roman" w:hAnsi="Times New Roman"/>
          <w:sz w:val="22"/>
          <w:szCs w:val="22"/>
          <w:lang w:eastAsia="zh-CN"/>
        </w:rPr>
        <w:t>Reduction of usage of spatial elements in specific scenarios and situations may enable minimal network impact while facilitating lower energy consumption.</w:t>
      </w:r>
      <w:r>
        <w:rPr>
          <w:rFonts w:ascii="Times New Roman" w:hAnsi="Times New Roman"/>
          <w:color w:val="00B050"/>
          <w:sz w:val="22"/>
          <w:szCs w:val="22"/>
          <w:lang w:eastAsia="zh-CN"/>
        </w:rPr>
        <w:t>]</w:t>
      </w:r>
    </w:p>
    <w:p w14:paraId="214CBFC1"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SI should evaluate adaptation of spatial elements in s-/m-TRP scenarios.</w:t>
      </w:r>
    </w:p>
    <w:p w14:paraId="1865031E"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Also, relevant changes in CSI acquisition/feedback procedures to perform efficient and dynamic reconfiguration using MAC CE, DCI, etc., for both type 1 and 2 adaptation.</w:t>
      </w:r>
    </w:p>
    <w:p w14:paraId="76354B9E" w14:textId="77777777" w:rsidR="001510C5" w:rsidRDefault="003E6E1E">
      <w:pPr>
        <w:pStyle w:val="aff3"/>
        <w:numPr>
          <w:ilvl w:val="1"/>
          <w:numId w:val="6"/>
        </w:numPr>
        <w:rPr>
          <w:rFonts w:eastAsia="SimSun"/>
          <w:color w:val="C00000"/>
          <w:u w:val="single"/>
          <w:lang w:eastAsia="zh-CN"/>
        </w:rPr>
      </w:pPr>
      <w:r>
        <w:rPr>
          <w:rFonts w:eastAsia="SimSun"/>
          <w:color w:val="C00000"/>
          <w:u w:val="single"/>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75A2F5AA" w14:textId="77777777" w:rsidR="001510C5" w:rsidRDefault="003E6E1E">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[Editors note: further details of the technique, including potential enhancements, specification impact is needed]</w:t>
      </w:r>
    </w:p>
    <w:p w14:paraId="07B771F9" w14:textId="77777777" w:rsidR="001510C5" w:rsidRDefault="003E6E1E">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Technique #C-2: Dynamic adaptation of TRPs in mTRP </w:t>
      </w:r>
    </w:p>
    <w:p w14:paraId="239C10A3"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gNB may conserve energy by reducing the number of active TRPs in the mTRP deployment.</w:t>
      </w:r>
    </w:p>
    <w:p w14:paraId="3536F304" w14:textId="77777777" w:rsidR="001510C5" w:rsidRDefault="001510C5">
      <w:pPr>
        <w:pStyle w:val="a9"/>
        <w:spacing w:after="0"/>
        <w:rPr>
          <w:rFonts w:ascii="Times New Roman" w:hAnsi="Times New Roman"/>
          <w:sz w:val="22"/>
          <w:szCs w:val="22"/>
          <w:lang w:eastAsia="zh-CN"/>
        </w:rPr>
      </w:pPr>
    </w:p>
    <w:p w14:paraId="1815A3F7" w14:textId="77777777" w:rsidR="001510C5" w:rsidRDefault="001510C5">
      <w:pPr>
        <w:pStyle w:val="a9"/>
        <w:spacing w:after="0"/>
        <w:rPr>
          <w:rFonts w:ascii="Times New Roman" w:hAnsi="Times New Roman"/>
          <w:sz w:val="22"/>
          <w:szCs w:val="22"/>
          <w:lang w:eastAsia="zh-CN"/>
        </w:rPr>
      </w:pPr>
    </w:p>
    <w:p w14:paraId="11400776" w14:textId="77777777" w:rsidR="001510C5" w:rsidRDefault="001510C5">
      <w:pPr>
        <w:pStyle w:val="a9"/>
        <w:spacing w:after="0"/>
        <w:rPr>
          <w:rFonts w:ascii="Times New Roman" w:eastAsiaTheme="minorEastAsia" w:hAnsi="Times New Roman"/>
          <w:sz w:val="22"/>
          <w:szCs w:val="22"/>
          <w:lang w:eastAsia="ko-KR"/>
        </w:rPr>
      </w:pPr>
    </w:p>
    <w:p w14:paraId="606AED57" w14:textId="77777777" w:rsidR="001510C5" w:rsidRDefault="003E6E1E">
      <w:pPr>
        <w:pStyle w:val="3"/>
        <w:rPr>
          <w:rFonts w:eastAsia="SimSun"/>
          <w:sz w:val="24"/>
          <w:szCs w:val="18"/>
          <w:lang w:eastAsia="zh-CN"/>
        </w:rPr>
      </w:pPr>
      <w:r>
        <w:rPr>
          <w:rFonts w:eastAsia="SimSun"/>
          <w:sz w:val="24"/>
          <w:szCs w:val="18"/>
          <w:lang w:eastAsia="zh-CN"/>
        </w:rPr>
        <w:t>Company Comments</w:t>
      </w:r>
    </w:p>
    <w:p w14:paraId="01201AA5" w14:textId="77777777" w:rsidR="001510C5" w:rsidRDefault="003E6E1E">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2"/>
        <w:tblW w:w="9350" w:type="dxa"/>
        <w:tblInd w:w="-3" w:type="dxa"/>
        <w:tblLook w:val="04A0" w:firstRow="1" w:lastRow="0" w:firstColumn="1" w:lastColumn="0" w:noHBand="0" w:noVBand="1"/>
      </w:tblPr>
      <w:tblGrid>
        <w:gridCol w:w="1524"/>
        <w:gridCol w:w="7826"/>
      </w:tblGrid>
      <w:tr w:rsidR="001510C5" w14:paraId="741E8701" w14:textId="77777777" w:rsidTr="00385996">
        <w:tc>
          <w:tcPr>
            <w:tcW w:w="1524" w:type="dxa"/>
            <w:shd w:val="clear" w:color="auto" w:fill="FBE4D5" w:themeFill="accent2" w:themeFillTint="33"/>
          </w:tcPr>
          <w:p w14:paraId="47AADEF8"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6" w:type="dxa"/>
            <w:shd w:val="clear" w:color="auto" w:fill="FBE4D5" w:themeFill="accent2" w:themeFillTint="33"/>
          </w:tcPr>
          <w:p w14:paraId="01389E53"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1510C5" w14:paraId="7B57EBF8" w14:textId="77777777" w:rsidTr="00385996">
        <w:tc>
          <w:tcPr>
            <w:tcW w:w="1524" w:type="dxa"/>
          </w:tcPr>
          <w:p w14:paraId="522E1BB0"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826" w:type="dxa"/>
          </w:tcPr>
          <w:p w14:paraId="4DE90AB9"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categorization, we may add one more Type, for example,</w:t>
            </w:r>
          </w:p>
          <w:p w14:paraId="004D489B" w14:textId="77777777" w:rsidR="001510C5" w:rsidRDefault="003E6E1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Type 3: activate/deactivate a set of spatial elements, e.g., TRP on/off, activating N1-port CSI-RS resource (set) and deactivating N2-port CSI-RS resource (set)</w:t>
            </w:r>
          </w:p>
          <w:p w14:paraId="2FE71D47" w14:textId="77777777" w:rsidR="001510C5" w:rsidRDefault="001510C5">
            <w:pPr>
              <w:pStyle w:val="a9"/>
              <w:spacing w:after="0"/>
              <w:rPr>
                <w:rFonts w:ascii="Times New Roman" w:eastAsiaTheme="minorEastAsia" w:hAnsi="Times New Roman"/>
                <w:sz w:val="22"/>
                <w:szCs w:val="22"/>
                <w:lang w:eastAsia="ko-KR"/>
              </w:rPr>
            </w:pPr>
          </w:p>
          <w:p w14:paraId="505B04C2"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third sub-bullet, could the Moderator clarify how we can draw a conclusion that spatial domain techniques may enable “minimal network impact”?</w:t>
            </w:r>
          </w:p>
          <w:p w14:paraId="4ED27824" w14:textId="77777777" w:rsidR="001510C5" w:rsidRDefault="001510C5">
            <w:pPr>
              <w:pStyle w:val="a9"/>
              <w:spacing w:after="0"/>
              <w:rPr>
                <w:rFonts w:ascii="Times New Roman" w:eastAsiaTheme="minorEastAsia" w:hAnsi="Times New Roman"/>
                <w:sz w:val="22"/>
                <w:szCs w:val="22"/>
                <w:lang w:eastAsia="ko-KR"/>
              </w:rPr>
            </w:pPr>
          </w:p>
        </w:tc>
      </w:tr>
      <w:tr w:rsidR="001510C5" w14:paraId="3A390201" w14:textId="77777777" w:rsidTr="00385996">
        <w:tc>
          <w:tcPr>
            <w:tcW w:w="1524" w:type="dxa"/>
          </w:tcPr>
          <w:p w14:paraId="770482B3" w14:textId="77777777" w:rsidR="001510C5" w:rsidRDefault="003E6E1E">
            <w:pPr>
              <w:pStyle w:val="a9"/>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NTT DOCOMO</w:t>
            </w:r>
          </w:p>
        </w:tc>
        <w:tc>
          <w:tcPr>
            <w:tcW w:w="7826" w:type="dxa"/>
          </w:tcPr>
          <w:p w14:paraId="031705BE"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generally fine with LGE’s proposal. </w:t>
            </w:r>
          </w:p>
          <w:p w14:paraId="2543EF1D" w14:textId="77777777" w:rsidR="001510C5" w:rsidRDefault="003E6E1E">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But one more comment on TRP on/off. It seems that dynamic TRP on/off could be realized by gNB implementation, e.g. for multi-DCI MTRP case, UE could detect corresponding DCI if the TRP transmits, and UE could not detect corresponding DCI if TRP off.    </w:t>
            </w:r>
          </w:p>
        </w:tc>
      </w:tr>
      <w:tr w:rsidR="001510C5" w14:paraId="7B0B0352" w14:textId="77777777" w:rsidTr="00385996">
        <w:tc>
          <w:tcPr>
            <w:tcW w:w="1524" w:type="dxa"/>
          </w:tcPr>
          <w:p w14:paraId="380EC25F" w14:textId="77777777" w:rsidR="001510C5" w:rsidRDefault="003E6E1E">
            <w:pPr>
              <w:pStyle w:val="a9"/>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MediaTek</w:t>
            </w:r>
          </w:p>
        </w:tc>
        <w:tc>
          <w:tcPr>
            <w:tcW w:w="7826" w:type="dxa"/>
          </w:tcPr>
          <w:p w14:paraId="29438078" w14:textId="77777777" w:rsidR="001510C5" w:rsidRDefault="003E6E1E">
            <w:pPr>
              <w:pStyle w:val="a9"/>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1DA439C9"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049A4B8"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transceiver chains or </w:t>
            </w:r>
            <w:r>
              <w:rPr>
                <w:rFonts w:ascii="Times New Roman" w:hAnsi="Times New Roman"/>
                <w:sz w:val="22"/>
                <w:szCs w:val="22"/>
                <w:highlight w:val="cyan"/>
                <w:lang w:eastAsia="zh-CN"/>
              </w:rPr>
              <w:t>spatial elements.</w:t>
            </w:r>
          </w:p>
          <w:p w14:paraId="6440F25F"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spatial elements include TRP. Prefer “antenna elements.”]</w:t>
            </w:r>
          </w:p>
          <w:p w14:paraId="2A9F03F3"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z w:val="22"/>
                <w:szCs w:val="22"/>
                <w:highlight w:val="cyan"/>
                <w:lang w:eastAsia="zh-CN"/>
              </w:rPr>
              <w:t>two types</w:t>
            </w:r>
            <w:r>
              <w:rPr>
                <w:rFonts w:ascii="Times New Roman" w:hAnsi="Times New Roman"/>
                <w:sz w:val="22"/>
                <w:szCs w:val="22"/>
                <w:lang w:eastAsia="zh-CN"/>
              </w:rPr>
              <w:t>:</w:t>
            </w:r>
          </w:p>
          <w:p w14:paraId="31674829" w14:textId="77777777" w:rsidR="001510C5" w:rsidRDefault="003E6E1E">
            <w:pPr>
              <w:pStyle w:val="a9"/>
              <w:numPr>
                <w:ilvl w:val="2"/>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6248204A" w14:textId="77777777" w:rsidR="001510C5" w:rsidRDefault="003E6E1E">
            <w:pPr>
              <w:pStyle w:val="a9"/>
              <w:numPr>
                <w:ilvl w:val="2"/>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040B9718" w14:textId="77777777" w:rsidR="001510C5" w:rsidRDefault="003E6E1E">
            <w:pPr>
              <w:pStyle w:val="a9"/>
              <w:numPr>
                <w:ilvl w:val="2"/>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both types make a spec impact if TxRU can change per slot. Otherwise, RRC reconfiguration seems enough.]</w:t>
            </w:r>
          </w:p>
          <w:p w14:paraId="4BB02FE3"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Reduction of usage of spatial elements in specific scenarios and situations may enable </w:t>
            </w:r>
            <w:r>
              <w:rPr>
                <w:rFonts w:ascii="Times New Roman" w:hAnsi="Times New Roman"/>
                <w:sz w:val="22"/>
                <w:szCs w:val="22"/>
                <w:highlight w:val="cyan"/>
                <w:lang w:eastAsia="zh-CN"/>
              </w:rPr>
              <w:t>minimal network impact</w:t>
            </w:r>
            <w:r>
              <w:rPr>
                <w:rFonts w:ascii="Times New Roman" w:hAnsi="Times New Roman"/>
                <w:sz w:val="22"/>
                <w:szCs w:val="22"/>
                <w:lang w:eastAsia="zh-CN"/>
              </w:rPr>
              <w:t xml:space="preserve"> while facilitating lower energy consumption.</w:t>
            </w:r>
          </w:p>
          <w:p w14:paraId="4129EBD6"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identify impacts are DL power change, DL/UL antenna port change, and UE assistant information via CSI reports.]</w:t>
            </w:r>
          </w:p>
          <w:p w14:paraId="00493874"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the technique, including potential enhancements, specification impact is needed]</w:t>
            </w:r>
          </w:p>
          <w:p w14:paraId="1407671A" w14:textId="77777777" w:rsidR="001510C5" w:rsidRDefault="003E6E1E">
            <w:pPr>
              <w:pStyle w:val="a9"/>
              <w:spacing w:after="0"/>
              <w:rPr>
                <w:rFonts w:ascii="Times New Roman" w:hAnsi="Times New Roman"/>
                <w:sz w:val="22"/>
                <w:szCs w:val="22"/>
                <w:lang w:eastAsia="zh-CN"/>
              </w:rPr>
            </w:pPr>
            <w:r>
              <w:rPr>
                <w:rFonts w:ascii="Times New Roman" w:hAnsi="Times New Roman"/>
                <w:color w:val="0070C0"/>
                <w:sz w:val="22"/>
                <w:szCs w:val="22"/>
                <w:lang w:eastAsia="zh-CN"/>
              </w:rPr>
              <w:t>[MTK: it could be beneficial to support group common L1 signaling for antenna ports adaptation]</w:t>
            </w:r>
          </w:p>
        </w:tc>
      </w:tr>
      <w:tr w:rsidR="001510C5" w14:paraId="0E967327" w14:textId="77777777" w:rsidTr="00385996">
        <w:tc>
          <w:tcPr>
            <w:tcW w:w="1524" w:type="dxa"/>
          </w:tcPr>
          <w:p w14:paraId="708B55CE" w14:textId="77777777" w:rsidR="001510C5" w:rsidRDefault="003E6E1E">
            <w:pPr>
              <w:overflowPunct w:val="0"/>
              <w:spacing w:beforeAutospacing="1" w:after="0" w:line="240" w:lineRule="auto"/>
              <w:textAlignment w:val="baseline"/>
              <w:rPr>
                <w:rFonts w:eastAsia="Times New Roman"/>
                <w:sz w:val="24"/>
                <w:szCs w:val="24"/>
                <w:lang w:bidi="he-IL"/>
              </w:rPr>
            </w:pPr>
            <w:r>
              <w:rPr>
                <w:rFonts w:eastAsia="Times New Roman"/>
                <w:sz w:val="22"/>
                <w:szCs w:val="22"/>
                <w:lang w:bidi="he-IL"/>
              </w:rPr>
              <w:t>Qualcomm1 </w:t>
            </w:r>
          </w:p>
        </w:tc>
        <w:tc>
          <w:tcPr>
            <w:tcW w:w="7826" w:type="dxa"/>
          </w:tcPr>
          <w:p w14:paraId="2C67BD58" w14:textId="77777777" w:rsidR="001510C5" w:rsidRDefault="003E6E1E">
            <w:pPr>
              <w:overflowPunct w:val="0"/>
              <w:spacing w:beforeAutospacing="1" w:afterAutospacing="1" w:line="240" w:lineRule="auto"/>
              <w:textAlignment w:val="baseline"/>
              <w:rPr>
                <w:rFonts w:eastAsia="Times New Roman"/>
                <w:sz w:val="24"/>
                <w:szCs w:val="24"/>
                <w:lang w:bidi="he-IL"/>
              </w:rPr>
            </w:pPr>
            <w:r>
              <w:rPr>
                <w:rFonts w:eastAsia="Times New Roman"/>
                <w:sz w:val="22"/>
                <w:szCs w:val="22"/>
                <w:lang w:bidi="he-IL"/>
              </w:rPr>
              <w:t>To ease further discussion especially spec impact, we suggest to describe the technique more clearly. We suggest making the following update: </w:t>
            </w:r>
          </w:p>
          <w:p w14:paraId="22D7960A" w14:textId="77777777" w:rsidR="001510C5" w:rsidRDefault="003E6E1E">
            <w:pPr>
              <w:numPr>
                <w:ilvl w:val="0"/>
                <w:numId w:val="23"/>
              </w:numPr>
              <w:overflowPunct w:val="0"/>
              <w:spacing w:beforeAutospacing="1" w:after="0" w:line="240" w:lineRule="auto"/>
              <w:textAlignment w:val="baseline"/>
              <w:rPr>
                <w:rFonts w:eastAsia="Times New Roman"/>
                <w:sz w:val="22"/>
                <w:szCs w:val="22"/>
                <w:lang w:bidi="he-IL"/>
              </w:rPr>
            </w:pPr>
            <w:r>
              <w:rPr>
                <w:rFonts w:eastAsia="Times New Roman"/>
                <w:sz w:val="22"/>
                <w:szCs w:val="22"/>
                <w:lang w:bidi="he-IL"/>
              </w:rPr>
              <w:t>Technique #C-1: Dynamic adaptation of logical antenna ports </w:t>
            </w:r>
          </w:p>
          <w:p w14:paraId="43A3B288" w14:textId="77777777" w:rsidR="001510C5" w:rsidRDefault="003E6E1E">
            <w:pPr>
              <w:numPr>
                <w:ilvl w:val="1"/>
                <w:numId w:val="23"/>
              </w:numPr>
              <w:overflowPunct w:val="0"/>
              <w:spacing w:after="0" w:line="240" w:lineRule="auto"/>
              <w:textAlignment w:val="baseline"/>
              <w:rPr>
                <w:rFonts w:eastAsia="Times New Roman"/>
                <w:sz w:val="22"/>
                <w:szCs w:val="22"/>
                <w:lang w:bidi="he-IL"/>
              </w:rPr>
            </w:pPr>
            <w:r>
              <w:rPr>
                <w:rFonts w:eastAsia="Times New Roman"/>
                <w:sz w:val="22"/>
                <w:szCs w:val="22"/>
                <w:lang w:bidi="he-IL"/>
              </w:rPr>
              <w:t>gNB may conserve energy by reducing the number of active transceiver chains through reducing the number of logical antenna ports. </w:t>
            </w:r>
          </w:p>
          <w:p w14:paraId="7A04EE62" w14:textId="77777777" w:rsidR="001510C5" w:rsidRDefault="003E6E1E">
            <w:pPr>
              <w:numPr>
                <w:ilvl w:val="1"/>
                <w:numId w:val="23"/>
              </w:numPr>
              <w:overflowPunct w:val="0"/>
              <w:spacing w:after="0" w:line="240" w:lineRule="auto"/>
              <w:textAlignment w:val="baseline"/>
              <w:rPr>
                <w:rFonts w:eastAsia="Times New Roman"/>
                <w:sz w:val="22"/>
                <w:szCs w:val="22"/>
                <w:lang w:bidi="he-IL"/>
              </w:rPr>
            </w:pPr>
            <w:r>
              <w:rPr>
                <w:rFonts w:eastAsia="Times New Roman"/>
                <w:sz w:val="22"/>
                <w:szCs w:val="22"/>
                <w:lang w:bidi="he-IL"/>
              </w:rPr>
              <w:t>[Editors note: further details of the technique, including potential enhancements, specification impact is needed]  </w:t>
            </w:r>
          </w:p>
          <w:p w14:paraId="2A3A23C8" w14:textId="77777777" w:rsidR="001510C5" w:rsidRDefault="003E6E1E">
            <w:pPr>
              <w:numPr>
                <w:ilvl w:val="0"/>
                <w:numId w:val="23"/>
              </w:numPr>
              <w:overflowPunct w:val="0"/>
              <w:spacing w:after="0" w:line="240" w:lineRule="auto"/>
              <w:textAlignment w:val="baseline"/>
              <w:rPr>
                <w:rFonts w:eastAsia="Times New Roman"/>
                <w:sz w:val="22"/>
                <w:szCs w:val="22"/>
                <w:lang w:bidi="he-IL"/>
              </w:rPr>
            </w:pPr>
            <w:r>
              <w:rPr>
                <w:rFonts w:eastAsia="Times New Roman"/>
                <w:sz w:val="22"/>
                <w:szCs w:val="22"/>
                <w:lang w:bidi="he-IL"/>
              </w:rPr>
              <w:t>Technique #C-2: Dynamic adaptation of TRPs in mTRP </w:t>
            </w:r>
          </w:p>
          <w:p w14:paraId="137B8501" w14:textId="77777777" w:rsidR="001510C5" w:rsidRDefault="003E6E1E">
            <w:pPr>
              <w:numPr>
                <w:ilvl w:val="1"/>
                <w:numId w:val="23"/>
              </w:numPr>
              <w:overflowPunct w:val="0"/>
              <w:spacing w:after="0" w:line="240" w:lineRule="auto"/>
              <w:textAlignment w:val="baseline"/>
              <w:rPr>
                <w:rFonts w:eastAsia="Times New Roman"/>
                <w:sz w:val="22"/>
                <w:szCs w:val="22"/>
                <w:lang w:bidi="he-IL"/>
              </w:rPr>
            </w:pPr>
            <w:r>
              <w:rPr>
                <w:rFonts w:eastAsia="Times New Roman"/>
                <w:sz w:val="22"/>
                <w:szCs w:val="22"/>
                <w:lang w:bidi="he-IL"/>
              </w:rPr>
              <w:lastRenderedPageBreak/>
              <w:t>gNB may conserve energy by reducing the number of active TRPs in the mTRP deployment. </w:t>
            </w:r>
          </w:p>
          <w:p w14:paraId="04AA2692" w14:textId="77777777" w:rsidR="001510C5" w:rsidRDefault="003E6E1E">
            <w:pPr>
              <w:numPr>
                <w:ilvl w:val="1"/>
                <w:numId w:val="23"/>
              </w:numPr>
              <w:overflowPunct w:val="0"/>
              <w:spacing w:afterAutospacing="1" w:line="240" w:lineRule="auto"/>
              <w:textAlignment w:val="baseline"/>
              <w:rPr>
                <w:rFonts w:eastAsia="Times New Roman"/>
                <w:sz w:val="22"/>
                <w:szCs w:val="22"/>
                <w:lang w:bidi="he-IL"/>
              </w:rPr>
            </w:pPr>
            <w:r>
              <w:rPr>
                <w:rFonts w:eastAsia="Times New Roman"/>
                <w:sz w:val="22"/>
                <w:szCs w:val="22"/>
                <w:lang w:bidi="he-IL"/>
              </w:rPr>
              <w:t>[Editors note: further details of the technique, including potential enhancements, specification impact is needed] </w:t>
            </w:r>
          </w:p>
        </w:tc>
      </w:tr>
      <w:tr w:rsidR="001510C5" w14:paraId="5B0DD531" w14:textId="77777777" w:rsidTr="00385996">
        <w:tc>
          <w:tcPr>
            <w:tcW w:w="1524" w:type="dxa"/>
          </w:tcPr>
          <w:p w14:paraId="3CCC56EA" w14:textId="77777777" w:rsidR="001510C5" w:rsidRDefault="003E6E1E">
            <w:pPr>
              <w:overflowPunct w:val="0"/>
              <w:spacing w:beforeAutospacing="1" w:after="0" w:line="240" w:lineRule="auto"/>
              <w:textAlignment w:val="baseline"/>
              <w:rPr>
                <w:rFonts w:eastAsia="Times New Roman"/>
                <w:sz w:val="22"/>
                <w:szCs w:val="22"/>
                <w:lang w:bidi="he-IL"/>
              </w:rPr>
            </w:pPr>
            <w:r>
              <w:rPr>
                <w:rFonts w:eastAsiaTheme="minorEastAsia"/>
                <w:sz w:val="22"/>
                <w:szCs w:val="22"/>
                <w:lang w:eastAsia="ko-KR"/>
              </w:rPr>
              <w:lastRenderedPageBreak/>
              <w:t>Nokia/NSB</w:t>
            </w:r>
          </w:p>
        </w:tc>
        <w:tc>
          <w:tcPr>
            <w:tcW w:w="7826" w:type="dxa"/>
          </w:tcPr>
          <w:p w14:paraId="062F2E3F" w14:textId="77777777" w:rsidR="001510C5" w:rsidRDefault="003E6E1E">
            <w:pPr>
              <w:overflowPunct w:val="0"/>
              <w:spacing w:beforeAutospacing="1" w:after="0" w:line="240" w:lineRule="auto"/>
              <w:textAlignment w:val="baseline"/>
              <w:rPr>
                <w:rFonts w:eastAsia="Times New Roman"/>
                <w:sz w:val="22"/>
                <w:szCs w:val="22"/>
                <w:lang w:bidi="he-IL"/>
              </w:rPr>
            </w:pPr>
            <w:r>
              <w:rPr>
                <w:rFonts w:eastAsiaTheme="minorEastAsia"/>
                <w:sz w:val="22"/>
                <w:szCs w:val="22"/>
                <w:lang w:eastAsia="ko-KR"/>
              </w:rPr>
              <w:t>Have similar view as Qualcomm on: (i) the description of antenna port adaptation, and (ii) explicitly adding dynamic TRP adaptation (i.e., muting/unmuting).</w:t>
            </w:r>
          </w:p>
        </w:tc>
      </w:tr>
      <w:tr w:rsidR="001510C5" w14:paraId="2B684117" w14:textId="77777777" w:rsidTr="00385996">
        <w:tc>
          <w:tcPr>
            <w:tcW w:w="1524" w:type="dxa"/>
          </w:tcPr>
          <w:p w14:paraId="3CB89C62" w14:textId="77777777" w:rsidR="001510C5" w:rsidRDefault="003E6E1E">
            <w:pPr>
              <w:overflowPunct w:val="0"/>
              <w:spacing w:beforeAutospacing="1" w:after="0" w:line="240" w:lineRule="auto"/>
              <w:textAlignment w:val="baseline"/>
              <w:rPr>
                <w:rFonts w:eastAsiaTheme="minorEastAsia"/>
                <w:sz w:val="22"/>
                <w:szCs w:val="22"/>
                <w:lang w:eastAsia="ko-KR"/>
              </w:rPr>
            </w:pPr>
            <w:r>
              <w:rPr>
                <w:rFonts w:eastAsiaTheme="minorEastAsia"/>
                <w:sz w:val="22"/>
                <w:szCs w:val="22"/>
                <w:lang w:eastAsia="ko-KR"/>
              </w:rPr>
              <w:t>Samsung</w:t>
            </w:r>
          </w:p>
        </w:tc>
        <w:tc>
          <w:tcPr>
            <w:tcW w:w="7826" w:type="dxa"/>
          </w:tcPr>
          <w:p w14:paraId="11541E71"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want to add adaptation of TRP, in addition to adaptation of antenna port.</w:t>
            </w:r>
          </w:p>
          <w:p w14:paraId="6320896D"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feel that m-TRP scenarios can be quite beneficial in providing network-energy savings, as do many other companies. We would like to make the following </w:t>
            </w:r>
            <w:r>
              <w:rPr>
                <w:rFonts w:ascii="Times New Roman" w:eastAsiaTheme="minorEastAsia" w:hAnsi="Times New Roman"/>
                <w:color w:val="FF0000"/>
                <w:sz w:val="22"/>
                <w:szCs w:val="22"/>
                <w:lang w:eastAsia="ko-KR"/>
              </w:rPr>
              <w:t xml:space="preserve">amendments </w:t>
            </w:r>
            <w:r>
              <w:rPr>
                <w:rFonts w:ascii="Times New Roman" w:eastAsiaTheme="minorEastAsia" w:hAnsi="Times New Roman"/>
                <w:sz w:val="22"/>
                <w:szCs w:val="22"/>
                <w:lang w:eastAsia="ko-KR"/>
              </w:rPr>
              <w:t>and</w:t>
            </w:r>
            <w:r>
              <w:rPr>
                <w:rFonts w:ascii="Times New Roman" w:eastAsiaTheme="minorEastAsia" w:hAnsi="Times New Roman"/>
                <w:color w:val="FF0000"/>
                <w:sz w:val="22"/>
                <w:szCs w:val="22"/>
                <w:lang w:eastAsia="ko-KR"/>
              </w:rPr>
              <w:t xml:space="preserve"> </w:t>
            </w:r>
            <w:r>
              <w:rPr>
                <w:rFonts w:ascii="Times New Roman" w:eastAsiaTheme="minorEastAsia" w:hAnsi="Times New Roman"/>
                <w:color w:val="4472C4" w:themeColor="accent1"/>
                <w:sz w:val="22"/>
                <w:szCs w:val="22"/>
                <w:lang w:eastAsia="ko-KR"/>
              </w:rPr>
              <w:t xml:space="preserve">observations </w:t>
            </w:r>
            <w:r>
              <w:rPr>
                <w:rFonts w:ascii="Times New Roman" w:eastAsiaTheme="minorEastAsia" w:hAnsi="Times New Roman"/>
                <w:sz w:val="22"/>
                <w:szCs w:val="22"/>
                <w:lang w:eastAsia="ko-KR"/>
              </w:rPr>
              <w:t>to the list:</w:t>
            </w:r>
          </w:p>
          <w:p w14:paraId="7244F329" w14:textId="77777777" w:rsidR="001510C5" w:rsidRDefault="003E6E1E">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A31608E" w14:textId="77777777" w:rsidR="001510C5" w:rsidRDefault="003E6E1E">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spatial elements.</w:t>
            </w:r>
          </w:p>
          <w:p w14:paraId="335220BF" w14:textId="77777777" w:rsidR="001510C5" w:rsidRDefault="003E6E1E">
            <w:pPr>
              <w:pStyle w:val="a9"/>
              <w:numPr>
                <w:ilvl w:val="1"/>
                <w:numId w:val="2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SI should investigate mechanisms to trigger NES state(s) and to recover back into normal network state. Which means, CSI-RS re-configuration should be indicated to the UEs for change of NES state(s) based on the CSI-RS feedback/measurements received from the UEs. </w:t>
            </w:r>
          </w:p>
          <w:p w14:paraId="70BF0E35" w14:textId="77777777" w:rsidR="001510C5" w:rsidRDefault="003E6E1E">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6C910AC0" w14:textId="77777777" w:rsidR="001510C5" w:rsidRDefault="003E6E1E">
            <w:pPr>
              <w:pStyle w:val="a9"/>
              <w:numPr>
                <w:ilvl w:val="2"/>
                <w:numId w:val="24"/>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13565F90" w14:textId="77777777" w:rsidR="001510C5" w:rsidRDefault="003E6E1E">
            <w:pPr>
              <w:pStyle w:val="a9"/>
              <w:numPr>
                <w:ilvl w:val="2"/>
                <w:numId w:val="24"/>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gains, and/or transmission power of the reference signal or channel that uses the antenna port(s).</w:t>
            </w:r>
          </w:p>
          <w:p w14:paraId="739CDBDE" w14:textId="77777777" w:rsidR="001510C5" w:rsidRDefault="003E6E1E">
            <w:pPr>
              <w:pStyle w:val="a9"/>
              <w:spacing w:after="0"/>
              <w:ind w:left="1440"/>
              <w:rPr>
                <w:rFonts w:ascii="Times New Roman" w:hAnsi="Times New Roman"/>
                <w:color w:val="FF0000"/>
                <w:sz w:val="22"/>
                <w:szCs w:val="22"/>
                <w:lang w:eastAsia="zh-CN"/>
              </w:rPr>
            </w:pPr>
            <w:r>
              <w:rPr>
                <w:rFonts w:ascii="Times New Roman" w:hAnsi="Times New Roman"/>
                <w:color w:val="4472C4" w:themeColor="accent1"/>
                <w:sz w:val="22"/>
                <w:szCs w:val="22"/>
                <w:lang w:eastAsia="zh-CN"/>
              </w:rPr>
              <w:t>[We observe that many spatial-domain techniques can be grouped into the above two types. Our suggestion is that the SI also look at specific differences in indicating these types to the UE(s) and possible enhancements required in CSI-RS feedback /measurements info.]</w:t>
            </w:r>
          </w:p>
          <w:p w14:paraId="63ABDB91" w14:textId="77777777" w:rsidR="001510C5" w:rsidRDefault="003E6E1E">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531336B2" w14:textId="77777777" w:rsidR="001510C5" w:rsidRDefault="003E6E1E">
            <w:pPr>
              <w:pStyle w:val="a9"/>
              <w:numPr>
                <w:ilvl w:val="2"/>
                <w:numId w:val="2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SI should evaluate adaptation of spatial elements in s-/m-TRP scenarios.</w:t>
            </w:r>
          </w:p>
          <w:p w14:paraId="23262F85" w14:textId="77777777" w:rsidR="001510C5" w:rsidRDefault="003E6E1E">
            <w:pPr>
              <w:pStyle w:val="a9"/>
              <w:numPr>
                <w:ilvl w:val="2"/>
                <w:numId w:val="2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Also, relevant changes in CSI acquisition/feedback procedures to perform efficient and dynamic reconfiguration using MAC CE, DCI, etc., for both type 1 and 2 adaptation.</w:t>
            </w:r>
          </w:p>
          <w:p w14:paraId="0AF9C787" w14:textId="77777777" w:rsidR="001510C5" w:rsidRDefault="001510C5">
            <w:pPr>
              <w:overflowPunct w:val="0"/>
              <w:spacing w:beforeAutospacing="1" w:after="0" w:line="240" w:lineRule="auto"/>
              <w:textAlignment w:val="baseline"/>
              <w:rPr>
                <w:rFonts w:eastAsiaTheme="minorEastAsia"/>
                <w:sz w:val="22"/>
                <w:szCs w:val="22"/>
                <w:lang w:eastAsia="ko-KR"/>
              </w:rPr>
            </w:pPr>
          </w:p>
        </w:tc>
      </w:tr>
      <w:tr w:rsidR="001510C5" w14:paraId="04D546B0" w14:textId="77777777" w:rsidTr="00385996">
        <w:tc>
          <w:tcPr>
            <w:tcW w:w="1524" w:type="dxa"/>
          </w:tcPr>
          <w:p w14:paraId="5995C7ED" w14:textId="77777777" w:rsidR="001510C5" w:rsidRDefault="003E6E1E">
            <w:pPr>
              <w:overflowPunct w:val="0"/>
              <w:spacing w:beforeAutospacing="1" w:after="0" w:line="240" w:lineRule="auto"/>
              <w:textAlignment w:val="baseline"/>
              <w:rPr>
                <w:rFonts w:eastAsiaTheme="minorEastAsia"/>
                <w:sz w:val="22"/>
                <w:szCs w:val="22"/>
                <w:lang w:eastAsia="ko-KR"/>
              </w:rPr>
            </w:pPr>
            <w:r>
              <w:rPr>
                <w:rFonts w:eastAsiaTheme="minorEastAsia"/>
                <w:sz w:val="22"/>
                <w:szCs w:val="22"/>
                <w:lang w:eastAsia="ko-KR"/>
              </w:rPr>
              <w:lastRenderedPageBreak/>
              <w:t>InterDigital</w:t>
            </w:r>
          </w:p>
        </w:tc>
        <w:tc>
          <w:tcPr>
            <w:tcW w:w="7826" w:type="dxa"/>
          </w:tcPr>
          <w:p w14:paraId="6223AE41"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Suggest to add a sub-bullet on group-common signaling (similar to time-domain and frequency-domain), e.g.</w:t>
            </w:r>
          </w:p>
          <w:p w14:paraId="0DE0E7AE"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This may also include group level signaling of the reduced number of active transceiver chains or spatial elements</w:t>
            </w:r>
          </w:p>
          <w:p w14:paraId="0824BF8D" w14:textId="77777777" w:rsidR="001510C5" w:rsidRDefault="003E6E1E">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Also ok to add bullet for TRP on/off.</w:t>
            </w:r>
          </w:p>
        </w:tc>
      </w:tr>
      <w:tr w:rsidR="001510C5" w14:paraId="6202D2A6" w14:textId="77777777" w:rsidTr="00385996">
        <w:tc>
          <w:tcPr>
            <w:tcW w:w="1524" w:type="dxa"/>
          </w:tcPr>
          <w:p w14:paraId="050585D7" w14:textId="77777777" w:rsidR="001510C5" w:rsidRDefault="003E6E1E">
            <w:pPr>
              <w:overflowPunct w:val="0"/>
              <w:spacing w:beforeAutospacing="1" w:after="0" w:line="240" w:lineRule="auto"/>
              <w:textAlignment w:val="baseline"/>
              <w:rPr>
                <w:rFonts w:eastAsia="DengXian"/>
                <w:sz w:val="22"/>
                <w:szCs w:val="22"/>
                <w:lang w:eastAsia="zh-CN"/>
              </w:rPr>
            </w:pPr>
            <w:r>
              <w:rPr>
                <w:rFonts w:eastAsia="DengXian"/>
                <w:sz w:val="22"/>
                <w:szCs w:val="22"/>
                <w:lang w:eastAsia="zh-CN"/>
              </w:rPr>
              <w:t>China Telecom</w:t>
            </w:r>
          </w:p>
        </w:tc>
        <w:tc>
          <w:tcPr>
            <w:tcW w:w="7826" w:type="dxa"/>
          </w:tcPr>
          <w:p w14:paraId="3FEC298D"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We are fine to add the content about TRP on/off. It can be an explicit sub-bullet of #C-1 since the TRP can be seen as a kind of spatial elements.</w:t>
            </w:r>
          </w:p>
        </w:tc>
      </w:tr>
      <w:tr w:rsidR="001510C5" w14:paraId="4B88406B" w14:textId="77777777" w:rsidTr="00385996">
        <w:tc>
          <w:tcPr>
            <w:tcW w:w="1524" w:type="dxa"/>
          </w:tcPr>
          <w:p w14:paraId="21580EA3" w14:textId="77777777" w:rsidR="001510C5" w:rsidRDefault="003E6E1E">
            <w:pPr>
              <w:overflowPunct w:val="0"/>
              <w:spacing w:beforeAutospacing="1" w:after="0" w:line="240" w:lineRule="auto"/>
              <w:textAlignment w:val="baseline"/>
              <w:rPr>
                <w:rFonts w:eastAsia="DengXian"/>
                <w:sz w:val="22"/>
                <w:szCs w:val="22"/>
                <w:lang w:eastAsia="zh-CN"/>
              </w:rPr>
            </w:pPr>
            <w:r>
              <w:rPr>
                <w:rFonts w:eastAsia="DengXian"/>
                <w:sz w:val="22"/>
                <w:szCs w:val="22"/>
                <w:lang w:eastAsia="zh-CN"/>
              </w:rPr>
              <w:t>Rakuten</w:t>
            </w:r>
          </w:p>
        </w:tc>
        <w:tc>
          <w:tcPr>
            <w:tcW w:w="7826" w:type="dxa"/>
          </w:tcPr>
          <w:p w14:paraId="4A363F02"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We agree with Samsung that UE feedback should be studied to trigger spatial adaptation.</w:t>
            </w:r>
          </w:p>
          <w:p w14:paraId="1E1C079F" w14:textId="77777777" w:rsidR="001510C5" w:rsidRDefault="001510C5">
            <w:pPr>
              <w:pStyle w:val="a9"/>
              <w:spacing w:after="0"/>
              <w:rPr>
                <w:rFonts w:ascii="Times New Roman" w:hAnsi="Times New Roman"/>
                <w:sz w:val="22"/>
                <w:szCs w:val="22"/>
                <w:lang w:eastAsia="zh-CN"/>
              </w:rPr>
            </w:pPr>
          </w:p>
          <w:p w14:paraId="345D14B6" w14:textId="77777777" w:rsidR="001510C5" w:rsidRDefault="003E6E1E">
            <w:pPr>
              <w:pStyle w:val="a9"/>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The SI should investigate mechanisms to trigger NES state(s) and to recover back into normal network state. Adaptation of NES state(s) can be based on the CSI-RS feedback/measurements received from the UEs. </w:t>
            </w:r>
          </w:p>
          <w:p w14:paraId="71F05B90" w14:textId="77777777" w:rsidR="001510C5" w:rsidRDefault="001510C5">
            <w:pPr>
              <w:pStyle w:val="a9"/>
              <w:spacing w:after="0"/>
              <w:rPr>
                <w:rFonts w:ascii="Times New Roman" w:hAnsi="Times New Roman"/>
                <w:sz w:val="22"/>
                <w:szCs w:val="22"/>
                <w:lang w:eastAsia="zh-CN"/>
              </w:rPr>
            </w:pPr>
          </w:p>
          <w:p w14:paraId="2CF58E29"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We also support adding TRPs to the list.</w:t>
            </w:r>
          </w:p>
          <w:p w14:paraId="635B95A2" w14:textId="77777777" w:rsidR="001510C5" w:rsidRDefault="001510C5">
            <w:pPr>
              <w:pStyle w:val="a9"/>
              <w:spacing w:after="0"/>
              <w:rPr>
                <w:rFonts w:ascii="Times New Roman" w:hAnsi="Times New Roman"/>
                <w:sz w:val="22"/>
                <w:szCs w:val="22"/>
                <w:lang w:eastAsia="zh-CN"/>
              </w:rPr>
            </w:pPr>
          </w:p>
        </w:tc>
      </w:tr>
      <w:tr w:rsidR="001510C5" w14:paraId="2342509C" w14:textId="77777777" w:rsidTr="00385996">
        <w:tc>
          <w:tcPr>
            <w:tcW w:w="1524" w:type="dxa"/>
          </w:tcPr>
          <w:p w14:paraId="451C172C" w14:textId="77777777" w:rsidR="001510C5" w:rsidRDefault="003E6E1E">
            <w:pPr>
              <w:overflowPunct w:val="0"/>
              <w:spacing w:beforeAutospacing="1" w:after="0" w:line="240" w:lineRule="auto"/>
              <w:textAlignment w:val="baseline"/>
              <w:rPr>
                <w:rFonts w:eastAsia="DengXian"/>
                <w:sz w:val="22"/>
                <w:szCs w:val="22"/>
                <w:lang w:eastAsia="zh-CN"/>
              </w:rPr>
            </w:pPr>
            <w:r>
              <w:rPr>
                <w:rFonts w:eastAsia="DengXian"/>
                <w:sz w:val="22"/>
                <w:szCs w:val="22"/>
                <w:lang w:eastAsia="zh-CN"/>
              </w:rPr>
              <w:t>OPPO</w:t>
            </w:r>
          </w:p>
        </w:tc>
        <w:tc>
          <w:tcPr>
            <w:tcW w:w="7826" w:type="dxa"/>
          </w:tcPr>
          <w:p w14:paraId="61B1C5B4"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We suggest to add a sub-bullet for Technique #C-1:</w:t>
            </w:r>
          </w:p>
          <w:p w14:paraId="7BFA789B" w14:textId="77777777" w:rsidR="001510C5" w:rsidRDefault="003E6E1E">
            <w:pPr>
              <w:pStyle w:val="a9"/>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2F1D9EE" w14:textId="77777777" w:rsidR="001510C5" w:rsidRDefault="001510C5">
            <w:pPr>
              <w:pStyle w:val="a9"/>
              <w:spacing w:after="0"/>
              <w:rPr>
                <w:rFonts w:ascii="Times New Roman" w:hAnsi="Times New Roman"/>
                <w:sz w:val="22"/>
                <w:szCs w:val="22"/>
                <w:lang w:eastAsia="zh-CN"/>
              </w:rPr>
            </w:pPr>
          </w:p>
        </w:tc>
      </w:tr>
      <w:tr w:rsidR="001510C5" w14:paraId="2F7BB7D5" w14:textId="77777777" w:rsidTr="00385996">
        <w:tc>
          <w:tcPr>
            <w:tcW w:w="1524" w:type="dxa"/>
          </w:tcPr>
          <w:p w14:paraId="421B3FA6" w14:textId="77777777" w:rsidR="001510C5" w:rsidRDefault="003E6E1E">
            <w:pPr>
              <w:overflowPunct w:val="0"/>
              <w:spacing w:beforeAutospacing="1" w:after="0" w:line="240" w:lineRule="auto"/>
              <w:textAlignment w:val="baseline"/>
              <w:rPr>
                <w:rFonts w:eastAsia="DengXian"/>
                <w:sz w:val="22"/>
                <w:szCs w:val="22"/>
                <w:lang w:eastAsia="zh-CN"/>
              </w:rPr>
            </w:pPr>
            <w:r>
              <w:rPr>
                <w:rFonts w:eastAsia="DengXian"/>
                <w:sz w:val="22"/>
                <w:szCs w:val="22"/>
                <w:lang w:eastAsia="zh-CN"/>
              </w:rPr>
              <w:t>CMCC</w:t>
            </w:r>
          </w:p>
        </w:tc>
        <w:tc>
          <w:tcPr>
            <w:tcW w:w="7826" w:type="dxa"/>
          </w:tcPr>
          <w:p w14:paraId="2A658804"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support to add a bullet for the dynamic adaptation of TRP.</w:t>
            </w:r>
          </w:p>
          <w:p w14:paraId="141FCA96"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Regarding Type 1 and Type 2, our considerations are inline:</w:t>
            </w:r>
          </w:p>
          <w:p w14:paraId="22AB9AC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2C5CDC25"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01763EDA" w14:textId="77777777" w:rsidR="001510C5" w:rsidRDefault="003E6E1E">
            <w:pPr>
              <w:pStyle w:val="a9"/>
              <w:spacing w:after="0"/>
              <w:rPr>
                <w:rFonts w:ascii="Times New Roman" w:hAnsi="Times New Roman"/>
                <w:color w:val="FF0000"/>
                <w:sz w:val="22"/>
                <w:szCs w:val="22"/>
                <w:lang w:eastAsia="zh-CN"/>
              </w:rPr>
            </w:pPr>
            <w:r>
              <w:rPr>
                <w:rFonts w:ascii="Times New Roman" w:hAnsi="Times New Roman"/>
                <w:color w:val="FF0000"/>
                <w:sz w:val="22"/>
                <w:szCs w:val="22"/>
                <w:lang w:eastAsia="zh-CN"/>
              </w:rPr>
              <w:t>[Potential enhancements may include the dynamic CSI-RS port adaptation]</w:t>
            </w:r>
          </w:p>
          <w:p w14:paraId="3055E8A5"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w:t>
            </w:r>
            <w:r>
              <w:rPr>
                <w:rFonts w:ascii="Times New Roman" w:hAnsi="Times New Roman"/>
                <w:color w:val="FF0000"/>
                <w:sz w:val="22"/>
                <w:szCs w:val="22"/>
                <w:lang w:eastAsia="zh-CN"/>
              </w:rPr>
              <w:t xml:space="preserve">TCI states, </w:t>
            </w:r>
            <w:r>
              <w:rPr>
                <w:rFonts w:ascii="Times New Roman" w:hAnsi="Times New Roman"/>
                <w:sz w:val="22"/>
                <w:szCs w:val="22"/>
                <w:lang w:eastAsia="zh-CN"/>
              </w:rPr>
              <w:t xml:space="preserve">and/or transmission power of the reference signal or channel that uses the antenna port(s). </w:t>
            </w:r>
          </w:p>
          <w:p w14:paraId="6ACAC54D" w14:textId="77777777" w:rsidR="001510C5" w:rsidRDefault="003E6E1E">
            <w:pPr>
              <w:pStyle w:val="a9"/>
              <w:spacing w:after="0"/>
              <w:rPr>
                <w:rFonts w:ascii="Times New Roman" w:hAnsi="Times New Roman"/>
                <w:color w:val="FF0000"/>
                <w:sz w:val="22"/>
                <w:szCs w:val="22"/>
                <w:lang w:eastAsia="zh-CN"/>
              </w:rPr>
            </w:pPr>
            <w:r>
              <w:rPr>
                <w:rFonts w:ascii="Times New Roman" w:eastAsia="DengXian" w:hAnsi="Times New Roman"/>
                <w:color w:val="FF0000"/>
                <w:sz w:val="22"/>
                <w:szCs w:val="22"/>
                <w:lang w:eastAsia="zh-CN"/>
              </w:rPr>
              <w:t xml:space="preserve">[Type 2 </w:t>
            </w:r>
            <w:r>
              <w:rPr>
                <w:rFonts w:ascii="Times New Roman" w:hAnsi="Times New Roman"/>
                <w:color w:val="FF0000"/>
                <w:sz w:val="22"/>
                <w:szCs w:val="22"/>
                <w:lang w:eastAsia="zh-CN"/>
              </w:rPr>
              <w:t>may also result in changes to TCI state of the reference signal or channel that uses the antenna port(s).]</w:t>
            </w:r>
          </w:p>
          <w:p w14:paraId="00000BA2" w14:textId="77777777" w:rsidR="001510C5" w:rsidRDefault="003E6E1E">
            <w:pPr>
              <w:pStyle w:val="a9"/>
              <w:spacing w:after="0"/>
              <w:rPr>
                <w:rFonts w:ascii="Times New Roman" w:eastAsia="DengXian" w:hAnsi="Times New Roman"/>
                <w:color w:val="FF0000"/>
                <w:sz w:val="22"/>
                <w:szCs w:val="22"/>
                <w:lang w:eastAsia="zh-CN"/>
              </w:rPr>
            </w:pPr>
            <w:r>
              <w:rPr>
                <w:rFonts w:ascii="Times New Roman" w:eastAsia="DengXian" w:hAnsi="Times New Roman"/>
                <w:color w:val="FF0000"/>
                <w:sz w:val="22"/>
                <w:szCs w:val="22"/>
                <w:lang w:eastAsia="zh-CN"/>
              </w:rPr>
              <w:lastRenderedPageBreak/>
              <w:t>Both Type 1 and Type 2 may have impact on measurement operation, so the potential enhancement may include CSI-RS and PL RS measurements, beam failure recovery, radio link monitoring, cell (re)selection and handover procedure.</w:t>
            </w:r>
          </w:p>
          <w:p w14:paraId="1CCAE9E5" w14:textId="77777777" w:rsidR="001510C5" w:rsidRDefault="003E6E1E">
            <w:pPr>
              <w:pStyle w:val="a9"/>
              <w:spacing w:after="0"/>
              <w:rPr>
                <w:rFonts w:ascii="Times New Roman" w:hAnsi="Times New Roman"/>
                <w:sz w:val="22"/>
                <w:szCs w:val="22"/>
                <w:lang w:eastAsia="zh-CN"/>
              </w:rPr>
            </w:pPr>
            <w:r>
              <w:rPr>
                <w:rFonts w:ascii="Times New Roman" w:eastAsia="DengXian" w:hAnsi="Times New Roman"/>
                <w:color w:val="FF0000"/>
                <w:sz w:val="22"/>
                <w:szCs w:val="22"/>
                <w:lang w:eastAsia="zh-CN"/>
              </w:rPr>
              <w:t xml:space="preserve">Additionally, </w:t>
            </w:r>
            <w:r>
              <w:rPr>
                <w:rFonts w:ascii="Times New Roman" w:hAnsi="Times New Roman"/>
                <w:color w:val="FF0000"/>
                <w:sz w:val="22"/>
                <w:szCs w:val="22"/>
                <w:lang w:eastAsia="zh-CN"/>
              </w:rPr>
              <w:t>CSI reporting enhancement can be considered for assistance information feedback.</w:t>
            </w:r>
          </w:p>
        </w:tc>
      </w:tr>
      <w:tr w:rsidR="001510C5" w14:paraId="3ECC4D7B" w14:textId="77777777" w:rsidTr="00385996">
        <w:tc>
          <w:tcPr>
            <w:tcW w:w="1524" w:type="dxa"/>
          </w:tcPr>
          <w:p w14:paraId="38482C23"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lastRenderedPageBreak/>
              <w:t>ZTE, Sanechips</w:t>
            </w:r>
          </w:p>
        </w:tc>
        <w:tc>
          <w:tcPr>
            <w:tcW w:w="7826" w:type="dxa"/>
          </w:tcPr>
          <w:p w14:paraId="43D218AD" w14:textId="77777777" w:rsidR="001510C5" w:rsidRDefault="003E6E1E">
            <w:pPr>
              <w:overflowPunct w:val="0"/>
              <w:spacing w:beforeAutospacing="1" w:afterAutospacing="1" w:line="240" w:lineRule="auto"/>
              <w:textAlignment w:val="baseline"/>
              <w:rPr>
                <w:sz w:val="22"/>
                <w:szCs w:val="22"/>
                <w:lang w:eastAsia="zh-CN"/>
              </w:rPr>
            </w:pPr>
            <w:r>
              <w:rPr>
                <w:sz w:val="22"/>
                <w:szCs w:val="22"/>
                <w:lang w:eastAsia="zh-CN"/>
              </w:rPr>
              <w:t>Similar comments with QC and Nokia, we think support of reference signal port indication should be considered in this enhancement.</w:t>
            </w:r>
          </w:p>
          <w:p w14:paraId="6E097624" w14:textId="77777777" w:rsidR="001510C5" w:rsidRDefault="003E6E1E">
            <w:pPr>
              <w:overflowPunct w:val="0"/>
              <w:spacing w:beforeAutospacing="1" w:afterAutospacing="1" w:line="240" w:lineRule="auto"/>
              <w:textAlignment w:val="baseline"/>
              <w:rPr>
                <w:sz w:val="22"/>
                <w:szCs w:val="22"/>
                <w:lang w:eastAsia="zh-CN"/>
              </w:rPr>
            </w:pPr>
            <w:r>
              <w:rPr>
                <w:sz w:val="22"/>
                <w:szCs w:val="22"/>
                <w:lang w:eastAsia="zh-CN"/>
              </w:rPr>
              <w:t>Similar with Samsung, UE CSI reporting information can be also considered to assist gNB for the spatial power adaptation. And dynamic adaptation of CSI reporting should also be considered.</w:t>
            </w:r>
          </w:p>
          <w:p w14:paraId="7C064659"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17C5CD8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w:t>
            </w:r>
            <w:r>
              <w:rPr>
                <w:rFonts w:ascii="Times New Roman" w:hAnsi="Times New Roman"/>
                <w:strike/>
                <w:color w:val="FF0000"/>
                <w:sz w:val="22"/>
                <w:szCs w:val="22"/>
                <w:lang w:eastAsia="zh-CN"/>
              </w:rPr>
              <w:t>transceiver chains</w:t>
            </w:r>
            <w:r>
              <w:rPr>
                <w:rFonts w:ascii="Times New Roman" w:hAnsi="Times New Roman"/>
                <w:color w:val="FF0000"/>
                <w:sz w:val="22"/>
                <w:szCs w:val="22"/>
                <w:lang w:eastAsia="zh-CN"/>
              </w:rPr>
              <w:t xml:space="preserve"> TxRUs</w:t>
            </w:r>
            <w:r>
              <w:rPr>
                <w:rFonts w:ascii="Times New Roman" w:hAnsi="Times New Roman"/>
                <w:sz w:val="22"/>
                <w:szCs w:val="22"/>
                <w:lang w:eastAsia="zh-CN"/>
              </w:rPr>
              <w:t xml:space="preserve"> or spatial elements.</w:t>
            </w:r>
          </w:p>
          <w:p w14:paraId="1A6A7E0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2708432"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strike/>
                <w:color w:val="FF0000"/>
                <w:sz w:val="22"/>
                <w:szCs w:val="22"/>
                <w:lang w:eastAsia="zh-CN"/>
              </w:rPr>
              <w:t>, specific SSB with a specific SSB index</w:t>
            </w:r>
            <w:r>
              <w:rPr>
                <w:rFonts w:ascii="Times New Roman" w:hAnsi="Times New Roman"/>
                <w:sz w:val="22"/>
                <w:szCs w:val="22"/>
                <w:lang w:eastAsia="zh-CN"/>
              </w:rPr>
              <w:t>.</w:t>
            </w:r>
          </w:p>
          <w:p w14:paraId="318C1C80" w14:textId="77777777" w:rsidR="001510C5" w:rsidRDefault="003E6E1E">
            <w:pPr>
              <w:pStyle w:val="a9"/>
              <w:spacing w:after="0"/>
              <w:ind w:left="1800"/>
              <w:rPr>
                <w:rFonts w:ascii="Times New Roman" w:hAnsi="Times New Roman"/>
                <w:sz w:val="22"/>
                <w:szCs w:val="22"/>
                <w:lang w:eastAsia="zh-CN"/>
              </w:rPr>
            </w:pPr>
            <w:r>
              <w:rPr>
                <w:rFonts w:ascii="Times New Roman" w:hAnsi="Times New Roman"/>
                <w:sz w:val="22"/>
                <w:szCs w:val="22"/>
                <w:lang w:eastAsia="zh-CN"/>
              </w:rPr>
              <w:t xml:space="preserve">   </w:t>
            </w:r>
            <w:r>
              <w:rPr>
                <w:rFonts w:ascii="Times New Roman" w:hAnsi="Times New Roman"/>
                <w:color w:val="4472C4" w:themeColor="accent1"/>
                <w:sz w:val="22"/>
                <w:szCs w:val="22"/>
                <w:lang w:eastAsia="zh-CN"/>
              </w:rPr>
              <w:t xml:space="preserve"> [ZTE: SSB is single port. Not sure the impact of reduced antenna ports on SSB]</w:t>
            </w:r>
          </w:p>
          <w:p w14:paraId="672E2607"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7075CEFB" w14:textId="77777777" w:rsidR="001510C5" w:rsidRDefault="003E6E1E">
            <w:pPr>
              <w:pStyle w:val="a9"/>
              <w:spacing w:after="0"/>
              <w:ind w:left="2400"/>
              <w:rPr>
                <w:rFonts w:ascii="Times New Roman" w:hAnsi="Times New Roman"/>
                <w:sz w:val="22"/>
                <w:szCs w:val="22"/>
                <w:lang w:eastAsia="zh-CN"/>
              </w:rPr>
            </w:pPr>
            <w:r>
              <w:rPr>
                <w:rFonts w:ascii="Times New Roman" w:hAnsi="Times New Roman"/>
                <w:color w:val="4472C4" w:themeColor="accent1"/>
                <w:sz w:val="22"/>
                <w:szCs w:val="22"/>
                <w:lang w:eastAsia="zh-CN"/>
              </w:rPr>
              <w:t>[ZTE:. Not sure what the gains refer to]</w:t>
            </w:r>
          </w:p>
          <w:p w14:paraId="7292575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4472C4" w:themeColor="accent1"/>
                <w:sz w:val="22"/>
                <w:szCs w:val="22"/>
                <w:lang w:eastAsia="zh-CN"/>
              </w:rPr>
              <w:t xml:space="preserve">Solutions to minimize </w:t>
            </w:r>
            <w:r>
              <w:rPr>
                <w:rFonts w:ascii="Times New Roman" w:hAnsi="Times New Roman"/>
                <w:strike/>
                <w:color w:val="4472C4" w:themeColor="accent1"/>
                <w:sz w:val="22"/>
                <w:szCs w:val="22"/>
                <w:lang w:eastAsia="zh-CN"/>
              </w:rPr>
              <w:t>Reduction of usage of spatial elements in specific scenarios and situations may enable</w:t>
            </w:r>
            <w:r>
              <w:rPr>
                <w:rFonts w:ascii="Times New Roman" w:hAnsi="Times New Roman"/>
                <w:sz w:val="22"/>
                <w:szCs w:val="22"/>
                <w:lang w:eastAsia="zh-CN"/>
              </w:rPr>
              <w:t xml:space="preserve"> minimal network impact while facilitating lower energy consumption.</w:t>
            </w:r>
          </w:p>
          <w:p w14:paraId="732E5F14" w14:textId="77777777" w:rsidR="001510C5" w:rsidRDefault="003E6E1E">
            <w:pPr>
              <w:pStyle w:val="a9"/>
              <w:numPr>
                <w:ilvl w:val="2"/>
                <w:numId w:val="6"/>
              </w:numPr>
              <w:spacing w:after="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[ZTE:we think we can be generic about the solutions to minimize the impact.]</w:t>
            </w:r>
          </w:p>
          <w:p w14:paraId="5502697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[Editors note: further details of the technique, including potential enhancements, specification impact is needed]</w:t>
            </w:r>
          </w:p>
          <w:p w14:paraId="5893F289" w14:textId="77777777" w:rsidR="001510C5" w:rsidRDefault="001510C5">
            <w:pPr>
              <w:overflowPunct w:val="0"/>
              <w:spacing w:beforeAutospacing="1" w:after="0" w:line="240" w:lineRule="auto"/>
              <w:textAlignment w:val="baseline"/>
              <w:rPr>
                <w:sz w:val="22"/>
                <w:szCs w:val="22"/>
                <w:lang w:eastAsia="zh-CN"/>
              </w:rPr>
            </w:pPr>
          </w:p>
        </w:tc>
      </w:tr>
      <w:tr w:rsidR="001510C5" w14:paraId="46553B05" w14:textId="77777777" w:rsidTr="00385996">
        <w:tc>
          <w:tcPr>
            <w:tcW w:w="1524" w:type="dxa"/>
            <w:shd w:val="clear" w:color="auto" w:fill="E2EFD9" w:themeFill="accent6" w:themeFillTint="33"/>
          </w:tcPr>
          <w:p w14:paraId="3EC54E1C" w14:textId="77777777" w:rsidR="001510C5" w:rsidRDefault="003E6E1E">
            <w:pPr>
              <w:overflowPunct w:val="0"/>
              <w:spacing w:after="0" w:line="240" w:lineRule="auto"/>
              <w:textAlignment w:val="baseline"/>
              <w:rPr>
                <w:sz w:val="22"/>
                <w:szCs w:val="22"/>
                <w:lang w:eastAsia="zh-CN"/>
              </w:rPr>
            </w:pPr>
            <w:r>
              <w:rPr>
                <w:sz w:val="22"/>
                <w:szCs w:val="22"/>
                <w:lang w:eastAsia="zh-CN"/>
              </w:rPr>
              <w:t>Moderator</w:t>
            </w:r>
          </w:p>
        </w:tc>
        <w:tc>
          <w:tcPr>
            <w:tcW w:w="7826" w:type="dxa"/>
            <w:shd w:val="clear" w:color="auto" w:fill="E2EFD9" w:themeFill="accent6" w:themeFillTint="33"/>
          </w:tcPr>
          <w:p w14:paraId="32526DA0" w14:textId="77777777" w:rsidR="001510C5" w:rsidRDefault="003E6E1E">
            <w:pPr>
              <w:overflowPunct w:val="0"/>
              <w:spacing w:after="0" w:line="240" w:lineRule="auto"/>
              <w:textAlignment w:val="baseline"/>
              <w:rPr>
                <w:sz w:val="22"/>
                <w:szCs w:val="22"/>
                <w:lang w:eastAsia="zh-CN"/>
              </w:rPr>
            </w:pPr>
            <w:r>
              <w:rPr>
                <w:sz w:val="22"/>
                <w:szCs w:val="22"/>
                <w:lang w:eastAsia="zh-CN"/>
              </w:rPr>
              <w:t>@LGE</w:t>
            </w:r>
          </w:p>
          <w:p w14:paraId="1F446AB8" w14:textId="77777777" w:rsidR="001510C5" w:rsidRDefault="003E6E1E">
            <w:pPr>
              <w:overflowPunct w:val="0"/>
              <w:spacing w:after="0" w:line="240" w:lineRule="auto"/>
              <w:textAlignment w:val="baseline"/>
              <w:rPr>
                <w:sz w:val="22"/>
                <w:szCs w:val="22"/>
                <w:lang w:eastAsia="zh-CN"/>
              </w:rPr>
            </w:pPr>
            <w:r>
              <w:rPr>
                <w:sz w:val="22"/>
                <w:szCs w:val="22"/>
                <w:lang w:eastAsia="zh-CN"/>
              </w:rPr>
              <w:t>[Q] For the third sub-bullet, could the Moderator clarify how we can draw a conclusion that spatial domain techniques may enable “minimal network impact”?</w:t>
            </w:r>
          </w:p>
          <w:p w14:paraId="1EBED549" w14:textId="77777777" w:rsidR="001510C5" w:rsidRDefault="003E6E1E">
            <w:pPr>
              <w:overflowPunct w:val="0"/>
              <w:spacing w:after="0" w:line="240" w:lineRule="auto"/>
              <w:textAlignment w:val="baseline"/>
              <w:rPr>
                <w:sz w:val="22"/>
                <w:szCs w:val="22"/>
                <w:lang w:eastAsia="zh-CN"/>
              </w:rPr>
            </w:pPr>
            <w:r>
              <w:rPr>
                <w:sz w:val="22"/>
                <w:szCs w:val="22"/>
                <w:lang w:eastAsia="zh-CN"/>
              </w:rPr>
              <w:t xml:space="preserve">[A] I think we would need some evaluations to start drawing conclusions. Since the goal to describe techqnieus, decribing something that sort of implied some conclusion might not be the most appropriate. At the same time, we need to somehow also capture </w:t>
            </w:r>
            <w:r>
              <w:rPr>
                <w:sz w:val="22"/>
                <w:szCs w:val="22"/>
                <w:lang w:eastAsia="zh-CN"/>
              </w:rPr>
              <w:lastRenderedPageBreak/>
              <w:t xml:space="preserve">some motivation and implications of each technique. If you can provide some better suggestions, we can update the text appropriately. </w:t>
            </w:r>
          </w:p>
          <w:p w14:paraId="1A090D17" w14:textId="77777777" w:rsidR="001510C5" w:rsidRDefault="001510C5">
            <w:pPr>
              <w:overflowPunct w:val="0"/>
              <w:spacing w:after="0" w:line="240" w:lineRule="auto"/>
              <w:textAlignment w:val="baseline"/>
              <w:rPr>
                <w:sz w:val="22"/>
                <w:szCs w:val="22"/>
                <w:lang w:eastAsia="zh-CN"/>
              </w:rPr>
            </w:pPr>
          </w:p>
          <w:p w14:paraId="6847EE57" w14:textId="77777777" w:rsidR="001510C5" w:rsidRDefault="003E6E1E">
            <w:pPr>
              <w:overflowPunct w:val="0"/>
              <w:spacing w:after="0" w:line="240" w:lineRule="auto"/>
              <w:textAlignment w:val="baseline"/>
              <w:rPr>
                <w:sz w:val="22"/>
                <w:szCs w:val="22"/>
                <w:lang w:eastAsia="zh-CN"/>
              </w:rPr>
            </w:pPr>
            <w:r>
              <w:rPr>
                <w:sz w:val="22"/>
                <w:szCs w:val="22"/>
                <w:lang w:eastAsia="zh-CN"/>
              </w:rPr>
              <w:t>@Mediatek:</w:t>
            </w:r>
          </w:p>
          <w:p w14:paraId="2A8F6848" w14:textId="77777777" w:rsidR="001510C5" w:rsidRDefault="003E6E1E">
            <w:pPr>
              <w:overflowPunct w:val="0"/>
              <w:spacing w:after="0" w:line="240" w:lineRule="auto"/>
              <w:textAlignment w:val="baseline"/>
              <w:rPr>
                <w:sz w:val="22"/>
                <w:szCs w:val="22"/>
                <w:lang w:eastAsia="zh-CN"/>
              </w:rPr>
            </w:pPr>
            <w:r>
              <w:rPr>
                <w:sz w:val="22"/>
                <w:szCs w:val="22"/>
                <w:lang w:eastAsia="zh-CN"/>
              </w:rPr>
              <w:t>I’ve added “[Support of group common L1 signaling for antenna ports adaptation may provide benefits.]”. However, I have a feeling that we may need to update this further.</w:t>
            </w:r>
          </w:p>
          <w:p w14:paraId="5AA0627A" w14:textId="77777777" w:rsidR="001510C5" w:rsidRDefault="001510C5">
            <w:pPr>
              <w:overflowPunct w:val="0"/>
              <w:spacing w:after="0" w:line="240" w:lineRule="auto"/>
              <w:textAlignment w:val="baseline"/>
              <w:rPr>
                <w:sz w:val="22"/>
                <w:szCs w:val="22"/>
                <w:lang w:eastAsia="zh-CN"/>
              </w:rPr>
            </w:pPr>
          </w:p>
          <w:p w14:paraId="55EED7BB" w14:textId="77777777" w:rsidR="001510C5" w:rsidRDefault="003E6E1E">
            <w:pPr>
              <w:overflowPunct w:val="0"/>
              <w:spacing w:after="0" w:line="240" w:lineRule="auto"/>
              <w:textAlignment w:val="baseline"/>
              <w:rPr>
                <w:sz w:val="22"/>
                <w:szCs w:val="22"/>
                <w:lang w:eastAsia="zh-CN"/>
              </w:rPr>
            </w:pPr>
            <w:r>
              <w:rPr>
                <w:sz w:val="22"/>
                <w:szCs w:val="22"/>
                <w:lang w:eastAsia="zh-CN"/>
              </w:rPr>
              <w:t>@ZTE</w:t>
            </w:r>
          </w:p>
          <w:p w14:paraId="46D712F9" w14:textId="77777777" w:rsidR="001510C5" w:rsidRDefault="003E6E1E">
            <w:pPr>
              <w:overflowPunct w:val="0"/>
              <w:spacing w:after="0" w:line="240" w:lineRule="auto"/>
              <w:textAlignment w:val="baseline"/>
              <w:rPr>
                <w:sz w:val="22"/>
                <w:szCs w:val="22"/>
                <w:lang w:eastAsia="zh-CN"/>
              </w:rPr>
            </w:pPr>
            <w:r>
              <w:rPr>
                <w:sz w:val="22"/>
                <w:szCs w:val="22"/>
                <w:lang w:eastAsia="zh-CN"/>
              </w:rPr>
              <w:t>[Q] [ZTE:. Not sure what the gains refer to]</w:t>
            </w:r>
          </w:p>
          <w:p w14:paraId="43FFC5D4" w14:textId="77777777" w:rsidR="001510C5" w:rsidRDefault="003E6E1E">
            <w:pPr>
              <w:overflowPunct w:val="0"/>
              <w:spacing w:after="0" w:line="240" w:lineRule="auto"/>
              <w:textAlignment w:val="baseline"/>
              <w:rPr>
                <w:sz w:val="22"/>
                <w:szCs w:val="22"/>
                <w:lang w:eastAsia="zh-CN"/>
              </w:rPr>
            </w:pPr>
            <w:r>
              <w:rPr>
                <w:sz w:val="22"/>
                <w:szCs w:val="22"/>
                <w:lang w:eastAsia="zh-CN"/>
              </w:rPr>
              <w:t>[A] I was referring to beam gains, which is just part of the antenna pattern. I’ve removed them in the update.</w:t>
            </w:r>
          </w:p>
        </w:tc>
      </w:tr>
      <w:tr w:rsidR="001510C5" w14:paraId="6425F116" w14:textId="77777777" w:rsidTr="00385996">
        <w:tc>
          <w:tcPr>
            <w:tcW w:w="1524" w:type="dxa"/>
          </w:tcPr>
          <w:p w14:paraId="4EC602F6"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lastRenderedPageBreak/>
              <w:t>C</w:t>
            </w:r>
            <w:r>
              <w:rPr>
                <w:color w:val="4472C4" w:themeColor="accent1"/>
                <w:sz w:val="22"/>
                <w:szCs w:val="22"/>
                <w:lang w:eastAsia="zh-CN"/>
              </w:rPr>
              <w:t>ATT</w:t>
            </w:r>
          </w:p>
        </w:tc>
        <w:tc>
          <w:tcPr>
            <w:tcW w:w="7826" w:type="dxa"/>
          </w:tcPr>
          <w:p w14:paraId="1D6C7089"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t xml:space="preserve">Spatial domain should include dynamic adaption of non-colocated antenna elements, such as different TRP.  </w:t>
            </w:r>
          </w:p>
        </w:tc>
      </w:tr>
      <w:tr w:rsidR="001510C5" w14:paraId="195154EA" w14:textId="77777777" w:rsidTr="00385996">
        <w:tc>
          <w:tcPr>
            <w:tcW w:w="1524" w:type="dxa"/>
          </w:tcPr>
          <w:p w14:paraId="1E9ED779"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t>NEC</w:t>
            </w:r>
          </w:p>
        </w:tc>
        <w:tc>
          <w:tcPr>
            <w:tcW w:w="7826" w:type="dxa"/>
          </w:tcPr>
          <w:p w14:paraId="4EBD07CF" w14:textId="77777777" w:rsidR="001510C5" w:rsidRDefault="003E6E1E">
            <w:pPr>
              <w:overflowPunct w:val="0"/>
              <w:spacing w:beforeAutospacing="1" w:afterAutospacing="1" w:line="240" w:lineRule="auto"/>
              <w:textAlignment w:val="baseline"/>
              <w:rPr>
                <w:sz w:val="22"/>
                <w:szCs w:val="22"/>
                <w:lang w:eastAsia="zh-CN"/>
              </w:rPr>
            </w:pPr>
            <w:r>
              <w:rPr>
                <w:sz w:val="22"/>
                <w:szCs w:val="22"/>
                <w:lang w:eastAsia="zh-CN"/>
              </w:rPr>
              <w:t>On Technique #C-1: Dynamic adaptation of spatial elements</w:t>
            </w:r>
          </w:p>
          <w:p w14:paraId="44E17BA5"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tc>
      </w:tr>
      <w:tr w:rsidR="001510C5" w14:paraId="3B589E1D" w14:textId="77777777" w:rsidTr="00385996">
        <w:tc>
          <w:tcPr>
            <w:tcW w:w="1524" w:type="dxa"/>
          </w:tcPr>
          <w:p w14:paraId="60336508"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t>MediaTek</w:t>
            </w:r>
          </w:p>
        </w:tc>
        <w:tc>
          <w:tcPr>
            <w:tcW w:w="7826" w:type="dxa"/>
          </w:tcPr>
          <w:p w14:paraId="2EB7BD72" w14:textId="77777777" w:rsidR="001510C5" w:rsidRDefault="003E6E1E">
            <w:pPr>
              <w:pStyle w:val="4"/>
              <w:spacing w:line="256" w:lineRule="auto"/>
              <w:ind w:left="1411" w:hanging="1411"/>
              <w:outlineLvl w:val="3"/>
              <w:rPr>
                <w:rFonts w:ascii="Times New Roman" w:eastAsia="SimSun" w:hAnsi="Times New Roman"/>
                <w:color w:val="000000" w:themeColor="text1"/>
                <w:szCs w:val="18"/>
                <w:lang w:eastAsia="zh-CN"/>
              </w:rPr>
            </w:pPr>
            <w:r>
              <w:rPr>
                <w:rFonts w:ascii="Times New Roman" w:eastAsia="SimSun" w:hAnsi="Times New Roman"/>
                <w:color w:val="000000" w:themeColor="text1"/>
                <w:szCs w:val="18"/>
                <w:lang w:eastAsia="zh-CN"/>
              </w:rPr>
              <w:t>Proposal #4-1A</w:t>
            </w:r>
          </w:p>
          <w:p w14:paraId="59EB9A93" w14:textId="77777777" w:rsidR="001510C5" w:rsidRDefault="003E6E1E">
            <w:pPr>
              <w:pStyle w:val="a9"/>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3E95E347" w14:textId="77777777" w:rsidR="001510C5" w:rsidRDefault="003E6E1E">
            <w:pPr>
              <w:pStyle w:val="a9"/>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Technique #C-1: Dynamic adaptation of spatial elements</w:t>
            </w:r>
          </w:p>
          <w:p w14:paraId="173CE786" w14:textId="77777777" w:rsidR="001510C5" w:rsidRDefault="003E6E1E">
            <w:pPr>
              <w:pStyle w:val="a9"/>
              <w:numPr>
                <w:ilvl w:val="1"/>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gNB may conserve energy by reducing the number of active transceiver chains or </w:t>
            </w:r>
            <w:r>
              <w:rPr>
                <w:rFonts w:ascii="Times New Roman" w:hAnsi="Times New Roman"/>
                <w:color w:val="000000" w:themeColor="text1"/>
                <w:sz w:val="22"/>
                <w:szCs w:val="22"/>
                <w:u w:val="single"/>
                <w:lang w:eastAsia="zh-CN"/>
              </w:rPr>
              <w:t xml:space="preserve">antenna </w:t>
            </w:r>
            <w:r>
              <w:rPr>
                <w:rFonts w:ascii="Times New Roman" w:hAnsi="Times New Roman"/>
                <w:color w:val="000000" w:themeColor="text1"/>
                <w:sz w:val="22"/>
                <w:szCs w:val="22"/>
                <w:lang w:eastAsia="zh-CN"/>
              </w:rPr>
              <w:t>elements.</w:t>
            </w:r>
          </w:p>
          <w:p w14:paraId="168AB329" w14:textId="77777777" w:rsidR="001510C5" w:rsidRDefault="003E6E1E">
            <w:pPr>
              <w:pStyle w:val="aff3"/>
              <w:numPr>
                <w:ilvl w:val="1"/>
                <w:numId w:val="6"/>
              </w:numPr>
              <w:rPr>
                <w:rFonts w:eastAsia="SimSun"/>
                <w:color w:val="000000" w:themeColor="text1"/>
                <w:u w:val="single"/>
                <w:lang w:eastAsia="zh-CN"/>
              </w:rPr>
            </w:pPr>
            <w:r>
              <w:rPr>
                <w:rFonts w:eastAsia="SimSun"/>
                <w:color w:val="000000" w:themeColor="text1"/>
                <w:u w:val="single"/>
                <w:lang w:eastAsia="zh-CN"/>
              </w:rPr>
              <w:t xml:space="preserve">This may also include </w:t>
            </w:r>
            <w:r>
              <w:rPr>
                <w:rFonts w:eastAsia="SimSun"/>
                <w:color w:val="00B0F0"/>
                <w:u w:val="single"/>
                <w:lang w:eastAsia="zh-CN"/>
              </w:rPr>
              <w:t>UE/cell</w:t>
            </w:r>
            <w:r>
              <w:rPr>
                <w:rFonts w:eastAsia="SimSun"/>
                <w:color w:val="000000" w:themeColor="text1"/>
                <w:u w:val="single"/>
                <w:lang w:eastAsia="zh-CN"/>
              </w:rPr>
              <w:t xml:space="preserve"> group level signaling of the reduced number of active transceiver chains or spatial elements</w:t>
            </w:r>
          </w:p>
          <w:p w14:paraId="6207D734" w14:textId="77777777" w:rsidR="001510C5" w:rsidRDefault="003E6E1E">
            <w:pPr>
              <w:pStyle w:val="aff3"/>
              <w:numPr>
                <w:ilvl w:val="1"/>
                <w:numId w:val="6"/>
              </w:numPr>
              <w:rPr>
                <w:rFonts w:eastAsia="SimSun"/>
                <w:color w:val="000000" w:themeColor="text1"/>
                <w:u w:val="single"/>
                <w:lang w:eastAsia="zh-CN"/>
              </w:rPr>
            </w:pPr>
            <w:r>
              <w:rPr>
                <w:rFonts w:eastAsia="SimSun"/>
                <w:color w:val="000000" w:themeColor="text1"/>
                <w:u w:val="single"/>
                <w:lang w:eastAsia="zh-CN"/>
              </w:rPr>
              <w:t>The SI should investigate mechanisms to trigger NES state(s) and to recover back into normal network state. Which means, CSI-RS re-configuration should be indicated to the UEs for change of NES state(s)</w:t>
            </w:r>
            <w:r>
              <w:rPr>
                <w:rFonts w:eastAsia="SimSun"/>
                <w:strike/>
                <w:color w:val="00B0F0"/>
                <w:u w:val="single"/>
                <w:lang w:eastAsia="zh-CN"/>
              </w:rPr>
              <w:t xml:space="preserve"> based on the CSI-RS feedback/measurements received from the UEs</w:t>
            </w:r>
            <w:r>
              <w:rPr>
                <w:rFonts w:eastAsia="SimSun"/>
                <w:color w:val="000000" w:themeColor="text1"/>
                <w:u w:val="single"/>
                <w:lang w:eastAsia="zh-CN"/>
              </w:rPr>
              <w:t xml:space="preserve">. </w:t>
            </w:r>
            <w:r>
              <w:rPr>
                <w:rFonts w:eastAsia="SimSun"/>
                <w:color w:val="00B0F0"/>
                <w:u w:val="single"/>
                <w:lang w:eastAsia="zh-CN"/>
              </w:rPr>
              <w:t>[MTK: up to BS implementation]</w:t>
            </w:r>
          </w:p>
          <w:p w14:paraId="61D7BF47" w14:textId="77777777" w:rsidR="001510C5" w:rsidRDefault="003E6E1E">
            <w:pPr>
              <w:pStyle w:val="a9"/>
              <w:numPr>
                <w:ilvl w:val="1"/>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Adaptation can be further categorized into </w:t>
            </w:r>
            <w:r>
              <w:rPr>
                <w:rFonts w:ascii="Times New Roman" w:hAnsi="Times New Roman"/>
                <w:strike/>
                <w:color w:val="000000" w:themeColor="text1"/>
                <w:sz w:val="22"/>
                <w:szCs w:val="22"/>
                <w:lang w:eastAsia="zh-CN"/>
              </w:rPr>
              <w:t>two</w:t>
            </w:r>
            <w:r>
              <w:rPr>
                <w:rFonts w:ascii="Times New Roman" w:hAnsi="Times New Roman"/>
                <w:color w:val="000000" w:themeColor="text1"/>
                <w:sz w:val="22"/>
                <w:szCs w:val="22"/>
                <w:lang w:eastAsia="zh-CN"/>
              </w:rPr>
              <w:t xml:space="preserve"> </w:t>
            </w:r>
            <w:r>
              <w:rPr>
                <w:rFonts w:ascii="Times New Roman" w:hAnsi="Times New Roman"/>
                <w:color w:val="00B0F0"/>
                <w:sz w:val="22"/>
                <w:szCs w:val="22"/>
                <w:lang w:eastAsia="zh-CN"/>
              </w:rPr>
              <w:t>three</w:t>
            </w:r>
            <w:r>
              <w:rPr>
                <w:rFonts w:ascii="Times New Roman" w:hAnsi="Times New Roman"/>
                <w:color w:val="000000" w:themeColor="text1"/>
                <w:sz w:val="22"/>
                <w:szCs w:val="22"/>
                <w:lang w:eastAsia="zh-CN"/>
              </w:rPr>
              <w:t xml:space="preserve"> types:</w:t>
            </w:r>
          </w:p>
          <w:p w14:paraId="2CD1FB62" w14:textId="77777777" w:rsidR="001510C5" w:rsidRDefault="003E6E1E">
            <w:pPr>
              <w:pStyle w:val="a9"/>
              <w:numPr>
                <w:ilvl w:val="2"/>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Type 1: enable/disable all spatial elements associated to a logical antenna port, e.g. a subset of ports of a CSI-RS resource.</w:t>
            </w:r>
          </w:p>
          <w:p w14:paraId="0EA5AA5B" w14:textId="77777777" w:rsidR="001510C5" w:rsidRDefault="003E6E1E">
            <w:pPr>
              <w:pStyle w:val="a9"/>
              <w:numPr>
                <w:ilvl w:val="2"/>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lastRenderedPageBreak/>
              <w:t xml:space="preserve">Type 2: enable/disable of part of spatial elements associated to a logical antenna port(s). This may result in changes to the antenna pattern, </w:t>
            </w:r>
            <w:r>
              <w:rPr>
                <w:rFonts w:ascii="Times New Roman" w:hAnsi="Times New Roman"/>
                <w:color w:val="000000" w:themeColor="text1"/>
                <w:sz w:val="22"/>
                <w:szCs w:val="22"/>
                <w:u w:val="single"/>
                <w:lang w:eastAsia="zh-CN"/>
              </w:rPr>
              <w:t>TCI states,</w:t>
            </w:r>
            <w:r>
              <w:rPr>
                <w:rFonts w:ascii="Times New Roman" w:hAnsi="Times New Roman"/>
                <w:color w:val="000000" w:themeColor="text1"/>
                <w:sz w:val="22"/>
                <w:szCs w:val="22"/>
                <w:lang w:eastAsia="zh-CN"/>
              </w:rPr>
              <w:t xml:space="preserve"> and/or transmission power of the reference signal or channel that uses the antenna port(s). </w:t>
            </w:r>
          </w:p>
          <w:p w14:paraId="0485310A" w14:textId="77777777" w:rsidR="001510C5" w:rsidRDefault="003E6E1E">
            <w:pPr>
              <w:pStyle w:val="aff3"/>
              <w:numPr>
                <w:ilvl w:val="2"/>
                <w:numId w:val="6"/>
              </w:numPr>
              <w:rPr>
                <w:rFonts w:eastAsia="SimSun"/>
                <w:color w:val="000000" w:themeColor="text1"/>
                <w:u w:val="single"/>
                <w:lang w:eastAsia="zh-CN"/>
              </w:rPr>
            </w:pPr>
            <w:r>
              <w:rPr>
                <w:rFonts w:eastAsia="SimSun"/>
                <w:color w:val="000000" w:themeColor="text1"/>
                <w:u w:val="single"/>
                <w:lang w:eastAsia="zh-CN"/>
              </w:rPr>
              <w:t>Type 3: activate/deactivate a set of spatial elements, e.g., TRP on/off, activating N1-port CSI-RS resource (set) and deactivating N2-port CSI-RS resource (set)</w:t>
            </w:r>
          </w:p>
          <w:p w14:paraId="04B70728" w14:textId="77777777" w:rsidR="001510C5" w:rsidRDefault="003E6E1E">
            <w:pPr>
              <w:pStyle w:val="a9"/>
              <w:numPr>
                <w:ilvl w:val="1"/>
                <w:numId w:val="6"/>
              </w:numPr>
              <w:spacing w:after="0"/>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Both Type 1 and Type 2 may have impact on measurement operation, so the potential enhancement may include CSI-RS and PL RS measurements, beam failure recovery, radio link monitoring, cell (re)selection and handover procedure.</w:t>
            </w:r>
          </w:p>
          <w:p w14:paraId="7C9A37AF" w14:textId="77777777" w:rsidR="001510C5" w:rsidRDefault="003E6E1E">
            <w:pPr>
              <w:pStyle w:val="a9"/>
              <w:numPr>
                <w:ilvl w:val="2"/>
                <w:numId w:val="6"/>
              </w:numPr>
              <w:spacing w:after="0"/>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[Moderator note: any comment for Type 3?]</w:t>
            </w:r>
          </w:p>
          <w:p w14:paraId="43573095" w14:textId="77777777" w:rsidR="001510C5" w:rsidRDefault="003E6E1E">
            <w:pPr>
              <w:pStyle w:val="a9"/>
              <w:numPr>
                <w:ilvl w:val="2"/>
                <w:numId w:val="6"/>
              </w:numPr>
              <w:spacing w:after="0"/>
              <w:rPr>
                <w:rFonts w:ascii="Times New Roman" w:hAnsi="Times New Roman"/>
                <w:color w:val="00B0F0"/>
                <w:sz w:val="22"/>
                <w:szCs w:val="22"/>
                <w:u w:val="single"/>
                <w:lang w:eastAsia="zh-CN"/>
              </w:rPr>
            </w:pPr>
            <w:r>
              <w:rPr>
                <w:rFonts w:ascii="Times New Roman" w:hAnsi="Times New Roman"/>
                <w:color w:val="00B0F0"/>
                <w:sz w:val="22"/>
                <w:szCs w:val="22"/>
                <w:u w:val="single"/>
                <w:lang w:eastAsia="zh-CN"/>
              </w:rPr>
              <w:t>Type 3 may have impact on redundant CSI measurement or reporting to a muted TRP, so enhancement may include dynamic signaling for TRP ID (CORESETPollIndex).</w:t>
            </w:r>
          </w:p>
          <w:p w14:paraId="02EF8F49" w14:textId="77777777" w:rsidR="001510C5" w:rsidRDefault="003E6E1E">
            <w:pPr>
              <w:overflowPunct w:val="0"/>
              <w:spacing w:beforeAutospacing="1" w:after="0" w:line="240" w:lineRule="auto"/>
              <w:textAlignment w:val="baseline"/>
              <w:rPr>
                <w:sz w:val="22"/>
                <w:szCs w:val="22"/>
                <w:lang w:eastAsia="zh-CN"/>
              </w:rPr>
            </w:pPr>
            <w:r>
              <w:rPr>
                <w:color w:val="000000" w:themeColor="text1"/>
                <w:sz w:val="22"/>
                <w:szCs w:val="22"/>
                <w:u w:val="single"/>
                <w:lang w:eastAsia="zh-CN"/>
              </w:rPr>
              <w:t xml:space="preserve">CSI reporting enhancement </w:t>
            </w:r>
            <w:r>
              <w:rPr>
                <w:color w:val="00B0F0"/>
                <w:sz w:val="22"/>
                <w:szCs w:val="22"/>
                <w:u w:val="single"/>
                <w:lang w:eastAsia="zh-CN"/>
              </w:rPr>
              <w:t>on muted spatial elements patterns</w:t>
            </w:r>
            <w:r>
              <w:rPr>
                <w:color w:val="000000" w:themeColor="text1"/>
                <w:sz w:val="22"/>
                <w:szCs w:val="22"/>
                <w:u w:val="single"/>
                <w:lang w:eastAsia="zh-CN"/>
              </w:rPr>
              <w:t xml:space="preserve"> can be considered for assistance information feedback.</w:t>
            </w:r>
          </w:p>
        </w:tc>
      </w:tr>
      <w:tr w:rsidR="001510C5" w14:paraId="1799B7BF" w14:textId="77777777" w:rsidTr="00385996">
        <w:tc>
          <w:tcPr>
            <w:tcW w:w="1524" w:type="dxa"/>
          </w:tcPr>
          <w:p w14:paraId="51B69A06"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lastRenderedPageBreak/>
              <w:t>Intel</w:t>
            </w:r>
          </w:p>
        </w:tc>
        <w:tc>
          <w:tcPr>
            <w:tcW w:w="7826" w:type="dxa"/>
          </w:tcPr>
          <w:p w14:paraId="653FC0B4" w14:textId="77777777" w:rsidR="001510C5" w:rsidRDefault="003E6E1E">
            <w:pPr>
              <w:overflowPunct w:val="0"/>
              <w:spacing w:beforeAutospacing="1" w:afterAutospacing="1" w:line="240" w:lineRule="auto"/>
              <w:textAlignment w:val="baseline"/>
              <w:rPr>
                <w:sz w:val="22"/>
                <w:szCs w:val="22"/>
                <w:lang w:eastAsia="zh-CN"/>
              </w:rPr>
            </w:pPr>
            <w:r>
              <w:rPr>
                <w:sz w:val="22"/>
                <w:szCs w:val="22"/>
                <w:lang w:eastAsia="zh-CN"/>
              </w:rPr>
              <w:t xml:space="preserve">Is that the understanding that NES state implies here can be applied separately from the inactive state considered in Proposal 2-1A? </w:t>
            </w:r>
          </w:p>
          <w:p w14:paraId="59D0A224" w14:textId="77777777" w:rsidR="001510C5" w:rsidRDefault="003E6E1E">
            <w:pPr>
              <w:overflowPunct w:val="0"/>
              <w:spacing w:beforeAutospacing="1" w:afterAutospacing="1" w:line="240" w:lineRule="auto"/>
              <w:textAlignment w:val="baseline"/>
              <w:rPr>
                <w:sz w:val="22"/>
                <w:szCs w:val="22"/>
                <w:lang w:eastAsia="zh-CN"/>
              </w:rPr>
            </w:pPr>
            <w:r>
              <w:rPr>
                <w:sz w:val="22"/>
                <w:szCs w:val="22"/>
                <w:lang w:eastAsia="zh-CN"/>
              </w:rPr>
              <w:t>How the following bullets are different? One seems to be achieved by implementation whereas the other targeting dynamic adaption by some indication? Perhaps we could remove “by gNB implementation” and see if we could merge them.</w:t>
            </w:r>
          </w:p>
          <w:p w14:paraId="33E9165F"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Dynamic TRP on/off could be potentially realized by gNB implementation, e.g. for multi-DCI MTRP case, UE could detect corresponding DCI if the TRP transmits, and UE could not detect corresponding DCI if TRP off.</w:t>
            </w:r>
          </w:p>
          <w:p w14:paraId="100C0571" w14:textId="77777777" w:rsidR="001510C5" w:rsidRDefault="001510C5">
            <w:pPr>
              <w:pStyle w:val="a9"/>
              <w:spacing w:after="0"/>
              <w:rPr>
                <w:rFonts w:ascii="Times New Roman" w:hAnsi="Times New Roman"/>
                <w:color w:val="C00000"/>
                <w:sz w:val="22"/>
                <w:szCs w:val="22"/>
                <w:u w:val="single"/>
                <w:lang w:eastAsia="zh-CN"/>
              </w:rPr>
            </w:pPr>
          </w:p>
          <w:p w14:paraId="38398C1B" w14:textId="77777777" w:rsidR="001510C5" w:rsidRDefault="003E6E1E">
            <w:pPr>
              <w:pStyle w:val="a9"/>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Technique #C-2: Dynamic adaptation of TRPs in mTRP </w:t>
            </w:r>
          </w:p>
          <w:p w14:paraId="12C0A94D" w14:textId="77777777" w:rsidR="001510C5" w:rsidRDefault="003E6E1E">
            <w:pPr>
              <w:overflowPunct w:val="0"/>
              <w:spacing w:beforeAutospacing="1" w:afterAutospacing="1" w:line="240" w:lineRule="auto"/>
              <w:textAlignment w:val="baseline"/>
              <w:rPr>
                <w:sz w:val="22"/>
                <w:szCs w:val="22"/>
                <w:lang w:eastAsia="zh-CN"/>
              </w:rPr>
            </w:pPr>
            <w:r>
              <w:rPr>
                <w:color w:val="C00000"/>
                <w:sz w:val="22"/>
                <w:szCs w:val="22"/>
                <w:u w:val="single"/>
                <w:lang w:eastAsia="zh-CN"/>
              </w:rPr>
              <w:t>gNB may conserve energy by reducing the number of active TRPs in the mTRP deployment</w:t>
            </w:r>
          </w:p>
          <w:p w14:paraId="042B9903" w14:textId="77777777" w:rsidR="001510C5" w:rsidRDefault="003E6E1E">
            <w:pPr>
              <w:pStyle w:val="4"/>
              <w:spacing w:line="256" w:lineRule="auto"/>
              <w:ind w:left="1411" w:hanging="1411"/>
              <w:outlineLvl w:val="3"/>
              <w:rPr>
                <w:rFonts w:ascii="Times New Roman" w:eastAsia="SimSun" w:hAnsi="Times New Roman"/>
                <w:color w:val="000000" w:themeColor="text1"/>
                <w:szCs w:val="18"/>
                <w:lang w:eastAsia="zh-CN"/>
              </w:rPr>
            </w:pPr>
            <w:r>
              <w:rPr>
                <w:rFonts w:ascii="Times New Roman" w:hAnsi="Times New Roman"/>
                <w:sz w:val="22"/>
                <w:szCs w:val="22"/>
                <w:lang w:eastAsia="zh-CN"/>
              </w:rPr>
              <w:t xml:space="preserve"> </w:t>
            </w:r>
          </w:p>
        </w:tc>
      </w:tr>
      <w:tr w:rsidR="001510C5" w14:paraId="43B87AEB" w14:textId="77777777" w:rsidTr="00385996">
        <w:tc>
          <w:tcPr>
            <w:tcW w:w="1524" w:type="dxa"/>
          </w:tcPr>
          <w:p w14:paraId="7F2AE1F1"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t>vivo</w:t>
            </w:r>
          </w:p>
        </w:tc>
        <w:tc>
          <w:tcPr>
            <w:tcW w:w="7826" w:type="dxa"/>
          </w:tcPr>
          <w:p w14:paraId="2B2AC64D" w14:textId="77777777" w:rsidR="001510C5" w:rsidRDefault="003E6E1E">
            <w:pPr>
              <w:overflowPunct w:val="0"/>
              <w:spacing w:beforeAutospacing="1" w:afterAutospacing="1" w:line="240" w:lineRule="auto"/>
              <w:textAlignment w:val="baseline"/>
              <w:rPr>
                <w:sz w:val="22"/>
                <w:szCs w:val="22"/>
                <w:lang w:eastAsia="zh-CN"/>
              </w:rPr>
            </w:pPr>
            <w:r>
              <w:rPr>
                <w:sz w:val="22"/>
                <w:szCs w:val="22"/>
                <w:lang w:eastAsia="zh-CN"/>
              </w:rPr>
              <w:t>We have some comments as follows.</w:t>
            </w:r>
          </w:p>
          <w:p w14:paraId="2306333E" w14:textId="77777777" w:rsidR="001510C5" w:rsidRDefault="003E6E1E">
            <w:pPr>
              <w:pStyle w:val="aff3"/>
              <w:numPr>
                <w:ilvl w:val="0"/>
                <w:numId w:val="25"/>
              </w:numPr>
              <w:spacing w:beforeAutospacing="1" w:line="240" w:lineRule="auto"/>
              <w:textAlignment w:val="baseline"/>
              <w:rPr>
                <w:lang w:eastAsia="zh-CN"/>
              </w:rPr>
            </w:pPr>
            <w:r>
              <w:rPr>
                <w:rFonts w:eastAsia="SimSun"/>
                <w:lang w:eastAsia="zh-CN"/>
              </w:rPr>
              <w:t>Technique #C-2 seems to be duplicated with Type 3 adaptation for Technique #C-1. So it can be removed or merged with Technique #C-1</w:t>
            </w:r>
          </w:p>
          <w:p w14:paraId="3FE89F00" w14:textId="77777777" w:rsidR="001510C5" w:rsidRDefault="003E6E1E">
            <w:pPr>
              <w:pStyle w:val="aff3"/>
              <w:numPr>
                <w:ilvl w:val="0"/>
                <w:numId w:val="25"/>
              </w:numPr>
              <w:spacing w:line="240" w:lineRule="auto"/>
              <w:textAlignment w:val="baseline"/>
              <w:rPr>
                <w:lang w:eastAsia="zh-CN"/>
              </w:rPr>
            </w:pPr>
            <w:r>
              <w:rPr>
                <w:rFonts w:eastAsia="DengXian"/>
                <w:lang w:eastAsia="zh-CN"/>
              </w:rPr>
              <w:t>It is not clear what are the definitions of “NES state(s)” and “normal network state” in the third sub-bullet of Technique #C-1. So some clarifications are needed.</w:t>
            </w:r>
          </w:p>
          <w:p w14:paraId="5A2895CB" w14:textId="77777777" w:rsidR="001510C5" w:rsidRDefault="003E6E1E">
            <w:pPr>
              <w:pStyle w:val="aff3"/>
              <w:numPr>
                <w:ilvl w:val="0"/>
                <w:numId w:val="25"/>
              </w:numPr>
              <w:spacing w:afterAutospacing="1" w:line="240" w:lineRule="auto"/>
              <w:textAlignment w:val="baseline"/>
              <w:rPr>
                <w:lang w:eastAsia="zh-CN"/>
              </w:rPr>
            </w:pPr>
            <w:r>
              <w:rPr>
                <w:rFonts w:eastAsia="DengXian"/>
                <w:lang w:eastAsia="zh-CN"/>
              </w:rPr>
              <w:t xml:space="preserve">For the third sub-bullet of Technique #C-1, we suggest the following modification. The CSI reporting configurations may also be impacted for different network states. </w:t>
            </w:r>
            <w:r>
              <w:rPr>
                <w:rFonts w:eastAsia="DengXian"/>
                <w:lang w:eastAsia="zh-CN"/>
              </w:rPr>
              <w:lastRenderedPageBreak/>
              <w:t>Besides, how to change/update the CSI-RS/reporting configurations can be up to gNB and the details of indication can be discussed in WI phase.</w:t>
            </w:r>
          </w:p>
          <w:p w14:paraId="620781EF" w14:textId="77777777" w:rsidR="001510C5" w:rsidRDefault="003E6E1E">
            <w:pPr>
              <w:pStyle w:val="aff3"/>
              <w:numPr>
                <w:ilvl w:val="1"/>
                <w:numId w:val="6"/>
              </w:numPr>
              <w:rPr>
                <w:rFonts w:eastAsia="SimSun"/>
                <w:color w:val="C00000"/>
                <w:u w:val="single"/>
                <w:lang w:eastAsia="zh-CN"/>
              </w:rPr>
            </w:pPr>
            <w:r>
              <w:rPr>
                <w:rFonts w:eastAsia="SimSun"/>
                <w:color w:val="C00000"/>
                <w:u w:val="single"/>
                <w:lang w:eastAsia="zh-CN"/>
              </w:rPr>
              <w:t>The SI should investigate mechanisms to trigger NES state(s) and to recover back into normal network state. Which means, CSI-RS</w:t>
            </w:r>
            <w:r>
              <w:rPr>
                <w:rFonts w:eastAsia="SimSun"/>
                <w:color w:val="C00000"/>
                <w:highlight w:val="yellow"/>
                <w:u w:val="single"/>
                <w:lang w:eastAsia="zh-CN"/>
              </w:rPr>
              <w:t>/reporting</w:t>
            </w:r>
            <w:r>
              <w:rPr>
                <w:rFonts w:eastAsia="SimSun"/>
                <w:color w:val="C00000"/>
                <w:u w:val="single"/>
                <w:lang w:eastAsia="zh-CN"/>
              </w:rPr>
              <w:t xml:space="preserve"> re-configuration should be indicated to the UEs for change of NES state(s) </w:t>
            </w:r>
            <w:r>
              <w:rPr>
                <w:rFonts w:eastAsia="SimSun"/>
                <w:strike/>
                <w:color w:val="C00000"/>
                <w:highlight w:val="yellow"/>
                <w:u w:val="single"/>
                <w:lang w:eastAsia="zh-CN"/>
              </w:rPr>
              <w:t>based on the CSI-RS feedback/measurements received from the UEs</w:t>
            </w:r>
            <w:r>
              <w:rPr>
                <w:rFonts w:eastAsia="SimSun"/>
                <w:color w:val="C00000"/>
                <w:u w:val="single"/>
                <w:lang w:eastAsia="zh-CN"/>
              </w:rPr>
              <w:t xml:space="preserve">. </w:t>
            </w:r>
          </w:p>
          <w:p w14:paraId="55108AF6" w14:textId="77777777" w:rsidR="001510C5" w:rsidRDefault="003E6E1E">
            <w:pPr>
              <w:pStyle w:val="aff3"/>
              <w:numPr>
                <w:ilvl w:val="0"/>
                <w:numId w:val="25"/>
              </w:numPr>
              <w:spacing w:beforeAutospacing="1" w:afterAutospacing="1" w:line="240" w:lineRule="auto"/>
              <w:textAlignment w:val="baseline"/>
              <w:rPr>
                <w:lang w:eastAsia="zh-CN"/>
              </w:rPr>
            </w:pPr>
            <w:r>
              <w:rPr>
                <w:rFonts w:eastAsia="DengXian"/>
                <w:lang w:eastAsia="zh-CN"/>
              </w:rPr>
              <w:t>For the following sub-bullet of Technique #C-1, it seems too premature to have this observation since we haven’t discussed the evaluation results yet. There could some trade-off between network impact and the energy saving gain, as well as the capacity performance. We suggest to remove this sub-bullet for now or leave it to the next meeting.</w:t>
            </w:r>
          </w:p>
          <w:p w14:paraId="76AFD0B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00B050"/>
                <w:sz w:val="22"/>
                <w:szCs w:val="22"/>
                <w:lang w:eastAsia="zh-CN"/>
              </w:rPr>
              <w:t xml:space="preserve"> [</w:t>
            </w:r>
            <w:r>
              <w:rPr>
                <w:rFonts w:ascii="Times New Roman" w:hAnsi="Times New Roman"/>
                <w:sz w:val="22"/>
                <w:szCs w:val="22"/>
                <w:lang w:eastAsia="zh-CN"/>
              </w:rPr>
              <w:t>Reduction of usage of spatial elements in specific scenarios and situations may enable minimal network impact while facilitating lower energy consumption.</w:t>
            </w:r>
            <w:r>
              <w:rPr>
                <w:rFonts w:ascii="Times New Roman" w:hAnsi="Times New Roman"/>
                <w:color w:val="00B050"/>
                <w:sz w:val="22"/>
                <w:szCs w:val="22"/>
                <w:lang w:eastAsia="zh-CN"/>
              </w:rPr>
              <w:t>]</w:t>
            </w:r>
          </w:p>
          <w:p w14:paraId="51E7C68A" w14:textId="77777777" w:rsidR="001510C5" w:rsidRDefault="001510C5">
            <w:pPr>
              <w:overflowPunct w:val="0"/>
              <w:spacing w:beforeAutospacing="1" w:after="0" w:line="240" w:lineRule="auto"/>
              <w:textAlignment w:val="baseline"/>
              <w:rPr>
                <w:sz w:val="22"/>
                <w:szCs w:val="22"/>
                <w:lang w:eastAsia="zh-CN"/>
              </w:rPr>
            </w:pPr>
          </w:p>
        </w:tc>
      </w:tr>
      <w:tr w:rsidR="001510C5" w14:paraId="06D9BEDA" w14:textId="77777777" w:rsidTr="00385996">
        <w:tc>
          <w:tcPr>
            <w:tcW w:w="1524" w:type="dxa"/>
          </w:tcPr>
          <w:p w14:paraId="17505A99"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lastRenderedPageBreak/>
              <w:t xml:space="preserve">BT </w:t>
            </w:r>
          </w:p>
        </w:tc>
        <w:tc>
          <w:tcPr>
            <w:tcW w:w="7826" w:type="dxa"/>
          </w:tcPr>
          <w:p w14:paraId="00B04F2A"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t>How spectral/energy efficiency is going to be assessed withing this proposal, i.e a KPI in bps/Hz/Joule?</w:t>
            </w:r>
          </w:p>
        </w:tc>
      </w:tr>
      <w:tr w:rsidR="001510C5" w14:paraId="1BA2544B" w14:textId="77777777" w:rsidTr="00385996">
        <w:tc>
          <w:tcPr>
            <w:tcW w:w="1524" w:type="dxa"/>
          </w:tcPr>
          <w:p w14:paraId="6A7B5456"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t>Nokia/NSB</w:t>
            </w:r>
          </w:p>
        </w:tc>
        <w:tc>
          <w:tcPr>
            <w:tcW w:w="7826" w:type="dxa"/>
          </w:tcPr>
          <w:p w14:paraId="185F53DA" w14:textId="77777777" w:rsidR="001510C5" w:rsidRDefault="003E6E1E">
            <w:pPr>
              <w:overflowPunct w:val="0"/>
              <w:spacing w:beforeAutospacing="1" w:afterAutospacing="1" w:line="240" w:lineRule="auto"/>
              <w:textAlignment w:val="baseline"/>
              <w:rPr>
                <w:sz w:val="22"/>
                <w:szCs w:val="22"/>
                <w:lang w:eastAsia="zh-CN"/>
              </w:rPr>
            </w:pPr>
            <w:r>
              <w:rPr>
                <w:sz w:val="22"/>
                <w:szCs w:val="22"/>
                <w:lang w:eastAsia="zh-CN"/>
              </w:rPr>
              <w:t xml:space="preserve">First, as a general comment, we prefer to focus on two main directions: (i) dynamic antenna port adaptation, and (ii) dynamic TRP adaptation. Antenna element adaptation could be in principle achieved using dynamic antenna port adaptation. So, for Technique #C-1, we prefer to mainly focus and restrict the adaptation to ‘antenna port adaptation’. </w:t>
            </w:r>
          </w:p>
          <w:p w14:paraId="1C20A3DF" w14:textId="77777777" w:rsidR="001510C5" w:rsidRDefault="003E6E1E">
            <w:pPr>
              <w:overflowPunct w:val="0"/>
              <w:spacing w:beforeAutospacing="1" w:afterAutospacing="1" w:line="240" w:lineRule="auto"/>
              <w:textAlignment w:val="baseline"/>
              <w:rPr>
                <w:sz w:val="22"/>
                <w:szCs w:val="22"/>
                <w:lang w:eastAsia="zh-CN"/>
              </w:rPr>
            </w:pPr>
            <w:r>
              <w:rPr>
                <w:sz w:val="22"/>
                <w:szCs w:val="22"/>
                <w:lang w:eastAsia="zh-CN"/>
              </w:rPr>
              <w:t xml:space="preserve">TRP on/off could probably be removed from under Type 3 in the following sentence and could be kept under Technique #C-2. Overall, everything related to TRP adaptation in the proposal could be put under Technique #C-2, as with the current version of the proposal Technique #C-1 is also covering dynamic TRP adaptation. </w:t>
            </w:r>
          </w:p>
          <w:p w14:paraId="2B3B550A" w14:textId="77777777" w:rsidR="001510C5" w:rsidRDefault="003E6E1E">
            <w:pPr>
              <w:pStyle w:val="aff3"/>
              <w:numPr>
                <w:ilvl w:val="0"/>
                <w:numId w:val="6"/>
              </w:numPr>
              <w:rPr>
                <w:rFonts w:eastAsia="SimSun"/>
                <w:color w:val="C00000"/>
                <w:u w:val="single"/>
                <w:lang w:eastAsia="zh-CN"/>
              </w:rPr>
            </w:pPr>
            <w:r>
              <w:rPr>
                <w:rFonts w:eastAsia="SimSun"/>
                <w:color w:val="C00000"/>
                <w:u w:val="single"/>
                <w:lang w:eastAsia="zh-CN"/>
              </w:rPr>
              <w:t>Type 3: activate/deactivate a set of spatial elements, e.g., TRP on/off, activating N1-port CSI-RS resource (set) and deactivating N2-port CSI-RS resource (set)</w:t>
            </w:r>
          </w:p>
          <w:p w14:paraId="1E3A2EDC" w14:textId="77777777" w:rsidR="001510C5" w:rsidRDefault="003E6E1E">
            <w:pPr>
              <w:overflowPunct w:val="0"/>
              <w:spacing w:beforeAutospacing="1" w:afterAutospacing="1" w:line="240" w:lineRule="auto"/>
              <w:textAlignment w:val="baseline"/>
              <w:rPr>
                <w:sz w:val="22"/>
                <w:szCs w:val="22"/>
                <w:lang w:eastAsia="zh-CN"/>
              </w:rPr>
            </w:pPr>
            <w:r>
              <w:rPr>
                <w:sz w:val="22"/>
                <w:szCs w:val="22"/>
                <w:lang w:eastAsia="zh-CN"/>
              </w:rPr>
              <w:t xml:space="preserve">We don’t understand the intention of the following sentence and prefer removing it. Also, what is claimed in this sentence is not accurate since the UE would (unless there is some RRC reconfiguration) still need to at least monitor CORESETs corresponding to each TRP and send UL transmissions configured towards each TRP etc, i.e., this is clearly not an efficient operation. In other words, we don’t see how </w:t>
            </w:r>
            <w:r>
              <w:rPr>
                <w:i/>
                <w:iCs/>
                <w:sz w:val="22"/>
                <w:szCs w:val="22"/>
                <w:lang w:eastAsia="zh-CN"/>
              </w:rPr>
              <w:t>dynamic</w:t>
            </w:r>
            <w:r>
              <w:rPr>
                <w:sz w:val="22"/>
                <w:szCs w:val="22"/>
                <w:lang w:eastAsia="zh-CN"/>
              </w:rPr>
              <w:t xml:space="preserve"> TRP on/off could be simply “realized by gNB implementation”.</w:t>
            </w:r>
          </w:p>
          <w:p w14:paraId="392479AD" w14:textId="77777777" w:rsidR="001510C5" w:rsidRDefault="003E6E1E">
            <w:pPr>
              <w:numPr>
                <w:ilvl w:val="0"/>
                <w:numId w:val="6"/>
              </w:numPr>
              <w:spacing w:after="0"/>
              <w:rPr>
                <w:color w:val="C00000"/>
                <w:sz w:val="22"/>
                <w:szCs w:val="22"/>
                <w:u w:val="single"/>
                <w:lang w:eastAsia="zh-CN"/>
              </w:rPr>
            </w:pPr>
            <w:r>
              <w:rPr>
                <w:color w:val="C00000"/>
                <w:sz w:val="22"/>
                <w:szCs w:val="22"/>
                <w:u w:val="single"/>
                <w:lang w:eastAsia="zh-CN"/>
              </w:rPr>
              <w:t>Dynamic TRP on/off could be potentially realized by gNB implementation, e.g. for multi-DCI MTRP case, UE could detect corresponding DCI if the TRP transmits, and UE could not detect corresponding DCI if TRP off.</w:t>
            </w:r>
          </w:p>
          <w:p w14:paraId="475CADD3" w14:textId="77777777" w:rsidR="001510C5" w:rsidRDefault="001510C5">
            <w:pPr>
              <w:overflowPunct w:val="0"/>
              <w:spacing w:beforeAutospacing="1" w:afterAutospacing="1" w:line="240" w:lineRule="auto"/>
              <w:textAlignment w:val="baseline"/>
              <w:rPr>
                <w:sz w:val="22"/>
                <w:szCs w:val="22"/>
                <w:lang w:eastAsia="zh-CN"/>
              </w:rPr>
            </w:pPr>
          </w:p>
          <w:p w14:paraId="49855889" w14:textId="77777777" w:rsidR="001510C5" w:rsidRDefault="001510C5">
            <w:pPr>
              <w:overflowPunct w:val="0"/>
              <w:spacing w:beforeAutospacing="1" w:after="0" w:line="240" w:lineRule="auto"/>
              <w:textAlignment w:val="baseline"/>
              <w:rPr>
                <w:sz w:val="22"/>
                <w:szCs w:val="22"/>
                <w:lang w:eastAsia="zh-CN"/>
              </w:rPr>
            </w:pPr>
          </w:p>
        </w:tc>
      </w:tr>
      <w:tr w:rsidR="001510C5" w14:paraId="4CD17FDC" w14:textId="77777777" w:rsidTr="00385996">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3D887087" w14:textId="77777777" w:rsidR="001510C5" w:rsidRDefault="003E6E1E">
            <w:pPr>
              <w:spacing w:beforeAutospacing="1" w:after="0" w:line="240" w:lineRule="auto"/>
              <w:textAlignment w:val="baseline"/>
              <w:rPr>
                <w:color w:val="000000"/>
                <w:sz w:val="22"/>
                <w:szCs w:val="22"/>
                <w:lang w:eastAsia="zh-CN"/>
              </w:rPr>
            </w:pPr>
            <w:r>
              <w:rPr>
                <w:color w:val="000000"/>
                <w:sz w:val="22"/>
                <w:szCs w:val="22"/>
                <w:lang w:eastAsia="zh-CN"/>
              </w:rPr>
              <w:lastRenderedPageBreak/>
              <w:t>CEWiT</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3651B61F" w14:textId="77777777" w:rsidR="001510C5" w:rsidRDefault="003E6E1E">
            <w:pPr>
              <w:overflowPunct w:val="0"/>
              <w:spacing w:beforeAutospacing="1" w:afterAutospacing="1" w:line="240" w:lineRule="auto"/>
              <w:textAlignment w:val="baseline"/>
              <w:rPr>
                <w:color w:val="000000"/>
                <w:sz w:val="22"/>
                <w:szCs w:val="22"/>
                <w:lang w:eastAsia="zh-CN"/>
              </w:rPr>
            </w:pPr>
            <w:r>
              <w:rPr>
                <w:color w:val="000000"/>
              </w:rPr>
              <w:t>For Technique #C-1, the 8</w:t>
            </w:r>
            <w:r>
              <w:rPr>
                <w:color w:val="000000"/>
                <w:vertAlign w:val="superscript"/>
              </w:rPr>
              <w:t>th</w:t>
            </w:r>
            <w:r>
              <w:rPr>
                <w:color w:val="000000"/>
              </w:rPr>
              <w:t xml:space="preserve"> sub-bullet “[</w:t>
            </w:r>
            <w:r>
              <w:rPr>
                <w:color w:val="000000"/>
                <w:sz w:val="22"/>
                <w:szCs w:val="22"/>
                <w:u w:val="single"/>
                <w:lang w:eastAsia="zh-CN"/>
              </w:rPr>
              <w:t>Support of group common L1 signaling for antenna ports adaptation may provide benefit]</w:t>
            </w:r>
            <w:r>
              <w:rPr>
                <w:color w:val="000000"/>
              </w:rPr>
              <w:t>”can be merged with 2</w:t>
            </w:r>
            <w:r>
              <w:rPr>
                <w:color w:val="000000"/>
                <w:vertAlign w:val="superscript"/>
              </w:rPr>
              <w:t>nd</w:t>
            </w:r>
            <w:r>
              <w:rPr>
                <w:color w:val="000000"/>
              </w:rPr>
              <w:t xml:space="preserve"> sub-bullet “</w:t>
            </w:r>
            <w:r>
              <w:rPr>
                <w:color w:val="000000"/>
                <w:u w:val="single"/>
                <w:lang w:eastAsia="zh-CN"/>
              </w:rPr>
              <w:t>This may also include group level signaling of the reduced number of active transceiver chains or spatial elements</w:t>
            </w:r>
            <w:r>
              <w:rPr>
                <w:color w:val="000000"/>
              </w:rPr>
              <w:t>” such as follows:</w:t>
            </w:r>
          </w:p>
          <w:p w14:paraId="77C49D3F" w14:textId="77777777" w:rsidR="001510C5" w:rsidRDefault="003E6E1E">
            <w:pPr>
              <w:pStyle w:val="aff3"/>
              <w:numPr>
                <w:ilvl w:val="1"/>
                <w:numId w:val="12"/>
              </w:numPr>
              <w:spacing w:beforeAutospacing="1" w:afterAutospacing="1" w:line="240" w:lineRule="auto"/>
              <w:ind w:left="989"/>
              <w:textAlignment w:val="baseline"/>
              <w:rPr>
                <w:rFonts w:eastAsia="SimSun"/>
                <w:color w:val="000000"/>
                <w:lang w:eastAsia="en-US"/>
              </w:rPr>
            </w:pPr>
            <w:r>
              <w:rPr>
                <w:rFonts w:eastAsia="SimSun"/>
                <w:color w:val="000000"/>
                <w:lang w:eastAsia="zh-CN"/>
              </w:rPr>
              <w:t xml:space="preserve">This may also include group level signaling of the reduced number of active transceiver chains </w:t>
            </w:r>
            <w:r>
              <w:rPr>
                <w:rFonts w:eastAsia="SimSun"/>
                <w:strike/>
                <w:color w:val="000000"/>
                <w:lang w:eastAsia="zh-CN"/>
              </w:rPr>
              <w:t>or</w:t>
            </w:r>
            <w:r>
              <w:rPr>
                <w:rFonts w:eastAsia="SimSun"/>
                <w:color w:val="000000"/>
                <w:lang w:eastAsia="zh-CN"/>
              </w:rPr>
              <w:t>/spatial elements or antenna ports adaptation.</w:t>
            </w:r>
          </w:p>
        </w:tc>
      </w:tr>
      <w:tr w:rsidR="001510C5" w14:paraId="6E3161BF" w14:textId="77777777" w:rsidTr="00385996">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1C22EC12" w14:textId="77777777" w:rsidR="001510C5" w:rsidRDefault="003E6E1E">
            <w:pPr>
              <w:spacing w:beforeAutospacing="1" w:after="0" w:line="240" w:lineRule="auto"/>
              <w:textAlignment w:val="baseline"/>
              <w:rPr>
                <w:color w:val="000000"/>
                <w:sz w:val="22"/>
                <w:szCs w:val="22"/>
                <w:lang w:eastAsia="zh-CN"/>
              </w:rPr>
            </w:pPr>
            <w:r>
              <w:rPr>
                <w:rFonts w:hint="eastAsia"/>
                <w:color w:val="000000"/>
                <w:sz w:val="22"/>
                <w:szCs w:val="22"/>
                <w:lang w:eastAsia="zh-CN"/>
              </w:rPr>
              <w:t>ZTE, Sanechips</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02C73D84"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08FB5AA" w14:textId="77777777" w:rsidR="001510C5" w:rsidRDefault="003E6E1E">
            <w:pPr>
              <w:pStyle w:val="a9"/>
              <w:numPr>
                <w:ilvl w:val="1"/>
                <w:numId w:val="6"/>
              </w:numPr>
              <w:spacing w:after="0"/>
              <w:rPr>
                <w:rFonts w:ascii="Times New Roman" w:hAnsi="Times New Roman"/>
                <w:color w:val="000000"/>
                <w:sz w:val="22"/>
                <w:szCs w:val="22"/>
                <w:lang w:eastAsia="zh-CN"/>
              </w:rPr>
            </w:pPr>
            <w:r>
              <w:rPr>
                <w:rFonts w:ascii="Times New Roman" w:hAnsi="Times New Roman"/>
                <w:sz w:val="22"/>
                <w:szCs w:val="22"/>
                <w:lang w:eastAsia="zh-CN"/>
              </w:rPr>
              <w:t>gNB may conserve energy by reducing the number of active transceiver chains</w:t>
            </w:r>
            <w:r>
              <w:rPr>
                <w:rFonts w:ascii="Times New Roman" w:hAnsi="Times New Roman" w:hint="eastAsia"/>
                <w:sz w:val="22"/>
                <w:szCs w:val="22"/>
                <w:lang w:eastAsia="zh-CN"/>
              </w:rPr>
              <w:t xml:space="preserve">, </w:t>
            </w:r>
            <w:r>
              <w:rPr>
                <w:rFonts w:ascii="Times New Roman" w:hAnsi="Times New Roman" w:hint="eastAsia"/>
                <w:color w:val="0000FF"/>
                <w:sz w:val="22"/>
                <w:szCs w:val="22"/>
                <w:lang w:eastAsia="zh-CN"/>
              </w:rPr>
              <w:t>TxRUs</w:t>
            </w:r>
            <w:r>
              <w:rPr>
                <w:rFonts w:ascii="Times New Roman" w:hAnsi="Times New Roman"/>
                <w:sz w:val="22"/>
                <w:szCs w:val="22"/>
                <w:lang w:eastAsia="zh-CN"/>
              </w:rPr>
              <w:t xml:space="preserve"> or </w:t>
            </w:r>
            <w:r>
              <w:rPr>
                <w:rFonts w:ascii="Times New Roman" w:hAnsi="Times New Roman"/>
                <w:strike/>
                <w:color w:val="C00000"/>
                <w:sz w:val="22"/>
                <w:szCs w:val="22"/>
                <w:lang w:eastAsia="zh-CN"/>
              </w:rPr>
              <w:t>spatial</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antenna </w:t>
            </w:r>
            <w:r>
              <w:rPr>
                <w:rFonts w:ascii="Times New Roman" w:hAnsi="Times New Roman"/>
                <w:sz w:val="22"/>
                <w:szCs w:val="22"/>
                <w:lang w:eastAsia="zh-CN"/>
              </w:rPr>
              <w:t>elements.</w:t>
            </w:r>
          </w:p>
          <w:p w14:paraId="143903E5" w14:textId="77777777" w:rsidR="001510C5" w:rsidRDefault="003E6E1E">
            <w:pPr>
              <w:pStyle w:val="a9"/>
              <w:numPr>
                <w:ilvl w:val="1"/>
                <w:numId w:val="6"/>
              </w:numPr>
              <w:spacing w:after="0"/>
              <w:rPr>
                <w:rFonts w:ascii="Times New Roman" w:hAnsi="Times New Roman"/>
                <w:color w:val="000000"/>
                <w:sz w:val="22"/>
                <w:szCs w:val="22"/>
                <w:lang w:eastAsia="zh-CN"/>
              </w:rPr>
            </w:pPr>
            <w:r>
              <w:rPr>
                <w:rFonts w:ascii="Times New Roman" w:hAnsi="Times New Roman" w:hint="eastAsia"/>
                <w:color w:val="0000FF"/>
                <w:sz w:val="22"/>
                <w:szCs w:val="22"/>
                <w:lang w:eastAsia="zh-CN"/>
              </w:rPr>
              <w:t>[ZTE]TxRUs should be considered.</w:t>
            </w:r>
          </w:p>
          <w:p w14:paraId="6A571718" w14:textId="77777777" w:rsidR="001510C5" w:rsidRDefault="003E6E1E">
            <w:pPr>
              <w:pStyle w:val="aff3"/>
              <w:numPr>
                <w:ilvl w:val="1"/>
                <w:numId w:val="26"/>
              </w:numPr>
              <w:rPr>
                <w:rFonts w:eastAsia="SimSun"/>
                <w:strike/>
                <w:color w:val="0000FF"/>
                <w:u w:val="single"/>
                <w:lang w:eastAsia="zh-CN"/>
              </w:rPr>
            </w:pPr>
            <w:r>
              <w:rPr>
                <w:rFonts w:eastAsia="SimSun"/>
                <w:strike/>
                <w:color w:val="0000FF"/>
                <w:u w:val="single"/>
                <w:lang w:eastAsia="zh-CN"/>
              </w:rPr>
              <w:t>This may also include group level signaling of the reduced number of active transceiver chains</w:t>
            </w:r>
            <w:r>
              <w:rPr>
                <w:strike/>
                <w:color w:val="0000FF"/>
                <w:lang w:eastAsia="zh-CN"/>
              </w:rPr>
              <w:t xml:space="preserve"> </w:t>
            </w:r>
            <w:r>
              <w:rPr>
                <w:rFonts w:eastAsia="SimSun"/>
                <w:strike/>
                <w:color w:val="0000FF"/>
                <w:u w:val="single"/>
                <w:lang w:eastAsia="zh-CN"/>
              </w:rPr>
              <w:t xml:space="preserve"> or spatial elements</w:t>
            </w:r>
          </w:p>
          <w:p w14:paraId="2A1DE8AF" w14:textId="77777777" w:rsidR="001510C5" w:rsidRDefault="003E6E1E">
            <w:pPr>
              <w:pStyle w:val="a9"/>
              <w:numPr>
                <w:ilvl w:val="1"/>
                <w:numId w:val="6"/>
              </w:numPr>
              <w:spacing w:after="0"/>
              <w:rPr>
                <w:rFonts w:ascii="Times New Roman" w:hAnsi="Times New Roman"/>
                <w:color w:val="0000FF"/>
                <w:sz w:val="22"/>
                <w:szCs w:val="22"/>
                <w:lang w:eastAsia="zh-CN"/>
              </w:rPr>
            </w:pPr>
            <w:r>
              <w:rPr>
                <w:rFonts w:ascii="Times New Roman" w:hAnsi="Times New Roman" w:hint="eastAsia"/>
                <w:color w:val="0000FF"/>
                <w:sz w:val="22"/>
                <w:szCs w:val="22"/>
                <w:lang w:eastAsia="zh-CN"/>
              </w:rPr>
              <w:t>[ZTE]duplicated.</w:t>
            </w:r>
          </w:p>
          <w:p w14:paraId="587449CE" w14:textId="77777777" w:rsidR="001510C5" w:rsidRDefault="003E6E1E">
            <w:pPr>
              <w:pStyle w:val="aff3"/>
              <w:numPr>
                <w:ilvl w:val="1"/>
                <w:numId w:val="6"/>
              </w:numPr>
              <w:rPr>
                <w:rFonts w:eastAsia="SimSun"/>
                <w:color w:val="C00000"/>
                <w:u w:val="single"/>
                <w:lang w:eastAsia="zh-CN"/>
              </w:rPr>
            </w:pPr>
            <w:r>
              <w:rPr>
                <w:rFonts w:eastAsia="SimSun"/>
                <w:color w:val="C00000"/>
                <w:u w:val="single"/>
                <w:lang w:eastAsia="zh-CN"/>
              </w:rPr>
              <w:t>The SI should investigate mechanisms to trigger NES state(s) and to recover back into normal network state. Which means, CSI-RS re-configuration</w:t>
            </w:r>
            <w:r>
              <w:rPr>
                <w:rFonts w:eastAsia="SimSun" w:hint="eastAsia"/>
                <w:color w:val="C00000"/>
                <w:u w:val="single"/>
                <w:lang w:eastAsia="zh-CN"/>
              </w:rPr>
              <w:t>,</w:t>
            </w:r>
            <w:r>
              <w:rPr>
                <w:rFonts w:eastAsia="SimSun" w:hint="eastAsia"/>
                <w:color w:val="0000FF"/>
                <w:u w:val="single"/>
                <w:lang w:eastAsia="zh-CN"/>
              </w:rPr>
              <w:t xml:space="preserve"> and/or </w:t>
            </w:r>
            <w:r>
              <w:rPr>
                <w:rFonts w:eastAsia="SimSun"/>
                <w:color w:val="0000FF"/>
                <w:u w:val="single"/>
                <w:lang w:eastAsia="zh-CN"/>
              </w:rPr>
              <w:t xml:space="preserve">CSI-RS feedback/measurements </w:t>
            </w:r>
            <w:r>
              <w:rPr>
                <w:rFonts w:eastAsia="SimSun"/>
                <w:color w:val="C00000"/>
                <w:u w:val="single"/>
                <w:lang w:eastAsia="zh-CN"/>
              </w:rPr>
              <w:t>should be indicated to the UEs for</w:t>
            </w:r>
            <w:r>
              <w:rPr>
                <w:rFonts w:eastAsia="SimSun" w:hint="eastAsia"/>
                <w:color w:val="C00000"/>
                <w:u w:val="single"/>
                <w:lang w:eastAsia="zh-CN"/>
              </w:rPr>
              <w:t xml:space="preserve"> </w:t>
            </w:r>
            <w:r>
              <w:rPr>
                <w:rFonts w:eastAsia="SimSun" w:hint="eastAsia"/>
                <w:color w:val="0000FF"/>
                <w:u w:val="single"/>
                <w:lang w:eastAsia="zh-CN"/>
              </w:rPr>
              <w:t>spatial adaptation</w:t>
            </w:r>
            <w:r>
              <w:rPr>
                <w:rFonts w:eastAsia="SimSun"/>
                <w:color w:val="C00000"/>
                <w:u w:val="single"/>
                <w:lang w:eastAsia="zh-CN"/>
              </w:rPr>
              <w:t xml:space="preserve"> </w:t>
            </w:r>
            <w:r>
              <w:rPr>
                <w:rFonts w:eastAsia="SimSun"/>
                <w:strike/>
                <w:color w:val="0000FF"/>
                <w:u w:val="single"/>
                <w:lang w:eastAsia="zh-CN"/>
              </w:rPr>
              <w:t>change of NES state(s)</w:t>
            </w:r>
            <w:r>
              <w:rPr>
                <w:rFonts w:eastAsia="SimSun"/>
                <w:color w:val="C00000"/>
                <w:u w:val="single"/>
                <w:lang w:eastAsia="zh-CN"/>
              </w:rPr>
              <w:t xml:space="preserve"> </w:t>
            </w:r>
            <w:r>
              <w:rPr>
                <w:rFonts w:eastAsia="SimSun"/>
                <w:strike/>
                <w:color w:val="0000FF"/>
                <w:u w:val="single"/>
                <w:lang w:eastAsia="zh-CN"/>
              </w:rPr>
              <w:t>based on the CSI-RS feedback/measurements received from the UEs</w:t>
            </w:r>
            <w:r>
              <w:rPr>
                <w:rFonts w:eastAsia="SimSun"/>
                <w:color w:val="C00000"/>
                <w:u w:val="single"/>
                <w:lang w:eastAsia="zh-CN"/>
              </w:rPr>
              <w:t xml:space="preserve">. </w:t>
            </w:r>
          </w:p>
          <w:p w14:paraId="00404193" w14:textId="77777777" w:rsidR="001510C5" w:rsidRDefault="003E6E1E">
            <w:pPr>
              <w:pStyle w:val="a9"/>
              <w:numPr>
                <w:ilvl w:val="1"/>
                <w:numId w:val="6"/>
              </w:numPr>
              <w:spacing w:after="0"/>
              <w:rPr>
                <w:rFonts w:ascii="Times New Roman" w:hAnsi="Times New Roman"/>
                <w:color w:val="0000FF"/>
                <w:sz w:val="22"/>
                <w:szCs w:val="22"/>
                <w:lang w:eastAsia="zh-CN"/>
              </w:rPr>
            </w:pPr>
            <w:r>
              <w:rPr>
                <w:rFonts w:ascii="Times New Roman" w:hAnsi="Times New Roman" w:hint="eastAsia"/>
                <w:color w:val="0000FF"/>
                <w:sz w:val="22"/>
                <w:szCs w:val="22"/>
                <w:lang w:eastAsia="zh-CN"/>
              </w:rPr>
              <w:t>[ZTE]: whether gNB perform spatial domain adaptation based on UE feedback depends on gNB implementation. But spatial domain adaptation may have impact on CSI-RS feedback/measurements.</w:t>
            </w:r>
          </w:p>
          <w:p w14:paraId="3C2060C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12E3506"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strike/>
                <w:color w:val="C00000"/>
                <w:sz w:val="22"/>
                <w:szCs w:val="22"/>
                <w:lang w:eastAsia="zh-CN"/>
              </w:rPr>
              <w:t>, specific SSB with a specific SSB index</w:t>
            </w:r>
            <w:r>
              <w:rPr>
                <w:rFonts w:ascii="Times New Roman" w:hAnsi="Times New Roman"/>
                <w:sz w:val="22"/>
                <w:szCs w:val="22"/>
                <w:lang w:eastAsia="zh-CN"/>
              </w:rPr>
              <w:t>.</w:t>
            </w:r>
          </w:p>
          <w:p w14:paraId="24B4F0E9"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color w:val="C00000"/>
                <w:sz w:val="22"/>
                <w:szCs w:val="22"/>
                <w:lang w:eastAsia="zh-CN"/>
              </w:rPr>
              <w:t xml:space="preserve">gains, </w:t>
            </w:r>
            <w:r>
              <w:rPr>
                <w:rFonts w:ascii="Times New Roman" w:hAnsi="Times New Roman"/>
                <w:color w:val="C00000"/>
                <w:sz w:val="22"/>
                <w:szCs w:val="22"/>
                <w:u w:val="single"/>
                <w:lang w:eastAsia="zh-CN"/>
              </w:rPr>
              <w:t>TCI states,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and/or transmission power of the reference signal or channel that uses the antenna port(s). </w:t>
            </w:r>
          </w:p>
          <w:p w14:paraId="4C8AEA4B" w14:textId="77777777" w:rsidR="001510C5" w:rsidRDefault="003E6E1E">
            <w:pPr>
              <w:pStyle w:val="aff3"/>
              <w:numPr>
                <w:ilvl w:val="2"/>
                <w:numId w:val="6"/>
              </w:numPr>
              <w:rPr>
                <w:rFonts w:eastAsia="SimSun"/>
                <w:color w:val="C00000"/>
                <w:u w:val="single"/>
                <w:lang w:eastAsia="zh-CN"/>
              </w:rPr>
            </w:pPr>
            <w:r>
              <w:rPr>
                <w:rFonts w:eastAsia="SimSun"/>
                <w:color w:val="C00000"/>
                <w:u w:val="single"/>
                <w:lang w:eastAsia="zh-CN"/>
              </w:rPr>
              <w:t>Type 3: activate/deactivate a set of spatial elements, e.g., TRP on/off, activating N1-port CSI-RS resource (set) and deactivating N2-port CSI-RS resource (set)</w:t>
            </w:r>
          </w:p>
          <w:p w14:paraId="084B1C50" w14:textId="77777777" w:rsidR="001510C5" w:rsidRDefault="003E6E1E">
            <w:pPr>
              <w:pStyle w:val="a9"/>
              <w:numPr>
                <w:ilvl w:val="1"/>
                <w:numId w:val="6"/>
              </w:numPr>
              <w:spacing w:after="0"/>
              <w:rPr>
                <w:rFonts w:ascii="Times New Roman" w:hAnsi="Times New Roman"/>
                <w:color w:val="000000"/>
                <w:sz w:val="22"/>
                <w:szCs w:val="22"/>
                <w:lang w:eastAsia="zh-CN"/>
              </w:rPr>
            </w:pPr>
            <w:r>
              <w:rPr>
                <w:rFonts w:ascii="Times New Roman" w:hAnsi="Times New Roman" w:hint="eastAsia"/>
                <w:color w:val="0000FF"/>
                <w:sz w:val="22"/>
                <w:szCs w:val="22"/>
                <w:lang w:eastAsia="zh-CN"/>
              </w:rPr>
              <w:t>[ZTE]: Type 3 seems more generic, or it actually includes Type 1/2. Furthermore, type 1/2 is pure NW implementation, not sure whether  need to be listed here.</w:t>
            </w:r>
          </w:p>
          <w:p w14:paraId="4489CD1A" w14:textId="77777777" w:rsidR="001510C5" w:rsidRDefault="003E6E1E">
            <w:pPr>
              <w:pStyle w:val="a9"/>
              <w:numPr>
                <w:ilvl w:val="1"/>
                <w:numId w:val="26"/>
              </w:numPr>
              <w:spacing w:after="0"/>
              <w:rPr>
                <w:rFonts w:ascii="Times New Roman" w:hAnsi="Times New Roman"/>
                <w:color w:val="C00000"/>
                <w:sz w:val="22"/>
                <w:szCs w:val="22"/>
                <w:u w:val="single"/>
                <w:lang w:eastAsia="zh-CN"/>
              </w:rPr>
            </w:pPr>
            <w:r>
              <w:rPr>
                <w:rFonts w:ascii="Times New Roman" w:hAnsi="Times New Roman" w:hint="eastAsia"/>
                <w:color w:val="C00000"/>
                <w:sz w:val="22"/>
                <w:szCs w:val="22"/>
                <w:u w:val="single"/>
                <w:lang w:eastAsia="zh-CN"/>
              </w:rPr>
              <w:t xml:space="preserve">All of </w:t>
            </w:r>
            <w:r>
              <w:rPr>
                <w:rFonts w:ascii="Times New Roman" w:hAnsi="Times New Roman"/>
                <w:strike/>
                <w:color w:val="0000FF"/>
                <w:sz w:val="22"/>
                <w:szCs w:val="22"/>
                <w:lang w:eastAsia="zh-CN"/>
              </w:rPr>
              <w:t xml:space="preserve">Both </w:t>
            </w:r>
            <w:r>
              <w:rPr>
                <w:rFonts w:ascii="Times New Roman" w:hAnsi="Times New Roman"/>
                <w:color w:val="C00000"/>
                <w:sz w:val="22"/>
                <w:szCs w:val="22"/>
                <w:u w:val="single"/>
                <w:lang w:eastAsia="zh-CN"/>
              </w:rPr>
              <w:t>Type 1</w:t>
            </w:r>
            <w:r>
              <w:rPr>
                <w:rFonts w:ascii="Times New Roman" w:hAnsi="Times New Roman" w:hint="eastAsia"/>
                <w:color w:val="C00000"/>
                <w:sz w:val="22"/>
                <w:szCs w:val="22"/>
                <w:u w:val="single"/>
                <w:lang w:eastAsia="zh-CN"/>
              </w:rPr>
              <w:t>,</w:t>
            </w:r>
            <w:r>
              <w:rPr>
                <w:rFonts w:ascii="Times New Roman" w:hAnsi="Times New Roman"/>
                <w:color w:val="C00000"/>
                <w:sz w:val="22"/>
                <w:szCs w:val="22"/>
                <w:u w:val="single"/>
                <w:lang w:eastAsia="zh-CN"/>
              </w:rPr>
              <w:t xml:space="preserve"> </w:t>
            </w:r>
            <w:r>
              <w:rPr>
                <w:rFonts w:ascii="Times New Roman" w:hAnsi="Times New Roman"/>
                <w:strike/>
                <w:color w:val="0000FF"/>
                <w:sz w:val="22"/>
                <w:szCs w:val="22"/>
                <w:u w:val="single"/>
                <w:lang w:eastAsia="zh-CN"/>
              </w:rPr>
              <w:t xml:space="preserve">and </w:t>
            </w:r>
            <w:r>
              <w:rPr>
                <w:rFonts w:ascii="Times New Roman" w:hAnsi="Times New Roman"/>
                <w:color w:val="C00000"/>
                <w:sz w:val="22"/>
                <w:szCs w:val="22"/>
                <w:u w:val="single"/>
                <w:lang w:eastAsia="zh-CN"/>
              </w:rPr>
              <w:t>Type 2</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and Type 3</w:t>
            </w:r>
            <w:r>
              <w:rPr>
                <w:rFonts w:ascii="Times New Roman" w:hAnsi="Times New Roman"/>
                <w:color w:val="C00000"/>
                <w:sz w:val="22"/>
                <w:szCs w:val="22"/>
                <w:u w:val="single"/>
                <w:lang w:eastAsia="zh-CN"/>
              </w:rPr>
              <w:t xml:space="preserve"> may have impact on measurement operation, so the potential enhancement may include CSI-RS and PL RS measurements, beam failure recovery, radio link monitoring, cell (re)selection and handover procedure.</w:t>
            </w:r>
          </w:p>
          <w:p w14:paraId="758E4671" w14:textId="77777777" w:rsidR="001510C5" w:rsidRDefault="001510C5">
            <w:pPr>
              <w:pStyle w:val="a9"/>
              <w:numPr>
                <w:ilvl w:val="1"/>
                <w:numId w:val="6"/>
              </w:numPr>
              <w:spacing w:after="0"/>
              <w:rPr>
                <w:rFonts w:ascii="Times New Roman" w:hAnsi="Times New Roman"/>
                <w:color w:val="000000"/>
                <w:sz w:val="22"/>
                <w:szCs w:val="22"/>
                <w:lang w:eastAsia="zh-CN"/>
              </w:rPr>
            </w:pPr>
          </w:p>
        </w:tc>
      </w:tr>
      <w:tr w:rsidR="00385996" w14:paraId="596C9407" w14:textId="77777777" w:rsidTr="00385996">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1EBD5DBB" w14:textId="6DA1EC21" w:rsidR="00385996" w:rsidRDefault="00385996" w:rsidP="00385996">
            <w:pPr>
              <w:spacing w:beforeAutospacing="1" w:after="0" w:line="240" w:lineRule="auto"/>
              <w:textAlignment w:val="baseline"/>
              <w:rPr>
                <w:color w:val="000000"/>
                <w:sz w:val="22"/>
                <w:szCs w:val="22"/>
                <w:lang w:eastAsia="zh-CN"/>
              </w:rPr>
            </w:pPr>
            <w:r>
              <w:rPr>
                <w:rFonts w:ascii="New York" w:eastAsiaTheme="minorEastAsia" w:hAnsi="New York" w:hint="eastAsia"/>
                <w:sz w:val="22"/>
                <w:szCs w:val="22"/>
                <w:lang w:eastAsia="ko-KR"/>
              </w:rPr>
              <w:lastRenderedPageBreak/>
              <w:t>LG Electronics</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77ECA040" w14:textId="77777777" w:rsidR="00385996" w:rsidRDefault="00385996" w:rsidP="0038599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several companies pointed out, there seems to be an issue on how to categorize spatial domain techniques/types. Probably, we can separate TRP on/off out from Type 3 in Technique #C-1. In addition, we suggest to remove unclear parts.</w:t>
            </w:r>
          </w:p>
          <w:p w14:paraId="4BCCB79A" w14:textId="77777777" w:rsidR="00385996" w:rsidRDefault="00385996" w:rsidP="00385996">
            <w:pPr>
              <w:pStyle w:val="a9"/>
              <w:spacing w:after="0"/>
              <w:rPr>
                <w:rFonts w:ascii="Times New Roman" w:eastAsiaTheme="minorEastAsia" w:hAnsi="Times New Roman"/>
                <w:sz w:val="22"/>
                <w:szCs w:val="22"/>
                <w:lang w:eastAsia="ko-KR"/>
              </w:rPr>
            </w:pPr>
          </w:p>
          <w:p w14:paraId="07AC6EA2" w14:textId="77777777" w:rsidR="00385996" w:rsidRPr="00A62D7B" w:rsidRDefault="00385996" w:rsidP="00385996">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Technique #C-1: D</w:t>
            </w:r>
            <w:r w:rsidRPr="00A62D7B">
              <w:rPr>
                <w:rFonts w:ascii="Times New Roman" w:hAnsi="Times New Roman"/>
                <w:sz w:val="22"/>
                <w:szCs w:val="22"/>
                <w:lang w:eastAsia="zh-CN"/>
              </w:rPr>
              <w:t>ynamic adaptation of spatial elements</w:t>
            </w:r>
          </w:p>
          <w:p w14:paraId="7D1CEE9A" w14:textId="77777777" w:rsidR="00385996" w:rsidRPr="00A62D7B" w:rsidRDefault="00385996" w:rsidP="00385996">
            <w:pPr>
              <w:pStyle w:val="a9"/>
              <w:numPr>
                <w:ilvl w:val="1"/>
                <w:numId w:val="32"/>
              </w:numPr>
              <w:spacing w:after="0"/>
              <w:rPr>
                <w:rFonts w:ascii="Times New Roman" w:hAnsi="Times New Roman"/>
                <w:sz w:val="22"/>
                <w:szCs w:val="22"/>
                <w:lang w:eastAsia="zh-CN"/>
              </w:rPr>
            </w:pPr>
            <w:r w:rsidRPr="00A62D7B">
              <w:rPr>
                <w:rFonts w:ascii="Times New Roman" w:hAnsi="Times New Roman"/>
                <w:sz w:val="22"/>
                <w:szCs w:val="22"/>
                <w:lang w:eastAsia="zh-CN"/>
              </w:rPr>
              <w:t xml:space="preserve">gNB may conserve energy by reducing the number of active transceiver chains or </w:t>
            </w:r>
            <w:r w:rsidRPr="00A62D7B">
              <w:rPr>
                <w:rFonts w:ascii="Times New Roman" w:hAnsi="Times New Roman"/>
                <w:strike/>
                <w:sz w:val="22"/>
                <w:szCs w:val="22"/>
                <w:lang w:eastAsia="zh-CN"/>
              </w:rPr>
              <w:t>spatial</w:t>
            </w:r>
            <w:r w:rsidRPr="00A62D7B">
              <w:rPr>
                <w:rFonts w:ascii="Times New Roman" w:hAnsi="Times New Roman"/>
                <w:sz w:val="22"/>
                <w:szCs w:val="22"/>
                <w:lang w:eastAsia="zh-CN"/>
              </w:rPr>
              <w:t xml:space="preserve"> </w:t>
            </w:r>
            <w:r w:rsidRPr="00A62D7B">
              <w:rPr>
                <w:rFonts w:ascii="Times New Roman" w:hAnsi="Times New Roman"/>
                <w:sz w:val="22"/>
                <w:szCs w:val="22"/>
                <w:u w:val="single"/>
                <w:lang w:eastAsia="zh-CN"/>
              </w:rPr>
              <w:t xml:space="preserve">antenna </w:t>
            </w:r>
            <w:r w:rsidRPr="00A62D7B">
              <w:rPr>
                <w:rFonts w:ascii="Times New Roman" w:hAnsi="Times New Roman"/>
                <w:sz w:val="22"/>
                <w:szCs w:val="22"/>
                <w:lang w:eastAsia="zh-CN"/>
              </w:rPr>
              <w:t>elements.</w:t>
            </w:r>
          </w:p>
          <w:p w14:paraId="59FA7B29" w14:textId="77777777" w:rsidR="00385996" w:rsidRPr="00A62D7B" w:rsidRDefault="00385996" w:rsidP="00385996">
            <w:pPr>
              <w:pStyle w:val="aff3"/>
              <w:numPr>
                <w:ilvl w:val="1"/>
                <w:numId w:val="32"/>
              </w:numPr>
              <w:rPr>
                <w:rFonts w:eastAsia="SimSun"/>
                <w:u w:val="single"/>
                <w:lang w:eastAsia="zh-CN"/>
              </w:rPr>
            </w:pPr>
            <w:r w:rsidRPr="00A62D7B">
              <w:rPr>
                <w:rFonts w:eastAsia="SimSun"/>
                <w:u w:val="single"/>
                <w:lang w:eastAsia="zh-CN"/>
              </w:rPr>
              <w:t>This may also include group level signaling of the reduced number of active transceiver chains or spatial elements</w:t>
            </w:r>
          </w:p>
          <w:p w14:paraId="7953BF6A" w14:textId="77777777" w:rsidR="00385996" w:rsidRPr="00A62D7B" w:rsidRDefault="00385996" w:rsidP="00385996">
            <w:pPr>
              <w:pStyle w:val="aff3"/>
              <w:numPr>
                <w:ilvl w:val="1"/>
                <w:numId w:val="32"/>
              </w:numPr>
              <w:rPr>
                <w:rFonts w:eastAsia="SimSun"/>
                <w:u w:val="single"/>
                <w:lang w:eastAsia="zh-CN"/>
              </w:rPr>
            </w:pPr>
            <w:r w:rsidRPr="00A62D7B">
              <w:rPr>
                <w:rFonts w:eastAsia="SimSun"/>
                <w:u w:val="single"/>
                <w:lang w:eastAsia="zh-CN"/>
              </w:rPr>
              <w:t xml:space="preserve">The SI should investigate mechanisms to trigger NES state(s) and to recover back into normal network state. Which means, CSI-RS re-configuration should be indicated to the UEs for change of NES state(s) based on the CSI-RS feedback/measurements received from the UEs. </w:t>
            </w:r>
          </w:p>
          <w:p w14:paraId="1CE33873" w14:textId="77777777" w:rsidR="00385996" w:rsidRPr="00A62D7B" w:rsidRDefault="00385996" w:rsidP="00385996">
            <w:pPr>
              <w:pStyle w:val="a9"/>
              <w:numPr>
                <w:ilvl w:val="1"/>
                <w:numId w:val="32"/>
              </w:numPr>
              <w:spacing w:after="0"/>
              <w:rPr>
                <w:rFonts w:ascii="Times New Roman" w:hAnsi="Times New Roman"/>
                <w:sz w:val="22"/>
                <w:szCs w:val="22"/>
                <w:lang w:eastAsia="zh-CN"/>
              </w:rPr>
            </w:pPr>
            <w:r w:rsidRPr="00A62D7B">
              <w:rPr>
                <w:rFonts w:ascii="Times New Roman" w:hAnsi="Times New Roman"/>
                <w:sz w:val="22"/>
                <w:szCs w:val="22"/>
                <w:lang w:eastAsia="zh-CN"/>
              </w:rPr>
              <w:t>Adaptation can be further categorized into two types:</w:t>
            </w:r>
          </w:p>
          <w:p w14:paraId="53F95FD4" w14:textId="77777777" w:rsidR="00385996" w:rsidRPr="00A62D7B" w:rsidRDefault="00385996" w:rsidP="00385996">
            <w:pPr>
              <w:pStyle w:val="a9"/>
              <w:numPr>
                <w:ilvl w:val="2"/>
                <w:numId w:val="32"/>
              </w:numPr>
              <w:spacing w:after="0"/>
              <w:rPr>
                <w:rFonts w:ascii="Times New Roman" w:hAnsi="Times New Roman"/>
                <w:sz w:val="22"/>
                <w:szCs w:val="22"/>
                <w:lang w:eastAsia="zh-CN"/>
              </w:rPr>
            </w:pPr>
            <w:r w:rsidRPr="00A62D7B">
              <w:rPr>
                <w:rFonts w:ascii="Times New Roman" w:hAnsi="Times New Roman"/>
                <w:sz w:val="22"/>
                <w:szCs w:val="22"/>
                <w:lang w:eastAsia="zh-CN"/>
              </w:rPr>
              <w:t>Type 1: enable/disable all spatial elements associated to a logical antenna port, e.g. a subset of ports of a CSI-RS resource</w:t>
            </w:r>
            <w:r w:rsidRPr="00A62D7B">
              <w:rPr>
                <w:rFonts w:ascii="Times New Roman" w:hAnsi="Times New Roman"/>
                <w:strike/>
                <w:sz w:val="22"/>
                <w:szCs w:val="22"/>
                <w:lang w:eastAsia="zh-CN"/>
              </w:rPr>
              <w:t>, specific SSB with a specific SSB index</w:t>
            </w:r>
            <w:r w:rsidRPr="00A62D7B">
              <w:rPr>
                <w:rFonts w:ascii="Times New Roman" w:hAnsi="Times New Roman"/>
                <w:sz w:val="22"/>
                <w:szCs w:val="22"/>
                <w:lang w:eastAsia="zh-CN"/>
              </w:rPr>
              <w:t>.</w:t>
            </w:r>
          </w:p>
          <w:p w14:paraId="20DE2FDE" w14:textId="77777777" w:rsidR="00385996" w:rsidRPr="00A62D7B" w:rsidRDefault="00385996" w:rsidP="00385996">
            <w:pPr>
              <w:pStyle w:val="a9"/>
              <w:numPr>
                <w:ilvl w:val="2"/>
                <w:numId w:val="32"/>
              </w:numPr>
              <w:spacing w:after="0"/>
              <w:rPr>
                <w:rFonts w:ascii="Times New Roman" w:hAnsi="Times New Roman"/>
                <w:sz w:val="22"/>
                <w:szCs w:val="22"/>
                <w:lang w:eastAsia="zh-CN"/>
              </w:rPr>
            </w:pPr>
            <w:r w:rsidRPr="00A62D7B">
              <w:rPr>
                <w:rFonts w:ascii="Times New Roman" w:hAnsi="Times New Roman"/>
                <w:sz w:val="22"/>
                <w:szCs w:val="22"/>
                <w:lang w:eastAsia="zh-CN"/>
              </w:rPr>
              <w:t xml:space="preserve">Type 2: enable/disable of part of spatial elements associated to a logical antenna port(s). This may result in changes to the antenna pattern, </w:t>
            </w:r>
            <w:r w:rsidRPr="00A62D7B">
              <w:rPr>
                <w:rFonts w:ascii="Times New Roman" w:hAnsi="Times New Roman"/>
                <w:strike/>
                <w:sz w:val="22"/>
                <w:szCs w:val="22"/>
                <w:lang w:eastAsia="zh-CN"/>
              </w:rPr>
              <w:t xml:space="preserve">gains, </w:t>
            </w:r>
            <w:r w:rsidRPr="00A62D7B">
              <w:rPr>
                <w:rFonts w:ascii="Times New Roman" w:hAnsi="Times New Roman"/>
                <w:sz w:val="22"/>
                <w:szCs w:val="22"/>
                <w:u w:val="single"/>
                <w:lang w:eastAsia="zh-CN"/>
              </w:rPr>
              <w:t>TCI states,</w:t>
            </w:r>
            <w:r w:rsidRPr="00A62D7B">
              <w:rPr>
                <w:rFonts w:ascii="Times New Roman" w:hAnsi="Times New Roman"/>
                <w:sz w:val="22"/>
                <w:szCs w:val="22"/>
                <w:lang w:eastAsia="zh-CN"/>
              </w:rPr>
              <w:t xml:space="preserve"> and/or transmission power of the reference signal or channel that uses the antenna port(s). </w:t>
            </w:r>
          </w:p>
          <w:p w14:paraId="06DF280D" w14:textId="77777777" w:rsidR="00385996" w:rsidRPr="00A62D7B" w:rsidRDefault="00385996" w:rsidP="00385996">
            <w:pPr>
              <w:pStyle w:val="aff3"/>
              <w:numPr>
                <w:ilvl w:val="2"/>
                <w:numId w:val="32"/>
              </w:numPr>
              <w:rPr>
                <w:rFonts w:eastAsia="SimSun"/>
                <w:u w:val="single"/>
                <w:lang w:eastAsia="zh-CN"/>
              </w:rPr>
            </w:pPr>
            <w:r w:rsidRPr="00A62D7B">
              <w:rPr>
                <w:rFonts w:eastAsia="SimSun"/>
                <w:u w:val="single"/>
                <w:lang w:eastAsia="zh-CN"/>
              </w:rPr>
              <w:t xml:space="preserve">Type 3: activate/deactivate a set of spatial elements, e.g., </w:t>
            </w:r>
            <w:del w:id="42" w:author="Seonwook Kim2" w:date="2022-08-25T16:51:00Z">
              <w:r w:rsidRPr="00A62D7B" w:rsidDel="00A62D7B">
                <w:rPr>
                  <w:rFonts w:eastAsia="SimSun"/>
                  <w:u w:val="single"/>
                  <w:lang w:eastAsia="zh-CN"/>
                </w:rPr>
                <w:delText xml:space="preserve">TRP on/off, </w:delText>
              </w:r>
            </w:del>
            <w:r w:rsidRPr="00A62D7B">
              <w:rPr>
                <w:rFonts w:eastAsia="SimSun"/>
                <w:u w:val="single"/>
                <w:lang w:eastAsia="zh-CN"/>
              </w:rPr>
              <w:t>activating N1-port CSI-RS resource (set) and deactivating N2-port CSI-RS resource (set)</w:t>
            </w:r>
          </w:p>
          <w:p w14:paraId="3A102A61" w14:textId="77777777" w:rsidR="00385996" w:rsidRPr="00A62D7B" w:rsidRDefault="00385996" w:rsidP="00385996">
            <w:pPr>
              <w:pStyle w:val="a9"/>
              <w:numPr>
                <w:ilvl w:val="1"/>
                <w:numId w:val="32"/>
              </w:numPr>
              <w:spacing w:after="0"/>
              <w:rPr>
                <w:rFonts w:ascii="Times New Roman" w:hAnsi="Times New Roman"/>
                <w:sz w:val="22"/>
                <w:szCs w:val="22"/>
                <w:u w:val="single"/>
                <w:lang w:eastAsia="zh-CN"/>
              </w:rPr>
            </w:pPr>
            <w:del w:id="43" w:author="Seonwook Kim2" w:date="2022-08-25T16:51:00Z">
              <w:r w:rsidRPr="00A62D7B" w:rsidDel="00A62D7B">
                <w:rPr>
                  <w:rFonts w:ascii="Times New Roman" w:hAnsi="Times New Roman"/>
                  <w:sz w:val="22"/>
                  <w:szCs w:val="22"/>
                  <w:u w:val="single"/>
                  <w:lang w:eastAsia="zh-CN"/>
                </w:rPr>
                <w:delText xml:space="preserve">Both </w:delText>
              </w:r>
            </w:del>
            <w:r w:rsidRPr="00A62D7B">
              <w:rPr>
                <w:rFonts w:ascii="Times New Roman" w:hAnsi="Times New Roman"/>
                <w:sz w:val="22"/>
                <w:szCs w:val="22"/>
                <w:u w:val="single"/>
                <w:lang w:eastAsia="zh-CN"/>
              </w:rPr>
              <w:t>Type 1</w:t>
            </w:r>
            <w:ins w:id="44" w:author="Seonwook Kim2" w:date="2022-08-25T16:51:00Z">
              <w:r>
                <w:rPr>
                  <w:rFonts w:ascii="Times New Roman" w:hAnsi="Times New Roman"/>
                  <w:sz w:val="22"/>
                  <w:szCs w:val="22"/>
                  <w:u w:val="single"/>
                  <w:lang w:eastAsia="zh-CN"/>
                </w:rPr>
                <w:t>,</w:t>
              </w:r>
            </w:ins>
            <w:del w:id="45" w:author="Seonwook Kim2" w:date="2022-08-25T16:51:00Z">
              <w:r w:rsidRPr="00A62D7B" w:rsidDel="00A62D7B">
                <w:rPr>
                  <w:rFonts w:ascii="Times New Roman" w:hAnsi="Times New Roman"/>
                  <w:sz w:val="22"/>
                  <w:szCs w:val="22"/>
                  <w:u w:val="single"/>
                  <w:lang w:eastAsia="zh-CN"/>
                </w:rPr>
                <w:delText xml:space="preserve"> and</w:delText>
              </w:r>
            </w:del>
            <w:r w:rsidRPr="00A62D7B">
              <w:rPr>
                <w:rFonts w:ascii="Times New Roman" w:hAnsi="Times New Roman"/>
                <w:sz w:val="22"/>
                <w:szCs w:val="22"/>
                <w:u w:val="single"/>
                <w:lang w:eastAsia="zh-CN"/>
              </w:rPr>
              <w:t xml:space="preserve"> Type 2</w:t>
            </w:r>
            <w:ins w:id="46" w:author="Seonwook Kim2" w:date="2022-08-25T16:51:00Z">
              <w:r>
                <w:rPr>
                  <w:rFonts w:ascii="Times New Roman" w:hAnsi="Times New Roman"/>
                  <w:sz w:val="22"/>
                  <w:szCs w:val="22"/>
                  <w:u w:val="single"/>
                  <w:lang w:eastAsia="zh-CN"/>
                </w:rPr>
                <w:t>, and Type 3</w:t>
              </w:r>
            </w:ins>
            <w:r w:rsidRPr="00A62D7B">
              <w:rPr>
                <w:rFonts w:ascii="Times New Roman" w:hAnsi="Times New Roman"/>
                <w:sz w:val="22"/>
                <w:szCs w:val="22"/>
                <w:u w:val="single"/>
                <w:lang w:eastAsia="zh-CN"/>
              </w:rPr>
              <w:t xml:space="preserve"> may have impact on measurement operation, so the potential enhancement may include CSI-RS and PL RS measurements, beam failure recovery, radio link monitoring, cell (re)selection and handover procedure.</w:t>
            </w:r>
          </w:p>
          <w:p w14:paraId="193692CC" w14:textId="77777777" w:rsidR="00385996" w:rsidRPr="00A62D7B" w:rsidDel="00A62D7B" w:rsidRDefault="00385996" w:rsidP="00385996">
            <w:pPr>
              <w:pStyle w:val="a9"/>
              <w:numPr>
                <w:ilvl w:val="2"/>
                <w:numId w:val="32"/>
              </w:numPr>
              <w:spacing w:after="0"/>
              <w:rPr>
                <w:del w:id="47" w:author="Seonwook Kim2" w:date="2022-08-25T16:51:00Z"/>
                <w:rFonts w:ascii="Times New Roman" w:hAnsi="Times New Roman"/>
                <w:sz w:val="22"/>
                <w:szCs w:val="22"/>
                <w:u w:val="single"/>
                <w:lang w:eastAsia="zh-CN"/>
              </w:rPr>
            </w:pPr>
            <w:del w:id="48" w:author="Seonwook Kim2" w:date="2022-08-25T16:51:00Z">
              <w:r w:rsidRPr="00A62D7B" w:rsidDel="00A62D7B">
                <w:rPr>
                  <w:rFonts w:ascii="Times New Roman" w:hAnsi="Times New Roman"/>
                  <w:sz w:val="22"/>
                  <w:szCs w:val="22"/>
                  <w:u w:val="single"/>
                  <w:lang w:eastAsia="zh-CN"/>
                </w:rPr>
                <w:delText>[Moderator note: any comment for Type 3?]</w:delText>
              </w:r>
            </w:del>
          </w:p>
          <w:p w14:paraId="5DAA617E" w14:textId="77777777" w:rsidR="00385996" w:rsidRPr="00A62D7B" w:rsidRDefault="00385996" w:rsidP="00385996">
            <w:pPr>
              <w:pStyle w:val="a9"/>
              <w:numPr>
                <w:ilvl w:val="1"/>
                <w:numId w:val="32"/>
              </w:numPr>
              <w:spacing w:after="0"/>
              <w:rPr>
                <w:rFonts w:ascii="Times New Roman" w:hAnsi="Times New Roman"/>
                <w:sz w:val="22"/>
                <w:szCs w:val="22"/>
                <w:u w:val="single"/>
                <w:lang w:eastAsia="zh-CN"/>
              </w:rPr>
            </w:pPr>
            <w:r w:rsidRPr="00A62D7B">
              <w:rPr>
                <w:rFonts w:ascii="Times New Roman" w:hAnsi="Times New Roman"/>
                <w:sz w:val="22"/>
                <w:szCs w:val="22"/>
                <w:u w:val="single"/>
                <w:lang w:eastAsia="zh-CN"/>
              </w:rPr>
              <w:t>CSI reporting enhancement can be considered for assistance information feedback.</w:t>
            </w:r>
          </w:p>
          <w:p w14:paraId="6C6B0041" w14:textId="77777777" w:rsidR="00385996" w:rsidRPr="00A62D7B" w:rsidDel="00A62D7B" w:rsidRDefault="00385996" w:rsidP="00385996">
            <w:pPr>
              <w:pStyle w:val="a9"/>
              <w:numPr>
                <w:ilvl w:val="1"/>
                <w:numId w:val="32"/>
              </w:numPr>
              <w:spacing w:after="0"/>
              <w:rPr>
                <w:del w:id="49" w:author="Seonwook Kim2" w:date="2022-08-25T16:52:00Z"/>
                <w:rFonts w:ascii="Times New Roman" w:hAnsi="Times New Roman"/>
                <w:sz w:val="22"/>
                <w:szCs w:val="22"/>
                <w:u w:val="single"/>
                <w:lang w:eastAsia="zh-CN"/>
              </w:rPr>
            </w:pPr>
            <w:del w:id="50" w:author="Seonwook Kim2" w:date="2022-08-25T16:52:00Z">
              <w:r w:rsidRPr="00A62D7B" w:rsidDel="00A62D7B">
                <w:rPr>
                  <w:rFonts w:ascii="Times New Roman" w:hAnsi="Times New Roman"/>
                  <w:sz w:val="22"/>
                  <w:szCs w:val="22"/>
                  <w:u w:val="single"/>
                  <w:lang w:eastAsia="zh-CN"/>
                </w:rPr>
                <w:delText>Dynamic TRP on/off could be potentially realized by gNB implementation, e.g. for multi-DCI MTRP case, UE could detect corresponding DCI if the TRP transmits, and UE could not detect corresponding DCI if TRP off.</w:delText>
              </w:r>
            </w:del>
          </w:p>
          <w:p w14:paraId="5FF5A384" w14:textId="77777777" w:rsidR="00385996" w:rsidRPr="00A62D7B" w:rsidDel="00A62D7B" w:rsidRDefault="00385996" w:rsidP="00385996">
            <w:pPr>
              <w:pStyle w:val="a9"/>
              <w:numPr>
                <w:ilvl w:val="1"/>
                <w:numId w:val="32"/>
              </w:numPr>
              <w:spacing w:after="0"/>
              <w:rPr>
                <w:del w:id="51" w:author="Seonwook Kim2" w:date="2022-08-25T16:51:00Z"/>
                <w:rFonts w:ascii="Times New Roman" w:hAnsi="Times New Roman"/>
                <w:sz w:val="22"/>
                <w:szCs w:val="22"/>
                <w:u w:val="single"/>
                <w:lang w:eastAsia="zh-CN"/>
              </w:rPr>
            </w:pPr>
            <w:del w:id="52" w:author="Seonwook Kim2" w:date="2022-08-25T16:51:00Z">
              <w:r w:rsidRPr="00A62D7B" w:rsidDel="00A62D7B">
                <w:rPr>
                  <w:rFonts w:ascii="Times New Roman" w:hAnsi="Times New Roman"/>
                  <w:sz w:val="22"/>
                  <w:szCs w:val="22"/>
                  <w:u w:val="single"/>
                  <w:lang w:eastAsia="zh-CN"/>
                </w:rPr>
                <w:delText>[Support of group common L1 signaling for antenna ports adaptation may provide benefits.]</w:delText>
              </w:r>
            </w:del>
          </w:p>
          <w:p w14:paraId="6D8ED9FD" w14:textId="77777777" w:rsidR="00385996" w:rsidRPr="00A62D7B" w:rsidDel="00A62D7B" w:rsidRDefault="00385996" w:rsidP="00385996">
            <w:pPr>
              <w:pStyle w:val="a9"/>
              <w:numPr>
                <w:ilvl w:val="1"/>
                <w:numId w:val="32"/>
              </w:numPr>
              <w:spacing w:after="0"/>
              <w:rPr>
                <w:del w:id="53" w:author="Seonwook Kim2" w:date="2022-08-25T16:50:00Z"/>
                <w:rFonts w:ascii="Times New Roman" w:hAnsi="Times New Roman"/>
                <w:sz w:val="22"/>
                <w:szCs w:val="22"/>
                <w:lang w:eastAsia="zh-CN"/>
              </w:rPr>
            </w:pPr>
            <w:del w:id="54" w:author="Seonwook Kim2" w:date="2022-08-25T16:50:00Z">
              <w:r w:rsidRPr="00A62D7B" w:rsidDel="00A62D7B">
                <w:rPr>
                  <w:rFonts w:ascii="Times New Roman" w:hAnsi="Times New Roman"/>
                  <w:sz w:val="22"/>
                  <w:szCs w:val="22"/>
                  <w:lang w:eastAsia="zh-CN"/>
                </w:rPr>
                <w:delText>[Reduction of usage of spatial elements in specific scenarios and situations may enable minimal network impact while facilitating lower energy consumption.]</w:delText>
              </w:r>
            </w:del>
          </w:p>
          <w:p w14:paraId="1C4DB35A" w14:textId="77777777" w:rsidR="00385996" w:rsidRPr="00A62D7B" w:rsidDel="00A62D7B" w:rsidRDefault="00385996" w:rsidP="00385996">
            <w:pPr>
              <w:pStyle w:val="a9"/>
              <w:numPr>
                <w:ilvl w:val="2"/>
                <w:numId w:val="32"/>
              </w:numPr>
              <w:spacing w:after="0"/>
              <w:rPr>
                <w:del w:id="55" w:author="Seonwook Kim2" w:date="2022-08-25T16:52:00Z"/>
                <w:rFonts w:ascii="Times New Roman" w:hAnsi="Times New Roman"/>
                <w:sz w:val="22"/>
                <w:szCs w:val="22"/>
                <w:u w:val="single"/>
                <w:lang w:eastAsia="zh-CN"/>
              </w:rPr>
            </w:pPr>
            <w:del w:id="56" w:author="Seonwook Kim2" w:date="2022-08-25T16:52:00Z">
              <w:r w:rsidRPr="00A62D7B" w:rsidDel="00A62D7B">
                <w:rPr>
                  <w:rFonts w:ascii="Times New Roman" w:hAnsi="Times New Roman"/>
                  <w:sz w:val="22"/>
                  <w:szCs w:val="22"/>
                  <w:u w:val="single"/>
                  <w:lang w:eastAsia="zh-CN"/>
                </w:rPr>
                <w:delText>SI should evaluate adaptation of spatial elements in s-/m-TRP scenarios.</w:delText>
              </w:r>
            </w:del>
          </w:p>
          <w:p w14:paraId="6BE641A9" w14:textId="77777777" w:rsidR="00385996" w:rsidRPr="00A62D7B" w:rsidDel="00A62D7B" w:rsidRDefault="00385996" w:rsidP="00385996">
            <w:pPr>
              <w:pStyle w:val="a9"/>
              <w:numPr>
                <w:ilvl w:val="2"/>
                <w:numId w:val="32"/>
              </w:numPr>
              <w:spacing w:after="0"/>
              <w:rPr>
                <w:del w:id="57" w:author="Seonwook Kim2" w:date="2022-08-25T16:52:00Z"/>
                <w:rFonts w:ascii="Times New Roman" w:hAnsi="Times New Roman"/>
                <w:sz w:val="22"/>
                <w:szCs w:val="22"/>
                <w:u w:val="single"/>
                <w:lang w:eastAsia="zh-CN"/>
              </w:rPr>
            </w:pPr>
            <w:del w:id="58" w:author="Seonwook Kim2" w:date="2022-08-25T16:52:00Z">
              <w:r w:rsidRPr="00A62D7B" w:rsidDel="00A62D7B">
                <w:rPr>
                  <w:rFonts w:ascii="Times New Roman" w:hAnsi="Times New Roman"/>
                  <w:sz w:val="22"/>
                  <w:szCs w:val="22"/>
                  <w:u w:val="single"/>
                  <w:lang w:eastAsia="zh-CN"/>
                </w:rPr>
                <w:delText>Also, relevant changes in CSI acquisition/feedback procedures to perform efficient and dynamic reconfiguration using MAC CE, DCI, etc., for both type 1 and 2 adaptation.</w:delText>
              </w:r>
            </w:del>
          </w:p>
          <w:p w14:paraId="7B71D28C" w14:textId="77777777" w:rsidR="00385996" w:rsidRPr="00A62D7B" w:rsidRDefault="00385996" w:rsidP="00385996">
            <w:pPr>
              <w:pStyle w:val="aff3"/>
              <w:numPr>
                <w:ilvl w:val="1"/>
                <w:numId w:val="32"/>
              </w:numPr>
              <w:rPr>
                <w:rFonts w:eastAsia="SimSun"/>
                <w:u w:val="single"/>
                <w:lang w:eastAsia="zh-CN"/>
              </w:rPr>
            </w:pPr>
            <w:r w:rsidRPr="00A62D7B">
              <w:rPr>
                <w:rFonts w:eastAsia="SimSun"/>
                <w:u w:val="single"/>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8A74343" w14:textId="77777777" w:rsidR="00385996" w:rsidRPr="00A62D7B" w:rsidRDefault="00385996" w:rsidP="00385996">
            <w:pPr>
              <w:pStyle w:val="a9"/>
              <w:numPr>
                <w:ilvl w:val="1"/>
                <w:numId w:val="32"/>
              </w:numPr>
              <w:spacing w:after="0"/>
              <w:rPr>
                <w:rFonts w:ascii="Times New Roman" w:hAnsi="Times New Roman"/>
                <w:strike/>
                <w:sz w:val="22"/>
                <w:szCs w:val="22"/>
                <w:lang w:eastAsia="zh-CN"/>
              </w:rPr>
            </w:pPr>
            <w:r w:rsidRPr="00A62D7B">
              <w:rPr>
                <w:rFonts w:ascii="Times New Roman" w:hAnsi="Times New Roman"/>
                <w:strike/>
                <w:sz w:val="22"/>
                <w:szCs w:val="22"/>
                <w:lang w:eastAsia="zh-CN"/>
              </w:rPr>
              <w:t>[Editors note: further details of the technique, including potential enhancements, specification impact is needed]</w:t>
            </w:r>
          </w:p>
          <w:p w14:paraId="23CC4BAA" w14:textId="77777777" w:rsidR="00385996" w:rsidRPr="00A62D7B" w:rsidRDefault="00385996" w:rsidP="00385996">
            <w:pPr>
              <w:pStyle w:val="a9"/>
              <w:numPr>
                <w:ilvl w:val="0"/>
                <w:numId w:val="32"/>
              </w:numPr>
              <w:spacing w:after="0"/>
              <w:rPr>
                <w:rFonts w:ascii="Times New Roman" w:hAnsi="Times New Roman"/>
                <w:sz w:val="22"/>
                <w:szCs w:val="22"/>
                <w:u w:val="single"/>
                <w:lang w:eastAsia="zh-CN"/>
              </w:rPr>
            </w:pPr>
            <w:r w:rsidRPr="00A62D7B">
              <w:rPr>
                <w:rFonts w:ascii="Times New Roman" w:hAnsi="Times New Roman"/>
                <w:sz w:val="22"/>
                <w:szCs w:val="22"/>
                <w:u w:val="single"/>
                <w:lang w:eastAsia="zh-CN"/>
              </w:rPr>
              <w:t xml:space="preserve">Technique #C-2: Dynamic adaptation of TRPs in mTRP </w:t>
            </w:r>
          </w:p>
          <w:p w14:paraId="6F7F88EE" w14:textId="77777777" w:rsidR="00385996" w:rsidRDefault="00385996" w:rsidP="00385996">
            <w:pPr>
              <w:pStyle w:val="a9"/>
              <w:numPr>
                <w:ilvl w:val="1"/>
                <w:numId w:val="32"/>
              </w:numPr>
              <w:spacing w:after="0"/>
              <w:rPr>
                <w:ins w:id="59" w:author="Seonwook Kim2" w:date="2022-08-25T16:52:00Z"/>
                <w:rFonts w:ascii="Times New Roman" w:hAnsi="Times New Roman"/>
                <w:sz w:val="22"/>
                <w:szCs w:val="22"/>
                <w:u w:val="single"/>
                <w:lang w:eastAsia="zh-CN"/>
              </w:rPr>
            </w:pPr>
            <w:r w:rsidRPr="00A62D7B">
              <w:rPr>
                <w:rFonts w:ascii="Times New Roman" w:hAnsi="Times New Roman"/>
                <w:sz w:val="22"/>
                <w:szCs w:val="22"/>
                <w:u w:val="single"/>
                <w:lang w:eastAsia="zh-CN"/>
              </w:rPr>
              <w:lastRenderedPageBreak/>
              <w:t>gNB may conserve energy by reducing the number of active TRPs in the mTRP deployment.</w:t>
            </w:r>
          </w:p>
          <w:p w14:paraId="0AB4F9F1" w14:textId="77777777" w:rsidR="00385996" w:rsidRPr="00A62D7B" w:rsidRDefault="00385996" w:rsidP="00385996">
            <w:pPr>
              <w:pStyle w:val="aff3"/>
              <w:numPr>
                <w:ilvl w:val="1"/>
                <w:numId w:val="32"/>
              </w:numPr>
              <w:rPr>
                <w:ins w:id="60" w:author="Seonwook Kim2" w:date="2022-08-25T16:53:00Z"/>
                <w:rFonts w:eastAsia="SimSun"/>
                <w:u w:val="single"/>
                <w:lang w:eastAsia="zh-CN"/>
              </w:rPr>
            </w:pPr>
            <w:ins w:id="61" w:author="Seonwook Kim2" w:date="2022-08-25T16:53:00Z">
              <w:r w:rsidRPr="00A62D7B">
                <w:rPr>
                  <w:rFonts w:eastAsia="SimSun"/>
                  <w:u w:val="single"/>
                  <w:lang w:eastAsia="zh-CN"/>
                </w:rPr>
                <w:t xml:space="preserve">This may also include group level signaling of </w:t>
              </w:r>
              <w:r>
                <w:rPr>
                  <w:rFonts w:eastAsia="SimSun"/>
                  <w:u w:val="single"/>
                  <w:lang w:eastAsia="zh-CN"/>
                </w:rPr>
                <w:t>which TRP(s) is activated</w:t>
              </w:r>
            </w:ins>
          </w:p>
          <w:p w14:paraId="5BE5402E" w14:textId="77777777" w:rsidR="00385996" w:rsidRPr="00A62D7B" w:rsidRDefault="00385996" w:rsidP="00385996">
            <w:pPr>
              <w:pStyle w:val="a9"/>
              <w:numPr>
                <w:ilvl w:val="1"/>
                <w:numId w:val="32"/>
              </w:numPr>
              <w:spacing w:after="0"/>
              <w:rPr>
                <w:rFonts w:ascii="Times New Roman" w:hAnsi="Times New Roman"/>
                <w:sz w:val="22"/>
                <w:szCs w:val="22"/>
                <w:u w:val="single"/>
                <w:lang w:eastAsia="zh-CN"/>
              </w:rPr>
            </w:pPr>
            <w:ins w:id="62" w:author="Seonwook Kim2" w:date="2022-08-25T16:53:00Z">
              <w:r w:rsidRPr="00A62D7B">
                <w:rPr>
                  <w:rFonts w:ascii="Times New Roman" w:hAnsi="Times New Roman"/>
                  <w:sz w:val="22"/>
                  <w:szCs w:val="22"/>
                  <w:u w:val="single"/>
                  <w:lang w:eastAsia="zh-CN"/>
                </w:rPr>
                <w:t xml:space="preserve">Support enhancements to UE behaviors due to dynamic adaptation of </w:t>
              </w:r>
              <w:r>
                <w:rPr>
                  <w:rFonts w:ascii="Times New Roman" w:hAnsi="Times New Roman"/>
                  <w:sz w:val="22"/>
                  <w:szCs w:val="22"/>
                  <w:u w:val="single"/>
                  <w:lang w:eastAsia="zh-CN"/>
                </w:rPr>
                <w:t>TRPs</w:t>
              </w:r>
              <w:r w:rsidRPr="00A62D7B">
                <w:rPr>
                  <w:rFonts w:ascii="Times New Roman" w:hAnsi="Times New Roman"/>
                  <w:sz w:val="22"/>
                  <w:szCs w:val="22"/>
                  <w:u w:val="single"/>
                  <w:lang w:eastAsia="zh-CN"/>
                </w:rPr>
                <w:t>, e.g., measurements, CSI feedback, power control, PUSCH/PDSCH repetition, SRS transmission, TCI configuration, beam management, beam failure recovery, radio link monitoring, cell (re)selection, handover, initial access, etc</w:t>
              </w:r>
            </w:ins>
          </w:p>
          <w:p w14:paraId="61C18DDF" w14:textId="77777777" w:rsidR="00385996" w:rsidRDefault="00385996" w:rsidP="00385996">
            <w:pPr>
              <w:pStyle w:val="a9"/>
              <w:tabs>
                <w:tab w:val="left" w:pos="0"/>
              </w:tabs>
              <w:spacing w:after="0"/>
              <w:rPr>
                <w:rFonts w:ascii="Times New Roman" w:hAnsi="Times New Roman"/>
                <w:sz w:val="22"/>
                <w:szCs w:val="22"/>
                <w:lang w:eastAsia="zh-CN"/>
              </w:rPr>
            </w:pPr>
          </w:p>
        </w:tc>
      </w:tr>
      <w:tr w:rsidR="00661DA7" w14:paraId="542B8F75" w14:textId="77777777" w:rsidTr="00385996">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2AF7E127" w14:textId="223419E3" w:rsidR="00661DA7" w:rsidRPr="00661DA7" w:rsidRDefault="00661DA7" w:rsidP="00385996">
            <w:pPr>
              <w:spacing w:beforeAutospacing="1" w:after="0" w:line="240" w:lineRule="auto"/>
              <w:textAlignment w:val="baseline"/>
              <w:rPr>
                <w:rFonts w:ascii="New York" w:eastAsia="新細明體" w:hAnsi="New York" w:hint="eastAsia"/>
                <w:sz w:val="22"/>
                <w:szCs w:val="22"/>
                <w:lang w:eastAsia="zh-TW"/>
              </w:rPr>
            </w:pPr>
            <w:r>
              <w:rPr>
                <w:rFonts w:ascii="New York" w:eastAsia="新細明體" w:hAnsi="New York" w:hint="eastAsia"/>
                <w:sz w:val="22"/>
                <w:szCs w:val="22"/>
                <w:lang w:eastAsia="zh-TW"/>
              </w:rPr>
              <w:lastRenderedPageBreak/>
              <w:t>I</w:t>
            </w:r>
            <w:r>
              <w:rPr>
                <w:rFonts w:ascii="New York" w:eastAsia="新細明體" w:hAnsi="New York"/>
                <w:sz w:val="22"/>
                <w:szCs w:val="22"/>
                <w:lang w:eastAsia="zh-TW"/>
              </w:rPr>
              <w:t>TRI</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728C7C2F" w14:textId="77777777" w:rsidR="00661DA7" w:rsidRDefault="00661DA7" w:rsidP="00661DA7">
            <w:pPr>
              <w:pStyle w:val="a9"/>
              <w:spacing w:after="0" w:line="240" w:lineRule="auto"/>
              <w:rPr>
                <w:rFonts w:ascii="Times New Roman" w:eastAsia="新細明體" w:hAnsi="Times New Roman"/>
                <w:sz w:val="22"/>
                <w:szCs w:val="22"/>
                <w:lang w:eastAsia="zh-TW"/>
              </w:rPr>
            </w:pPr>
            <w:r>
              <w:rPr>
                <w:rFonts w:ascii="Times New Roman" w:eastAsia="新細明體" w:hAnsi="Times New Roman"/>
                <w:sz w:val="22"/>
                <w:szCs w:val="22"/>
                <w:lang w:eastAsia="zh-TW"/>
              </w:rPr>
              <w:t>Regarding</w:t>
            </w:r>
            <w:r>
              <w:rPr>
                <w:rFonts w:ascii="Times New Roman" w:eastAsia="新細明體" w:hAnsi="Times New Roman" w:hint="eastAsia"/>
                <w:sz w:val="22"/>
                <w:szCs w:val="22"/>
                <w:lang w:eastAsia="zh-TW"/>
              </w:rPr>
              <w:t xml:space="preserve"> </w:t>
            </w:r>
            <w:r w:rsidRPr="00CA645C">
              <w:rPr>
                <w:rFonts w:ascii="Times New Roman" w:eastAsia="新細明體" w:hAnsi="Times New Roman"/>
                <w:sz w:val="22"/>
                <w:szCs w:val="22"/>
                <w:lang w:eastAsia="zh-TW"/>
              </w:rPr>
              <w:t>Technique #C-1</w:t>
            </w:r>
            <w:r>
              <w:rPr>
                <w:rFonts w:ascii="Times New Roman" w:eastAsia="新細明體" w:hAnsi="Times New Roman"/>
                <w:sz w:val="22"/>
                <w:szCs w:val="22"/>
                <w:lang w:eastAsia="zh-TW"/>
              </w:rPr>
              <w:t>, the following comment is made:</w:t>
            </w:r>
          </w:p>
          <w:p w14:paraId="12851961" w14:textId="77777777" w:rsidR="00661DA7" w:rsidRPr="00BC41D9" w:rsidRDefault="00661DA7" w:rsidP="00661DA7">
            <w:pPr>
              <w:pStyle w:val="a9"/>
              <w:numPr>
                <w:ilvl w:val="0"/>
                <w:numId w:val="34"/>
              </w:numPr>
              <w:spacing w:after="0"/>
              <w:rPr>
                <w:rFonts w:ascii="Times New Roman" w:hAnsi="Times New Roman"/>
                <w:b/>
                <w:sz w:val="22"/>
                <w:szCs w:val="22"/>
                <w:lang w:eastAsia="zh-CN"/>
              </w:rPr>
            </w:pPr>
            <w:r w:rsidRPr="00BC41D9">
              <w:rPr>
                <w:rFonts w:ascii="Times New Roman" w:hAnsi="Times New Roman"/>
                <w:b/>
                <w:sz w:val="22"/>
                <w:szCs w:val="22"/>
                <w:lang w:eastAsia="zh-CN"/>
              </w:rPr>
              <w:t>Technique #C-1: Dynamic adaptation of spatial elements</w:t>
            </w:r>
          </w:p>
          <w:p w14:paraId="172B4CEC" w14:textId="77777777" w:rsidR="00661DA7" w:rsidRPr="00CA645C" w:rsidRDefault="00661DA7" w:rsidP="00661DA7">
            <w:pPr>
              <w:pStyle w:val="aff3"/>
              <w:numPr>
                <w:ilvl w:val="1"/>
                <w:numId w:val="34"/>
              </w:numPr>
              <w:rPr>
                <w:rFonts w:eastAsia="SimSun"/>
                <w:u w:val="single"/>
                <w:lang w:eastAsia="zh-CN"/>
              </w:rPr>
            </w:pPr>
            <w:r w:rsidRPr="00CA645C">
              <w:rPr>
                <w:rFonts w:eastAsia="SimSun"/>
                <w:u w:val="single"/>
                <w:lang w:eastAsia="zh-CN"/>
              </w:rPr>
              <w:t>This may also include</w:t>
            </w:r>
            <w:r w:rsidRPr="00CA645C">
              <w:rPr>
                <w:rFonts w:eastAsia="SimSun"/>
                <w:color w:val="FF0000"/>
                <w:u w:val="single"/>
                <w:lang w:eastAsia="zh-CN"/>
              </w:rPr>
              <w:t xml:space="preserve"> </w:t>
            </w:r>
            <w:r w:rsidRPr="00CA645C">
              <w:rPr>
                <w:rFonts w:eastAsia="SimSun"/>
                <w:strike/>
                <w:color w:val="FF0000"/>
                <w:u w:val="single"/>
                <w:lang w:eastAsia="zh-CN"/>
              </w:rPr>
              <w:t xml:space="preserve">group level </w:t>
            </w:r>
            <w:r w:rsidRPr="00CA645C">
              <w:rPr>
                <w:rFonts w:eastAsia="SimSun"/>
                <w:u w:val="single"/>
                <w:lang w:eastAsia="zh-CN"/>
              </w:rPr>
              <w:t>signaling of the reduced number of active transceiver chains or spatial elements</w:t>
            </w:r>
            <w:r w:rsidRPr="00CA645C">
              <w:rPr>
                <w:rFonts w:eastAsia="SimSun"/>
                <w:color w:val="FF0000"/>
                <w:u w:val="single"/>
                <w:lang w:eastAsia="zh-CN"/>
              </w:rPr>
              <w:t>, e.g. by utilizing group-level or cell common signaling</w:t>
            </w:r>
          </w:p>
          <w:p w14:paraId="7332B36D" w14:textId="77777777" w:rsidR="00661DA7" w:rsidRDefault="00661DA7" w:rsidP="00661DA7">
            <w:pPr>
              <w:pStyle w:val="a9"/>
              <w:spacing w:after="0" w:line="240" w:lineRule="auto"/>
              <w:rPr>
                <w:rFonts w:ascii="Times New Roman" w:eastAsia="新細明體" w:hAnsi="Times New Roman"/>
                <w:sz w:val="22"/>
                <w:szCs w:val="22"/>
                <w:lang w:eastAsia="zh-TW"/>
              </w:rPr>
            </w:pPr>
            <w:r>
              <w:rPr>
                <w:rFonts w:ascii="Times New Roman" w:eastAsia="新細明體" w:hAnsi="Times New Roman"/>
                <w:sz w:val="22"/>
                <w:szCs w:val="22"/>
                <w:lang w:eastAsia="zh-TW"/>
              </w:rPr>
              <w:t>Regarding</w:t>
            </w:r>
            <w:r>
              <w:rPr>
                <w:rFonts w:ascii="Times New Roman" w:eastAsia="新細明體" w:hAnsi="Times New Roman" w:hint="eastAsia"/>
                <w:sz w:val="22"/>
                <w:szCs w:val="22"/>
                <w:lang w:eastAsia="zh-TW"/>
              </w:rPr>
              <w:t xml:space="preserve"> </w:t>
            </w:r>
            <w:r w:rsidRPr="00CA645C">
              <w:rPr>
                <w:rFonts w:ascii="Times New Roman" w:eastAsia="新細明體" w:hAnsi="Times New Roman"/>
                <w:sz w:val="22"/>
                <w:szCs w:val="22"/>
                <w:lang w:eastAsia="zh-TW"/>
              </w:rPr>
              <w:t>Technique #C-</w:t>
            </w:r>
            <w:r>
              <w:rPr>
                <w:rFonts w:ascii="Times New Roman" w:eastAsia="新細明體" w:hAnsi="Times New Roman"/>
                <w:sz w:val="22"/>
                <w:szCs w:val="22"/>
                <w:lang w:eastAsia="zh-TW"/>
              </w:rPr>
              <w:t>2, the following comment is made:</w:t>
            </w:r>
          </w:p>
          <w:p w14:paraId="7B1A578D" w14:textId="77777777" w:rsidR="00661DA7" w:rsidRPr="00CA645C" w:rsidRDefault="00661DA7" w:rsidP="00661DA7">
            <w:pPr>
              <w:pStyle w:val="a9"/>
              <w:numPr>
                <w:ilvl w:val="0"/>
                <w:numId w:val="34"/>
              </w:numPr>
              <w:spacing w:after="0"/>
              <w:rPr>
                <w:rFonts w:ascii="Times New Roman" w:hAnsi="Times New Roman"/>
                <w:b/>
                <w:color w:val="000000" w:themeColor="text1"/>
                <w:sz w:val="22"/>
                <w:szCs w:val="22"/>
                <w:u w:val="single"/>
                <w:lang w:eastAsia="zh-CN"/>
              </w:rPr>
            </w:pPr>
            <w:r w:rsidRPr="00CA645C">
              <w:rPr>
                <w:rFonts w:ascii="Times New Roman" w:hAnsi="Times New Roman"/>
                <w:b/>
                <w:color w:val="000000" w:themeColor="text1"/>
                <w:sz w:val="22"/>
                <w:szCs w:val="22"/>
                <w:u w:val="single"/>
                <w:lang w:eastAsia="zh-CN"/>
              </w:rPr>
              <w:t xml:space="preserve">Technique #C-2: Dynamic adaptation of TRPs in mTRP </w:t>
            </w:r>
          </w:p>
          <w:p w14:paraId="02857023" w14:textId="3C9DBF46" w:rsidR="00661DA7" w:rsidRDefault="00661DA7" w:rsidP="00661DA7">
            <w:pPr>
              <w:pStyle w:val="aff3"/>
              <w:numPr>
                <w:ilvl w:val="1"/>
                <w:numId w:val="34"/>
              </w:numPr>
            </w:pPr>
            <w:r w:rsidRPr="00CA645C">
              <w:rPr>
                <w:color w:val="FF0000"/>
                <w:u w:val="single"/>
                <w:lang w:eastAsia="zh-CN"/>
              </w:rPr>
              <w:t>This may also include signaling of the adaptation of TRPs in mTRP</w:t>
            </w:r>
            <w:r w:rsidRPr="00CA645C">
              <w:rPr>
                <w:rFonts w:eastAsia="SimSun"/>
                <w:color w:val="FF0000"/>
                <w:u w:val="single"/>
                <w:lang w:eastAsia="zh-CN"/>
              </w:rPr>
              <w:t>, e.g. by utilizing group-level or cell common signaling</w:t>
            </w:r>
          </w:p>
        </w:tc>
      </w:tr>
    </w:tbl>
    <w:p w14:paraId="777FD099" w14:textId="77777777" w:rsidR="001510C5" w:rsidRDefault="001510C5">
      <w:pPr>
        <w:pStyle w:val="a9"/>
        <w:spacing w:after="0"/>
        <w:rPr>
          <w:rFonts w:ascii="Times New Roman" w:eastAsiaTheme="minorEastAsia" w:hAnsi="Times New Roman"/>
          <w:sz w:val="22"/>
          <w:szCs w:val="22"/>
          <w:lang w:eastAsia="ko-KR"/>
        </w:rPr>
      </w:pPr>
    </w:p>
    <w:p w14:paraId="7D72734A" w14:textId="77777777" w:rsidR="001510C5" w:rsidRDefault="001510C5">
      <w:pPr>
        <w:pStyle w:val="a9"/>
        <w:spacing w:after="0"/>
        <w:rPr>
          <w:rFonts w:ascii="Times New Roman" w:eastAsiaTheme="minorEastAsia" w:hAnsi="Times New Roman"/>
          <w:sz w:val="22"/>
          <w:szCs w:val="22"/>
          <w:lang w:eastAsia="ko-KR"/>
        </w:rPr>
      </w:pPr>
    </w:p>
    <w:p w14:paraId="2ABDEBE0" w14:textId="77777777" w:rsidR="001510C5" w:rsidRDefault="001510C5">
      <w:pPr>
        <w:pStyle w:val="a9"/>
        <w:spacing w:after="0"/>
        <w:rPr>
          <w:rFonts w:ascii="Times New Roman" w:eastAsiaTheme="minorEastAsia" w:hAnsi="Times New Roman"/>
          <w:sz w:val="22"/>
          <w:szCs w:val="22"/>
          <w:lang w:eastAsia="ko-KR"/>
        </w:rPr>
      </w:pPr>
    </w:p>
    <w:p w14:paraId="530EABF1" w14:textId="77777777" w:rsidR="001510C5" w:rsidRDefault="003E6E1E">
      <w:pPr>
        <w:pStyle w:val="2"/>
        <w:rPr>
          <w:rFonts w:eastAsia="SimSun"/>
          <w:lang w:eastAsia="zh-CN"/>
        </w:rPr>
      </w:pPr>
      <w:r>
        <w:rPr>
          <w:rFonts w:eastAsia="SimSun"/>
          <w:lang w:eastAsia="zh-CN"/>
        </w:rPr>
        <w:t>2.5 Power-domain based Energy Saving Techniques</w:t>
      </w:r>
    </w:p>
    <w:p w14:paraId="74E725E6"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 Huawei/HiSilicon</w:t>
      </w:r>
    </w:p>
    <w:p w14:paraId="62A5D13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Considerable power saving gain with small performance loss can be achieved by dynamic PSD back-off with multiple CSIs for different PSD back-off ratios.</w:t>
      </w:r>
    </w:p>
    <w:p w14:paraId="0E5894D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10: UE assisted power enhancement mechanisms, e.g. OTA DPD and DPoD, cause significant UE hardware impact, and require RAN4 expertise for further study.</w:t>
      </w:r>
    </w:p>
    <w:p w14:paraId="7752856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Evaluate dynamic DL transmission power backoff from BS with one CSI report with multiple CSI results (e.g. 4), corresponding to multiple power offsets between PDSCH and CSI-RS</w:t>
      </w:r>
    </w:p>
    <w:p w14:paraId="33D4619D"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Power allocation configurations of SSB/CSI-RS is assumed to be unchanged.</w:t>
      </w:r>
    </w:p>
    <w:p w14:paraId="75B1897E"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vivo</w:t>
      </w:r>
    </w:p>
    <w:p w14:paraId="36F48F39" w14:textId="77777777" w:rsidR="001510C5" w:rsidRDefault="003E6E1E">
      <w:pPr>
        <w:pStyle w:val="a9"/>
        <w:numPr>
          <w:ilvl w:val="1"/>
          <w:numId w:val="6"/>
        </w:numPr>
        <w:spacing w:after="0"/>
        <w:rPr>
          <w:rFonts w:ascii="Times New Roman" w:hAnsi="Times New Roman"/>
          <w:sz w:val="22"/>
          <w:szCs w:val="22"/>
          <w:lang w:eastAsia="zh-CN"/>
        </w:rPr>
      </w:pPr>
      <w:bookmarkStart w:id="63" w:name="_Ref102134021"/>
      <w:r>
        <w:rPr>
          <w:rFonts w:ascii="Times New Roman" w:hAnsi="Times New Roman"/>
          <w:sz w:val="22"/>
          <w:szCs w:val="22"/>
          <w:lang w:eastAsia="zh-CN"/>
        </w:rPr>
        <w:t>Observation 5: Dynamic or semi-static downlink power control for DL transmissions can be achieved by BS implementation without spec impact.</w:t>
      </w:r>
      <w:bookmarkEnd w:id="63"/>
    </w:p>
    <w:p w14:paraId="5F275FA3" w14:textId="77777777" w:rsidR="001510C5" w:rsidRDefault="003E6E1E">
      <w:pPr>
        <w:pStyle w:val="a9"/>
        <w:numPr>
          <w:ilvl w:val="1"/>
          <w:numId w:val="6"/>
        </w:numPr>
        <w:spacing w:after="0"/>
        <w:rPr>
          <w:rFonts w:ascii="Times New Roman" w:hAnsi="Times New Roman"/>
          <w:sz w:val="22"/>
          <w:szCs w:val="22"/>
          <w:lang w:eastAsia="zh-CN"/>
        </w:rPr>
      </w:pPr>
      <w:bookmarkStart w:id="64" w:name="_Ref102134023"/>
      <w:r>
        <w:rPr>
          <w:rFonts w:ascii="Times New Roman" w:hAnsi="Times New Roman"/>
          <w:sz w:val="22"/>
          <w:szCs w:val="22"/>
          <w:lang w:eastAsia="zh-CN"/>
        </w:rPr>
        <w:t>Observation 6: PA efficiency enhancement at BS side (e.g., ET and DPD) can be achieved by BS implementation without spec impact.</w:t>
      </w:r>
      <w:bookmarkEnd w:id="64"/>
    </w:p>
    <w:p w14:paraId="048CD991" w14:textId="77777777" w:rsidR="001510C5" w:rsidRDefault="003E6E1E">
      <w:pPr>
        <w:pStyle w:val="a9"/>
        <w:numPr>
          <w:ilvl w:val="1"/>
          <w:numId w:val="6"/>
        </w:numPr>
        <w:spacing w:after="0"/>
        <w:rPr>
          <w:rFonts w:ascii="Times New Roman" w:hAnsi="Times New Roman"/>
          <w:sz w:val="22"/>
          <w:szCs w:val="22"/>
          <w:lang w:eastAsia="zh-CN"/>
        </w:rPr>
      </w:pPr>
      <w:bookmarkStart w:id="65" w:name="_Ref111210588"/>
      <w:r>
        <w:rPr>
          <w:rFonts w:ascii="Times New Roman" w:hAnsi="Times New Roman"/>
          <w:sz w:val="22"/>
          <w:szCs w:val="22"/>
          <w:lang w:eastAsia="zh-CN"/>
        </w:rPr>
        <w:t>Proposal 6: Whether to study UE-assisted BS PA efficiency enhancement scheme should consider power saving gain compared to implementation-based scheme (ET and DPD) and the cost of UE complexity.</w:t>
      </w:r>
      <w:bookmarkEnd w:id="65"/>
    </w:p>
    <w:p w14:paraId="2A8351FD"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Nokia/NSB</w:t>
      </w:r>
    </w:p>
    <w:p w14:paraId="0AED273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Proposal-18: Considering enhancing the configuration of the power offset between PDSCH and NZP CSI-RS to assist NW energy saving operation.</w:t>
      </w:r>
    </w:p>
    <w:p w14:paraId="4706F7D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15F0B8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Observation-13: The role of UE feedback and possible RAN1 relevance for the adaptation of digital pre-distortion by the gNB, use of digital post-distortion by the UE and adaptation of transceiver filtering operation requires further clarification.</w:t>
      </w:r>
    </w:p>
    <w:p w14:paraId="6649659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Observation-14: The use of tone reservation together with DFT-s-OFDM in uplink might enable lower PAPR, however the complexity of using tone reservation on top of CP-OFDM in downlink requires further study.</w:t>
      </w:r>
    </w:p>
    <w:p w14:paraId="28CB83A9"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Panasonic</w:t>
      </w:r>
    </w:p>
    <w:p w14:paraId="2286C58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domain adaptation. The adaptation of Tx power of different channels that impacts coverage may possibly work without specification impact so can be down prioritized. PA efficiency related discussion may involve RAN4 expertise, if necessary.</w:t>
      </w:r>
    </w:p>
    <w:p w14:paraId="2753E146"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CATT</w:t>
      </w:r>
    </w:p>
    <w:p w14:paraId="57F5F42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12: In case of support of low transmission power, static power consumption of PA/RF and low PA efficiency could degrade network energy saving gain significantly. </w:t>
      </w:r>
    </w:p>
    <w:p w14:paraId="11A3443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13: Compared with RF chains ON/OFF adaptation in spatial domain, dynamic adjustment of gNB’s transmission power has limited energy saving gain.</w:t>
      </w:r>
    </w:p>
    <w:p w14:paraId="3F7CF4F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19: The power scaling of the DL Tx power variation in NES power model should be determined for identifying the NES technique in power domain.</w:t>
      </w:r>
    </w:p>
    <w:p w14:paraId="37CE21F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14: Digital pre-distortion technique could increase the PSD of DL link and the DL coverage but provide limited impact in gNB power consumption.</w:t>
      </w:r>
    </w:p>
    <w:p w14:paraId="79F9B4BA"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7B97460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w:t>
      </w:r>
    </w:p>
    <w:p w14:paraId="756610CB"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reducing the transmission power of the gNB for PDSCH during periods of low activity. Such change requires adaptation of corresponding semi-statically configured power offsets for NZP CSI-RS reference signals assigned to UEs for CSI reporting. The following enhancements enabling dynamic adaptation of power offset are considered: </w:t>
      </w:r>
    </w:p>
    <w:p w14:paraId="679F3A00"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for CSI reporting:</w:t>
      </w:r>
    </w:p>
    <w:p w14:paraId="6280EE63"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Indication of a group identity for each configured NZP CSI-RS reference signal;</w:t>
      </w:r>
    </w:p>
    <w:p w14:paraId="07462462"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a change of power offset for each configured NZP CSI-RS reference signal and each possible energy saving state; </w:t>
      </w:r>
    </w:p>
    <w:p w14:paraId="28EE83F7"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Dynamic indication of a group identity and applicable energy saving state.</w:t>
      </w:r>
    </w:p>
    <w:p w14:paraId="614975B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6.z.y</w:t>
      </w:r>
      <w:r>
        <w:rPr>
          <w:rFonts w:ascii="Times New Roman" w:hAnsi="Times New Roman"/>
          <w:sz w:val="22"/>
          <w:szCs w:val="22"/>
          <w:lang w:eastAsia="zh-CN"/>
        </w:rPr>
        <w:tab/>
        <w:t>Support for digital pre-distortion and post-distortion</w:t>
      </w:r>
    </w:p>
    <w:p w14:paraId="5A34F4C5"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increasing power amplifier efficiency of gNB while utilizing digital pre-distortion at the transmitter. </w:t>
      </w:r>
    </w:p>
    <w:p w14:paraId="3C9F11DE"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assist the gNB in compensating for the increased non-linear response of the power amplifier as the power efficiency is improved, the following enhancements are considered:</w:t>
      </w:r>
    </w:p>
    <w:p w14:paraId="3D7D457E"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Definition of a measurement for assessing non-linearity characteristics of transmitter;</w:t>
      </w:r>
    </w:p>
    <w:p w14:paraId="09DFD66F"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Definition of reference signal or resource for non-linearity measurement; </w:t>
      </w:r>
    </w:p>
    <w:p w14:paraId="6B3203C3"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Measurement configuration and reporting for non-linearity measurement.</w:t>
      </w:r>
    </w:p>
    <w:p w14:paraId="78C74CD1"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assist the UE in compensating for the increased distortion of the received signal, the following enhancements are considered:</w:t>
      </w:r>
    </w:p>
    <w:p w14:paraId="10DAED3B"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Definition of a reference signal for assisting UE in calculating post-distortion settings applicable to a certain power efficiency state of the transmitter;</w:t>
      </w:r>
    </w:p>
    <w:p w14:paraId="39CBBB4A"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Indication of a power efficiency state associated to the transmission of the assisting reference signal;</w:t>
      </w:r>
    </w:p>
    <w:p w14:paraId="57DCCAF7"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Indication of a power efficiency state associated to other transmissions, enabling UE to apply post-distortion setting calculated based on the assisting reference signal with same power efficiency state.</w:t>
      </w:r>
    </w:p>
    <w:p w14:paraId="4C6351B4"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CMCC</w:t>
      </w:r>
    </w:p>
    <w:p w14:paraId="1942366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17: Adaptation of SSB transmission power should be carefully evaluated to maintain the cell coverage.</w:t>
      </w:r>
    </w:p>
    <w:p w14:paraId="1C2E5A0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18: Dynamically indication the value of powerControlOffsetSS can be applied for the adaptation of CSI-RS transmission power.</w:t>
      </w:r>
    </w:p>
    <w:p w14:paraId="39415A8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The EPRE of PDCCH and PDSCH depends on the gNB implementation algorithm.</w:t>
      </w:r>
    </w:p>
    <w:p w14:paraId="1B3A8A3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19: Dynamically indication of PDCCH and PDSCH transmission power is not needed.</w:t>
      </w:r>
    </w:p>
    <w:p w14:paraId="2FD4468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20: CSI reporting enhancement can be considered for gNB to adjust DL transmission power.</w:t>
      </w:r>
    </w:p>
    <w:p w14:paraId="7DA282E1"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[19] Mediatek</w:t>
      </w:r>
    </w:p>
    <w:p w14:paraId="5E83E9C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Dynamic TX adaptation may impact open loop power control and CQI report, where the power of SSS, CSI-RS, and PDSCH are provided in a semi-static manner.</w:t>
      </w:r>
    </w:p>
    <w:p w14:paraId="05AC2A7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UE-group BWP switch to support dynamic TX power adaptation for open loop UL power control and CQI report.</w:t>
      </w:r>
    </w:p>
    <w:p w14:paraId="38E619C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PAPR enhancement, using 1024 QAM than 64 QAM can save 6.3% BS power for video traffic with RU = 30%. The gain comes from additional sleep opportunities due to shorter active time.</w:t>
      </w:r>
    </w:p>
    <w:p w14:paraId="6E76EAF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Interested companies may contribute methodology to evaluate PAPR enhancement techniques rather than shortening BS transmission time.</w:t>
      </w:r>
    </w:p>
    <w:p w14:paraId="6321B8A3"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LGE</w:t>
      </w:r>
    </w:p>
    <w:p w14:paraId="1FB51F0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Investigate impacts of power adaptation for SSB and/or NZP CSI-RS if transmit power for SSB and/or NZP CSI-RS can be dynamically changed.</w:t>
      </w:r>
    </w:p>
    <w:p w14:paraId="02752DC3"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646944D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3583C6E0" w14:textId="77777777" w:rsidR="001510C5" w:rsidRDefault="003E6E1E">
      <w:pPr>
        <w:pStyle w:val="aff3"/>
        <w:numPr>
          <w:ilvl w:val="2"/>
          <w:numId w:val="6"/>
        </w:numPr>
        <w:rPr>
          <w:rFonts w:eastAsia="SimSun"/>
          <w:lang w:eastAsia="zh-CN"/>
        </w:rPr>
      </w:pPr>
      <w:r>
        <w:rPr>
          <w:rFonts w:eastAsia="SimSun"/>
          <w:lang w:eastAsia="zh-CN"/>
        </w:rPr>
        <w:t>Fixed DL transmission power cannot adapt to requirements of NW power saving, UE power saving and interference management.</w:t>
      </w:r>
    </w:p>
    <w:p w14:paraId="1B716222" w14:textId="77777777" w:rsidR="001510C5" w:rsidRDefault="003E6E1E">
      <w:pPr>
        <w:pStyle w:val="aff3"/>
        <w:numPr>
          <w:ilvl w:val="2"/>
          <w:numId w:val="6"/>
        </w:numPr>
        <w:rPr>
          <w:rFonts w:eastAsia="SimSun"/>
          <w:lang w:eastAsia="zh-CN"/>
        </w:rPr>
      </w:pPr>
      <w:r>
        <w:rPr>
          <w:rFonts w:eastAsia="SimSun"/>
          <w:lang w:eastAsia="zh-CN"/>
        </w:rPr>
        <w:t>Dynamic power adjustment can help UE and gNB power saving and keeps performance impact under control.</w:t>
      </w:r>
    </w:p>
    <w:p w14:paraId="67CE7543" w14:textId="77777777" w:rsidR="001510C5" w:rsidRDefault="003E6E1E">
      <w:pPr>
        <w:pStyle w:val="aff3"/>
        <w:numPr>
          <w:ilvl w:val="2"/>
          <w:numId w:val="6"/>
        </w:numPr>
        <w:rPr>
          <w:rFonts w:eastAsia="SimSun"/>
          <w:lang w:eastAsia="zh-CN"/>
        </w:rPr>
      </w:pPr>
      <w:r>
        <w:rPr>
          <w:rFonts w:eastAsia="SimSun"/>
          <w:lang w:eastAsia="zh-CN"/>
        </w:rPr>
        <w:t>Power reduction with 3dB can obtain 4.6%~13.6% power saving gain in the case of RU=4.9%~38%.</w:t>
      </w:r>
    </w:p>
    <w:p w14:paraId="76756D0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w:t>
      </w:r>
    </w:p>
    <w:p w14:paraId="11E539CF" w14:textId="77777777" w:rsidR="001510C5" w:rsidRDefault="003E6E1E">
      <w:pPr>
        <w:pStyle w:val="aff3"/>
        <w:numPr>
          <w:ilvl w:val="2"/>
          <w:numId w:val="6"/>
        </w:numPr>
        <w:rPr>
          <w:rFonts w:eastAsia="SimSun"/>
          <w:lang w:eastAsia="zh-CN"/>
        </w:rPr>
      </w:pPr>
      <w:r>
        <w:rPr>
          <w:rFonts w:eastAsia="SimSun"/>
          <w:lang w:eastAsia="zh-CN"/>
        </w:rPr>
        <w:t>More dynamic DL power allocation and information reported by UE can be considered for NW ES in power domain.</w:t>
      </w:r>
    </w:p>
    <w:p w14:paraId="21E76296" w14:textId="77777777" w:rsidR="001510C5" w:rsidRDefault="003E6E1E">
      <w:pPr>
        <w:pStyle w:val="aff3"/>
        <w:numPr>
          <w:ilvl w:val="2"/>
          <w:numId w:val="6"/>
        </w:numPr>
        <w:rPr>
          <w:rFonts w:eastAsia="SimSun"/>
          <w:lang w:eastAsia="zh-CN"/>
        </w:rPr>
      </w:pPr>
      <w:r>
        <w:rPr>
          <w:rFonts w:eastAsia="SimSun"/>
          <w:lang w:eastAsia="zh-CN"/>
        </w:rPr>
        <w:lastRenderedPageBreak/>
        <w:t>Dynamic DL power control for reference signal can be considered for NW ES in power domain.</w:t>
      </w:r>
    </w:p>
    <w:p w14:paraId="44BDEAA9" w14:textId="77777777" w:rsidR="001510C5" w:rsidRDefault="003E6E1E">
      <w:pPr>
        <w:pStyle w:val="aff3"/>
        <w:numPr>
          <w:ilvl w:val="0"/>
          <w:numId w:val="6"/>
        </w:numPr>
        <w:rPr>
          <w:rFonts w:eastAsia="SimSun"/>
          <w:lang w:eastAsia="zh-CN"/>
        </w:rPr>
      </w:pPr>
      <w:r>
        <w:rPr>
          <w:rFonts w:eastAsia="SimSun"/>
          <w:lang w:eastAsia="zh-CN"/>
        </w:rPr>
        <w:t>[22] CEWiT</w:t>
      </w:r>
    </w:p>
    <w:p w14:paraId="44E02AE3" w14:textId="77777777" w:rsidR="001510C5" w:rsidRDefault="003E6E1E">
      <w:pPr>
        <w:pStyle w:val="aff3"/>
        <w:numPr>
          <w:ilvl w:val="1"/>
          <w:numId w:val="6"/>
        </w:numPr>
        <w:rPr>
          <w:rFonts w:eastAsia="SimSun"/>
          <w:lang w:eastAsia="zh-CN"/>
        </w:rPr>
      </w:pPr>
      <w:r>
        <w:rPr>
          <w:rFonts w:eastAsia="SimSun"/>
          <w:lang w:eastAsia="zh-CN"/>
        </w:rPr>
        <w:t>Proposal 9: Dynamically adapting the DL transmission power at gNB in specific set of frequency and time resources utilizing assistance information from the UE is supported.</w:t>
      </w:r>
    </w:p>
    <w:p w14:paraId="66DA29F8" w14:textId="77777777" w:rsidR="001510C5" w:rsidRDefault="003E6E1E">
      <w:pPr>
        <w:pStyle w:val="aff3"/>
        <w:numPr>
          <w:ilvl w:val="0"/>
          <w:numId w:val="6"/>
        </w:numPr>
        <w:rPr>
          <w:rFonts w:eastAsia="SimSun"/>
          <w:lang w:eastAsia="zh-CN"/>
        </w:rPr>
      </w:pPr>
      <w:r>
        <w:rPr>
          <w:rFonts w:eastAsia="SimSun"/>
          <w:lang w:eastAsia="zh-CN"/>
        </w:rPr>
        <w:t>[24] Qualcomm</w:t>
      </w:r>
    </w:p>
    <w:p w14:paraId="5A88F153" w14:textId="77777777" w:rsidR="001510C5" w:rsidRDefault="003E6E1E">
      <w:pPr>
        <w:pStyle w:val="aff3"/>
        <w:numPr>
          <w:ilvl w:val="1"/>
          <w:numId w:val="6"/>
        </w:numPr>
        <w:rPr>
          <w:rFonts w:eastAsia="SimSun"/>
          <w:lang w:eastAsia="zh-CN"/>
        </w:rPr>
      </w:pPr>
      <w:r>
        <w:rPr>
          <w:rFonts w:eastAsia="SimSun"/>
          <w:lang w:eastAsia="zh-CN"/>
        </w:rPr>
        <w:t>Observation 14: Dynamic transmit power adaptation could help gNB dynamically adapt PA operation for achieving network energy savings.</w:t>
      </w:r>
    </w:p>
    <w:p w14:paraId="529EDC03" w14:textId="77777777" w:rsidR="001510C5" w:rsidRDefault="003E6E1E">
      <w:pPr>
        <w:pStyle w:val="aff3"/>
        <w:numPr>
          <w:ilvl w:val="1"/>
          <w:numId w:val="6"/>
        </w:numPr>
        <w:rPr>
          <w:rFonts w:eastAsia="SimSun"/>
          <w:lang w:eastAsia="zh-CN"/>
        </w:rPr>
      </w:pPr>
      <w:r>
        <w:rPr>
          <w:rFonts w:eastAsia="SimSun"/>
          <w:lang w:eastAsia="zh-CN"/>
        </w:rPr>
        <w:t>Observation 15: Dynamic transmit power adaptation at gNB provides 17% or higher network energy savings and 33% or higher network energy efficiency depending on maximum transmit power configuration for the simulated traffic model.</w:t>
      </w:r>
    </w:p>
    <w:p w14:paraId="336B3748" w14:textId="77777777" w:rsidR="001510C5" w:rsidRDefault="003E6E1E">
      <w:pPr>
        <w:pStyle w:val="aff3"/>
        <w:numPr>
          <w:ilvl w:val="1"/>
          <w:numId w:val="6"/>
        </w:numPr>
        <w:rPr>
          <w:rFonts w:eastAsia="SimSun"/>
          <w:lang w:eastAsia="zh-CN"/>
        </w:rPr>
      </w:pPr>
      <w:r>
        <w:rPr>
          <w:rFonts w:eastAsia="SimSun"/>
          <w:lang w:eastAsia="zh-CN"/>
        </w:rPr>
        <w:t>Observation 16: Dynamic transmit power adaptation at gNB reduces UPT by 8.9% or higher depending on maximum transmit power configuration and could have smaller impact to coverage than antenna port adaptation for the simulated traffic model.</w:t>
      </w:r>
    </w:p>
    <w:p w14:paraId="333496FB" w14:textId="77777777" w:rsidR="001510C5" w:rsidRDefault="003E6E1E">
      <w:pPr>
        <w:pStyle w:val="aff3"/>
        <w:numPr>
          <w:ilvl w:val="1"/>
          <w:numId w:val="6"/>
        </w:numPr>
        <w:rPr>
          <w:rFonts w:eastAsia="SimSun"/>
          <w:lang w:eastAsia="zh-CN"/>
        </w:rPr>
      </w:pPr>
      <w:r>
        <w:rPr>
          <w:rFonts w:eastAsia="SimSun"/>
          <w:lang w:eastAsia="zh-CN"/>
        </w:rPr>
        <w:t>Proposal 10: Capture in TR the following description for dynamic downlink transmission power adaptation</w:t>
      </w:r>
    </w:p>
    <w:p w14:paraId="0390DC27" w14:textId="77777777" w:rsidR="001510C5" w:rsidRDefault="003E6E1E">
      <w:pPr>
        <w:pStyle w:val="aff3"/>
        <w:numPr>
          <w:ilvl w:val="2"/>
          <w:numId w:val="6"/>
        </w:numPr>
        <w:rPr>
          <w:rFonts w:eastAsia="SimSun"/>
          <w:lang w:eastAsia="zh-CN"/>
        </w:rPr>
      </w:pPr>
      <w:r>
        <w:rPr>
          <w:rFonts w:eastAsia="SimSun"/>
          <w:lang w:eastAsia="zh-CN"/>
        </w:rPr>
        <w:t>Dynamic downlink transmission power adaptation is a technique that allows the gNB to dynamically adjust the transmit power of one or multiple downlink signals/channels.</w:t>
      </w:r>
    </w:p>
    <w:p w14:paraId="675A63C9" w14:textId="77777777" w:rsidR="001510C5" w:rsidRDefault="003E6E1E">
      <w:pPr>
        <w:pStyle w:val="aff3"/>
        <w:numPr>
          <w:ilvl w:val="2"/>
          <w:numId w:val="6"/>
        </w:numPr>
        <w:rPr>
          <w:rFonts w:eastAsia="SimSun"/>
          <w:lang w:eastAsia="zh-CN"/>
        </w:rPr>
      </w:pPr>
      <w:r>
        <w:rPr>
          <w:rFonts w:eastAsia="SimSun"/>
          <w:lang w:eastAsia="zh-CN"/>
        </w:rPr>
        <w:t>Specification impact may include enhancing physical layer procedures (e.g., CSI and/or downlink transmission power signalling framework) to efficiently support dynamic downlink transmission power adaptation.</w:t>
      </w:r>
    </w:p>
    <w:p w14:paraId="11B308E3" w14:textId="77777777" w:rsidR="001510C5" w:rsidRDefault="003E6E1E">
      <w:pPr>
        <w:pStyle w:val="aff3"/>
        <w:numPr>
          <w:ilvl w:val="1"/>
          <w:numId w:val="6"/>
        </w:numPr>
        <w:rPr>
          <w:rFonts w:eastAsia="SimSun"/>
          <w:lang w:eastAsia="zh-CN"/>
        </w:rPr>
      </w:pPr>
      <w:r>
        <w:rPr>
          <w:rFonts w:eastAsia="SimSun"/>
          <w:lang w:eastAsia="zh-CN"/>
        </w:rPr>
        <w:t>Observation 17: OTA DPD increases the EVM at the transmitter by 2.5dB to 6dB based on the PA transmission power, increasing bits/Joule (one of the KPIs reducing network power consumption as explained at the beginning of this section).</w:t>
      </w:r>
    </w:p>
    <w:p w14:paraId="1C68B167" w14:textId="77777777" w:rsidR="001510C5" w:rsidRDefault="003E6E1E">
      <w:pPr>
        <w:pStyle w:val="aff3"/>
        <w:numPr>
          <w:ilvl w:val="1"/>
          <w:numId w:val="6"/>
        </w:numPr>
        <w:rPr>
          <w:rFonts w:eastAsia="SimSun"/>
          <w:lang w:eastAsia="zh-CN"/>
        </w:rPr>
      </w:pPr>
      <w:r>
        <w:rPr>
          <w:rFonts w:eastAsia="SimSun"/>
          <w:lang w:eastAsia="zh-CN"/>
        </w:rPr>
        <w:t>Proposal 11: Study the over the air training digital pre distortions method (OTA DPD) for DPD at the gNB’s transmission chain.</w:t>
      </w:r>
    </w:p>
    <w:p w14:paraId="776A7416" w14:textId="77777777" w:rsidR="001510C5" w:rsidRDefault="003E6E1E">
      <w:pPr>
        <w:pStyle w:val="aff3"/>
        <w:numPr>
          <w:ilvl w:val="1"/>
          <w:numId w:val="6"/>
        </w:numPr>
        <w:rPr>
          <w:rFonts w:eastAsia="SimSun"/>
          <w:lang w:eastAsia="zh-CN"/>
        </w:rPr>
      </w:pPr>
      <w:r>
        <w:rPr>
          <w:rFonts w:eastAsia="SimSun"/>
          <w:lang w:eastAsia="zh-CN"/>
        </w:rPr>
        <w:t>Observation 18: DPoD increases the EVM at the transmitter by between 3dB and 8dB based on the PA transmission power and received SNR, increasing bits/Joule (one of the KPIs reducing network power consumption as explained at the beginning of this section).</w:t>
      </w:r>
    </w:p>
    <w:p w14:paraId="49F46E9F" w14:textId="77777777" w:rsidR="001510C5" w:rsidRDefault="003E6E1E">
      <w:pPr>
        <w:pStyle w:val="aff3"/>
        <w:numPr>
          <w:ilvl w:val="1"/>
          <w:numId w:val="6"/>
        </w:numPr>
        <w:rPr>
          <w:rFonts w:eastAsia="SimSun"/>
          <w:lang w:eastAsia="zh-CN"/>
        </w:rPr>
      </w:pPr>
      <w:r>
        <w:rPr>
          <w:rFonts w:eastAsia="SimSun"/>
          <w:lang w:eastAsia="zh-CN"/>
        </w:rPr>
        <w:t>Observation 19: DPoD increases the throughput between 10% and 25% in most received SNRs (using higher MCSs). This throughput increase is reflected in higher bits/Joule (one of the KPIs reducing network power consumption).</w:t>
      </w:r>
    </w:p>
    <w:p w14:paraId="4144A2B4" w14:textId="77777777" w:rsidR="001510C5" w:rsidRDefault="003E6E1E">
      <w:pPr>
        <w:pStyle w:val="aff3"/>
        <w:numPr>
          <w:ilvl w:val="1"/>
          <w:numId w:val="6"/>
        </w:numPr>
        <w:rPr>
          <w:rFonts w:eastAsia="SimSun"/>
          <w:lang w:eastAsia="zh-CN"/>
        </w:rPr>
      </w:pPr>
      <w:r>
        <w:rPr>
          <w:rFonts w:eastAsia="SimSun"/>
          <w:lang w:eastAsia="zh-CN"/>
        </w:rPr>
        <w:t>Proposal 12: Study DPoD (Digital post distortion) for increasing efficiency at the gNB’s transmitter.</w:t>
      </w:r>
    </w:p>
    <w:p w14:paraId="01229E2C" w14:textId="77777777" w:rsidR="001510C5" w:rsidRDefault="003E6E1E">
      <w:pPr>
        <w:pStyle w:val="aff3"/>
        <w:numPr>
          <w:ilvl w:val="1"/>
          <w:numId w:val="6"/>
        </w:numPr>
        <w:rPr>
          <w:rFonts w:eastAsia="SimSun"/>
          <w:lang w:eastAsia="zh-CN"/>
        </w:rPr>
      </w:pPr>
      <w:r>
        <w:rPr>
          <w:rFonts w:eastAsia="SimSun"/>
          <w:lang w:eastAsia="zh-CN"/>
        </w:rPr>
        <w:t>Observation 20: Channel aware TR technique provides gain between 1dB and 3dB over no TR waveform in SNRs between -5 and 25 dBs, varying on the received SNR.</w:t>
      </w:r>
    </w:p>
    <w:p w14:paraId="281ABC1A" w14:textId="77777777" w:rsidR="001510C5" w:rsidRDefault="003E6E1E">
      <w:pPr>
        <w:pStyle w:val="aff3"/>
        <w:numPr>
          <w:ilvl w:val="1"/>
          <w:numId w:val="6"/>
        </w:numPr>
        <w:rPr>
          <w:rFonts w:eastAsia="SimSun"/>
          <w:lang w:eastAsia="zh-CN"/>
        </w:rPr>
      </w:pPr>
      <w:r>
        <w:rPr>
          <w:rFonts w:eastAsia="SimSun"/>
          <w:lang w:eastAsia="zh-CN"/>
        </w:rPr>
        <w:t>Proposal 13: study Channel Aware Tone Reservation technique that allows reduction of PAPR of the DL, using dynamic selection of subcarriers and method to notify the UEs.</w:t>
      </w:r>
    </w:p>
    <w:p w14:paraId="24AEFB2E" w14:textId="77777777" w:rsidR="001510C5" w:rsidRDefault="003E6E1E">
      <w:pPr>
        <w:pStyle w:val="aff3"/>
        <w:numPr>
          <w:ilvl w:val="1"/>
          <w:numId w:val="6"/>
        </w:numPr>
        <w:rPr>
          <w:rFonts w:eastAsia="SimSun"/>
          <w:lang w:eastAsia="zh-CN"/>
        </w:rPr>
      </w:pPr>
      <w:r>
        <w:rPr>
          <w:rFonts w:eastAsia="SimSun"/>
          <w:lang w:eastAsia="zh-CN"/>
        </w:rPr>
        <w:t>Proposal 14: Capture in TR the following description for gNB transceiver algorithms and processes to improve PAPR and power efficiency:</w:t>
      </w:r>
    </w:p>
    <w:p w14:paraId="67E6C87F" w14:textId="77777777" w:rsidR="001510C5" w:rsidRDefault="003E6E1E">
      <w:pPr>
        <w:pStyle w:val="aff3"/>
        <w:numPr>
          <w:ilvl w:val="2"/>
          <w:numId w:val="6"/>
        </w:numPr>
        <w:rPr>
          <w:rFonts w:eastAsia="SimSun"/>
          <w:lang w:eastAsia="zh-CN"/>
        </w:rPr>
      </w:pPr>
      <w:r>
        <w:rPr>
          <w:rFonts w:eastAsia="SimSun"/>
          <w:lang w:eastAsia="zh-CN"/>
        </w:rPr>
        <w:t>Power back off relaxation in low loaded scenarios is the technique allowing the BS PA to increase its efficiency.  Minimizing the impact of PA backoff adaptation onto UEs in the cell and in neighbor cells is achieved via BS coordination.</w:t>
      </w:r>
    </w:p>
    <w:p w14:paraId="1BA69BD9" w14:textId="77777777" w:rsidR="001510C5" w:rsidRDefault="003E6E1E">
      <w:pPr>
        <w:pStyle w:val="aff3"/>
        <w:numPr>
          <w:ilvl w:val="0"/>
          <w:numId w:val="6"/>
        </w:numPr>
        <w:rPr>
          <w:rFonts w:eastAsia="SimSun"/>
          <w:lang w:eastAsia="zh-CN"/>
        </w:rPr>
      </w:pPr>
      <w:r>
        <w:rPr>
          <w:rFonts w:eastAsia="SimSun"/>
          <w:lang w:eastAsia="zh-CN"/>
        </w:rPr>
        <w:t>[26] NTT Docomo</w:t>
      </w:r>
    </w:p>
    <w:p w14:paraId="61B59E9C" w14:textId="77777777" w:rsidR="001510C5" w:rsidRDefault="003E6E1E">
      <w:pPr>
        <w:pStyle w:val="aff3"/>
        <w:numPr>
          <w:ilvl w:val="1"/>
          <w:numId w:val="6"/>
        </w:numPr>
        <w:rPr>
          <w:rFonts w:eastAsia="SimSun"/>
          <w:lang w:eastAsia="zh-CN"/>
        </w:rPr>
      </w:pPr>
      <w:r>
        <w:rPr>
          <w:rFonts w:eastAsia="SimSun"/>
          <w:lang w:eastAsia="zh-CN"/>
        </w:rPr>
        <w:lastRenderedPageBreak/>
        <w:t xml:space="preserve">Proposal 6: For dynamic power adaptation on RS (such as SSB and CSI-RS) and channels (such as PDSCH), it is better to take down-selection for further investigation. Several key KPIs should be considered for this down-selection work.    </w:t>
      </w:r>
    </w:p>
    <w:p w14:paraId="0F92AB27" w14:textId="77777777" w:rsidR="001510C5" w:rsidRDefault="003E6E1E">
      <w:pPr>
        <w:pStyle w:val="aff3"/>
        <w:numPr>
          <w:ilvl w:val="2"/>
          <w:numId w:val="6"/>
        </w:numPr>
        <w:rPr>
          <w:rFonts w:eastAsia="SimSun"/>
          <w:lang w:eastAsia="zh-CN"/>
        </w:rPr>
      </w:pPr>
      <w:r>
        <w:rPr>
          <w:rFonts w:eastAsia="SimSun"/>
          <w:lang w:eastAsia="zh-CN"/>
        </w:rPr>
        <w:t xml:space="preserve">Specification impact </w:t>
      </w:r>
    </w:p>
    <w:p w14:paraId="08BCC0E7" w14:textId="77777777" w:rsidR="001510C5" w:rsidRDefault="003E6E1E">
      <w:pPr>
        <w:pStyle w:val="aff3"/>
        <w:numPr>
          <w:ilvl w:val="2"/>
          <w:numId w:val="6"/>
        </w:numPr>
        <w:rPr>
          <w:rFonts w:eastAsia="SimSun"/>
          <w:lang w:eastAsia="zh-CN"/>
        </w:rPr>
      </w:pPr>
      <w:r>
        <w:rPr>
          <w:rFonts w:eastAsia="SimSun"/>
          <w:lang w:eastAsia="zh-CN"/>
        </w:rPr>
        <w:t xml:space="preserve">Power saving effect  </w:t>
      </w:r>
    </w:p>
    <w:p w14:paraId="4C410734" w14:textId="77777777" w:rsidR="001510C5" w:rsidRDefault="003E6E1E">
      <w:pPr>
        <w:pStyle w:val="aff3"/>
        <w:numPr>
          <w:ilvl w:val="2"/>
          <w:numId w:val="6"/>
        </w:numPr>
        <w:rPr>
          <w:rFonts w:eastAsia="SimSun"/>
          <w:lang w:eastAsia="zh-CN"/>
        </w:rPr>
      </w:pPr>
      <w:r>
        <w:rPr>
          <w:rFonts w:eastAsia="SimSun"/>
          <w:lang w:eastAsia="zh-CN"/>
        </w:rPr>
        <w:t xml:space="preserve">Cell discovery performance  </w:t>
      </w:r>
    </w:p>
    <w:p w14:paraId="75BE32F3" w14:textId="77777777" w:rsidR="001510C5" w:rsidRDefault="003E6E1E">
      <w:pPr>
        <w:pStyle w:val="aff3"/>
        <w:numPr>
          <w:ilvl w:val="0"/>
          <w:numId w:val="6"/>
        </w:numPr>
        <w:rPr>
          <w:rFonts w:eastAsia="SimSun"/>
          <w:lang w:eastAsia="zh-CN"/>
        </w:rPr>
      </w:pPr>
      <w:r>
        <w:rPr>
          <w:rFonts w:eastAsia="SimSun"/>
          <w:lang w:eastAsia="zh-CN"/>
        </w:rPr>
        <w:t>[27] Ericsson</w:t>
      </w:r>
    </w:p>
    <w:p w14:paraId="1CB5850C" w14:textId="77777777" w:rsidR="001510C5" w:rsidRDefault="003E6E1E">
      <w:pPr>
        <w:pStyle w:val="aff3"/>
        <w:numPr>
          <w:ilvl w:val="1"/>
          <w:numId w:val="6"/>
        </w:numPr>
        <w:rPr>
          <w:rFonts w:eastAsia="SimSun"/>
          <w:lang w:eastAsia="zh-CN"/>
        </w:rPr>
      </w:pPr>
      <w:r>
        <w:rPr>
          <w:rFonts w:eastAsia="SimSun"/>
          <w:lang w:eastAsia="zh-CN"/>
        </w:rPr>
        <w:t>Observations:</w:t>
      </w:r>
    </w:p>
    <w:p w14:paraId="7ABDDF11" w14:textId="77777777" w:rsidR="001510C5" w:rsidRDefault="003E6E1E">
      <w:pPr>
        <w:pStyle w:val="aff3"/>
        <w:numPr>
          <w:ilvl w:val="2"/>
          <w:numId w:val="6"/>
        </w:numPr>
        <w:rPr>
          <w:rFonts w:eastAsia="SimSun"/>
          <w:lang w:eastAsia="zh-CN"/>
        </w:rPr>
      </w:pPr>
      <w:r>
        <w:rPr>
          <w:rFonts w:eastAsia="SimSun"/>
          <w:lang w:eastAsia="zh-CN"/>
        </w:rPr>
        <w:t>Lowering the gNB output power for UEs in good coverage may have very limited impact on throughput.</w:t>
      </w:r>
    </w:p>
    <w:p w14:paraId="61239AD7" w14:textId="77777777" w:rsidR="001510C5" w:rsidRDefault="003E6E1E">
      <w:pPr>
        <w:pStyle w:val="aff3"/>
        <w:numPr>
          <w:ilvl w:val="2"/>
          <w:numId w:val="6"/>
        </w:numPr>
        <w:rPr>
          <w:rFonts w:eastAsia="SimSun"/>
          <w:lang w:eastAsia="zh-CN"/>
        </w:rPr>
      </w:pPr>
      <w:r>
        <w:rPr>
          <w:rFonts w:eastAsia="SimSun"/>
          <w:lang w:eastAsia="zh-CN"/>
        </w:rPr>
        <w:t xml:space="preserve">UEs need to be aware of PDSCH power offset changes in relation to reference signals, otherwise the CSI reports and UE internal receiver settings may become invalid. </w:t>
      </w:r>
    </w:p>
    <w:p w14:paraId="2DF81A20" w14:textId="77777777" w:rsidR="001510C5" w:rsidRDefault="003E6E1E">
      <w:pPr>
        <w:pStyle w:val="aff3"/>
        <w:numPr>
          <w:ilvl w:val="2"/>
          <w:numId w:val="6"/>
        </w:numPr>
        <w:rPr>
          <w:rFonts w:eastAsia="SimSun"/>
          <w:lang w:eastAsia="zh-CN"/>
        </w:rPr>
      </w:pPr>
      <w:r>
        <w:rPr>
          <w:rFonts w:eastAsia="SimSun"/>
          <w:lang w:eastAsia="zh-CN"/>
        </w:rPr>
        <w:t xml:space="preserve">PDSCH power offsets to reference signals (CSI-RS) is configured via RRC signalling. </w:t>
      </w:r>
    </w:p>
    <w:p w14:paraId="220F064F" w14:textId="77777777" w:rsidR="001510C5" w:rsidRDefault="003E6E1E">
      <w:pPr>
        <w:pStyle w:val="aff3"/>
        <w:numPr>
          <w:ilvl w:val="1"/>
          <w:numId w:val="6"/>
        </w:numPr>
        <w:rPr>
          <w:rFonts w:eastAsia="SimSun"/>
          <w:lang w:eastAsia="zh-CN"/>
        </w:rPr>
      </w:pPr>
      <w:r>
        <w:rPr>
          <w:rFonts w:eastAsia="SimSun"/>
          <w:lang w:eastAsia="zh-CN"/>
        </w:rPr>
        <w:t>Proposals:</w:t>
      </w:r>
    </w:p>
    <w:p w14:paraId="3571BF85" w14:textId="77777777" w:rsidR="001510C5" w:rsidRDefault="003E6E1E">
      <w:pPr>
        <w:pStyle w:val="aff3"/>
        <w:numPr>
          <w:ilvl w:val="2"/>
          <w:numId w:val="6"/>
        </w:numPr>
        <w:rPr>
          <w:rFonts w:eastAsia="SimSun"/>
          <w:lang w:eastAsia="zh-CN"/>
        </w:rPr>
      </w:pPr>
      <w:r>
        <w:rPr>
          <w:rFonts w:eastAsia="SimSun"/>
          <w:lang w:eastAsia="zh-CN"/>
        </w:rPr>
        <w:t>Study and identify techniques where power offset(s) between PDSCH and CSI-RS can be dynamically adapted for CSI-RS.</w:t>
      </w:r>
    </w:p>
    <w:p w14:paraId="67CD1B58" w14:textId="77777777" w:rsidR="001510C5" w:rsidRDefault="003E6E1E">
      <w:pPr>
        <w:pStyle w:val="aff3"/>
        <w:numPr>
          <w:ilvl w:val="0"/>
          <w:numId w:val="6"/>
        </w:numPr>
        <w:rPr>
          <w:rFonts w:eastAsia="SimSun"/>
          <w:lang w:eastAsia="zh-CN"/>
        </w:rPr>
      </w:pPr>
      <w:r>
        <w:rPr>
          <w:rFonts w:eastAsia="SimSun"/>
          <w:lang w:eastAsia="zh-CN"/>
        </w:rPr>
        <w:t>[28] ITRI</w:t>
      </w:r>
    </w:p>
    <w:p w14:paraId="429EEA7E" w14:textId="77777777" w:rsidR="001510C5" w:rsidRDefault="003E6E1E">
      <w:pPr>
        <w:pStyle w:val="aff3"/>
        <w:numPr>
          <w:ilvl w:val="1"/>
          <w:numId w:val="6"/>
        </w:numPr>
        <w:rPr>
          <w:rFonts w:eastAsia="SimSun"/>
          <w:lang w:eastAsia="zh-CN"/>
        </w:rPr>
      </w:pPr>
      <w:r>
        <w:rPr>
          <w:rFonts w:eastAsia="SimSun"/>
          <w:lang w:eastAsia="zh-CN"/>
        </w:rPr>
        <w:t>Proposal 4: The following aspects for adaptation of transmission power by the gNB can be considered:</w:t>
      </w:r>
    </w:p>
    <w:p w14:paraId="6596B059" w14:textId="77777777" w:rsidR="001510C5" w:rsidRDefault="003E6E1E">
      <w:pPr>
        <w:pStyle w:val="aff3"/>
        <w:numPr>
          <w:ilvl w:val="2"/>
          <w:numId w:val="6"/>
        </w:numPr>
        <w:rPr>
          <w:rFonts w:eastAsia="SimSun"/>
          <w:lang w:eastAsia="zh-CN"/>
        </w:rPr>
      </w:pPr>
      <w:r>
        <w:rPr>
          <w:rFonts w:eastAsia="SimSun"/>
          <w:lang w:eastAsia="zh-CN"/>
        </w:rPr>
        <w:t>Dynamic adaptation of transmission power according to the energy saving state(s) or sleep mode(s)</w:t>
      </w:r>
    </w:p>
    <w:p w14:paraId="60F83899" w14:textId="77777777" w:rsidR="001510C5" w:rsidRDefault="003E6E1E">
      <w:pPr>
        <w:pStyle w:val="aff3"/>
        <w:numPr>
          <w:ilvl w:val="0"/>
          <w:numId w:val="6"/>
        </w:numPr>
        <w:rPr>
          <w:rFonts w:eastAsia="SimSun"/>
          <w:lang w:eastAsia="zh-CN"/>
        </w:rPr>
      </w:pPr>
      <w:r>
        <w:rPr>
          <w:rFonts w:eastAsia="SimSun"/>
          <w:lang w:eastAsia="zh-CN"/>
        </w:rPr>
        <w:t>[29] KT</w:t>
      </w:r>
    </w:p>
    <w:p w14:paraId="2DA01F7F" w14:textId="77777777" w:rsidR="001510C5" w:rsidRDefault="003E6E1E">
      <w:pPr>
        <w:pStyle w:val="aff3"/>
        <w:numPr>
          <w:ilvl w:val="1"/>
          <w:numId w:val="6"/>
        </w:numPr>
        <w:rPr>
          <w:rFonts w:eastAsia="SimSun"/>
          <w:lang w:eastAsia="zh-CN"/>
        </w:rPr>
      </w:pPr>
      <w:r>
        <w:rPr>
          <w:rFonts w:eastAsia="SimSun"/>
          <w:lang w:eastAsia="zh-CN"/>
        </w:rPr>
        <w:t>Observation 1: With the support of efficient dynamic adjustment of transmission power, some proper scheduler including power adjustment can achieve energy saving by lowering MCS indices and transmission power adopting higher bandwidth consumption.</w:t>
      </w:r>
    </w:p>
    <w:p w14:paraId="72E523C6" w14:textId="77777777" w:rsidR="001510C5" w:rsidRDefault="003E6E1E">
      <w:pPr>
        <w:pStyle w:val="aff3"/>
        <w:numPr>
          <w:ilvl w:val="1"/>
          <w:numId w:val="6"/>
        </w:numPr>
        <w:rPr>
          <w:rFonts w:eastAsia="SimSun"/>
          <w:lang w:eastAsia="zh-CN"/>
        </w:rPr>
      </w:pPr>
      <w:r>
        <w:rPr>
          <w:rFonts w:eastAsia="SimSun"/>
          <w:lang w:eastAsia="zh-CN"/>
        </w:rPr>
        <w:t>Proposal 1: Study the PDSCH to apply the dynamic adjustment of transmission power in aspect of MCS adjustments.</w:t>
      </w:r>
    </w:p>
    <w:p w14:paraId="5B9A5E8F" w14:textId="77777777" w:rsidR="001510C5" w:rsidRDefault="003E6E1E">
      <w:pPr>
        <w:pStyle w:val="aff3"/>
        <w:numPr>
          <w:ilvl w:val="1"/>
          <w:numId w:val="6"/>
        </w:numPr>
        <w:rPr>
          <w:rFonts w:eastAsia="SimSun"/>
          <w:lang w:eastAsia="zh-CN"/>
        </w:rPr>
      </w:pPr>
      <w:r>
        <w:rPr>
          <w:rFonts w:eastAsia="SimSun"/>
          <w:lang w:eastAsia="zh-CN"/>
        </w:rPr>
        <w:t>Proposal 2: Study the evaluation of efficiency of power amplifier and/or total power consumption of RU module along the transmission power adjustment.</w:t>
      </w:r>
    </w:p>
    <w:p w14:paraId="4C2A8910" w14:textId="77777777" w:rsidR="001510C5" w:rsidRDefault="003E6E1E">
      <w:pPr>
        <w:pStyle w:val="aff3"/>
        <w:numPr>
          <w:ilvl w:val="1"/>
          <w:numId w:val="6"/>
        </w:numPr>
        <w:rPr>
          <w:rFonts w:eastAsia="SimSun"/>
          <w:lang w:eastAsia="zh-CN"/>
        </w:rPr>
      </w:pPr>
      <w:r>
        <w:rPr>
          <w:rFonts w:eastAsia="SimSun"/>
          <w:lang w:eastAsia="zh-CN"/>
        </w:rPr>
        <w:t>Proposal 3: Study the necessity of notification to UEs about the information of transmission power adjustment.</w:t>
      </w:r>
    </w:p>
    <w:p w14:paraId="16D900FC" w14:textId="77777777" w:rsidR="001510C5" w:rsidRDefault="001510C5">
      <w:pPr>
        <w:pStyle w:val="a9"/>
        <w:spacing w:after="0"/>
        <w:rPr>
          <w:rFonts w:ascii="Times New Roman" w:hAnsi="Times New Roman"/>
          <w:sz w:val="22"/>
          <w:szCs w:val="22"/>
          <w:lang w:eastAsia="zh-CN"/>
        </w:rPr>
      </w:pPr>
    </w:p>
    <w:p w14:paraId="1E0772AE" w14:textId="77777777" w:rsidR="001510C5" w:rsidRDefault="001510C5">
      <w:pPr>
        <w:pStyle w:val="a9"/>
        <w:spacing w:after="0"/>
        <w:rPr>
          <w:rFonts w:ascii="Times New Roman" w:hAnsi="Times New Roman"/>
          <w:sz w:val="22"/>
          <w:szCs w:val="22"/>
          <w:lang w:eastAsia="zh-CN"/>
        </w:rPr>
      </w:pPr>
    </w:p>
    <w:p w14:paraId="1EC73A5B" w14:textId="77777777" w:rsidR="001510C5" w:rsidRDefault="003E6E1E">
      <w:pPr>
        <w:pStyle w:val="3"/>
        <w:rPr>
          <w:rFonts w:eastAsia="SimSun"/>
          <w:sz w:val="24"/>
          <w:szCs w:val="18"/>
          <w:lang w:eastAsia="zh-CN"/>
        </w:rPr>
      </w:pPr>
      <w:r>
        <w:rPr>
          <w:rFonts w:eastAsia="SimSun"/>
          <w:sz w:val="24"/>
          <w:szCs w:val="18"/>
          <w:lang w:eastAsia="zh-CN"/>
        </w:rPr>
        <w:t>Summary of Discussions</w:t>
      </w:r>
    </w:p>
    <w:p w14:paraId="5C1670ED"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(after #110), moderator suggests trying to formulate texts that could be potentially captured into the TR.</w:t>
      </w:r>
    </w:p>
    <w:p w14:paraId="63F712F4" w14:textId="77777777" w:rsidR="001510C5" w:rsidRDefault="001510C5">
      <w:pPr>
        <w:pStyle w:val="a9"/>
        <w:spacing w:after="0"/>
        <w:rPr>
          <w:rFonts w:ascii="Times New Roman" w:hAnsi="Times New Roman"/>
          <w:sz w:val="22"/>
          <w:szCs w:val="22"/>
          <w:lang w:eastAsia="zh-CN"/>
        </w:rPr>
      </w:pPr>
    </w:p>
    <w:p w14:paraId="189F1932"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Proposal #5-1 is a very rough draft that will likely need several updates. Moderator suggests focusing the initial discussion in high level outline of the techniques, including addition or removal of the power domain techniques. Once a high-level outline is available, work further on providing further details, which may include potential specification impact list, potential use case and deployment scenarios, and others.</w:t>
      </w:r>
    </w:p>
    <w:p w14:paraId="2A9664FD" w14:textId="77777777" w:rsidR="001510C5" w:rsidRDefault="001510C5">
      <w:pPr>
        <w:pStyle w:val="a9"/>
        <w:spacing w:after="0"/>
        <w:rPr>
          <w:rFonts w:ascii="Times New Roman" w:hAnsi="Times New Roman"/>
          <w:sz w:val="22"/>
          <w:szCs w:val="22"/>
          <w:lang w:eastAsia="zh-CN"/>
        </w:rPr>
      </w:pPr>
    </w:p>
    <w:p w14:paraId="66ACFEDF" w14:textId="77777777" w:rsidR="001510C5" w:rsidRDefault="003E6E1E">
      <w:pPr>
        <w:pStyle w:val="4"/>
        <w:spacing w:line="256" w:lineRule="auto"/>
        <w:ind w:left="1411" w:hanging="1411"/>
        <w:rPr>
          <w:rFonts w:eastAsia="SimSun"/>
          <w:szCs w:val="18"/>
          <w:lang w:eastAsia="zh-CN"/>
        </w:rPr>
      </w:pPr>
      <w:r>
        <w:rPr>
          <w:rFonts w:eastAsia="SimSun"/>
          <w:szCs w:val="18"/>
          <w:lang w:eastAsia="zh-CN"/>
        </w:rPr>
        <w:lastRenderedPageBreak/>
        <w:t>Proposal #5-1</w:t>
      </w:r>
    </w:p>
    <w:p w14:paraId="15BA9D5C"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33339EED"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E64AF0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CSI-RS, PDSCH, during specific scenarios or situations. </w:t>
      </w:r>
    </w:p>
    <w:p w14:paraId="579BA3F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08ED2CD2"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0DDD26B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14:paraId="78231DA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7636AF4B"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2AEFBFA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including some that may favor lower power consumption at the expense of degraded system performance.</w:t>
      </w:r>
    </w:p>
    <w:p w14:paraId="4A98BA7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of the different transceiver processing algorithms at the gNB may be transparent to the UE.</w:t>
      </w:r>
    </w:p>
    <w:p w14:paraId="6037568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(if any) is needed]</w:t>
      </w:r>
    </w:p>
    <w:p w14:paraId="45FF6251" w14:textId="77777777" w:rsidR="001510C5" w:rsidRDefault="001510C5">
      <w:pPr>
        <w:pStyle w:val="a9"/>
        <w:spacing w:after="0"/>
        <w:ind w:left="1440"/>
        <w:rPr>
          <w:rFonts w:ascii="Times New Roman" w:hAnsi="Times New Roman"/>
          <w:sz w:val="22"/>
          <w:szCs w:val="22"/>
          <w:lang w:eastAsia="zh-CN"/>
        </w:rPr>
      </w:pPr>
    </w:p>
    <w:p w14:paraId="716B9F21" w14:textId="77777777" w:rsidR="001510C5" w:rsidRDefault="001510C5">
      <w:pPr>
        <w:pStyle w:val="a9"/>
        <w:spacing w:after="0"/>
        <w:rPr>
          <w:rFonts w:ascii="Times New Roman" w:eastAsiaTheme="minorEastAsia" w:hAnsi="Times New Roman"/>
          <w:sz w:val="22"/>
          <w:szCs w:val="22"/>
          <w:lang w:eastAsia="ko-KR"/>
        </w:rPr>
      </w:pPr>
    </w:p>
    <w:p w14:paraId="48C4AFCC" w14:textId="77777777" w:rsidR="001510C5" w:rsidRDefault="001510C5">
      <w:pPr>
        <w:pStyle w:val="a9"/>
        <w:spacing w:after="0"/>
        <w:rPr>
          <w:rFonts w:ascii="Times New Roman" w:eastAsiaTheme="minorEastAsia" w:hAnsi="Times New Roman"/>
          <w:sz w:val="22"/>
          <w:szCs w:val="22"/>
          <w:lang w:eastAsia="ko-KR"/>
        </w:rPr>
      </w:pPr>
    </w:p>
    <w:p w14:paraId="3C98F3DC" w14:textId="77777777" w:rsidR="001510C5" w:rsidRDefault="003E6E1E">
      <w:pPr>
        <w:pStyle w:val="4"/>
        <w:spacing w:line="256" w:lineRule="auto"/>
        <w:ind w:left="1411" w:hanging="1411"/>
        <w:rPr>
          <w:rFonts w:eastAsia="SimSun"/>
          <w:szCs w:val="18"/>
          <w:lang w:eastAsia="zh-CN"/>
        </w:rPr>
      </w:pPr>
      <w:r>
        <w:rPr>
          <w:rFonts w:eastAsia="SimSun"/>
          <w:szCs w:val="18"/>
          <w:lang w:eastAsia="zh-CN"/>
        </w:rPr>
        <w:t>Proposal #5-1A</w:t>
      </w:r>
    </w:p>
    <w:p w14:paraId="52D0151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13C5E8DA"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A82B05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t xml:space="preserve"> </w:t>
      </w:r>
      <w:r>
        <w:rPr>
          <w:rFonts w:ascii="Times New Roman" w:hAnsi="Times New Roman"/>
          <w:color w:val="C00000"/>
          <w:sz w:val="22"/>
          <w:szCs w:val="22"/>
          <w:u w:val="single"/>
          <w:lang w:eastAsia="zh-CN"/>
        </w:rPr>
        <w:t>or PSD</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of various signals and channels, e.g </w:t>
      </w:r>
      <w:r>
        <w:rPr>
          <w:rFonts w:ascii="Times New Roman" w:hAnsi="Times New Roman"/>
          <w:color w:val="C00000"/>
          <w:sz w:val="22"/>
          <w:szCs w:val="22"/>
          <w:u w:val="single"/>
          <w:lang w:eastAsia="zh-CN"/>
        </w:rPr>
        <w:t xml:space="preserve">SSB, </w:t>
      </w:r>
      <w:r>
        <w:rPr>
          <w:rFonts w:ascii="Times New Roman" w:hAnsi="Times New Roman"/>
          <w:sz w:val="22"/>
          <w:szCs w:val="22"/>
          <w:lang w:eastAsia="zh-CN"/>
        </w:rPr>
        <w:t xml:space="preserve">CSI-RS, PDSCH, during specific scenarios or situations. </w:t>
      </w:r>
    </w:p>
    <w:p w14:paraId="72B3B578" w14:textId="77777777" w:rsidR="001510C5" w:rsidRDefault="003E6E1E">
      <w:pPr>
        <w:pStyle w:val="aff3"/>
        <w:numPr>
          <w:ilvl w:val="2"/>
          <w:numId w:val="6"/>
        </w:numPr>
        <w:rPr>
          <w:rFonts w:eastAsia="SimSun"/>
          <w:color w:val="C00000"/>
          <w:u w:val="single"/>
          <w:lang w:eastAsia="zh-CN"/>
        </w:rPr>
      </w:pPr>
      <w:r>
        <w:rPr>
          <w:rFonts w:eastAsia="SimSun"/>
          <w:color w:val="C00000"/>
          <w:u w:val="single"/>
          <w:lang w:eastAsia="zh-CN"/>
        </w:rPr>
        <w:t>Transmission power or PSD adaptation of [CSI-RS, PDSCH, etc.] is prioritized, others are FFS</w:t>
      </w:r>
    </w:p>
    <w:p w14:paraId="7345C1D0" w14:textId="77777777" w:rsidR="001510C5" w:rsidRDefault="003E6E1E">
      <w:pPr>
        <w:pStyle w:val="aff3"/>
        <w:numPr>
          <w:ilvl w:val="2"/>
          <w:numId w:val="6"/>
        </w:numPr>
        <w:rPr>
          <w:rFonts w:eastAsia="SimSun"/>
          <w:color w:val="C00000"/>
          <w:u w:val="single"/>
          <w:lang w:eastAsia="zh-CN"/>
        </w:rPr>
      </w:pPr>
      <w:r>
        <w:rPr>
          <w:rFonts w:eastAsia="SimSun"/>
          <w:color w:val="C00000"/>
          <w:u w:val="single"/>
          <w:lang w:eastAsia="zh-CN"/>
        </w:rPr>
        <w:t>This may also include group level signaling of modified power ratio between CSI-RS and PDSCH</w:t>
      </w:r>
    </w:p>
    <w:p w14:paraId="56294744" w14:textId="77777777" w:rsidR="001510C5" w:rsidRDefault="003E6E1E">
      <w:pPr>
        <w:pStyle w:val="aff3"/>
        <w:numPr>
          <w:ilvl w:val="1"/>
          <w:numId w:val="6"/>
        </w:numPr>
        <w:rPr>
          <w:rFonts w:eastAsia="SimSun"/>
          <w:color w:val="C00000"/>
          <w:u w:val="single"/>
          <w:lang w:eastAsia="zh-CN"/>
        </w:rPr>
      </w:pPr>
      <w:r>
        <w:rPr>
          <w:rFonts w:eastAsia="SimSun"/>
          <w:color w:val="C00000"/>
          <w:u w:val="single"/>
          <w:lang w:eastAsia="zh-CN"/>
        </w:rPr>
        <w:t>The transmission bandwidth may be adapted jointly with transmission power to keep the similar reception performance.</w:t>
      </w:r>
    </w:p>
    <w:p w14:paraId="089FDB8A" w14:textId="77777777" w:rsidR="001510C5" w:rsidRDefault="003E6E1E">
      <w:pPr>
        <w:pStyle w:val="aff3"/>
        <w:numPr>
          <w:ilvl w:val="1"/>
          <w:numId w:val="6"/>
        </w:numPr>
        <w:rPr>
          <w:rFonts w:eastAsia="SimSun"/>
          <w:color w:val="C00000"/>
          <w:u w:val="single"/>
          <w:lang w:eastAsia="zh-CN"/>
        </w:rPr>
      </w:pPr>
      <w:r>
        <w:rPr>
          <w:rFonts w:eastAsia="SimSun"/>
          <w:color w:val="C00000"/>
          <w:u w:val="single"/>
          <w:lang w:eastAsia="zh-CN"/>
        </w:rPr>
        <w:t xml:space="preserve">Network energy savings could be potentially obtained by transmission power adaptation with UE feedback information, e.g, CSI reporting, power adjustment indication, etc. </w:t>
      </w:r>
    </w:p>
    <w:p w14:paraId="77B5FCD2" w14:textId="77777777" w:rsidR="001510C5" w:rsidRDefault="003E6E1E">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[Editors Note: further details of potential enhancements, specification impact is needed]</w:t>
      </w:r>
    </w:p>
    <w:p w14:paraId="1BB0ED44"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t>
      </w:r>
      <w:r>
        <w:rPr>
          <w:rFonts w:ascii="Times New Roman" w:hAnsi="Times New Roman"/>
          <w:sz w:val="22"/>
          <w:szCs w:val="22"/>
          <w:lang w:eastAsia="zh-CN"/>
        </w:rPr>
        <w:t xml:space="preserve">Technique #D-2: enhancements to </w:t>
      </w:r>
      <w:r>
        <w:rPr>
          <w:rFonts w:ascii="Times New Roman" w:hAnsi="Times New Roman"/>
          <w:color w:val="C00000"/>
          <w:sz w:val="22"/>
          <w:szCs w:val="22"/>
          <w:u w:val="single"/>
          <w:lang w:eastAsia="zh-CN"/>
        </w:rPr>
        <w:t>[</w:t>
      </w:r>
      <w:r>
        <w:rPr>
          <w:rFonts w:ascii="Times New Roman" w:hAnsi="Times New Roman"/>
          <w:sz w:val="22"/>
          <w:szCs w:val="22"/>
          <w:lang w:eastAsia="zh-CN"/>
        </w:rPr>
        <w:t>gNB digital pre-distortion</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and UE post-distortion</w:t>
      </w:r>
      <w:r>
        <w:rPr>
          <w:rFonts w:ascii="Times New Roman" w:hAnsi="Times New Roman"/>
          <w:color w:val="C00000"/>
          <w:sz w:val="22"/>
          <w:szCs w:val="22"/>
          <w:u w:val="single"/>
          <w:lang w:eastAsia="zh-CN"/>
        </w:rPr>
        <w:t>]</w:t>
      </w:r>
    </w:p>
    <w:p w14:paraId="6D8B0F9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14:paraId="0AE2BF92" w14:textId="77777777" w:rsidR="001510C5" w:rsidRDefault="003E6E1E">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[Editors Note: further details of potential enhancements, specification impact is needed]</w:t>
      </w:r>
    </w:p>
    <w:p w14:paraId="37DC0D18"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t>
      </w:r>
      <w:r>
        <w:rPr>
          <w:rFonts w:ascii="Times New Roman" w:hAnsi="Times New Roman"/>
          <w:sz w:val="22"/>
          <w:szCs w:val="22"/>
          <w:lang w:eastAsia="zh-CN"/>
        </w:rPr>
        <w:t>Technique #D-3: adaptation of transceiver processing algorithm</w:t>
      </w:r>
      <w:r>
        <w:rPr>
          <w:rFonts w:ascii="Times New Roman" w:hAnsi="Times New Roman"/>
          <w:color w:val="C00000"/>
          <w:sz w:val="22"/>
          <w:szCs w:val="22"/>
          <w:u w:val="single"/>
          <w:lang w:eastAsia="zh-CN"/>
        </w:rPr>
        <w:t>]</w:t>
      </w:r>
    </w:p>
    <w:p w14:paraId="0FEF2F62" w14:textId="77777777" w:rsidR="001510C5" w:rsidRDefault="003E6E1E">
      <w:pPr>
        <w:pStyle w:val="aff3"/>
        <w:numPr>
          <w:ilvl w:val="1"/>
          <w:numId w:val="6"/>
        </w:numPr>
        <w:rPr>
          <w:rFonts w:eastAsia="SimSun"/>
          <w:color w:val="C00000"/>
          <w:u w:val="single"/>
          <w:lang w:eastAsia="zh-CN"/>
        </w:rPr>
      </w:pPr>
      <w:r>
        <w:rPr>
          <w:rFonts w:eastAsia="SimSun"/>
          <w:color w:val="C00000"/>
          <w:u w:val="single"/>
          <w:lang w:eastAsia="zh-CN"/>
        </w:rPr>
        <w:lastRenderedPageBreak/>
        <w:t>Transmission energy efficiency at the network can be potentially improved with use of techniques such as tone reservation that decrease PAPR.</w:t>
      </w:r>
    </w:p>
    <w:p w14:paraId="65F9780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including some that may favor lower power consumption at the expense of degraded system performance. </w:t>
      </w:r>
      <w:r>
        <w:rPr>
          <w:rFonts w:ascii="Times New Roman" w:hAnsi="Times New Roman"/>
          <w:strike/>
          <w:color w:val="C00000"/>
          <w:sz w:val="22"/>
          <w:szCs w:val="22"/>
          <w:lang w:eastAsia="zh-CN"/>
        </w:rPr>
        <w:t>Use of the</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w:t>
      </w:r>
      <w:r>
        <w:rPr>
          <w:rFonts w:ascii="Times New Roman" w:hAnsi="Times New Roman"/>
          <w:strike/>
          <w:color w:val="C00000"/>
          <w:sz w:val="22"/>
          <w:szCs w:val="22"/>
          <w:lang w:eastAsia="zh-CN"/>
        </w:rPr>
        <w:t>d</w:t>
      </w:r>
      <w:r>
        <w:rPr>
          <w:rFonts w:ascii="Times New Roman" w:hAnsi="Times New Roman"/>
          <w:sz w:val="22"/>
          <w:szCs w:val="22"/>
          <w:lang w:eastAsia="zh-CN"/>
        </w:rPr>
        <w:t xml:space="preserve">ifferent transceiver processing algorithms at the gNB </w:t>
      </w:r>
      <w:r>
        <w:rPr>
          <w:rFonts w:ascii="Times New Roman" w:hAnsi="Times New Roman"/>
          <w:strike/>
          <w:color w:val="C00000"/>
          <w:sz w:val="22"/>
          <w:szCs w:val="22"/>
          <w:lang w:eastAsia="zh-CN"/>
        </w:rPr>
        <w:t>may</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w:t>
      </w:r>
      <w:r>
        <w:rPr>
          <w:rFonts w:ascii="Times New Roman" w:hAnsi="Times New Roman"/>
          <w:sz w:val="22"/>
          <w:szCs w:val="22"/>
          <w:lang w:eastAsia="zh-CN"/>
        </w:rPr>
        <w:t>be transparent to the UE.</w:t>
      </w:r>
    </w:p>
    <w:p w14:paraId="2E7E6B94" w14:textId="77777777" w:rsidR="001510C5" w:rsidRDefault="003E6E1E">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[Editors Note: further details of potential enhancements, specification impact (if any) is needed]</w:t>
      </w:r>
    </w:p>
    <w:p w14:paraId="42F1C7BC" w14:textId="77777777" w:rsidR="001510C5" w:rsidRDefault="003E6E1E">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Technique #D-4: PA Input Power Bias ("input backoff”) Adaptation </w:t>
      </w:r>
    </w:p>
    <w:p w14:paraId="50884F43"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Technique(s) allowing to modify/reduce the input power bias (“input power backoff”) in cases of no or very low load in the cell and in neighbor cells. </w:t>
      </w:r>
    </w:p>
    <w:p w14:paraId="1855A09F"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The PA energy consumption consists around ~70 % of the energy consumed at the BS. </w:t>
      </w:r>
    </w:p>
    <w:p w14:paraId="27FFC117"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The majority of this energy consumed at the PA is due to the input power bias (“backoff”).</w:t>
      </w:r>
    </w:p>
    <w:p w14:paraId="199F5438"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 some cases, especially when the cell and neighbor cells are almost empty, reducing this input power bias (“backoff”) results in significantly lower energy consumption. </w:t>
      </w:r>
    </w:p>
    <w:p w14:paraId="106E990D"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input power bias adaptation results in lower output PAPR, which is translated into some in band and out of band emissions being generated. </w:t>
      </w:r>
    </w:p>
    <w:p w14:paraId="7DF23DBE"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With appropriate signal processing techniques, it is possible to “steer” the unwanted emissions either to the in-band signal or out-of-band. </w:t>
      </w:r>
    </w:p>
    <w:p w14:paraId="5137A0CD"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5E20BF33"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 general, this technique is activated only in case of zero or very low load in the cells; hence, the expectation is that no UEs will be affected by the generated in-band or out-of-band emissions.</w:t>
      </w:r>
    </w:p>
    <w:p w14:paraId="2953E27E" w14:textId="77777777" w:rsidR="001510C5" w:rsidRDefault="001510C5">
      <w:pPr>
        <w:pStyle w:val="a9"/>
        <w:spacing w:after="0"/>
        <w:rPr>
          <w:rFonts w:ascii="Times New Roman" w:eastAsiaTheme="minorEastAsia" w:hAnsi="Times New Roman"/>
          <w:sz w:val="22"/>
          <w:szCs w:val="22"/>
          <w:lang w:eastAsia="ko-KR"/>
        </w:rPr>
      </w:pPr>
    </w:p>
    <w:p w14:paraId="1224C2E2" w14:textId="77777777" w:rsidR="001510C5" w:rsidRDefault="003E6E1E">
      <w:pPr>
        <w:pStyle w:val="3"/>
        <w:rPr>
          <w:rFonts w:eastAsia="SimSun"/>
          <w:sz w:val="24"/>
          <w:szCs w:val="18"/>
          <w:lang w:eastAsia="zh-CN"/>
        </w:rPr>
      </w:pPr>
      <w:r>
        <w:rPr>
          <w:rFonts w:eastAsia="SimSun"/>
          <w:sz w:val="24"/>
          <w:szCs w:val="18"/>
          <w:lang w:eastAsia="zh-CN"/>
        </w:rPr>
        <w:t>Company Comments</w:t>
      </w:r>
    </w:p>
    <w:p w14:paraId="27551A0A" w14:textId="77777777" w:rsidR="001510C5" w:rsidRDefault="003E6E1E">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2"/>
        <w:tblW w:w="9350" w:type="dxa"/>
        <w:tblInd w:w="-3" w:type="dxa"/>
        <w:tblLook w:val="04A0" w:firstRow="1" w:lastRow="0" w:firstColumn="1" w:lastColumn="0" w:noHBand="0" w:noVBand="1"/>
      </w:tblPr>
      <w:tblGrid>
        <w:gridCol w:w="1524"/>
        <w:gridCol w:w="7826"/>
      </w:tblGrid>
      <w:tr w:rsidR="001510C5" w14:paraId="03668CA1" w14:textId="77777777" w:rsidTr="004C734A">
        <w:tc>
          <w:tcPr>
            <w:tcW w:w="1524" w:type="dxa"/>
            <w:shd w:val="clear" w:color="auto" w:fill="FBE4D5" w:themeFill="accent2" w:themeFillTint="33"/>
          </w:tcPr>
          <w:p w14:paraId="06D4C57B"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6" w:type="dxa"/>
            <w:shd w:val="clear" w:color="auto" w:fill="FBE4D5" w:themeFill="accent2" w:themeFillTint="33"/>
          </w:tcPr>
          <w:p w14:paraId="2BA8BCFA"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1510C5" w14:paraId="35DAC9FA" w14:textId="77777777" w:rsidTr="004C734A">
        <w:tc>
          <w:tcPr>
            <w:tcW w:w="1524" w:type="dxa"/>
          </w:tcPr>
          <w:p w14:paraId="102DACBF"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826" w:type="dxa"/>
          </w:tcPr>
          <w:p w14:paraId="4348CDF7"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#D-2: enhancements to gNB digital pre-distortion and UE post-distortion</w:t>
            </w:r>
          </w:p>
          <w:p w14:paraId="5B124782" w14:textId="77777777" w:rsidR="001510C5" w:rsidRDefault="003E6E1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prefer not to include this technique in the TR until RAN1 specification impacts are identified. Furthermore, this doesn’t seem to be RAN1-led topic.</w:t>
            </w:r>
          </w:p>
          <w:p w14:paraId="674E2AB4" w14:textId="77777777" w:rsidR="001510C5" w:rsidRDefault="001510C5">
            <w:pPr>
              <w:pStyle w:val="a9"/>
              <w:spacing w:after="0"/>
              <w:rPr>
                <w:rFonts w:ascii="Times New Roman" w:eastAsiaTheme="minorEastAsia" w:hAnsi="Times New Roman"/>
                <w:sz w:val="22"/>
                <w:szCs w:val="22"/>
                <w:lang w:eastAsia="ko-KR"/>
              </w:rPr>
            </w:pPr>
          </w:p>
          <w:p w14:paraId="3CC92B7C"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#D-3: adaptation of transceiver processing algorithm</w:t>
            </w:r>
          </w:p>
          <w:p w14:paraId="0C9603B3" w14:textId="77777777" w:rsidR="001510C5" w:rsidRDefault="003E6E1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technique itself is not clear. What would be the specification impacts from gNB’s processing algorithms which may be transparent to UE?</w:t>
            </w:r>
          </w:p>
          <w:p w14:paraId="7218A0B9" w14:textId="77777777" w:rsidR="001510C5" w:rsidRDefault="001510C5">
            <w:pPr>
              <w:pStyle w:val="a9"/>
              <w:spacing w:after="0"/>
              <w:rPr>
                <w:rFonts w:ascii="Times New Roman" w:eastAsiaTheme="minorEastAsia" w:hAnsi="Times New Roman"/>
                <w:sz w:val="22"/>
                <w:szCs w:val="22"/>
                <w:lang w:eastAsia="ko-KR"/>
              </w:rPr>
            </w:pPr>
          </w:p>
        </w:tc>
      </w:tr>
      <w:tr w:rsidR="001510C5" w14:paraId="70EDDA07" w14:textId="77777777" w:rsidTr="004C734A">
        <w:tc>
          <w:tcPr>
            <w:tcW w:w="1524" w:type="dxa"/>
          </w:tcPr>
          <w:p w14:paraId="25833D89" w14:textId="77777777" w:rsidR="001510C5" w:rsidRDefault="003E6E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NTT DOCOMO</w:t>
            </w:r>
          </w:p>
          <w:p w14:paraId="36DC6FB6" w14:textId="77777777" w:rsidR="001510C5" w:rsidRDefault="001510C5">
            <w:pPr>
              <w:pStyle w:val="a9"/>
              <w:spacing w:after="0"/>
              <w:rPr>
                <w:rFonts w:ascii="Times New Roman" w:eastAsiaTheme="minorEastAsia" w:hAnsi="Times New Roman"/>
                <w:sz w:val="22"/>
                <w:szCs w:val="22"/>
                <w:lang w:eastAsia="ko-KR"/>
              </w:rPr>
            </w:pPr>
          </w:p>
        </w:tc>
        <w:tc>
          <w:tcPr>
            <w:tcW w:w="7826" w:type="dxa"/>
          </w:tcPr>
          <w:p w14:paraId="41B662C6" w14:textId="77777777" w:rsidR="001510C5" w:rsidRDefault="003E6E1E">
            <w:pPr>
              <w:pStyle w:val="a9"/>
              <w:spacing w:after="0"/>
              <w:rPr>
                <w:rFonts w:ascii="Times New Roman" w:hAnsi="Times New Roman"/>
                <w:sz w:val="22"/>
                <w:szCs w:val="22"/>
                <w:lang w:eastAsia="zh-CN"/>
              </w:rPr>
            </w:pPr>
            <w:r>
              <w:rPr>
                <w:rFonts w:ascii="Times New Roman" w:eastAsia="DengXian" w:hAnsi="Times New Roman"/>
                <w:sz w:val="22"/>
                <w:szCs w:val="22"/>
                <w:lang w:eastAsia="zh-CN"/>
              </w:rPr>
              <w:t xml:space="preserve">For </w:t>
            </w:r>
            <w:r>
              <w:rPr>
                <w:rFonts w:ascii="Times New Roman" w:hAnsi="Times New Roman"/>
                <w:sz w:val="22"/>
                <w:szCs w:val="22"/>
                <w:lang w:eastAsia="zh-CN"/>
              </w:rPr>
              <w:t xml:space="preserve">Technique #D-1, it is better to take down selection on which channel(s) or RS(s) that power/PSD adaptation could be applied. We suggest following update.  </w:t>
            </w:r>
          </w:p>
          <w:p w14:paraId="0CF80E9D"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35557D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Network energy savings could be potentially obtained by reducing the transmission power </w:t>
            </w:r>
            <w:r>
              <w:rPr>
                <w:rFonts w:ascii="Times New Roman" w:hAnsi="Times New Roman"/>
                <w:color w:val="FF0000"/>
                <w:sz w:val="22"/>
                <w:szCs w:val="22"/>
                <w:lang w:eastAsia="zh-CN"/>
              </w:rPr>
              <w:t xml:space="preserve">or PSD </w:t>
            </w:r>
            <w:r>
              <w:rPr>
                <w:rFonts w:ascii="Times New Roman" w:hAnsi="Times New Roman"/>
                <w:sz w:val="22"/>
                <w:szCs w:val="22"/>
                <w:lang w:eastAsia="zh-CN"/>
              </w:rPr>
              <w:t xml:space="preserve">of various signals and channels during specific scenarios or situations. </w:t>
            </w:r>
          </w:p>
          <w:p w14:paraId="1C183697" w14:textId="77777777" w:rsidR="001510C5" w:rsidRDefault="003E6E1E">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Transmission power or PSD adaptation of [CSI-RS, PDSCH, etc.] is prioritized, others are FFS </w:t>
            </w:r>
          </w:p>
          <w:p w14:paraId="67F30403" w14:textId="77777777" w:rsidR="001510C5" w:rsidRDefault="003E6E1E">
            <w:pPr>
              <w:pStyle w:val="a9"/>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 xml:space="preserve">For </w:t>
            </w:r>
            <w:r>
              <w:rPr>
                <w:rFonts w:ascii="Times New Roman" w:hAnsi="Times New Roman"/>
                <w:sz w:val="22"/>
                <w:szCs w:val="22"/>
                <w:lang w:eastAsia="zh-CN"/>
              </w:rPr>
              <w:t xml:space="preserve">Technique #D-2 and #D-3, it is better to check the energy saving gain of related approach firstly. These technologies could also by achieved through implementation. The energy saving gain of proposed technologies compared with implementation-based approaches of such technology should be provided. Also, the UE and gNB complexity should also be carefully studied. </w:t>
            </w:r>
          </w:p>
        </w:tc>
      </w:tr>
      <w:tr w:rsidR="001510C5" w14:paraId="7A91B173" w14:textId="77777777" w:rsidTr="004C734A">
        <w:tc>
          <w:tcPr>
            <w:tcW w:w="1524" w:type="dxa"/>
          </w:tcPr>
          <w:p w14:paraId="6FD230CE" w14:textId="77777777" w:rsidR="001510C5" w:rsidRDefault="003E6E1E">
            <w:pPr>
              <w:pStyle w:val="a9"/>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Lenovo</w:t>
            </w:r>
          </w:p>
        </w:tc>
        <w:tc>
          <w:tcPr>
            <w:tcW w:w="7826" w:type="dxa"/>
          </w:tcPr>
          <w:p w14:paraId="6DA74F30"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Regarding Technique #D-1: Adaptation of transmission power of signals and channels, different network nodes within a cell may transmit different SSBs with different power:</w:t>
            </w:r>
          </w:p>
          <w:p w14:paraId="4695C41F"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w:t>
            </w:r>
            <w:r>
              <w:rPr>
                <w:rFonts w:ascii="Times New Roman" w:hAnsi="Times New Roman"/>
                <w:color w:val="FF0000"/>
                <w:sz w:val="22"/>
                <w:szCs w:val="22"/>
                <w:lang w:eastAsia="zh-CN"/>
              </w:rPr>
              <w:t xml:space="preserve">SSB, </w:t>
            </w:r>
            <w:r>
              <w:rPr>
                <w:rFonts w:ascii="Times New Roman" w:hAnsi="Times New Roman"/>
                <w:sz w:val="22"/>
                <w:szCs w:val="22"/>
                <w:lang w:eastAsia="zh-CN"/>
              </w:rPr>
              <w:t xml:space="preserve">CSI-RS, PDSCH, during specific scenarios or situations. </w:t>
            </w:r>
          </w:p>
        </w:tc>
      </w:tr>
      <w:tr w:rsidR="001510C5" w14:paraId="0237A302" w14:textId="77777777" w:rsidTr="004C734A">
        <w:tc>
          <w:tcPr>
            <w:tcW w:w="1524" w:type="dxa"/>
          </w:tcPr>
          <w:p w14:paraId="425180F6" w14:textId="77777777" w:rsidR="001510C5" w:rsidRDefault="003E6E1E">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MediaTek</w:t>
            </w:r>
          </w:p>
        </w:tc>
        <w:tc>
          <w:tcPr>
            <w:tcW w:w="7826" w:type="dxa"/>
          </w:tcPr>
          <w:p w14:paraId="4BCD44B1" w14:textId="77777777" w:rsidR="001510C5" w:rsidRDefault="003E6E1E">
            <w:pPr>
              <w:pStyle w:val="a9"/>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1CD126A6"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1EC47ACF"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CSI-RS, PDSCH, during specific scenarios or situations. </w:t>
            </w:r>
          </w:p>
          <w:p w14:paraId="72A81C21"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364C2263"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identified impacts are CSI Report (CQI) and UL power control (open loop)]</w:t>
            </w:r>
          </w:p>
          <w:p w14:paraId="21D0084F"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44DB7818"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14:paraId="329B0FCE"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01BA1893"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this issue has been discussed but no consensus on potential enhancements yet]</w:t>
            </w:r>
          </w:p>
          <w:p w14:paraId="5B4D5E7F"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22F1697"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including some that may favor lower power consumption at the expense of degraded system performance.</w:t>
            </w:r>
          </w:p>
          <w:p w14:paraId="23827147"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Use of the different transceiver processing algorithms at the gNB may be transparent to the UE.</w:t>
            </w:r>
          </w:p>
          <w:p w14:paraId="5E408323"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(if any) is needed]</w:t>
            </w:r>
          </w:p>
          <w:p w14:paraId="6BF3C774" w14:textId="77777777" w:rsidR="001510C5" w:rsidRDefault="003E6E1E">
            <w:pPr>
              <w:pStyle w:val="a9"/>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this issue has been discussed but no consensus on potential enhancements yet]</w:t>
            </w:r>
          </w:p>
        </w:tc>
      </w:tr>
      <w:tr w:rsidR="001510C5" w14:paraId="075BA33C" w14:textId="77777777" w:rsidTr="004C734A">
        <w:tc>
          <w:tcPr>
            <w:tcW w:w="1524" w:type="dxa"/>
          </w:tcPr>
          <w:p w14:paraId="2B752C90"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826" w:type="dxa"/>
          </w:tcPr>
          <w:p w14:paraId="493B69EE" w14:textId="77777777" w:rsidR="001510C5" w:rsidRDefault="003E6E1E">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proposal</w:t>
            </w:r>
          </w:p>
        </w:tc>
      </w:tr>
      <w:tr w:rsidR="001510C5" w14:paraId="130C602A" w14:textId="77777777" w:rsidTr="004C734A">
        <w:tc>
          <w:tcPr>
            <w:tcW w:w="1524" w:type="dxa"/>
          </w:tcPr>
          <w:p w14:paraId="6191EB1E"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Qualcomm1</w:t>
            </w:r>
          </w:p>
        </w:tc>
        <w:tc>
          <w:tcPr>
            <w:tcW w:w="7826" w:type="dxa"/>
          </w:tcPr>
          <w:p w14:paraId="35F5D230"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Support.</w:t>
            </w:r>
          </w:p>
          <w:p w14:paraId="328D51AE" w14:textId="77777777" w:rsidR="001510C5" w:rsidRDefault="001510C5">
            <w:pPr>
              <w:pStyle w:val="a9"/>
              <w:spacing w:after="0"/>
              <w:rPr>
                <w:rFonts w:ascii="Times New Roman" w:hAnsi="Times New Roman"/>
                <w:sz w:val="22"/>
                <w:szCs w:val="22"/>
                <w:lang w:eastAsia="zh-CN"/>
              </w:rPr>
            </w:pPr>
          </w:p>
          <w:p w14:paraId="72835CAB"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@LGE w.r.t. your comment on Technique #D-2: We will provide more details for better understanding of spec impact (e.g., for DPD-OTA technique, provide details on expected feedback by the UE e.g., DPD kernels). </w:t>
            </w:r>
          </w:p>
          <w:p w14:paraId="348711DE"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@LGE w.r.t. your comment on Technique #D-3: the channel aware tone reservation, has the TR signal transmitted in selected tones (not pre-selected). In our view this information needs to be provided to the UE (as we don’t think using existing techniques is practical, as we addressed in our Tdoc R1-2207246).</w:t>
            </w:r>
          </w:p>
          <w:p w14:paraId="3CC55454" w14:textId="77777777" w:rsidR="001510C5" w:rsidRDefault="001510C5">
            <w:pPr>
              <w:pStyle w:val="a9"/>
              <w:spacing w:after="0"/>
              <w:rPr>
                <w:rFonts w:ascii="Times New Roman" w:hAnsi="Times New Roman"/>
                <w:sz w:val="22"/>
                <w:szCs w:val="22"/>
                <w:lang w:eastAsia="zh-CN"/>
              </w:rPr>
            </w:pPr>
          </w:p>
          <w:p w14:paraId="7940FCD2"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 NTT DOCOMO </w:t>
            </w:r>
          </w:p>
          <w:p w14:paraId="4D2FEA1E" w14:textId="77777777" w:rsidR="001510C5" w:rsidRDefault="003E6E1E">
            <w:pPr>
              <w:pStyle w:val="a9"/>
              <w:rPr>
                <w:rFonts w:ascii="Times New Roman" w:hAnsi="Times New Roman"/>
                <w:sz w:val="22"/>
                <w:szCs w:val="22"/>
                <w:lang w:eastAsia="zh-CN"/>
              </w:rPr>
            </w:pPr>
            <w:r>
              <w:rPr>
                <w:rFonts w:ascii="Times New Roman" w:hAnsi="Times New Roman"/>
                <w:sz w:val="22"/>
                <w:szCs w:val="22"/>
                <w:lang w:eastAsia="zh-CN"/>
              </w:rPr>
              <w:t xml:space="preserve">Channel Aware TR (reference to our Tdoc R1-2207246) provides </w:t>
            </w:r>
            <w:r>
              <w:rPr>
                <w:rFonts w:ascii="Times New Roman" w:hAnsi="Times New Roman"/>
                <w:szCs w:val="20"/>
              </w:rPr>
              <w:t xml:space="preserve">up to 3dB gain over non TR, and up to 1.5dB gain over TR with pre-selected subcarriers (could be considered as implementation specific) </w:t>
            </w:r>
          </w:p>
          <w:p w14:paraId="4235550B" w14:textId="77777777" w:rsidR="001510C5" w:rsidRDefault="003E6E1E">
            <w:pPr>
              <w:pStyle w:val="a9"/>
              <w:rPr>
                <w:rFonts w:ascii="Times New Roman" w:hAnsi="Times New Roman"/>
                <w:sz w:val="22"/>
                <w:szCs w:val="22"/>
                <w:lang w:eastAsia="zh-CN"/>
              </w:rPr>
            </w:pPr>
            <w:r>
              <w:rPr>
                <w:rFonts w:ascii="Times New Roman" w:hAnsi="Times New Roman"/>
                <w:sz w:val="22"/>
                <w:szCs w:val="22"/>
                <w:lang w:eastAsia="zh-CN"/>
              </w:rPr>
              <w:t>Using provided formula in our Tdoc R1-2207245 section 3.3 scaling, shows that reducing the BO default parameter by 3dBs (gain of technique) provides ~20% power consumption reduction, and reducing the BO by 1.5dB (gain over potential implementation specific technique) provides ~11% power consumption reduction</w:t>
            </w:r>
          </w:p>
        </w:tc>
      </w:tr>
      <w:tr w:rsidR="001510C5" w14:paraId="1BC57DF5" w14:textId="77777777" w:rsidTr="004C734A">
        <w:tc>
          <w:tcPr>
            <w:tcW w:w="1524" w:type="dxa"/>
          </w:tcPr>
          <w:p w14:paraId="5CD1E494"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826" w:type="dxa"/>
          </w:tcPr>
          <w:p w14:paraId="7B3AD9E1" w14:textId="77777777" w:rsidR="001510C5" w:rsidRDefault="003E6E1E">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Regarding #D-3, as stated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-sub-bullet, “</w:t>
            </w:r>
            <w:r>
              <w:rPr>
                <w:rFonts w:ascii="Times New Roman" w:hAnsi="Times New Roman"/>
                <w:sz w:val="22"/>
                <w:szCs w:val="22"/>
                <w:lang w:eastAsia="zh-CN"/>
              </w:rPr>
              <w:t>transceiver processing algorithms at the gNB may be transparent to the UE</w:t>
            </w:r>
            <w:r>
              <w:rPr>
                <w:rFonts w:ascii="Times New Roman" w:eastAsiaTheme="minorEastAsia" w:hAnsi="Times New Roman"/>
                <w:sz w:val="22"/>
                <w:szCs w:val="22"/>
                <w:lang w:eastAsia="ko-KR"/>
              </w:rPr>
              <w:t xml:space="preserve">”. So based on our understanding, there is no spec impact, as evident from this text. And we could probably left the #D-3 out now until standard impact is demonstrated. </w:t>
            </w:r>
          </w:p>
        </w:tc>
      </w:tr>
      <w:tr w:rsidR="001510C5" w14:paraId="087005A7" w14:textId="77777777" w:rsidTr="004C734A">
        <w:tc>
          <w:tcPr>
            <w:tcW w:w="1524" w:type="dxa"/>
          </w:tcPr>
          <w:p w14:paraId="027DE52B"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26" w:type="dxa"/>
          </w:tcPr>
          <w:p w14:paraId="32CD48D6"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suspect the spec impact of </w:t>
            </w:r>
            <w:r>
              <w:rPr>
                <w:rFonts w:ascii="Times New Roman" w:hAnsi="Times New Roman"/>
                <w:sz w:val="22"/>
                <w:szCs w:val="22"/>
                <w:lang w:eastAsia="zh-CN"/>
              </w:rPr>
              <w:t>Technique #D-2 and Technique #D-3.</w:t>
            </w:r>
          </w:p>
        </w:tc>
      </w:tr>
      <w:tr w:rsidR="001510C5" w14:paraId="5C21A909" w14:textId="77777777" w:rsidTr="004C734A">
        <w:tc>
          <w:tcPr>
            <w:tcW w:w="1524" w:type="dxa"/>
          </w:tcPr>
          <w:p w14:paraId="4C957BDC"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826" w:type="dxa"/>
          </w:tcPr>
          <w:p w14:paraId="1DBD7680"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#D-1: </w:t>
            </w:r>
            <w:r>
              <w:rPr>
                <w:rFonts w:ascii="Times New Roman" w:hAnsi="Times New Roman"/>
                <w:sz w:val="22"/>
                <w:szCs w:val="22"/>
                <w:lang w:eastAsia="zh-CN"/>
              </w:rPr>
              <w:t>Suggest to add a sub-bullet on group-common signaling (similar to time-domain and frequency-domain), e.g.</w:t>
            </w:r>
          </w:p>
          <w:p w14:paraId="0877BC3C" w14:textId="77777777" w:rsidR="001510C5" w:rsidRDefault="003E6E1E">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“This may also include group level signaling of modified power ratio between CSI-RS and PDSCH.”</w:t>
            </w:r>
          </w:p>
          <w:p w14:paraId="747CF1F5"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for technique #D-2: Detailed specification impacts for other techniques are not included in the FL proposals for TP so far. It should not be different for this case. (Note that we have proposals for specification impacts TP in our contribution.)</w:t>
            </w:r>
          </w:p>
          <w:p w14:paraId="785B2BA0"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#D-3: regarding “transceiver processing algorithm”, if this is intended to capture techniques such as tone reservation then it may be better to include it explicitly. Also, based on QC comment it may not be transparent to the UE. Suggest to reword as follows:</w:t>
            </w:r>
          </w:p>
          <w:p w14:paraId="5CA5A16B"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92E6F4B" w14:textId="77777777" w:rsidR="001510C5" w:rsidRDefault="003E6E1E">
            <w:pPr>
              <w:pStyle w:val="a9"/>
              <w:numPr>
                <w:ilvl w:val="1"/>
                <w:numId w:val="6"/>
              </w:numPr>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Transmission energy efficiency at the network can be potentially improved with use of techniques such as tone reservation that decrease PAPR.</w:t>
            </w:r>
          </w:p>
          <w:p w14:paraId="65707FE3" w14:textId="77777777" w:rsidR="001510C5" w:rsidRDefault="003E6E1E">
            <w:pPr>
              <w:pStyle w:val="a9"/>
              <w:numPr>
                <w:ilvl w:val="1"/>
                <w:numId w:val="6"/>
              </w:numPr>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gNB may opt to use different transceiver processing algorithms, including some that may favor lower power consumption at the expense of degraded system performance.</w:t>
            </w:r>
          </w:p>
          <w:p w14:paraId="27E71A08" w14:textId="77777777" w:rsidR="001510C5" w:rsidRDefault="003E6E1E">
            <w:pPr>
              <w:pStyle w:val="a9"/>
              <w:numPr>
                <w:ilvl w:val="1"/>
                <w:numId w:val="6"/>
              </w:numPr>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Use of the different transceiver processing algorithms at the gNB may be transparent to the UE.</w:t>
            </w:r>
          </w:p>
          <w:p w14:paraId="67DE7454" w14:textId="77777777" w:rsidR="001510C5" w:rsidRDefault="003E6E1E">
            <w:pPr>
              <w:pStyle w:val="a9"/>
              <w:spacing w:after="0"/>
              <w:rPr>
                <w:rFonts w:ascii="Times New Roman" w:eastAsiaTheme="minorEastAsia" w:hAnsi="Times New Roman"/>
                <w:sz w:val="22"/>
                <w:szCs w:val="22"/>
                <w:lang w:eastAsia="ko-KR"/>
              </w:rPr>
            </w:pPr>
            <w:r>
              <w:rPr>
                <w:sz w:val="22"/>
                <w:szCs w:val="22"/>
                <w:lang w:eastAsia="zh-CN"/>
              </w:rPr>
              <w:t>[Editors Note: further details of potential enhancements, specification impact (if any) is needed]</w:t>
            </w:r>
          </w:p>
        </w:tc>
      </w:tr>
      <w:tr w:rsidR="001510C5" w14:paraId="61264689" w14:textId="77777777" w:rsidTr="004C734A">
        <w:tc>
          <w:tcPr>
            <w:tcW w:w="1524" w:type="dxa"/>
          </w:tcPr>
          <w:p w14:paraId="125E950A"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China Telecom</w:t>
            </w:r>
          </w:p>
        </w:tc>
        <w:tc>
          <w:tcPr>
            <w:tcW w:w="7826" w:type="dxa"/>
          </w:tcPr>
          <w:p w14:paraId="51886125" w14:textId="77777777" w:rsidR="001510C5" w:rsidRDefault="003E6E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are fine with the #D-1.</w:t>
            </w:r>
          </w:p>
          <w:p w14:paraId="7803B157" w14:textId="77777777" w:rsidR="001510C5" w:rsidRDefault="003E6E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the # D-2, we understand the motivation of the using the distortion technique at the gNB and UE side, but we don’t see the spec impact, it is more likely to be implement based. At least the issue is out of RAN1’s scope, may be should discussed in RAN4?</w:t>
            </w:r>
          </w:p>
          <w:p w14:paraId="40B73BD5" w14:textId="77777777" w:rsidR="001510C5" w:rsidRDefault="003E6E1E">
            <w:pPr>
              <w:pStyle w:val="a9"/>
              <w:spacing w:after="0"/>
              <w:rPr>
                <w:rFonts w:ascii="Times New Roman" w:hAnsi="Times New Roman"/>
                <w:sz w:val="22"/>
                <w:szCs w:val="22"/>
                <w:lang w:eastAsia="zh-CN"/>
              </w:rPr>
            </w:pPr>
            <w:r>
              <w:rPr>
                <w:rFonts w:ascii="Times New Roman" w:eastAsia="DengXian" w:hAnsi="Times New Roman"/>
                <w:sz w:val="22"/>
                <w:szCs w:val="22"/>
                <w:lang w:eastAsia="zh-CN"/>
              </w:rPr>
              <w:t>For the #D-3, the current wording of 2</w:t>
            </w:r>
            <w:r>
              <w:rPr>
                <w:rFonts w:ascii="Times New Roman" w:eastAsia="DengXian" w:hAnsi="Times New Roman"/>
                <w:sz w:val="22"/>
                <w:szCs w:val="22"/>
                <w:vertAlign w:val="superscript"/>
                <w:lang w:eastAsia="zh-CN"/>
              </w:rPr>
              <w:t>nd</w:t>
            </w:r>
            <w:r>
              <w:rPr>
                <w:rFonts w:ascii="Times New Roman" w:eastAsia="DengXian" w:hAnsi="Times New Roman"/>
                <w:sz w:val="22"/>
                <w:szCs w:val="22"/>
                <w:lang w:eastAsia="zh-CN"/>
              </w:rPr>
              <w:t xml:space="preserve"> sub-bullet seems ambiguous since we haven’t discussed which t</w:t>
            </w:r>
            <w:r>
              <w:rPr>
                <w:rFonts w:ascii="Times New Roman" w:hAnsi="Times New Roman"/>
                <w:sz w:val="22"/>
                <w:szCs w:val="22"/>
                <w:lang w:eastAsia="zh-CN"/>
              </w:rPr>
              <w:t>ransceiver processing algorithms are to be used. If the FL’s wording is to emphasize that the transceiver processing algorithms at gNB doesn’t impact the UE, we think the following wording is better:</w:t>
            </w:r>
          </w:p>
          <w:p w14:paraId="507F438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difference of </w:t>
            </w:r>
            <w:r>
              <w:rPr>
                <w:rFonts w:ascii="Times New Roman" w:hAnsi="Times New Roman"/>
                <w:strike/>
                <w:color w:val="FF0000"/>
                <w:sz w:val="22"/>
                <w:szCs w:val="22"/>
                <w:lang w:eastAsia="zh-CN"/>
              </w:rPr>
              <w:t>Use of the different</w:t>
            </w:r>
            <w:r>
              <w:rPr>
                <w:rFonts w:ascii="Times New Roman" w:hAnsi="Times New Roman"/>
                <w:sz w:val="22"/>
                <w:szCs w:val="22"/>
                <w:lang w:eastAsia="zh-CN"/>
              </w:rPr>
              <w:t xml:space="preserve"> transceiver processing algorithms at the gNB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should</w:t>
            </w:r>
            <w:r>
              <w:rPr>
                <w:rFonts w:ascii="Times New Roman" w:hAnsi="Times New Roman"/>
                <w:sz w:val="22"/>
                <w:szCs w:val="22"/>
                <w:lang w:eastAsia="zh-CN"/>
              </w:rPr>
              <w:t xml:space="preserve"> be transparent to the UE.</w:t>
            </w:r>
          </w:p>
          <w:p w14:paraId="3D4D7FA2" w14:textId="77777777" w:rsidR="001510C5" w:rsidRDefault="001510C5">
            <w:pPr>
              <w:pStyle w:val="a9"/>
              <w:spacing w:after="0"/>
              <w:rPr>
                <w:rFonts w:ascii="Times New Roman" w:eastAsia="DengXian" w:hAnsi="Times New Roman"/>
                <w:sz w:val="22"/>
                <w:szCs w:val="22"/>
                <w:lang w:eastAsia="zh-CN"/>
              </w:rPr>
            </w:pPr>
          </w:p>
        </w:tc>
      </w:tr>
      <w:tr w:rsidR="001510C5" w14:paraId="3505BDC3" w14:textId="77777777" w:rsidTr="004C734A">
        <w:tc>
          <w:tcPr>
            <w:tcW w:w="1524" w:type="dxa"/>
          </w:tcPr>
          <w:p w14:paraId="146CEA10" w14:textId="77777777" w:rsidR="001510C5" w:rsidRDefault="003E6E1E">
            <w:pPr>
              <w:pStyle w:val="a9"/>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OPPO</w:t>
            </w:r>
          </w:p>
        </w:tc>
        <w:tc>
          <w:tcPr>
            <w:tcW w:w="7826" w:type="dxa"/>
          </w:tcPr>
          <w:p w14:paraId="315C17B1" w14:textId="77777777" w:rsidR="001510C5" w:rsidRDefault="003E6E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Fine with this proposal.</w:t>
            </w:r>
          </w:p>
        </w:tc>
      </w:tr>
      <w:tr w:rsidR="001510C5" w14:paraId="76CB0500" w14:textId="77777777" w:rsidTr="004C734A">
        <w:tc>
          <w:tcPr>
            <w:tcW w:w="1524" w:type="dxa"/>
          </w:tcPr>
          <w:p w14:paraId="384DC139" w14:textId="77777777" w:rsidR="001510C5" w:rsidRDefault="003E6E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CMCC</w:t>
            </w:r>
          </w:p>
        </w:tc>
        <w:tc>
          <w:tcPr>
            <w:tcW w:w="7826" w:type="dxa"/>
          </w:tcPr>
          <w:p w14:paraId="19FA8A51"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Regarding Technique #D-1, jointly consideration of power domain with spatial domain or frequency domain can be also discussed. Besides, CSI reporting enhancement can be considered to provide assistance information for gNB to adjust DL transmission power.</w:t>
            </w:r>
          </w:p>
          <w:p w14:paraId="3B98FA67"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Technique #D-2 and Technique #D-3 can be further discussed, share similar view with LG that not to include this technique in the TR until RAN1 specification impacts are identified.</w:t>
            </w:r>
          </w:p>
        </w:tc>
      </w:tr>
      <w:tr w:rsidR="001510C5" w14:paraId="4CED5A18" w14:textId="77777777" w:rsidTr="004C734A">
        <w:tc>
          <w:tcPr>
            <w:tcW w:w="1524" w:type="dxa"/>
          </w:tcPr>
          <w:p w14:paraId="658BCB0E"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ZTE, Sanechips</w:t>
            </w:r>
          </w:p>
        </w:tc>
        <w:tc>
          <w:tcPr>
            <w:tcW w:w="7826" w:type="dxa"/>
          </w:tcPr>
          <w:p w14:paraId="3EF9D43E"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Feedback from UE should also be considered in the power domain adaptation.</w:t>
            </w:r>
          </w:p>
          <w:p w14:paraId="1150278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FF0000"/>
                <w:sz w:val="22"/>
                <w:szCs w:val="22"/>
                <w:lang w:eastAsia="zh-CN"/>
              </w:rPr>
              <w:t>Network energy savings could be potentially obtained by transmission power adaptation with UE feedback information, e.g, CSI reporting, power adjustment indication, etc.</w:t>
            </w:r>
            <w:r>
              <w:rPr>
                <w:rFonts w:ascii="Times New Roman" w:hAnsi="Times New Roman"/>
                <w:sz w:val="22"/>
                <w:szCs w:val="22"/>
                <w:lang w:eastAsia="zh-CN"/>
              </w:rPr>
              <w:t xml:space="preserve"> </w:t>
            </w:r>
          </w:p>
          <w:p w14:paraId="4B09AAE1" w14:textId="77777777" w:rsidR="001510C5" w:rsidRDefault="001510C5">
            <w:pPr>
              <w:pStyle w:val="a9"/>
              <w:spacing w:after="0"/>
              <w:rPr>
                <w:rFonts w:ascii="Times New Roman" w:hAnsi="Times New Roman"/>
                <w:sz w:val="22"/>
                <w:szCs w:val="22"/>
                <w:lang w:eastAsia="zh-CN"/>
              </w:rPr>
            </w:pPr>
          </w:p>
        </w:tc>
      </w:tr>
      <w:tr w:rsidR="001510C5" w14:paraId="22D7EAA8" w14:textId="77777777" w:rsidTr="004C734A">
        <w:tc>
          <w:tcPr>
            <w:tcW w:w="1524" w:type="dxa"/>
          </w:tcPr>
          <w:p w14:paraId="48A63B30"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826" w:type="dxa"/>
          </w:tcPr>
          <w:p w14:paraId="2C396C91" w14:textId="77777777" w:rsidR="001510C5" w:rsidRDefault="003E6E1E">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 can be also adapted together with bandwidth. This can be reflected as a sub-bullet.</w:t>
            </w:r>
          </w:p>
          <w:p w14:paraId="3206BF22" w14:textId="77777777" w:rsidR="001510C5" w:rsidRDefault="003E6E1E">
            <w:pPr>
              <w:pStyle w:val="a9"/>
              <w:numPr>
                <w:ilvl w:val="0"/>
                <w:numId w:val="27"/>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#D-2: DPD on gNB is just gNB implementation, and we are justified to list DPD here. For DPoD on UE side, we feel that the benefit is still not clear, especially considering the high UE complexity and whether there is further restriction on gNB transmission.</w:t>
            </w:r>
          </w:p>
          <w:p w14:paraId="47DF47A1" w14:textId="77777777" w:rsidR="001510C5" w:rsidRDefault="003E6E1E">
            <w:pPr>
              <w:pStyle w:val="a9"/>
              <w:numPr>
                <w:ilvl w:val="0"/>
                <w:numId w:val="27"/>
              </w:numPr>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Technique #D-3: adaptation of transceiver processing algorithm : This bullet is not clear for us. Which transceiver processing algorithms should be studied?  And the adaptation of transceiver processing algorithm can be achieved by BS implementation without any specification impact.</w:t>
            </w:r>
          </w:p>
          <w:p w14:paraId="5BCBC1E1" w14:textId="77777777" w:rsidR="001510C5" w:rsidRDefault="003E6E1E">
            <w:pPr>
              <w:pStyle w:val="a9"/>
              <w:spacing w:after="0"/>
              <w:ind w:left="72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2D9BF23" w14:textId="77777777" w:rsidR="001510C5" w:rsidRDefault="003E6E1E">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CSI-RS, PDSCH, during specific scenarios or situations. </w:t>
            </w:r>
          </w:p>
          <w:p w14:paraId="668678DB" w14:textId="77777777" w:rsidR="001510C5" w:rsidRDefault="003E6E1E">
            <w:pPr>
              <w:pStyle w:val="a9"/>
              <w:numPr>
                <w:ilvl w:val="1"/>
                <w:numId w:val="2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The transmission bandwidth may be adapted jointly with transmission power to keep the similar reception performance.</w:t>
            </w:r>
          </w:p>
          <w:p w14:paraId="4FD74CEA" w14:textId="77777777" w:rsidR="001510C5" w:rsidRDefault="003E6E1E">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11AE814E" w14:textId="77777777" w:rsidR="001510C5" w:rsidRDefault="003E6E1E">
            <w:pPr>
              <w:pStyle w:val="a9"/>
              <w:spacing w:after="0"/>
              <w:ind w:left="720"/>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Pr>
                <w:rFonts w:ascii="Times New Roman" w:hAnsi="Times New Roman"/>
                <w:strike/>
                <w:color w:val="FF0000"/>
                <w:sz w:val="22"/>
                <w:szCs w:val="22"/>
                <w:lang w:eastAsia="zh-CN"/>
              </w:rPr>
              <w:t xml:space="preserve">gNB digital pre-distortion and </w:t>
            </w:r>
            <w:r>
              <w:rPr>
                <w:rFonts w:ascii="Times New Roman" w:hAnsi="Times New Roman"/>
                <w:sz w:val="22"/>
                <w:szCs w:val="22"/>
                <w:lang w:eastAsia="zh-CN"/>
              </w:rPr>
              <w:t>UE post-distortion</w:t>
            </w:r>
          </w:p>
          <w:p w14:paraId="6EA34E12" w14:textId="77777777" w:rsidR="001510C5" w:rsidRDefault="003E6E1E">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w:t>
            </w:r>
            <w:r>
              <w:rPr>
                <w:rFonts w:ascii="Times New Roman" w:hAnsi="Times New Roman"/>
                <w:strike/>
                <w:color w:val="FF0000"/>
                <w:sz w:val="22"/>
                <w:szCs w:val="22"/>
                <w:lang w:eastAsia="zh-CN"/>
              </w:rPr>
              <w:t>enhanced digital pre-distortion at the gNB and/or</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post-distortion at the UE. </w:t>
            </w:r>
          </w:p>
          <w:p w14:paraId="09F70659" w14:textId="77777777" w:rsidR="001510C5" w:rsidRDefault="003E6E1E">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64BB36E8" w14:textId="77777777" w:rsidR="001510C5" w:rsidRDefault="003E6E1E">
            <w:pPr>
              <w:pStyle w:val="a9"/>
              <w:spacing w:after="0"/>
              <w:ind w:left="720"/>
              <w:rPr>
                <w:rFonts w:ascii="Times New Roman" w:hAnsi="Times New Roman"/>
                <w:strike/>
                <w:color w:val="FF0000"/>
                <w:sz w:val="22"/>
                <w:szCs w:val="22"/>
                <w:lang w:eastAsia="zh-CN"/>
              </w:rPr>
            </w:pPr>
            <w:r>
              <w:rPr>
                <w:rFonts w:ascii="Times New Roman" w:hAnsi="Times New Roman"/>
                <w:strike/>
                <w:color w:val="FF0000"/>
                <w:sz w:val="22"/>
                <w:szCs w:val="22"/>
                <w:lang w:eastAsia="zh-CN"/>
              </w:rPr>
              <w:t>Technique #D-3: adaptation of transceiver processing algorithm</w:t>
            </w:r>
          </w:p>
          <w:p w14:paraId="7D36536B" w14:textId="77777777" w:rsidR="001510C5" w:rsidRDefault="003E6E1E">
            <w:pPr>
              <w:pStyle w:val="a9"/>
              <w:numPr>
                <w:ilvl w:val="1"/>
                <w:numId w:val="2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gNB may opt to use different transceiver processing algorithms, including some that may favor lower power consumption at the expense of degraded system performance.</w:t>
            </w:r>
          </w:p>
          <w:p w14:paraId="282B3AB7" w14:textId="77777777" w:rsidR="001510C5" w:rsidRDefault="003E6E1E">
            <w:pPr>
              <w:pStyle w:val="a9"/>
              <w:numPr>
                <w:ilvl w:val="1"/>
                <w:numId w:val="2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Use of the different transceiver processing algorithms at the gNB may be transparent to the UE.</w:t>
            </w:r>
          </w:p>
          <w:p w14:paraId="1D78484A" w14:textId="77777777" w:rsidR="001510C5" w:rsidRDefault="003E6E1E">
            <w:pPr>
              <w:pStyle w:val="a9"/>
              <w:numPr>
                <w:ilvl w:val="1"/>
                <w:numId w:val="2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[Editors Note: further details of potential enhancements, specification impact (if any) is needed]</w:t>
            </w:r>
          </w:p>
          <w:p w14:paraId="2A79EF23" w14:textId="77777777" w:rsidR="001510C5" w:rsidRDefault="001510C5">
            <w:pPr>
              <w:pStyle w:val="a9"/>
              <w:spacing w:after="0"/>
              <w:rPr>
                <w:rFonts w:ascii="Times New Roman" w:eastAsiaTheme="minorEastAsia" w:hAnsi="Times New Roman"/>
                <w:sz w:val="22"/>
                <w:szCs w:val="22"/>
                <w:lang w:eastAsia="ko-KR"/>
              </w:rPr>
            </w:pPr>
          </w:p>
        </w:tc>
      </w:tr>
      <w:tr w:rsidR="001510C5" w14:paraId="5AE202F0" w14:textId="77777777" w:rsidTr="004C734A">
        <w:tc>
          <w:tcPr>
            <w:tcW w:w="1524" w:type="dxa"/>
          </w:tcPr>
          <w:p w14:paraId="5051F9CF"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Qualcomm3</w:t>
            </w:r>
          </w:p>
        </w:tc>
        <w:tc>
          <w:tcPr>
            <w:tcW w:w="7826" w:type="dxa"/>
          </w:tcPr>
          <w:p w14:paraId="73E95EAD" w14:textId="77777777" w:rsidR="001510C5" w:rsidRDefault="003E6E1E">
            <w:pPr>
              <w:pStyle w:val="a9"/>
              <w:spacing w:after="0"/>
              <w:rPr>
                <w:rFonts w:ascii="Times New Roman" w:hAnsi="Times New Roman"/>
                <w:sz w:val="22"/>
                <w:szCs w:val="22"/>
                <w:lang w:eastAsia="zh-CN"/>
              </w:rPr>
            </w:pPr>
            <w:r>
              <w:rPr>
                <w:rFonts w:ascii="Times New Roman" w:hAnsi="Times New Roman"/>
                <w:b/>
                <w:bCs/>
                <w:sz w:val="22"/>
                <w:szCs w:val="22"/>
                <w:lang w:eastAsia="zh-CN"/>
              </w:rPr>
              <w:t xml:space="preserve">Technique #D-4: PA Input Power Bias ("input backoff”) Adaptation </w:t>
            </w:r>
            <w:r>
              <w:rPr>
                <w:rFonts w:ascii="Times New Roman" w:hAnsi="Times New Roman"/>
                <w:sz w:val="22"/>
                <w:szCs w:val="22"/>
                <w:lang w:eastAsia="zh-CN"/>
              </w:rPr>
              <w:t xml:space="preserve">is the technique allowing to modify/reduce the input power bias (“input power backoff”) in cases of no or very low load in the cell and in neighbor cells. The PA energy consumption consists around ~70 % of the energy consumed at the BS. The majority of this energy consumed at the PA is due to the input power bias (“backoff”). In some cases, especially when the cell and neighbor cells are almost empty, reducing this input power bias (“backoff”) results in significantly lower energy consumption. This input power bias adaptation results in lower output PAPR, which is translated into some in band and out of band emissions being generated. With appropriate signal processing techniques, it is possible to “steer” the unwanted emissions either to the in-band signal or out-of-band. With suitable base station coordination and by steering the unwanted emissions onto carrier frequencies in which their impact can be traced, it is possible to avoid any eventual impact onto UEs in the cell or in neighbor cells. In general, this technique is activated only in case of zero or very low load in the cells; hence, the </w:t>
            </w:r>
            <w:r>
              <w:rPr>
                <w:rFonts w:ascii="Times New Roman" w:hAnsi="Times New Roman"/>
                <w:sz w:val="22"/>
                <w:szCs w:val="22"/>
                <w:lang w:eastAsia="zh-CN"/>
              </w:rPr>
              <w:lastRenderedPageBreak/>
              <w:t>expectation is that no UEs will be affected by the generated in-band or out-of-band emissions.</w:t>
            </w:r>
          </w:p>
        </w:tc>
      </w:tr>
      <w:tr w:rsidR="001510C5" w14:paraId="26FED649" w14:textId="77777777" w:rsidTr="004C734A">
        <w:tc>
          <w:tcPr>
            <w:tcW w:w="1524" w:type="dxa"/>
            <w:shd w:val="clear" w:color="auto" w:fill="E2EFD9" w:themeFill="accent6" w:themeFillTint="33"/>
          </w:tcPr>
          <w:p w14:paraId="2B97A733"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7826" w:type="dxa"/>
            <w:shd w:val="clear" w:color="auto" w:fill="E2EFD9" w:themeFill="accent6" w:themeFillTint="33"/>
          </w:tcPr>
          <w:p w14:paraId="73F62C96"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Few companies mentioned the need for capturing D-2 and D-3 into the TR.</w:t>
            </w:r>
          </w:p>
          <w:p w14:paraId="46196742"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Moderator assumes we can discuss which techniques should or should not be captured. For now, we can focus on making sure the technique can be understood by proponent companies.</w:t>
            </w:r>
          </w:p>
          <w:p w14:paraId="579B370D"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As such, I’ve put D-2 and D-3 in brackets to hint that there were comments to not capture them. At the same time, moderator would encourage proponent companies to provide further details that can address the clarity issue.</w:t>
            </w:r>
          </w:p>
          <w:p w14:paraId="789BD306" w14:textId="77777777" w:rsidR="001510C5" w:rsidRDefault="001510C5">
            <w:pPr>
              <w:pStyle w:val="a9"/>
              <w:spacing w:after="0"/>
              <w:rPr>
                <w:rFonts w:ascii="Times New Roman" w:hAnsi="Times New Roman"/>
                <w:sz w:val="22"/>
                <w:szCs w:val="22"/>
                <w:lang w:eastAsia="zh-CN"/>
              </w:rPr>
            </w:pPr>
          </w:p>
          <w:p w14:paraId="0CFB7D33"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The description from Qualcomm for D-4 is something what I was hoping to receive from companies. Please continue to provide further inputs.</w:t>
            </w:r>
          </w:p>
        </w:tc>
      </w:tr>
      <w:tr w:rsidR="001510C5" w14:paraId="686BC234" w14:textId="77777777" w:rsidTr="004C734A">
        <w:tc>
          <w:tcPr>
            <w:tcW w:w="1524" w:type="dxa"/>
          </w:tcPr>
          <w:p w14:paraId="196F704F"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826" w:type="dxa"/>
          </w:tcPr>
          <w:p w14:paraId="63344C9B"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All techniques could be studied.   However, it requires clear power model on all three techniques.  </w:t>
            </w:r>
          </w:p>
        </w:tc>
      </w:tr>
      <w:tr w:rsidR="001510C5" w14:paraId="6F6B63B2" w14:textId="77777777" w:rsidTr="004C734A">
        <w:tc>
          <w:tcPr>
            <w:tcW w:w="1524" w:type="dxa"/>
          </w:tcPr>
          <w:p w14:paraId="09063450"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Qualcomm4</w:t>
            </w:r>
          </w:p>
        </w:tc>
        <w:tc>
          <w:tcPr>
            <w:tcW w:w="7826" w:type="dxa"/>
          </w:tcPr>
          <w:p w14:paraId="4E11985C" w14:textId="77777777" w:rsidR="001510C5" w:rsidRDefault="003E6E1E">
            <w:pPr>
              <w:pStyle w:val="a9"/>
              <w:rPr>
                <w:rFonts w:ascii="Times New Roman" w:eastAsiaTheme="minorEastAsia" w:hAnsi="Times New Roman"/>
                <w:b/>
                <w:bCs/>
                <w:sz w:val="22"/>
                <w:szCs w:val="22"/>
                <w:lang w:eastAsia="ko-KR"/>
              </w:rPr>
            </w:pPr>
            <w:r>
              <w:rPr>
                <w:rFonts w:ascii="Times New Roman" w:hAnsi="Times New Roman"/>
                <w:b/>
                <w:bCs/>
                <w:sz w:val="22"/>
                <w:szCs w:val="22"/>
                <w:lang w:eastAsia="zh-CN"/>
              </w:rPr>
              <w:t xml:space="preserve">Technique #D-2: </w:t>
            </w:r>
            <w:r>
              <w:rPr>
                <w:rFonts w:ascii="Times New Roman" w:eastAsiaTheme="minorEastAsia" w:hAnsi="Times New Roman"/>
                <w:b/>
                <w:bCs/>
                <w:sz w:val="22"/>
                <w:szCs w:val="22"/>
                <w:lang w:eastAsia="ko-KR"/>
              </w:rPr>
              <w:t>Digital Pre-Distortion Over the air (DPD-OTA)</w:t>
            </w:r>
          </w:p>
          <w:p w14:paraId="140EDD36" w14:textId="77777777" w:rsidR="001510C5" w:rsidRDefault="003E6E1E">
            <w:pPr>
              <w:pStyle w:val="a9"/>
              <w:rPr>
                <w:rFonts w:ascii="Times New Roman" w:hAnsi="Times New Roman"/>
                <w:sz w:val="22"/>
                <w:szCs w:val="22"/>
                <w:lang w:eastAsia="zh-CN"/>
              </w:rPr>
            </w:pPr>
            <w:r>
              <w:rPr>
                <w:rFonts w:ascii="Times New Roman" w:hAnsi="Times New Roman"/>
                <w:sz w:val="22"/>
                <w:szCs w:val="22"/>
                <w:u w:val="single"/>
                <w:lang w:eastAsia="zh-CN"/>
              </w:rPr>
              <w:t>Background with some technical and informative information on UE processing and spec impact</w:t>
            </w:r>
            <w:r>
              <w:rPr>
                <w:rFonts w:ascii="Times New Roman" w:hAnsi="Times New Roman"/>
                <w:sz w:val="22"/>
                <w:szCs w:val="22"/>
                <w:lang w:eastAsia="zh-CN"/>
              </w:rPr>
              <w:t xml:space="preserve">: </w:t>
            </w:r>
          </w:p>
          <w:p w14:paraId="194927A7" w14:textId="77777777" w:rsidR="001510C5" w:rsidRDefault="003E6E1E">
            <w:pPr>
              <w:pStyle w:val="a9"/>
              <w:rPr>
                <w:rFonts w:ascii="Times New Roman" w:hAnsi="Times New Roman"/>
                <w:sz w:val="22"/>
                <w:szCs w:val="22"/>
              </w:rPr>
            </w:pPr>
            <w:r>
              <w:rPr>
                <w:rFonts w:ascii="Times New Roman" w:hAnsi="Times New Roman"/>
                <w:sz w:val="22"/>
                <w:szCs w:val="22"/>
              </w:rPr>
              <w:t>The introduction of beamformed multiple antennas designs, especially for higher bands, presents new challenges making DPD training at Tx side difficult, as the receiver sees the composite equivalent non-linearity which is the result of all PA’s working in non-linear operating point and summed by the beamforming weighting.</w:t>
            </w:r>
          </w:p>
          <w:p w14:paraId="2682ECA3" w14:textId="77777777" w:rsidR="001510C5" w:rsidRDefault="003E6E1E">
            <w:pPr>
              <w:pStyle w:val="a9"/>
              <w:rPr>
                <w:rFonts w:ascii="Times New Roman" w:hAnsi="Times New Roman"/>
                <w:sz w:val="22"/>
                <w:szCs w:val="22"/>
              </w:rPr>
            </w:pPr>
            <w:r>
              <w:rPr>
                <w:rFonts w:ascii="Times New Roman" w:hAnsi="Times New Roman"/>
                <w:sz w:val="22"/>
                <w:szCs w:val="22"/>
              </w:rPr>
              <w:t>One method to overcome these challenges, is to have UEs feedback DPD information based on their received signals. The UEs receive training signals in their respective beams, and process the information needed for gNB digital pre-distortion.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gNB will then use the results for post-processing and calculating the DPD coefficients</w:t>
            </w:r>
          </w:p>
          <w:p w14:paraId="07BD012F" w14:textId="77777777" w:rsidR="001510C5" w:rsidRDefault="001510C5">
            <w:pPr>
              <w:pStyle w:val="a9"/>
              <w:rPr>
                <w:lang w:eastAsia="ko-KR"/>
              </w:rPr>
            </w:pPr>
          </w:p>
          <w:p w14:paraId="78E324FD" w14:textId="77777777" w:rsidR="001510C5" w:rsidRDefault="003E6E1E">
            <w:pPr>
              <w:pStyle w:val="a9"/>
              <w:rPr>
                <w:rFonts w:ascii="Times New Roman" w:eastAsiaTheme="minorEastAsia" w:hAnsi="Times New Roman"/>
                <w:b/>
                <w:bCs/>
                <w:sz w:val="22"/>
                <w:szCs w:val="22"/>
                <w:lang w:val="fr-FR" w:eastAsia="ko-KR"/>
              </w:rPr>
            </w:pPr>
            <w:r>
              <w:rPr>
                <w:rFonts w:ascii="Times New Roman" w:hAnsi="Times New Roman"/>
                <w:b/>
                <w:bCs/>
                <w:sz w:val="22"/>
                <w:szCs w:val="22"/>
                <w:lang w:val="fr-FR" w:eastAsia="zh-CN"/>
              </w:rPr>
              <w:t xml:space="preserve">Technique #D-2: </w:t>
            </w:r>
            <w:r>
              <w:rPr>
                <w:rFonts w:ascii="Times New Roman" w:hAnsi="Times New Roman"/>
                <w:b/>
                <w:bCs/>
                <w:sz w:val="22"/>
                <w:szCs w:val="22"/>
                <w:lang w:val="fr-FR" w:eastAsia="ko-KR"/>
              </w:rPr>
              <w:t>UE Digital P</w:t>
            </w:r>
            <w:r>
              <w:rPr>
                <w:rFonts w:ascii="Times New Roman" w:hAnsi="Times New Roman"/>
                <w:b/>
                <w:bCs/>
                <w:sz w:val="22"/>
                <w:szCs w:val="22"/>
                <w:lang w:val="fr-FR" w:eastAsia="zh-CN"/>
              </w:rPr>
              <w:t>ost-Distortion (DPoD)</w:t>
            </w:r>
          </w:p>
          <w:p w14:paraId="3D0EF19A" w14:textId="77777777" w:rsidR="001510C5" w:rsidRDefault="003E6E1E">
            <w:pPr>
              <w:pStyle w:val="a9"/>
              <w:rPr>
                <w:rFonts w:ascii="Times New Roman" w:hAnsi="Times New Roman"/>
                <w:sz w:val="22"/>
                <w:szCs w:val="22"/>
                <w:lang w:eastAsia="zh-CN"/>
              </w:rPr>
            </w:pPr>
            <w:r>
              <w:rPr>
                <w:rFonts w:ascii="Times New Roman" w:hAnsi="Times New Roman"/>
                <w:sz w:val="22"/>
                <w:szCs w:val="22"/>
                <w:u w:val="single"/>
                <w:lang w:eastAsia="zh-CN"/>
              </w:rPr>
              <w:t>Background with some technical and informative information on UE processing and spec impact</w:t>
            </w:r>
            <w:r>
              <w:rPr>
                <w:rFonts w:ascii="Times New Roman" w:hAnsi="Times New Roman"/>
                <w:sz w:val="22"/>
                <w:szCs w:val="22"/>
                <w:lang w:eastAsia="zh-CN"/>
              </w:rPr>
              <w:t xml:space="preserve">: </w:t>
            </w:r>
          </w:p>
          <w:p w14:paraId="015765CF" w14:textId="77777777" w:rsidR="001510C5" w:rsidRDefault="003E6E1E">
            <w:pPr>
              <w:pStyle w:val="a9"/>
              <w:rPr>
                <w:sz w:val="22"/>
                <w:szCs w:val="22"/>
                <w:lang w:eastAsia="ko-KR"/>
              </w:rPr>
            </w:pPr>
            <w:r>
              <w:rPr>
                <w:rFonts w:ascii="Times New Roman" w:hAnsi="Times New Roman"/>
                <w:sz w:val="22"/>
                <w:szCs w:val="22"/>
              </w:rPr>
              <w:t>Digital Post distortion (DPoD) is non-linear processing on the receiver side.</w:t>
            </w:r>
          </w:p>
          <w:p w14:paraId="10E966E8" w14:textId="77777777" w:rsidR="001510C5" w:rsidRDefault="003E6E1E">
            <w:pPr>
              <w:pStyle w:val="a9"/>
              <w:rPr>
                <w:rFonts w:ascii="Times New Roman" w:hAnsi="Times New Roman"/>
                <w:sz w:val="22"/>
                <w:szCs w:val="22"/>
              </w:rPr>
            </w:pPr>
            <w:r>
              <w:rPr>
                <w:rFonts w:ascii="Times New Roman" w:hAnsi="Times New Roman"/>
                <w:sz w:val="22"/>
                <w:szCs w:val="22"/>
              </w:rPr>
              <w:t>The receiver might implement variety of techniques with various complexity and performance tradeoffs. For example, the UE might implement a post channel equalization non-linear equalization stage that will “invert” the non-linearity introduced by the power amplifier.</w:t>
            </w:r>
          </w:p>
          <w:p w14:paraId="651D884E" w14:textId="77777777" w:rsidR="001510C5" w:rsidRDefault="003E6E1E">
            <w:pPr>
              <w:pStyle w:val="a9"/>
              <w:rPr>
                <w:rFonts w:ascii="Times New Roman" w:hAnsi="Times New Roman"/>
                <w:sz w:val="22"/>
                <w:szCs w:val="22"/>
              </w:rPr>
            </w:pPr>
            <w:r>
              <w:rPr>
                <w:rFonts w:ascii="Times New Roman" w:hAnsi="Times New Roman"/>
                <w:sz w:val="22"/>
                <w:szCs w:val="22"/>
              </w:rPr>
              <w:lastRenderedPageBreak/>
              <w:t>The DPoD requires estimation of the power amplifier model that can be obtained either by sending RS signal at low periodically or some signaling from the gNb to the UE or combination of both.  </w:t>
            </w:r>
          </w:p>
          <w:p w14:paraId="3902FC41" w14:textId="77777777" w:rsidR="001510C5" w:rsidRDefault="001510C5">
            <w:pPr>
              <w:pStyle w:val="a9"/>
              <w:rPr>
                <w:lang w:eastAsia="ko-KR"/>
              </w:rPr>
            </w:pPr>
          </w:p>
          <w:p w14:paraId="42941896" w14:textId="77777777" w:rsidR="001510C5" w:rsidRDefault="003E6E1E">
            <w:pPr>
              <w:pStyle w:val="a9"/>
              <w:rPr>
                <w:rFonts w:ascii="Times New Roman" w:hAnsi="Times New Roman"/>
                <w:sz w:val="22"/>
                <w:szCs w:val="22"/>
                <w:u w:val="single"/>
              </w:rPr>
            </w:pPr>
            <w:r>
              <w:rPr>
                <w:rFonts w:ascii="Times New Roman" w:hAnsi="Times New Roman"/>
                <w:sz w:val="22"/>
                <w:szCs w:val="22"/>
                <w:u w:val="single"/>
              </w:rPr>
              <w:t>Proposed additions to Technique #D-2:</w:t>
            </w:r>
          </w:p>
          <w:p w14:paraId="46801D91"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trike/>
                <w:color w:val="FF0000"/>
                <w:sz w:val="22"/>
                <w:szCs w:val="22"/>
                <w:u w:val="single"/>
                <w:lang w:eastAsia="zh-CN"/>
              </w:rPr>
              <w:t>[</w:t>
            </w:r>
            <w:r>
              <w:rPr>
                <w:rFonts w:ascii="Times New Roman" w:hAnsi="Times New Roman"/>
                <w:sz w:val="22"/>
                <w:szCs w:val="22"/>
                <w:lang w:eastAsia="zh-CN"/>
              </w:rPr>
              <w:t xml:space="preserve">Technique #D-2: enhancements to </w:t>
            </w:r>
            <w:r>
              <w:rPr>
                <w:rFonts w:ascii="Times New Roman" w:hAnsi="Times New Roman"/>
                <w:strike/>
                <w:color w:val="FF0000"/>
                <w:sz w:val="22"/>
                <w:szCs w:val="22"/>
                <w:u w:val="single"/>
                <w:lang w:eastAsia="zh-CN"/>
              </w:rPr>
              <w:t>[</w:t>
            </w:r>
            <w:r>
              <w:rPr>
                <w:rFonts w:ascii="Times New Roman" w:hAnsi="Times New Roman"/>
                <w:sz w:val="22"/>
                <w:szCs w:val="22"/>
                <w:lang w:eastAsia="zh-CN"/>
              </w:rPr>
              <w:t xml:space="preserve">gNB digital pre-distortion </w:t>
            </w:r>
            <w:r>
              <w:rPr>
                <w:rFonts w:ascii="Times New Roman" w:hAnsi="Times New Roman"/>
                <w:color w:val="FF0000"/>
                <w:sz w:val="22"/>
                <w:szCs w:val="22"/>
                <w:lang w:eastAsia="zh-CN"/>
              </w:rPr>
              <w:t>over the air</w:t>
            </w:r>
            <w:r>
              <w:rPr>
                <w:rFonts w:ascii="Times New Roman" w:hAnsi="Times New Roman"/>
                <w:strike/>
                <w:color w:val="C00000"/>
                <w:sz w:val="22"/>
                <w:szCs w:val="22"/>
                <w:u w:val="single"/>
                <w:lang w:eastAsia="zh-CN"/>
              </w:rPr>
              <w:t>]</w:t>
            </w:r>
            <w:r>
              <w:rPr>
                <w:rFonts w:ascii="Times New Roman" w:hAnsi="Times New Roman"/>
                <w:sz w:val="22"/>
                <w:szCs w:val="22"/>
                <w:lang w:eastAsia="zh-CN"/>
              </w:rPr>
              <w:t xml:space="preserve"> and UE post-distortion</w:t>
            </w:r>
            <w:r>
              <w:rPr>
                <w:rFonts w:ascii="Times New Roman" w:hAnsi="Times New Roman"/>
                <w:strike/>
                <w:color w:val="FF0000"/>
                <w:sz w:val="22"/>
                <w:szCs w:val="22"/>
                <w:u w:val="single"/>
                <w:lang w:eastAsia="zh-CN"/>
              </w:rPr>
              <w:t>]</w:t>
            </w:r>
          </w:p>
          <w:p w14:paraId="3BFB0CC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w:t>
            </w:r>
            <w:r>
              <w:rPr>
                <w:rFonts w:ascii="Times New Roman" w:hAnsi="Times New Roman"/>
                <w:color w:val="FF0000"/>
                <w:sz w:val="22"/>
                <w:szCs w:val="22"/>
                <w:lang w:eastAsia="zh-CN"/>
              </w:rPr>
              <w:t>over the air</w:t>
            </w:r>
            <w:r>
              <w:rPr>
                <w:rFonts w:ascii="Times New Roman" w:hAnsi="Times New Roman"/>
                <w:sz w:val="22"/>
                <w:szCs w:val="22"/>
                <w:lang w:eastAsia="zh-CN"/>
              </w:rPr>
              <w:t xml:space="preserve"> digital pre-distortion at the gNB and/or] post-distortion at the UE. </w:t>
            </w:r>
          </w:p>
          <w:p w14:paraId="29271F77" w14:textId="77777777" w:rsidR="001510C5" w:rsidRDefault="003E6E1E">
            <w:pPr>
              <w:pStyle w:val="a9"/>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In gNB digital pre-distortion over the air, the UEs assist the gNB in reducing nonlinear impairments introduced by the PA, by </w:t>
            </w:r>
            <w:r>
              <w:rPr>
                <w:rFonts w:ascii="Times New Roman" w:hAnsi="Times New Roman"/>
                <w:color w:val="FF0000"/>
                <w:sz w:val="22"/>
                <w:szCs w:val="22"/>
              </w:rPr>
              <w:t>processing (e.g., calculation of the cross correlation of received signal after applying non-linear kernels) and reporting the information needed for gNB digital pre-distortion, on training signals</w:t>
            </w:r>
          </w:p>
          <w:p w14:paraId="5CEEEFE5" w14:textId="77777777" w:rsidR="001510C5" w:rsidRDefault="003E6E1E">
            <w:pPr>
              <w:pStyle w:val="a9"/>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In UE post-distortion, the gNB assist the UE in reducing nonlinear impairments introduced by its PA (e.g., </w:t>
            </w:r>
            <w:r>
              <w:rPr>
                <w:rFonts w:ascii="Times New Roman" w:hAnsi="Times New Roman"/>
                <w:color w:val="FF0000"/>
                <w:sz w:val="22"/>
                <w:szCs w:val="22"/>
              </w:rPr>
              <w:t>non-linear equalization stage that will “invert” the non-linearity</w:t>
            </w:r>
            <w:r>
              <w:rPr>
                <w:rFonts w:ascii="Times New Roman" w:hAnsi="Times New Roman"/>
                <w:color w:val="FF0000"/>
                <w:sz w:val="22"/>
                <w:szCs w:val="22"/>
                <w:lang w:eastAsia="zh-CN"/>
              </w:rPr>
              <w:t xml:space="preserve">), by </w:t>
            </w:r>
            <w:r>
              <w:rPr>
                <w:rFonts w:ascii="Times New Roman" w:hAnsi="Times New Roman"/>
                <w:color w:val="FF0000"/>
                <w:sz w:val="22"/>
                <w:szCs w:val="22"/>
              </w:rPr>
              <w:t>sending RS signal at low periodically or some signaling to the UE.</w:t>
            </w:r>
          </w:p>
          <w:p w14:paraId="557611F6" w14:textId="77777777" w:rsidR="001510C5" w:rsidRDefault="001510C5">
            <w:pPr>
              <w:pStyle w:val="a9"/>
              <w:rPr>
                <w:lang w:eastAsia="ko-KR"/>
              </w:rPr>
            </w:pPr>
          </w:p>
          <w:p w14:paraId="2D9BE82E" w14:textId="77777777" w:rsidR="001510C5" w:rsidRDefault="003E6E1E">
            <w:pPr>
              <w:pStyle w:val="a9"/>
              <w:spacing w:after="0"/>
              <w:rPr>
                <w:rFonts w:ascii="Times New Roman" w:eastAsiaTheme="minorEastAsia" w:hAnsi="Times New Roman"/>
                <w:b/>
                <w:bCs/>
                <w:sz w:val="22"/>
                <w:szCs w:val="22"/>
                <w:lang w:eastAsia="ko-KR"/>
              </w:rPr>
            </w:pPr>
            <w:r>
              <w:rPr>
                <w:rFonts w:ascii="Times New Roman" w:hAnsi="Times New Roman"/>
                <w:b/>
                <w:bCs/>
                <w:sz w:val="22"/>
                <w:szCs w:val="22"/>
                <w:lang w:eastAsia="zh-CN"/>
              </w:rPr>
              <w:t xml:space="preserve">Technique #D-3: </w:t>
            </w:r>
            <w:r>
              <w:rPr>
                <w:rFonts w:ascii="Times New Roman" w:eastAsiaTheme="minorEastAsia" w:hAnsi="Times New Roman"/>
                <w:b/>
                <w:bCs/>
                <w:sz w:val="22"/>
                <w:szCs w:val="22"/>
                <w:lang w:eastAsia="ko-KR"/>
              </w:rPr>
              <w:t>Channel Aware Tone Reservation (TR)</w:t>
            </w:r>
          </w:p>
          <w:p w14:paraId="5126F012" w14:textId="77777777" w:rsidR="001510C5" w:rsidRDefault="003E6E1E">
            <w:pPr>
              <w:pStyle w:val="a9"/>
              <w:rPr>
                <w:rFonts w:ascii="Times New Roman" w:hAnsi="Times New Roman"/>
                <w:sz w:val="22"/>
                <w:szCs w:val="22"/>
                <w:lang w:eastAsia="zh-CN"/>
              </w:rPr>
            </w:pPr>
            <w:r>
              <w:rPr>
                <w:rFonts w:ascii="Times New Roman" w:hAnsi="Times New Roman"/>
                <w:sz w:val="22"/>
                <w:szCs w:val="22"/>
                <w:u w:val="single"/>
                <w:lang w:eastAsia="zh-CN"/>
              </w:rPr>
              <w:t>Background with some technical and informative information on spec impact</w:t>
            </w:r>
            <w:r>
              <w:rPr>
                <w:rFonts w:ascii="Times New Roman" w:hAnsi="Times New Roman"/>
                <w:sz w:val="22"/>
                <w:szCs w:val="22"/>
                <w:lang w:eastAsia="zh-CN"/>
              </w:rPr>
              <w:t xml:space="preserve"> </w:t>
            </w:r>
          </w:p>
          <w:p w14:paraId="5DD4C7B1"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Tone reservation uses a subset of allocated sub-carriers to reduce the PAPR of a transmitted waveform. Channel aware exploits the channel nulls to carry those tones and provide additional 1-1.5dB gain over non channel aware TR (and a total of 2.5-3 dB gain over non-TR transmission). </w:t>
            </w:r>
          </w:p>
          <w:p w14:paraId="46FDB362"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In order to support channel aware tone reservation (due to the added gain over non channel aware), where the tones containing the TR signal are changing based on gNB’s decision, the receiver must be notified of the sub-carriers carrying the TR signal, and to rate match the data signal around the tones throughput the entire slot. The TR patterns don’t exist in the spec and can be added on top of existing ones. Justification as to why we don’t think using existing techniques (e.g., ZP-CSI-RS) is practical is addressed in our Tdoc R1-2207246.</w:t>
            </w:r>
          </w:p>
          <w:p w14:paraId="0DD78787" w14:textId="77777777" w:rsidR="001510C5" w:rsidRDefault="001510C5">
            <w:pPr>
              <w:pStyle w:val="a9"/>
              <w:spacing w:after="0"/>
              <w:rPr>
                <w:rFonts w:ascii="Times New Roman" w:hAnsi="Times New Roman"/>
                <w:sz w:val="22"/>
                <w:szCs w:val="22"/>
                <w:lang w:eastAsia="zh-CN"/>
              </w:rPr>
            </w:pPr>
          </w:p>
          <w:p w14:paraId="2077001D" w14:textId="77777777" w:rsidR="001510C5" w:rsidRDefault="003E6E1E">
            <w:pPr>
              <w:pStyle w:val="a9"/>
              <w:rPr>
                <w:rFonts w:ascii="Times New Roman" w:hAnsi="Times New Roman"/>
                <w:sz w:val="22"/>
                <w:szCs w:val="22"/>
                <w:u w:val="single"/>
              </w:rPr>
            </w:pPr>
            <w:r>
              <w:rPr>
                <w:rFonts w:ascii="Times New Roman" w:hAnsi="Times New Roman"/>
                <w:sz w:val="22"/>
                <w:szCs w:val="22"/>
                <w:u w:val="single"/>
              </w:rPr>
              <w:t>Proposed additions to Technique #D-3:</w:t>
            </w:r>
          </w:p>
          <w:p w14:paraId="104C299C"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trike/>
                <w:color w:val="FF0000"/>
                <w:sz w:val="22"/>
                <w:szCs w:val="22"/>
                <w:u w:val="single"/>
                <w:lang w:eastAsia="zh-CN"/>
              </w:rPr>
              <w:t>[</w:t>
            </w:r>
            <w:r>
              <w:rPr>
                <w:rFonts w:ascii="Times New Roman" w:hAnsi="Times New Roman"/>
                <w:sz w:val="22"/>
                <w:szCs w:val="22"/>
                <w:lang w:eastAsia="zh-CN"/>
              </w:rPr>
              <w:t>Technique #D-3: adaptation of transceiver processing algorithm</w:t>
            </w:r>
            <w:r>
              <w:rPr>
                <w:rFonts w:ascii="Times New Roman" w:hAnsi="Times New Roman"/>
                <w:strike/>
                <w:color w:val="FF0000"/>
                <w:sz w:val="22"/>
                <w:szCs w:val="22"/>
                <w:u w:val="single"/>
                <w:lang w:eastAsia="zh-CN"/>
              </w:rPr>
              <w:t>]</w:t>
            </w:r>
          </w:p>
          <w:p w14:paraId="54E50DAD" w14:textId="77777777" w:rsidR="001510C5" w:rsidRDefault="003E6E1E">
            <w:pPr>
              <w:pStyle w:val="aff3"/>
              <w:numPr>
                <w:ilvl w:val="1"/>
                <w:numId w:val="6"/>
              </w:numPr>
              <w:rPr>
                <w:rFonts w:eastAsia="SimSun"/>
                <w:lang w:eastAsia="zh-CN"/>
              </w:rPr>
            </w:pPr>
            <w:r>
              <w:rPr>
                <w:rFonts w:ascii="New York" w:eastAsia="SimSun" w:hAnsi="New York"/>
                <w:lang w:eastAsia="zh-CN"/>
              </w:rPr>
              <w:t xml:space="preserve">Transmission energy efficiency at the network can be potentially improved with use of techniques such as </w:t>
            </w:r>
            <w:r>
              <w:rPr>
                <w:rFonts w:ascii="New York" w:eastAsia="SimSun" w:hAnsi="New York"/>
                <w:color w:val="FF0000"/>
                <w:lang w:eastAsia="zh-CN"/>
              </w:rPr>
              <w:t xml:space="preserve">channel aware </w:t>
            </w:r>
            <w:r>
              <w:rPr>
                <w:rFonts w:ascii="New York" w:eastAsia="SimSun" w:hAnsi="New York"/>
                <w:lang w:eastAsia="zh-CN"/>
              </w:rPr>
              <w:t xml:space="preserve">tone reservation that decrease PAPR. </w:t>
            </w:r>
          </w:p>
          <w:p w14:paraId="724A950A" w14:textId="77777777" w:rsidR="001510C5" w:rsidRDefault="003E6E1E">
            <w:pPr>
              <w:pStyle w:val="aff3"/>
              <w:numPr>
                <w:ilvl w:val="2"/>
                <w:numId w:val="6"/>
              </w:numPr>
              <w:rPr>
                <w:rFonts w:eastAsia="SimSun"/>
                <w:color w:val="FF0000"/>
                <w:lang w:eastAsia="zh-CN"/>
              </w:rPr>
            </w:pPr>
            <w:r>
              <w:rPr>
                <w:rFonts w:ascii="New York" w:eastAsia="SimSun" w:hAnsi="New York"/>
                <w:color w:val="FF0000"/>
                <w:lang w:eastAsia="zh-CN"/>
              </w:rPr>
              <w:t>The UE must be notified of the sub-carriers carrying the TR signal, as using existing patterns (e.g., CSI-RS) is not practical</w:t>
            </w:r>
          </w:p>
          <w:p w14:paraId="32448FC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gNB may opt to use different transceiver processing algorithms, including some that may favor lower power consumption at the expense of degraded system performance. Different transceiver processing algorithms at the gNB should be transparent to the UE.</w:t>
            </w:r>
          </w:p>
          <w:p w14:paraId="0B4BA0FB" w14:textId="77777777" w:rsidR="001510C5" w:rsidRDefault="001510C5">
            <w:pPr>
              <w:pStyle w:val="a9"/>
              <w:spacing w:after="0"/>
              <w:rPr>
                <w:rFonts w:ascii="Times New Roman" w:hAnsi="Times New Roman"/>
                <w:sz w:val="22"/>
                <w:szCs w:val="22"/>
                <w:lang w:eastAsia="zh-CN"/>
              </w:rPr>
            </w:pPr>
          </w:p>
        </w:tc>
      </w:tr>
      <w:tr w:rsidR="001510C5" w14:paraId="000623B2" w14:textId="77777777" w:rsidTr="004C734A">
        <w:tc>
          <w:tcPr>
            <w:tcW w:w="1524" w:type="dxa"/>
          </w:tcPr>
          <w:p w14:paraId="05DC8B72"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MediaTek</w:t>
            </w:r>
          </w:p>
        </w:tc>
        <w:tc>
          <w:tcPr>
            <w:tcW w:w="7826" w:type="dxa"/>
          </w:tcPr>
          <w:p w14:paraId="78DE378D" w14:textId="77777777" w:rsidR="001510C5" w:rsidRDefault="003E6E1E">
            <w:pPr>
              <w:pStyle w:val="a9"/>
              <w:rPr>
                <w:rFonts w:ascii="Times New Roman" w:hAnsi="Times New Roman"/>
                <w:b/>
                <w:bCs/>
                <w:sz w:val="22"/>
                <w:szCs w:val="22"/>
                <w:lang w:eastAsia="zh-CN"/>
              </w:rPr>
            </w:pPr>
            <w:r>
              <w:rPr>
                <w:rFonts w:ascii="Times New Roman" w:hAnsi="Times New Roman"/>
                <w:color w:val="000000" w:themeColor="text1"/>
                <w:sz w:val="22"/>
                <w:szCs w:val="22"/>
                <w:lang w:eastAsia="zh-CN"/>
              </w:rPr>
              <w:t>Okay. However, it is unclear how to evaluate these techniques in RAN1 based on the current meeting progress.</w:t>
            </w:r>
          </w:p>
        </w:tc>
      </w:tr>
      <w:tr w:rsidR="001510C5" w14:paraId="15EB2941" w14:textId="77777777" w:rsidTr="004C734A">
        <w:tc>
          <w:tcPr>
            <w:tcW w:w="1524" w:type="dxa"/>
          </w:tcPr>
          <w:p w14:paraId="069426BB"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826" w:type="dxa"/>
          </w:tcPr>
          <w:p w14:paraId="7C9E76D9" w14:textId="77777777" w:rsidR="001510C5" w:rsidRDefault="001510C5">
            <w:pPr>
              <w:pStyle w:val="a9"/>
              <w:spacing w:after="0"/>
              <w:rPr>
                <w:rFonts w:ascii="Times New Roman" w:hAnsi="Times New Roman"/>
                <w:sz w:val="22"/>
                <w:szCs w:val="22"/>
                <w:lang w:eastAsia="zh-CN"/>
              </w:rPr>
            </w:pPr>
          </w:p>
          <w:p w14:paraId="6642630D"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Comment to #D-1</w:t>
            </w:r>
          </w:p>
          <w:p w14:paraId="1BDEDA0B"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We think the following bullet can be safely removed. No prioritization seems to be targetted at this moment</w:t>
            </w:r>
          </w:p>
          <w:p w14:paraId="4F5F9630" w14:textId="77777777" w:rsidR="001510C5" w:rsidRDefault="003E6E1E">
            <w:pPr>
              <w:pStyle w:val="aff3"/>
              <w:numPr>
                <w:ilvl w:val="2"/>
                <w:numId w:val="6"/>
              </w:numPr>
              <w:rPr>
                <w:rFonts w:eastAsia="SimSun"/>
                <w:strike/>
                <w:color w:val="C00000"/>
                <w:u w:val="single"/>
                <w:lang w:eastAsia="zh-CN"/>
              </w:rPr>
            </w:pPr>
            <w:r>
              <w:rPr>
                <w:rFonts w:ascii="New York" w:eastAsia="SimSun" w:hAnsi="New York"/>
                <w:strike/>
                <w:color w:val="C00000"/>
                <w:u w:val="single"/>
                <w:lang w:eastAsia="zh-CN"/>
              </w:rPr>
              <w:t>Transmission power or PSD adaptation of [CSI-RS, PDSCH, etc.] is prioritized, others are FFS</w:t>
            </w:r>
          </w:p>
          <w:p w14:paraId="21118023"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Comment to #D-3</w:t>
            </w:r>
          </w:p>
          <w:p w14:paraId="376D8A3E"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We suggest the following modification.</w:t>
            </w:r>
          </w:p>
          <w:p w14:paraId="005D49F7" w14:textId="77777777" w:rsidR="001510C5" w:rsidRDefault="003E6E1E">
            <w:pPr>
              <w:pStyle w:val="a9"/>
              <w:numPr>
                <w:ilvl w:val="0"/>
                <w:numId w:val="28"/>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gNB may opt to use different transceiver processing algorithms</w:t>
            </w:r>
            <w:r>
              <w:rPr>
                <w:rFonts w:ascii="Times New Roman" w:hAnsi="Times New Roman"/>
                <w:color w:val="C00000"/>
                <w:sz w:val="22"/>
                <w:szCs w:val="22"/>
                <w:u w:val="single"/>
                <w:lang w:eastAsia="zh-CN"/>
              </w:rPr>
              <w:t>, e.g. different receive filtering, different transmitter digital pre-distortion methods, etc,,</w:t>
            </w:r>
            <w:r>
              <w:rPr>
                <w:rFonts w:ascii="Times New Roman" w:hAnsi="Times New Roman"/>
                <w:sz w:val="22"/>
                <w:szCs w:val="22"/>
                <w:lang w:eastAsia="zh-CN"/>
              </w:rPr>
              <w:t xml:space="preserve"> including some that may favor lower power consumption at the expense of degraded system performance. </w:t>
            </w:r>
            <w:r>
              <w:rPr>
                <w:rFonts w:ascii="Times New Roman" w:hAnsi="Times New Roman"/>
                <w:color w:val="C00000"/>
                <w:sz w:val="22"/>
                <w:szCs w:val="22"/>
                <w:u w:val="single"/>
                <w:lang w:eastAsia="zh-CN"/>
              </w:rPr>
              <w:t>For example, disabling use of DPD that would potentially increase out of band emissions or tx EVM, but would potentially conserve transmitter power consumption</w:t>
            </w:r>
            <w:r>
              <w:rPr>
                <w:rFonts w:ascii="Times New Roman" w:hAnsi="Times New Roman"/>
                <w:sz w:val="22"/>
                <w:szCs w:val="22"/>
                <w:lang w:eastAsia="zh-CN"/>
              </w:rPr>
              <w:t>.</w:t>
            </w:r>
            <w:r>
              <w:rPr>
                <w:rFonts w:ascii="Times New Roman" w:hAnsi="Times New Roman"/>
                <w:strike/>
                <w:color w:val="0070C0"/>
                <w:sz w:val="22"/>
                <w:szCs w:val="22"/>
                <w:lang w:eastAsia="zh-CN"/>
              </w:rPr>
              <w:t>Use of the</w:t>
            </w:r>
            <w:r>
              <w:rPr>
                <w:rFonts w:ascii="Times New Roman" w:hAnsi="Times New Roman"/>
                <w:color w:val="0070C0"/>
                <w:sz w:val="22"/>
                <w:szCs w:val="22"/>
                <w:lang w:eastAsia="zh-CN"/>
              </w:rPr>
              <w:t xml:space="preserve"> </w:t>
            </w:r>
            <w:r>
              <w:rPr>
                <w:rFonts w:ascii="Times New Roman" w:hAnsi="Times New Roman"/>
                <w:color w:val="0070C0"/>
                <w:sz w:val="22"/>
                <w:szCs w:val="22"/>
                <w:u w:val="single"/>
                <w:lang w:eastAsia="zh-CN"/>
              </w:rPr>
              <w:t>D</w:t>
            </w:r>
            <w:r>
              <w:rPr>
                <w:rFonts w:ascii="Times New Roman" w:hAnsi="Times New Roman"/>
                <w:strike/>
                <w:color w:val="0070C0"/>
                <w:sz w:val="22"/>
                <w:szCs w:val="22"/>
                <w:lang w:eastAsia="zh-CN"/>
              </w:rPr>
              <w:t>d</w:t>
            </w:r>
            <w:r>
              <w:rPr>
                <w:rFonts w:ascii="Times New Roman" w:hAnsi="Times New Roman"/>
                <w:sz w:val="22"/>
                <w:szCs w:val="22"/>
                <w:lang w:eastAsia="zh-CN"/>
              </w:rPr>
              <w:t xml:space="preserve">ifferent transceiver processing algorithms at the gNB </w:t>
            </w:r>
            <w:r>
              <w:rPr>
                <w:rFonts w:ascii="Times New Roman" w:hAnsi="Times New Roman"/>
                <w:strike/>
                <w:color w:val="0070C0"/>
                <w:sz w:val="22"/>
                <w:szCs w:val="22"/>
                <w:lang w:eastAsia="zh-CN"/>
              </w:rPr>
              <w:t>may</w:t>
            </w:r>
            <w:r>
              <w:rPr>
                <w:rFonts w:ascii="Times New Roman" w:hAnsi="Times New Roman"/>
                <w:color w:val="0070C0"/>
                <w:sz w:val="22"/>
                <w:szCs w:val="22"/>
                <w:lang w:eastAsia="zh-CN"/>
              </w:rPr>
              <w:t xml:space="preserve"> </w:t>
            </w:r>
            <w:r>
              <w:rPr>
                <w:rFonts w:ascii="Times New Roman" w:hAnsi="Times New Roman"/>
                <w:color w:val="0070C0"/>
                <w:sz w:val="22"/>
                <w:szCs w:val="22"/>
                <w:u w:val="single"/>
                <w:lang w:eastAsia="zh-CN"/>
              </w:rPr>
              <w:t xml:space="preserve">should </w:t>
            </w:r>
            <w:r>
              <w:rPr>
                <w:rFonts w:ascii="Times New Roman" w:hAnsi="Times New Roman"/>
                <w:sz w:val="22"/>
                <w:szCs w:val="22"/>
                <w:lang w:eastAsia="zh-CN"/>
              </w:rPr>
              <w:t>be transparent to the UE.</w:t>
            </w:r>
          </w:p>
        </w:tc>
      </w:tr>
      <w:tr w:rsidR="001510C5" w14:paraId="2BD6C79B" w14:textId="77777777" w:rsidTr="004C734A">
        <w:tc>
          <w:tcPr>
            <w:tcW w:w="1524" w:type="dxa"/>
          </w:tcPr>
          <w:p w14:paraId="799A4FA5"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826" w:type="dxa"/>
          </w:tcPr>
          <w:p w14:paraId="2FEE5B85" w14:textId="77777777" w:rsidR="001510C5" w:rsidRDefault="001510C5">
            <w:pPr>
              <w:pStyle w:val="a8"/>
              <w:rPr>
                <w:sz w:val="22"/>
                <w:szCs w:val="22"/>
              </w:rPr>
            </w:pPr>
          </w:p>
          <w:p w14:paraId="6639BCA1" w14:textId="77777777" w:rsidR="001510C5" w:rsidRDefault="003E6E1E">
            <w:pPr>
              <w:pStyle w:val="a8"/>
              <w:rPr>
                <w:sz w:val="22"/>
                <w:szCs w:val="22"/>
              </w:rPr>
            </w:pPr>
            <w:r>
              <w:rPr>
                <w:sz w:val="22"/>
                <w:szCs w:val="22"/>
              </w:rPr>
              <w:t xml:space="preserve">Regarding D-2, still unclear for us what RAN1 spec impact is there. </w:t>
            </w:r>
          </w:p>
          <w:p w14:paraId="500658FC" w14:textId="77777777" w:rsidR="001510C5" w:rsidRDefault="003E6E1E">
            <w:pPr>
              <w:pStyle w:val="a8"/>
              <w:rPr>
                <w:sz w:val="22"/>
                <w:szCs w:val="22"/>
              </w:rPr>
            </w:pPr>
            <w:r>
              <w:rPr>
                <w:sz w:val="22"/>
                <w:szCs w:val="22"/>
              </w:rPr>
              <w:t>Regarding D-3, We agree the wording update from China Telecom. It should be transparent to UEs, and currently there is no spec impact identified.</w:t>
            </w:r>
          </w:p>
          <w:p w14:paraId="1E9095FD" w14:textId="77777777" w:rsidR="001510C5" w:rsidRDefault="003E6E1E">
            <w:pPr>
              <w:pStyle w:val="a9"/>
              <w:spacing w:after="0"/>
              <w:rPr>
                <w:rFonts w:ascii="Times New Roman" w:hAnsi="Times New Roman"/>
                <w:sz w:val="22"/>
                <w:szCs w:val="22"/>
                <w:lang w:eastAsia="zh-CN"/>
              </w:rPr>
            </w:pPr>
            <w:r>
              <w:rPr>
                <w:sz w:val="22"/>
                <w:szCs w:val="22"/>
              </w:rPr>
              <w:t xml:space="preserve">Regarding D-4, </w:t>
            </w:r>
            <w:r>
              <w:t>Are there RAN1 spec impact identified? It seems it relates to RAN3. If it is the case, we don’t think it should be captured in RAN1 agreement.</w:t>
            </w:r>
          </w:p>
        </w:tc>
      </w:tr>
      <w:tr w:rsidR="001510C5" w14:paraId="53E31E32" w14:textId="77777777" w:rsidTr="004C734A">
        <w:trPr>
          <w:trHeight w:val="5241"/>
        </w:trPr>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69B43DBA" w14:textId="77777777" w:rsidR="001510C5" w:rsidRDefault="003E6E1E">
            <w:pPr>
              <w:pStyle w:val="a9"/>
              <w:spacing w:after="0"/>
              <w:rPr>
                <w:rFonts w:ascii="Times New Roman" w:eastAsiaTheme="minorEastAsia" w:hAnsi="Times New Roman"/>
                <w:color w:val="000000"/>
                <w:sz w:val="22"/>
                <w:szCs w:val="22"/>
                <w:lang w:eastAsia="ko-KR"/>
              </w:rPr>
            </w:pPr>
            <w:r>
              <w:rPr>
                <w:color w:val="000000"/>
              </w:rPr>
              <w:lastRenderedPageBreak/>
              <w:t>CEWiT</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42B10028" w14:textId="77777777" w:rsidR="001510C5" w:rsidRDefault="003E6E1E">
            <w:pPr>
              <w:pStyle w:val="a9"/>
              <w:spacing w:after="0"/>
              <w:rPr>
                <w:rFonts w:ascii="Times New Roman" w:hAnsi="Times New Roman"/>
                <w:color w:val="000000"/>
                <w:sz w:val="22"/>
                <w:szCs w:val="22"/>
                <w:lang w:eastAsia="zh-CN"/>
              </w:rPr>
            </w:pPr>
            <w:r>
              <w:rPr>
                <w:rFonts w:ascii="Times New Roman" w:hAnsi="Times New Roman"/>
                <w:color w:val="000000"/>
                <w:sz w:val="22"/>
                <w:szCs w:val="22"/>
                <w:lang w:eastAsia="zh-CN"/>
              </w:rPr>
              <w:t>For technique #D-1, in line “</w:t>
            </w:r>
            <w:r>
              <w:rPr>
                <w:rFonts w:ascii="Times New Roman" w:hAnsi="Times New Roman"/>
                <w:color w:val="000000"/>
                <w:sz w:val="22"/>
                <w:szCs w:val="22"/>
                <w:u w:val="single"/>
                <w:lang w:eastAsia="zh-CN"/>
              </w:rPr>
              <w:t>This may also include group level signaling of modified power ratio between CSI-RS and PDSCH</w:t>
            </w:r>
            <w:r>
              <w:rPr>
                <w:rFonts w:ascii="Times New Roman" w:hAnsi="Times New Roman"/>
                <w:color w:val="000000"/>
                <w:sz w:val="22"/>
                <w:szCs w:val="22"/>
                <w:lang w:eastAsia="zh-CN"/>
              </w:rPr>
              <w:t>” the signalling should be able to provide flexibility in changing the ratios and should focus on reduced overhead. Thus we suggest modification in Technique #D-1 as follows</w:t>
            </w:r>
          </w:p>
          <w:p w14:paraId="1B5FD47A" w14:textId="77777777" w:rsidR="001510C5" w:rsidRDefault="001510C5">
            <w:pPr>
              <w:pStyle w:val="a9"/>
              <w:spacing w:after="0"/>
              <w:ind w:left="720"/>
              <w:rPr>
                <w:color w:val="000000"/>
              </w:rPr>
            </w:pPr>
          </w:p>
          <w:p w14:paraId="46670CE9" w14:textId="77777777" w:rsidR="001510C5" w:rsidRDefault="003E6E1E">
            <w:pPr>
              <w:pStyle w:val="a9"/>
              <w:numPr>
                <w:ilvl w:val="0"/>
                <w:numId w:val="22"/>
              </w:numPr>
              <w:spacing w:after="0"/>
              <w:rPr>
                <w:color w:val="000000"/>
              </w:rPr>
            </w:pPr>
            <w:r>
              <w:rPr>
                <w:rFonts w:ascii="Times New Roman" w:hAnsi="Times New Roman"/>
                <w:color w:val="000000"/>
                <w:sz w:val="22"/>
                <w:szCs w:val="22"/>
                <w:lang w:eastAsia="zh-CN"/>
              </w:rPr>
              <w:t>Technique #D-1: Adaptation of transmission power of signals and channels</w:t>
            </w:r>
          </w:p>
          <w:p w14:paraId="7A671025" w14:textId="77777777" w:rsidR="001510C5" w:rsidRDefault="003E6E1E">
            <w:pPr>
              <w:pStyle w:val="a9"/>
              <w:numPr>
                <w:ilvl w:val="1"/>
                <w:numId w:val="13"/>
              </w:numPr>
              <w:spacing w:after="0"/>
              <w:rPr>
                <w:color w:val="000000"/>
              </w:rPr>
            </w:pPr>
            <w:r>
              <w:rPr>
                <w:rFonts w:ascii="Times New Roman" w:hAnsi="Times New Roman"/>
                <w:color w:val="000000"/>
                <w:sz w:val="22"/>
                <w:szCs w:val="22"/>
                <w:lang w:eastAsia="zh-CN"/>
              </w:rPr>
              <w:t>Network energy savings could be potentially obtained by reducing the transmission power</w:t>
            </w:r>
            <w:r>
              <w:rPr>
                <w:color w:val="000000"/>
              </w:rPr>
              <w:t xml:space="preserve"> </w:t>
            </w:r>
            <w:r>
              <w:rPr>
                <w:rFonts w:ascii="Times New Roman" w:hAnsi="Times New Roman"/>
                <w:color w:val="000000"/>
                <w:sz w:val="22"/>
                <w:szCs w:val="22"/>
                <w:lang w:eastAsia="zh-CN"/>
              </w:rPr>
              <w:t xml:space="preserve">or PSD of various signals and channels, e.g SSB, CSI-RS, PDSCH, during specific scenarios or situations. </w:t>
            </w:r>
          </w:p>
          <w:p w14:paraId="5EE362E9" w14:textId="77777777" w:rsidR="001510C5" w:rsidRDefault="003E6E1E">
            <w:pPr>
              <w:pStyle w:val="aff3"/>
              <w:numPr>
                <w:ilvl w:val="2"/>
                <w:numId w:val="13"/>
              </w:numPr>
              <w:rPr>
                <w:color w:val="000000"/>
              </w:rPr>
            </w:pPr>
            <w:r>
              <w:rPr>
                <w:rFonts w:eastAsia="SimSun"/>
                <w:color w:val="000000"/>
                <w:lang w:eastAsia="zh-CN"/>
              </w:rPr>
              <w:t>Transmission power or PSD adaptation of [CSI-RS, PDSCH, etc.] is prioritized, others are FFS</w:t>
            </w:r>
          </w:p>
          <w:p w14:paraId="54566E11" w14:textId="77777777" w:rsidR="001510C5" w:rsidRDefault="003E6E1E">
            <w:pPr>
              <w:pStyle w:val="aff3"/>
              <w:numPr>
                <w:ilvl w:val="2"/>
                <w:numId w:val="13"/>
              </w:numPr>
              <w:rPr>
                <w:color w:val="000000"/>
                <w:lang w:eastAsia="en-US"/>
              </w:rPr>
            </w:pPr>
            <w:r>
              <w:rPr>
                <w:rFonts w:eastAsia="SimSun"/>
                <w:strike/>
                <w:color w:val="000000"/>
                <w:lang w:eastAsia="zh-CN"/>
              </w:rPr>
              <w:t>This may also include</w:t>
            </w:r>
            <w:r>
              <w:rPr>
                <w:rFonts w:eastAsia="SimSun"/>
                <w:color w:val="000000"/>
                <w:lang w:eastAsia="zh-CN"/>
              </w:rPr>
              <w:t xml:space="preserve"> Support of group level signaling of modified power ratio between CSI-RS and PDSCH are expected to provide adaptation of flexible power ratio values and potentially reduce overhead.</w:t>
            </w:r>
          </w:p>
          <w:p w14:paraId="12C971D2" w14:textId="77777777" w:rsidR="001510C5" w:rsidRDefault="003E6E1E">
            <w:pPr>
              <w:pStyle w:val="aff3"/>
              <w:numPr>
                <w:ilvl w:val="1"/>
                <w:numId w:val="13"/>
              </w:numPr>
              <w:rPr>
                <w:color w:val="000000"/>
              </w:rPr>
            </w:pPr>
            <w:r>
              <w:rPr>
                <w:rFonts w:eastAsia="SimSun"/>
                <w:color w:val="000000"/>
                <w:lang w:eastAsia="zh-CN"/>
              </w:rPr>
              <w:t>The transmission bandwidth may be adapted jointly with transmission power to keep the similar reception performance.</w:t>
            </w:r>
          </w:p>
          <w:p w14:paraId="5520517D" w14:textId="77777777" w:rsidR="001510C5" w:rsidRDefault="003E6E1E">
            <w:pPr>
              <w:pStyle w:val="aff3"/>
              <w:numPr>
                <w:ilvl w:val="1"/>
                <w:numId w:val="13"/>
              </w:numPr>
              <w:rPr>
                <w:color w:val="000000"/>
              </w:rPr>
            </w:pPr>
            <w:r>
              <w:rPr>
                <w:rFonts w:eastAsia="SimSun"/>
                <w:color w:val="000000"/>
                <w:lang w:eastAsia="zh-CN"/>
              </w:rPr>
              <w:t xml:space="preserve">Network energy savings could be potentially obtained by transmission power adaptation with UE feedback information, e.g, CSI reporting, power adjustment indication, etc. </w:t>
            </w:r>
          </w:p>
        </w:tc>
      </w:tr>
      <w:tr w:rsidR="001510C5" w14:paraId="071827F9" w14:textId="77777777" w:rsidTr="004C734A">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4B0A52AF" w14:textId="77777777" w:rsidR="001510C5" w:rsidRDefault="003E6E1E">
            <w:pPr>
              <w:pStyle w:val="a9"/>
              <w:spacing w:after="0"/>
              <w:rPr>
                <w:color w:val="000000"/>
                <w:lang w:eastAsia="zh-CN"/>
              </w:rPr>
            </w:pPr>
            <w:r>
              <w:rPr>
                <w:rFonts w:hint="eastAsia"/>
                <w:color w:val="000000"/>
                <w:lang w:eastAsia="zh-CN"/>
              </w:rPr>
              <w:t>ZTE, Sanechips</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6612DA5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C4F227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t xml:space="preserve"> </w:t>
            </w:r>
            <w:r>
              <w:rPr>
                <w:rFonts w:ascii="Times New Roman" w:hAnsi="Times New Roman"/>
                <w:color w:val="C00000"/>
                <w:sz w:val="22"/>
                <w:szCs w:val="22"/>
                <w:u w:val="single"/>
                <w:lang w:eastAsia="zh-CN"/>
              </w:rPr>
              <w:t>or PSD</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of various signals and channels, e.g </w:t>
            </w:r>
            <w:r>
              <w:rPr>
                <w:rFonts w:ascii="Times New Roman" w:hAnsi="Times New Roman"/>
                <w:color w:val="C00000"/>
                <w:sz w:val="22"/>
                <w:szCs w:val="22"/>
                <w:u w:val="single"/>
                <w:lang w:eastAsia="zh-CN"/>
              </w:rPr>
              <w:t xml:space="preserve">SSB, </w:t>
            </w:r>
            <w:r>
              <w:rPr>
                <w:rFonts w:ascii="Times New Roman" w:hAnsi="Times New Roman"/>
                <w:sz w:val="22"/>
                <w:szCs w:val="22"/>
                <w:lang w:eastAsia="zh-CN"/>
              </w:rPr>
              <w:t xml:space="preserve">CSI-RS, PDSCH, during specific scenarios or situations. </w:t>
            </w:r>
          </w:p>
          <w:p w14:paraId="02EAB196" w14:textId="77777777" w:rsidR="001510C5" w:rsidRDefault="003E6E1E">
            <w:pPr>
              <w:pStyle w:val="aff3"/>
              <w:numPr>
                <w:ilvl w:val="2"/>
                <w:numId w:val="6"/>
              </w:numPr>
              <w:rPr>
                <w:rFonts w:eastAsia="SimSun"/>
                <w:color w:val="C00000"/>
                <w:u w:val="single"/>
                <w:lang w:eastAsia="zh-CN"/>
              </w:rPr>
            </w:pPr>
            <w:r>
              <w:rPr>
                <w:rFonts w:eastAsia="SimSun"/>
                <w:color w:val="C00000"/>
                <w:u w:val="single"/>
                <w:lang w:eastAsia="zh-CN"/>
              </w:rPr>
              <w:t>Transmission power or PSD adaptation of [CSI-RS, PDSCH, etc.] is prioritized, others are FFS</w:t>
            </w:r>
          </w:p>
          <w:p w14:paraId="00AB865C" w14:textId="77777777" w:rsidR="001510C5" w:rsidRDefault="003E6E1E">
            <w:pPr>
              <w:pStyle w:val="aff3"/>
              <w:numPr>
                <w:ilvl w:val="2"/>
                <w:numId w:val="6"/>
              </w:numPr>
              <w:rPr>
                <w:rFonts w:eastAsia="SimSun"/>
                <w:color w:val="C00000"/>
                <w:u w:val="single"/>
                <w:lang w:eastAsia="zh-CN"/>
              </w:rPr>
            </w:pPr>
            <w:r>
              <w:rPr>
                <w:rFonts w:eastAsia="SimSun"/>
                <w:color w:val="C00000"/>
                <w:u w:val="single"/>
                <w:lang w:eastAsia="zh-CN"/>
              </w:rPr>
              <w:t>This may also include group level signaling of modified power ratio between CSI-RS and PDSCH</w:t>
            </w:r>
            <w:r>
              <w:rPr>
                <w:rFonts w:eastAsia="SimSun" w:hint="eastAsia"/>
                <w:color w:val="0000FF"/>
                <w:u w:val="single"/>
                <w:lang w:eastAsia="zh-CN"/>
              </w:rPr>
              <w:t>/SSB</w:t>
            </w:r>
          </w:p>
          <w:p w14:paraId="4F4E3A1C" w14:textId="77777777" w:rsidR="001510C5" w:rsidRDefault="001510C5">
            <w:pPr>
              <w:pStyle w:val="aff3"/>
              <w:rPr>
                <w:rFonts w:eastAsia="SimSun"/>
                <w:color w:val="000000"/>
                <w:lang w:eastAsia="zh-CN"/>
              </w:rPr>
            </w:pPr>
          </w:p>
        </w:tc>
      </w:tr>
      <w:tr w:rsidR="00BA5DDA" w14:paraId="4770C70A" w14:textId="77777777" w:rsidTr="004C734A">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11644E88" w14:textId="1EE49CA2" w:rsidR="00BA5DDA" w:rsidRDefault="00BA5DDA">
            <w:pPr>
              <w:pStyle w:val="a9"/>
              <w:spacing w:after="0"/>
              <w:rPr>
                <w:color w:val="000000"/>
                <w:lang w:eastAsia="zh-CN"/>
              </w:rPr>
            </w:pPr>
            <w:r>
              <w:rPr>
                <w:color w:val="000000"/>
                <w:lang w:eastAsia="zh-CN"/>
              </w:rPr>
              <w:t>Samsung</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4C90A73E" w14:textId="77777777" w:rsidR="00BA5DDA" w:rsidRDefault="00BA5DDA" w:rsidP="00BA5DDA">
            <w:pPr>
              <w:pStyle w:val="a8"/>
              <w:rPr>
                <w:sz w:val="22"/>
                <w:szCs w:val="22"/>
              </w:rPr>
            </w:pPr>
            <w:r>
              <w:rPr>
                <w:sz w:val="22"/>
                <w:szCs w:val="22"/>
              </w:rPr>
              <w:t>Fine in principle.</w:t>
            </w:r>
          </w:p>
          <w:p w14:paraId="646CE2D8" w14:textId="77777777" w:rsidR="00BA5DDA" w:rsidRDefault="00BA5DDA" w:rsidP="00BA5DDA">
            <w:pPr>
              <w:pStyle w:val="a8"/>
              <w:rPr>
                <w:sz w:val="22"/>
                <w:szCs w:val="22"/>
              </w:rPr>
            </w:pPr>
          </w:p>
          <w:p w14:paraId="404752D5" w14:textId="77777777" w:rsidR="00BA5DDA" w:rsidRPr="00C25086" w:rsidRDefault="00BA5DDA" w:rsidP="00BA5DDA">
            <w:pPr>
              <w:pStyle w:val="a8"/>
              <w:rPr>
                <w:sz w:val="22"/>
                <w:szCs w:val="22"/>
              </w:rPr>
            </w:pPr>
            <w:r w:rsidRPr="00C25086">
              <w:rPr>
                <w:sz w:val="22"/>
                <w:szCs w:val="22"/>
              </w:rPr>
              <w:t xml:space="preserve">Newly added D-4 can be categorized similar with D-2/3, i.e., suggest to put in brackets. </w:t>
            </w:r>
          </w:p>
          <w:p w14:paraId="5025711A" w14:textId="77777777" w:rsidR="00BA5DDA" w:rsidRDefault="00BA5DDA" w:rsidP="00BA5DDA">
            <w:pPr>
              <w:pStyle w:val="a9"/>
              <w:tabs>
                <w:tab w:val="left" w:pos="0"/>
              </w:tabs>
              <w:spacing w:after="0"/>
              <w:ind w:left="720"/>
              <w:rPr>
                <w:rFonts w:ascii="Times New Roman" w:hAnsi="Times New Roman"/>
                <w:sz w:val="22"/>
                <w:szCs w:val="22"/>
                <w:lang w:eastAsia="zh-CN"/>
              </w:rPr>
            </w:pPr>
          </w:p>
        </w:tc>
      </w:tr>
      <w:tr w:rsidR="004C734A" w14:paraId="78932C7F" w14:textId="77777777" w:rsidTr="004C734A">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05ABFAD2" w14:textId="4FFCF8EE" w:rsidR="004C734A" w:rsidRDefault="004C734A" w:rsidP="004C734A">
            <w:pPr>
              <w:pStyle w:val="a9"/>
              <w:spacing w:after="0"/>
              <w:rPr>
                <w:color w:val="000000"/>
                <w:lang w:eastAsia="zh-CN"/>
              </w:rPr>
            </w:pPr>
            <w:r w:rsidRPr="004C734A">
              <w:rPr>
                <w:rFonts w:eastAsia="Yu Mincho" w:hint="eastAsia"/>
                <w:sz w:val="22"/>
                <w:szCs w:val="32"/>
                <w:lang w:eastAsia="ja-JP"/>
              </w:rPr>
              <w:t>F</w:t>
            </w:r>
            <w:r w:rsidRPr="004C734A">
              <w:rPr>
                <w:rFonts w:eastAsia="Yu Mincho"/>
                <w:sz w:val="22"/>
                <w:szCs w:val="32"/>
                <w:lang w:eastAsia="ja-JP"/>
              </w:rPr>
              <w:t>ujitsu</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36E69482" w14:textId="23B853AB" w:rsidR="004C734A" w:rsidRDefault="004C734A" w:rsidP="004C734A">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For Technique #D-1, transmission power adaptation of CSI-RS may have impact on UE measurement operation. We suggest the following update:</w:t>
            </w:r>
          </w:p>
          <w:p w14:paraId="46DC1518" w14:textId="77777777" w:rsidR="004C734A" w:rsidRPr="00370FD2" w:rsidRDefault="004C734A" w:rsidP="004C734A">
            <w:pPr>
              <w:pStyle w:val="a9"/>
              <w:numPr>
                <w:ilvl w:val="0"/>
                <w:numId w:val="31"/>
              </w:numPr>
              <w:spacing w:after="0"/>
              <w:rPr>
                <w:rFonts w:ascii="Times New Roman" w:hAnsi="Times New Roman"/>
                <w:sz w:val="22"/>
                <w:szCs w:val="22"/>
                <w:lang w:eastAsia="zh-CN"/>
              </w:rPr>
            </w:pPr>
            <w:r w:rsidRPr="00370FD2">
              <w:rPr>
                <w:rFonts w:ascii="Times New Roman" w:hAnsi="Times New Roman"/>
                <w:sz w:val="22"/>
                <w:szCs w:val="22"/>
                <w:lang w:eastAsia="zh-CN"/>
              </w:rPr>
              <w:t>Technique #D-1: Adaptation of transmission power of signals and channels</w:t>
            </w:r>
          </w:p>
          <w:p w14:paraId="042219B5" w14:textId="77777777" w:rsidR="004C734A" w:rsidRPr="00370FD2" w:rsidRDefault="004C734A" w:rsidP="004C734A">
            <w:pPr>
              <w:pStyle w:val="a9"/>
              <w:numPr>
                <w:ilvl w:val="1"/>
                <w:numId w:val="31"/>
              </w:numPr>
              <w:spacing w:after="0"/>
              <w:rPr>
                <w:rFonts w:ascii="Times New Roman" w:hAnsi="Times New Roman"/>
                <w:sz w:val="22"/>
                <w:szCs w:val="22"/>
                <w:lang w:eastAsia="zh-CN"/>
              </w:rPr>
            </w:pPr>
            <w:r w:rsidRPr="00370FD2">
              <w:rPr>
                <w:rFonts w:ascii="Times New Roman" w:hAnsi="Times New Roman"/>
                <w:sz w:val="22"/>
                <w:szCs w:val="22"/>
                <w:lang w:eastAsia="zh-CN"/>
              </w:rPr>
              <w:lastRenderedPageBreak/>
              <w:t>Network energy savings could be potentially obtained by reducing the transmission power</w:t>
            </w:r>
            <w:r w:rsidRPr="00370FD2">
              <w:t xml:space="preserve"> </w:t>
            </w:r>
            <w:r w:rsidRPr="00370FD2">
              <w:rPr>
                <w:rFonts w:ascii="Times New Roman" w:hAnsi="Times New Roman"/>
                <w:sz w:val="22"/>
                <w:szCs w:val="22"/>
                <w:u w:val="single"/>
                <w:lang w:eastAsia="zh-CN"/>
              </w:rPr>
              <w:t>or PSD</w:t>
            </w:r>
            <w:r w:rsidRPr="00370FD2">
              <w:rPr>
                <w:rFonts w:ascii="Times New Roman" w:hAnsi="Times New Roman"/>
                <w:sz w:val="22"/>
                <w:szCs w:val="22"/>
                <w:lang w:eastAsia="zh-CN"/>
              </w:rPr>
              <w:t xml:space="preserve"> of various signals and channels, e.g </w:t>
            </w:r>
            <w:r w:rsidRPr="00370FD2">
              <w:rPr>
                <w:rFonts w:ascii="Times New Roman" w:hAnsi="Times New Roman"/>
                <w:sz w:val="22"/>
                <w:szCs w:val="22"/>
                <w:u w:val="single"/>
                <w:lang w:eastAsia="zh-CN"/>
              </w:rPr>
              <w:t xml:space="preserve">SSB, </w:t>
            </w:r>
            <w:r w:rsidRPr="00370FD2">
              <w:rPr>
                <w:rFonts w:ascii="Times New Roman" w:hAnsi="Times New Roman"/>
                <w:sz w:val="22"/>
                <w:szCs w:val="22"/>
                <w:lang w:eastAsia="zh-CN"/>
              </w:rPr>
              <w:t xml:space="preserve">CSI-RS, PDSCH, during specific scenarios or situations. </w:t>
            </w:r>
          </w:p>
          <w:p w14:paraId="2B40DC05" w14:textId="77777777" w:rsidR="004C734A" w:rsidRPr="00370FD2" w:rsidRDefault="004C734A" w:rsidP="004C734A">
            <w:pPr>
              <w:pStyle w:val="aff3"/>
              <w:numPr>
                <w:ilvl w:val="2"/>
                <w:numId w:val="31"/>
              </w:numPr>
              <w:rPr>
                <w:rFonts w:eastAsia="SimSun"/>
                <w:u w:val="single"/>
                <w:lang w:eastAsia="zh-CN"/>
              </w:rPr>
            </w:pPr>
            <w:r w:rsidRPr="00370FD2">
              <w:rPr>
                <w:rFonts w:eastAsia="SimSun"/>
                <w:u w:val="single"/>
                <w:lang w:eastAsia="zh-CN"/>
              </w:rPr>
              <w:t>Transmission power or PSD adaptation of [CSI-RS, PDSCH, etc.] is prioritized, others are FFS</w:t>
            </w:r>
          </w:p>
          <w:p w14:paraId="7245662F" w14:textId="77777777" w:rsidR="004C734A" w:rsidRDefault="004C734A" w:rsidP="004C734A">
            <w:pPr>
              <w:pStyle w:val="aff3"/>
              <w:numPr>
                <w:ilvl w:val="2"/>
                <w:numId w:val="31"/>
              </w:numPr>
              <w:rPr>
                <w:rFonts w:eastAsia="SimSun"/>
                <w:u w:val="single"/>
                <w:lang w:eastAsia="zh-CN"/>
              </w:rPr>
            </w:pPr>
            <w:r w:rsidRPr="00370FD2">
              <w:rPr>
                <w:rFonts w:eastAsia="SimSun"/>
                <w:u w:val="single"/>
                <w:lang w:eastAsia="zh-CN"/>
              </w:rPr>
              <w:t>This may also include group level signaling of modified power ratio between CSI-RS and PDSCH</w:t>
            </w:r>
          </w:p>
          <w:p w14:paraId="6B6E0605" w14:textId="77777777" w:rsidR="004C734A" w:rsidRPr="00370FD2" w:rsidRDefault="004C734A" w:rsidP="004C734A">
            <w:pPr>
              <w:pStyle w:val="aff3"/>
              <w:numPr>
                <w:ilvl w:val="2"/>
                <w:numId w:val="31"/>
              </w:numPr>
              <w:rPr>
                <w:rFonts w:eastAsia="SimSun"/>
                <w:color w:val="C00000"/>
                <w:u w:val="single"/>
                <w:lang w:eastAsia="zh-CN"/>
              </w:rPr>
            </w:pPr>
            <w:r w:rsidRPr="00370FD2">
              <w:rPr>
                <w:rFonts w:eastAsia="Yu Mincho" w:hint="eastAsia"/>
                <w:color w:val="C00000"/>
                <w:u w:val="single"/>
                <w:lang w:eastAsia="ja-JP"/>
              </w:rPr>
              <w:t>T</w:t>
            </w:r>
            <w:r w:rsidRPr="00370FD2">
              <w:rPr>
                <w:rFonts w:eastAsia="Yu Mincho"/>
                <w:color w:val="C00000"/>
                <w:u w:val="single"/>
                <w:lang w:eastAsia="ja-JP"/>
              </w:rPr>
              <w:t>his may include enhancement</w:t>
            </w:r>
            <w:r>
              <w:rPr>
                <w:rFonts w:eastAsia="Yu Mincho"/>
                <w:color w:val="C00000"/>
                <w:u w:val="single"/>
                <w:lang w:eastAsia="ja-JP"/>
              </w:rPr>
              <w:t>s</w:t>
            </w:r>
            <w:r w:rsidRPr="00370FD2">
              <w:rPr>
                <w:rFonts w:eastAsia="Yu Mincho"/>
                <w:color w:val="C00000"/>
                <w:u w:val="single"/>
                <w:lang w:eastAsia="ja-JP"/>
              </w:rPr>
              <w:t xml:space="preserve"> on CSI-RS based measurements, such as </w:t>
            </w:r>
            <w:r>
              <w:rPr>
                <w:rFonts w:eastAsia="Yu Mincho"/>
                <w:color w:val="C00000"/>
                <w:u w:val="single"/>
                <w:lang w:eastAsia="ja-JP"/>
              </w:rPr>
              <w:t>beam management</w:t>
            </w:r>
            <w:r w:rsidRPr="00370FD2">
              <w:rPr>
                <w:rFonts w:eastAsia="Yu Mincho"/>
                <w:color w:val="C00000"/>
                <w:u w:val="single"/>
                <w:lang w:eastAsia="ja-JP"/>
              </w:rPr>
              <w:t>, beam failure recovery, radio link monitoring, cell (re)selection and handover procedure</w:t>
            </w:r>
          </w:p>
          <w:p w14:paraId="76E9CBD9" w14:textId="77777777" w:rsidR="004C734A" w:rsidRPr="00370FD2" w:rsidRDefault="004C734A" w:rsidP="004C734A">
            <w:pPr>
              <w:pStyle w:val="aff3"/>
              <w:numPr>
                <w:ilvl w:val="1"/>
                <w:numId w:val="31"/>
              </w:numPr>
              <w:rPr>
                <w:rFonts w:eastAsia="SimSun"/>
                <w:u w:val="single"/>
                <w:lang w:eastAsia="zh-CN"/>
              </w:rPr>
            </w:pPr>
            <w:r w:rsidRPr="00370FD2">
              <w:rPr>
                <w:rFonts w:eastAsia="SimSun"/>
                <w:u w:val="single"/>
                <w:lang w:eastAsia="zh-CN"/>
              </w:rPr>
              <w:t>The transmission bandwidth may be adapted jointly with transmission power to keep the similar reception performance.</w:t>
            </w:r>
          </w:p>
          <w:p w14:paraId="31C1F2FA" w14:textId="023E428A" w:rsidR="004C734A" w:rsidRDefault="004C734A" w:rsidP="004C734A">
            <w:pPr>
              <w:pStyle w:val="a8"/>
              <w:rPr>
                <w:sz w:val="22"/>
                <w:szCs w:val="22"/>
              </w:rPr>
            </w:pPr>
            <w:r w:rsidRPr="00370FD2">
              <w:rPr>
                <w:u w:val="single"/>
              </w:rPr>
              <w:t xml:space="preserve">Network energy savings could be potentially obtained by transmission power adaptation with UE feedback information, e.g, CSI reporting, power adjustment indication, etc. </w:t>
            </w:r>
          </w:p>
        </w:tc>
      </w:tr>
      <w:tr w:rsidR="00385996" w14:paraId="449DD09D" w14:textId="77777777" w:rsidTr="004C734A">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5460E592" w14:textId="367DDD83" w:rsidR="00385996" w:rsidRPr="004C734A" w:rsidRDefault="00385996" w:rsidP="00385996">
            <w:pPr>
              <w:pStyle w:val="a9"/>
              <w:spacing w:after="0"/>
              <w:rPr>
                <w:rFonts w:eastAsia="Yu Mincho"/>
                <w:sz w:val="22"/>
                <w:szCs w:val="32"/>
                <w:lang w:eastAsia="ja-JP"/>
              </w:rPr>
            </w:pPr>
            <w:r>
              <w:rPr>
                <w:rFonts w:eastAsiaTheme="minorEastAsia" w:hint="eastAsia"/>
                <w:lang w:eastAsia="ko-KR"/>
              </w:rPr>
              <w:lastRenderedPageBreak/>
              <w:t>LG Electronics</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15A7A99C" w14:textId="77777777" w:rsidR="00385996" w:rsidRDefault="00385996" w:rsidP="0038599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w:t>
            </w:r>
            <w:r>
              <w:rPr>
                <w:rFonts w:ascii="Times New Roman" w:eastAsiaTheme="minorEastAsia" w:hAnsi="Times New Roman"/>
                <w:sz w:val="22"/>
                <w:szCs w:val="22"/>
                <w:lang w:eastAsia="ko-KR"/>
              </w:rPr>
              <w:t xml:space="preserve"> Technique #D-1,</w:t>
            </w:r>
          </w:p>
          <w:p w14:paraId="5C226FEE" w14:textId="77777777" w:rsidR="00385996" w:rsidRDefault="00385996" w:rsidP="00385996">
            <w:pPr>
              <w:pStyle w:val="a9"/>
              <w:numPr>
                <w:ilvl w:val="0"/>
                <w:numId w:val="3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to CEWiT’s revision, we would like to add the consideration of changing CSI-RS power.</w:t>
            </w:r>
          </w:p>
          <w:p w14:paraId="302CE863" w14:textId="77777777" w:rsidR="00385996" w:rsidRDefault="00385996" w:rsidP="00385996">
            <w:pPr>
              <w:pStyle w:val="a9"/>
              <w:spacing w:after="0"/>
              <w:rPr>
                <w:rFonts w:ascii="Times New Roman" w:eastAsiaTheme="minorEastAsia" w:hAnsi="Times New Roman"/>
                <w:sz w:val="22"/>
                <w:szCs w:val="22"/>
                <w:lang w:eastAsia="ko-KR"/>
              </w:rPr>
            </w:pPr>
          </w:p>
          <w:p w14:paraId="45DBD928" w14:textId="77777777" w:rsidR="00385996" w:rsidRDefault="00385996" w:rsidP="00385996">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1E26C068" w14:textId="77777777" w:rsidR="00385996" w:rsidRPr="001F3C06" w:rsidRDefault="00385996" w:rsidP="00385996">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Network </w:t>
            </w:r>
            <w:r w:rsidRPr="001F3C06">
              <w:rPr>
                <w:rFonts w:ascii="Times New Roman" w:hAnsi="Times New Roman"/>
                <w:sz w:val="22"/>
                <w:szCs w:val="22"/>
                <w:lang w:eastAsia="zh-CN"/>
              </w:rPr>
              <w:t>energy savings could be potentially obtained by reducing the transmission power</w:t>
            </w:r>
            <w:r w:rsidRPr="001F3C06">
              <w:t xml:space="preserve"> </w:t>
            </w:r>
            <w:r w:rsidRPr="001F3C06">
              <w:rPr>
                <w:rFonts w:ascii="Times New Roman" w:hAnsi="Times New Roman"/>
                <w:sz w:val="22"/>
                <w:szCs w:val="22"/>
                <w:u w:val="single"/>
                <w:lang w:eastAsia="zh-CN"/>
              </w:rPr>
              <w:t>or PSD</w:t>
            </w:r>
            <w:r w:rsidRPr="001F3C06">
              <w:rPr>
                <w:rFonts w:ascii="Times New Roman" w:hAnsi="Times New Roman"/>
                <w:sz w:val="22"/>
                <w:szCs w:val="22"/>
                <w:lang w:eastAsia="zh-CN"/>
              </w:rPr>
              <w:t xml:space="preserve"> of various signals and channels, e.g </w:t>
            </w:r>
            <w:r w:rsidRPr="001F3C06">
              <w:rPr>
                <w:rFonts w:ascii="Times New Roman" w:hAnsi="Times New Roman"/>
                <w:sz w:val="22"/>
                <w:szCs w:val="22"/>
                <w:u w:val="single"/>
                <w:lang w:eastAsia="zh-CN"/>
              </w:rPr>
              <w:t xml:space="preserve">SSB, </w:t>
            </w:r>
            <w:r w:rsidRPr="001F3C06">
              <w:rPr>
                <w:rFonts w:ascii="Times New Roman" w:hAnsi="Times New Roman"/>
                <w:sz w:val="22"/>
                <w:szCs w:val="22"/>
                <w:lang w:eastAsia="zh-CN"/>
              </w:rPr>
              <w:t xml:space="preserve">CSI-RS, PDSCH, during specific scenarios or situations. </w:t>
            </w:r>
          </w:p>
          <w:p w14:paraId="4FB00656" w14:textId="77777777" w:rsidR="00385996" w:rsidRPr="001F3C06" w:rsidRDefault="00385996" w:rsidP="00385996">
            <w:pPr>
              <w:pStyle w:val="aff3"/>
              <w:numPr>
                <w:ilvl w:val="2"/>
                <w:numId w:val="32"/>
              </w:numPr>
              <w:rPr>
                <w:rFonts w:eastAsia="SimSun"/>
                <w:u w:val="single"/>
                <w:lang w:eastAsia="zh-CN"/>
              </w:rPr>
            </w:pPr>
            <w:r w:rsidRPr="001F3C06">
              <w:rPr>
                <w:rFonts w:eastAsia="SimSun"/>
                <w:u w:val="single"/>
                <w:lang w:eastAsia="zh-CN"/>
              </w:rPr>
              <w:t>Transmission power or PSD adaptation of [CSI-RS, PDSCH, etc.] is prioritized, others are FFS</w:t>
            </w:r>
          </w:p>
          <w:p w14:paraId="2EEFDFB2" w14:textId="77777777" w:rsidR="00385996" w:rsidRPr="001F3C06" w:rsidRDefault="00385996" w:rsidP="00385996">
            <w:pPr>
              <w:pStyle w:val="aff3"/>
              <w:numPr>
                <w:ilvl w:val="2"/>
                <w:numId w:val="32"/>
              </w:numPr>
              <w:rPr>
                <w:rFonts w:eastAsia="SimSun"/>
                <w:u w:val="single"/>
                <w:lang w:eastAsia="zh-CN"/>
              </w:rPr>
            </w:pPr>
            <w:del w:id="66" w:author="Seonwook Kim2" w:date="2022-08-25T17:00:00Z">
              <w:r w:rsidRPr="001F3C06" w:rsidDel="001F3C06">
                <w:rPr>
                  <w:rFonts w:eastAsia="SimSun"/>
                  <w:u w:val="single"/>
                  <w:lang w:eastAsia="zh-CN"/>
                </w:rPr>
                <w:delText>This may also include</w:delText>
              </w:r>
            </w:del>
            <w:ins w:id="67" w:author="Seonwook Kim2" w:date="2022-08-25T17:00:00Z">
              <w:r>
                <w:rPr>
                  <w:rFonts w:eastAsia="SimSun"/>
                  <w:u w:val="single"/>
                  <w:lang w:eastAsia="zh-CN"/>
                </w:rPr>
                <w:t>Support of</w:t>
              </w:r>
            </w:ins>
            <w:r w:rsidRPr="001F3C06">
              <w:rPr>
                <w:rFonts w:eastAsia="SimSun"/>
                <w:u w:val="single"/>
                <w:lang w:eastAsia="zh-CN"/>
              </w:rPr>
              <w:t xml:space="preserve"> group level signaling of modified power ratio between CSI-RS and PDSCH</w:t>
            </w:r>
            <w:ins w:id="68" w:author="Seonwook Kim2" w:date="2022-08-25T17:00:00Z">
              <w:r>
                <w:rPr>
                  <w:rFonts w:eastAsia="SimSun"/>
                  <w:u w:val="single"/>
                  <w:lang w:eastAsia="zh-CN"/>
                </w:rPr>
                <w:t xml:space="preserve"> or between SSB and CSI-RS are expected to provide adaptation of flexible power ratio values and potentially reduce overhead</w:t>
              </w:r>
            </w:ins>
          </w:p>
          <w:p w14:paraId="436569F5" w14:textId="77777777" w:rsidR="00385996" w:rsidRPr="001F3C06" w:rsidRDefault="00385996" w:rsidP="00385996">
            <w:pPr>
              <w:pStyle w:val="aff3"/>
              <w:numPr>
                <w:ilvl w:val="1"/>
                <w:numId w:val="32"/>
              </w:numPr>
              <w:rPr>
                <w:rFonts w:eastAsia="SimSun"/>
                <w:u w:val="single"/>
                <w:lang w:eastAsia="zh-CN"/>
              </w:rPr>
            </w:pPr>
            <w:r w:rsidRPr="001F3C06">
              <w:rPr>
                <w:rFonts w:eastAsia="SimSun"/>
                <w:u w:val="single"/>
                <w:lang w:eastAsia="zh-CN"/>
              </w:rPr>
              <w:t>The transmission bandwidth may be adapted jointly with transmission power to keep the similar reception performance.</w:t>
            </w:r>
          </w:p>
          <w:p w14:paraId="249EC1FC" w14:textId="77777777" w:rsidR="00385996" w:rsidRPr="001F3C06" w:rsidRDefault="00385996" w:rsidP="00385996">
            <w:pPr>
              <w:pStyle w:val="aff3"/>
              <w:numPr>
                <w:ilvl w:val="1"/>
                <w:numId w:val="32"/>
              </w:numPr>
              <w:rPr>
                <w:rFonts w:eastAsia="SimSun"/>
                <w:u w:val="single"/>
                <w:lang w:eastAsia="zh-CN"/>
              </w:rPr>
            </w:pPr>
            <w:r w:rsidRPr="001F3C06">
              <w:rPr>
                <w:rFonts w:eastAsia="SimSun"/>
                <w:u w:val="single"/>
                <w:lang w:eastAsia="zh-CN"/>
              </w:rPr>
              <w:t xml:space="preserve">Network energy savings could be potentially obtained by transmission power adaptation with UE feedback information, e.g, CSI reporting, power adjustment indication, etc. </w:t>
            </w:r>
          </w:p>
          <w:p w14:paraId="79849C30" w14:textId="77777777" w:rsidR="00385996" w:rsidRPr="001F3C06" w:rsidRDefault="00385996" w:rsidP="00385996">
            <w:pPr>
              <w:pStyle w:val="a9"/>
              <w:spacing w:after="0"/>
              <w:rPr>
                <w:rFonts w:ascii="Times New Roman" w:eastAsiaTheme="minorEastAsia" w:hAnsi="Times New Roman"/>
                <w:sz w:val="22"/>
                <w:szCs w:val="22"/>
                <w:lang w:eastAsia="ko-KR"/>
              </w:rPr>
            </w:pPr>
          </w:p>
          <w:p w14:paraId="6F68CDC1" w14:textId="77777777" w:rsidR="00385996" w:rsidRDefault="00385996" w:rsidP="0038599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Technique #D-2</w:t>
            </w:r>
            <w:r>
              <w:rPr>
                <w:rFonts w:ascii="Times New Roman" w:eastAsiaTheme="minorEastAsia" w:hAnsi="Times New Roman"/>
                <w:sz w:val="22"/>
                <w:szCs w:val="22"/>
                <w:lang w:eastAsia="ko-KR"/>
              </w:rPr>
              <w:t xml:space="preserve"> or #D-4</w:t>
            </w:r>
            <w:r>
              <w:rPr>
                <w:rFonts w:ascii="Times New Roman" w:eastAsiaTheme="minorEastAsia" w:hAnsi="Times New Roman" w:hint="eastAsia"/>
                <w:sz w:val="22"/>
                <w:szCs w:val="22"/>
                <w:lang w:eastAsia="ko-KR"/>
              </w:rPr>
              <w:t>,</w:t>
            </w:r>
          </w:p>
          <w:p w14:paraId="22AA49BE" w14:textId="77777777" w:rsidR="00385996" w:rsidRDefault="00385996" w:rsidP="00385996">
            <w:pPr>
              <w:pStyle w:val="a9"/>
              <w:numPr>
                <w:ilvl w:val="0"/>
                <w:numId w:val="33"/>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still couldn</w:t>
            </w:r>
            <w:r>
              <w:rPr>
                <w:rFonts w:ascii="Times New Roman" w:eastAsiaTheme="minorEastAsia" w:hAnsi="Times New Roman"/>
                <w:sz w:val="22"/>
                <w:szCs w:val="22"/>
                <w:lang w:eastAsia="ko-KR"/>
              </w:rPr>
              <w:t>’t realize RAN1 specification impact based on Qualcomm’s explanation and Proposal #5-1A.</w:t>
            </w:r>
          </w:p>
          <w:p w14:paraId="2453F9AB" w14:textId="77777777" w:rsidR="00385996" w:rsidRDefault="00385996" w:rsidP="00385996">
            <w:pPr>
              <w:pStyle w:val="a9"/>
              <w:spacing w:after="0"/>
              <w:rPr>
                <w:rFonts w:ascii="Times New Roman" w:eastAsia="Yu Mincho" w:hAnsi="Times New Roman"/>
                <w:sz w:val="22"/>
                <w:szCs w:val="22"/>
                <w:lang w:eastAsia="ja-JP"/>
              </w:rPr>
            </w:pPr>
          </w:p>
        </w:tc>
      </w:tr>
      <w:tr w:rsidR="00852ABD" w14:paraId="6FBA0B64" w14:textId="77777777" w:rsidTr="004C734A">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056431AC" w14:textId="76311868" w:rsidR="00852ABD" w:rsidRDefault="00852ABD" w:rsidP="00385996">
            <w:pPr>
              <w:pStyle w:val="a9"/>
              <w:spacing w:after="0"/>
              <w:rPr>
                <w:rFonts w:eastAsiaTheme="minorEastAsia"/>
                <w:lang w:eastAsia="ko-KR"/>
              </w:rPr>
            </w:pPr>
            <w:r>
              <w:rPr>
                <w:rFonts w:eastAsiaTheme="minorEastAsia"/>
                <w:lang w:eastAsia="ko-KR"/>
              </w:rPr>
              <w:lastRenderedPageBreak/>
              <w:t>InterDigital</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3F95213F" w14:textId="3F8D7D25" w:rsidR="00852ABD" w:rsidRDefault="00852ABD" w:rsidP="00852ABD">
            <w:pPr>
              <w:pStyle w:val="a9"/>
              <w:spacing w:after="0"/>
              <w:rPr>
                <w:rFonts w:ascii="Times New Roman" w:hAnsi="Times New Roman"/>
                <w:sz w:val="22"/>
                <w:szCs w:val="22"/>
                <w:lang w:eastAsia="zh-CN"/>
              </w:rPr>
            </w:pPr>
            <w:r>
              <w:rPr>
                <w:rFonts w:ascii="Times New Roman" w:hAnsi="Times New Roman"/>
                <w:sz w:val="22"/>
                <w:szCs w:val="22"/>
                <w:lang w:eastAsia="zh-CN"/>
              </w:rPr>
              <w:t>@Nokia/Nsb, LGE: For D2, the spec impact would be the information/measurement reported</w:t>
            </w:r>
          </w:p>
          <w:p w14:paraId="572946D3" w14:textId="77777777" w:rsidR="00852ABD" w:rsidRDefault="00852ABD" w:rsidP="00852ABD">
            <w:pPr>
              <w:pStyle w:val="a9"/>
              <w:spacing w:after="0"/>
              <w:rPr>
                <w:rFonts w:ascii="Times New Roman" w:hAnsi="Times New Roman"/>
                <w:sz w:val="22"/>
                <w:szCs w:val="22"/>
                <w:lang w:eastAsia="zh-CN"/>
              </w:rPr>
            </w:pPr>
            <w:r>
              <w:rPr>
                <w:rFonts w:ascii="Times New Roman" w:hAnsi="Times New Roman"/>
                <w:sz w:val="22"/>
                <w:szCs w:val="22"/>
                <w:lang w:eastAsia="zh-CN"/>
              </w:rPr>
              <w:t xml:space="preserve"> by the UE (for OTA DTD) and the information provided to the UE to assist setting of DPoD, as described in Qualcomm comment. For D3, the spec impact would be the indication to the UE of resources used for reserved tones.</w:t>
            </w:r>
          </w:p>
          <w:p w14:paraId="658EFDCB" w14:textId="77777777" w:rsidR="00852ABD" w:rsidRDefault="00852ABD" w:rsidP="00852ABD">
            <w:pPr>
              <w:pStyle w:val="a9"/>
              <w:spacing w:after="0"/>
              <w:rPr>
                <w:rFonts w:ascii="Times New Roman" w:hAnsi="Times New Roman"/>
                <w:sz w:val="22"/>
                <w:szCs w:val="22"/>
                <w:lang w:eastAsia="zh-CN"/>
              </w:rPr>
            </w:pPr>
          </w:p>
          <w:p w14:paraId="6FD23EA4" w14:textId="3206D806" w:rsidR="00852ABD" w:rsidRPr="00852ABD" w:rsidRDefault="00852ABD" w:rsidP="00385996">
            <w:pPr>
              <w:pStyle w:val="a9"/>
              <w:spacing w:after="0"/>
              <w:rPr>
                <w:rFonts w:ascii="Times New Roman" w:hAnsi="Times New Roman"/>
                <w:sz w:val="22"/>
                <w:szCs w:val="22"/>
                <w:lang w:eastAsia="zh-CN"/>
              </w:rPr>
            </w:pPr>
            <w:r>
              <w:rPr>
                <w:rFonts w:ascii="Times New Roman" w:hAnsi="Times New Roman"/>
                <w:sz w:val="22"/>
                <w:szCs w:val="22"/>
                <w:lang w:eastAsia="zh-CN"/>
              </w:rPr>
              <w:t xml:space="preserve">Generally support proposed additions by Qualcomm for D2 and D3. If possible, splitting D2 into two techniques (OTA DTD and DPoD) could be useful to improve clarity. </w:t>
            </w:r>
          </w:p>
        </w:tc>
      </w:tr>
      <w:tr w:rsidR="004E265B" w14:paraId="41F5663F" w14:textId="77777777" w:rsidTr="004C734A">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28ABB98E" w14:textId="0C3E5823" w:rsidR="004E265B" w:rsidRDefault="004E265B" w:rsidP="004E265B">
            <w:pPr>
              <w:pStyle w:val="a9"/>
              <w:spacing w:after="0"/>
              <w:rPr>
                <w:rFonts w:eastAsiaTheme="minorEastAsia"/>
                <w:lang w:eastAsia="ko-KR"/>
              </w:rPr>
            </w:pPr>
            <w:r>
              <w:rPr>
                <w:color w:val="000000"/>
                <w:lang w:eastAsia="zh-CN"/>
              </w:rPr>
              <w:t>CATT</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4EC7E70B" w14:textId="77777777" w:rsidR="004E265B" w:rsidRDefault="004E265B" w:rsidP="004E265B">
            <w:pPr>
              <w:pStyle w:val="a8"/>
              <w:rPr>
                <w:sz w:val="22"/>
                <w:szCs w:val="22"/>
              </w:rPr>
            </w:pPr>
            <w:r>
              <w:rPr>
                <w:sz w:val="22"/>
                <w:szCs w:val="22"/>
              </w:rPr>
              <w:t xml:space="preserve">The power scaling model in the power model should be specified for each technique.  Our comments are in “green” </w:t>
            </w:r>
          </w:p>
          <w:p w14:paraId="65F770E7" w14:textId="77777777" w:rsidR="004E265B" w:rsidRDefault="004E265B" w:rsidP="004E265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0B33AF0" w14:textId="77777777" w:rsidR="004E265B" w:rsidRDefault="004E265B" w:rsidP="004E265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t xml:space="preserve"> </w:t>
            </w:r>
            <w:r>
              <w:rPr>
                <w:rFonts w:ascii="Times New Roman" w:hAnsi="Times New Roman"/>
                <w:color w:val="C00000"/>
                <w:sz w:val="22"/>
                <w:szCs w:val="22"/>
                <w:u w:val="single"/>
                <w:lang w:eastAsia="zh-CN"/>
              </w:rPr>
              <w:t>or PSD</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of various signals and channels, e.g </w:t>
            </w:r>
            <w:r>
              <w:rPr>
                <w:rFonts w:ascii="Times New Roman" w:hAnsi="Times New Roman"/>
                <w:color w:val="C00000"/>
                <w:sz w:val="22"/>
                <w:szCs w:val="22"/>
                <w:u w:val="single"/>
                <w:lang w:eastAsia="zh-CN"/>
              </w:rPr>
              <w:t xml:space="preserve">SSB, </w:t>
            </w:r>
            <w:r>
              <w:rPr>
                <w:rFonts w:ascii="Times New Roman" w:hAnsi="Times New Roman"/>
                <w:sz w:val="22"/>
                <w:szCs w:val="22"/>
                <w:lang w:eastAsia="zh-CN"/>
              </w:rPr>
              <w:t xml:space="preserve">CSI-RS, PDSCH, during specific scenarios or situations. </w:t>
            </w:r>
          </w:p>
          <w:p w14:paraId="56E8EE0A" w14:textId="77777777" w:rsidR="004E265B" w:rsidRDefault="004E265B" w:rsidP="004E265B">
            <w:pPr>
              <w:pStyle w:val="aff3"/>
              <w:numPr>
                <w:ilvl w:val="2"/>
                <w:numId w:val="6"/>
              </w:numPr>
              <w:rPr>
                <w:rFonts w:eastAsia="SimSun"/>
                <w:color w:val="C00000"/>
                <w:u w:val="single"/>
                <w:lang w:eastAsia="zh-CN"/>
              </w:rPr>
            </w:pPr>
            <w:r>
              <w:rPr>
                <w:rFonts w:eastAsia="SimSun"/>
                <w:color w:val="C00000"/>
                <w:u w:val="single"/>
                <w:lang w:eastAsia="zh-CN"/>
              </w:rPr>
              <w:t>Transmission power or PSD adaptation of [CSI-RS, PDSCH, etc.] is prioritized, others are FFS</w:t>
            </w:r>
          </w:p>
          <w:p w14:paraId="4100E234" w14:textId="77777777" w:rsidR="004E265B" w:rsidRDefault="004E265B" w:rsidP="004E265B">
            <w:pPr>
              <w:pStyle w:val="aff3"/>
              <w:numPr>
                <w:ilvl w:val="2"/>
                <w:numId w:val="6"/>
              </w:numPr>
              <w:rPr>
                <w:rFonts w:eastAsia="SimSun"/>
                <w:color w:val="C00000"/>
                <w:u w:val="single"/>
                <w:lang w:eastAsia="zh-CN"/>
              </w:rPr>
            </w:pPr>
            <w:r>
              <w:rPr>
                <w:rFonts w:eastAsia="SimSun"/>
                <w:color w:val="C00000"/>
                <w:u w:val="single"/>
                <w:lang w:eastAsia="zh-CN"/>
              </w:rPr>
              <w:t>This may also include group level signaling of modified power ratio between CSI-RS and PDSCH</w:t>
            </w:r>
          </w:p>
          <w:p w14:paraId="59F2C64C" w14:textId="77777777" w:rsidR="004E265B" w:rsidRDefault="004E265B" w:rsidP="004E265B">
            <w:pPr>
              <w:pStyle w:val="aff3"/>
              <w:numPr>
                <w:ilvl w:val="1"/>
                <w:numId w:val="6"/>
              </w:numPr>
              <w:rPr>
                <w:rFonts w:eastAsia="SimSun"/>
                <w:color w:val="C00000"/>
                <w:u w:val="single"/>
                <w:lang w:eastAsia="zh-CN"/>
              </w:rPr>
            </w:pPr>
            <w:r>
              <w:rPr>
                <w:rFonts w:eastAsia="SimSun"/>
                <w:color w:val="C00000"/>
                <w:u w:val="single"/>
                <w:lang w:eastAsia="zh-CN"/>
              </w:rPr>
              <w:t>The transmission bandwidth may be adapted jointly with transmission power to keep the similar reception performance.</w:t>
            </w:r>
          </w:p>
          <w:p w14:paraId="51AE308B" w14:textId="77777777" w:rsidR="004E265B" w:rsidRDefault="004E265B" w:rsidP="004E265B">
            <w:pPr>
              <w:pStyle w:val="aff3"/>
              <w:numPr>
                <w:ilvl w:val="1"/>
                <w:numId w:val="6"/>
              </w:numPr>
              <w:rPr>
                <w:rFonts w:eastAsia="SimSun"/>
                <w:color w:val="C00000"/>
                <w:u w:val="single"/>
                <w:lang w:eastAsia="zh-CN"/>
              </w:rPr>
            </w:pPr>
            <w:r>
              <w:rPr>
                <w:rFonts w:eastAsia="SimSun"/>
                <w:color w:val="C00000"/>
                <w:u w:val="single"/>
                <w:lang w:eastAsia="zh-CN"/>
              </w:rPr>
              <w:t xml:space="preserve">Network energy savings could be potentially obtained by transmission power adaptation with UE feedback information, e.g, CSI reporting, power adjustment indication, etc. </w:t>
            </w:r>
          </w:p>
          <w:p w14:paraId="228923A8" w14:textId="77777777" w:rsidR="004E265B" w:rsidRDefault="004E265B" w:rsidP="004E265B">
            <w:pPr>
              <w:pStyle w:val="aff3"/>
              <w:numPr>
                <w:ilvl w:val="1"/>
                <w:numId w:val="6"/>
              </w:numPr>
              <w:rPr>
                <w:rFonts w:eastAsia="SimSun"/>
                <w:color w:val="C00000"/>
                <w:u w:val="single"/>
                <w:lang w:eastAsia="zh-CN"/>
              </w:rPr>
            </w:pPr>
            <w:r>
              <w:rPr>
                <w:rFonts w:eastAsia="SimSun"/>
                <w:color w:val="00B050"/>
                <w:u w:val="single"/>
                <w:lang w:eastAsia="zh-CN"/>
              </w:rPr>
              <w:t xml:space="preserve">The linear reduction of PAE (power added efficiency) when Tx power reduction should be included in the scaling of the power model.  </w:t>
            </w:r>
          </w:p>
          <w:p w14:paraId="0229B1BC" w14:textId="77777777" w:rsidR="004E265B" w:rsidRDefault="004E265B" w:rsidP="004E265B">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[Editors Note: further details of potential enhancements, specification impact is needed]</w:t>
            </w:r>
          </w:p>
          <w:p w14:paraId="14943AA3" w14:textId="77777777" w:rsidR="004E265B" w:rsidRDefault="004E265B" w:rsidP="004E265B">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t>
            </w:r>
            <w:r>
              <w:rPr>
                <w:rFonts w:ascii="Times New Roman" w:hAnsi="Times New Roman"/>
                <w:sz w:val="22"/>
                <w:szCs w:val="22"/>
                <w:lang w:eastAsia="zh-CN"/>
              </w:rPr>
              <w:t xml:space="preserve">Technique #D-2: enhancements to </w:t>
            </w:r>
            <w:r>
              <w:rPr>
                <w:rFonts w:ascii="Times New Roman" w:hAnsi="Times New Roman"/>
                <w:color w:val="C00000"/>
                <w:sz w:val="22"/>
                <w:szCs w:val="22"/>
                <w:u w:val="single"/>
                <w:lang w:eastAsia="zh-CN"/>
              </w:rPr>
              <w:t>[</w:t>
            </w:r>
            <w:r>
              <w:rPr>
                <w:rFonts w:ascii="Times New Roman" w:hAnsi="Times New Roman"/>
                <w:sz w:val="22"/>
                <w:szCs w:val="22"/>
                <w:lang w:eastAsia="zh-CN"/>
              </w:rPr>
              <w:t>gNB digital pre-distortion</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and UE post-distortion</w:t>
            </w:r>
            <w:r>
              <w:rPr>
                <w:rFonts w:ascii="Times New Roman" w:hAnsi="Times New Roman"/>
                <w:color w:val="C00000"/>
                <w:sz w:val="22"/>
                <w:szCs w:val="22"/>
                <w:u w:val="single"/>
                <w:lang w:eastAsia="zh-CN"/>
              </w:rPr>
              <w:t>]</w:t>
            </w:r>
          </w:p>
          <w:p w14:paraId="159A41AE" w14:textId="77777777" w:rsidR="004E265B" w:rsidRDefault="004E265B" w:rsidP="004E265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14:paraId="59D67F1C" w14:textId="77777777" w:rsidR="004E265B" w:rsidRDefault="004E265B" w:rsidP="004E265B">
            <w:pPr>
              <w:pStyle w:val="a9"/>
              <w:numPr>
                <w:ilvl w:val="2"/>
                <w:numId w:val="6"/>
              </w:numPr>
              <w:spacing w:after="0"/>
              <w:rPr>
                <w:rFonts w:ascii="Times New Roman" w:hAnsi="Times New Roman"/>
                <w:sz w:val="22"/>
                <w:szCs w:val="22"/>
                <w:lang w:eastAsia="zh-CN"/>
              </w:rPr>
            </w:pPr>
            <w:r>
              <w:rPr>
                <w:rFonts w:ascii="Times New Roman" w:hAnsi="Times New Roman"/>
                <w:color w:val="00B050"/>
                <w:sz w:val="22"/>
                <w:szCs w:val="22"/>
                <w:lang w:eastAsia="zh-CN"/>
              </w:rPr>
              <w:t>Whether and how much improvement of the PAE (power-added efficiency) should be disclosed.</w:t>
            </w:r>
          </w:p>
          <w:p w14:paraId="14D73947" w14:textId="77777777" w:rsidR="004E265B" w:rsidRDefault="004E265B" w:rsidP="004E265B">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[Editors Note: further details of potential enhancements, specification impact is needed]</w:t>
            </w:r>
          </w:p>
          <w:p w14:paraId="1FBD260C" w14:textId="77777777" w:rsidR="004E265B" w:rsidRDefault="004E265B" w:rsidP="004E265B">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t>
            </w:r>
            <w:r>
              <w:rPr>
                <w:rFonts w:ascii="Times New Roman" w:hAnsi="Times New Roman"/>
                <w:sz w:val="22"/>
                <w:szCs w:val="22"/>
                <w:lang w:eastAsia="zh-CN"/>
              </w:rPr>
              <w:t>Technique #D-3: adaptation of transceiver processing algorithm</w:t>
            </w:r>
            <w:r>
              <w:rPr>
                <w:rFonts w:ascii="Times New Roman" w:hAnsi="Times New Roman"/>
                <w:color w:val="C00000"/>
                <w:sz w:val="22"/>
                <w:szCs w:val="22"/>
                <w:u w:val="single"/>
                <w:lang w:eastAsia="zh-CN"/>
              </w:rPr>
              <w:t>]</w:t>
            </w:r>
          </w:p>
          <w:p w14:paraId="36695840" w14:textId="77777777" w:rsidR="004E265B" w:rsidRDefault="004E265B" w:rsidP="004E265B">
            <w:pPr>
              <w:pStyle w:val="aff3"/>
              <w:numPr>
                <w:ilvl w:val="1"/>
                <w:numId w:val="6"/>
              </w:numPr>
              <w:rPr>
                <w:rFonts w:eastAsia="SimSun"/>
                <w:color w:val="C00000"/>
                <w:u w:val="single"/>
                <w:lang w:eastAsia="zh-CN"/>
              </w:rPr>
            </w:pPr>
            <w:r>
              <w:rPr>
                <w:rFonts w:eastAsia="SimSun"/>
                <w:color w:val="C00000"/>
                <w:u w:val="single"/>
                <w:lang w:eastAsia="zh-CN"/>
              </w:rPr>
              <w:lastRenderedPageBreak/>
              <w:t>Transmission energy efficiency at the network can be potentially improved with use of techniques such as tone reservation that decrease PAPR.</w:t>
            </w:r>
          </w:p>
          <w:p w14:paraId="026B6A71" w14:textId="77777777" w:rsidR="004E265B" w:rsidRDefault="004E265B" w:rsidP="004E265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including some that may favor lower power consumption at the expense of degraded system performance. </w:t>
            </w:r>
            <w:r>
              <w:rPr>
                <w:rFonts w:ascii="Times New Roman" w:hAnsi="Times New Roman"/>
                <w:strike/>
                <w:color w:val="C00000"/>
                <w:sz w:val="22"/>
                <w:szCs w:val="22"/>
                <w:lang w:eastAsia="zh-CN"/>
              </w:rPr>
              <w:t>Use of the</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w:t>
            </w:r>
            <w:r>
              <w:rPr>
                <w:rFonts w:ascii="Times New Roman" w:hAnsi="Times New Roman"/>
                <w:strike/>
                <w:color w:val="C00000"/>
                <w:sz w:val="22"/>
                <w:szCs w:val="22"/>
                <w:lang w:eastAsia="zh-CN"/>
              </w:rPr>
              <w:t>d</w:t>
            </w:r>
            <w:r>
              <w:rPr>
                <w:rFonts w:ascii="Times New Roman" w:hAnsi="Times New Roman"/>
                <w:sz w:val="22"/>
                <w:szCs w:val="22"/>
                <w:lang w:eastAsia="zh-CN"/>
              </w:rPr>
              <w:t xml:space="preserve">ifferent transceiver processing algorithms at the gNB </w:t>
            </w:r>
            <w:r>
              <w:rPr>
                <w:rFonts w:ascii="Times New Roman" w:hAnsi="Times New Roman"/>
                <w:strike/>
                <w:color w:val="C00000"/>
                <w:sz w:val="22"/>
                <w:szCs w:val="22"/>
                <w:lang w:eastAsia="zh-CN"/>
              </w:rPr>
              <w:t>may</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w:t>
            </w:r>
            <w:r>
              <w:rPr>
                <w:rFonts w:ascii="Times New Roman" w:hAnsi="Times New Roman"/>
                <w:sz w:val="22"/>
                <w:szCs w:val="22"/>
                <w:lang w:eastAsia="zh-CN"/>
              </w:rPr>
              <w:t>be transparent to the UE.</w:t>
            </w:r>
          </w:p>
          <w:p w14:paraId="6DDF26B2" w14:textId="77777777" w:rsidR="004E265B" w:rsidRDefault="004E265B" w:rsidP="004E265B">
            <w:pPr>
              <w:pStyle w:val="a9"/>
              <w:numPr>
                <w:ilvl w:val="1"/>
                <w:numId w:val="6"/>
              </w:numPr>
              <w:spacing w:after="0"/>
              <w:rPr>
                <w:rFonts w:ascii="Times New Roman" w:hAnsi="Times New Roman"/>
                <w:sz w:val="22"/>
                <w:szCs w:val="22"/>
                <w:lang w:eastAsia="zh-CN"/>
              </w:rPr>
            </w:pPr>
            <w:r>
              <w:rPr>
                <w:rFonts w:ascii="Times New Roman" w:hAnsi="Times New Roman"/>
                <w:color w:val="00B050"/>
                <w:sz w:val="22"/>
                <w:szCs w:val="22"/>
                <w:lang w:eastAsia="zh-CN"/>
              </w:rPr>
              <w:t>Power model for the scaling of different transceiver processing algorithm should be provided with justification.</w:t>
            </w:r>
          </w:p>
          <w:p w14:paraId="24DC7CF8" w14:textId="77777777" w:rsidR="004E265B" w:rsidRDefault="004E265B" w:rsidP="004E265B">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[Editors Note: further details of potential enhancements, specification impact (if any) is needed]</w:t>
            </w:r>
          </w:p>
          <w:p w14:paraId="39B2FBB4" w14:textId="77777777" w:rsidR="004E265B" w:rsidRDefault="004E265B" w:rsidP="004E265B">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Technique #D-4: PA Input Power Bias ("input backoff”) Adaptation </w:t>
            </w:r>
          </w:p>
          <w:p w14:paraId="226EF86B" w14:textId="77777777" w:rsidR="004E265B" w:rsidRDefault="004E265B" w:rsidP="004E265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Technique(s) allowing to modify/reduce the input power bias (“input power backoff”) in cases of no or very low load in the cell and in neighbor cells. </w:t>
            </w:r>
          </w:p>
          <w:p w14:paraId="163CD40D" w14:textId="77777777" w:rsidR="004E265B" w:rsidRDefault="004E265B" w:rsidP="004E265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The PA energy consumption consists around ~70 % of the energy consumed at the BS. </w:t>
            </w:r>
          </w:p>
          <w:p w14:paraId="369FAC86" w14:textId="77777777" w:rsidR="004E265B" w:rsidRDefault="004E265B" w:rsidP="004E265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The majority of this energy consumed at the PA is due to the input power bias (“backoff”).</w:t>
            </w:r>
          </w:p>
          <w:p w14:paraId="26AA5431" w14:textId="77777777" w:rsidR="004E265B" w:rsidRDefault="004E265B" w:rsidP="004E265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 some cases, especially when the cell and neighbor cells are almost empty, reducing this input power bias (“backoff”) results in significantly lower energy consumption. </w:t>
            </w:r>
          </w:p>
          <w:p w14:paraId="6F6CA886" w14:textId="77777777" w:rsidR="004E265B" w:rsidRDefault="004E265B" w:rsidP="004E265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input power bias adaptation results in lower output PAPR, which is translated into some in band and out of band emissions being generated. </w:t>
            </w:r>
          </w:p>
          <w:p w14:paraId="368A1CE2" w14:textId="77777777" w:rsidR="004E265B" w:rsidRDefault="004E265B" w:rsidP="004E265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With appropriate signal processing techniques, it is possible to “steer” the unwanted emissions either to the in-band signal or out-of-band. </w:t>
            </w:r>
          </w:p>
          <w:p w14:paraId="6B82DBD9" w14:textId="77777777" w:rsidR="004E265B" w:rsidRDefault="004E265B" w:rsidP="004E265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1638F431" w14:textId="77777777" w:rsidR="004E265B" w:rsidRDefault="004E265B" w:rsidP="004E265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 general, this technique is activated only in case of zero or very low load in the cells; hence, the expectation is that no UEs will be affected by the generated in-band or out-of-band emissions.</w:t>
            </w:r>
          </w:p>
          <w:p w14:paraId="21FCC60F" w14:textId="77777777" w:rsidR="004E265B" w:rsidRDefault="004E265B" w:rsidP="004E265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00B050"/>
                <w:sz w:val="22"/>
                <w:szCs w:val="22"/>
                <w:u w:val="single"/>
                <w:lang w:eastAsia="zh-CN"/>
              </w:rPr>
              <w:t>The effect of PAE to the scheme should be disclosed.</w:t>
            </w:r>
          </w:p>
          <w:p w14:paraId="7946E126" w14:textId="77777777" w:rsidR="004E265B" w:rsidRDefault="004E265B" w:rsidP="004E265B">
            <w:pPr>
              <w:pStyle w:val="a8"/>
              <w:rPr>
                <w:sz w:val="22"/>
                <w:szCs w:val="22"/>
              </w:rPr>
            </w:pPr>
          </w:p>
          <w:p w14:paraId="5EFA4351" w14:textId="77777777" w:rsidR="004E265B" w:rsidRDefault="004E265B" w:rsidP="004E265B">
            <w:pPr>
              <w:pStyle w:val="a9"/>
              <w:spacing w:after="0"/>
              <w:rPr>
                <w:rFonts w:ascii="Times New Roman" w:eastAsiaTheme="minorEastAsia" w:hAnsi="Times New Roman"/>
                <w:sz w:val="22"/>
                <w:szCs w:val="22"/>
                <w:lang w:eastAsia="ko-KR"/>
              </w:rPr>
            </w:pPr>
          </w:p>
        </w:tc>
      </w:tr>
      <w:tr w:rsidR="003F62FB" w14:paraId="51B19F5D" w14:textId="77777777" w:rsidTr="004C734A">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4C2CA104" w14:textId="74F8D9CB" w:rsidR="003F62FB" w:rsidRPr="003F62FB" w:rsidRDefault="003F62FB" w:rsidP="004E265B">
            <w:pPr>
              <w:pStyle w:val="a9"/>
              <w:spacing w:after="0"/>
              <w:rPr>
                <w:rFonts w:eastAsia="新細明體" w:hint="eastAsia"/>
                <w:color w:val="000000"/>
                <w:lang w:eastAsia="zh-TW"/>
              </w:rPr>
            </w:pPr>
            <w:r>
              <w:rPr>
                <w:rFonts w:eastAsia="新細明體" w:hint="eastAsia"/>
                <w:color w:val="000000"/>
                <w:lang w:eastAsia="zh-TW"/>
              </w:rPr>
              <w:lastRenderedPageBreak/>
              <w:t>I</w:t>
            </w:r>
            <w:r>
              <w:rPr>
                <w:rFonts w:eastAsia="新細明體"/>
                <w:color w:val="000000"/>
                <w:lang w:eastAsia="zh-TW"/>
              </w:rPr>
              <w:t>TRI</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7EFA85F6" w14:textId="77777777" w:rsidR="003F62FB" w:rsidRDefault="003F62FB" w:rsidP="003F62FB">
            <w:pPr>
              <w:pStyle w:val="a9"/>
              <w:spacing w:after="0" w:line="240" w:lineRule="auto"/>
              <w:rPr>
                <w:rFonts w:ascii="Times New Roman" w:eastAsia="新細明體" w:hAnsi="Times New Roman"/>
                <w:sz w:val="22"/>
                <w:szCs w:val="22"/>
                <w:lang w:eastAsia="zh-TW"/>
              </w:rPr>
            </w:pPr>
            <w:r>
              <w:rPr>
                <w:rFonts w:ascii="Times New Roman" w:eastAsia="新細明體" w:hAnsi="Times New Roman"/>
                <w:sz w:val="22"/>
                <w:szCs w:val="22"/>
                <w:lang w:eastAsia="zh-TW"/>
              </w:rPr>
              <w:t>Regarding</w:t>
            </w:r>
            <w:r>
              <w:rPr>
                <w:rFonts w:ascii="Times New Roman" w:eastAsia="新細明體" w:hAnsi="Times New Roman" w:hint="eastAsia"/>
                <w:sz w:val="22"/>
                <w:szCs w:val="22"/>
                <w:lang w:eastAsia="zh-TW"/>
              </w:rPr>
              <w:t xml:space="preserve"> </w:t>
            </w:r>
            <w:r w:rsidRPr="00CA645C">
              <w:rPr>
                <w:rFonts w:ascii="Times New Roman" w:eastAsia="新細明體" w:hAnsi="Times New Roman"/>
                <w:sz w:val="22"/>
                <w:szCs w:val="22"/>
                <w:lang w:eastAsia="zh-TW"/>
              </w:rPr>
              <w:t>Technique #</w:t>
            </w:r>
            <w:r>
              <w:rPr>
                <w:rFonts w:ascii="Times New Roman" w:eastAsia="新細明體" w:hAnsi="Times New Roman"/>
                <w:sz w:val="22"/>
                <w:szCs w:val="22"/>
                <w:lang w:eastAsia="zh-TW"/>
              </w:rPr>
              <w:t>D</w:t>
            </w:r>
            <w:r w:rsidRPr="00CA645C">
              <w:rPr>
                <w:rFonts w:ascii="Times New Roman" w:eastAsia="新細明體" w:hAnsi="Times New Roman"/>
                <w:sz w:val="22"/>
                <w:szCs w:val="22"/>
                <w:lang w:eastAsia="zh-TW"/>
              </w:rPr>
              <w:t>-1</w:t>
            </w:r>
            <w:r>
              <w:rPr>
                <w:rFonts w:ascii="Times New Roman" w:eastAsia="新細明體" w:hAnsi="Times New Roman"/>
                <w:sz w:val="22"/>
                <w:szCs w:val="22"/>
                <w:lang w:eastAsia="zh-TW"/>
              </w:rPr>
              <w:t>, the following comment is made:</w:t>
            </w:r>
          </w:p>
          <w:p w14:paraId="6BF227AC" w14:textId="77777777" w:rsidR="003F62FB" w:rsidRPr="00BC41D9" w:rsidRDefault="003F62FB" w:rsidP="003F62FB">
            <w:pPr>
              <w:pStyle w:val="a9"/>
              <w:numPr>
                <w:ilvl w:val="0"/>
                <w:numId w:val="34"/>
              </w:numPr>
              <w:spacing w:after="0"/>
              <w:rPr>
                <w:rFonts w:ascii="Times New Roman" w:hAnsi="Times New Roman"/>
                <w:b/>
                <w:sz w:val="22"/>
                <w:szCs w:val="22"/>
                <w:lang w:eastAsia="zh-CN"/>
              </w:rPr>
            </w:pPr>
            <w:r w:rsidRPr="00BC41D9">
              <w:rPr>
                <w:rFonts w:ascii="Times New Roman" w:hAnsi="Times New Roman"/>
                <w:b/>
                <w:sz w:val="22"/>
                <w:szCs w:val="22"/>
                <w:lang w:eastAsia="zh-CN"/>
              </w:rPr>
              <w:lastRenderedPageBreak/>
              <w:t>Technique #</w:t>
            </w:r>
            <w:r>
              <w:rPr>
                <w:rFonts w:ascii="Times New Roman" w:hAnsi="Times New Roman"/>
                <w:b/>
                <w:sz w:val="22"/>
                <w:szCs w:val="22"/>
                <w:lang w:eastAsia="zh-CN"/>
              </w:rPr>
              <w:t>D</w:t>
            </w:r>
            <w:r w:rsidRPr="00BC41D9">
              <w:rPr>
                <w:rFonts w:ascii="Times New Roman" w:hAnsi="Times New Roman"/>
                <w:b/>
                <w:sz w:val="22"/>
                <w:szCs w:val="22"/>
                <w:lang w:eastAsia="zh-CN"/>
              </w:rPr>
              <w:t xml:space="preserve">-1: </w:t>
            </w:r>
            <w:r w:rsidRPr="00FF3718">
              <w:rPr>
                <w:rFonts w:ascii="Times New Roman" w:hAnsi="Times New Roman"/>
                <w:b/>
                <w:sz w:val="22"/>
                <w:szCs w:val="22"/>
                <w:lang w:eastAsia="zh-CN"/>
              </w:rPr>
              <w:t>Adaptation of transmission power of signals and channels</w:t>
            </w:r>
          </w:p>
          <w:p w14:paraId="672A0293" w14:textId="43E8F4AF" w:rsidR="003F62FB" w:rsidRDefault="003F62FB" w:rsidP="003F62FB">
            <w:pPr>
              <w:pStyle w:val="a9"/>
              <w:numPr>
                <w:ilvl w:val="1"/>
                <w:numId w:val="6"/>
              </w:numPr>
              <w:spacing w:after="0"/>
              <w:rPr>
                <w:sz w:val="22"/>
                <w:szCs w:val="22"/>
              </w:rPr>
            </w:pPr>
            <w:bookmarkStart w:id="69" w:name="_GoBack"/>
            <w:r w:rsidRPr="003F62FB">
              <w:rPr>
                <w:color w:val="FF0000"/>
                <w:sz w:val="22"/>
                <w:u w:val="single"/>
                <w:lang w:eastAsia="zh-CN"/>
              </w:rPr>
              <w:t>This may also include signaling of the adaptation of transmission power of signals and channels, e.g. by utilizing group-level or cell common signaling</w:t>
            </w:r>
            <w:bookmarkEnd w:id="69"/>
          </w:p>
        </w:tc>
      </w:tr>
    </w:tbl>
    <w:p w14:paraId="44C24017" w14:textId="77777777" w:rsidR="001510C5" w:rsidRDefault="001510C5">
      <w:pPr>
        <w:pStyle w:val="a9"/>
        <w:spacing w:after="0"/>
        <w:rPr>
          <w:rFonts w:ascii="Times New Roman" w:eastAsiaTheme="minorEastAsia" w:hAnsi="Times New Roman"/>
          <w:sz w:val="22"/>
          <w:szCs w:val="22"/>
          <w:lang w:eastAsia="ko-KR"/>
        </w:rPr>
      </w:pPr>
    </w:p>
    <w:p w14:paraId="6B219AE1" w14:textId="77777777" w:rsidR="001510C5" w:rsidRDefault="001510C5">
      <w:pPr>
        <w:pStyle w:val="a9"/>
        <w:spacing w:after="0"/>
        <w:rPr>
          <w:rFonts w:ascii="Times New Roman" w:eastAsiaTheme="minorEastAsia" w:hAnsi="Times New Roman"/>
          <w:sz w:val="22"/>
          <w:szCs w:val="22"/>
          <w:lang w:eastAsia="ko-KR"/>
        </w:rPr>
      </w:pPr>
    </w:p>
    <w:p w14:paraId="033F927E" w14:textId="77777777" w:rsidR="001510C5" w:rsidRDefault="001510C5">
      <w:pPr>
        <w:pStyle w:val="a9"/>
        <w:spacing w:after="0"/>
        <w:rPr>
          <w:rFonts w:ascii="Times New Roman" w:eastAsiaTheme="minorEastAsia" w:hAnsi="Times New Roman"/>
          <w:sz w:val="22"/>
          <w:szCs w:val="22"/>
          <w:lang w:eastAsia="ko-KR"/>
        </w:rPr>
      </w:pPr>
    </w:p>
    <w:p w14:paraId="38E39CDA" w14:textId="77777777" w:rsidR="001510C5" w:rsidRDefault="003E6E1E">
      <w:pPr>
        <w:pStyle w:val="2"/>
        <w:rPr>
          <w:rFonts w:eastAsia="SimSun"/>
          <w:lang w:eastAsia="zh-CN"/>
        </w:rPr>
      </w:pPr>
      <w:r>
        <w:rPr>
          <w:rFonts w:eastAsia="SimSun"/>
          <w:lang w:eastAsia="zh-CN"/>
        </w:rPr>
        <w:t>2.6 Other Energy Saving Aspects/Techniques</w:t>
      </w:r>
    </w:p>
    <w:p w14:paraId="0F053011"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Intel</w:t>
      </w:r>
    </w:p>
    <w:p w14:paraId="5511B0A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w:t>
      </w:r>
    </w:p>
    <w:p w14:paraId="22B1C9A9"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Capture adaptation of signal processing flow or algorithms to improve network power consumption at the potential sacrifice of RF and/or throughput performances as one of the potential solutions to network energy saving.</w:t>
      </w:r>
    </w:p>
    <w:p w14:paraId="19922294"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on whether there is any associated specification impact with adaptation of signal processing flow or algorithms.</w:t>
      </w:r>
    </w:p>
    <w:p w14:paraId="16453480"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potential power consumption benefits from adaptation of signal processing flow or algorithms.</w:t>
      </w:r>
    </w:p>
    <w:p w14:paraId="77FBD6D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Current 5G application protocol supports identification of various QoS parameters for a session flow which can be mapped to radio bearer. Some of the QoS parameters that can be potentially provided with the flow are Guaranteed Flow Bit Rate (GFBR), Maximum Flow Bit Rate (MFBR), maximum packet loss rate, delay critical resource type information, priority level, packet delay budget, packet error rate, maximum data burst volume, etc.</w:t>
      </w:r>
    </w:p>
    <w:p w14:paraId="136D9C6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Further study QoS related parameters that could be useful for network to perform power saving, including existing 5G application protocol QoS parameters.</w:t>
      </w:r>
    </w:p>
    <w:p w14:paraId="6F15A1A2"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Samsung</w:t>
      </w:r>
    </w:p>
    <w:p w14:paraId="2BE6C6F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w:t>
      </w:r>
    </w:p>
    <w:p w14:paraId="4F6C39DD"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following three network states for the study of network energy saving:</w:t>
      </w:r>
    </w:p>
    <w:p w14:paraId="05F4B359"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Non-energy-saving state: the gNB operates in a legacy way and no network energy saving technic is used;</w:t>
      </w:r>
    </w:p>
    <w:p w14:paraId="17910B91"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Energy-saving state 1: the gNB doesn’t transmit/receive any signal/channel;</w:t>
      </w:r>
    </w:p>
    <w:p w14:paraId="32756FED"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Energy-saving state 2: the gNB only transmits/receives a particular set of signal/channel and/or gNB applies bandwidth/PSD/TXRU adaptation for channel transmission/reception;</w:t>
      </w:r>
    </w:p>
    <w:p w14:paraId="5E539E0E"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study shall further investigate the UE behavior in each of the network states.</w:t>
      </w:r>
    </w:p>
    <w:p w14:paraId="48E3597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19: Study UE assistance information for SSB request during network energy saving state.</w:t>
      </w:r>
    </w:p>
    <w:p w14:paraId="54EB6CD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66BC3D3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20: Study UE assistance information for indicating an SR/CG PUSCH transmission during network energy saving state.</w:t>
      </w:r>
    </w:p>
    <w:p w14:paraId="5E8451A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21: MAC layer decides whether to trigger the transmission of gNB wake up request/UE assistance information.</w:t>
      </w:r>
    </w:p>
    <w:p w14:paraId="153D26C6"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660528C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In order to achieve optimized network configuration in the desired finer granularity of adaptations, new mechanisms to gather traffic and mobility information may be needed.</w:t>
      </w:r>
    </w:p>
    <w:p w14:paraId="6EF9887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UE Assistance information helping network energy saving should be studied and identified.</w:t>
      </w:r>
    </w:p>
    <w:p w14:paraId="75F5564E"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5FFCF222" w14:textId="77777777" w:rsidR="001510C5" w:rsidRDefault="003E6E1E">
      <w:pPr>
        <w:pStyle w:val="aff3"/>
        <w:numPr>
          <w:ilvl w:val="1"/>
          <w:numId w:val="6"/>
        </w:numPr>
        <w:rPr>
          <w:rFonts w:eastAsia="SimSun"/>
          <w:lang w:eastAsia="zh-CN"/>
        </w:rPr>
      </w:pPr>
      <w:r>
        <w:rPr>
          <w:lang w:eastAsia="zh-CN"/>
        </w:rPr>
        <w:t xml:space="preserve">Observation: </w:t>
      </w:r>
      <w:r>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05E1EFA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The UE assistance information can be considered for network energy saving.</w:t>
      </w:r>
    </w:p>
    <w:p w14:paraId="47B473D9"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70CD27E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Energy saving state of the gNB should is indicated to the UE.</w:t>
      </w:r>
    </w:p>
    <w:p w14:paraId="09814548"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ITRI</w:t>
      </w:r>
    </w:p>
    <w:p w14:paraId="3F4B85A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4F52BE0B" w14:textId="77777777" w:rsidR="001510C5" w:rsidRDefault="001510C5">
      <w:pPr>
        <w:pStyle w:val="a9"/>
        <w:spacing w:after="0"/>
        <w:rPr>
          <w:rFonts w:ascii="Times New Roman" w:hAnsi="Times New Roman"/>
          <w:sz w:val="22"/>
          <w:szCs w:val="22"/>
          <w:lang w:eastAsia="zh-CN"/>
        </w:rPr>
      </w:pPr>
    </w:p>
    <w:p w14:paraId="34518131" w14:textId="77777777" w:rsidR="001510C5" w:rsidRDefault="001510C5">
      <w:pPr>
        <w:pStyle w:val="a9"/>
        <w:spacing w:after="0"/>
        <w:rPr>
          <w:rFonts w:ascii="Times New Roman" w:hAnsi="Times New Roman"/>
          <w:sz w:val="22"/>
          <w:szCs w:val="22"/>
          <w:lang w:eastAsia="zh-CN"/>
        </w:rPr>
      </w:pPr>
    </w:p>
    <w:p w14:paraId="35D5FC6F" w14:textId="77777777" w:rsidR="001510C5" w:rsidRDefault="003E6E1E">
      <w:pPr>
        <w:pStyle w:val="3"/>
        <w:rPr>
          <w:rFonts w:eastAsia="SimSun"/>
          <w:sz w:val="24"/>
          <w:szCs w:val="18"/>
          <w:lang w:eastAsia="zh-CN"/>
        </w:rPr>
      </w:pPr>
      <w:r>
        <w:rPr>
          <w:rFonts w:eastAsia="SimSun"/>
          <w:sz w:val="24"/>
          <w:szCs w:val="18"/>
          <w:lang w:eastAsia="zh-CN"/>
        </w:rPr>
        <w:t>Summary of Discussions</w:t>
      </w:r>
    </w:p>
    <w:p w14:paraId="6D41FAAC"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(after #110), moderator suggests trying to formulate texts that could be potentially captured into the TR.</w:t>
      </w:r>
    </w:p>
    <w:p w14:paraId="173A9C36" w14:textId="77777777" w:rsidR="001510C5" w:rsidRDefault="001510C5">
      <w:pPr>
        <w:pStyle w:val="a9"/>
        <w:spacing w:after="0"/>
        <w:rPr>
          <w:rFonts w:ascii="Times New Roman" w:hAnsi="Times New Roman"/>
          <w:sz w:val="22"/>
          <w:szCs w:val="22"/>
          <w:lang w:eastAsia="zh-CN"/>
        </w:rPr>
      </w:pPr>
    </w:p>
    <w:p w14:paraId="3E8783AE"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Proposal #6-1 is a very rough draft that will likely need several updates. Moderator suggests focusing the initial discussion in high level outline of the techniques, including addition or removal of the other techniques not explicitly covered by time/frequency/spatial/power domain techniques. Once a high-level outline is available, work further on providing further details, which may include potential specification impact list, potential use case and deployment scenarios, and others.</w:t>
      </w:r>
    </w:p>
    <w:p w14:paraId="6FD38FA9" w14:textId="77777777" w:rsidR="001510C5" w:rsidRDefault="001510C5">
      <w:pPr>
        <w:pStyle w:val="a9"/>
        <w:spacing w:after="0"/>
        <w:rPr>
          <w:rFonts w:ascii="Times New Roman" w:eastAsiaTheme="minorEastAsia" w:hAnsi="Times New Roman"/>
          <w:sz w:val="22"/>
          <w:szCs w:val="22"/>
          <w:lang w:eastAsia="ko-KR"/>
        </w:rPr>
      </w:pPr>
    </w:p>
    <w:p w14:paraId="223B445A" w14:textId="77777777" w:rsidR="001510C5" w:rsidRDefault="003E6E1E">
      <w:pPr>
        <w:pStyle w:val="4"/>
        <w:spacing w:line="256" w:lineRule="auto"/>
        <w:ind w:left="1411" w:hanging="1411"/>
        <w:rPr>
          <w:rFonts w:eastAsia="SimSun"/>
          <w:szCs w:val="18"/>
          <w:lang w:eastAsia="zh-CN"/>
        </w:rPr>
      </w:pPr>
      <w:r>
        <w:rPr>
          <w:rFonts w:eastAsia="SimSun"/>
          <w:szCs w:val="18"/>
          <w:lang w:eastAsia="zh-CN"/>
        </w:rPr>
        <w:t>Proposal #6-1</w:t>
      </w:r>
    </w:p>
    <w:p w14:paraId="56B9F135"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36676728"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14:paraId="37ED286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TBD</w:t>
      </w:r>
    </w:p>
    <w:p w14:paraId="203393B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 further details of UE assistance information needed]</w:t>
      </w:r>
    </w:p>
    <w:p w14:paraId="75B7ACD2" w14:textId="77777777" w:rsidR="001510C5" w:rsidRDefault="001510C5">
      <w:pPr>
        <w:pStyle w:val="a9"/>
        <w:spacing w:after="0"/>
        <w:rPr>
          <w:rFonts w:ascii="Times New Roman" w:hAnsi="Times New Roman"/>
          <w:sz w:val="22"/>
          <w:szCs w:val="22"/>
          <w:lang w:eastAsia="zh-CN"/>
        </w:rPr>
      </w:pPr>
    </w:p>
    <w:p w14:paraId="226DFB76" w14:textId="77777777" w:rsidR="001510C5" w:rsidRDefault="001510C5">
      <w:pPr>
        <w:pStyle w:val="a9"/>
        <w:spacing w:after="0"/>
        <w:rPr>
          <w:rFonts w:ascii="Times New Roman" w:hAnsi="Times New Roman"/>
          <w:sz w:val="22"/>
          <w:szCs w:val="22"/>
          <w:lang w:eastAsia="zh-CN"/>
        </w:rPr>
      </w:pPr>
    </w:p>
    <w:p w14:paraId="7054AB6A" w14:textId="77777777" w:rsidR="001510C5" w:rsidRDefault="001510C5">
      <w:pPr>
        <w:pStyle w:val="a9"/>
        <w:spacing w:after="0"/>
        <w:rPr>
          <w:rFonts w:ascii="Times New Roman" w:hAnsi="Times New Roman"/>
          <w:sz w:val="22"/>
          <w:szCs w:val="22"/>
          <w:lang w:eastAsia="zh-CN"/>
        </w:rPr>
      </w:pPr>
    </w:p>
    <w:p w14:paraId="7B4101A2" w14:textId="77777777" w:rsidR="001510C5" w:rsidRDefault="003E6E1E">
      <w:pPr>
        <w:pStyle w:val="4"/>
        <w:spacing w:line="256" w:lineRule="auto"/>
        <w:ind w:left="1411" w:hanging="1411"/>
        <w:rPr>
          <w:rFonts w:eastAsia="SimSun"/>
          <w:szCs w:val="18"/>
          <w:lang w:eastAsia="zh-CN"/>
        </w:rPr>
      </w:pPr>
      <w:r>
        <w:rPr>
          <w:rFonts w:eastAsia="SimSun"/>
          <w:szCs w:val="18"/>
          <w:lang w:eastAsia="zh-CN"/>
        </w:rPr>
        <w:t>Proposal #6-1A</w:t>
      </w:r>
    </w:p>
    <w:p w14:paraId="07E89512"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00AB98B4"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#E-1: UE assistance information to further facilitate gNB network energy saving</w:t>
      </w:r>
    </w:p>
    <w:p w14:paraId="520DD79A" w14:textId="77777777" w:rsidR="001510C5" w:rsidRDefault="003E6E1E">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TBD</w:t>
      </w:r>
    </w:p>
    <w:p w14:paraId="78152136"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Support of UE’s zero-buffer status report can be considered to aid gNB’s decision on whether to go into a dormant power state or not.</w:t>
      </w:r>
    </w:p>
    <w:p w14:paraId="5DA7F9FE" w14:textId="77777777" w:rsidR="001510C5" w:rsidRDefault="003E6E1E">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further details of UE assistance information needed]</w:t>
      </w:r>
    </w:p>
    <w:p w14:paraId="102E7C56" w14:textId="77777777" w:rsidR="001510C5" w:rsidRDefault="001510C5">
      <w:pPr>
        <w:pStyle w:val="a9"/>
        <w:spacing w:after="0"/>
        <w:rPr>
          <w:rFonts w:ascii="Times New Roman" w:hAnsi="Times New Roman"/>
          <w:sz w:val="22"/>
          <w:szCs w:val="22"/>
          <w:lang w:eastAsia="zh-CN"/>
        </w:rPr>
      </w:pPr>
    </w:p>
    <w:p w14:paraId="6264BAC5" w14:textId="77777777" w:rsidR="001510C5" w:rsidRDefault="001510C5">
      <w:pPr>
        <w:pStyle w:val="a9"/>
        <w:spacing w:after="0"/>
        <w:rPr>
          <w:rFonts w:ascii="Times New Roman" w:eastAsiaTheme="minorEastAsia" w:hAnsi="Times New Roman"/>
          <w:sz w:val="22"/>
          <w:szCs w:val="22"/>
          <w:lang w:eastAsia="ko-KR"/>
        </w:rPr>
      </w:pPr>
    </w:p>
    <w:p w14:paraId="4D5DF500" w14:textId="77777777" w:rsidR="001510C5" w:rsidRDefault="003E6E1E">
      <w:pPr>
        <w:pStyle w:val="3"/>
        <w:rPr>
          <w:rFonts w:eastAsia="SimSun"/>
          <w:sz w:val="24"/>
          <w:szCs w:val="18"/>
          <w:lang w:eastAsia="zh-CN"/>
        </w:rPr>
      </w:pPr>
      <w:r>
        <w:rPr>
          <w:rFonts w:eastAsia="SimSun"/>
          <w:sz w:val="24"/>
          <w:szCs w:val="18"/>
          <w:lang w:eastAsia="zh-CN"/>
        </w:rPr>
        <w:t>Company Comments</w:t>
      </w:r>
    </w:p>
    <w:p w14:paraId="288CEE3F" w14:textId="77777777" w:rsidR="001510C5" w:rsidRDefault="003E6E1E">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2"/>
        <w:tblW w:w="9350" w:type="dxa"/>
        <w:tblInd w:w="-3" w:type="dxa"/>
        <w:tblLook w:val="04A0" w:firstRow="1" w:lastRow="0" w:firstColumn="1" w:lastColumn="0" w:noHBand="0" w:noVBand="1"/>
      </w:tblPr>
      <w:tblGrid>
        <w:gridCol w:w="1524"/>
        <w:gridCol w:w="7826"/>
      </w:tblGrid>
      <w:tr w:rsidR="001510C5" w14:paraId="754F9E50" w14:textId="77777777" w:rsidTr="00BA5DDA">
        <w:tc>
          <w:tcPr>
            <w:tcW w:w="1524" w:type="dxa"/>
            <w:shd w:val="clear" w:color="auto" w:fill="FBE4D5" w:themeFill="accent2" w:themeFillTint="33"/>
          </w:tcPr>
          <w:p w14:paraId="419CBA48"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6" w:type="dxa"/>
            <w:shd w:val="clear" w:color="auto" w:fill="FBE4D5" w:themeFill="accent2" w:themeFillTint="33"/>
          </w:tcPr>
          <w:p w14:paraId="34A33C5D"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1510C5" w14:paraId="6335EA9B" w14:textId="77777777" w:rsidTr="00BA5DDA">
        <w:tc>
          <w:tcPr>
            <w:tcW w:w="1524" w:type="dxa"/>
          </w:tcPr>
          <w:p w14:paraId="0A795DCC"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826" w:type="dxa"/>
          </w:tcPr>
          <w:p w14:paraId="6D1022F7"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According to our Tdoc, it would be useful for UE to report zero-buffer status to aid gNB’s decision on whether to go into power save mode or not. If gNB receives zero-buffer status report from a UE, it might inform the UE to suspend RRC-configured UL resource (e.g., CG-PUSCH) for a certain time duration or might not schedule the UE for UL data transmission.</w:t>
            </w:r>
          </w:p>
          <w:p w14:paraId="1F1A3EFD" w14:textId="77777777" w:rsidR="001510C5" w:rsidRDefault="001510C5">
            <w:pPr>
              <w:pStyle w:val="a9"/>
              <w:spacing w:after="0"/>
              <w:rPr>
                <w:rFonts w:ascii="Times New Roman" w:eastAsiaTheme="minorEastAsia" w:hAnsi="Times New Roman"/>
                <w:sz w:val="22"/>
                <w:szCs w:val="22"/>
                <w:lang w:eastAsia="ko-KR"/>
              </w:rPr>
            </w:pPr>
          </w:p>
          <w:p w14:paraId="4CEF410F"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that, we can update the first sub-bullet, as follows.</w:t>
            </w:r>
          </w:p>
          <w:p w14:paraId="119FAB6D" w14:textId="77777777" w:rsidR="001510C5" w:rsidRDefault="001510C5">
            <w:pPr>
              <w:pStyle w:val="a9"/>
              <w:spacing w:after="0"/>
              <w:rPr>
                <w:rFonts w:ascii="Times New Roman" w:eastAsiaTheme="minorEastAsia" w:hAnsi="Times New Roman"/>
                <w:sz w:val="22"/>
                <w:szCs w:val="22"/>
                <w:lang w:eastAsia="ko-KR"/>
              </w:rPr>
            </w:pPr>
          </w:p>
          <w:p w14:paraId="3580394F" w14:textId="77777777" w:rsidR="001510C5" w:rsidRDefault="003E6E1E">
            <w:pPr>
              <w:pStyle w:val="a9"/>
              <w:numPr>
                <w:ilvl w:val="0"/>
                <w:numId w:val="6"/>
              </w:numPr>
              <w:rPr>
                <w:rFonts w:eastAsiaTheme="minorEastAsia"/>
                <w:sz w:val="22"/>
                <w:szCs w:val="22"/>
                <w:lang w:eastAsia="ko-KR"/>
              </w:rPr>
            </w:pPr>
            <w:r>
              <w:rPr>
                <w:rFonts w:ascii="New York" w:eastAsiaTheme="minorEastAsia" w:hAnsi="New York"/>
                <w:sz w:val="22"/>
                <w:szCs w:val="22"/>
                <w:lang w:eastAsia="ko-KR"/>
              </w:rPr>
              <w:t>Technique #E-1: UE assistance information to further facilitate gNB network energy saving</w:t>
            </w:r>
          </w:p>
          <w:p w14:paraId="132354D5" w14:textId="77777777" w:rsidR="001510C5" w:rsidRDefault="003E6E1E">
            <w:pPr>
              <w:pStyle w:val="a9"/>
              <w:numPr>
                <w:ilvl w:val="1"/>
                <w:numId w:val="6"/>
              </w:numPr>
              <w:rPr>
                <w:rFonts w:eastAsiaTheme="minorEastAsia"/>
                <w:sz w:val="22"/>
                <w:szCs w:val="22"/>
                <w:lang w:eastAsia="ko-KR"/>
              </w:rPr>
            </w:pPr>
            <w:ins w:id="70" w:author="Seonwook Kim2" w:date="2022-08-22T16:31:00Z">
              <w:r>
                <w:rPr>
                  <w:rFonts w:ascii="Times New Roman" w:eastAsiaTheme="minorEastAsia" w:hAnsi="Times New Roman"/>
                  <w:sz w:val="22"/>
                  <w:szCs w:val="22"/>
                  <w:lang w:eastAsia="ko-KR"/>
                </w:rPr>
                <w:t xml:space="preserve">Support </w:t>
              </w:r>
            </w:ins>
            <w:ins w:id="71" w:author="Seonwook Kim2" w:date="2022-08-22T16:32:00Z">
              <w:r>
                <w:rPr>
                  <w:rFonts w:ascii="Times New Roman" w:eastAsiaTheme="minorEastAsia" w:hAnsi="Times New Roman"/>
                  <w:sz w:val="22"/>
                  <w:szCs w:val="22"/>
                  <w:lang w:eastAsia="ko-KR"/>
                </w:rPr>
                <w:t>of</w:t>
              </w:r>
            </w:ins>
            <w:ins w:id="72" w:author="Seonwook Kim2" w:date="2022-08-22T16:30:00Z">
              <w:r>
                <w:rPr>
                  <w:rFonts w:ascii="Times New Roman" w:eastAsiaTheme="minorEastAsia" w:hAnsi="Times New Roman"/>
                  <w:sz w:val="22"/>
                  <w:szCs w:val="22"/>
                  <w:lang w:eastAsia="ko-KR"/>
                </w:rPr>
                <w:t xml:space="preserve"> </w:t>
              </w:r>
            </w:ins>
            <w:ins w:id="73" w:author="Seonwook Kim2" w:date="2022-08-22T16:32:00Z">
              <w:r>
                <w:rPr>
                  <w:rFonts w:ascii="Times New Roman" w:eastAsiaTheme="minorEastAsia" w:hAnsi="Times New Roman"/>
                  <w:sz w:val="22"/>
                  <w:szCs w:val="22"/>
                  <w:lang w:eastAsia="ko-KR"/>
                </w:rPr>
                <w:t xml:space="preserve">UE’s </w:t>
              </w:r>
            </w:ins>
            <w:ins w:id="74" w:author="Seonwook Kim2" w:date="2022-08-22T16:30:00Z">
              <w:r>
                <w:rPr>
                  <w:rFonts w:ascii="Times New Roman" w:eastAsiaTheme="minorEastAsia" w:hAnsi="Times New Roman"/>
                  <w:sz w:val="22"/>
                  <w:szCs w:val="22"/>
                  <w:lang w:eastAsia="ko-KR"/>
                </w:rPr>
                <w:t>zero-buffer status</w:t>
              </w:r>
            </w:ins>
            <w:ins w:id="75" w:author="Seonwook Kim2" w:date="2022-08-22T16:32:00Z">
              <w:r>
                <w:rPr>
                  <w:rFonts w:ascii="Times New Roman" w:eastAsiaTheme="minorEastAsia" w:hAnsi="Times New Roman"/>
                  <w:sz w:val="22"/>
                  <w:szCs w:val="22"/>
                  <w:lang w:eastAsia="ko-KR"/>
                </w:rPr>
                <w:t xml:space="preserve"> report</w:t>
              </w:r>
            </w:ins>
            <w:ins w:id="76" w:author="Seonwook Kim2" w:date="2022-08-22T16:30:00Z">
              <w:r>
                <w:rPr>
                  <w:rFonts w:ascii="Times New Roman" w:eastAsiaTheme="minorEastAsia" w:hAnsi="Times New Roman"/>
                  <w:sz w:val="22"/>
                  <w:szCs w:val="22"/>
                  <w:lang w:eastAsia="ko-KR"/>
                </w:rPr>
                <w:t xml:space="preserve"> </w:t>
              </w:r>
            </w:ins>
            <w:ins w:id="77" w:author="Seonwook Kim2" w:date="2022-08-22T16:31:00Z">
              <w:r>
                <w:rPr>
                  <w:rFonts w:ascii="Times New Roman" w:eastAsiaTheme="minorEastAsia" w:hAnsi="Times New Roman"/>
                  <w:sz w:val="22"/>
                  <w:szCs w:val="22"/>
                  <w:lang w:eastAsia="ko-KR"/>
                </w:rPr>
                <w:t xml:space="preserve">can be considered </w:t>
              </w:r>
            </w:ins>
            <w:ins w:id="78" w:author="Seonwook Kim2" w:date="2022-08-22T16:30:00Z">
              <w:r>
                <w:rPr>
                  <w:rFonts w:ascii="Times New Roman" w:eastAsiaTheme="minorEastAsia" w:hAnsi="Times New Roman"/>
                  <w:sz w:val="22"/>
                  <w:szCs w:val="22"/>
                  <w:lang w:eastAsia="ko-KR"/>
                </w:rPr>
                <w:t xml:space="preserve">to aid gNB’s decision on whether to go into </w:t>
              </w:r>
            </w:ins>
            <w:ins w:id="79" w:author="Seonwook Kim2" w:date="2022-08-22T16:32:00Z">
              <w:r>
                <w:rPr>
                  <w:rFonts w:ascii="Times New Roman" w:eastAsiaTheme="minorEastAsia" w:hAnsi="Times New Roman"/>
                  <w:sz w:val="22"/>
                  <w:szCs w:val="22"/>
                  <w:lang w:eastAsia="ko-KR"/>
                </w:rPr>
                <w:t>a dormant power state</w:t>
              </w:r>
            </w:ins>
            <w:ins w:id="80" w:author="Seonwook Kim2" w:date="2022-08-22T16:30:00Z">
              <w:r>
                <w:rPr>
                  <w:rFonts w:ascii="Times New Roman" w:eastAsiaTheme="minorEastAsia" w:hAnsi="Times New Roman"/>
                  <w:sz w:val="22"/>
                  <w:szCs w:val="22"/>
                  <w:lang w:eastAsia="ko-KR"/>
                </w:rPr>
                <w:t xml:space="preserve"> or not.</w:t>
              </w:r>
            </w:ins>
            <w:del w:id="81" w:author="Seonwook Kim2" w:date="2022-08-22T16:30:00Z">
              <w:r>
                <w:rPr>
                  <w:rFonts w:ascii="New York" w:eastAsiaTheme="minorEastAsia" w:hAnsi="New York"/>
                  <w:sz w:val="22"/>
                  <w:szCs w:val="22"/>
                  <w:lang w:eastAsia="ko-KR"/>
                </w:rPr>
                <w:delText>TBD</w:delText>
              </w:r>
            </w:del>
          </w:p>
          <w:p w14:paraId="4D7A2DA5" w14:textId="77777777" w:rsidR="001510C5" w:rsidRDefault="001510C5">
            <w:pPr>
              <w:pStyle w:val="a9"/>
              <w:spacing w:after="0"/>
              <w:rPr>
                <w:rFonts w:ascii="Times New Roman" w:eastAsiaTheme="minorEastAsia" w:hAnsi="Times New Roman"/>
                <w:sz w:val="22"/>
                <w:szCs w:val="22"/>
                <w:lang w:eastAsia="ko-KR"/>
              </w:rPr>
            </w:pPr>
          </w:p>
        </w:tc>
      </w:tr>
      <w:tr w:rsidR="001510C5" w14:paraId="0CA7BB0C" w14:textId="77777777" w:rsidTr="00BA5DDA">
        <w:tc>
          <w:tcPr>
            <w:tcW w:w="1524" w:type="dxa"/>
          </w:tcPr>
          <w:p w14:paraId="26762A15" w14:textId="77777777" w:rsidR="001510C5" w:rsidRDefault="003E6E1E">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MediaTek</w:t>
            </w:r>
          </w:p>
        </w:tc>
        <w:tc>
          <w:tcPr>
            <w:tcW w:w="7826" w:type="dxa"/>
          </w:tcPr>
          <w:p w14:paraId="1E391F14" w14:textId="77777777" w:rsidR="001510C5" w:rsidRDefault="003E6E1E">
            <w:pPr>
              <w:pStyle w:val="a9"/>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106A05A1"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14:paraId="4E66B047"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TBD</w:t>
            </w:r>
          </w:p>
          <w:p w14:paraId="548575E0"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[Editor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UE assistance information needed]</w:t>
            </w:r>
          </w:p>
          <w:p w14:paraId="1F07E34D" w14:textId="77777777" w:rsidR="001510C5" w:rsidRDefault="003E6E1E">
            <w:pPr>
              <w:pStyle w:val="a9"/>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related discussions can move to RAN2 8.3.2 gNB and UE supporting techniques]</w:t>
            </w:r>
          </w:p>
        </w:tc>
      </w:tr>
      <w:tr w:rsidR="001510C5" w14:paraId="5B722BB0" w14:textId="77777777" w:rsidTr="00BA5DDA">
        <w:tc>
          <w:tcPr>
            <w:tcW w:w="1524" w:type="dxa"/>
          </w:tcPr>
          <w:p w14:paraId="19BF6612"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CEWiT</w:t>
            </w:r>
          </w:p>
        </w:tc>
        <w:tc>
          <w:tcPr>
            <w:tcW w:w="7826" w:type="dxa"/>
          </w:tcPr>
          <w:p w14:paraId="5EBB888B"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proposal</w:t>
            </w:r>
          </w:p>
        </w:tc>
      </w:tr>
      <w:tr w:rsidR="001510C5" w14:paraId="5DB22511" w14:textId="77777777" w:rsidTr="00BA5DDA">
        <w:tc>
          <w:tcPr>
            <w:tcW w:w="1524" w:type="dxa"/>
          </w:tcPr>
          <w:p w14:paraId="4602EE0E" w14:textId="77777777" w:rsidR="001510C5" w:rsidRDefault="003E6E1E">
            <w:pPr>
              <w:pStyle w:val="a9"/>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OPPO</w:t>
            </w:r>
          </w:p>
        </w:tc>
        <w:tc>
          <w:tcPr>
            <w:tcW w:w="7826" w:type="dxa"/>
          </w:tcPr>
          <w:p w14:paraId="7973773C" w14:textId="77777777" w:rsidR="001510C5" w:rsidRDefault="003E6E1E">
            <w:pPr>
              <w:pStyle w:val="a9"/>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Fine with this proposal.</w:t>
            </w:r>
          </w:p>
        </w:tc>
      </w:tr>
      <w:tr w:rsidR="001510C5" w14:paraId="632B6C8E" w14:textId="77777777" w:rsidTr="00BA5DDA">
        <w:tc>
          <w:tcPr>
            <w:tcW w:w="1524" w:type="dxa"/>
            <w:shd w:val="clear" w:color="auto" w:fill="E2EFD9" w:themeFill="accent6" w:themeFillTint="33"/>
          </w:tcPr>
          <w:p w14:paraId="1644E926" w14:textId="77777777" w:rsidR="001510C5" w:rsidRDefault="003E6E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826" w:type="dxa"/>
            <w:shd w:val="clear" w:color="auto" w:fill="E2EFD9" w:themeFill="accent6" w:themeFillTint="33"/>
          </w:tcPr>
          <w:p w14:paraId="6CB126D3" w14:textId="77777777" w:rsidR="001510C5" w:rsidRDefault="003E6E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Updated in Proposal 6-1A.</w:t>
            </w:r>
          </w:p>
        </w:tc>
      </w:tr>
      <w:tr w:rsidR="001510C5" w14:paraId="115CDBED" w14:textId="77777777" w:rsidTr="00BA5DDA">
        <w:tc>
          <w:tcPr>
            <w:tcW w:w="1524" w:type="dxa"/>
          </w:tcPr>
          <w:p w14:paraId="13F05FD3" w14:textId="77777777" w:rsidR="001510C5" w:rsidRDefault="003E6E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MediaTek</w:t>
            </w:r>
          </w:p>
        </w:tc>
        <w:tc>
          <w:tcPr>
            <w:tcW w:w="7826" w:type="dxa"/>
          </w:tcPr>
          <w:p w14:paraId="0798EC23" w14:textId="77777777" w:rsidR="001510C5" w:rsidRDefault="003E6E1E">
            <w:pPr>
              <w:pStyle w:val="4"/>
              <w:spacing w:line="256" w:lineRule="auto"/>
              <w:ind w:left="1411" w:hanging="1411"/>
              <w:outlineLvl w:val="3"/>
              <w:rPr>
                <w:rFonts w:eastAsia="SimSun"/>
                <w:color w:val="000000" w:themeColor="text1"/>
                <w:szCs w:val="18"/>
                <w:lang w:eastAsia="zh-CN"/>
              </w:rPr>
            </w:pPr>
            <w:r>
              <w:rPr>
                <w:rFonts w:eastAsia="SimSun"/>
                <w:szCs w:val="18"/>
                <w:lang w:eastAsia="zh-CN"/>
              </w:rPr>
              <w:t>Prop</w:t>
            </w:r>
            <w:r>
              <w:rPr>
                <w:rFonts w:eastAsia="SimSun"/>
                <w:color w:val="000000" w:themeColor="text1"/>
                <w:szCs w:val="18"/>
                <w:lang w:eastAsia="zh-CN"/>
              </w:rPr>
              <w:t>osal #6-1A</w:t>
            </w:r>
          </w:p>
          <w:p w14:paraId="10A79CF6" w14:textId="77777777" w:rsidR="001510C5" w:rsidRDefault="003E6E1E">
            <w:pPr>
              <w:pStyle w:val="a9"/>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093D3D39" w14:textId="77777777" w:rsidR="001510C5" w:rsidRDefault="003E6E1E">
            <w:pPr>
              <w:pStyle w:val="a9"/>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Technique #E-1: UE assistance information to further facilitate gNB network energy saving</w:t>
            </w:r>
          </w:p>
          <w:p w14:paraId="0D625B7F" w14:textId="77777777" w:rsidR="001510C5" w:rsidRDefault="003E6E1E">
            <w:pPr>
              <w:pStyle w:val="a9"/>
              <w:numPr>
                <w:ilvl w:val="1"/>
                <w:numId w:val="6"/>
              </w:numPr>
              <w:spacing w:after="0"/>
              <w:rPr>
                <w:rFonts w:ascii="Times New Roman" w:hAnsi="Times New Roman"/>
                <w:color w:val="000000" w:themeColor="text1"/>
                <w:sz w:val="22"/>
                <w:szCs w:val="22"/>
                <w:u w:val="single"/>
                <w:lang w:eastAsia="zh-CN"/>
              </w:rPr>
            </w:pPr>
            <w:r>
              <w:rPr>
                <w:rFonts w:ascii="Times New Roman" w:eastAsiaTheme="minorEastAsia" w:hAnsi="Times New Roman"/>
                <w:color w:val="000000" w:themeColor="text1"/>
                <w:sz w:val="22"/>
                <w:szCs w:val="22"/>
                <w:u w:val="single"/>
                <w:lang w:eastAsia="ko-KR"/>
              </w:rPr>
              <w:t xml:space="preserve">Support of </w:t>
            </w:r>
            <w:r>
              <w:rPr>
                <w:rFonts w:ascii="Times New Roman" w:eastAsiaTheme="minorEastAsia" w:hAnsi="Times New Roman"/>
                <w:strike/>
                <w:color w:val="00B0F0"/>
                <w:sz w:val="22"/>
                <w:szCs w:val="22"/>
                <w:u w:val="single"/>
                <w:lang w:eastAsia="ko-KR"/>
              </w:rPr>
              <w:t>UE’s zero-buffer status report</w:t>
            </w:r>
            <w:r>
              <w:rPr>
                <w:rFonts w:ascii="Times New Roman" w:eastAsiaTheme="minorEastAsia" w:hAnsi="Times New Roman"/>
                <w:color w:val="000000" w:themeColor="text1"/>
                <w:sz w:val="22"/>
                <w:szCs w:val="22"/>
                <w:u w:val="single"/>
                <w:lang w:eastAsia="ko-KR"/>
              </w:rPr>
              <w:t xml:space="preserve"> </w:t>
            </w:r>
            <w:r>
              <w:rPr>
                <w:rFonts w:ascii="Times New Roman" w:eastAsia="DengXian" w:hAnsi="Times New Roman"/>
                <w:color w:val="00B0F0"/>
                <w:sz w:val="22"/>
                <w:szCs w:val="22"/>
                <w:lang w:eastAsia="zh-CN"/>
              </w:rPr>
              <w:t>NW requested buffer status report (BSR)</w:t>
            </w:r>
            <w:r>
              <w:rPr>
                <w:rFonts w:ascii="Times New Roman" w:eastAsiaTheme="minorEastAsia" w:hAnsi="Times New Roman"/>
                <w:color w:val="000000" w:themeColor="text1"/>
                <w:sz w:val="22"/>
                <w:szCs w:val="22"/>
                <w:u w:val="single"/>
                <w:lang w:eastAsia="ko-KR"/>
              </w:rPr>
              <w:t xml:space="preserve"> can be considered to aid gNB’s decision on whether to go into a dormant power state or not.</w:t>
            </w:r>
          </w:p>
        </w:tc>
      </w:tr>
      <w:tr w:rsidR="001510C5" w14:paraId="7E41730B" w14:textId="77777777" w:rsidTr="00BA5DDA">
        <w:tc>
          <w:tcPr>
            <w:tcW w:w="1524" w:type="dxa"/>
          </w:tcPr>
          <w:p w14:paraId="326DBCD5" w14:textId="77777777" w:rsidR="001510C5" w:rsidRDefault="003E6E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7826" w:type="dxa"/>
          </w:tcPr>
          <w:p w14:paraId="36F217E3" w14:textId="77777777" w:rsidR="001510C5" w:rsidRDefault="003E6E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Suggested revision to #E-1</w:t>
            </w:r>
          </w:p>
          <w:p w14:paraId="008B3783"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w:t>
            </w:r>
            <w:r>
              <w:rPr>
                <w:rFonts w:ascii="Times New Roman" w:hAnsi="Times New Roman"/>
                <w:color w:val="0070C0"/>
                <w:sz w:val="22"/>
                <w:szCs w:val="22"/>
                <w:lang w:eastAsia="zh-CN"/>
              </w:rPr>
              <w:t xml:space="preserve">or feedback/report </w:t>
            </w:r>
            <w:r>
              <w:rPr>
                <w:rFonts w:ascii="Times New Roman" w:hAnsi="Times New Roman"/>
                <w:sz w:val="22"/>
                <w:szCs w:val="22"/>
                <w:lang w:eastAsia="zh-CN"/>
              </w:rPr>
              <w:t>to further facilitate gNB network energy saving</w:t>
            </w:r>
          </w:p>
          <w:p w14:paraId="77DD3A1C" w14:textId="77777777" w:rsidR="001510C5" w:rsidRDefault="003E6E1E">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TBD</w:t>
            </w:r>
          </w:p>
          <w:p w14:paraId="7D0B33BD"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Support of UE’s zero-buffer status report can be considered to aid gNB’s decision on whether to go into a dormant power state or not.</w:t>
            </w:r>
          </w:p>
          <w:p w14:paraId="31CCD0DF" w14:textId="77777777" w:rsidR="001510C5" w:rsidRDefault="003E6E1E">
            <w:pPr>
              <w:pStyle w:val="a9"/>
              <w:numPr>
                <w:ilvl w:val="1"/>
                <w:numId w:val="6"/>
              </w:numPr>
              <w:spacing w:after="0"/>
              <w:rPr>
                <w:rFonts w:ascii="Times New Roman" w:hAnsi="Times New Roman"/>
                <w:color w:val="0070C0"/>
                <w:sz w:val="22"/>
                <w:szCs w:val="22"/>
                <w:u w:val="single"/>
                <w:lang w:eastAsia="zh-CN"/>
              </w:rPr>
            </w:pPr>
            <w:r>
              <w:rPr>
                <w:rFonts w:ascii="Times New Roman" w:eastAsiaTheme="minorEastAsia" w:hAnsi="Times New Roman"/>
                <w:color w:val="0070C0"/>
                <w:sz w:val="22"/>
                <w:szCs w:val="22"/>
                <w:u w:val="single"/>
                <w:lang w:eastAsia="ko-KR"/>
              </w:rPr>
              <w:t>UE assistance information including traffic relation information, such as pattern, volume etc.</w:t>
            </w:r>
          </w:p>
          <w:p w14:paraId="1975D48E"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report of certain measurement, e.g., based on discovery reference signal.</w:t>
            </w:r>
          </w:p>
          <w:p w14:paraId="58680162" w14:textId="77777777" w:rsidR="001510C5" w:rsidRDefault="001510C5">
            <w:pPr>
              <w:pStyle w:val="a9"/>
              <w:spacing w:after="0"/>
              <w:rPr>
                <w:rFonts w:ascii="Times New Roman" w:eastAsia="DengXian" w:hAnsi="Times New Roman"/>
                <w:sz w:val="22"/>
                <w:szCs w:val="22"/>
                <w:lang w:eastAsia="zh-CN"/>
              </w:rPr>
            </w:pPr>
          </w:p>
          <w:p w14:paraId="2909F67A" w14:textId="77777777" w:rsidR="001510C5" w:rsidRDefault="001510C5">
            <w:pPr>
              <w:pStyle w:val="4"/>
              <w:spacing w:line="256" w:lineRule="auto"/>
              <w:ind w:left="1411" w:hanging="1411"/>
              <w:outlineLvl w:val="3"/>
              <w:rPr>
                <w:rFonts w:eastAsia="SimSun"/>
                <w:szCs w:val="18"/>
                <w:lang w:eastAsia="zh-CN"/>
              </w:rPr>
            </w:pPr>
          </w:p>
        </w:tc>
      </w:tr>
      <w:tr w:rsidR="001510C5" w14:paraId="5D185896" w14:textId="77777777" w:rsidTr="00BA5DDA">
        <w:tc>
          <w:tcPr>
            <w:tcW w:w="1524" w:type="dxa"/>
            <w:tcBorders>
              <w:top w:val="nil"/>
              <w:bottom w:val="nil"/>
            </w:tcBorders>
          </w:tcPr>
          <w:p w14:paraId="2FE76D33" w14:textId="77777777" w:rsidR="001510C5" w:rsidRDefault="003E6E1E">
            <w:pPr>
              <w:pStyle w:val="a9"/>
              <w:spacing w:after="0"/>
              <w:rPr>
                <w:rFonts w:ascii="Times New Roman" w:eastAsia="DengXian" w:hAnsi="Times New Roman"/>
                <w:sz w:val="22"/>
                <w:szCs w:val="22"/>
                <w:lang w:eastAsia="zh-CN"/>
              </w:rPr>
            </w:pPr>
            <w:r>
              <w:t>CEWiT</w:t>
            </w:r>
          </w:p>
        </w:tc>
        <w:tc>
          <w:tcPr>
            <w:tcW w:w="7826" w:type="dxa"/>
            <w:tcBorders>
              <w:top w:val="nil"/>
              <w:bottom w:val="nil"/>
            </w:tcBorders>
          </w:tcPr>
          <w:p w14:paraId="5C550F46" w14:textId="77777777" w:rsidR="001510C5" w:rsidRDefault="003E6E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It</w:t>
            </w:r>
            <w:r>
              <w:rPr>
                <w:rFonts w:ascii="Times New Roman" w:eastAsiaTheme="minorEastAsia" w:hAnsi="Times New Roman"/>
                <w:sz w:val="22"/>
                <w:szCs w:val="22"/>
                <w:lang w:eastAsia="ko-KR"/>
              </w:rPr>
              <w:t xml:space="preserve"> would be useful for UE to report mobility status and location to aid gNB’s perform energy saving techniques. Thus we suggest to update the Technique #E-1 a follows: </w:t>
            </w:r>
          </w:p>
          <w:p w14:paraId="4637D0CA" w14:textId="77777777" w:rsidR="001510C5" w:rsidRDefault="003E6E1E">
            <w:pPr>
              <w:pStyle w:val="a9"/>
              <w:numPr>
                <w:ilvl w:val="0"/>
                <w:numId w:val="29"/>
              </w:numPr>
              <w:rPr>
                <w:rFonts w:eastAsiaTheme="minorEastAsia"/>
                <w:sz w:val="22"/>
                <w:szCs w:val="22"/>
                <w:lang w:eastAsia="ko-KR"/>
              </w:rPr>
            </w:pPr>
            <w:r>
              <w:rPr>
                <w:rFonts w:ascii="New York" w:eastAsiaTheme="minorEastAsia" w:hAnsi="New York"/>
                <w:sz w:val="22"/>
                <w:szCs w:val="22"/>
                <w:lang w:eastAsia="ko-KR"/>
              </w:rPr>
              <w:t>Technique #E-1: UE assistance information to further facilitate gNB network energy saving</w:t>
            </w:r>
          </w:p>
          <w:p w14:paraId="66519F7C" w14:textId="77777777" w:rsidR="001510C5" w:rsidRDefault="003E6E1E">
            <w:pPr>
              <w:pStyle w:val="a9"/>
              <w:numPr>
                <w:ilvl w:val="1"/>
                <w:numId w:val="25"/>
              </w:numPr>
              <w:rPr>
                <w:rFonts w:eastAsiaTheme="minorEastAsia"/>
                <w:sz w:val="22"/>
                <w:szCs w:val="22"/>
                <w:lang w:eastAsia="ko-KR"/>
              </w:rPr>
            </w:pPr>
            <w:r>
              <w:rPr>
                <w:rFonts w:ascii="Times New Roman" w:eastAsiaTheme="minorEastAsia" w:hAnsi="Times New Roman"/>
                <w:sz w:val="22"/>
                <w:szCs w:val="22"/>
                <w:lang w:eastAsia="ko-KR"/>
              </w:rPr>
              <w:t>Support of UE’s zero-buffer status report can be considered to aid gNB’s decision on whether to go into a dormant power state or not.</w:t>
            </w:r>
          </w:p>
          <w:p w14:paraId="64604A89" w14:textId="77777777" w:rsidR="001510C5" w:rsidRDefault="003E6E1E">
            <w:pPr>
              <w:pStyle w:val="a9"/>
              <w:numPr>
                <w:ilvl w:val="1"/>
                <w:numId w:val="28"/>
              </w:numPr>
              <w:rPr>
                <w:rFonts w:eastAsiaTheme="minorEastAsia"/>
                <w:sz w:val="22"/>
                <w:szCs w:val="22"/>
                <w:lang w:eastAsia="ko-KR"/>
              </w:rPr>
            </w:pPr>
            <w:r>
              <w:rPr>
                <w:rFonts w:ascii="Times New Roman" w:eastAsiaTheme="minorEastAsia" w:hAnsi="Times New Roman"/>
                <w:color w:val="FF4000"/>
                <w:sz w:val="22"/>
                <w:szCs w:val="22"/>
                <w:lang w:eastAsia="ko-KR"/>
              </w:rPr>
              <w:t>Support of UE’s mobility status and location can be considered to aid gNB’s perform energy saving techniques</w:t>
            </w:r>
          </w:p>
        </w:tc>
      </w:tr>
      <w:tr w:rsidR="00BA5DDA" w14:paraId="2DBB42CE" w14:textId="77777777" w:rsidTr="00BA5DDA">
        <w:tc>
          <w:tcPr>
            <w:tcW w:w="1524" w:type="dxa"/>
            <w:tcBorders>
              <w:top w:val="nil"/>
            </w:tcBorders>
          </w:tcPr>
          <w:p w14:paraId="126FBE75" w14:textId="77777777" w:rsidR="00BA5DDA" w:rsidRDefault="00BA5DDA">
            <w:pPr>
              <w:pStyle w:val="a9"/>
              <w:spacing w:after="0"/>
            </w:pPr>
          </w:p>
        </w:tc>
        <w:tc>
          <w:tcPr>
            <w:tcW w:w="7826" w:type="dxa"/>
            <w:tcBorders>
              <w:top w:val="nil"/>
            </w:tcBorders>
          </w:tcPr>
          <w:p w14:paraId="63EA4739" w14:textId="77777777" w:rsidR="00BA5DDA" w:rsidRDefault="00BA5DDA">
            <w:pPr>
              <w:pStyle w:val="a9"/>
              <w:spacing w:after="0"/>
              <w:rPr>
                <w:rFonts w:ascii="Times New Roman" w:eastAsia="DengXian" w:hAnsi="Times New Roman"/>
                <w:sz w:val="22"/>
                <w:szCs w:val="22"/>
                <w:lang w:eastAsia="zh-CN"/>
              </w:rPr>
            </w:pPr>
          </w:p>
        </w:tc>
      </w:tr>
      <w:tr w:rsidR="00BA5DDA" w14:paraId="1FAFBA45" w14:textId="77777777" w:rsidTr="00BA5DDA">
        <w:tc>
          <w:tcPr>
            <w:tcW w:w="1524" w:type="dxa"/>
          </w:tcPr>
          <w:p w14:paraId="11D07D84" w14:textId="61742E66" w:rsidR="00BA5DDA" w:rsidRDefault="00BA5DDA" w:rsidP="008E2FCF">
            <w:pPr>
              <w:pStyle w:val="a9"/>
              <w:spacing w:after="0"/>
              <w:rPr>
                <w:rFonts w:ascii="Times New Roman" w:eastAsia="DengXian" w:hAnsi="Times New Roman"/>
                <w:sz w:val="22"/>
                <w:szCs w:val="22"/>
                <w:lang w:eastAsia="zh-CN"/>
              </w:rPr>
            </w:pPr>
            <w:r>
              <w:rPr>
                <w:sz w:val="22"/>
              </w:rPr>
              <w:t>Samsung</w:t>
            </w:r>
          </w:p>
        </w:tc>
        <w:tc>
          <w:tcPr>
            <w:tcW w:w="7826" w:type="dxa"/>
          </w:tcPr>
          <w:p w14:paraId="0A5E8C7D" w14:textId="77777777" w:rsidR="00BA5DDA" w:rsidRDefault="00BA5DDA" w:rsidP="00BA5DDA">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BSR is more of a RAN2 issue, in RAN1 we can use negative SR instead. We suggest the following update.</w:t>
            </w:r>
          </w:p>
          <w:p w14:paraId="085A178D" w14:textId="77777777" w:rsidR="00BA5DDA" w:rsidRDefault="00BA5DDA" w:rsidP="00BA5DDA">
            <w:pPr>
              <w:pStyle w:val="a9"/>
              <w:spacing w:after="0"/>
              <w:rPr>
                <w:rFonts w:eastAsiaTheme="minorEastAsia"/>
                <w:sz w:val="22"/>
                <w:szCs w:val="22"/>
                <w:lang w:eastAsia="ko-KR"/>
              </w:rPr>
            </w:pPr>
          </w:p>
          <w:p w14:paraId="0EC167A3" w14:textId="77777777" w:rsidR="00BA5DDA" w:rsidRDefault="00BA5DDA" w:rsidP="00BA5DDA">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14:paraId="2CB19416" w14:textId="77777777" w:rsidR="00BA5DDA" w:rsidRDefault="00BA5DDA" w:rsidP="00BA5DDA">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TBD</w:t>
            </w:r>
          </w:p>
          <w:p w14:paraId="338AC87D" w14:textId="05165D0B" w:rsidR="00BA5DDA" w:rsidRDefault="00BA5DDA" w:rsidP="00BA5DDA">
            <w:pPr>
              <w:pStyle w:val="a9"/>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lastRenderedPageBreak/>
              <w:t>Support of UE’s zero-buffer status report</w:t>
            </w:r>
            <w:r w:rsidRPr="00BA5DDA">
              <w:rPr>
                <w:rFonts w:ascii="Times New Roman" w:eastAsiaTheme="minorEastAsia" w:hAnsi="Times New Roman"/>
                <w:color w:val="C00000"/>
                <w:sz w:val="22"/>
                <w:szCs w:val="22"/>
                <w:highlight w:val="cyan"/>
                <w:u w:val="single"/>
                <w:lang w:eastAsia="ko-KR"/>
              </w:rPr>
              <w:t>/PUCCH transmission with negative SR</w:t>
            </w:r>
            <w:r>
              <w:rPr>
                <w:rFonts w:ascii="Times New Roman" w:eastAsiaTheme="minorEastAsia" w:hAnsi="Times New Roman"/>
                <w:color w:val="C00000"/>
                <w:sz w:val="22"/>
                <w:szCs w:val="22"/>
                <w:u w:val="single"/>
                <w:lang w:eastAsia="ko-KR"/>
              </w:rPr>
              <w:t xml:space="preserve"> can be considered to aid gNB’s decision on whether to go into a dormant power state or not.</w:t>
            </w:r>
          </w:p>
          <w:p w14:paraId="6E3A3B99" w14:textId="77777777" w:rsidR="00BA5DDA" w:rsidRDefault="00BA5DDA" w:rsidP="00BA5DDA">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further details of UE assistance information needed]</w:t>
            </w:r>
          </w:p>
          <w:p w14:paraId="0E424723" w14:textId="68405DC4" w:rsidR="00BA5DDA" w:rsidRDefault="00BA5DDA" w:rsidP="00BA5DDA">
            <w:pPr>
              <w:pStyle w:val="a9"/>
              <w:spacing w:after="0"/>
              <w:rPr>
                <w:rFonts w:eastAsiaTheme="minorEastAsia"/>
                <w:sz w:val="22"/>
                <w:szCs w:val="22"/>
                <w:lang w:eastAsia="ko-KR"/>
              </w:rPr>
            </w:pPr>
          </w:p>
        </w:tc>
      </w:tr>
    </w:tbl>
    <w:p w14:paraId="0A0B6523" w14:textId="77777777" w:rsidR="001510C5" w:rsidRDefault="001510C5">
      <w:pPr>
        <w:pStyle w:val="a9"/>
        <w:spacing w:after="0"/>
        <w:rPr>
          <w:rFonts w:ascii="Times New Roman" w:eastAsiaTheme="minorEastAsia" w:hAnsi="Times New Roman"/>
          <w:sz w:val="22"/>
          <w:szCs w:val="22"/>
          <w:lang w:eastAsia="ko-KR"/>
        </w:rPr>
      </w:pPr>
    </w:p>
    <w:p w14:paraId="72339FBE" w14:textId="77777777" w:rsidR="001510C5" w:rsidRDefault="001510C5">
      <w:pPr>
        <w:pStyle w:val="a9"/>
        <w:spacing w:after="0"/>
        <w:rPr>
          <w:rFonts w:ascii="Times New Roman" w:eastAsiaTheme="minorEastAsia" w:hAnsi="Times New Roman"/>
          <w:sz w:val="22"/>
          <w:szCs w:val="22"/>
          <w:lang w:eastAsia="ko-KR"/>
        </w:rPr>
      </w:pPr>
    </w:p>
    <w:p w14:paraId="4184266C" w14:textId="77777777" w:rsidR="001510C5" w:rsidRDefault="001510C5">
      <w:pPr>
        <w:pStyle w:val="a9"/>
        <w:spacing w:after="0"/>
        <w:rPr>
          <w:rFonts w:ascii="Times New Roman" w:eastAsiaTheme="minorEastAsia" w:hAnsi="Times New Roman"/>
          <w:sz w:val="22"/>
          <w:szCs w:val="22"/>
          <w:lang w:eastAsia="ko-KR"/>
        </w:rPr>
      </w:pPr>
    </w:p>
    <w:p w14:paraId="05C2D461" w14:textId="77777777" w:rsidR="001510C5" w:rsidRDefault="003E6E1E">
      <w:pPr>
        <w:pStyle w:val="1"/>
        <w:rPr>
          <w:rFonts w:eastAsia="SimSun" w:cs="Arial"/>
          <w:sz w:val="32"/>
          <w:szCs w:val="32"/>
          <w:lang w:val="en-US"/>
        </w:rPr>
      </w:pPr>
      <w:r>
        <w:rPr>
          <w:rFonts w:eastAsia="SimSun" w:cs="Arial"/>
          <w:sz w:val="32"/>
          <w:szCs w:val="32"/>
          <w:lang w:val="en-US"/>
        </w:rPr>
        <w:t>Reference</w:t>
      </w:r>
    </w:p>
    <w:p w14:paraId="1E5A4A3B" w14:textId="77777777" w:rsidR="001510C5" w:rsidRDefault="003E6E1E">
      <w:pPr>
        <w:pStyle w:val="aff3"/>
        <w:numPr>
          <w:ilvl w:val="0"/>
          <w:numId w:val="30"/>
        </w:numPr>
        <w:ind w:left="630" w:hanging="630"/>
      </w:pPr>
      <w:r>
        <w:t>R1-2205756, “Enhancements for network energy saving,” FUTUREWEI</w:t>
      </w:r>
    </w:p>
    <w:p w14:paraId="08DE8DBB" w14:textId="77777777" w:rsidR="001510C5" w:rsidRDefault="003E6E1E">
      <w:pPr>
        <w:pStyle w:val="aff3"/>
        <w:numPr>
          <w:ilvl w:val="0"/>
          <w:numId w:val="30"/>
        </w:numPr>
        <w:ind w:left="630" w:hanging="630"/>
      </w:pPr>
      <w:r>
        <w:t>R1-2205861, “Discussion on network energy saving techniques,” Huawei, HiSilicon</w:t>
      </w:r>
    </w:p>
    <w:p w14:paraId="5CEFFFAC" w14:textId="77777777" w:rsidR="001510C5" w:rsidRDefault="003E6E1E">
      <w:pPr>
        <w:pStyle w:val="aff3"/>
        <w:numPr>
          <w:ilvl w:val="0"/>
          <w:numId w:val="30"/>
        </w:numPr>
        <w:ind w:left="630" w:hanging="630"/>
      </w:pPr>
      <w:r>
        <w:t>R1-2206000, “Discussion on network energy saving techniques,” Spreadtrum Communications</w:t>
      </w:r>
    </w:p>
    <w:p w14:paraId="7E3040EC" w14:textId="77777777" w:rsidR="001510C5" w:rsidRDefault="003E6E1E">
      <w:pPr>
        <w:pStyle w:val="aff3"/>
        <w:numPr>
          <w:ilvl w:val="0"/>
          <w:numId w:val="30"/>
        </w:numPr>
        <w:ind w:left="630" w:hanging="630"/>
      </w:pPr>
      <w:r>
        <w:t>R1-2206054, “Discussions on network energy saving techniques,” vivo</w:t>
      </w:r>
    </w:p>
    <w:p w14:paraId="1C379CF7" w14:textId="77777777" w:rsidR="001510C5" w:rsidRDefault="003E6E1E">
      <w:pPr>
        <w:pStyle w:val="aff3"/>
        <w:numPr>
          <w:ilvl w:val="0"/>
          <w:numId w:val="30"/>
        </w:numPr>
        <w:ind w:left="630" w:hanging="630"/>
      </w:pPr>
      <w:r>
        <w:t>R1-2206075, “Network energy saving techniques,” Nokia, Nokia Shanghai Bell</w:t>
      </w:r>
    </w:p>
    <w:p w14:paraId="1C8D73B1" w14:textId="77777777" w:rsidR="001510C5" w:rsidRDefault="003E6E1E">
      <w:pPr>
        <w:pStyle w:val="aff3"/>
        <w:numPr>
          <w:ilvl w:val="0"/>
          <w:numId w:val="30"/>
        </w:numPr>
        <w:ind w:left="630" w:hanging="630"/>
      </w:pPr>
      <w:r>
        <w:t>R1-2206142, “Discussion on potential network energy saving techniques,” Panasonic</w:t>
      </w:r>
    </w:p>
    <w:p w14:paraId="799C1D79" w14:textId="77777777" w:rsidR="001510C5" w:rsidRDefault="003E6E1E">
      <w:pPr>
        <w:pStyle w:val="aff3"/>
        <w:numPr>
          <w:ilvl w:val="0"/>
          <w:numId w:val="30"/>
        </w:numPr>
        <w:ind w:left="630" w:hanging="630"/>
      </w:pPr>
      <w:r>
        <w:t>R1-2206173, “Discussion on Network energy saving techniques,” Fujitsu</w:t>
      </w:r>
    </w:p>
    <w:p w14:paraId="7523926E" w14:textId="77777777" w:rsidR="001510C5" w:rsidRDefault="003E6E1E">
      <w:pPr>
        <w:pStyle w:val="aff3"/>
        <w:numPr>
          <w:ilvl w:val="0"/>
          <w:numId w:val="30"/>
        </w:numPr>
        <w:ind w:left="630" w:hanging="630"/>
      </w:pPr>
      <w:r>
        <w:t>R1-2206242, “Discussion on network energy saving techniques,” NEC</w:t>
      </w:r>
    </w:p>
    <w:p w14:paraId="70B58051" w14:textId="77777777" w:rsidR="001510C5" w:rsidRDefault="003E6E1E">
      <w:pPr>
        <w:pStyle w:val="aff3"/>
        <w:numPr>
          <w:ilvl w:val="0"/>
          <w:numId w:val="30"/>
        </w:numPr>
        <w:ind w:left="630" w:hanging="630"/>
      </w:pPr>
      <w:r>
        <w:t>R1-2206309, “Discussion on network energy saving techniques,” OPPO</w:t>
      </w:r>
    </w:p>
    <w:p w14:paraId="7E089517" w14:textId="77777777" w:rsidR="001510C5" w:rsidRDefault="003E6E1E">
      <w:pPr>
        <w:pStyle w:val="aff3"/>
        <w:numPr>
          <w:ilvl w:val="0"/>
          <w:numId w:val="30"/>
        </w:numPr>
        <w:ind w:left="630" w:hanging="630"/>
      </w:pPr>
      <w:r>
        <w:t>R1-2206412, “Network Energy Saving techniques in time, frequency, and spatial domain,” CATT</w:t>
      </w:r>
    </w:p>
    <w:p w14:paraId="2A4C8253" w14:textId="77777777" w:rsidR="001510C5" w:rsidRDefault="003E6E1E">
      <w:pPr>
        <w:pStyle w:val="aff3"/>
        <w:numPr>
          <w:ilvl w:val="0"/>
          <w:numId w:val="30"/>
        </w:numPr>
        <w:ind w:left="630" w:hanging="630"/>
      </w:pPr>
      <w:r>
        <w:t>R1-2206517, “Network energy saving techniques,” Lenovo</w:t>
      </w:r>
    </w:p>
    <w:p w14:paraId="54308471" w14:textId="77777777" w:rsidR="001510C5" w:rsidRDefault="003E6E1E">
      <w:pPr>
        <w:pStyle w:val="aff3"/>
        <w:numPr>
          <w:ilvl w:val="0"/>
          <w:numId w:val="30"/>
        </w:numPr>
        <w:ind w:left="630" w:hanging="630"/>
      </w:pPr>
      <w:r>
        <w:t>R1-2206596, “Discussion on Network energy saving techniques,” Intel Corporation</w:t>
      </w:r>
    </w:p>
    <w:p w14:paraId="6455B82B" w14:textId="77777777" w:rsidR="001510C5" w:rsidRDefault="003E6E1E">
      <w:pPr>
        <w:pStyle w:val="aff3"/>
        <w:numPr>
          <w:ilvl w:val="0"/>
          <w:numId w:val="30"/>
        </w:numPr>
        <w:ind w:left="630" w:hanging="630"/>
      </w:pPr>
      <w:r>
        <w:t>R1-2206655, “Discussions on techniques for network energy saving,” Xiaomi</w:t>
      </w:r>
    </w:p>
    <w:p w14:paraId="478730A6" w14:textId="77777777" w:rsidR="001510C5" w:rsidRDefault="003E6E1E">
      <w:pPr>
        <w:pStyle w:val="aff3"/>
        <w:numPr>
          <w:ilvl w:val="0"/>
          <w:numId w:val="30"/>
        </w:numPr>
        <w:ind w:left="630" w:hanging="630"/>
      </w:pPr>
      <w:r>
        <w:t>R1-2206666, “Potential techniques for network energy saving,” InterDigital, Inc.</w:t>
      </w:r>
    </w:p>
    <w:p w14:paraId="286220C8" w14:textId="77777777" w:rsidR="001510C5" w:rsidRDefault="003E6E1E">
      <w:pPr>
        <w:pStyle w:val="aff3"/>
        <w:numPr>
          <w:ilvl w:val="0"/>
          <w:numId w:val="30"/>
        </w:numPr>
        <w:ind w:left="630" w:hanging="630"/>
      </w:pPr>
      <w:r>
        <w:t>R1-2206697, “Discussion on potential techniques for network energy saving,” China Telecom</w:t>
      </w:r>
    </w:p>
    <w:p w14:paraId="57904F47" w14:textId="77777777" w:rsidR="001510C5" w:rsidRDefault="003E6E1E">
      <w:pPr>
        <w:pStyle w:val="aff3"/>
        <w:numPr>
          <w:ilvl w:val="0"/>
          <w:numId w:val="30"/>
        </w:numPr>
        <w:ind w:left="630" w:hanging="630"/>
      </w:pPr>
      <w:r>
        <w:t>R1-2206839, “Network energy saving techniques,” Samsung</w:t>
      </w:r>
    </w:p>
    <w:p w14:paraId="563E4097" w14:textId="77777777" w:rsidR="001510C5" w:rsidRDefault="003E6E1E">
      <w:pPr>
        <w:pStyle w:val="aff3"/>
        <w:numPr>
          <w:ilvl w:val="0"/>
          <w:numId w:val="30"/>
        </w:numPr>
        <w:ind w:left="630" w:hanging="630"/>
      </w:pPr>
      <w:r>
        <w:t>R1-2206926, “Discussion on network energy saving techniques,” CMCC</w:t>
      </w:r>
    </w:p>
    <w:p w14:paraId="2D40CCFA" w14:textId="77777777" w:rsidR="001510C5" w:rsidRDefault="003E6E1E">
      <w:pPr>
        <w:pStyle w:val="aff3"/>
        <w:numPr>
          <w:ilvl w:val="0"/>
          <w:numId w:val="30"/>
        </w:numPr>
        <w:ind w:left="630" w:hanging="630"/>
      </w:pPr>
      <w:r>
        <w:t>R1-2206947, “On Network Energy Saving Techniques,” Fraunhofer IIS, Fraunhofer HHI</w:t>
      </w:r>
    </w:p>
    <w:p w14:paraId="2A0470C8" w14:textId="77777777" w:rsidR="001510C5" w:rsidRDefault="003E6E1E">
      <w:pPr>
        <w:pStyle w:val="aff3"/>
        <w:numPr>
          <w:ilvl w:val="0"/>
          <w:numId w:val="30"/>
        </w:numPr>
        <w:ind w:left="630" w:hanging="630"/>
      </w:pPr>
      <w:r>
        <w:t>R1-2206980, “Network energy saving techniques,” MediaTek Inc.</w:t>
      </w:r>
    </w:p>
    <w:p w14:paraId="076779F5" w14:textId="77777777" w:rsidR="001510C5" w:rsidRDefault="003E6E1E">
      <w:pPr>
        <w:pStyle w:val="aff3"/>
        <w:numPr>
          <w:ilvl w:val="0"/>
          <w:numId w:val="30"/>
        </w:numPr>
        <w:ind w:left="630" w:hanging="630"/>
      </w:pPr>
      <w:r>
        <w:t>R1-2207038, “Discussion on physical layer techniques for network energy savings,” LG Electronics</w:t>
      </w:r>
    </w:p>
    <w:p w14:paraId="27BE628E" w14:textId="77777777" w:rsidR="001510C5" w:rsidRDefault="003E6E1E">
      <w:pPr>
        <w:pStyle w:val="aff3"/>
        <w:numPr>
          <w:ilvl w:val="0"/>
          <w:numId w:val="30"/>
        </w:numPr>
        <w:ind w:left="630" w:hanging="630"/>
      </w:pPr>
      <w:r>
        <w:t>R1-2207060, “Discussion on NW energy saving techniques,” ZTE, Sanechips</w:t>
      </w:r>
    </w:p>
    <w:p w14:paraId="4DD79E0D" w14:textId="77777777" w:rsidR="001510C5" w:rsidRDefault="003E6E1E">
      <w:pPr>
        <w:pStyle w:val="aff3"/>
        <w:numPr>
          <w:ilvl w:val="0"/>
          <w:numId w:val="30"/>
        </w:numPr>
        <w:ind w:left="630" w:hanging="630"/>
      </w:pPr>
      <w:r>
        <w:t>R1-2207074, “Discussion on Network energy saving techniques,” CEWiT</w:t>
      </w:r>
    </w:p>
    <w:p w14:paraId="63D748F7" w14:textId="77777777" w:rsidR="001510C5" w:rsidRDefault="003E6E1E">
      <w:pPr>
        <w:pStyle w:val="aff3"/>
        <w:numPr>
          <w:ilvl w:val="0"/>
          <w:numId w:val="30"/>
        </w:numPr>
        <w:ind w:left="630" w:hanging="630"/>
      </w:pPr>
      <w:r>
        <w:t>R1-2207119, “Discussion on network energy saving techniques,” Rakuten Mobile, Inc</w:t>
      </w:r>
    </w:p>
    <w:p w14:paraId="55170951" w14:textId="77777777" w:rsidR="001510C5" w:rsidRDefault="003E6E1E">
      <w:pPr>
        <w:pStyle w:val="aff3"/>
        <w:numPr>
          <w:ilvl w:val="0"/>
          <w:numId w:val="30"/>
        </w:numPr>
        <w:ind w:left="630" w:hanging="630"/>
      </w:pPr>
      <w:r>
        <w:t>R1-2207246, “Network energy saving techniques,” Qualcomm Incorporated</w:t>
      </w:r>
    </w:p>
    <w:p w14:paraId="6FCD3D3E" w14:textId="77777777" w:rsidR="001510C5" w:rsidRDefault="003E6E1E">
      <w:pPr>
        <w:pStyle w:val="aff3"/>
        <w:numPr>
          <w:ilvl w:val="0"/>
          <w:numId w:val="30"/>
        </w:numPr>
        <w:ind w:left="630" w:hanging="630"/>
      </w:pPr>
      <w:r>
        <w:t>R1-2207344, “Discussion on Network energy saving techniques,” Apple</w:t>
      </w:r>
    </w:p>
    <w:p w14:paraId="2FB3650B" w14:textId="77777777" w:rsidR="001510C5" w:rsidRDefault="003E6E1E">
      <w:pPr>
        <w:pStyle w:val="aff3"/>
        <w:numPr>
          <w:ilvl w:val="0"/>
          <w:numId w:val="30"/>
        </w:numPr>
        <w:ind w:left="630" w:hanging="630"/>
      </w:pPr>
      <w:r>
        <w:t>R1-2207419, “Discussion on NW energy saving techniques,” NTT DOCOMO, INC.</w:t>
      </w:r>
    </w:p>
    <w:p w14:paraId="103811AB" w14:textId="77777777" w:rsidR="001510C5" w:rsidRDefault="003E6E1E">
      <w:pPr>
        <w:pStyle w:val="aff3"/>
        <w:numPr>
          <w:ilvl w:val="0"/>
          <w:numId w:val="30"/>
        </w:numPr>
        <w:ind w:left="630" w:hanging="630"/>
      </w:pPr>
      <w:r>
        <w:t>R1-2207438, “Network energy savings techniques,” Ericsson</w:t>
      </w:r>
    </w:p>
    <w:p w14:paraId="520A8936" w14:textId="77777777" w:rsidR="001510C5" w:rsidRDefault="003E6E1E">
      <w:pPr>
        <w:pStyle w:val="aff3"/>
        <w:numPr>
          <w:ilvl w:val="0"/>
          <w:numId w:val="30"/>
        </w:numPr>
        <w:ind w:left="630" w:hanging="630"/>
      </w:pPr>
      <w:r>
        <w:t>R1-2207446, “Discussion on potential L1 network energy saving techniques for NR,” ITRI</w:t>
      </w:r>
    </w:p>
    <w:p w14:paraId="793ED061" w14:textId="77777777" w:rsidR="001510C5" w:rsidRDefault="003E6E1E">
      <w:pPr>
        <w:pStyle w:val="aff3"/>
        <w:numPr>
          <w:ilvl w:val="0"/>
          <w:numId w:val="30"/>
        </w:numPr>
        <w:ind w:left="630" w:hanging="630"/>
      </w:pPr>
      <w:r>
        <w:t>R1-2207481, “Discussion on network energy saving techniques,” KT Corp.</w:t>
      </w:r>
    </w:p>
    <w:p w14:paraId="79CD0B6D" w14:textId="77777777" w:rsidR="001510C5" w:rsidRDefault="001510C5"/>
    <w:sectPr w:rsidR="001510C5">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6C5B1" w14:textId="77777777" w:rsidR="00B97C3E" w:rsidRDefault="00B97C3E" w:rsidP="00A7376D">
      <w:pPr>
        <w:spacing w:after="0" w:line="240" w:lineRule="auto"/>
      </w:pPr>
      <w:r>
        <w:separator/>
      </w:r>
    </w:p>
  </w:endnote>
  <w:endnote w:type="continuationSeparator" w:id="0">
    <w:p w14:paraId="0965BBAA" w14:textId="77777777" w:rsidR="00B97C3E" w:rsidRDefault="00B97C3E" w:rsidP="00A73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174F1" w14:textId="77777777" w:rsidR="00B97C3E" w:rsidRDefault="00B97C3E" w:rsidP="00A7376D">
      <w:pPr>
        <w:spacing w:after="0" w:line="240" w:lineRule="auto"/>
      </w:pPr>
      <w:r>
        <w:separator/>
      </w:r>
    </w:p>
  </w:footnote>
  <w:footnote w:type="continuationSeparator" w:id="0">
    <w:p w14:paraId="5E5C8517" w14:textId="77777777" w:rsidR="00B97C3E" w:rsidRDefault="00B97C3E" w:rsidP="00A737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239341B"/>
    <w:multiLevelType w:val="multilevel"/>
    <w:tmpl w:val="9239341B"/>
    <w:lvl w:ilvl="0">
      <w:start w:val="1"/>
      <w:numFmt w:val="bullet"/>
      <w:lvlText w:val=""/>
      <w:lvlJc w:val="left"/>
      <w:pPr>
        <w:tabs>
          <w:tab w:val="left" w:pos="1080"/>
        </w:tabs>
        <w:ind w:left="1080" w:hanging="360"/>
      </w:pPr>
      <w:rPr>
        <w:rFonts w:ascii="Symbol" w:hAnsi="Symbol" w:cs="Symbol" w:hint="default"/>
      </w:rPr>
    </w:lvl>
    <w:lvl w:ilvl="1">
      <w:start w:val="1"/>
      <w:numFmt w:val="bullet"/>
      <w:lvlText w:val="◦"/>
      <w:lvlJc w:val="left"/>
      <w:pPr>
        <w:tabs>
          <w:tab w:val="left" w:pos="1440"/>
        </w:tabs>
        <w:ind w:left="1440" w:hanging="360"/>
      </w:pPr>
      <w:rPr>
        <w:rFonts w:ascii="OpenSymbol" w:hAnsi="OpenSymbol" w:cs="OpenSymbol" w:hint="default"/>
      </w:rPr>
    </w:lvl>
    <w:lvl w:ilvl="2">
      <w:start w:val="1"/>
      <w:numFmt w:val="bullet"/>
      <w:lvlText w:val="▪"/>
      <w:lvlJc w:val="left"/>
      <w:pPr>
        <w:tabs>
          <w:tab w:val="left" w:pos="1800"/>
        </w:tabs>
        <w:ind w:left="1800" w:hanging="360"/>
      </w:pPr>
      <w:rPr>
        <w:rFonts w:ascii="OpenSymbol" w:hAnsi="OpenSymbol" w:cs="OpenSymbol" w:hint="default"/>
      </w:rPr>
    </w:lvl>
    <w:lvl w:ilvl="3">
      <w:start w:val="1"/>
      <w:numFmt w:val="bullet"/>
      <w:lvlText w:val=""/>
      <w:lvlJc w:val="left"/>
      <w:pPr>
        <w:tabs>
          <w:tab w:val="left" w:pos="2160"/>
        </w:tabs>
        <w:ind w:left="2160" w:hanging="360"/>
      </w:pPr>
      <w:rPr>
        <w:rFonts w:ascii="Symbol" w:hAnsi="Symbol" w:cs="Symbol" w:hint="default"/>
      </w:rPr>
    </w:lvl>
    <w:lvl w:ilvl="4">
      <w:start w:val="1"/>
      <w:numFmt w:val="bullet"/>
      <w:lvlText w:val="◦"/>
      <w:lvlJc w:val="left"/>
      <w:pPr>
        <w:tabs>
          <w:tab w:val="left" w:pos="2520"/>
        </w:tabs>
        <w:ind w:left="2520" w:hanging="360"/>
      </w:pPr>
      <w:rPr>
        <w:rFonts w:ascii="OpenSymbol" w:hAnsi="OpenSymbol" w:cs="OpenSymbol" w:hint="default"/>
      </w:rPr>
    </w:lvl>
    <w:lvl w:ilvl="5">
      <w:start w:val="1"/>
      <w:numFmt w:val="bullet"/>
      <w:lvlText w:val="▪"/>
      <w:lvlJc w:val="left"/>
      <w:pPr>
        <w:tabs>
          <w:tab w:val="left" w:pos="2880"/>
        </w:tabs>
        <w:ind w:left="2880" w:hanging="360"/>
      </w:pPr>
      <w:rPr>
        <w:rFonts w:ascii="OpenSymbol" w:hAnsi="OpenSymbol" w:cs="OpenSymbol" w:hint="default"/>
      </w:rPr>
    </w:lvl>
    <w:lvl w:ilvl="6">
      <w:start w:val="1"/>
      <w:numFmt w:val="bullet"/>
      <w:lvlText w:val=""/>
      <w:lvlJc w:val="left"/>
      <w:pPr>
        <w:tabs>
          <w:tab w:val="left" w:pos="3240"/>
        </w:tabs>
        <w:ind w:left="3240" w:hanging="360"/>
      </w:pPr>
      <w:rPr>
        <w:rFonts w:ascii="Symbol" w:hAnsi="Symbol" w:cs="Symbol" w:hint="default"/>
      </w:rPr>
    </w:lvl>
    <w:lvl w:ilvl="7">
      <w:start w:val="1"/>
      <w:numFmt w:val="bullet"/>
      <w:lvlText w:val="◦"/>
      <w:lvlJc w:val="left"/>
      <w:pPr>
        <w:tabs>
          <w:tab w:val="left" w:pos="3600"/>
        </w:tabs>
        <w:ind w:left="3600" w:hanging="360"/>
      </w:pPr>
      <w:rPr>
        <w:rFonts w:ascii="OpenSymbol" w:hAnsi="OpenSymbol" w:cs="OpenSymbol" w:hint="default"/>
      </w:rPr>
    </w:lvl>
    <w:lvl w:ilvl="8">
      <w:start w:val="1"/>
      <w:numFmt w:val="bullet"/>
      <w:lvlText w:val="▪"/>
      <w:lvlJc w:val="left"/>
      <w:pPr>
        <w:tabs>
          <w:tab w:val="left" w:pos="3960"/>
        </w:tabs>
        <w:ind w:left="3960" w:hanging="360"/>
      </w:pPr>
      <w:rPr>
        <w:rFonts w:ascii="OpenSymbol" w:hAnsi="OpenSymbol" w:cs="OpenSymbol" w:hint="default"/>
      </w:rPr>
    </w:lvl>
  </w:abstractNum>
  <w:abstractNum w:abstractNumId="1" w15:restartNumberingAfterBreak="0">
    <w:nsid w:val="9288B902"/>
    <w:multiLevelType w:val="multilevel"/>
    <w:tmpl w:val="9288B902"/>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 w15:restartNumberingAfterBreak="0">
    <w:nsid w:val="9C8AC8EF"/>
    <w:multiLevelType w:val="multilevel"/>
    <w:tmpl w:val="9C8AC8EF"/>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Wingdings" w:hAnsi="Wingdings" w:cs="Wingdings" w:hint="default"/>
      </w:rPr>
    </w:lvl>
    <w:lvl w:ilvl="4">
      <w:start w:val="1"/>
      <w:numFmt w:val="bullet"/>
      <w:lvlText w:val=""/>
      <w:lvlJc w:val="left"/>
      <w:pPr>
        <w:tabs>
          <w:tab w:val="left" w:pos="3600"/>
        </w:tabs>
        <w:ind w:left="3600" w:hanging="360"/>
      </w:pPr>
      <w:rPr>
        <w:rFonts w:ascii="Wingdings" w:hAnsi="Wingdings" w:cs="Wingdings"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Wingdings" w:hAnsi="Wingdings" w:cs="Wingdings" w:hint="default"/>
      </w:rPr>
    </w:lvl>
    <w:lvl w:ilvl="7">
      <w:start w:val="1"/>
      <w:numFmt w:val="bullet"/>
      <w:lvlText w:val=""/>
      <w:lvlJc w:val="left"/>
      <w:pPr>
        <w:tabs>
          <w:tab w:val="left" w:pos="5760"/>
        </w:tabs>
        <w:ind w:left="5760" w:hanging="360"/>
      </w:pPr>
      <w:rPr>
        <w:rFonts w:ascii="Wingdings" w:hAnsi="Wingdings" w:cs="Wingdings"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3" w15:restartNumberingAfterBreak="0">
    <w:nsid w:val="B0F1ACD9"/>
    <w:multiLevelType w:val="multilevel"/>
    <w:tmpl w:val="B0F1ACD9"/>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 w15:restartNumberingAfterBreak="0">
    <w:nsid w:val="B5E306ED"/>
    <w:multiLevelType w:val="multilevel"/>
    <w:tmpl w:val="B5E306ED"/>
    <w:lvl w:ilvl="0">
      <w:start w:val="1"/>
      <w:numFmt w:val="bullet"/>
      <w:lvlText w:val=""/>
      <w:lvlJc w:val="left"/>
      <w:pPr>
        <w:tabs>
          <w:tab w:val="left" w:pos="0"/>
        </w:tabs>
        <w:ind w:left="720" w:hanging="36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5" w15:restartNumberingAfterBreak="0">
    <w:nsid w:val="BE923771"/>
    <w:multiLevelType w:val="multilevel"/>
    <w:tmpl w:val="BE92377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 w15:restartNumberingAfterBreak="0">
    <w:nsid w:val="BF205925"/>
    <w:multiLevelType w:val="multilevel"/>
    <w:tmpl w:val="BF205925"/>
    <w:lvl w:ilvl="0">
      <w:start w:val="1"/>
      <w:numFmt w:val="bullet"/>
      <w:lvlText w:val=""/>
      <w:lvlJc w:val="left"/>
      <w:pPr>
        <w:tabs>
          <w:tab w:val="left" w:pos="0"/>
        </w:tabs>
        <w:ind w:left="1040" w:hanging="420"/>
      </w:pPr>
      <w:rPr>
        <w:rFonts w:ascii="Symbol" w:hAnsi="Symbol" w:cs="Symbol" w:hint="default"/>
      </w:rPr>
    </w:lvl>
    <w:lvl w:ilvl="1">
      <w:start w:val="1"/>
      <w:numFmt w:val="bullet"/>
      <w:lvlText w:val=""/>
      <w:lvlJc w:val="left"/>
      <w:pPr>
        <w:tabs>
          <w:tab w:val="left" w:pos="0"/>
        </w:tabs>
        <w:ind w:left="1460" w:hanging="420"/>
      </w:pPr>
      <w:rPr>
        <w:rFonts w:ascii="Wingdings" w:hAnsi="Wingdings" w:cs="Wingdings" w:hint="default"/>
      </w:rPr>
    </w:lvl>
    <w:lvl w:ilvl="2">
      <w:start w:val="1"/>
      <w:numFmt w:val="bullet"/>
      <w:lvlText w:val=""/>
      <w:lvlJc w:val="left"/>
      <w:pPr>
        <w:tabs>
          <w:tab w:val="left" w:pos="0"/>
        </w:tabs>
        <w:ind w:left="1880" w:hanging="420"/>
      </w:pPr>
      <w:rPr>
        <w:rFonts w:ascii="Wingdings" w:hAnsi="Wingdings" w:cs="Wingdings" w:hint="default"/>
      </w:rPr>
    </w:lvl>
    <w:lvl w:ilvl="3">
      <w:start w:val="1"/>
      <w:numFmt w:val="bullet"/>
      <w:lvlText w:val=""/>
      <w:lvlJc w:val="left"/>
      <w:pPr>
        <w:tabs>
          <w:tab w:val="left" w:pos="0"/>
        </w:tabs>
        <w:ind w:left="2300" w:hanging="420"/>
      </w:pPr>
      <w:rPr>
        <w:rFonts w:ascii="Wingdings" w:hAnsi="Wingdings" w:cs="Wingdings" w:hint="default"/>
      </w:rPr>
    </w:lvl>
    <w:lvl w:ilvl="4">
      <w:start w:val="1"/>
      <w:numFmt w:val="bullet"/>
      <w:lvlText w:val=""/>
      <w:lvlJc w:val="left"/>
      <w:pPr>
        <w:tabs>
          <w:tab w:val="left" w:pos="0"/>
        </w:tabs>
        <w:ind w:left="2720" w:hanging="420"/>
      </w:pPr>
      <w:rPr>
        <w:rFonts w:ascii="Wingdings" w:hAnsi="Wingdings" w:cs="Wingdings" w:hint="default"/>
      </w:rPr>
    </w:lvl>
    <w:lvl w:ilvl="5">
      <w:start w:val="1"/>
      <w:numFmt w:val="bullet"/>
      <w:lvlText w:val=""/>
      <w:lvlJc w:val="left"/>
      <w:pPr>
        <w:tabs>
          <w:tab w:val="left" w:pos="0"/>
        </w:tabs>
        <w:ind w:left="3140" w:hanging="420"/>
      </w:pPr>
      <w:rPr>
        <w:rFonts w:ascii="Wingdings" w:hAnsi="Wingdings" w:cs="Wingdings" w:hint="default"/>
      </w:rPr>
    </w:lvl>
    <w:lvl w:ilvl="6">
      <w:start w:val="1"/>
      <w:numFmt w:val="bullet"/>
      <w:lvlText w:val=""/>
      <w:lvlJc w:val="left"/>
      <w:pPr>
        <w:tabs>
          <w:tab w:val="left" w:pos="0"/>
        </w:tabs>
        <w:ind w:left="3560" w:hanging="420"/>
      </w:pPr>
      <w:rPr>
        <w:rFonts w:ascii="Wingdings" w:hAnsi="Wingdings" w:cs="Wingdings" w:hint="default"/>
      </w:rPr>
    </w:lvl>
    <w:lvl w:ilvl="7">
      <w:start w:val="1"/>
      <w:numFmt w:val="bullet"/>
      <w:lvlText w:val=""/>
      <w:lvlJc w:val="left"/>
      <w:pPr>
        <w:tabs>
          <w:tab w:val="left" w:pos="0"/>
        </w:tabs>
        <w:ind w:left="3980" w:hanging="420"/>
      </w:pPr>
      <w:rPr>
        <w:rFonts w:ascii="Wingdings" w:hAnsi="Wingdings" w:cs="Wingdings" w:hint="default"/>
      </w:rPr>
    </w:lvl>
    <w:lvl w:ilvl="8">
      <w:start w:val="1"/>
      <w:numFmt w:val="bullet"/>
      <w:lvlText w:val=""/>
      <w:lvlJc w:val="left"/>
      <w:pPr>
        <w:tabs>
          <w:tab w:val="left" w:pos="0"/>
        </w:tabs>
        <w:ind w:left="4400" w:hanging="420"/>
      </w:pPr>
      <w:rPr>
        <w:rFonts w:ascii="Wingdings" w:hAnsi="Wingdings" w:cs="Wingdings" w:hint="default"/>
      </w:rPr>
    </w:lvl>
  </w:abstractNum>
  <w:abstractNum w:abstractNumId="7" w15:restartNumberingAfterBreak="0">
    <w:nsid w:val="C8879AEF"/>
    <w:multiLevelType w:val="multilevel"/>
    <w:tmpl w:val="C8879AE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8" w15:restartNumberingAfterBreak="0">
    <w:nsid w:val="D7F9FE59"/>
    <w:multiLevelType w:val="multilevel"/>
    <w:tmpl w:val="D7F9FE59"/>
    <w:lvl w:ilvl="0">
      <w:start w:val="1"/>
      <w:numFmt w:val="bullet"/>
      <w:lvlText w:val=""/>
      <w:lvlJc w:val="left"/>
      <w:pPr>
        <w:tabs>
          <w:tab w:val="left" w:pos="720"/>
        </w:tabs>
        <w:ind w:left="720" w:hanging="360"/>
      </w:pPr>
      <w:rPr>
        <w:rFonts w:ascii="Symbol" w:hAnsi="Symbol" w:cs="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Wingdings" w:hAnsi="Wingdings" w:cs="Wingdings" w:hint="default"/>
      </w:rPr>
    </w:lvl>
    <w:lvl w:ilvl="4">
      <w:start w:val="1"/>
      <w:numFmt w:val="bullet"/>
      <w:lvlText w:val=""/>
      <w:lvlJc w:val="left"/>
      <w:pPr>
        <w:tabs>
          <w:tab w:val="left" w:pos="3600"/>
        </w:tabs>
        <w:ind w:left="3600" w:hanging="360"/>
      </w:pPr>
      <w:rPr>
        <w:rFonts w:ascii="Wingdings" w:hAnsi="Wingdings" w:cs="Wingdings"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Wingdings" w:hAnsi="Wingdings" w:cs="Wingdings" w:hint="default"/>
      </w:rPr>
    </w:lvl>
    <w:lvl w:ilvl="7">
      <w:start w:val="1"/>
      <w:numFmt w:val="bullet"/>
      <w:lvlText w:val=""/>
      <w:lvlJc w:val="left"/>
      <w:pPr>
        <w:tabs>
          <w:tab w:val="left" w:pos="5760"/>
        </w:tabs>
        <w:ind w:left="5760" w:hanging="360"/>
      </w:pPr>
      <w:rPr>
        <w:rFonts w:ascii="Wingdings" w:hAnsi="Wingdings" w:cs="Wingdings"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9" w15:restartNumberingAfterBreak="0">
    <w:nsid w:val="DCBA6B53"/>
    <w:multiLevelType w:val="multilevel"/>
    <w:tmpl w:val="DCBA6B53"/>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10" w15:restartNumberingAfterBreak="0">
    <w:nsid w:val="F4B5D9F5"/>
    <w:multiLevelType w:val="multilevel"/>
    <w:tmpl w:val="F4B5D9F5"/>
    <w:lvl w:ilvl="0">
      <w:start w:val="1"/>
      <w:numFmt w:val="bullet"/>
      <w:lvlText w:val=""/>
      <w:lvlJc w:val="left"/>
      <w:pPr>
        <w:tabs>
          <w:tab w:val="left" w:pos="1080"/>
        </w:tabs>
        <w:ind w:left="1080" w:hanging="360"/>
      </w:pPr>
      <w:rPr>
        <w:rFonts w:ascii="Symbol" w:hAnsi="Symbol" w:cs="Symbol" w:hint="default"/>
      </w:rPr>
    </w:lvl>
    <w:lvl w:ilvl="1">
      <w:start w:val="1"/>
      <w:numFmt w:val="bullet"/>
      <w:lvlText w:val="◦"/>
      <w:lvlJc w:val="left"/>
      <w:pPr>
        <w:tabs>
          <w:tab w:val="left" w:pos="1440"/>
        </w:tabs>
        <w:ind w:left="1440" w:hanging="360"/>
      </w:pPr>
      <w:rPr>
        <w:rFonts w:ascii="OpenSymbol" w:hAnsi="OpenSymbol" w:cs="OpenSymbol" w:hint="default"/>
      </w:rPr>
    </w:lvl>
    <w:lvl w:ilvl="2">
      <w:start w:val="1"/>
      <w:numFmt w:val="bullet"/>
      <w:lvlText w:val="▪"/>
      <w:lvlJc w:val="left"/>
      <w:pPr>
        <w:tabs>
          <w:tab w:val="left" w:pos="1800"/>
        </w:tabs>
        <w:ind w:left="1800" w:hanging="360"/>
      </w:pPr>
      <w:rPr>
        <w:rFonts w:ascii="OpenSymbol" w:hAnsi="OpenSymbol" w:cs="OpenSymbol" w:hint="default"/>
      </w:rPr>
    </w:lvl>
    <w:lvl w:ilvl="3">
      <w:start w:val="1"/>
      <w:numFmt w:val="bullet"/>
      <w:lvlText w:val=""/>
      <w:lvlJc w:val="left"/>
      <w:pPr>
        <w:tabs>
          <w:tab w:val="left" w:pos="2160"/>
        </w:tabs>
        <w:ind w:left="2160" w:hanging="360"/>
      </w:pPr>
      <w:rPr>
        <w:rFonts w:ascii="Symbol" w:hAnsi="Symbol" w:cs="Symbol" w:hint="default"/>
      </w:rPr>
    </w:lvl>
    <w:lvl w:ilvl="4">
      <w:start w:val="1"/>
      <w:numFmt w:val="bullet"/>
      <w:lvlText w:val="◦"/>
      <w:lvlJc w:val="left"/>
      <w:pPr>
        <w:tabs>
          <w:tab w:val="left" w:pos="2520"/>
        </w:tabs>
        <w:ind w:left="2520" w:hanging="360"/>
      </w:pPr>
      <w:rPr>
        <w:rFonts w:ascii="OpenSymbol" w:hAnsi="OpenSymbol" w:cs="OpenSymbol" w:hint="default"/>
      </w:rPr>
    </w:lvl>
    <w:lvl w:ilvl="5">
      <w:start w:val="1"/>
      <w:numFmt w:val="bullet"/>
      <w:lvlText w:val="▪"/>
      <w:lvlJc w:val="left"/>
      <w:pPr>
        <w:tabs>
          <w:tab w:val="left" w:pos="2880"/>
        </w:tabs>
        <w:ind w:left="2880" w:hanging="360"/>
      </w:pPr>
      <w:rPr>
        <w:rFonts w:ascii="OpenSymbol" w:hAnsi="OpenSymbol" w:cs="OpenSymbol" w:hint="default"/>
      </w:rPr>
    </w:lvl>
    <w:lvl w:ilvl="6">
      <w:start w:val="1"/>
      <w:numFmt w:val="bullet"/>
      <w:lvlText w:val=""/>
      <w:lvlJc w:val="left"/>
      <w:pPr>
        <w:tabs>
          <w:tab w:val="left" w:pos="3240"/>
        </w:tabs>
        <w:ind w:left="3240" w:hanging="360"/>
      </w:pPr>
      <w:rPr>
        <w:rFonts w:ascii="Symbol" w:hAnsi="Symbol" w:cs="Symbol" w:hint="default"/>
      </w:rPr>
    </w:lvl>
    <w:lvl w:ilvl="7">
      <w:start w:val="1"/>
      <w:numFmt w:val="bullet"/>
      <w:lvlText w:val="◦"/>
      <w:lvlJc w:val="left"/>
      <w:pPr>
        <w:tabs>
          <w:tab w:val="left" w:pos="3600"/>
        </w:tabs>
        <w:ind w:left="3600" w:hanging="360"/>
      </w:pPr>
      <w:rPr>
        <w:rFonts w:ascii="OpenSymbol" w:hAnsi="OpenSymbol" w:cs="OpenSymbol" w:hint="default"/>
      </w:rPr>
    </w:lvl>
    <w:lvl w:ilvl="8">
      <w:start w:val="1"/>
      <w:numFmt w:val="bullet"/>
      <w:lvlText w:val="▪"/>
      <w:lvlJc w:val="left"/>
      <w:pPr>
        <w:tabs>
          <w:tab w:val="left" w:pos="3960"/>
        </w:tabs>
        <w:ind w:left="3960" w:hanging="360"/>
      </w:pPr>
      <w:rPr>
        <w:rFonts w:ascii="OpenSymbol" w:hAnsi="OpenSymbol" w:cs="OpenSymbol" w:hint="default"/>
      </w:rPr>
    </w:lvl>
  </w:abstractNum>
  <w:abstractNum w:abstractNumId="11" w15:restartNumberingAfterBreak="0">
    <w:nsid w:val="0053208E"/>
    <w:multiLevelType w:val="multilevel"/>
    <w:tmpl w:val="0053208E"/>
    <w:lvl w:ilvl="0">
      <w:start w:val="1"/>
      <w:numFmt w:val="decimal"/>
      <w:lvlText w:val="%1."/>
      <w:lvlJc w:val="left"/>
      <w:pPr>
        <w:tabs>
          <w:tab w:val="left" w:pos="0"/>
        </w:tabs>
        <w:ind w:left="720" w:hanging="360"/>
      </w:pPr>
      <w:rPr>
        <w:color w:val="000000"/>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2" w15:restartNumberingAfterBreak="0">
    <w:nsid w:val="0248C179"/>
    <w:multiLevelType w:val="multilevel"/>
    <w:tmpl w:val="0248C17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3" w15:restartNumberingAfterBreak="0">
    <w:nsid w:val="035F10AB"/>
    <w:multiLevelType w:val="multilevel"/>
    <w:tmpl w:val="4D2864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03D62ECE"/>
    <w:multiLevelType w:val="multilevel"/>
    <w:tmpl w:val="03D62EC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0E640482"/>
    <w:multiLevelType w:val="multilevel"/>
    <w:tmpl w:val="0E640482"/>
    <w:lvl w:ilvl="0">
      <w:start w:val="1"/>
      <w:numFmt w:val="decimal"/>
      <w:lvlText w:val="%1."/>
      <w:lvlJc w:val="left"/>
      <w:pPr>
        <w:tabs>
          <w:tab w:val="left" w:pos="0"/>
        </w:tabs>
        <w:ind w:left="720" w:hanging="360"/>
      </w:pPr>
      <w:rPr>
        <w:color w:val="000000"/>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70EC97"/>
    <w:multiLevelType w:val="multilevel"/>
    <w:tmpl w:val="2470EC97"/>
    <w:lvl w:ilvl="0">
      <w:start w:val="1"/>
      <w:numFmt w:val="bullet"/>
      <w:lvlText w:val=""/>
      <w:lvlJc w:val="left"/>
      <w:pPr>
        <w:tabs>
          <w:tab w:val="left" w:pos="1080"/>
        </w:tabs>
        <w:ind w:left="1080" w:hanging="360"/>
      </w:pPr>
      <w:rPr>
        <w:rFonts w:ascii="Symbol" w:hAnsi="Symbol" w:cs="Symbol" w:hint="default"/>
      </w:rPr>
    </w:lvl>
    <w:lvl w:ilvl="1">
      <w:start w:val="1"/>
      <w:numFmt w:val="bullet"/>
      <w:lvlText w:val="◦"/>
      <w:lvlJc w:val="left"/>
      <w:pPr>
        <w:tabs>
          <w:tab w:val="left" w:pos="1440"/>
        </w:tabs>
        <w:ind w:left="1440" w:hanging="360"/>
      </w:pPr>
      <w:rPr>
        <w:rFonts w:ascii="OpenSymbol" w:hAnsi="OpenSymbol" w:cs="OpenSymbol" w:hint="default"/>
      </w:rPr>
    </w:lvl>
    <w:lvl w:ilvl="2">
      <w:start w:val="1"/>
      <w:numFmt w:val="bullet"/>
      <w:lvlText w:val="▪"/>
      <w:lvlJc w:val="left"/>
      <w:pPr>
        <w:tabs>
          <w:tab w:val="left" w:pos="1800"/>
        </w:tabs>
        <w:ind w:left="1800" w:hanging="360"/>
      </w:pPr>
      <w:rPr>
        <w:rFonts w:ascii="OpenSymbol" w:hAnsi="OpenSymbol" w:cs="OpenSymbol" w:hint="default"/>
      </w:rPr>
    </w:lvl>
    <w:lvl w:ilvl="3">
      <w:start w:val="1"/>
      <w:numFmt w:val="bullet"/>
      <w:lvlText w:val=""/>
      <w:lvlJc w:val="left"/>
      <w:pPr>
        <w:tabs>
          <w:tab w:val="left" w:pos="2160"/>
        </w:tabs>
        <w:ind w:left="2160" w:hanging="360"/>
      </w:pPr>
      <w:rPr>
        <w:rFonts w:ascii="Symbol" w:hAnsi="Symbol" w:cs="Symbol" w:hint="default"/>
      </w:rPr>
    </w:lvl>
    <w:lvl w:ilvl="4">
      <w:start w:val="1"/>
      <w:numFmt w:val="bullet"/>
      <w:lvlText w:val="◦"/>
      <w:lvlJc w:val="left"/>
      <w:pPr>
        <w:tabs>
          <w:tab w:val="left" w:pos="2520"/>
        </w:tabs>
        <w:ind w:left="2520" w:hanging="360"/>
      </w:pPr>
      <w:rPr>
        <w:rFonts w:ascii="OpenSymbol" w:hAnsi="OpenSymbol" w:cs="OpenSymbol" w:hint="default"/>
      </w:rPr>
    </w:lvl>
    <w:lvl w:ilvl="5">
      <w:start w:val="1"/>
      <w:numFmt w:val="bullet"/>
      <w:lvlText w:val="▪"/>
      <w:lvlJc w:val="left"/>
      <w:pPr>
        <w:tabs>
          <w:tab w:val="left" w:pos="2880"/>
        </w:tabs>
        <w:ind w:left="2880" w:hanging="360"/>
      </w:pPr>
      <w:rPr>
        <w:rFonts w:ascii="OpenSymbol" w:hAnsi="OpenSymbol" w:cs="OpenSymbol" w:hint="default"/>
      </w:rPr>
    </w:lvl>
    <w:lvl w:ilvl="6">
      <w:start w:val="1"/>
      <w:numFmt w:val="bullet"/>
      <w:lvlText w:val=""/>
      <w:lvlJc w:val="left"/>
      <w:pPr>
        <w:tabs>
          <w:tab w:val="left" w:pos="3240"/>
        </w:tabs>
        <w:ind w:left="3240" w:hanging="360"/>
      </w:pPr>
      <w:rPr>
        <w:rFonts w:ascii="Symbol" w:hAnsi="Symbol" w:cs="Symbol" w:hint="default"/>
      </w:rPr>
    </w:lvl>
    <w:lvl w:ilvl="7">
      <w:start w:val="1"/>
      <w:numFmt w:val="bullet"/>
      <w:lvlText w:val="◦"/>
      <w:lvlJc w:val="left"/>
      <w:pPr>
        <w:tabs>
          <w:tab w:val="left" w:pos="3600"/>
        </w:tabs>
        <w:ind w:left="3600" w:hanging="360"/>
      </w:pPr>
      <w:rPr>
        <w:rFonts w:ascii="OpenSymbol" w:hAnsi="OpenSymbol" w:cs="OpenSymbol" w:hint="default"/>
      </w:rPr>
    </w:lvl>
    <w:lvl w:ilvl="8">
      <w:start w:val="1"/>
      <w:numFmt w:val="bullet"/>
      <w:lvlText w:val="▪"/>
      <w:lvlJc w:val="left"/>
      <w:pPr>
        <w:tabs>
          <w:tab w:val="left" w:pos="3960"/>
        </w:tabs>
        <w:ind w:left="3960" w:hanging="360"/>
      </w:pPr>
      <w:rPr>
        <w:rFonts w:ascii="OpenSymbol" w:hAnsi="OpenSymbol" w:cs="OpenSymbol" w:hint="default"/>
      </w:rPr>
    </w:lvl>
  </w:abstractNum>
  <w:abstractNum w:abstractNumId="18" w15:restartNumberingAfterBreak="0">
    <w:nsid w:val="25B654F3"/>
    <w:multiLevelType w:val="multilevel"/>
    <w:tmpl w:val="25B654F3"/>
    <w:lvl w:ilvl="0">
      <w:start w:val="3"/>
      <w:numFmt w:val="bullet"/>
      <w:lvlText w:val="-"/>
      <w:lvlJc w:val="left"/>
      <w:pPr>
        <w:tabs>
          <w:tab w:val="left" w:pos="0"/>
        </w:tabs>
        <w:ind w:left="760" w:hanging="360"/>
      </w:pPr>
      <w:rPr>
        <w:rFonts w:ascii="Times New Roman" w:hAnsi="Times New Roman" w:cs="Times New Roman"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9" w15:restartNumberingAfterBreak="0">
    <w:nsid w:val="2A8F537B"/>
    <w:multiLevelType w:val="multilevel"/>
    <w:tmpl w:val="2A8F537B"/>
    <w:lvl w:ilvl="0">
      <w:start w:val="1"/>
      <w:numFmt w:val="decimal"/>
      <w:lvlText w:val="%1."/>
      <w:lvlJc w:val="left"/>
      <w:pPr>
        <w:tabs>
          <w:tab w:val="left" w:pos="0"/>
        </w:tabs>
        <w:ind w:left="420" w:hanging="420"/>
      </w:p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0" w15:restartNumberingAfterBreak="0">
    <w:nsid w:val="417C6477"/>
    <w:multiLevelType w:val="multilevel"/>
    <w:tmpl w:val="C5F011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46A08BB8"/>
    <w:multiLevelType w:val="multilevel"/>
    <w:tmpl w:val="46A08BB8"/>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22" w15:restartNumberingAfterBreak="0">
    <w:nsid w:val="4C1BAE26"/>
    <w:multiLevelType w:val="multilevel"/>
    <w:tmpl w:val="4C1BAE26"/>
    <w:lvl w:ilvl="0">
      <w:numFmt w:val="bullet"/>
      <w:lvlText w:val="-"/>
      <w:lvlJc w:val="left"/>
      <w:pPr>
        <w:tabs>
          <w:tab w:val="left" w:pos="0"/>
        </w:tabs>
        <w:ind w:left="1800" w:hanging="360"/>
      </w:pPr>
      <w:rPr>
        <w:rFonts w:ascii="Times New Roman" w:hAnsi="Times New Roman" w:cs="Times New Roman" w:hint="default"/>
      </w:rPr>
    </w:lvl>
    <w:lvl w:ilvl="1">
      <w:start w:val="1"/>
      <w:numFmt w:val="bullet"/>
      <w:lvlText w:val="o"/>
      <w:lvlJc w:val="left"/>
      <w:pPr>
        <w:tabs>
          <w:tab w:val="left" w:pos="0"/>
        </w:tabs>
        <w:ind w:left="2520" w:hanging="360"/>
      </w:pPr>
      <w:rPr>
        <w:rFonts w:ascii="Courier New" w:hAnsi="Courier New" w:cs="Courier New" w:hint="default"/>
      </w:rPr>
    </w:lvl>
    <w:lvl w:ilvl="2">
      <w:start w:val="1"/>
      <w:numFmt w:val="bullet"/>
      <w:lvlText w:val=""/>
      <w:lvlJc w:val="left"/>
      <w:pPr>
        <w:tabs>
          <w:tab w:val="left" w:pos="0"/>
        </w:tabs>
        <w:ind w:left="3240" w:hanging="360"/>
      </w:pPr>
      <w:rPr>
        <w:rFonts w:ascii="Wingdings" w:hAnsi="Wingdings" w:cs="Wingdings" w:hint="default"/>
      </w:rPr>
    </w:lvl>
    <w:lvl w:ilvl="3">
      <w:start w:val="1"/>
      <w:numFmt w:val="bullet"/>
      <w:lvlText w:val=""/>
      <w:lvlJc w:val="left"/>
      <w:pPr>
        <w:tabs>
          <w:tab w:val="left" w:pos="0"/>
        </w:tabs>
        <w:ind w:left="3960" w:hanging="360"/>
      </w:pPr>
      <w:rPr>
        <w:rFonts w:ascii="Symbol" w:hAnsi="Symbol" w:cs="Symbol" w:hint="default"/>
      </w:rPr>
    </w:lvl>
    <w:lvl w:ilvl="4">
      <w:start w:val="1"/>
      <w:numFmt w:val="bullet"/>
      <w:lvlText w:val="o"/>
      <w:lvlJc w:val="left"/>
      <w:pPr>
        <w:tabs>
          <w:tab w:val="left" w:pos="0"/>
        </w:tabs>
        <w:ind w:left="4680" w:hanging="360"/>
      </w:pPr>
      <w:rPr>
        <w:rFonts w:ascii="Courier New" w:hAnsi="Courier New" w:cs="Courier New" w:hint="default"/>
      </w:rPr>
    </w:lvl>
    <w:lvl w:ilvl="5">
      <w:start w:val="1"/>
      <w:numFmt w:val="bullet"/>
      <w:lvlText w:val=""/>
      <w:lvlJc w:val="left"/>
      <w:pPr>
        <w:tabs>
          <w:tab w:val="left" w:pos="0"/>
        </w:tabs>
        <w:ind w:left="5400" w:hanging="360"/>
      </w:pPr>
      <w:rPr>
        <w:rFonts w:ascii="Wingdings" w:hAnsi="Wingdings" w:cs="Wingdings" w:hint="default"/>
      </w:rPr>
    </w:lvl>
    <w:lvl w:ilvl="6">
      <w:start w:val="1"/>
      <w:numFmt w:val="bullet"/>
      <w:lvlText w:val=""/>
      <w:lvlJc w:val="left"/>
      <w:pPr>
        <w:tabs>
          <w:tab w:val="left" w:pos="0"/>
        </w:tabs>
        <w:ind w:left="6120" w:hanging="360"/>
      </w:pPr>
      <w:rPr>
        <w:rFonts w:ascii="Symbol" w:hAnsi="Symbol" w:cs="Symbol" w:hint="default"/>
      </w:rPr>
    </w:lvl>
    <w:lvl w:ilvl="7">
      <w:start w:val="1"/>
      <w:numFmt w:val="bullet"/>
      <w:lvlText w:val="o"/>
      <w:lvlJc w:val="left"/>
      <w:pPr>
        <w:tabs>
          <w:tab w:val="left" w:pos="0"/>
        </w:tabs>
        <w:ind w:left="6840" w:hanging="360"/>
      </w:pPr>
      <w:rPr>
        <w:rFonts w:ascii="Courier New" w:hAnsi="Courier New" w:cs="Courier New" w:hint="default"/>
      </w:rPr>
    </w:lvl>
    <w:lvl w:ilvl="8">
      <w:start w:val="1"/>
      <w:numFmt w:val="bullet"/>
      <w:lvlText w:val=""/>
      <w:lvlJc w:val="left"/>
      <w:pPr>
        <w:tabs>
          <w:tab w:val="left" w:pos="0"/>
        </w:tabs>
        <w:ind w:left="7560" w:hanging="360"/>
      </w:pPr>
      <w:rPr>
        <w:rFonts w:ascii="Wingdings" w:hAnsi="Wingdings" w:cs="Wingdings" w:hint="default"/>
      </w:rPr>
    </w:lvl>
  </w:abstractNum>
  <w:abstractNum w:abstractNumId="23" w15:restartNumberingAfterBreak="0">
    <w:nsid w:val="4CB574AB"/>
    <w:multiLevelType w:val="multilevel"/>
    <w:tmpl w:val="20245C10"/>
    <w:lvl w:ilvl="0">
      <w:start w:val="3"/>
      <w:numFmt w:val="bullet"/>
      <w:lvlText w:val="-"/>
      <w:lvlJc w:val="left"/>
      <w:pPr>
        <w:tabs>
          <w:tab w:val="num" w:pos="0"/>
        </w:tabs>
        <w:ind w:left="760" w:hanging="360"/>
      </w:pPr>
      <w:rPr>
        <w:rFonts w:ascii="Times New Roman" w:hAnsi="Times New Roman" w:cs="Times New Roman"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4" w15:restartNumberingAfterBreak="0">
    <w:nsid w:val="4D4DC07F"/>
    <w:multiLevelType w:val="multilevel"/>
    <w:tmpl w:val="4D4DC07F"/>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25" w15:restartNumberingAfterBreak="0">
    <w:nsid w:val="59ADCABA"/>
    <w:multiLevelType w:val="multilevel"/>
    <w:tmpl w:val="59ADCABA"/>
    <w:lvl w:ilvl="0">
      <w:start w:val="1"/>
      <w:numFmt w:val="decimal"/>
      <w:lvlText w:val="%1."/>
      <w:lvlJc w:val="left"/>
      <w:pPr>
        <w:tabs>
          <w:tab w:val="left" w:pos="0"/>
        </w:tabs>
        <w:ind w:left="420" w:hanging="420"/>
      </w:p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6" w15:restartNumberingAfterBreak="0">
    <w:nsid w:val="5A241D34"/>
    <w:multiLevelType w:val="multilevel"/>
    <w:tmpl w:val="5A241D34"/>
    <w:lvl w:ilvl="0">
      <w:start w:val="1"/>
      <w:numFmt w:val="bullet"/>
      <w:lvlText w:val=""/>
      <w:lvlJc w:val="left"/>
      <w:pPr>
        <w:tabs>
          <w:tab w:val="left" w:pos="0"/>
        </w:tabs>
        <w:ind w:left="1800" w:hanging="360"/>
      </w:pPr>
      <w:rPr>
        <w:rFonts w:ascii="Wingdings" w:hAnsi="Wingdings" w:cs="Wingdings" w:hint="default"/>
      </w:rPr>
    </w:lvl>
    <w:lvl w:ilvl="1">
      <w:start w:val="1"/>
      <w:numFmt w:val="bullet"/>
      <w:lvlText w:val="o"/>
      <w:lvlJc w:val="left"/>
      <w:pPr>
        <w:tabs>
          <w:tab w:val="left" w:pos="0"/>
        </w:tabs>
        <w:ind w:left="2520" w:hanging="360"/>
      </w:pPr>
      <w:rPr>
        <w:rFonts w:ascii="Courier New" w:hAnsi="Courier New" w:cs="Courier New" w:hint="default"/>
      </w:rPr>
    </w:lvl>
    <w:lvl w:ilvl="2">
      <w:start w:val="1"/>
      <w:numFmt w:val="bullet"/>
      <w:lvlText w:val=""/>
      <w:lvlJc w:val="left"/>
      <w:pPr>
        <w:tabs>
          <w:tab w:val="left" w:pos="0"/>
        </w:tabs>
        <w:ind w:left="3240" w:hanging="360"/>
      </w:pPr>
      <w:rPr>
        <w:rFonts w:ascii="Wingdings" w:hAnsi="Wingdings" w:cs="Wingdings" w:hint="default"/>
      </w:rPr>
    </w:lvl>
    <w:lvl w:ilvl="3">
      <w:start w:val="1"/>
      <w:numFmt w:val="bullet"/>
      <w:lvlText w:val=""/>
      <w:lvlJc w:val="left"/>
      <w:pPr>
        <w:tabs>
          <w:tab w:val="left" w:pos="0"/>
        </w:tabs>
        <w:ind w:left="3960" w:hanging="360"/>
      </w:pPr>
      <w:rPr>
        <w:rFonts w:ascii="Symbol" w:hAnsi="Symbol" w:cs="Symbol" w:hint="default"/>
      </w:rPr>
    </w:lvl>
    <w:lvl w:ilvl="4">
      <w:start w:val="1"/>
      <w:numFmt w:val="bullet"/>
      <w:lvlText w:val="o"/>
      <w:lvlJc w:val="left"/>
      <w:pPr>
        <w:tabs>
          <w:tab w:val="left" w:pos="0"/>
        </w:tabs>
        <w:ind w:left="4680" w:hanging="360"/>
      </w:pPr>
      <w:rPr>
        <w:rFonts w:ascii="Courier New" w:hAnsi="Courier New" w:cs="Courier New" w:hint="default"/>
      </w:rPr>
    </w:lvl>
    <w:lvl w:ilvl="5">
      <w:start w:val="1"/>
      <w:numFmt w:val="bullet"/>
      <w:lvlText w:val=""/>
      <w:lvlJc w:val="left"/>
      <w:pPr>
        <w:tabs>
          <w:tab w:val="left" w:pos="0"/>
        </w:tabs>
        <w:ind w:left="5400" w:hanging="360"/>
      </w:pPr>
      <w:rPr>
        <w:rFonts w:ascii="Wingdings" w:hAnsi="Wingdings" w:cs="Wingdings" w:hint="default"/>
      </w:rPr>
    </w:lvl>
    <w:lvl w:ilvl="6">
      <w:start w:val="1"/>
      <w:numFmt w:val="bullet"/>
      <w:lvlText w:val=""/>
      <w:lvlJc w:val="left"/>
      <w:pPr>
        <w:tabs>
          <w:tab w:val="left" w:pos="0"/>
        </w:tabs>
        <w:ind w:left="6120" w:hanging="360"/>
      </w:pPr>
      <w:rPr>
        <w:rFonts w:ascii="Symbol" w:hAnsi="Symbol" w:cs="Symbol" w:hint="default"/>
      </w:rPr>
    </w:lvl>
    <w:lvl w:ilvl="7">
      <w:start w:val="1"/>
      <w:numFmt w:val="bullet"/>
      <w:lvlText w:val="o"/>
      <w:lvlJc w:val="left"/>
      <w:pPr>
        <w:tabs>
          <w:tab w:val="left" w:pos="0"/>
        </w:tabs>
        <w:ind w:left="6840" w:hanging="360"/>
      </w:pPr>
      <w:rPr>
        <w:rFonts w:ascii="Courier New" w:hAnsi="Courier New" w:cs="Courier New" w:hint="default"/>
      </w:rPr>
    </w:lvl>
    <w:lvl w:ilvl="8">
      <w:start w:val="1"/>
      <w:numFmt w:val="bullet"/>
      <w:lvlText w:val=""/>
      <w:lvlJc w:val="left"/>
      <w:pPr>
        <w:tabs>
          <w:tab w:val="left" w:pos="0"/>
        </w:tabs>
        <w:ind w:left="7560" w:hanging="360"/>
      </w:pPr>
      <w:rPr>
        <w:rFonts w:ascii="Wingdings" w:hAnsi="Wingdings" w:cs="Wingdings" w:hint="default"/>
      </w:rPr>
    </w:lvl>
  </w:abstractNum>
  <w:abstractNum w:abstractNumId="27" w15:restartNumberingAfterBreak="0">
    <w:nsid w:val="60382F6E"/>
    <w:multiLevelType w:val="multilevel"/>
    <w:tmpl w:val="60382F6E"/>
    <w:lvl w:ilvl="0">
      <w:start w:val="1"/>
      <w:numFmt w:val="decimal"/>
      <w:lvlText w:val="%1."/>
      <w:lvlJc w:val="left"/>
      <w:pPr>
        <w:tabs>
          <w:tab w:val="left" w:pos="0"/>
        </w:tabs>
        <w:ind w:left="420" w:hanging="420"/>
      </w:p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8" w15:restartNumberingAfterBreak="0">
    <w:nsid w:val="629F7852"/>
    <w:multiLevelType w:val="multilevel"/>
    <w:tmpl w:val="629F7852"/>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29" w15:restartNumberingAfterBreak="0">
    <w:nsid w:val="6C5E2D83"/>
    <w:multiLevelType w:val="multilevel"/>
    <w:tmpl w:val="514EA7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72183CF9"/>
    <w:multiLevelType w:val="multilevel"/>
    <w:tmpl w:val="72183CF9"/>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77ECEA79"/>
    <w:multiLevelType w:val="multilevel"/>
    <w:tmpl w:val="77ECEA79"/>
    <w:lvl w:ilvl="0">
      <w:start w:val="1"/>
      <w:numFmt w:val="decimal"/>
      <w:lvlText w:val="%1."/>
      <w:lvlJc w:val="left"/>
      <w:pPr>
        <w:tabs>
          <w:tab w:val="left" w:pos="0"/>
        </w:tabs>
        <w:ind w:left="720" w:hanging="360"/>
      </w:pPr>
      <w:rPr>
        <w:color w:val="000000"/>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2" w15:restartNumberingAfterBreak="0">
    <w:nsid w:val="7C246926"/>
    <w:multiLevelType w:val="multilevel"/>
    <w:tmpl w:val="7C246926"/>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11"/>
    <w:lvlOverride w:ilvl="0">
      <w:startOverride w:val="1"/>
    </w:lvlOverride>
  </w:num>
  <w:num w:numId="2">
    <w:abstractNumId w:val="25"/>
  </w:num>
  <w:num w:numId="3">
    <w:abstractNumId w:val="6"/>
  </w:num>
  <w:num w:numId="4">
    <w:abstractNumId w:val="4"/>
  </w:num>
  <w:num w:numId="5">
    <w:abstractNumId w:val="11"/>
  </w:num>
  <w:num w:numId="6">
    <w:abstractNumId w:val="14"/>
  </w:num>
  <w:num w:numId="7">
    <w:abstractNumId w:val="18"/>
  </w:num>
  <w:num w:numId="8">
    <w:abstractNumId w:val="30"/>
  </w:num>
  <w:num w:numId="9">
    <w:abstractNumId w:val="12"/>
  </w:num>
  <w:num w:numId="10">
    <w:abstractNumId w:val="0"/>
  </w:num>
  <w:num w:numId="11">
    <w:abstractNumId w:val="19"/>
  </w:num>
  <w:num w:numId="12">
    <w:abstractNumId w:val="26"/>
  </w:num>
  <w:num w:numId="13">
    <w:abstractNumId w:val="7"/>
  </w:num>
  <w:num w:numId="14">
    <w:abstractNumId w:val="24"/>
  </w:num>
  <w:num w:numId="15">
    <w:abstractNumId w:val="10"/>
  </w:num>
  <w:num w:numId="16">
    <w:abstractNumId w:val="17"/>
  </w:num>
  <w:num w:numId="17">
    <w:abstractNumId w:val="9"/>
  </w:num>
  <w:num w:numId="18">
    <w:abstractNumId w:val="8"/>
  </w:num>
  <w:num w:numId="19">
    <w:abstractNumId w:val="2"/>
  </w:num>
  <w:num w:numId="20">
    <w:abstractNumId w:val="22"/>
  </w:num>
  <w:num w:numId="21">
    <w:abstractNumId w:val="27"/>
  </w:num>
  <w:num w:numId="22">
    <w:abstractNumId w:val="15"/>
  </w:num>
  <w:num w:numId="23">
    <w:abstractNumId w:val="21"/>
  </w:num>
  <w:num w:numId="24">
    <w:abstractNumId w:val="3"/>
  </w:num>
  <w:num w:numId="25">
    <w:abstractNumId w:val="32"/>
  </w:num>
  <w:num w:numId="26">
    <w:abstractNumId w:val="16"/>
  </w:num>
  <w:num w:numId="27">
    <w:abstractNumId w:val="31"/>
  </w:num>
  <w:num w:numId="28">
    <w:abstractNumId w:val="5"/>
  </w:num>
  <w:num w:numId="29">
    <w:abstractNumId w:val="28"/>
  </w:num>
  <w:num w:numId="30">
    <w:abstractNumId w:val="1"/>
  </w:num>
  <w:num w:numId="31">
    <w:abstractNumId w:val="29"/>
  </w:num>
  <w:num w:numId="32">
    <w:abstractNumId w:val="20"/>
  </w:num>
  <w:num w:numId="33">
    <w:abstractNumId w:val="23"/>
  </w:num>
  <w:num w:numId="3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onwook Kim2">
    <w15:presenceInfo w15:providerId="None" w15:userId="Seonwook Kim2"/>
  </w15:person>
  <w15:person w15:author="Fu Ting">
    <w15:presenceInfo w15:providerId="None" w15:userId="Fu Ting"/>
  </w15:person>
  <w15:person w15:author="Gen Li(vivo)">
    <w15:presenceInfo w15:providerId="None" w15:userId="Gen Li(vivo)"/>
  </w15:person>
  <w15:person w15:author="Gen Li(vivo) [2]">
    <w15:presenceInfo w15:providerId="AD" w15:userId="S::11090931@vivo.com::58edb621-aa1c-4e05-8b22-f7fb6cfd8e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defaultTabStop w:val="72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0C5"/>
    <w:rsid w:val="00097B77"/>
    <w:rsid w:val="000A7D6B"/>
    <w:rsid w:val="00110713"/>
    <w:rsid w:val="001510C5"/>
    <w:rsid w:val="00385996"/>
    <w:rsid w:val="003E6E1E"/>
    <w:rsid w:val="003F62FB"/>
    <w:rsid w:val="004C734A"/>
    <w:rsid w:val="004E265B"/>
    <w:rsid w:val="00661DA7"/>
    <w:rsid w:val="00852ABD"/>
    <w:rsid w:val="009F0DF6"/>
    <w:rsid w:val="00A7376D"/>
    <w:rsid w:val="00B97C3E"/>
    <w:rsid w:val="00BA5DDA"/>
    <w:rsid w:val="00BE12C1"/>
    <w:rsid w:val="00F73ED2"/>
    <w:rsid w:val="036E7ED0"/>
    <w:rsid w:val="0CC6701E"/>
    <w:rsid w:val="0DCF5FAE"/>
    <w:rsid w:val="125043E5"/>
    <w:rsid w:val="137A1091"/>
    <w:rsid w:val="183600C1"/>
    <w:rsid w:val="1B014B06"/>
    <w:rsid w:val="21D84332"/>
    <w:rsid w:val="23CA2D8C"/>
    <w:rsid w:val="2B696657"/>
    <w:rsid w:val="313174A0"/>
    <w:rsid w:val="3342500D"/>
    <w:rsid w:val="35AC7556"/>
    <w:rsid w:val="384D6B7C"/>
    <w:rsid w:val="4104455B"/>
    <w:rsid w:val="43AD5ED6"/>
    <w:rsid w:val="4A302D30"/>
    <w:rsid w:val="50691263"/>
    <w:rsid w:val="535B1A75"/>
    <w:rsid w:val="57531948"/>
    <w:rsid w:val="588919A0"/>
    <w:rsid w:val="5A7C29A6"/>
    <w:rsid w:val="658224E1"/>
    <w:rsid w:val="67B048C7"/>
    <w:rsid w:val="72DC56E6"/>
    <w:rsid w:val="78EB3161"/>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0079D5"/>
  <w15:docId w15:val="{E6703339-C8F0-472B-AD3D-E6C1244A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80" w:line="254" w:lineRule="auto"/>
    </w:pPr>
    <w:rPr>
      <w:rFonts w:ascii="Times New Roman" w:eastAsia="SimSun" w:hAnsi="Times New Roman" w:cs="Times New Roman"/>
      <w:lang w:val="en-US" w:eastAsia="en-US"/>
    </w:rPr>
  </w:style>
  <w:style w:type="paragraph" w:styleId="1">
    <w:name w:val="heading 1"/>
    <w:next w:val="a"/>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eastAsia="en-US"/>
    </w:rPr>
  </w:style>
  <w:style w:type="paragraph" w:styleId="2">
    <w:name w:val="heading 2"/>
    <w:basedOn w:val="1"/>
    <w:next w:val="a"/>
    <w:uiPriority w:val="9"/>
    <w:unhideWhenUsed/>
    <w:qFormat/>
    <w:pPr>
      <w:pBdr>
        <w:top w:val="none" w:sz="0" w:space="0" w:color="auto"/>
      </w:pBdr>
      <w:spacing w:before="180"/>
      <w:outlineLvl w:val="1"/>
    </w:pPr>
    <w:rPr>
      <w:sz w:val="32"/>
    </w:rPr>
  </w:style>
  <w:style w:type="paragraph" w:styleId="3">
    <w:name w:val="heading 3"/>
    <w:basedOn w:val="2"/>
    <w:next w:val="a"/>
    <w:unhideWhenUsed/>
    <w:qFormat/>
    <w:pPr>
      <w:spacing w:before="120"/>
      <w:outlineLvl w:val="2"/>
    </w:pPr>
    <w:rPr>
      <w:sz w:val="28"/>
    </w:rPr>
  </w:style>
  <w:style w:type="paragraph" w:styleId="4">
    <w:name w:val="heading 4"/>
    <w:basedOn w:val="3"/>
    <w:next w:val="a"/>
    <w:uiPriority w:val="9"/>
    <w:unhideWhenUsed/>
    <w:qFormat/>
    <w:pPr>
      <w:ind w:left="1418" w:hanging="1418"/>
      <w:outlineLvl w:val="3"/>
    </w:pPr>
    <w:rPr>
      <w:sz w:val="24"/>
    </w:rPr>
  </w:style>
  <w:style w:type="paragraph" w:styleId="5">
    <w:name w:val="heading 5"/>
    <w:basedOn w:val="4"/>
    <w:next w:val="a"/>
    <w:unhideWhenUsed/>
    <w:qFormat/>
    <w:pPr>
      <w:ind w:left="1701" w:hanging="1701"/>
      <w:outlineLvl w:val="4"/>
    </w:pPr>
    <w:rPr>
      <w:sz w:val="22"/>
    </w:rPr>
  </w:style>
  <w:style w:type="paragraph" w:styleId="6">
    <w:name w:val="heading 6"/>
    <w:basedOn w:val="a"/>
    <w:next w:val="a"/>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uiPriority w:val="9"/>
    <w:semiHidden/>
    <w:unhideWhenUsed/>
    <w:qFormat/>
    <w:pPr>
      <w:outlineLvl w:val="6"/>
    </w:pPr>
  </w:style>
  <w:style w:type="paragraph" w:styleId="8">
    <w:name w:val="heading 8"/>
    <w:basedOn w:val="1"/>
    <w:next w:val="a"/>
    <w:uiPriority w:val="9"/>
    <w:semiHidden/>
    <w:unhideWhenUsed/>
    <w:qFormat/>
    <w:pPr>
      <w:ind w:left="0" w:firstLine="0"/>
      <w:outlineLvl w:val="7"/>
    </w:pPr>
    <w:rPr>
      <w:rFonts w:eastAsia="SimSun"/>
    </w:rPr>
  </w:style>
  <w:style w:type="paragraph" w:styleId="9">
    <w:name w:val="heading 9"/>
    <w:basedOn w:val="8"/>
    <w:next w:val="a"/>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SimSun"/>
      <w:sz w:val="20"/>
    </w:rPr>
  </w:style>
  <w:style w:type="paragraph" w:styleId="70">
    <w:name w:val="toc 7"/>
    <w:basedOn w:val="60"/>
    <w:next w:val="a"/>
    <w:uiPriority w:val="99"/>
    <w:semiHidden/>
    <w:unhideWhenUsed/>
    <w:qFormat/>
    <w:pPr>
      <w:ind w:left="2268" w:hanging="2268"/>
    </w:pPr>
  </w:style>
  <w:style w:type="paragraph" w:styleId="60">
    <w:name w:val="toc 6"/>
    <w:basedOn w:val="50"/>
    <w:next w:val="a"/>
    <w:uiPriority w:val="99"/>
    <w:semiHidden/>
    <w:unhideWhenUsed/>
    <w:qFormat/>
    <w:pPr>
      <w:ind w:left="1985" w:hanging="1985"/>
    </w:pPr>
  </w:style>
  <w:style w:type="paragraph" w:styleId="50">
    <w:name w:val="toc 5"/>
    <w:basedOn w:val="40"/>
    <w:next w:val="a"/>
    <w:uiPriority w:val="99"/>
    <w:semiHidden/>
    <w:unhideWhenUsed/>
    <w:qFormat/>
    <w:pPr>
      <w:ind w:left="1701" w:hanging="1701"/>
    </w:pPr>
  </w:style>
  <w:style w:type="paragraph" w:styleId="40">
    <w:name w:val="toc 4"/>
    <w:basedOn w:val="30"/>
    <w:next w:val="a"/>
    <w:uiPriority w:val="99"/>
    <w:semiHidden/>
    <w:unhideWhenUsed/>
    <w:qFormat/>
    <w:pPr>
      <w:ind w:left="1418" w:hanging="1418"/>
    </w:pPr>
  </w:style>
  <w:style w:type="paragraph" w:styleId="30">
    <w:name w:val="toc 3"/>
    <w:basedOn w:val="20"/>
    <w:next w:val="a"/>
    <w:uiPriority w:val="99"/>
    <w:semiHidden/>
    <w:unhideWhenUsed/>
    <w:qFormat/>
    <w:pPr>
      <w:ind w:left="1134" w:hanging="1134"/>
    </w:pPr>
  </w:style>
  <w:style w:type="paragraph" w:styleId="20">
    <w:name w:val="toc 2"/>
    <w:basedOn w:val="10"/>
    <w:next w:val="a"/>
    <w:uiPriority w:val="99"/>
    <w:semiHidden/>
    <w:unhideWhenUsed/>
    <w:qFormat/>
    <w:pPr>
      <w:keepNext w:val="0"/>
      <w:spacing w:before="0" w:after="180"/>
      <w:ind w:left="851" w:hanging="851"/>
    </w:pPr>
    <w:rPr>
      <w:sz w:val="20"/>
    </w:rPr>
  </w:style>
  <w:style w:type="paragraph" w:styleId="10">
    <w:name w:val="toc 1"/>
    <w:next w:val="a"/>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lang w:val="en-US" w:eastAsia="en-US"/>
    </w:rPr>
  </w:style>
  <w:style w:type="paragraph" w:styleId="21">
    <w:name w:val="List Number 2"/>
    <w:basedOn w:val="a3"/>
    <w:uiPriority w:val="99"/>
    <w:semiHidden/>
    <w:unhideWhenUsed/>
    <w:qFormat/>
    <w:pPr>
      <w:ind w:left="851" w:firstLine="0"/>
    </w:pPr>
  </w:style>
  <w:style w:type="paragraph" w:styleId="a3">
    <w:name w:val="List Number"/>
    <w:basedOn w:val="a4"/>
    <w:uiPriority w:val="99"/>
    <w:semiHidden/>
    <w:unhideWhenUsed/>
    <w:qFormat/>
    <w:pPr>
      <w:ind w:left="1702"/>
    </w:pPr>
  </w:style>
  <w:style w:type="paragraph" w:styleId="a4">
    <w:name w:val="List"/>
    <w:basedOn w:val="a"/>
    <w:uiPriority w:val="99"/>
    <w:semiHidden/>
    <w:unhideWhenUsed/>
    <w:qFormat/>
    <w:pPr>
      <w:ind w:left="568" w:hanging="284"/>
    </w:pPr>
  </w:style>
  <w:style w:type="paragraph" w:styleId="41">
    <w:name w:val="List Bullet 4"/>
    <w:basedOn w:val="31"/>
    <w:uiPriority w:val="99"/>
    <w:semiHidden/>
    <w:unhideWhenUsed/>
    <w:qFormat/>
    <w:pPr>
      <w:ind w:left="1418"/>
    </w:pPr>
  </w:style>
  <w:style w:type="paragraph" w:styleId="31">
    <w:name w:val="List Bullet 3"/>
    <w:basedOn w:val="22"/>
    <w:uiPriority w:val="99"/>
    <w:semiHidden/>
    <w:unhideWhenUsed/>
    <w:qFormat/>
    <w:pPr>
      <w:ind w:left="1135"/>
    </w:pPr>
  </w:style>
  <w:style w:type="paragraph" w:styleId="22">
    <w:name w:val="List Bullet 2"/>
    <w:basedOn w:val="a5"/>
    <w:uiPriority w:val="99"/>
    <w:semiHidden/>
    <w:unhideWhenUsed/>
    <w:qFormat/>
    <w:pPr>
      <w:ind w:left="851" w:firstLine="0"/>
    </w:pPr>
  </w:style>
  <w:style w:type="paragraph" w:styleId="a5">
    <w:name w:val="List Bullet"/>
    <w:basedOn w:val="a4"/>
    <w:uiPriority w:val="99"/>
    <w:unhideWhenUsed/>
    <w:qFormat/>
  </w:style>
  <w:style w:type="paragraph" w:styleId="a6">
    <w:name w:val="caption"/>
    <w:basedOn w:val="a"/>
    <w:next w:val="a"/>
    <w:unhideWhenUsed/>
    <w:qFormat/>
    <w:pPr>
      <w:spacing w:before="120" w:after="120"/>
    </w:pPr>
    <w:rPr>
      <w:rFonts w:eastAsiaTheme="minorEastAsia"/>
      <w:b/>
      <w:bCs/>
      <w:sz w:val="22"/>
      <w:szCs w:val="22"/>
      <w:lang w:eastAsia="ko-KR"/>
    </w:rPr>
  </w:style>
  <w:style w:type="paragraph" w:styleId="a7">
    <w:name w:val="Document Map"/>
    <w:basedOn w:val="a"/>
    <w:uiPriority w:val="99"/>
    <w:semiHidden/>
    <w:unhideWhenUsed/>
    <w:qFormat/>
    <w:pPr>
      <w:shd w:val="clear" w:color="auto" w:fill="000080"/>
    </w:pPr>
    <w:rPr>
      <w:rFonts w:ascii="Tahoma" w:hAnsi="Tahoma"/>
    </w:rPr>
  </w:style>
  <w:style w:type="paragraph" w:styleId="a8">
    <w:name w:val="annotation text"/>
    <w:basedOn w:val="a"/>
    <w:uiPriority w:val="99"/>
    <w:unhideWhenUsed/>
    <w:qFormat/>
    <w:rPr>
      <w:lang w:eastAsia="zh-CN"/>
    </w:rPr>
  </w:style>
  <w:style w:type="paragraph" w:styleId="32">
    <w:name w:val="Body Text 3"/>
    <w:basedOn w:val="a"/>
    <w:uiPriority w:val="99"/>
    <w:semiHidden/>
    <w:unhideWhenUsed/>
    <w:qFormat/>
    <w:rPr>
      <w:i/>
    </w:rPr>
  </w:style>
  <w:style w:type="paragraph" w:styleId="a9">
    <w:name w:val="Body Text"/>
    <w:basedOn w:val="a"/>
    <w:link w:val="aa"/>
    <w:uiPriority w:val="99"/>
    <w:unhideWhenUsed/>
    <w:qFormat/>
    <w:pPr>
      <w:spacing w:after="120"/>
      <w:jc w:val="both"/>
    </w:pPr>
    <w:rPr>
      <w:rFonts w:ascii="Times" w:hAnsi="Times"/>
      <w:szCs w:val="24"/>
    </w:rPr>
  </w:style>
  <w:style w:type="paragraph" w:styleId="51">
    <w:name w:val="List Bullet 5"/>
    <w:basedOn w:val="41"/>
    <w:uiPriority w:val="99"/>
    <w:semiHidden/>
    <w:unhideWhenUsed/>
    <w:qFormat/>
  </w:style>
  <w:style w:type="paragraph" w:styleId="80">
    <w:name w:val="toc 8"/>
    <w:basedOn w:val="10"/>
    <w:next w:val="a"/>
    <w:uiPriority w:val="99"/>
    <w:semiHidden/>
    <w:unhideWhenUsed/>
    <w:qFormat/>
    <w:pPr>
      <w:spacing w:before="180"/>
      <w:ind w:left="2693" w:hanging="2693"/>
    </w:pPr>
    <w:rPr>
      <w:b/>
    </w:rPr>
  </w:style>
  <w:style w:type="paragraph" w:styleId="ab">
    <w:name w:val="endnote text"/>
    <w:basedOn w:val="a"/>
    <w:uiPriority w:val="99"/>
    <w:semiHidden/>
    <w:unhideWhenUsed/>
    <w:qFormat/>
    <w:pPr>
      <w:spacing w:after="0"/>
    </w:pPr>
  </w:style>
  <w:style w:type="paragraph" w:styleId="ac">
    <w:name w:val="Balloon Text"/>
    <w:basedOn w:val="a"/>
    <w:uiPriority w:val="99"/>
    <w:semiHidden/>
    <w:unhideWhenUsed/>
    <w:qFormat/>
    <w:rPr>
      <w:rFonts w:ascii="Tahoma" w:hAnsi="Tahoma" w:cs="Tahoma"/>
      <w:sz w:val="16"/>
      <w:szCs w:val="16"/>
    </w:rPr>
  </w:style>
  <w:style w:type="paragraph" w:styleId="ad">
    <w:name w:val="footer"/>
    <w:basedOn w:val="ae"/>
    <w:uiPriority w:val="99"/>
    <w:unhideWhenUsed/>
    <w:qFormat/>
    <w:pPr>
      <w:jc w:val="center"/>
    </w:pPr>
    <w:rPr>
      <w:i/>
    </w:rPr>
  </w:style>
  <w:style w:type="paragraph" w:styleId="ae">
    <w:name w:val="header"/>
    <w:uiPriority w:val="99"/>
    <w:unhideWhenUsed/>
    <w:qFormat/>
    <w:pPr>
      <w:widowControl w:val="0"/>
      <w:suppressAutoHyphens/>
      <w:spacing w:line="254" w:lineRule="auto"/>
    </w:pPr>
    <w:rPr>
      <w:rFonts w:ascii="Arial" w:eastAsia="SimSun" w:hAnsi="Arial" w:cs="Times New Roman"/>
      <w:b/>
      <w:sz w:val="18"/>
      <w:lang w:val="en-US" w:eastAsia="en-US"/>
    </w:rPr>
  </w:style>
  <w:style w:type="paragraph" w:styleId="af">
    <w:name w:val="Subtitle"/>
    <w:basedOn w:val="a"/>
    <w:next w:val="a"/>
    <w:uiPriority w:val="99"/>
    <w:qFormat/>
    <w:pPr>
      <w:spacing w:after="60"/>
      <w:jc w:val="center"/>
      <w:outlineLvl w:val="1"/>
    </w:pPr>
    <w:rPr>
      <w:rFonts w:ascii="Cambria" w:eastAsia="Times New Roman" w:hAnsi="Cambria"/>
      <w:sz w:val="24"/>
      <w:szCs w:val="24"/>
      <w:lang w:eastAsia="zh-CN"/>
    </w:rPr>
  </w:style>
  <w:style w:type="paragraph" w:styleId="af0">
    <w:name w:val="footnote text"/>
    <w:basedOn w:val="a"/>
    <w:uiPriority w:val="99"/>
    <w:semiHidden/>
    <w:unhideWhenUsed/>
    <w:qFormat/>
    <w:pPr>
      <w:keepLines/>
      <w:spacing w:after="0"/>
      <w:ind w:left="454" w:hanging="454"/>
    </w:pPr>
    <w:rPr>
      <w:sz w:val="16"/>
    </w:rPr>
  </w:style>
  <w:style w:type="paragraph" w:styleId="90">
    <w:name w:val="toc 9"/>
    <w:basedOn w:val="80"/>
    <w:next w:val="a"/>
    <w:uiPriority w:val="99"/>
    <w:semiHidden/>
    <w:unhideWhenUsed/>
    <w:qFormat/>
    <w:pPr>
      <w:ind w:left="1418" w:hanging="1418"/>
    </w:pPr>
  </w:style>
  <w:style w:type="paragraph" w:styleId="23">
    <w:name w:val="Body Text 2"/>
    <w:basedOn w:val="a"/>
    <w:uiPriority w:val="99"/>
    <w:semiHidden/>
    <w:unhideWhenUsed/>
    <w:qFormat/>
    <w:pPr>
      <w:tabs>
        <w:tab w:val="left" w:pos="1985"/>
      </w:tabs>
      <w:spacing w:after="0"/>
      <w:jc w:val="both"/>
    </w:pPr>
    <w:rPr>
      <w:rFonts w:ascii="Arial" w:hAnsi="Arial"/>
      <w:sz w:val="22"/>
    </w:rPr>
  </w:style>
  <w:style w:type="paragraph" w:styleId="Web">
    <w:name w:val="Normal (Web)"/>
    <w:basedOn w:val="a"/>
    <w:uiPriority w:val="99"/>
    <w:semiHidden/>
    <w:unhideWhenUsed/>
    <w:qFormat/>
    <w:pPr>
      <w:overflowPunct w:val="0"/>
      <w:spacing w:beforeAutospacing="1" w:afterAutospacing="1"/>
    </w:pPr>
    <w:rPr>
      <w:sz w:val="24"/>
      <w:szCs w:val="24"/>
    </w:rPr>
  </w:style>
  <w:style w:type="paragraph" w:styleId="11">
    <w:name w:val="index 1"/>
    <w:basedOn w:val="a"/>
    <w:next w:val="a"/>
    <w:uiPriority w:val="99"/>
    <w:semiHidden/>
    <w:unhideWhenUsed/>
    <w:qFormat/>
    <w:pPr>
      <w:keepLines/>
      <w:spacing w:after="0"/>
    </w:pPr>
  </w:style>
  <w:style w:type="paragraph" w:styleId="24">
    <w:name w:val="index 2"/>
    <w:basedOn w:val="11"/>
    <w:next w:val="a"/>
    <w:uiPriority w:val="99"/>
    <w:semiHidden/>
    <w:unhideWhenUsed/>
    <w:qFormat/>
    <w:pPr>
      <w:ind w:left="284"/>
    </w:pPr>
  </w:style>
  <w:style w:type="paragraph" w:styleId="af1">
    <w:name w:val="annotation subject"/>
    <w:basedOn w:val="a8"/>
    <w:next w:val="a8"/>
    <w:uiPriority w:val="99"/>
    <w:semiHidden/>
    <w:unhideWhenUsed/>
    <w:qFormat/>
    <w:rPr>
      <w:b/>
      <w:bCs/>
    </w:rPr>
  </w:style>
  <w:style w:type="table" w:styleId="af2">
    <w:name w:val="Table Grid"/>
    <w:basedOn w:val="a1"/>
    <w:uiPriority w:val="39"/>
    <w:qFormat/>
    <w:pPr>
      <w:spacing w:before="120" w:line="28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FollowedHyperlink"/>
    <w:semiHidden/>
    <w:unhideWhenUsed/>
    <w:qFormat/>
    <w:rPr>
      <w:color w:val="800080"/>
      <w:u w:val="single"/>
    </w:rPr>
  </w:style>
  <w:style w:type="character" w:styleId="af4">
    <w:name w:val="Hyperlink"/>
    <w:semiHidden/>
    <w:unhideWhenUsed/>
    <w:qFormat/>
    <w:rPr>
      <w:color w:val="0000FF"/>
      <w:u w:val="single"/>
    </w:rPr>
  </w:style>
  <w:style w:type="character" w:styleId="af5">
    <w:name w:val="annotation reference"/>
    <w:uiPriority w:val="99"/>
    <w:unhideWhenUsed/>
    <w:qFormat/>
    <w:rPr>
      <w:sz w:val="16"/>
      <w:szCs w:val="16"/>
    </w:rPr>
  </w:style>
  <w:style w:type="character" w:customStyle="1" w:styleId="af6">
    <w:name w:val="批注框文本 字符"/>
    <w:basedOn w:val="a0"/>
    <w:uiPriority w:val="99"/>
    <w:semiHidden/>
    <w:qFormat/>
    <w:rPr>
      <w:rFonts w:ascii="Tahoma" w:eastAsia="SimSun" w:hAnsi="Tahoma" w:cs="Tahoma"/>
      <w:sz w:val="16"/>
      <w:szCs w:val="16"/>
      <w:lang w:eastAsia="en-US"/>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25">
    <w:name w:val="标题 2 字符"/>
    <w:basedOn w:val="a0"/>
    <w:uiPriority w:val="9"/>
    <w:qFormat/>
    <w:rPr>
      <w:rFonts w:ascii="Arial" w:eastAsia="Times New Roman" w:hAnsi="Arial" w:cs="Times New Roman"/>
      <w:sz w:val="32"/>
      <w:szCs w:val="20"/>
      <w:lang w:val="en-GB" w:eastAsia="en-US"/>
    </w:rPr>
  </w:style>
  <w:style w:type="character" w:customStyle="1" w:styleId="33">
    <w:name w:val="标题 3 字符"/>
    <w:basedOn w:val="a0"/>
    <w:qFormat/>
    <w:rPr>
      <w:rFonts w:ascii="Arial" w:eastAsia="Times New Roman" w:hAnsi="Arial" w:cs="Times New Roman"/>
      <w:sz w:val="28"/>
      <w:szCs w:val="20"/>
      <w:lang w:val="en-GB" w:eastAsia="en-US"/>
    </w:rPr>
  </w:style>
  <w:style w:type="character" w:customStyle="1" w:styleId="42">
    <w:name w:val="标题 4 字符"/>
    <w:basedOn w:val="a0"/>
    <w:uiPriority w:val="9"/>
    <w:qFormat/>
    <w:rPr>
      <w:rFonts w:ascii="Arial" w:eastAsia="Times New Roman" w:hAnsi="Arial" w:cs="Times New Roman"/>
      <w:sz w:val="24"/>
      <w:szCs w:val="20"/>
      <w:lang w:val="en-GB" w:eastAsia="en-US"/>
    </w:rPr>
  </w:style>
  <w:style w:type="character" w:customStyle="1" w:styleId="52">
    <w:name w:val="标题 5 字符"/>
    <w:basedOn w:val="a0"/>
    <w:qFormat/>
    <w:rPr>
      <w:rFonts w:ascii="Arial" w:eastAsia="Times New Roman" w:hAnsi="Arial" w:cs="Times New Roman"/>
      <w:szCs w:val="20"/>
      <w:lang w:val="en-GB" w:eastAsia="en-US"/>
    </w:rPr>
  </w:style>
  <w:style w:type="character" w:customStyle="1" w:styleId="61">
    <w:name w:val="标题 6 字符"/>
    <w:basedOn w:val="a0"/>
    <w:semiHidden/>
    <w:qFormat/>
    <w:rPr>
      <w:rFonts w:asciiTheme="majorHAnsi" w:eastAsiaTheme="majorEastAsia" w:hAnsiTheme="majorHAnsi" w:cstheme="majorBidi"/>
      <w:color w:val="1F3864" w:themeColor="accent1" w:themeShade="80"/>
      <w:sz w:val="20"/>
      <w:szCs w:val="20"/>
      <w:lang w:eastAsia="en-US"/>
    </w:rPr>
  </w:style>
  <w:style w:type="character" w:customStyle="1" w:styleId="71">
    <w:name w:val="标题 7 字符"/>
    <w:basedOn w:val="a0"/>
    <w:uiPriority w:val="9"/>
    <w:semiHidden/>
    <w:qFormat/>
    <w:rPr>
      <w:rFonts w:ascii="Arial" w:eastAsia="SimSun" w:hAnsi="Arial" w:cs="Times New Roman"/>
      <w:sz w:val="20"/>
      <w:szCs w:val="20"/>
      <w:lang w:val="en-GB" w:eastAsia="en-US"/>
    </w:rPr>
  </w:style>
  <w:style w:type="character" w:customStyle="1" w:styleId="81">
    <w:name w:val="标题 8 字符"/>
    <w:basedOn w:val="a0"/>
    <w:uiPriority w:val="9"/>
    <w:semiHidden/>
    <w:qFormat/>
    <w:rPr>
      <w:rFonts w:ascii="Arial" w:eastAsia="SimSun" w:hAnsi="Arial" w:cs="Times New Roman"/>
      <w:sz w:val="36"/>
      <w:szCs w:val="20"/>
      <w:lang w:val="en-GB" w:eastAsia="en-US"/>
    </w:rPr>
  </w:style>
  <w:style w:type="character" w:customStyle="1" w:styleId="91">
    <w:name w:val="标题 9 字符"/>
    <w:basedOn w:val="a0"/>
    <w:uiPriority w:val="9"/>
    <w:semiHidden/>
    <w:qFormat/>
    <w:rPr>
      <w:rFonts w:ascii="Arial" w:eastAsia="SimSun" w:hAnsi="Arial" w:cs="Times New Roman"/>
      <w:sz w:val="36"/>
      <w:szCs w:val="20"/>
      <w:lang w:val="en-GB" w:eastAsia="en-US"/>
    </w:rPr>
  </w:style>
  <w:style w:type="character" w:customStyle="1" w:styleId="af7">
    <w:name w:val="脚注文本 字符"/>
    <w:basedOn w:val="a0"/>
    <w:uiPriority w:val="99"/>
    <w:semiHidden/>
    <w:qFormat/>
    <w:rPr>
      <w:rFonts w:ascii="Times New Roman" w:eastAsia="SimSun" w:hAnsi="Times New Roman" w:cs="Times New Roman"/>
      <w:sz w:val="16"/>
      <w:szCs w:val="20"/>
      <w:lang w:eastAsia="en-US"/>
    </w:rPr>
  </w:style>
  <w:style w:type="character" w:customStyle="1" w:styleId="af8">
    <w:name w:val="批注文字 字符"/>
    <w:basedOn w:val="a0"/>
    <w:uiPriority w:val="99"/>
    <w:qFormat/>
    <w:rPr>
      <w:rFonts w:ascii="Times New Roman" w:eastAsia="SimSun" w:hAnsi="Times New Roman" w:cs="Times New Roman"/>
      <w:sz w:val="20"/>
      <w:szCs w:val="20"/>
      <w:lang w:eastAsia="zh-CN"/>
    </w:rPr>
  </w:style>
  <w:style w:type="character" w:customStyle="1" w:styleId="af9">
    <w:name w:val="页眉 字符"/>
    <w:basedOn w:val="a0"/>
    <w:uiPriority w:val="99"/>
    <w:qFormat/>
    <w:rPr>
      <w:rFonts w:ascii="Arial" w:eastAsia="SimSun" w:hAnsi="Arial" w:cs="Times New Roman"/>
      <w:b/>
      <w:sz w:val="18"/>
      <w:szCs w:val="20"/>
      <w:lang w:eastAsia="en-US"/>
    </w:rPr>
  </w:style>
  <w:style w:type="character" w:customStyle="1" w:styleId="afa">
    <w:name w:val="页脚 字符"/>
    <w:basedOn w:val="a0"/>
    <w:uiPriority w:val="99"/>
    <w:qFormat/>
    <w:rPr>
      <w:rFonts w:ascii="Arial" w:eastAsia="SimSun" w:hAnsi="Arial" w:cs="Times New Roman"/>
      <w:b/>
      <w:i/>
      <w:sz w:val="18"/>
      <w:szCs w:val="20"/>
      <w:lang w:eastAsia="en-US"/>
    </w:rPr>
  </w:style>
  <w:style w:type="character" w:customStyle="1" w:styleId="afb">
    <w:name w:val="题注 字符"/>
    <w:qFormat/>
    <w:locked/>
    <w:rPr>
      <w:rFonts w:ascii="Times New Roman" w:hAnsi="Times New Roman" w:cs="Times New Roman"/>
      <w:b/>
      <w:bCs/>
    </w:rPr>
  </w:style>
  <w:style w:type="character" w:customStyle="1" w:styleId="afc">
    <w:name w:val="尾注文本 字符"/>
    <w:basedOn w:val="a0"/>
    <w:uiPriority w:val="99"/>
    <w:semiHidden/>
    <w:qFormat/>
    <w:rPr>
      <w:rFonts w:ascii="Times New Roman" w:eastAsia="SimSun" w:hAnsi="Times New Roman" w:cs="Times New Roman"/>
      <w:sz w:val="20"/>
      <w:szCs w:val="20"/>
      <w:lang w:eastAsia="en-US"/>
    </w:rPr>
  </w:style>
  <w:style w:type="character" w:customStyle="1" w:styleId="afd">
    <w:name w:val="正文文本 字符"/>
    <w:basedOn w:val="a0"/>
    <w:uiPriority w:val="99"/>
    <w:qFormat/>
    <w:rPr>
      <w:rFonts w:ascii="Times" w:eastAsia="SimSun" w:hAnsi="Times" w:cs="Times New Roman"/>
      <w:sz w:val="20"/>
      <w:szCs w:val="24"/>
      <w:lang w:eastAsia="en-US"/>
    </w:rPr>
  </w:style>
  <w:style w:type="character" w:customStyle="1" w:styleId="afe">
    <w:name w:val="副标题 字符"/>
    <w:basedOn w:val="a0"/>
    <w:uiPriority w:val="99"/>
    <w:qFormat/>
    <w:rPr>
      <w:rFonts w:ascii="Cambria" w:eastAsia="Times New Roman" w:hAnsi="Cambria" w:cs="Times New Roman"/>
      <w:sz w:val="24"/>
      <w:szCs w:val="24"/>
      <w:lang w:eastAsia="zh-CN"/>
    </w:rPr>
  </w:style>
  <w:style w:type="character" w:customStyle="1" w:styleId="26">
    <w:name w:val="正文文本 2 字符"/>
    <w:basedOn w:val="a0"/>
    <w:uiPriority w:val="99"/>
    <w:semiHidden/>
    <w:qFormat/>
    <w:rPr>
      <w:rFonts w:ascii="Arial" w:eastAsia="SimSun" w:hAnsi="Arial" w:cs="Times New Roman"/>
      <w:szCs w:val="20"/>
      <w:lang w:eastAsia="en-US"/>
    </w:rPr>
  </w:style>
  <w:style w:type="character" w:customStyle="1" w:styleId="34">
    <w:name w:val="正文文本 3 字符"/>
    <w:basedOn w:val="a0"/>
    <w:uiPriority w:val="99"/>
    <w:semiHidden/>
    <w:qFormat/>
    <w:rPr>
      <w:rFonts w:ascii="Times New Roman" w:eastAsia="SimSun" w:hAnsi="Times New Roman" w:cs="Times New Roman"/>
      <w:i/>
      <w:sz w:val="20"/>
      <w:szCs w:val="20"/>
      <w:lang w:eastAsia="en-US"/>
    </w:rPr>
  </w:style>
  <w:style w:type="character" w:customStyle="1" w:styleId="aff">
    <w:name w:val="文档结构图 字符"/>
    <w:basedOn w:val="a0"/>
    <w:uiPriority w:val="99"/>
    <w:semiHidden/>
    <w:qFormat/>
    <w:rPr>
      <w:rFonts w:ascii="Tahoma" w:eastAsia="SimSun" w:hAnsi="Tahoma" w:cs="Times New Roman"/>
      <w:sz w:val="20"/>
      <w:szCs w:val="20"/>
      <w:shd w:val="clear" w:color="auto" w:fill="000080"/>
      <w:lang w:eastAsia="en-US"/>
    </w:rPr>
  </w:style>
  <w:style w:type="character" w:customStyle="1" w:styleId="aff0">
    <w:name w:val="批注主题 字符"/>
    <w:basedOn w:val="af8"/>
    <w:uiPriority w:val="99"/>
    <w:semiHidden/>
    <w:qFormat/>
    <w:rPr>
      <w:rFonts w:ascii="Times New Roman" w:eastAsia="SimSun" w:hAnsi="Times New Roman" w:cs="Times New Roman"/>
      <w:b/>
      <w:bCs/>
      <w:sz w:val="20"/>
      <w:szCs w:val="20"/>
      <w:lang w:eastAsia="zh-CN"/>
    </w:rPr>
  </w:style>
  <w:style w:type="character" w:customStyle="1" w:styleId="aff1">
    <w:name w:val="列表段落 字符"/>
    <w:uiPriority w:val="34"/>
    <w:qFormat/>
    <w:locked/>
    <w:rPr>
      <w:rFonts w:ascii="Times New Roman" w:hAnsi="Times New Roman" w:cs="Times New Roman"/>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link w:val="B1"/>
    <w:qFormat/>
    <w:locked/>
    <w:rPr>
      <w:rFonts w:ascii="Times New Roman" w:hAnsi="Times New Roman" w:cs="Times New Roman"/>
    </w:rPr>
  </w:style>
  <w:style w:type="paragraph" w:customStyle="1" w:styleId="B1">
    <w:name w:val="B1"/>
    <w:basedOn w:val="a4"/>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31"/>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character" w:styleId="aff2">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2">
    <w:name w:val="标题 1 字符"/>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0">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normaltextrun">
    <w:name w:val="normaltextrun"/>
    <w:basedOn w:val="a0"/>
    <w:qFormat/>
  </w:style>
  <w:style w:type="character" w:customStyle="1" w:styleId="eop">
    <w:name w:val="eop"/>
    <w:basedOn w:val="a0"/>
    <w:qFormat/>
  </w:style>
  <w:style w:type="character" w:customStyle="1" w:styleId="Mention1">
    <w:name w:val="Mention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ff3">
    <w:name w:val="List Paragraph"/>
    <w:basedOn w:val="a"/>
    <w:uiPriority w:val="34"/>
    <w:qFormat/>
    <w:pPr>
      <w:overflowPunct w:val="0"/>
      <w:spacing w:after="0"/>
    </w:pPr>
    <w:rPr>
      <w:rFonts w:eastAsiaTheme="minorEastAsia"/>
      <w:sz w:val="22"/>
      <w:szCs w:val="22"/>
      <w:lang w:eastAsia="ko-KR"/>
    </w:rPr>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eastAsia="en-US"/>
    </w:rPr>
  </w:style>
  <w:style w:type="paragraph" w:customStyle="1" w:styleId="ZH">
    <w:name w:val="ZH"/>
    <w:uiPriority w:val="99"/>
    <w:qFormat/>
    <w:pPr>
      <w:widowControl w:val="0"/>
      <w:suppressAutoHyphens/>
      <w:spacing w:line="254" w:lineRule="auto"/>
    </w:pPr>
    <w:rPr>
      <w:rFonts w:ascii="Arial" w:eastAsia="SimSun" w:hAnsi="Arial" w:cs="Times New Roman"/>
      <w:lang w:val="en-US" w:eastAsia="en-US"/>
    </w:rPr>
  </w:style>
  <w:style w:type="paragraph" w:customStyle="1" w:styleId="TT">
    <w:name w:val="TT"/>
    <w:basedOn w:val="1"/>
    <w:next w:val="a"/>
    <w:uiPriority w:val="99"/>
    <w:qFormat/>
    <w:rPr>
      <w:rFonts w:eastAsia="SimSun"/>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lang w:val="en-US"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lang w:val="en-US"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lang w:val="en-US" w:eastAsia="en-US"/>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lang w:val="en-US" w:eastAsia="en-US"/>
    </w:rPr>
  </w:style>
  <w:style w:type="paragraph" w:customStyle="1" w:styleId="ZD">
    <w:name w:val="ZD"/>
    <w:uiPriority w:val="99"/>
    <w:qFormat/>
    <w:pPr>
      <w:widowControl w:val="0"/>
      <w:suppressAutoHyphens/>
      <w:spacing w:line="254" w:lineRule="auto"/>
    </w:pPr>
    <w:rPr>
      <w:rFonts w:ascii="Arial" w:eastAsia="SimSun" w:hAnsi="Arial" w:cs="Times New Roman"/>
      <w:sz w:val="32"/>
      <w:lang w:val="en-US"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lang w:val="en-US"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lang w:val="en-US" w:eastAsia="en-US"/>
    </w:rPr>
  </w:style>
  <w:style w:type="paragraph" w:customStyle="1" w:styleId="EditorsNote">
    <w:name w:val="Editor's Note"/>
    <w:basedOn w:val="NO"/>
    <w:uiPriority w:val="99"/>
    <w:qFormat/>
    <w:rPr>
      <w:color w:val="FF0000"/>
    </w:rPr>
  </w:style>
  <w:style w:type="paragraph" w:customStyle="1" w:styleId="B3">
    <w:name w:val="B3"/>
    <w:basedOn w:val="41"/>
    <w:uiPriority w:val="99"/>
    <w:qFormat/>
  </w:style>
  <w:style w:type="paragraph" w:customStyle="1" w:styleId="B4">
    <w:name w:val="B4"/>
    <w:basedOn w:val="51"/>
    <w:uiPriority w:val="99"/>
    <w:qFormat/>
  </w:style>
  <w:style w:type="paragraph" w:customStyle="1" w:styleId="B5">
    <w:name w:val="B5"/>
    <w:basedOn w:val="a3"/>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eastAsia="en-US"/>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val="en-US" w:eastAsia="ko-KR"/>
    </w:rPr>
  </w:style>
  <w:style w:type="paragraph" w:customStyle="1" w:styleId="Proposal">
    <w:name w:val="Proposal"/>
    <w:basedOn w:val="a9"/>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0" w:line="240" w:lineRule="auto"/>
    </w:pPr>
    <w:rPr>
      <w:rFonts w:ascii="Times New Roman" w:eastAsia="SimSun" w:hAnsi="Times New Roman" w:cs="Times New Roman"/>
      <w:lang w:val="en-US" w:eastAsia="en-US"/>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0" w:line="240" w:lineRule="auto"/>
    </w:pPr>
    <w:rPr>
      <w:rFonts w:ascii="Times New Roman" w:eastAsia="SimSun" w:hAnsi="Times New Roman" w:cs="Times New Roman"/>
      <w:lang w:val="en-US" w:eastAsia="en-US"/>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13">
    <w:name w:val="修订1"/>
    <w:uiPriority w:val="99"/>
    <w:semiHidden/>
    <w:qFormat/>
    <w:pPr>
      <w:suppressAutoHyphens/>
      <w:spacing w:after="0" w:line="240" w:lineRule="auto"/>
    </w:pPr>
    <w:rPr>
      <w:rFonts w:ascii="Times New Roman" w:eastAsia="SimSun" w:hAnsi="Times New Roman" w:cs="Times New Roman"/>
      <w:lang w:val="en-US" w:eastAsia="en-US"/>
    </w:rPr>
  </w:style>
  <w:style w:type="paragraph" w:customStyle="1" w:styleId="paragraph">
    <w:name w:val="paragraph"/>
    <w:basedOn w:val="a"/>
    <w:qFormat/>
    <w:pPr>
      <w:overflowPunct w:val="0"/>
      <w:spacing w:beforeAutospacing="1" w:afterAutospacing="1" w:line="240" w:lineRule="auto"/>
    </w:pPr>
    <w:rPr>
      <w:rFonts w:eastAsia="Times New Roman"/>
      <w:sz w:val="24"/>
      <w:szCs w:val="24"/>
      <w:lang w:bidi="he-IL"/>
    </w:rPr>
  </w:style>
  <w:style w:type="table" w:customStyle="1" w:styleId="TableGridLight1">
    <w:name w:val="Table Grid Light1"/>
    <w:basedOn w:val="a1"/>
    <w:uiPriority w:val="40"/>
    <w:qFormat/>
    <w:pPr>
      <w:spacing w:after="0" w:line="240" w:lineRule="auto"/>
    </w:pPr>
    <w:rPr>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4">
    <w:name w:val="网格型1"/>
    <w:basedOn w:val="a1"/>
    <w:qFormat/>
    <w:pPr>
      <w:spacing w:before="120" w:line="280" w:lineRule="atLeast"/>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本文 字元"/>
    <w:basedOn w:val="a0"/>
    <w:link w:val="a9"/>
    <w:uiPriority w:val="99"/>
    <w:qFormat/>
    <w:rsid w:val="004C734A"/>
    <w:rPr>
      <w:rFonts w:ascii="Times" w:eastAsia="SimSun" w:hAnsi="Times" w:cs="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3.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104</Pages>
  <Words>37022</Words>
  <Characters>211030</Characters>
  <Application>Microsoft Office Word</Application>
  <DocSecurity>0</DocSecurity>
  <Lines>1758</Lines>
  <Paragraphs>495</Paragraphs>
  <ScaleCrop>false</ScaleCrop>
  <HeadingPairs>
    <vt:vector size="2" baseType="variant">
      <vt:variant>
        <vt:lpstr>タイトル</vt:lpstr>
      </vt:variant>
      <vt:variant>
        <vt:i4>1</vt:i4>
      </vt:variant>
    </vt:vector>
  </HeadingPairs>
  <TitlesOfParts>
    <vt:vector size="1" baseType="lpstr">
      <vt:lpstr>Discussion Summary #1 for energy saving techniques of NW energy saving SI</vt:lpstr>
    </vt:vector>
  </TitlesOfParts>
  <Company>Huawei Technologies Co., Ltd.</Company>
  <LinksUpToDate>false</LinksUpToDate>
  <CharactersWithSpaces>247557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for energy saving techniques of NW energy saving SI</dc:title>
  <dc:creator>Lee, Daewon</dc:creator>
  <cp:lastModifiedBy>ITRI_Crystal</cp:lastModifiedBy>
  <cp:revision>5</cp:revision>
  <dcterms:created xsi:type="dcterms:W3CDTF">2022-08-25T15:39:00Z</dcterms:created>
  <dcterms:modified xsi:type="dcterms:W3CDTF">2022-08-25T15:56:00Z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Huawei Technologies Co., Ltd.</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KSOProductBuildVer">
    <vt:lpwstr>2052-11.8.2.9022</vt:lpwstr>
  </property>
  <property fmtid="{D5CDD505-2E9C-101B-9397-08002B2CF9AE}" pid="8" name="LinksUpToDate">
    <vt:bool>false</vt:bool>
  </property>
  <property fmtid="{D5CDD505-2E9C-101B-9397-08002B2CF9AE}" pid="9" name="MSIP_Label_55818d02-8d25-4bb9-b27c-e4db64670887_ActionId">
    <vt:lpwstr>5a06178a-f5af-45ee-8219-3db968745a85</vt:lpwstr>
  </property>
  <property fmtid="{D5CDD505-2E9C-101B-9397-08002B2CF9AE}" pid="10" name="MSIP_Label_55818d02-8d25-4bb9-b27c-e4db64670887_ContentBits">
    <vt:lpwstr>0</vt:lpwstr>
  </property>
  <property fmtid="{D5CDD505-2E9C-101B-9397-08002B2CF9AE}" pid="11" name="MSIP_Label_55818d02-8d25-4bb9-b27c-e4db64670887_Enabled">
    <vt:lpwstr>true</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etDate">
    <vt:lpwstr>2022-08-25T07:54:17Z</vt:lpwstr>
  </property>
  <property fmtid="{D5CDD505-2E9C-101B-9397-08002B2CF9AE}" pid="15" name="MSIP_Label_55818d02-8d25-4bb9-b27c-e4db64670887_SiteId">
    <vt:lpwstr>a7f35688-9c00-4d5e-ba41-29f146377ab0</vt:lpwstr>
  </property>
  <property fmtid="{D5CDD505-2E9C-101B-9397-08002B2CF9AE}" pid="16" name="MSIP_Label_a7295cc1-d279-42ac-ab4d-3b0f4fece050_ActionId">
    <vt:lpwstr>41307e83-0499-4573-927b-54e1a4f76921</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2022-08-23T08:05:31Z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_2015_ms_pID_725343">
    <vt:lpwstr>(2)iBPeSVHJvWA0lXrWUIKpt18o7jVqtgpdDfu/6zbiQsQyTYJ2IJE1onCpMczRvsT2HuihsYPR
j4q4yxDwshq/scQyotjS2bCs9GmhSDpjqI0gP7ZPQ4DuUiSxYGNz/gKfViDveR4uYcR/qfuJ
/MEiE2EvJT5jDq5xyBLT3B14ZHhWQr4ne7mG+kfsgUt+ap3kmjM7uUs10w/+wJui5+y6HNuZ
jOqbGVXT4mXswlLg6o</vt:lpwstr>
  </property>
  <property fmtid="{D5CDD505-2E9C-101B-9397-08002B2CF9AE}" pid="26" name="_2015_ms_pID_7253431">
    <vt:lpwstr>A4XU6AU+CGYHxHDKQXmXYTYX88WM0neUjMr6BBCO2Lj0Ton11krMwX
DsaGF/tV9W5Kpd5emN9aBqquNMWOTFujOsoYIXh3xjGV00p351FDuzGRE2jBp/3OclLeHwZt
XereTsIeGdHAWLk1xryVAzDWZ4hC7ApQYf+V2KRwVmrteriBZ89tXyrfxABoW0tiuaWLxlx2
wH9tYleQMutAbEtj</vt:lpwstr>
  </property>
</Properties>
</file>