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summary for Post-110-R18- NW_ES2</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4589705"/>
      <w:bookmarkStart w:id="1" w:name="_Ref129681862"/>
      <w:r>
        <w:t>Introduction</w:t>
      </w:r>
      <w:bookmarkEnd w:id="0"/>
      <w:bookmarkEnd w:id="1"/>
    </w:p>
    <w:p>
      <w:r>
        <w:t>This triggers the email discussion of the following: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pStyle w:val="47"/>
              <w:widowControl w:val="0"/>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pPr>
        <w:spacing w:before="120" w:beforeLines="50"/>
      </w:pPr>
      <w:r>
        <w:t xml:space="preserve">Note there is discrepancy on the deadline between that in Chair notes and that in the email from Chair over reflector. Sep. 1 is intended so let’s be prepared. Input for all </w:t>
      </w:r>
      <w:r>
        <w:rPr>
          <w:highlight w:val="yellow"/>
        </w:rPr>
        <w:t xml:space="preserve">second round of proposals can be expected by </w:t>
      </w:r>
      <w:r>
        <w:rPr>
          <w:color w:val="FF0000"/>
          <w:highlight w:val="yellow"/>
        </w:rPr>
        <w:t>UTC 19pm Aug 31</w:t>
      </w:r>
      <w:r>
        <w:t xml:space="preserve">, while input for additional proposal in section 4- </w:t>
      </w:r>
      <w:r>
        <w:rPr>
          <w:i/>
        </w:rPr>
        <w:t>Others</w:t>
      </w:r>
      <w:r>
        <w:t xml:space="preserve"> can be late, by </w:t>
      </w:r>
      <w:r>
        <w:rPr>
          <w:highlight w:val="yellow"/>
        </w:rPr>
        <w:t>UTC 5am, Sep 1</w:t>
      </w:r>
      <w:r>
        <w:t>.</w:t>
      </w:r>
    </w:p>
    <w:p>
      <w:pPr>
        <w:spacing w:before="120" w:beforeLines="50"/>
      </w:pPr>
      <w:r>
        <w:t xml:space="preserve">Agreements made during the meeting week are captured in Annex-E for your information. The moderator summary we had last week are in </w:t>
      </w: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r>
        <w:t>.</w:t>
      </w:r>
    </w:p>
    <w:p>
      <w:pPr>
        <w:pStyle w:val="3"/>
        <w:tabs>
          <w:tab w:val="clear" w:pos="432"/>
        </w:tabs>
      </w:pPr>
      <w:r>
        <w:t>Recommendations for 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bookmarkStart w:id="2" w:name="_Ref129681832"/>
    </w:p>
    <w:p>
      <w:pPr>
        <w:pStyle w:val="2"/>
      </w:pPr>
      <w:r>
        <w:t>Energy consumption model for BS</w:t>
      </w:r>
    </w:p>
    <w:p>
      <w:pPr>
        <w:pStyle w:val="3"/>
      </w:pPr>
      <w:bookmarkStart w:id="3" w:name="_Ref124671424"/>
      <w:bookmarkStart w:id="4" w:name="_Ref124589665"/>
      <w:bookmarkStart w:id="5" w:name="_Ref71620620"/>
      <w:r>
        <w:t>Remaining issues for power consumption model</w:t>
      </w:r>
    </w:p>
    <w:p>
      <w:pPr>
        <w:pStyle w:val="4"/>
      </w:pPr>
      <w:r>
        <w:t>Inter-sleep mode transition</w:t>
      </w:r>
    </w:p>
    <w:p>
      <w:pPr>
        <w:numPr>
          <w:ilvl w:val="0"/>
          <w:numId w:val="6"/>
        </w:numPr>
        <w:autoSpaceDE/>
        <w:autoSpaceDN/>
        <w:adjustRightInd/>
        <w:snapToGrid/>
        <w:spacing w:after="240" w:afterLines="10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pPr>
        <w:widowControl w:val="0"/>
        <w:autoSpaceDE/>
        <w:autoSpaceDN/>
        <w:adjustRightInd/>
        <w:snapToGrid/>
        <w:spacing w:afterLines="50" w:line="240" w:lineRule="auto"/>
        <w:jc w:val="left"/>
        <w:rPr>
          <w:b/>
        </w:rPr>
      </w:pPr>
      <w:r>
        <w:rPr>
          <w:rFonts w:hint="eastAsia"/>
          <w:b/>
        </w:rPr>
        <w:t>P</w:t>
      </w:r>
      <w:r>
        <w:rPr>
          <w:b/>
        </w:rPr>
        <w:t>roposal 2.1.1-1:</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rPr>
      </w:pPr>
      <w:r>
        <w:rPr>
          <w:b/>
        </w:rPr>
        <w:t xml:space="preserve">Companies are encouraged to check the results, if provided, based on an incremental state machine (details in </w:t>
      </w: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r>
        <w:rPr>
          <w:b/>
        </w:rPr>
        <w:t>) where BS may transit between sleep modes without entering non-sleep mode, and discuss whether this can be an additional power consumption model for further evaluations.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support that there is always a non-sleep mode assumed between adjacent sleep modes.</w:t>
            </w:r>
          </w:p>
          <w:p>
            <w:pPr>
              <w:widowControl w:val="0"/>
              <w:spacing w:after="0"/>
              <w:jc w:val="left"/>
              <w:rPr>
                <w:rFonts w:eastAsiaTheme="minorEastAsia"/>
              </w:rPr>
            </w:pPr>
            <w:r>
              <w:rPr>
                <w:rFonts w:hint="eastAsia" w:eastAsiaTheme="minorEastAsia"/>
              </w:rPr>
              <w:t>For network power consumption modeling and evaluation, transition between sleep modes without entering non-sleep mode doesn</w:t>
            </w:r>
            <w:r>
              <w:rPr>
                <w:rFonts w:eastAsiaTheme="minorEastAsia"/>
              </w:rPr>
              <w:t>’</w:t>
            </w:r>
            <w:r>
              <w:rPr>
                <w:rFonts w:hint="eastAsia" w:eastAsiaTheme="minorEastAsia"/>
              </w:rPr>
              <w:t xml:space="preserve">t result in significantly difference in evaluation results in terms of power saving gain, latency, etc, but greatly increases the simulation complexity. </w:t>
            </w:r>
          </w:p>
          <w:p>
            <w:pPr>
              <w:widowControl w:val="0"/>
              <w:spacing w:after="0"/>
              <w:jc w:val="left"/>
              <w:rPr>
                <w:rFonts w:eastAsiaTheme="minorEastAsia"/>
              </w:rPr>
            </w:pPr>
            <w:r>
              <w:rPr>
                <w:rFonts w:hint="eastAsia" w:eastAsiaTheme="minor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pPr>
              <w:widowControl w:val="0"/>
              <w:spacing w:after="0"/>
              <w:jc w:val="left"/>
              <w:rPr>
                <w:rFonts w:eastAsiaTheme="minorEastAsia"/>
              </w:rPr>
            </w:pPr>
            <w:r>
              <w:rPr>
                <w:rFonts w:hint="eastAsia" w:eastAsiaTheme="minorEastAsia"/>
              </w:rPr>
              <w:t>From our understanding, the benefits of considering transition between sleep modes are not clear, we do not think an additional power consumption model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w:t>
            </w:r>
            <w:r>
              <w:rPr>
                <w:rFonts w:hint="eastAsia" w:eastAsiaTheme="minorEastAsia"/>
              </w:rPr>
              <w:t>upport that there is always a non-sleep mode assumed between adjacent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W</w:t>
            </w:r>
            <w:r>
              <w:rPr>
                <w:rFonts w:eastAsia="Malgun Gothic"/>
                <w:lang w:eastAsia="ko-KR"/>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Malgun Gothic"/>
                <w:lang w:eastAsia="ko-KR"/>
              </w:rPr>
            </w:pPr>
            <w:r>
              <w:rPr>
                <w:rFonts w:hint="eastAsia" w:eastAsiaTheme="minorEastAsia"/>
              </w:rPr>
              <w:t>W</w:t>
            </w:r>
            <w:r>
              <w:rPr>
                <w:rFonts w:eastAsiaTheme="minorEastAsia"/>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ＭＳ 明朝"/>
                <w:lang w:eastAsia="ja-JP"/>
              </w:rPr>
              <w:t>D</w:t>
            </w:r>
            <w:r>
              <w:rPr>
                <w:rFonts w:eastAsia="ＭＳ 明朝"/>
                <w:lang w:eastAsia="ja-JP"/>
              </w:rPr>
              <w:t>OCOMO</w:t>
            </w:r>
          </w:p>
        </w:tc>
        <w:tc>
          <w:tcPr>
            <w:tcW w:w="8329" w:type="dxa"/>
          </w:tcPr>
          <w:p>
            <w:pPr>
              <w:widowControl w:val="0"/>
              <w:spacing w:after="0"/>
              <w:jc w:val="left"/>
              <w:rPr>
                <w:rFonts w:eastAsiaTheme="minorEastAsia"/>
              </w:rPr>
            </w:pPr>
            <w:r>
              <w:rPr>
                <w:rFonts w:hint="eastAsia" w:eastAsia="ＭＳ 明朝"/>
                <w:lang w:eastAsia="ja-JP"/>
              </w:rPr>
              <w:t>W</w:t>
            </w:r>
            <w:r>
              <w:rPr>
                <w:rFonts w:eastAsia="ＭＳ 明朝"/>
                <w:lang w:eastAsia="ja-JP"/>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Pr>
          <w:p>
            <w:pPr>
              <w:widowControl w:val="0"/>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pPr>
              <w:widowControl w:val="0"/>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hint="eastAsia" w:eastAsiaTheme="minorEastAsia"/>
              </w:rPr>
              <w:t>gNB</w:t>
            </w:r>
            <w:r>
              <w:rPr>
                <w:rFonts w:eastAsiaTheme="minorEastAsia"/>
              </w:rPr>
              <w:t xml:space="preserve"> transit among different sleep modes, it would be also different from realistic and just add more difficulties to align results/observations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pPr>
              <w:widowControl w:val="0"/>
              <w:spacing w:after="0"/>
              <w:rPr>
                <w:rFonts w:eastAsiaTheme="minorEastAsia"/>
              </w:rPr>
            </w:pPr>
          </w:p>
          <w:p>
            <w:pPr>
              <w:widowControl w:val="0"/>
              <w:spacing w:after="0"/>
              <w:rPr>
                <w:rFonts w:eastAsiaTheme="minorEastAsia"/>
              </w:rPr>
            </w:pPr>
            <w:r>
              <w:rPr>
                <w:rFonts w:eastAsiaTheme="minorEastAsia"/>
              </w:rPr>
              <w:t>However, if the discussion is for modelling power state transition in simulations, we suggest updating the proposal as follows:</w:t>
            </w:r>
          </w:p>
          <w:p>
            <w:pPr>
              <w:pStyle w:val="47"/>
              <w:widowControl w:val="0"/>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pPr>
              <w:widowControl w:val="0"/>
              <w:spacing w:after="0"/>
              <w:rPr>
                <w:rFonts w:eastAsiaTheme="minorEastAsia"/>
              </w:rPr>
            </w:pPr>
          </w:p>
          <w:p>
            <w:pPr>
              <w:widowControl w:val="0"/>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pPr>
              <w:widowControl w:val="0"/>
              <w:spacing w:after="0"/>
              <w:rPr>
                <w:rFonts w:eastAsiaTheme="minorEastAsia"/>
              </w:rPr>
            </w:pPr>
          </w:p>
        </w:tc>
      </w:tr>
    </w:tbl>
    <w:p/>
    <w:p>
      <w:pPr>
        <w:pStyle w:val="5"/>
      </w:pPr>
      <w:r>
        <w:t>Second round</w:t>
      </w:r>
    </w:p>
    <w:p>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color w:val="FF0000"/>
        </w:rPr>
      </w:pPr>
      <w:r>
        <w:rPr>
          <w:b/>
          <w:color w:val="FF0000"/>
        </w:rPr>
        <w:t>The study of incremental state machine is deprioritized, however can still be considered if there is sufficient justification from proponents.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pPr>
              <w:widowControl w:val="0"/>
              <w:spacing w:after="0"/>
              <w:jc w:val="left"/>
              <w:rPr>
                <w:rFonts w:eastAsia="Malgun Gothic"/>
                <w:lang w:eastAsia="ko-KR"/>
              </w:rPr>
            </w:pPr>
          </w:p>
          <w:p>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strike/>
                <w:color w:val="FF0000"/>
              </w:rPr>
            </w:pPr>
            <w:r>
              <w:rPr>
                <w:b/>
                <w:strike/>
                <w:color w:val="FF0000"/>
              </w:rPr>
              <w:t>The study of incremental state machine is deprioritized, however can still be considered if there is sufficient justification from proponents.</w:t>
            </w:r>
          </w:p>
          <w:p>
            <w:pPr>
              <w:pStyle w:val="47"/>
              <w:widowControl w:val="0"/>
              <w:numPr>
                <w:ilvl w:val="0"/>
                <w:numId w:val="5"/>
              </w:numPr>
              <w:autoSpaceDE/>
              <w:autoSpaceDN/>
              <w:adjustRightInd/>
              <w:spacing w:after="120" w:afterLines="50" w:line="240" w:lineRule="auto"/>
              <w:rPr>
                <w:b/>
                <w:color w:val="0070C0"/>
              </w:rPr>
            </w:pPr>
            <w:r>
              <w:rPr>
                <w:rFonts w:hint="eastAsia" w:eastAsia="ＭＳ 明朝"/>
                <w:b/>
                <w:color w:val="0070C0"/>
              </w:rPr>
              <w:t>N</w:t>
            </w:r>
            <w:r>
              <w:rPr>
                <w:rFonts w:eastAsia="ＭＳ 明朝"/>
                <w:b/>
                <w:color w:val="0070C0"/>
              </w:rPr>
              <w:t>ote: current assumption does not include the latency to a data scheduling request received during BS deep/light sleep modes.</w:t>
            </w:r>
          </w:p>
          <w:p>
            <w:pPr>
              <w:widowControl w:val="0"/>
              <w:spacing w:after="0"/>
              <w:jc w:val="left"/>
              <w:rPr>
                <w:rFonts w:eastAsiaTheme="minorEastAsia"/>
              </w:rPr>
            </w:pPr>
            <w:r>
              <w:rPr>
                <w:rFonts w:eastAsia="Malgun Gothic"/>
              </w:rPr>
              <w:drawing>
                <wp:inline distT="0" distB="0" distL="0" distR="0">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eastAsia="ＭＳ 明朝"/>
                <w:lang w:eastAsia="ja-JP"/>
              </w:rPr>
            </w:pPr>
            <w:r>
              <w:rPr>
                <w:rFonts w:hint="eastAsia" w:eastAsia="ＭＳ 明朝"/>
                <w:lang w:eastAsia="ja-JP"/>
              </w:rPr>
              <w:t>F</w:t>
            </w:r>
            <w:r>
              <w:rPr>
                <w:rFonts w:eastAsia="ＭＳ 明朝"/>
                <w:lang w:eastAsia="ja-JP"/>
              </w:rPr>
              <w:t>ujitsu</w:t>
            </w:r>
          </w:p>
        </w:tc>
        <w:tc>
          <w:tcPr>
            <w:tcW w:w="8329" w:type="dxa"/>
          </w:tcPr>
          <w:p>
            <w:pPr>
              <w:widowControl w:val="0"/>
              <w:spacing w:after="0"/>
              <w:jc w:val="left"/>
              <w:rPr>
                <w:rFonts w:hint="eastAsia" w:eastAsia="ＭＳ 明朝"/>
                <w:lang w:eastAsia="ja-JP"/>
              </w:rPr>
            </w:pPr>
            <w:r>
              <w:rPr>
                <w:rFonts w:hint="eastAsia" w:eastAsia="ＭＳ 明朝"/>
                <w:lang w:eastAsia="ja-JP"/>
              </w:rPr>
              <w:t>W</w:t>
            </w:r>
            <w:r>
              <w:rPr>
                <w:rFonts w:eastAsia="ＭＳ 明朝"/>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宋体"/>
                <w:lang w:val="en-US" w:eastAsia="zh-CN"/>
              </w:rPr>
            </w:pPr>
            <w:r>
              <w:rPr>
                <w:rFonts w:hint="eastAsia"/>
                <w:lang w:val="en-US" w:eastAsia="zh-CN"/>
              </w:rPr>
              <w:t>ZTE, Sanechips</w:t>
            </w:r>
          </w:p>
        </w:tc>
        <w:tc>
          <w:tcPr>
            <w:tcW w:w="8329" w:type="dxa"/>
          </w:tcPr>
          <w:p>
            <w:pPr>
              <w:widowControl w:val="0"/>
              <w:spacing w:after="0"/>
              <w:jc w:val="left"/>
              <w:rPr>
                <w:rFonts w:hint="default" w:eastAsia="宋体"/>
                <w:lang w:val="en-US" w:eastAsia="zh-CN"/>
              </w:rPr>
            </w:pPr>
            <w:r>
              <w:rPr>
                <w:rFonts w:hint="eastAsia"/>
                <w:lang w:val="en-US" w:eastAsia="zh-CN"/>
              </w:rPr>
              <w:t>We are okay with the proposal.</w:t>
            </w:r>
          </w:p>
        </w:tc>
      </w:tr>
    </w:tbl>
    <w:p/>
    <w:p/>
    <w:p>
      <w:pPr>
        <w:pStyle w:val="4"/>
      </w:pPr>
      <w:r>
        <w:t>Handling of low-power UL signal</w:t>
      </w:r>
    </w:p>
    <w:p>
      <w:pPr>
        <w:widowControl w:val="0"/>
        <w:numPr>
          <w:ilvl w:val="0"/>
          <w:numId w:val="6"/>
        </w:numPr>
        <w:autoSpaceDE/>
        <w:autoSpaceDN/>
        <w:adjustRightInd/>
        <w:snapToGrid/>
        <w:spacing w:after="240" w:afterLines="100" w:line="240" w:lineRule="auto"/>
        <w:ind w:left="714" w:hanging="357"/>
        <w:jc w:val="left"/>
        <w:rPr>
          <w:i/>
        </w:rPr>
      </w:pPr>
      <w:r>
        <w:rPr>
          <w:i/>
          <w:iCs/>
        </w:rPr>
        <w:t>FFS: Details on how to use the above table for low power uplink reception (e.g. for WUS).</w:t>
      </w:r>
    </w:p>
    <w:p>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pPr>
        <w:widowControl w:val="0"/>
        <w:autoSpaceDE/>
        <w:autoSpaceDN/>
        <w:adjustRightInd/>
        <w:snapToGrid/>
        <w:spacing w:afterLines="50" w:line="240" w:lineRule="auto"/>
        <w:jc w:val="left"/>
        <w:rPr>
          <w:b/>
        </w:rPr>
      </w:pPr>
      <w:r>
        <w:rPr>
          <w:b/>
        </w:rPr>
        <w:t>Proposal 2.1.2-1:</w:t>
      </w:r>
    </w:p>
    <w:p>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pPr>
              <w:widowControl w:val="0"/>
              <w:spacing w:after="0"/>
              <w:jc w:val="left"/>
              <w:rPr>
                <w:rFonts w:eastAsiaTheme="minorEastAsia"/>
              </w:rPr>
            </w:pPr>
            <w:r>
              <w:rPr>
                <w:rFonts w:hint="eastAsia" w:eastAsiaTheme="minorEastAsia"/>
              </w:rPr>
              <w:t>Furthermore, we agree with FL that this low-power UL reception should be applied to other UL signals, we don</w:t>
            </w:r>
            <w:r>
              <w:rPr>
                <w:rFonts w:eastAsiaTheme="minorEastAsia"/>
              </w:rPr>
              <w:t>’</w:t>
            </w:r>
            <w:r>
              <w:rPr>
                <w:rFonts w:hint="eastAsia" w:eastAsiaTheme="minorEastAsia"/>
              </w:rPr>
              <w:t>t need to limit it to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The energy consumption for UL reception and processing only accounts about 10% of BS energy consumption. I</w:t>
            </w:r>
            <w:r>
              <w:rPr>
                <w:rFonts w:hint="eastAsia" w:eastAsiaTheme="minorEastAsia"/>
              </w:rPr>
              <w:t>n</w:t>
            </w:r>
            <w:r>
              <w:rPr>
                <w:rFonts w:eastAsiaTheme="minorEastAsia"/>
              </w:rPr>
              <w:t xml:space="preserve"> such a small account of energy, the difference of energy consumption for receiving WUS or normal channel</w:t>
            </w:r>
            <w:r>
              <w:rPr>
                <w:rFonts w:hint="eastAsia" w:eastAsiaTheme="minorEastAsia"/>
              </w:rPr>
              <w:t>/signal</w:t>
            </w:r>
            <w:r>
              <w:rPr>
                <w:rFonts w:eastAsiaTheme="minorEastAsia"/>
              </w:rPr>
              <w:t xml:space="preserve"> can be ignored.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eastAsiaTheme="minorEastAsia"/>
              </w:rPr>
              <w:t>We support the proposal.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pPr>
              <w:widowControl w:val="0"/>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pPr>
              <w:widowControl w:val="0"/>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agree with the FL comments</w:t>
            </w:r>
            <w:r>
              <w:rPr>
                <w:rFonts w:eastAsia="Malgun Gothic"/>
                <w:lang w:eastAsia="ko-KR"/>
              </w:rPr>
              <w:t xml:space="preserve"> and the proposal</w:t>
            </w:r>
            <w:r>
              <w:rPr>
                <w:rFonts w:hint="eastAsia" w:eastAsia="Malgun Gothic"/>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p>
            <w:pPr>
              <w:widowControl w:val="0"/>
              <w:spacing w:after="0"/>
              <w:jc w:val="left"/>
              <w:rPr>
                <w:rFonts w:eastAsiaTheme="minorEastAsia"/>
              </w:rPr>
            </w:pPr>
          </w:p>
          <w:p>
            <w:pPr>
              <w:widowControl w:val="0"/>
              <w:spacing w:after="0"/>
              <w:jc w:val="left"/>
              <w:rPr>
                <w:rFonts w:eastAsia="Malgun Gothic"/>
                <w:lang w:eastAsia="ko-KR"/>
              </w:rPr>
            </w:pPr>
            <w:r>
              <w:rPr>
                <w:rFonts w:hint="eastAsia" w:eastAsiaTheme="minor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ＭＳ 明朝"/>
                <w:lang w:eastAsia="ja-JP"/>
              </w:rPr>
              <w:t>D</w:t>
            </w:r>
            <w:r>
              <w:rPr>
                <w:rFonts w:eastAsia="ＭＳ 明朝"/>
                <w:lang w:eastAsia="ja-JP"/>
              </w:rPr>
              <w:t>OCOMO</w:t>
            </w:r>
          </w:p>
        </w:tc>
        <w:tc>
          <w:tcPr>
            <w:tcW w:w="8329" w:type="dxa"/>
          </w:tcPr>
          <w:p>
            <w:pPr>
              <w:widowControl w:val="0"/>
              <w:spacing w:after="0"/>
              <w:jc w:val="left"/>
              <w:rPr>
                <w:rFonts w:eastAsia="ＭＳ 明朝"/>
                <w:lang w:eastAsia="ja-JP"/>
              </w:rPr>
            </w:pPr>
            <w:r>
              <w:rPr>
                <w:rFonts w:hint="eastAsia" w:eastAsia="ＭＳ 明朝"/>
                <w:lang w:eastAsia="ja-JP"/>
              </w:rPr>
              <w:t>W</w:t>
            </w:r>
            <w:r>
              <w:rPr>
                <w:rFonts w:eastAsia="ＭＳ 明朝"/>
                <w:lang w:eastAsia="ja-JP"/>
              </w:rPr>
              <w:t>e support the FL proposal.</w:t>
            </w:r>
          </w:p>
          <w:p>
            <w:pPr>
              <w:widowControl w:val="0"/>
              <w:spacing w:after="0"/>
              <w:jc w:val="left"/>
              <w:rPr>
                <w:rFonts w:eastAsiaTheme="minorEastAsia"/>
              </w:rPr>
            </w:pPr>
            <w:r>
              <w:rPr>
                <w:rFonts w:hint="eastAsia" w:eastAsia="ＭＳ 明朝"/>
                <w:lang w:eastAsia="ja-JP"/>
              </w:rPr>
              <w:t>T</w:t>
            </w:r>
            <w:r>
              <w:rPr>
                <w:rFonts w:eastAsia="ＭＳ 明朝"/>
                <w:lang w:eastAsia="ja-JP"/>
              </w:rPr>
              <w:t>he difference between normal UL channel/signal and low-power UL channel/signal reception would be small considering the amount of the UL power consumption compared to that of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pPr>
              <w:widowControl w:val="0"/>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 xml:space="preserve">OK to leave any additional modelling with sufficient justification to the proponents.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rPr>
            </w:pPr>
            <w:r>
              <w:rPr>
                <w:rFonts w:eastAsiaTheme="minorEastAsia"/>
              </w:rPr>
              <w:t>Suggest making the following update:</w:t>
            </w:r>
          </w:p>
          <w:p>
            <w:pPr>
              <w:widowControl w:val="0"/>
              <w:spacing w:after="0"/>
              <w:jc w:val="left"/>
              <w:rPr>
                <w:rFonts w:eastAsiaTheme="minorEastAsia"/>
              </w:rPr>
            </w:pPr>
          </w:p>
          <w:p>
            <w:pPr>
              <w:pStyle w:val="47"/>
              <w:widowControl w:val="0"/>
              <w:numPr>
                <w:ilvl w:val="0"/>
                <w:numId w:val="7"/>
              </w:numPr>
              <w:autoSpaceDE/>
              <w:autoSpaceDN/>
              <w:adjustRightInd/>
              <w:spacing w:after="120" w:afterLines="5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pPr>
              <w:widowControl w:val="0"/>
              <w:spacing w:after="0"/>
              <w:jc w:val="left"/>
              <w:rPr>
                <w:rFonts w:eastAsiaTheme="minorEastAsia"/>
              </w:rPr>
            </w:pPr>
          </w:p>
        </w:tc>
      </w:tr>
    </w:tbl>
    <w:p/>
    <w:p>
      <w:pPr>
        <w:pStyle w:val="5"/>
      </w:pPr>
      <w:r>
        <w:rPr>
          <w:rFonts w:hint="eastAsia"/>
        </w:rPr>
        <w:t>S</w:t>
      </w:r>
      <w:r>
        <w:t>econd round</w:t>
      </w:r>
    </w:p>
    <w:p>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pPr>
              <w:widowControl w:val="0"/>
              <w:spacing w:after="0"/>
              <w:jc w:val="left"/>
              <w:rPr>
                <w:rFonts w:eastAsiaTheme="minorEastAsia"/>
              </w:rPr>
            </w:pPr>
            <w:r>
              <w:rPr>
                <w:bCs/>
                <w:color w:val="000000" w:themeColor="text1"/>
                <w14:textFill>
                  <w14:solidFill>
                    <w14:schemeClr w14:val="tx1"/>
                  </w14:solidFill>
                </w14:textFill>
              </w:rPr>
              <w:t>We think Rel-18 NWES can focus the baseline assumption on the BS receiver. We are open to discuss more advanced received assumption with sufficient details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Lines="5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Lines="5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eastAsia="ＭＳ 明朝"/>
                <w:lang w:eastAsia="ja-JP"/>
              </w:rPr>
            </w:pPr>
            <w:r>
              <w:rPr>
                <w:rFonts w:hint="eastAsia" w:eastAsia="ＭＳ 明朝"/>
                <w:lang w:eastAsia="ja-JP"/>
              </w:rPr>
              <w:t>F</w:t>
            </w:r>
            <w:r>
              <w:rPr>
                <w:rFonts w:eastAsia="ＭＳ 明朝"/>
                <w:lang w:eastAsia="ja-JP"/>
              </w:rPr>
              <w:t>ujitsu</w:t>
            </w:r>
          </w:p>
        </w:tc>
        <w:tc>
          <w:tcPr>
            <w:tcW w:w="8329" w:type="dxa"/>
          </w:tcPr>
          <w:p>
            <w:pPr>
              <w:widowControl w:val="0"/>
              <w:spacing w:afterLines="50"/>
              <w:jc w:val="left"/>
              <w:rPr>
                <w:rFonts w:hint="eastAsia" w:eastAsia="ＭＳ 明朝"/>
                <w:lang w:eastAsia="ja-JP"/>
              </w:rPr>
            </w:pPr>
            <w:r>
              <w:rPr>
                <w:rFonts w:hint="eastAsia" w:eastAsia="ＭＳ 明朝"/>
                <w:lang w:eastAsia="ja-JP"/>
              </w:rPr>
              <w:t>W</w:t>
            </w:r>
            <w:r>
              <w:rPr>
                <w:rFonts w:eastAsia="ＭＳ 明朝"/>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eastAsia" w:ascii="Times New Roman" w:hAnsi="Times New Roman" w:eastAsia="宋体" w:cs="Times New Roman"/>
                <w:lang w:val="en-US" w:eastAsia="ja-JP" w:bidi="ar-SA"/>
              </w:rPr>
            </w:pPr>
            <w:r>
              <w:rPr>
                <w:rFonts w:hint="eastAsia"/>
                <w:lang w:val="en-US" w:eastAsia="zh-CN"/>
              </w:rPr>
              <w:t>ZTE, Sanechips</w:t>
            </w:r>
          </w:p>
        </w:tc>
        <w:tc>
          <w:tcPr>
            <w:tcW w:w="8329" w:type="dxa"/>
            <w:vAlign w:val="top"/>
          </w:tcPr>
          <w:p>
            <w:pPr>
              <w:widowControl w:val="0"/>
              <w:spacing w:after="0"/>
              <w:jc w:val="left"/>
              <w:rPr>
                <w:rFonts w:hint="eastAsia" w:ascii="Times New Roman" w:hAnsi="Times New Roman" w:eastAsia="宋体" w:cs="Times New Roman"/>
                <w:lang w:val="en-US" w:eastAsia="ja-JP" w:bidi="ar-SA"/>
              </w:rPr>
            </w:pPr>
            <w:r>
              <w:rPr>
                <w:rFonts w:hint="eastAsia"/>
                <w:lang w:val="en-US" w:eastAsia="zh-CN"/>
              </w:rPr>
              <w:t>We are okay with the proposal.</w:t>
            </w:r>
          </w:p>
        </w:tc>
      </w:tr>
    </w:tbl>
    <w:p/>
    <w:p/>
    <w:p>
      <w:pPr>
        <w:pStyle w:val="4"/>
      </w:pPr>
      <w:r>
        <w:t>Total transition time and additional transition energy</w:t>
      </w:r>
    </w:p>
    <w:p>
      <w:pPr>
        <w:widowControl w:val="0"/>
        <w:autoSpaceDE/>
        <w:autoSpaceDN/>
        <w:adjustRightInd/>
        <w:snapToGrid/>
        <w:spacing w:after="240" w:afterLines="100" w:line="240" w:lineRule="auto"/>
        <w:jc w:val="left"/>
        <w:rPr>
          <w:i/>
          <w:iCs/>
        </w:rPr>
      </w:pPr>
      <w:r>
        <w:rPr>
          <w:i/>
          <w:iCs/>
        </w:rPr>
        <w:t>FFS: Details on how transition energy is defined.</w:t>
      </w:r>
    </w:p>
    <w:p>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pPr>
        <w:widowControl w:val="0"/>
        <w:autoSpaceDE/>
        <w:autoSpaceDN/>
        <w:adjustRightInd/>
        <w:snapToGrid/>
        <w:spacing w:after="0" w:line="240" w:lineRule="auto"/>
        <w:jc w:val="left"/>
        <w:rPr>
          <w:b/>
        </w:rPr>
      </w:pP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r>
        <w:rPr>
          <w:rFonts w:hint="eastAsia"/>
        </w:rPr>
        <w:t>N</w:t>
      </w:r>
      <w:r>
        <w:t xml:space="preserve">ote </w:t>
      </w:r>
      <m:oMath>
        <m:sSub>
          <m:sSubPr>
            <m:ctrlPr>
              <w:rPr>
                <w:rFonts w:ascii="Cambria Math" w:hAnsi="Cambria Math"/>
              </w:rPr>
            </m:ctrlPr>
          </m:sSubPr>
          <m:e>
            <m:r>
              <m:rPr>
                <m:sty m:val="bi"/>
              </m:rPr>
              <w:rPr>
                <w:rFonts w:ascii="Cambria Math" w:hAnsi="Cambria Math"/>
              </w:rPr>
              <m:t>E</m:t>
            </m:r>
            <m:ctrlPr>
              <w:rPr>
                <w:rFonts w:ascii="Cambria Math" w:hAnsi="Cambria Math"/>
              </w:rPr>
            </m:ctrlPr>
          </m:e>
          <m:sub>
            <m:r>
              <m:rPr>
                <m:sty m:val="bi"/>
              </m:rPr>
              <w:rPr>
                <w:rFonts w:ascii="Cambria Math" w:hAnsi="Cambria Math"/>
              </w:rPr>
              <m:t>i</m:t>
            </m:r>
            <m:ctrlPr>
              <w:rPr>
                <w:rFonts w:ascii="Cambria Math" w:hAnsi="Cambria Math"/>
              </w:rPr>
            </m:ctrlP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Proposal 2.1.3-1 is a good start to calculate the additional transition energy between sleep mode and non-sleep mode.</w:t>
            </w: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a condition should be met that the BS power consumption when the BS enter into a deeper sleep  mode should lass than that of the BS enter into a lower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pPr>
            <w:r>
              <w:rPr>
                <w:rFonts w:hint="eastAsia" w:eastAsiaTheme="minor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pPr>
              <w:widowControl w:val="0"/>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pPr>
              <w:widowControl w:val="0"/>
              <w:spacing w:after="0"/>
              <w:jc w:val="left"/>
              <w:rPr>
                <w:b/>
              </w:rPr>
            </w:pPr>
            <w:r>
              <w:rPr>
                <w:rFonts w:hint="eastAsia" w:eastAsiaTheme="minorEastAsia"/>
              </w:rPr>
              <w:t>F</w:t>
            </w:r>
            <w:r>
              <w:rPr>
                <w:rFonts w:eastAsiaTheme="minorEastAsia"/>
              </w:rPr>
              <w:t xml:space="preserve">urthermore, in </w:t>
            </w:r>
            <w:r>
              <w:rPr>
                <w:rFonts w:hint="eastAsia" w:eastAsiaTheme="minor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ctrlPr>
                    <w:rPr>
                      <w:rFonts w:ascii="Cambria Math" w:hAnsi="Cambria Math"/>
                      <w:bCs/>
                      <w:i/>
                      <w:sz w:val="24"/>
                      <w:lang w:val="en-GB" w:eastAsia="ja-JP"/>
                    </w:rPr>
                  </m:ctrlPr>
                </m:e>
                <m:sub>
                  <m:r>
                    <w:rPr>
                      <w:rFonts w:ascii="Cambria Math" w:hAnsi="Cambria Math"/>
                      <w:sz w:val="24"/>
                    </w:rPr>
                    <m:t>i</m:t>
                  </m:r>
                  <m:ctrlPr>
                    <w:rPr>
                      <w:rFonts w:ascii="Cambria Math" w:hAnsi="Cambria Math"/>
                      <w:bCs/>
                      <w:i/>
                      <w:sz w:val="24"/>
                      <w:lang w:val="en-GB" w:eastAsia="ja-JP"/>
                    </w:rPr>
                  </m:ctrlP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ctrlPr>
                    <w:rPr>
                      <w:rFonts w:ascii="Cambria Math" w:hAnsi="Cambria Math"/>
                      <w:bCs/>
                      <w:i/>
                      <w:sz w:val="24"/>
                      <w:lang w:val="en-GB" w:eastAsia="ja-JP"/>
                    </w:rPr>
                  </m:ctrlPr>
                </m:e>
                <m:sub>
                  <m:r>
                    <w:rPr>
                      <w:rFonts w:ascii="Cambria Math" w:hAnsi="Cambria Math"/>
                      <w:sz w:val="24"/>
                    </w:rPr>
                    <m:t>i</m:t>
                  </m:r>
                  <m:ctrlPr>
                    <w:rPr>
                      <w:rFonts w:ascii="Cambria Math" w:hAnsi="Cambria Math"/>
                      <w:bCs/>
                      <w:i/>
                      <w:sz w:val="24"/>
                      <w:lang w:val="en-GB" w:eastAsia="ja-JP"/>
                    </w:rPr>
                  </m:ctrlP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F</w:t>
            </w:r>
            <w:r>
              <w:rPr>
                <w:rFonts w:eastAsia="Malgun Gothic"/>
                <w:lang w:eastAsia="ko-KR"/>
              </w:rPr>
              <w:t>i</w:t>
            </w:r>
            <w:r>
              <w:rPr>
                <w:rFonts w:hint="eastAsia" w:eastAsia="Malgun Gothic"/>
                <w:lang w:eastAsia="ko-KR"/>
              </w:rPr>
              <w:t>ne</w:t>
            </w:r>
            <w:r>
              <w:rPr>
                <w:rFonts w:eastAsia="Malgun Gothic"/>
                <w:lang w:eastAsia="ko-KR"/>
              </w:rPr>
              <w:t xml:space="preserve"> with minor update to align with </w:t>
            </w:r>
            <w:r>
              <w:rPr>
                <w:rFonts w:eastAsia="Malgun Gothic"/>
                <w:b/>
                <w:lang w:eastAsia="ko-KR"/>
              </w:rPr>
              <w:t>Proposal 2.1.1-1</w:t>
            </w:r>
          </w:p>
          <w:p>
            <w:pPr>
              <w:widowControl w:val="0"/>
              <w:spacing w:after="0"/>
              <w:jc w:val="left"/>
              <w:rPr>
                <w:rFonts w:eastAsia="Malgun Gothic"/>
                <w:lang w:eastAsia="ko-KR"/>
              </w:rPr>
            </w:pPr>
          </w:p>
          <w:p>
            <w:pPr>
              <w:widowControl w:val="0"/>
              <w:autoSpaceDE/>
              <w:autoSpaceDN/>
              <w:adjustRightInd/>
              <w:snapToGrid/>
              <w:spacing w:after="0" w:line="240" w:lineRule="auto"/>
              <w:jc w:val="left"/>
              <w:rPr>
                <w:b/>
              </w:rPr>
            </w:pPr>
            <w:r>
              <w:rPr>
                <w:b/>
                <w:color w:val="FF0000"/>
              </w:rPr>
              <w:t xml:space="preserve">Rev </w:t>
            </w: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Vivo</w:t>
            </w:r>
          </w:p>
        </w:tc>
        <w:tc>
          <w:tcPr>
            <w:tcW w:w="8329" w:type="dxa"/>
          </w:tcPr>
          <w:p>
            <w:pPr>
              <w:widowControl w:val="0"/>
              <w:tabs>
                <w:tab w:val="left" w:pos="720"/>
              </w:tabs>
              <w:autoSpaceDE/>
              <w:autoSpaceDN/>
              <w:adjustRightInd/>
              <w:spacing w:before="120" w:beforeLines="50" w:afterLines="50" w:line="240" w:lineRule="auto"/>
              <w:rPr>
                <w:rFonts w:eastAsiaTheme="minorEastAsia"/>
              </w:rPr>
            </w:pPr>
            <w:r>
              <w:rPr>
                <w:rFonts w:hint="eastAsia" w:eastAsiaTheme="minorEastAsia"/>
              </w:rPr>
              <w:t>W</w:t>
            </w:r>
            <w:r>
              <w:rPr>
                <w:rFonts w:eastAsiaTheme="minorEastAsia"/>
              </w:rPr>
              <w:t xml:space="preserve">e are OK with the proposal. </w:t>
            </w:r>
            <m:oMath>
              <m:r>
                <m:rPr>
                  <m:sty m:val="p"/>
                </m:rPr>
                <w:rPr>
                  <w:rFonts w:ascii="Cambria Math" w:hAnsi="Cambria Math" w:eastAsiaTheme="minorEastAsia"/>
                </w:rPr>
                <m:t>∆</m:t>
              </m:r>
            </m:oMath>
            <w:r>
              <w:rPr>
                <w:rFonts w:hint="eastAsia" w:eastAsiaTheme="minorEastAsia"/>
              </w:rPr>
              <w:t xml:space="preserve"> </w:t>
            </w:r>
            <w:r>
              <w:rPr>
                <w:rFonts w:eastAsiaTheme="minorEastAsia"/>
              </w:rPr>
              <w:t xml:space="preserve">should be the difference of the relative power between sleep mode </w:t>
            </w:r>
            <m:oMath>
              <m:r>
                <m:rPr>
                  <m:sty m:val="bi"/>
                </m:rPr>
                <w:rPr>
                  <w:rFonts w:ascii="Cambria Math" w:hAnsi="Cambria Math" w:eastAsiaTheme="minorEastAsia"/>
                </w:rPr>
                <m:t>i</m:t>
              </m:r>
            </m:oMath>
            <w:r>
              <w:rPr>
                <w:rFonts w:eastAsiaTheme="minorEastAsia"/>
              </w:rPr>
              <w:t xml:space="preserve"> and micro sleep. Suggest to change </w:t>
            </w:r>
            <m:oMath>
              <m:r>
                <m:rPr>
                  <m:sty m:val="p"/>
                </m:rPr>
                <w:rPr>
                  <w:rFonts w:ascii="Cambria Math" w:hAnsi="Cambria Math" w:eastAsiaTheme="minorEastAsia"/>
                </w:rPr>
                <m:t xml:space="preserve">∆ </m:t>
              </m:r>
            </m:oMath>
            <w:r>
              <w:rPr>
                <w:rFonts w:hint="eastAsia" w:eastAsiaTheme="minorEastAsia"/>
              </w:rPr>
              <w:t>t</w:t>
            </w:r>
            <w:r>
              <w:rPr>
                <w:rFonts w:eastAsiaTheme="minorEastAsia"/>
              </w:rPr>
              <w:t xml:space="preserve">o </w:t>
            </w:r>
            <m:oMath>
              <m:sSub>
                <m:sSubPr>
                  <m:ctrlPr>
                    <w:rPr>
                      <w:rFonts w:ascii="Cambria Math" w:hAnsi="Cambria Math" w:eastAsiaTheme="minorEastAsia"/>
                    </w:rPr>
                  </m:ctrlPr>
                </m:sSubPr>
                <m:e>
                  <m:r>
                    <m:rPr>
                      <m:sty m:val="p"/>
                    </m:rPr>
                    <w:rPr>
                      <w:rFonts w:ascii="Cambria Math" w:hAnsi="Cambria Math" w:eastAsiaTheme="minorEastAsia"/>
                    </w:rPr>
                    <m:t>∆</m:t>
                  </m:r>
                  <m:ctrlPr>
                    <w:rPr>
                      <w:rFonts w:ascii="Cambria Math" w:hAnsi="Cambria Math" w:eastAsiaTheme="minorEastAsia"/>
                    </w:rPr>
                  </m:ctrlPr>
                </m:e>
                <m:sub>
                  <m:r>
                    <m:rPr>
                      <m:sty m:val="bi"/>
                    </m:rPr>
                    <w:rPr>
                      <w:rFonts w:ascii="Cambria Math" w:hAnsi="Cambria Math" w:eastAsiaTheme="minorEastAsia"/>
                    </w:rPr>
                    <m:t>i</m:t>
                  </m:r>
                  <m:ctrlPr>
                    <w:rPr>
                      <w:rFonts w:ascii="Cambria Math" w:hAnsi="Cambria Math" w:eastAsiaTheme="minorEastAsia"/>
                    </w:rPr>
                  </m:ctrlPr>
                </m:sub>
              </m:sSub>
            </m:oMath>
            <w:r>
              <w:rPr>
                <w:rFonts w:hint="eastAsia" w:eastAsiaTheme="minorEastAsia"/>
              </w:rPr>
              <w:t>.</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eastAsiaTheme="minorEastAsia"/>
                    </w:rPr>
                  </m:ctrlPr>
                </m:sSubPr>
                <m:e>
                  <m:r>
                    <m:rPr>
                      <m:sty m:val="p"/>
                    </m:rPr>
                    <w:rPr>
                      <w:rFonts w:ascii="Cambria Math" w:hAnsi="Cambria Math" w:eastAsiaTheme="minorEastAsia"/>
                    </w:rPr>
                    <m:t>∆</m:t>
                  </m:r>
                  <m:ctrlPr>
                    <w:rPr>
                      <w:rFonts w:ascii="Cambria Math" w:hAnsi="Cambria Math" w:eastAsiaTheme="minorEastAsia"/>
                    </w:rPr>
                  </m:ctrlPr>
                </m:e>
                <m:sub>
                  <m:r>
                    <m:rPr>
                      <m:sty m:val="bi"/>
                    </m:rPr>
                    <w:rPr>
                      <w:rFonts w:ascii="Cambria Math" w:hAnsi="Cambria Math" w:eastAsiaTheme="minorEastAsia"/>
                      <w:color w:val="FF0000"/>
                    </w:rPr>
                    <m:t>i</m:t>
                  </m:r>
                  <m:ctrlPr>
                    <w:rPr>
                      <w:rFonts w:ascii="Cambria Math" w:hAnsi="Cambria Math" w:eastAsiaTheme="minorEastAsia"/>
                    </w:rPr>
                  </m:ctrlP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spacing w:after="0"/>
              <w:jc w:val="left"/>
              <w:rPr>
                <w:rFonts w:eastAsiaTheme="minorEastAsia"/>
                <w:lang w:val="en-GB"/>
              </w:rPr>
            </w:pPr>
          </w:p>
          <w:p>
            <w:pPr>
              <w:widowControl w:val="0"/>
              <w:spacing w:after="0"/>
              <w:jc w:val="left"/>
              <w:rPr>
                <w:rFonts w:eastAsia="Malgun Gothic"/>
                <w:lang w:eastAsia="ko-KR"/>
              </w:rPr>
            </w:pPr>
            <w:r>
              <w:rPr>
                <w:rFonts w:hint="eastAsia" w:eastAsiaTheme="minor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ctrlPr>
                    <w:rPr>
                      <w:rFonts w:ascii="Cambria Math" w:hAnsi="Cambria Math"/>
                      <w:b/>
                      <w:i/>
                      <w:szCs w:val="15"/>
                    </w:rPr>
                  </m:ctrlPr>
                </m:e>
                <m:sub>
                  <m:r>
                    <m:rPr>
                      <m:sty m:val="bi"/>
                    </m:rPr>
                    <w:rPr>
                      <w:rFonts w:ascii="Cambria Math" w:hAnsi="Cambria Math"/>
                      <w:szCs w:val="15"/>
                    </w:rPr>
                    <m:t>i</m:t>
                  </m:r>
                  <m:ctrlPr>
                    <w:rPr>
                      <w:rFonts w:ascii="Cambria Math" w:hAnsi="Cambria Math"/>
                      <w:b/>
                      <w:i/>
                      <w:szCs w:val="15"/>
                    </w:rPr>
                  </m:ctrlPr>
                </m:sub>
              </m:sSub>
            </m:oMath>
            <w:r>
              <w:rPr>
                <w:rFonts w:hint="eastAsia" w:eastAsiaTheme="minorEastAsia"/>
                <w:b/>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ＭＳ 明朝"/>
                <w:lang w:eastAsia="ja-JP"/>
              </w:rPr>
              <w:t>D</w:t>
            </w:r>
            <w:r>
              <w:rPr>
                <w:rFonts w:eastAsia="ＭＳ 明朝"/>
                <w:lang w:eastAsia="ja-JP"/>
              </w:rPr>
              <w:t>OCOMO</w:t>
            </w:r>
          </w:p>
        </w:tc>
        <w:tc>
          <w:tcPr>
            <w:tcW w:w="8329" w:type="dxa"/>
          </w:tcPr>
          <w:p>
            <w:pPr>
              <w:widowControl w:val="0"/>
              <w:tabs>
                <w:tab w:val="left" w:pos="720"/>
              </w:tabs>
              <w:autoSpaceDE/>
              <w:autoSpaceDN/>
              <w:adjustRightInd/>
              <w:spacing w:before="120" w:beforeLines="50" w:afterLines="50" w:line="240" w:lineRule="auto"/>
              <w:rPr>
                <w:rFonts w:eastAsiaTheme="minorEastAsia"/>
              </w:rPr>
            </w:pPr>
            <w:r>
              <w:rPr>
                <w:rFonts w:hint="eastAsia" w:eastAsia="ＭＳ 明朝"/>
                <w:lang w:eastAsia="ja-JP"/>
              </w:rPr>
              <w:t>S</w:t>
            </w:r>
            <w:r>
              <w:rPr>
                <w:rFonts w:eastAsia="ＭＳ 明朝"/>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ＭＳ 明朝"/>
                <w:lang w:eastAsia="ja-JP"/>
              </w:rPr>
              <w:t>from the difference of the relative power between sleep mode and micro-sleep if take Proposal 2.1.1-1 that non-sleep mode is always assumed for the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We are fine with the proposal and it follows the similar principle of that in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lang w:val="en-GB" w:eastAsia="ja-JP"/>
              </w:rPr>
            </w:pPr>
            <w:r>
              <w:rPr>
                <w:lang w:val="en-GB" w:eastAsia="ja-JP"/>
              </w:rPr>
              <w:t>Our preference is to agree to a value directly if possible, and no need to agree to a formula.</w:t>
            </w:r>
          </w:p>
          <w:p>
            <w:pPr>
              <w:widowControl w:val="0"/>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ctrlPr>
                    <w:rPr>
                      <w:rFonts w:ascii="Cambria Math" w:hAnsi="Cambria Math"/>
                    </w:rPr>
                  </m:ctrlPr>
                </m:sub>
                <m:sup>
                  <m:r>
                    <w:rPr>
                      <w:rFonts w:ascii="Cambria Math" w:hAnsi="Cambria Math"/>
                    </w:rPr>
                    <m:t>k-1</m:t>
                  </m:r>
                  <m:ctrlPr>
                    <w:rPr>
                      <w:rFonts w:ascii="Cambria Math" w:hAnsi="Cambria Math"/>
                    </w:rPr>
                  </m:ctrlPr>
                </m:sup>
                <m:e>
                  <m:r>
                    <w:rPr>
                      <w:rFonts w:ascii="Cambria Math" w:hAnsi="Cambria Math"/>
                    </w:rPr>
                    <m:t>2</m:t>
                  </m:r>
                  <m:ctrlPr>
                    <w:rPr>
                      <w:rFonts w:ascii="Cambria Math" w:hAnsi="Cambria Math"/>
                    </w:rPr>
                  </m:ctrlP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i+1</m:t>
                          </m:r>
                          <m:ctrlPr>
                            <w:rPr>
                              <w:rFonts w:ascii="Cambria Math" w:hAnsi="Cambria Math"/>
                            </w:rPr>
                          </m:ctrlPr>
                        </m:sub>
                      </m:sSub>
                      <m:ctrlPr>
                        <w:rPr>
                          <w:rFonts w:ascii="Cambria Math" w:hAnsi="Cambria Math"/>
                        </w:rPr>
                      </m:ctrlPr>
                    </m:num>
                    <m:den>
                      <m:r>
                        <w:rPr>
                          <w:rFonts w:ascii="Cambria Math" w:hAnsi="Cambria Math"/>
                        </w:rPr>
                        <m:t>2</m:t>
                      </m:r>
                      <m:ctrlPr>
                        <w:rPr>
                          <w:rFonts w:ascii="Cambria Math" w:hAnsi="Cambria Math"/>
                        </w:rPr>
                      </m:ctrlP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SM,i+1</m:t>
                          </m:r>
                          <m:ctrlPr>
                            <w:rPr>
                              <w:rFonts w:ascii="Cambria Math" w:hAnsi="Cambria Math"/>
                            </w:rPr>
                          </m:ctrlPr>
                        </m:sub>
                      </m:sSub>
                      <m:ctrlPr>
                        <w:rPr>
                          <w:rFonts w:ascii="Cambria Math" w:hAnsi="Cambria Math"/>
                        </w:rPr>
                      </m:ctrlPr>
                    </m:e>
                  </m:d>
                  <m:ctrlPr>
                    <w:rPr>
                      <w:rFonts w:ascii="Cambria Math" w:hAnsi="Cambria Math"/>
                    </w:rPr>
                  </m:ctrlPr>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m:t>
                  </m:r>
                  <m:ctrlPr>
                    <w:rPr>
                      <w:rFonts w:ascii="Cambria Math" w:hAnsi="Cambria Math"/>
                    </w:rPr>
                  </m:ctrlPr>
                </m:sub>
              </m:sSub>
              <m:r>
                <w:rPr>
                  <w:rFonts w:ascii="Cambria Math" w:hAnsi="Cambria Math"/>
                </w:rPr>
                <m:t>, </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pPr>
              <w:widowControl w:val="0"/>
              <w:spacing w:after="0"/>
              <w:jc w:val="left"/>
              <w:rPr>
                <w:lang w:val="en-GB" w:eastAsia="ja-JP"/>
              </w:rPr>
            </w:pPr>
          </w:p>
          <w:p>
            <w:pPr>
              <w:widowControl w:val="0"/>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lang w:val="en-GB" w:eastAsia="ja-JP"/>
              </w:rPr>
            </w:pPr>
            <w:r>
              <w:rPr>
                <w:lang w:val="en-GB" w:eastAsia="ja-JP"/>
              </w:rPr>
              <w:t>Agree with Ericsson on providing values for additional transition energy.</w:t>
            </w:r>
          </w:p>
          <w:p>
            <w:pPr>
              <w:widowControl w:val="0"/>
              <w:spacing w:after="0"/>
              <w:jc w:val="left"/>
              <w:rPr>
                <w:lang w:val="en-GB" w:eastAsia="ja-JP"/>
              </w:rPr>
            </w:pPr>
          </w:p>
          <w:p>
            <w:pPr>
              <w:widowControl w:val="0"/>
              <w:spacing w:after="0"/>
              <w:jc w:val="left"/>
              <w:rPr>
                <w:lang w:val="en-GB" w:eastAsia="ja-JP"/>
              </w:rPr>
            </w:pPr>
            <w:r>
              <w:rPr>
                <w:lang w:val="en-GB" w:eastAsia="ja-JP"/>
              </w:rPr>
              <w:t>For Set1 FR1 &amp; power model Cat1, we propose additional transition energy is 90 for light sleep and 760 for deep sleep.</w:t>
            </w:r>
          </w:p>
        </w:tc>
      </w:tr>
    </w:tbl>
    <w:p>
      <w:pPr>
        <w:rPr>
          <w:lang w:val="en-GB"/>
        </w:rPr>
      </w:pPr>
    </w:p>
    <w:p>
      <w:pPr>
        <w:pStyle w:val="5"/>
      </w:pPr>
      <w:r>
        <w:rPr>
          <w:rFonts w:hint="eastAsia"/>
        </w:rPr>
        <w:t>S</w:t>
      </w:r>
      <w:r>
        <w:t>econd round</w:t>
      </w:r>
    </w:p>
    <w:p>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pPr>
        <w:pStyle w:val="47"/>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pPr>
        <w:pStyle w:val="47"/>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pPr>
        <w:pStyle w:val="47"/>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strike/>
              </w:rPr>
              <w:t>[1350]</w:t>
            </w:r>
            <w:r>
              <w:t xml:space="preserve"> </w:t>
            </w:r>
            <w:r>
              <w:rPr>
                <w:color w:val="7030A0"/>
              </w:rPr>
              <w:t>1250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strike/>
              </w:rPr>
              <w:t>[</w:t>
            </w:r>
            <w:r>
              <w:rPr>
                <w:strike/>
              </w:rPr>
              <w:t>22500]</w:t>
            </w:r>
            <w:r>
              <w:t xml:space="preserve"> </w:t>
            </w:r>
            <w:r>
              <w:rPr>
                <w:color w:val="7030A0"/>
              </w:rPr>
              <w:t>12000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w:t>
            </w:r>
            <w:r>
              <w:t>1088</w:t>
            </w:r>
            <w:r>
              <w:rPr>
                <w:rFonts w:hint="eastAsia"/>
              </w:rPr>
              <w:t>]</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are Ok with the proposal based on the FL’s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p>
          <w:p>
            <w:pPr>
              <w:widowControl w:val="0"/>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pPr>
              <w:pStyle w:val="47"/>
              <w:widowControl w:val="0"/>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pPr>
              <w:widowControl w:val="0"/>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And the proposed numbers by the FL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Total energy for a given sleep transition duration is summarized below. </w:t>
            </w:r>
          </w:p>
          <w:p>
            <w:pPr>
              <w:widowControl w:val="0"/>
              <w:spacing w:after="0"/>
              <w:jc w:val="left"/>
              <w:rPr>
                <w:rFonts w:eastAsiaTheme="minorEastAsi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+ 90 = 240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Light sleep for 640ms = 2.1*640 + 1088 = 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+90</w:t>
                  </w:r>
                  <w:r>
                    <w:rPr>
                      <w:rFonts w:eastAsiaTheme="minorEastAsia"/>
                    </w:rPr>
                    <w:t xml:space="preserve"> = 1340</w:t>
                  </w:r>
                </w:p>
                <w:p>
                  <w:pPr>
                    <w:widowControl w:val="0"/>
                    <w:spacing w:after="0"/>
                    <w:jc w:val="left"/>
                    <w:rPr>
                      <w:rFonts w:eastAsiaTheme="minorEastAsia"/>
                    </w:rPr>
                  </w:pPr>
                  <w:r>
                    <w:rPr>
                      <w:rFonts w:eastAsiaTheme="minorEastAsia"/>
                      <w:color w:val="FF0000"/>
                    </w:rPr>
                    <w:t>Deep sleep for 50ms = 1*50+1350 = 1400</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10s = 2.1*10000 + 1088 = 22088</w:t>
                  </w:r>
                </w:p>
                <w:p>
                  <w:pPr>
                    <w:widowControl w:val="0"/>
                    <w:spacing w:after="0"/>
                    <w:jc w:val="left"/>
                    <w:rPr>
                      <w:rFonts w:eastAsiaTheme="minorEastAsia"/>
                    </w:rPr>
                  </w:pPr>
                  <w:r>
                    <w:rPr>
                      <w:rFonts w:eastAsiaTheme="minorEastAsia"/>
                      <w:color w:val="FF0000"/>
                    </w:rPr>
                    <w:t>Deep sleep for 10s = 1*10000+22500 = 32500</w:t>
                  </w:r>
                </w:p>
              </w:tc>
            </w:tr>
          </w:tbl>
          <w:p>
            <w:pPr>
              <w:widowControl w:val="0"/>
              <w:spacing w:after="0"/>
              <w:jc w:val="left"/>
              <w:rPr>
                <w:rFonts w:eastAsiaTheme="minorEastAsia"/>
              </w:rPr>
            </w:pPr>
          </w:p>
          <w:p>
            <w:pPr>
              <w:widowControl w:val="0"/>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strike/>
                    </w:rPr>
                  </w:pPr>
                  <w:r>
                    <w:rPr>
                      <w:strike/>
                    </w:rPr>
                    <w:t>[1350]</w:t>
                  </w:r>
                  <w:r>
                    <w:t xml:space="preserve"> </w:t>
                  </w:r>
                  <w:r>
                    <w:rPr>
                      <w:color w:val="FF0000"/>
                    </w:rPr>
                    <w:t>1250</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rPr>
                    <w:t>[</w:t>
                  </w:r>
                  <w:r>
                    <w:rPr>
                      <w:strike/>
                    </w:rPr>
                    <w:t>22500]</w:t>
                  </w:r>
                  <w:r>
                    <w:t xml:space="preserve"> </w:t>
                  </w:r>
                  <w:r>
                    <w:rPr>
                      <w:color w:val="FF0000"/>
                    </w:rPr>
                    <w:t>12000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w:t>
                  </w:r>
                  <w:r>
                    <w:t>1088</w:t>
                  </w:r>
                  <w:r>
                    <w:rPr>
                      <w:rFonts w:hint="eastAsia"/>
                    </w:rPr>
                    <w:t>]</w:t>
                  </w:r>
                </w:p>
              </w:tc>
            </w:tr>
          </w:tbl>
          <w:p>
            <w:pPr>
              <w:widowControl w:val="0"/>
              <w:spacing w:before="120" w:beforeLines="50" w:afterLines="50"/>
              <w:jc w:val="left"/>
              <w:rPr>
                <w:rFonts w:eastAsiaTheme="minorEastAsia"/>
              </w:rPr>
            </w:pPr>
            <w:r>
              <w:rPr>
                <w:rFonts w:eastAsiaTheme="minorEastAsia"/>
              </w:rPr>
              <w:t>Note that similar design logic is used for deep and light sleep’s additional transition energy in UE power saving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and the suggestions by Nokia/NSB.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hint="eastAsia" w:eastAsiaTheme="minorEastAsia"/>
              </w:rPr>
              <w:t>M</w:t>
            </w:r>
            <w:r>
              <w:rPr>
                <w:rFonts w:eastAsiaTheme="minorEastAsia"/>
              </w:rPr>
              <w:t>y understanding of the transition energy is two way also.</w:t>
            </w:r>
          </w:p>
          <w:p>
            <w:pPr>
              <w:widowControl w:val="0"/>
              <w:spacing w:after="0"/>
              <w:jc w:val="left"/>
              <w:rPr>
                <w:rFonts w:eastAsiaTheme="minorEastAsia"/>
              </w:rPr>
            </w:pPr>
            <w:r>
              <w:rPr>
                <w:rFonts w:eastAsiaTheme="minorEastAsia"/>
              </w:rPr>
              <w:t>The values are updated per UE power saving expert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1305" w:type="dxa"/>
          </w:tcPr>
          <w:p>
            <w:pPr>
              <w:widowControl w:val="0"/>
              <w:spacing w:after="0"/>
              <w:jc w:val="center"/>
              <w:rPr>
                <w:rFonts w:hint="default" w:eastAsiaTheme="minorEastAsia"/>
                <w:lang w:val="en-US" w:eastAsia="zh-CN"/>
              </w:rPr>
            </w:pPr>
            <w:r>
              <w:rPr>
                <w:rFonts w:hint="eastAsia" w:eastAsiaTheme="minorEastAsia"/>
                <w:lang w:val="en-US" w:eastAsia="zh-CN"/>
              </w:rPr>
              <w:t>ZTE, Sanehips</w:t>
            </w:r>
          </w:p>
        </w:tc>
        <w:tc>
          <w:tcPr>
            <w:tcW w:w="8329" w:type="dxa"/>
          </w:tcPr>
          <w:p>
            <w:pPr>
              <w:widowControl w:val="0"/>
              <w:numPr>
                <w:ilvl w:val="0"/>
                <w:numId w:val="9"/>
              </w:numPr>
              <w:spacing w:after="0"/>
              <w:jc w:val="left"/>
              <w:rPr>
                <w:rFonts w:hint="eastAsia" w:eastAsiaTheme="minorEastAsia"/>
                <w:lang w:val="en-US" w:eastAsia="zh-CN"/>
              </w:rPr>
            </w:pPr>
            <w:r>
              <w:rPr>
                <w:rFonts w:hint="eastAsia" w:eastAsiaTheme="minorEastAsia"/>
                <w:lang w:val="en-US" w:eastAsia="zh-CN"/>
              </w:rPr>
              <w:t>We are agree that the transition time is the time duration required by two-way transition.</w:t>
            </w:r>
          </w:p>
          <w:p>
            <w:pPr>
              <w:widowControl w:val="0"/>
              <w:numPr>
                <w:ilvl w:val="0"/>
                <w:numId w:val="9"/>
              </w:numPr>
              <w:spacing w:after="0"/>
              <w:jc w:val="left"/>
              <w:rPr>
                <w:rFonts w:hint="default" w:eastAsiaTheme="minorEastAsia"/>
                <w:lang w:val="en-US" w:eastAsia="zh-CN"/>
              </w:rPr>
            </w:pPr>
            <w:r>
              <w:rPr>
                <w:rFonts w:hint="eastAsia" w:eastAsiaTheme="minorEastAsia"/>
                <w:lang w:val="en-US" w:eastAsia="zh-CN"/>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tcPr>
                <w:p>
                  <w:pPr>
                    <w:widowControl w:val="0"/>
                    <w:spacing w:after="0"/>
                    <w:jc w:val="left"/>
                    <w:rPr>
                      <w:rFonts w:hint="default" w:eastAsiaTheme="minorEastAsia"/>
                      <w:lang w:val="en-US" w:eastAsia="zh-CN"/>
                    </w:rPr>
                  </w:pPr>
                  <w:r>
                    <w:rPr>
                      <w:rFonts w:eastAsiaTheme="minorEastAsia"/>
                    </w:rPr>
                    <w:t xml:space="preserve">Micro sleep for </w:t>
                  </w:r>
                  <w:r>
                    <w:rPr>
                      <w:rFonts w:hint="eastAsia" w:eastAsiaTheme="minorEastAsia"/>
                    </w:rPr>
                    <w:t>6</w:t>
                  </w:r>
                  <w:r>
                    <w:rPr>
                      <w:rFonts w:eastAsiaTheme="minorEastAsia"/>
                    </w:rPr>
                    <w:t>ms = 55*6</w:t>
                  </w:r>
                  <w:r>
                    <w:rPr>
                      <w:rFonts w:hint="eastAsia" w:eastAsiaTheme="minorEastAsia"/>
                      <w:color w:val="0000FF"/>
                      <w:lang w:val="en-US" w:eastAsia="zh-CN"/>
                    </w:rPr>
                    <w:t>*2</w:t>
                  </w:r>
                  <w:r>
                    <w:rPr>
                      <w:rFonts w:eastAsiaTheme="minorEastAsia"/>
                    </w:rPr>
                    <w:t xml:space="preserve"> = </w:t>
                  </w:r>
                  <w:r>
                    <w:rPr>
                      <w:rFonts w:eastAsiaTheme="minorEastAsia"/>
                      <w:strike/>
                      <w:dstrike w:val="0"/>
                      <w:color w:val="0000FF"/>
                    </w:rPr>
                    <w:t xml:space="preserve">330 </w:t>
                  </w:r>
                  <w:r>
                    <w:rPr>
                      <w:rFonts w:hint="eastAsia" w:eastAsiaTheme="minorEastAsia"/>
                      <w:color w:val="0000FF"/>
                      <w:lang w:val="en-US" w:eastAsia="zh-CN"/>
                    </w:rPr>
                    <w:t>660</w:t>
                  </w:r>
                </w:p>
                <w:p>
                  <w:pPr>
                    <w:widowControl w:val="0"/>
                    <w:spacing w:after="0"/>
                    <w:jc w:val="left"/>
                    <w:rPr>
                      <w:rFonts w:hint="default" w:eastAsiaTheme="minorEastAsia"/>
                      <w:lang w:val="en-US" w:eastAsia="zh-CN"/>
                    </w:rPr>
                  </w:pPr>
                  <w:r>
                    <w:rPr>
                      <w:rFonts w:eastAsiaTheme="minorEastAsia"/>
                    </w:rPr>
                    <w:t xml:space="preserve">Light sleep for 6ms = 25*6 </w:t>
                  </w:r>
                  <w:r>
                    <w:rPr>
                      <w:rFonts w:hint="eastAsia" w:eastAsiaTheme="minorEastAsia"/>
                      <w:color w:val="0000FF"/>
                      <w:lang w:val="en-US" w:eastAsia="zh-CN"/>
                    </w:rPr>
                    <w:t>*2</w:t>
                  </w:r>
                  <w:r>
                    <w:rPr>
                      <w:rFonts w:eastAsiaTheme="minorEastAsia"/>
                    </w:rPr>
                    <w:t xml:space="preserve">+ 90 = </w:t>
                  </w:r>
                  <w:r>
                    <w:rPr>
                      <w:rFonts w:eastAsiaTheme="minorEastAsia"/>
                      <w:strike/>
                      <w:dstrike w:val="0"/>
                      <w:color w:val="0000FF"/>
                    </w:rPr>
                    <w:t>240</w:t>
                  </w:r>
                  <w:r>
                    <w:rPr>
                      <w:rFonts w:hint="eastAsia" w:eastAsiaTheme="minorEastAsia"/>
                      <w:color w:val="0000FF"/>
                      <w:lang w:val="en-US" w:eastAsia="zh-CN"/>
                    </w:rPr>
                    <w:t xml:space="preserve"> 390</w:t>
                  </w:r>
                </w:p>
              </w:tc>
              <w:tc>
                <w:tcPr>
                  <w:tcW w:w="0" w:type="auto"/>
                </w:tcPr>
                <w:p>
                  <w:pPr>
                    <w:widowControl w:val="0"/>
                    <w:spacing w:after="0"/>
                    <w:jc w:val="left"/>
                    <w:rPr>
                      <w:rFonts w:hint="default" w:eastAsiaTheme="minorEastAsia"/>
                      <w:lang w:val="en-US" w:eastAsia="zh-CN"/>
                    </w:rPr>
                  </w:pPr>
                  <w:r>
                    <w:rPr>
                      <w:rFonts w:eastAsiaTheme="minorEastAsia"/>
                    </w:rPr>
                    <w:t xml:space="preserve">Micro sleep for </w:t>
                  </w:r>
                  <w:r>
                    <w:rPr>
                      <w:rFonts w:hint="eastAsia" w:eastAsiaTheme="minorEastAsia"/>
                    </w:rPr>
                    <w:t>6</w:t>
                  </w:r>
                  <w:r>
                    <w:rPr>
                      <w:rFonts w:eastAsiaTheme="minorEastAsia"/>
                    </w:rPr>
                    <w:t>40ms = 5.5*640</w:t>
                  </w:r>
                  <w:r>
                    <w:rPr>
                      <w:rFonts w:hint="eastAsia" w:eastAsiaTheme="minorEastAsia"/>
                      <w:color w:val="0000FF"/>
                      <w:lang w:val="en-US" w:eastAsia="zh-CN"/>
                    </w:rPr>
                    <w:t>*2</w:t>
                  </w:r>
                  <w:r>
                    <w:rPr>
                      <w:rFonts w:eastAsiaTheme="minorEastAsia"/>
                    </w:rPr>
                    <w:t xml:space="preserve">= </w:t>
                  </w:r>
                  <w:r>
                    <w:rPr>
                      <w:rFonts w:eastAsiaTheme="minorEastAsia"/>
                      <w:strike/>
                      <w:dstrike w:val="0"/>
                      <w:color w:val="0000FF"/>
                    </w:rPr>
                    <w:t xml:space="preserve">3520 </w:t>
                  </w:r>
                  <w:r>
                    <w:rPr>
                      <w:rFonts w:hint="eastAsia" w:eastAsiaTheme="minorEastAsia"/>
                      <w:color w:val="0000FF"/>
                      <w:lang w:val="en-US" w:eastAsia="zh-CN"/>
                    </w:rPr>
                    <w:t>7040</w:t>
                  </w:r>
                </w:p>
                <w:p>
                  <w:pPr>
                    <w:widowControl w:val="0"/>
                    <w:spacing w:after="0"/>
                    <w:jc w:val="left"/>
                    <w:rPr>
                      <w:rFonts w:hint="default" w:eastAsiaTheme="minorEastAsia"/>
                      <w:lang w:val="en-US" w:eastAsia="zh-CN"/>
                    </w:rPr>
                  </w:pPr>
                  <w:r>
                    <w:rPr>
                      <w:rFonts w:eastAsiaTheme="minorEastAsia"/>
                    </w:rPr>
                    <w:t>Light sleep for 640ms = 2.1*640</w:t>
                  </w:r>
                  <w:r>
                    <w:rPr>
                      <w:rFonts w:hint="eastAsia" w:eastAsiaTheme="minorEastAsia"/>
                      <w:color w:val="0000FF"/>
                      <w:lang w:val="en-US" w:eastAsia="zh-CN"/>
                    </w:rPr>
                    <w:t>*2</w:t>
                  </w:r>
                  <w:r>
                    <w:rPr>
                      <w:rFonts w:eastAsiaTheme="minorEastAsia"/>
                    </w:rPr>
                    <w:t xml:space="preserve"> + 1088 = </w:t>
                  </w:r>
                  <w:r>
                    <w:rPr>
                      <w:rFonts w:eastAsiaTheme="minorEastAsia"/>
                      <w:strike/>
                      <w:dstrike w:val="0"/>
                      <w:color w:val="0000FF"/>
                    </w:rPr>
                    <w:t>2432</w:t>
                  </w:r>
                  <w:r>
                    <w:rPr>
                      <w:rFonts w:hint="eastAsia" w:eastAsiaTheme="minorEastAsia"/>
                      <w:strike/>
                      <w:dstrike w:val="0"/>
                      <w:color w:val="0000FF"/>
                      <w:lang w:val="en-US" w:eastAsia="zh-CN"/>
                    </w:rPr>
                    <w:t xml:space="preserve"> </w:t>
                  </w:r>
                  <w:r>
                    <w:rPr>
                      <w:rFonts w:hint="eastAsia" w:eastAsiaTheme="minorEastAsia"/>
                      <w:color w:val="0000FF"/>
                      <w:lang w:val="en-US" w:eastAsia="zh-CN"/>
                    </w:rPr>
                    <w:t>3776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hint="default" w:eastAsiaTheme="minorEastAsia"/>
                      <w:lang w:val="en-US" w:eastAsia="zh-CN"/>
                    </w:rPr>
                  </w:pPr>
                  <w:r>
                    <w:rPr>
                      <w:rFonts w:hint="eastAsia" w:eastAsiaTheme="minorEastAsia"/>
                    </w:rPr>
                    <w:t>L</w:t>
                  </w:r>
                  <w:r>
                    <w:rPr>
                      <w:rFonts w:eastAsiaTheme="minorEastAsia"/>
                    </w:rPr>
                    <w:t>ight sleep for 50ms = 25*50</w:t>
                  </w:r>
                  <w:r>
                    <w:rPr>
                      <w:rFonts w:hint="eastAsia" w:eastAsiaTheme="minorEastAsia"/>
                      <w:color w:val="0000FF"/>
                      <w:lang w:val="en-US" w:eastAsia="zh-CN"/>
                    </w:rPr>
                    <w:t>*2</w:t>
                  </w:r>
                  <w:r>
                    <w:rPr>
                      <w:rFonts w:hint="eastAsia" w:eastAsiaTheme="minorEastAsia"/>
                    </w:rPr>
                    <w:t>+90</w:t>
                  </w:r>
                  <w:r>
                    <w:rPr>
                      <w:rFonts w:eastAsiaTheme="minorEastAsia"/>
                    </w:rPr>
                    <w:t xml:space="preserve"> = </w:t>
                  </w:r>
                  <w:r>
                    <w:rPr>
                      <w:rFonts w:eastAsiaTheme="minorEastAsia"/>
                      <w:strike/>
                      <w:dstrike w:val="0"/>
                    </w:rPr>
                    <w:t>1340</w:t>
                  </w:r>
                  <w:r>
                    <w:rPr>
                      <w:rFonts w:hint="eastAsia" w:eastAsiaTheme="minorEastAsia"/>
                      <w:strike/>
                      <w:dstrike w:val="0"/>
                      <w:lang w:val="en-US" w:eastAsia="zh-CN"/>
                    </w:rPr>
                    <w:t xml:space="preserve"> </w:t>
                  </w:r>
                  <w:r>
                    <w:rPr>
                      <w:rFonts w:hint="eastAsia" w:eastAsiaTheme="minorEastAsia"/>
                      <w:color w:val="0000FF"/>
                      <w:lang w:val="en-US" w:eastAsia="zh-CN"/>
                    </w:rPr>
                    <w:t>2590</w:t>
                  </w:r>
                </w:p>
                <w:p>
                  <w:pPr>
                    <w:widowControl w:val="0"/>
                    <w:spacing w:after="0"/>
                    <w:jc w:val="left"/>
                    <w:rPr>
                      <w:rFonts w:hint="default" w:eastAsiaTheme="minorEastAsia"/>
                      <w:lang w:val="en-US" w:eastAsia="zh-CN"/>
                    </w:rPr>
                  </w:pPr>
                  <w:r>
                    <w:rPr>
                      <w:rFonts w:eastAsiaTheme="minorEastAsia"/>
                      <w:color w:val="FF0000"/>
                    </w:rPr>
                    <w:t>Deep sleep for 50ms = 1*50</w:t>
                  </w:r>
                  <w:r>
                    <w:rPr>
                      <w:rFonts w:hint="eastAsia" w:eastAsiaTheme="minorEastAsia"/>
                      <w:color w:val="0000FF"/>
                      <w:lang w:val="en-US" w:eastAsia="zh-CN"/>
                    </w:rPr>
                    <w:t>*2</w:t>
                  </w:r>
                  <w:r>
                    <w:rPr>
                      <w:rFonts w:eastAsiaTheme="minorEastAsia"/>
                      <w:color w:val="FF0000"/>
                    </w:rPr>
                    <w:t>+1350 =</w:t>
                  </w:r>
                  <w:r>
                    <w:rPr>
                      <w:rFonts w:eastAsiaTheme="minorEastAsia"/>
                      <w:strike/>
                      <w:dstrike w:val="0"/>
                      <w:color w:val="0000FF"/>
                    </w:rPr>
                    <w:t xml:space="preserve"> 1400</w:t>
                  </w:r>
                  <w:r>
                    <w:rPr>
                      <w:rFonts w:hint="eastAsia" w:eastAsiaTheme="minorEastAsia"/>
                      <w:strike/>
                      <w:dstrike w:val="0"/>
                      <w:color w:val="0000FF"/>
                      <w:lang w:val="en-US" w:eastAsia="zh-CN"/>
                    </w:rPr>
                    <w:t xml:space="preserve"> </w:t>
                  </w:r>
                  <w:r>
                    <w:rPr>
                      <w:rFonts w:hint="eastAsia" w:eastAsiaTheme="minorEastAsia"/>
                      <w:color w:val="0000FF"/>
                      <w:lang w:val="en-US" w:eastAsia="zh-CN"/>
                    </w:rPr>
                    <w:t>1450</w:t>
                  </w:r>
                </w:p>
              </w:tc>
              <w:tc>
                <w:tcPr>
                  <w:tcW w:w="0" w:type="auto"/>
                </w:tcPr>
                <w:p>
                  <w:pPr>
                    <w:widowControl w:val="0"/>
                    <w:spacing w:after="0"/>
                    <w:jc w:val="left"/>
                    <w:rPr>
                      <w:rFonts w:hint="default" w:eastAsiaTheme="minorEastAsia"/>
                      <w:lang w:val="en-US" w:eastAsia="zh-CN"/>
                    </w:rPr>
                  </w:pPr>
                  <w:r>
                    <w:rPr>
                      <w:rFonts w:hint="eastAsia" w:eastAsiaTheme="minorEastAsia"/>
                    </w:rPr>
                    <w:t>L</w:t>
                  </w:r>
                  <w:r>
                    <w:rPr>
                      <w:rFonts w:eastAsiaTheme="minorEastAsia"/>
                    </w:rPr>
                    <w:t>ight sleep for 10s = 2.1*10000</w:t>
                  </w:r>
                  <w:r>
                    <w:rPr>
                      <w:rFonts w:hint="eastAsia" w:eastAsiaTheme="minorEastAsia"/>
                      <w:color w:val="0000FF"/>
                      <w:lang w:val="en-US" w:eastAsia="zh-CN"/>
                    </w:rPr>
                    <w:t>*2</w:t>
                  </w:r>
                  <w:r>
                    <w:rPr>
                      <w:rFonts w:eastAsiaTheme="minorEastAsia"/>
                    </w:rPr>
                    <w:t xml:space="preserve"> + 1088 = </w:t>
                  </w:r>
                  <w:r>
                    <w:rPr>
                      <w:rFonts w:eastAsiaTheme="minorEastAsia"/>
                      <w:strike/>
                      <w:dstrike w:val="0"/>
                      <w:color w:val="0000FF"/>
                    </w:rPr>
                    <w:t>22088</w:t>
                  </w:r>
                  <w:r>
                    <w:rPr>
                      <w:rFonts w:hint="eastAsia" w:eastAsiaTheme="minorEastAsia"/>
                      <w:strike/>
                      <w:dstrike w:val="0"/>
                      <w:color w:val="0000FF"/>
                      <w:lang w:val="en-US" w:eastAsia="zh-CN"/>
                    </w:rPr>
                    <w:t xml:space="preserve"> </w:t>
                  </w:r>
                  <w:r>
                    <w:rPr>
                      <w:rFonts w:hint="eastAsia" w:eastAsiaTheme="minorEastAsia"/>
                      <w:color w:val="0000FF"/>
                      <w:lang w:val="en-US" w:eastAsia="zh-CN"/>
                    </w:rPr>
                    <w:t>43088</w:t>
                  </w:r>
                </w:p>
                <w:p>
                  <w:pPr>
                    <w:widowControl w:val="0"/>
                    <w:spacing w:after="0"/>
                    <w:jc w:val="left"/>
                    <w:rPr>
                      <w:rFonts w:hint="default" w:eastAsiaTheme="minorEastAsia"/>
                      <w:lang w:val="en-US" w:eastAsia="zh-CN"/>
                    </w:rPr>
                  </w:pPr>
                  <w:r>
                    <w:rPr>
                      <w:rFonts w:eastAsiaTheme="minorEastAsia"/>
                      <w:color w:val="FF0000"/>
                    </w:rPr>
                    <w:t>Deep sleep for 10s = 1*10000</w:t>
                  </w:r>
                  <w:r>
                    <w:rPr>
                      <w:rFonts w:hint="eastAsia" w:eastAsiaTheme="minorEastAsia"/>
                      <w:color w:val="0000FF"/>
                      <w:lang w:val="en-US" w:eastAsia="zh-CN"/>
                    </w:rPr>
                    <w:t>*2</w:t>
                  </w:r>
                  <w:r>
                    <w:rPr>
                      <w:rFonts w:eastAsiaTheme="minorEastAsia"/>
                      <w:color w:val="FF0000"/>
                    </w:rPr>
                    <w:t xml:space="preserve">+22500 = </w:t>
                  </w:r>
                  <w:r>
                    <w:rPr>
                      <w:rFonts w:eastAsiaTheme="minorEastAsia"/>
                      <w:strike/>
                      <w:dstrike w:val="0"/>
                      <w:color w:val="0000FF"/>
                    </w:rPr>
                    <w:t>32500</w:t>
                  </w:r>
                  <w:r>
                    <w:rPr>
                      <w:rFonts w:hint="eastAsia" w:eastAsiaTheme="minorEastAsia"/>
                      <w:strike/>
                      <w:dstrike w:val="0"/>
                      <w:color w:val="0000FF"/>
                      <w:lang w:val="en-US" w:eastAsia="zh-CN"/>
                    </w:rPr>
                    <w:t xml:space="preserve"> </w:t>
                  </w:r>
                  <w:r>
                    <w:rPr>
                      <w:rFonts w:hint="eastAsia" w:eastAsiaTheme="minorEastAsia"/>
                      <w:color w:val="0000FF"/>
                      <w:lang w:val="en-US" w:eastAsia="zh-CN"/>
                    </w:rPr>
                    <w:t>42500</w:t>
                  </w:r>
                </w:p>
              </w:tc>
            </w:tr>
          </w:tbl>
          <w:p>
            <w:pPr>
              <w:widowControl w:val="0"/>
              <w:numPr>
                <w:ilvl w:val="0"/>
                <w:numId w:val="0"/>
              </w:numPr>
              <w:autoSpaceDE w:val="0"/>
              <w:autoSpaceDN w:val="0"/>
              <w:adjustRightInd w:val="0"/>
              <w:snapToGrid w:val="0"/>
              <w:spacing w:after="0" w:line="259" w:lineRule="auto"/>
              <w:jc w:val="left"/>
              <w:rPr>
                <w:rFonts w:hint="default" w:eastAsiaTheme="minorEastAsia"/>
                <w:lang w:val="en-US" w:eastAsia="zh-CN"/>
              </w:rPr>
            </w:pPr>
          </w:p>
          <w:p>
            <w:pPr>
              <w:widowControl w:val="0"/>
              <w:numPr>
                <w:ilvl w:val="0"/>
                <w:numId w:val="0"/>
              </w:numPr>
              <w:autoSpaceDE w:val="0"/>
              <w:autoSpaceDN w:val="0"/>
              <w:adjustRightInd w:val="0"/>
              <w:snapToGrid w:val="0"/>
              <w:spacing w:after="0" w:line="259" w:lineRule="auto"/>
              <w:jc w:val="left"/>
              <w:rPr>
                <w:rFonts w:hint="eastAsia" w:eastAsiaTheme="minorEastAsia"/>
                <w:lang w:val="en-US" w:eastAsia="zh-CN"/>
              </w:rPr>
            </w:pPr>
            <w:r>
              <w:rPr>
                <w:rFonts w:hint="eastAsia" w:eastAsiaTheme="minorEastAsia"/>
                <w:lang w:val="en-US" w:eastAsia="zh-CN"/>
              </w:rPr>
              <w:t>However, if the same transition time/energy/power value of sleep modes are also applicable to FR1 FDD(the table provided by MTK) and FR2, the transition energy should updated.</w:t>
            </w:r>
          </w:p>
          <w:p>
            <w:pPr>
              <w:widowControl w:val="0"/>
              <w:numPr>
                <w:ilvl w:val="0"/>
                <w:numId w:val="0"/>
              </w:numPr>
              <w:autoSpaceDE w:val="0"/>
              <w:autoSpaceDN w:val="0"/>
              <w:adjustRightInd w:val="0"/>
              <w:snapToGrid w:val="0"/>
              <w:spacing w:after="0" w:line="259" w:lineRule="auto"/>
              <w:jc w:val="left"/>
              <w:rPr>
                <w:rFonts w:hint="default" w:eastAsiaTheme="minorEastAsia"/>
                <w:lang w:val="en-US" w:eastAsia="zh-CN"/>
              </w:rPr>
            </w:pPr>
          </w:p>
          <w:p>
            <w:pPr>
              <w:widowControl w:val="0"/>
              <w:numPr>
                <w:ilvl w:val="0"/>
                <w:numId w:val="0"/>
              </w:numPr>
              <w:autoSpaceDE w:val="0"/>
              <w:autoSpaceDN w:val="0"/>
              <w:adjustRightInd w:val="0"/>
              <w:snapToGrid w:val="0"/>
              <w:spacing w:after="0" w:line="259" w:lineRule="auto"/>
              <w:jc w:val="left"/>
              <w:rPr>
                <w:rFonts w:hint="default" w:eastAsiaTheme="minorEastAsia"/>
                <w:lang w:val="en-US" w:eastAsia="zh-CN"/>
              </w:rPr>
            </w:pPr>
            <w:r>
              <w:rPr>
                <w:rFonts w:hint="eastAsia" w:eastAsiaTheme="minorEastAsia"/>
                <w:lang w:val="en-US" w:eastAsia="zh-CN"/>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hint="eastAsia" w:eastAsiaTheme="minorEastAsia"/>
                <w:lang w:val="en-US" w:eastAsia="zh-CN"/>
              </w:rPr>
              <w:t xml:space="preserve"> is applied to all the reference sets.</w:t>
            </w:r>
          </w:p>
        </w:tc>
      </w:tr>
    </w:tbl>
    <w:p/>
    <w:p>
      <w:pPr>
        <w:pStyle w:val="4"/>
      </w:pPr>
      <w:r>
        <w:t>Power values for ref. conf. set 2 and set 3</w:t>
      </w:r>
    </w:p>
    <w:p>
      <w:r>
        <w:t xml:space="preserve">Although there were some input during the meeting (see </w:t>
      </w:r>
      <w:r>
        <w:fldChar w:fldCharType="begin"/>
      </w:r>
      <w:r>
        <w:instrText xml:space="preserve"> HYPERLINK "https://www.3gpp.org/ftp/tsg_ran/WG1_RL1/TSGR1_110/Inbox/drafts/9.7(FS_Netw_Energy_NR)/9.7.1/FLS3/Power%20state%20and%20transition%20time-offlineThursday_v02.docx" </w:instrText>
      </w:r>
      <w:r>
        <w:fldChar w:fldCharType="separate"/>
      </w:r>
      <w:r>
        <w:rPr>
          <w:rStyle w:val="29"/>
          <w:sz w:val="19"/>
          <w:szCs w:val="19"/>
        </w:rPr>
        <w:t>Power state and transition time-offlineThursday_v02.docx</w:t>
      </w:r>
      <w:r>
        <w:rPr>
          <w:rStyle w:val="29"/>
          <w:sz w:val="19"/>
          <w:szCs w:val="19"/>
        </w:rPr>
        <w:fldChar w:fldCharType="end"/>
      </w:r>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 xml:space="preserve">Templates </w:t>
      </w:r>
      <w:r>
        <w:rPr>
          <w:rStyle w:val="29"/>
        </w:rPr>
        <w:fldChar w:fldCharType="end"/>
      </w:r>
      <w:r>
        <w:t xml:space="preserve">in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folder</w:t>
      </w:r>
      <w:r>
        <w:rPr>
          <w:rStyle w:val="29"/>
        </w:rPr>
        <w:fldChar w:fldCharType="end"/>
      </w:r>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r>
        <w:rPr>
          <w:rFonts w:hint="eastAsia"/>
        </w:rPr>
        <w:t>O</w:t>
      </w:r>
      <w:r>
        <w:t>ther comments can be provided below, if any.</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could complete set 2 and set 3 at next meeting when more inputs would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p>
      <w:pPr>
        <w:pStyle w:val="5"/>
      </w:pPr>
      <w:r>
        <w:rPr>
          <w:rFonts w:hint="eastAsia"/>
        </w:rPr>
        <w:t>S</w:t>
      </w:r>
      <w:r>
        <w:t>econd round</w:t>
      </w:r>
    </w:p>
    <w:p>
      <w:r>
        <w:rPr>
          <w:rFonts w:hint="eastAsia"/>
        </w:rPr>
        <w:t>B</w:t>
      </w:r>
      <w:r>
        <w:t>ased on the input so far (</w:t>
      </w:r>
      <w:r>
        <w:fldChar w:fldCharType="begin"/>
      </w:r>
      <w:r>
        <w:instrText xml:space="preserve"> HYPERLINK "https://www.3gpp.org/ftp/tsg_ran/WG1_RL1/TSGR1_110/Inbox/drafts/9.7(FS_Netw_Energy_NR)/9.7.1/Post-110-R18-NW_ES2/Template_collection%20of%20relative%20power_EnSav_v04_QCOM_NokiaNsb.xlsx" </w:instrText>
      </w:r>
      <w:r>
        <w:fldChar w:fldCharType="separate"/>
      </w:r>
      <w:r>
        <w:rPr>
          <w:rStyle w:val="29"/>
          <w:sz w:val="19"/>
          <w:szCs w:val="19"/>
        </w:rPr>
        <w:t>Template_collection of relative power_EnSav_v04_QCOM_NokiaNsb.xlsx</w:t>
      </w:r>
      <w:r>
        <w:rPr>
          <w:rStyle w:val="29"/>
          <w:sz w:val="19"/>
          <w:szCs w:val="19"/>
        </w:rPr>
        <w:fldChar w:fldCharType="end"/>
      </w:r>
      <w:r>
        <w:t xml:space="preserve"> </w:t>
      </w:r>
      <w:r>
        <w:fldChar w:fldCharType="begin"/>
      </w:r>
      <w:r>
        <w:instrText xml:space="preserve"> HYPERLINK "https://www.3gpp.org/ftp/tsg_ran/WG1_RL1/TSGR1_110/Inbox/drafts/9.7(FS_Netw_Energy_NR)/9.7.1/Post-110-R18-NW_ES2/Template_collection%20of%20relative%20power_EnSav_v03_HW%26HiSi_QCOM.xlsx" </w:instrText>
      </w:r>
      <w:r>
        <w:fldChar w:fldCharType="separate"/>
      </w:r>
      <w:r>
        <w:rPr>
          <w:rStyle w:val="29"/>
          <w:strike/>
          <w:sz w:val="19"/>
          <w:szCs w:val="19"/>
        </w:rPr>
        <w:t>Template_collection of relative power_EnSav_v03_HW&amp;HiSi_QCOM.xlsx</w:t>
      </w:r>
      <w:r>
        <w:rPr>
          <w:rStyle w:val="29"/>
          <w:strike/>
          <w:sz w:val="19"/>
          <w:szCs w:val="19"/>
        </w:rPr>
        <w:fldChar w:fldCharType="end"/>
      </w:r>
      <w:r>
        <w:t xml:space="preserve">), </w:t>
      </w:r>
    </w:p>
    <w:p>
      <w:pPr>
        <w:rPr>
          <w:b/>
        </w:rPr>
      </w:pPr>
      <w:r>
        <w:rPr>
          <w:rFonts w:hint="eastAsia"/>
          <w:b/>
        </w:rPr>
        <w:t>P</w:t>
      </w:r>
      <w:r>
        <w:rPr>
          <w:b/>
        </w:rPr>
        <w:t xml:space="preserve">roposed </w:t>
      </w:r>
      <w:r>
        <w:rPr>
          <w:b/>
          <w:u w:val="single"/>
        </w:rPr>
        <w:t>working assumption</w:t>
      </w:r>
      <w:r>
        <w:rPr>
          <w:b/>
        </w:rPr>
        <w:t xml:space="preserve"> 2.1.4.1-1</w:t>
      </w:r>
    </w:p>
    <w:p>
      <w:pPr>
        <w:rPr>
          <w:b/>
        </w:rPr>
      </w:pPr>
      <w:r>
        <w:rPr>
          <w:b/>
        </w:rPr>
        <w:t xml:space="preserve">The recommended values for set 2 can be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22.5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 s</w:t>
            </w:r>
            <w:r>
              <w:rPr>
                <w:strike/>
                <w:color w:val="000000"/>
                <w:sz w:val="22"/>
                <w:szCs w:val="22"/>
              </w:rPr>
              <w:t xml:space="preserve"> 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w:t>
            </w:r>
            <w:r>
              <w:rPr>
                <w:color w:val="000000"/>
                <w:sz w:val="22"/>
                <w:szCs w:val="22"/>
              </w:rPr>
              <w:t>75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95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val="continue"/>
            <w:tcBorders>
              <w:left w:val="double" w:color="A5A5A5" w:sz="4" w:space="0"/>
              <w:bottom w:val="double" w:color="A5A5A5" w:sz="4" w:space="0"/>
              <w:right w:val="double" w:color="A5A5A5" w:sz="4" w:space="0"/>
            </w:tcBorders>
          </w:tcPr>
          <w:p/>
        </w:tc>
      </w:tr>
    </w:tbl>
    <w:p/>
    <w:p>
      <w:pPr>
        <w:rPr>
          <w:b/>
        </w:rPr>
      </w:pPr>
      <w:r>
        <w:rPr>
          <w:b/>
        </w:rPr>
        <w:t xml:space="preserve">The recommended values for set 3 can be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.75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235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.25</w:t>
            </w:r>
          </w:p>
        </w:tc>
        <w:tc>
          <w:tcPr>
            <w:tcW w:w="3762" w:type="dxa"/>
            <w:gridSpan w:val="2"/>
            <w:vMerge w:val="continue"/>
            <w:tcBorders>
              <w:left w:val="double" w:color="A5A5A5" w:sz="4" w:space="0"/>
              <w:bottom w:val="double" w:color="A5A5A5" w:sz="4" w:space="0"/>
              <w:right w:val="double" w:color="A5A5A5" w:sz="4" w:space="0"/>
            </w:tcBorders>
          </w:tcP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Set 2 FR1, we propose the following values which fit into Category 2 (as per working assumptions).</w:t>
            </w:r>
          </w:p>
          <w:p>
            <w:pPr>
              <w:widowControl w:val="0"/>
              <w:spacing w:after="0"/>
              <w:jc w:val="left"/>
              <w:rPr>
                <w:rFonts w:eastAsiaTheme="minorEastAsia"/>
              </w:rPr>
            </w:pP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17"/>
              <w:gridCol w:w="2179"/>
              <w:gridCol w:w="217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81" w:hRule="atLeast"/>
              </w:trPr>
              <w:tc>
                <w:tcPr>
                  <w:tcW w:w="1917"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2179" w:type="dxa"/>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2177" w:type="dxa"/>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55" w:hRule="atLeast"/>
              </w:trPr>
              <w:tc>
                <w:tcPr>
                  <w:tcW w:w="1917" w:type="dxa"/>
                  <w:vMerge w:val="continue"/>
                  <w:tcBorders>
                    <w:left w:val="double" w:color="A5A5A5" w:sz="4" w:space="0"/>
                    <w:bottom w:val="double" w:color="A5A5A5" w:sz="4" w:space="0"/>
                    <w:right w:val="double" w:color="A5A5A5" w:sz="4" w:space="0"/>
                  </w:tcBorders>
                  <w:vAlign w:val="center"/>
                </w:tcPr>
                <w:p>
                  <w:pPr>
                    <w:jc w:val="center"/>
                  </w:pPr>
                </w:p>
              </w:tc>
              <w:tc>
                <w:tcPr>
                  <w:tcW w:w="2179"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2177"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rPr>
                <w:trHeight w:val="249"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t>1</w:t>
                  </w:r>
                </w:p>
              </w:tc>
              <w:tc>
                <w:tcPr>
                  <w:tcW w:w="2177"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49"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.4</w:t>
                  </w:r>
                </w:p>
              </w:tc>
              <w:tc>
                <w:tcPr>
                  <w:tcW w:w="2177"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t>1.7</w:t>
                  </w:r>
                </w:p>
              </w:tc>
              <w:tc>
                <w:tcPr>
                  <w:tcW w:w="2177"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2179" w:type="dxa"/>
                  <w:tcBorders>
                    <w:top w:val="double" w:color="A5A5A5" w:sz="4" w:space="0"/>
                    <w:left w:val="double" w:color="A5A5A5" w:sz="4" w:space="0"/>
                    <w:bottom w:val="double" w:color="A5A5A5" w:sz="4" w:space="0"/>
                    <w:right w:val="double" w:color="A5A5A5" w:sz="4" w:space="0"/>
                  </w:tcBorders>
                </w:tcPr>
                <w:p>
                  <w:pPr>
                    <w:jc w:val="center"/>
                  </w:pPr>
                  <w:r>
                    <w:t>5.6</w:t>
                  </w:r>
                </w:p>
              </w:tc>
              <w:tc>
                <w:tcPr>
                  <w:tcW w:w="2177" w:type="dxa"/>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2179" w:type="dxa"/>
                  <w:tcBorders>
                    <w:top w:val="double" w:color="A5A5A5" w:sz="4" w:space="0"/>
                    <w:left w:val="double" w:color="A5A5A5" w:sz="4" w:space="0"/>
                    <w:bottom w:val="double" w:color="A5A5A5" w:sz="4" w:space="0"/>
                    <w:right w:val="double" w:color="A5A5A5" w:sz="4" w:space="0"/>
                  </w:tcBorders>
                </w:tcPr>
                <w:p>
                  <w:pPr>
                    <w:jc w:val="center"/>
                  </w:pPr>
                  <w:r>
                    <w:t>2.5</w:t>
                  </w:r>
                </w:p>
              </w:tc>
              <w:tc>
                <w:tcPr>
                  <w:tcW w:w="2177" w:type="dxa"/>
                  <w:vMerge w:val="continue"/>
                  <w:tcBorders>
                    <w:left w:val="double" w:color="A5A5A5" w:sz="4" w:space="0"/>
                    <w:bottom w:val="double" w:color="A5A5A5" w:sz="4" w:space="0"/>
                    <w:right w:val="double" w:color="A5A5A5" w:sz="4" w:space="0"/>
                  </w:tcBorders>
                </w:tcP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hint="eastAsia" w:eastAsia="ＭＳ 明朝"/>
                <w:lang w:eastAsia="ja-JP"/>
              </w:rPr>
              <w:t>D</w:t>
            </w:r>
            <w:r>
              <w:rPr>
                <w:rFonts w:eastAsia="ＭＳ 明朝"/>
                <w:lang w:eastAsia="ja-JP"/>
              </w:rPr>
              <w:t>OCOMO</w:t>
            </w:r>
          </w:p>
        </w:tc>
        <w:tc>
          <w:tcPr>
            <w:tcW w:w="8329" w:type="dxa"/>
          </w:tcPr>
          <w:p>
            <w:pPr>
              <w:widowControl w:val="0"/>
              <w:spacing w:after="0"/>
              <w:jc w:val="left"/>
              <w:rPr>
                <w:rFonts w:eastAsiaTheme="minorEastAsia"/>
              </w:rPr>
            </w:pPr>
            <w:r>
              <w:rPr>
                <w:rFonts w:hint="eastAsia" w:eastAsia="ＭＳ 明朝"/>
                <w:lang w:eastAsia="ja-JP"/>
              </w:rPr>
              <w:t>W</w:t>
            </w:r>
            <w:r>
              <w:rPr>
                <w:rFonts w:eastAsia="ＭＳ 明朝"/>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hint="eastAsia" w:eastAsiaTheme="minorEastAsia"/>
              </w:rPr>
              <w:t>V</w:t>
            </w:r>
            <w:r>
              <w:rPr>
                <w:rFonts w:eastAsiaTheme="minorEastAsia"/>
              </w:rPr>
              <w:t>alues updated per Nokia/NSB input and MTK good suggestion.</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Let’s check if there are more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or Set 3, similar observation exists for power state of Active DL in Cat 2 and Active UL in Cat 1.</w:t>
            </w:r>
          </w:p>
          <w:p>
            <w:pPr>
              <w:widowControl w:val="0"/>
              <w:spacing w:after="0"/>
              <w:jc w:val="left"/>
              <w:rPr>
                <w:rFonts w:eastAsiaTheme="minorEastAsia"/>
              </w:rPr>
            </w:pPr>
            <w:r>
              <w:rPr>
                <w:rFonts w:hint="eastAsia" w:eastAsiaTheme="minorEastAsia"/>
              </w:rPr>
              <w:t>F</w:t>
            </w:r>
            <w:r>
              <w:rPr>
                <w:rFonts w:eastAsiaTheme="minorEastAsia"/>
              </w:rPr>
              <w:t>or the value of active DL power state in Cat 2, e.g. 32*70%=22.4 could be considered;</w:t>
            </w:r>
          </w:p>
          <w:p>
            <w:pPr>
              <w:widowControl w:val="0"/>
              <w:spacing w:after="0"/>
              <w:jc w:val="left"/>
              <w:rPr>
                <w:rFonts w:eastAsiaTheme="minorEastAsia"/>
              </w:rPr>
            </w:pPr>
            <w:r>
              <w:rPr>
                <w:rFonts w:hint="eastAsia" w:eastAsiaTheme="minor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Theme="minorEastAsia"/>
                <w:lang w:val="en-US" w:eastAsia="zh-CN"/>
              </w:rPr>
            </w:pPr>
            <w:r>
              <w:rPr>
                <w:rFonts w:hint="eastAsia" w:eastAsiaTheme="minorEastAsia"/>
                <w:lang w:val="en-US" w:eastAsia="zh-CN"/>
              </w:rPr>
              <w:t>ZTE, Sanechips</w:t>
            </w:r>
          </w:p>
        </w:tc>
        <w:tc>
          <w:tcPr>
            <w:tcW w:w="8329" w:type="dxa"/>
          </w:tcPr>
          <w:p>
            <w:pPr>
              <w:widowControl w:val="0"/>
              <w:spacing w:after="0"/>
              <w:jc w:val="left"/>
              <w:rPr>
                <w:rFonts w:hint="default" w:eastAsiaTheme="minorEastAsia"/>
                <w:lang w:val="en-US" w:eastAsia="zh-CN"/>
              </w:rPr>
            </w:pPr>
            <w:r>
              <w:rPr>
                <w:rFonts w:hint="eastAsia" w:eastAsiaTheme="minorEastAsia"/>
                <w:lang w:val="en-US" w:eastAsia="zh-CN"/>
              </w:rPr>
              <w:t xml:space="preserve">We agree with vivo that </w:t>
            </w:r>
            <w:r>
              <w:rPr>
                <w:rFonts w:eastAsiaTheme="minorEastAsia"/>
              </w:rPr>
              <w:t xml:space="preserve"> the agreed Set 1 value should be a reference or a baseline</w:t>
            </w:r>
            <w:r>
              <w:rPr>
                <w:rFonts w:hint="eastAsia" w:eastAsiaTheme="minorEastAsia"/>
                <w:lang w:val="en-US" w:eastAsia="zh-CN"/>
              </w:rPr>
              <w:t xml:space="preserve"> for other reference configuration sets</w:t>
            </w:r>
            <w:r>
              <w:rPr>
                <w:rFonts w:eastAsiaTheme="minorEastAsia"/>
              </w:rPr>
              <w:t>.</w:t>
            </w:r>
          </w:p>
          <w:p>
            <w:pPr>
              <w:widowControl w:val="0"/>
              <w:spacing w:after="0"/>
              <w:jc w:val="left"/>
              <w:rPr>
                <w:rFonts w:hint="default" w:eastAsiaTheme="minorEastAsia"/>
                <w:lang w:val="en-US" w:eastAsia="zh-CN"/>
              </w:rPr>
            </w:pPr>
            <w:r>
              <w:rPr>
                <w:rFonts w:hint="eastAsia" w:eastAsiaTheme="minorEastAsia"/>
                <w:lang w:val="en-US" w:eastAsia="zh-CN"/>
              </w:rPr>
              <w:t>For the transition time and associated power values of sleep modes for set 2(FR1 FDD) and (set 3)FR2 should be the same with  set 1(FR1 TDD). Therefore, the duplicated discussion about these values can be avoided.</w:t>
            </w:r>
          </w:p>
          <w:p>
            <w:pPr>
              <w:widowControl w:val="0"/>
              <w:spacing w:after="0"/>
              <w:jc w:val="left"/>
              <w:rPr>
                <w:rFonts w:hint="default" w:eastAsiaTheme="minorEastAsia"/>
                <w:lang w:val="en-US" w:eastAsia="zh-CN"/>
              </w:rPr>
            </w:pPr>
          </w:p>
          <w:p>
            <w:pPr>
              <w:widowControl w:val="0"/>
              <w:spacing w:after="0"/>
              <w:jc w:val="left"/>
              <w:rPr>
                <w:rFonts w:hint="default" w:eastAsiaTheme="minorEastAsia"/>
                <w:lang w:val="en-US" w:eastAsia="zh-CN"/>
              </w:rPr>
            </w:pPr>
            <w:r>
              <w:rPr>
                <w:rFonts w:hint="eastAsia" w:eastAsiaTheme="minorEastAsia"/>
                <w:lang w:val="en-US" w:eastAsia="zh-CN"/>
              </w:rPr>
              <w:t>Moreover,our  values have been added in the draft folder. The suggested values should be updated accordingly.</w:t>
            </w:r>
          </w:p>
        </w:tc>
      </w:tr>
    </w:tbl>
    <w:p/>
    <w:p>
      <w:pPr>
        <w:pStyle w:val="3"/>
      </w:pPr>
      <w:r>
        <w:t>Scaling</w:t>
      </w:r>
    </w:p>
    <w:p>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r>
        <w:fldChar w:fldCharType="begin"/>
      </w:r>
      <w:r>
        <w:instrText xml:space="preserve"> HYPERLINK "https://www.3gpp.org/ftp/tsg_ran/WG1_RL1/TSGR1_110/Inbox/drafts/9.7(FS_Netw_Energy_NR)/9.7.1/FLS3/offline/R1-2208216%20110-NWES%20EVA%20FLS3_v01_update_FL3_proposals-Friday%20offline.docx" </w:instrText>
      </w:r>
      <w:r>
        <w:fldChar w:fldCharType="separate"/>
      </w:r>
      <w:r>
        <w:rPr>
          <w:rStyle w:val="29"/>
        </w:rPr>
        <w:t>document</w:t>
      </w:r>
      <w:r>
        <w:rPr>
          <w:rStyle w:val="29"/>
        </w:rPr>
        <w:fldChar w:fldCharType="end"/>
      </w:r>
      <w:r>
        <w:t xml:space="preserve">), which seems to bring the discussion back to the starting point: slot level v.s. symbol level, jointly v.s. separately. Also, the Alt 4 recorded in the documents seems incomplete, so further clarification/corrections may be required. </w:t>
      </w:r>
    </w:p>
    <w:p>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pPr>
        <w:spacing w:after="0"/>
      </w:pPr>
      <w:r>
        <w:t xml:space="preserve">Comments for CA, time-domain may be addressed separately. </w:t>
      </w:r>
    </w:p>
    <w:p>
      <w:pPr>
        <w:spacing w:after="0"/>
      </w:pPr>
    </w:p>
    <w:p>
      <w:pPr>
        <w:spacing w:after="0"/>
        <w:rPr>
          <w:rFonts w:eastAsiaTheme="minorEastAsia"/>
          <w:b/>
          <w:lang w:val="en-GB"/>
        </w:rPr>
      </w:pPr>
    </w:p>
    <w:p>
      <w:pPr>
        <w:spacing w:after="0"/>
        <w:rPr>
          <w:rFonts w:eastAsiaTheme="minorEastAsia"/>
          <w:b/>
          <w:lang w:val="en-GB"/>
        </w:rPr>
      </w:pPr>
      <w:r>
        <w:rPr>
          <w:rFonts w:eastAsiaTheme="minorEastAsia"/>
          <w:b/>
          <w:lang w:val="en-GB"/>
        </w:rPr>
        <w:t>Proposal 2.2-1</w:t>
      </w:r>
    </w:p>
    <w:p>
      <w:pPr>
        <w:pStyle w:val="47"/>
        <w:numPr>
          <w:ilvl w:val="0"/>
          <w:numId w:val="10"/>
        </w:numPr>
        <w:spacing w:after="0"/>
        <w:rPr>
          <w:b/>
        </w:rPr>
      </w:pPr>
      <w:r>
        <w:rPr>
          <w:b/>
        </w:rPr>
        <w:t>The BS power consumption for active DL is provided by</w:t>
      </w:r>
    </w:p>
    <w:p>
      <w:pPr>
        <w:pStyle w:val="47"/>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1"/>
        </w:numPr>
        <w:rPr>
          <w:rFonts w:eastAsia="Malgun Gothic"/>
          <w:lang w:eastAsia="ko-KR"/>
        </w:rPr>
      </w:pPr>
      <w:r>
        <w:t>Option 1:</w:t>
      </w:r>
      <w:r>
        <w:rPr>
          <w:rFonts w:eastAsia="Malgun Gothic"/>
          <w:lang w:eastAsia="ko-KR"/>
        </w:rPr>
        <w:t xml:space="preserve"> P3</w:t>
      </w:r>
    </w:p>
    <w:p>
      <w:pPr>
        <w:pStyle w:val="47"/>
        <w:numPr>
          <w:ilvl w:val="3"/>
          <w:numId w:val="11"/>
        </w:numPr>
        <w:rPr>
          <w:rFonts w:eastAsia="Malgun Gothic"/>
          <w:lang w:eastAsia="ko-KR"/>
        </w:rPr>
      </w:pPr>
      <w:r>
        <w:t>Option 2:</w:t>
      </w:r>
      <w:r>
        <w:rPr>
          <w:rFonts w:eastAsia="Malgun Gothic"/>
          <w:lang w:eastAsia="ko-KR"/>
        </w:rPr>
        <w:t xml:space="preserve"> a*P4 where a&lt;1</w:t>
      </w:r>
    </w:p>
    <w:p>
      <w:pPr>
        <w:pStyle w:val="47"/>
        <w:numPr>
          <w:ilvl w:val="3"/>
          <w:numId w:val="11"/>
        </w:numPr>
        <w:rPr>
          <w:rFonts w:eastAsia="Malgun Gothic"/>
          <w:lang w:eastAsia="ko-KR"/>
        </w:rPr>
      </w:pPr>
      <w:r>
        <w:rPr>
          <w:rFonts w:hint="eastAsia" w:eastAsiaTheme="minor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is obtained.</w:t>
      </w:r>
    </w:p>
    <w:p>
      <w:pPr>
        <w:pStyle w:val="47"/>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a dynamic part of the power that is scaled based on reference configurations, given by</w:t>
      </w:r>
    </w:p>
    <w:p>
      <w:pPr>
        <w:pStyle w:val="47"/>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p>
    <w:p>
      <w:pPr>
        <w:pStyle w:val="47"/>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szCs w:val="21"/>
          </w:rPr>
          <m:t xml:space="preserve"> )</m:t>
        </m:r>
      </m:oMath>
      <w:r>
        <w:rPr>
          <w:b/>
          <w:lang w:eastAsia="zh-CN"/>
        </w:rPr>
        <w:t xml:space="preserve"> </w:t>
      </w:r>
    </w:p>
    <w:p>
      <w:pPr>
        <w:pStyle w:val="47"/>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in frequency domain and scaling factors in power domain.</w:t>
      </w:r>
    </w:p>
    <w:p>
      <w:pPr>
        <w:pStyle w:val="47"/>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sz w:val="21"/>
          <w:lang w:eastAsia="zh-CN"/>
        </w:rPr>
        <w:t xml:space="preserve"> </w:t>
      </w:r>
      <w:r>
        <w:rPr>
          <w:sz w:val="21"/>
          <w:lang w:eastAsia="zh-CN"/>
        </w:rPr>
        <w:t>is PA efficiency, for simplicity, may be a fixed value for certain load</w:t>
      </w:r>
    </w:p>
    <w:p>
      <w:pPr>
        <w:pStyle w:val="47"/>
        <w:ind w:left="2100"/>
      </w:pPr>
    </w:p>
    <w:p>
      <w:pPr>
        <w:pStyle w:val="47"/>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szCs w:val="21"/>
              </w:rPr>
              <m:t>N</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P)</m:t>
        </m:r>
      </m:oMath>
    </w:p>
    <w:p>
      <w:pPr>
        <w:pStyle w:val="47"/>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is the scaling factor of frequency/spatial/power domain, respectively</w:t>
      </w:r>
    </w:p>
    <w:p>
      <w:pPr>
        <w:pStyle w:val="47"/>
        <w:numPr>
          <w:ilvl w:val="2"/>
          <w:numId w:val="11"/>
        </w:numPr>
        <w:spacing w:after="0"/>
        <w:rPr>
          <w:rFonts w:eastAsia="Malgun Gothic"/>
          <w:lang w:eastAsia="ko-KR"/>
        </w:rPr>
      </w:pPr>
      <w:r>
        <w:rPr>
          <w:rFonts w:eastAsia="Malgun Gothic"/>
          <w:lang w:eastAsia="ko-KR"/>
        </w:rPr>
        <w:t xml:space="preserve">In time domain, </w:t>
      </w:r>
    </w:p>
    <w:p>
      <w:pPr>
        <w:pStyle w:val="47"/>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pPr>
        <w:pStyle w:val="47"/>
        <w:numPr>
          <w:ilvl w:val="3"/>
          <w:numId w:val="11"/>
        </w:numPr>
        <w:spacing w:after="0"/>
        <w:rPr>
          <w:rFonts w:eastAsia="Malgun Gothic"/>
          <w:lang w:eastAsia="ko-KR"/>
        </w:rPr>
      </w:pPr>
      <w:r>
        <w:t>If an explicit symbol level model is provided, scaling is not applied</w:t>
      </w:r>
    </w:p>
    <w:p>
      <w:pPr>
        <w:pStyle w:val="47"/>
        <w:spacing w:after="0"/>
        <w:ind w:left="1680"/>
        <w:rPr>
          <w:rFonts w:eastAsia="Malgun Gothic"/>
          <w:lang w:eastAsia="ko-KR"/>
        </w:rPr>
      </w:pPr>
    </w:p>
    <w:p>
      <w:pPr>
        <w:pStyle w:val="47"/>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pPr>
        <w:pStyle w:val="47"/>
        <w:numPr>
          <w:ilvl w:val="2"/>
          <w:numId w:val="11"/>
        </w:numPr>
      </w:pPr>
      <w:r>
        <w:rPr>
          <w:lang w:eastAsia="zh-CN"/>
        </w:rPr>
        <w:t xml:space="preserve">x is resource usage, </w:t>
      </w:r>
      <w:r>
        <w:rPr>
          <w:rFonts w:hint="eastAsia"/>
          <w:lang w:eastAsia="zh-CN"/>
        </w:rPr>
        <w:t>in</w:t>
      </w:r>
      <w:r>
        <w:rPr>
          <w:lang w:eastAsia="zh-CN"/>
        </w:rPr>
        <w:t xml:space="preserve"> percentage</w:t>
      </w:r>
    </w:p>
    <w:p>
      <w:pPr>
        <w:pStyle w:val="47"/>
        <w:numPr>
          <w:ilvl w:val="2"/>
          <w:numId w:val="11"/>
        </w:numPr>
      </w:pPr>
      <w:r>
        <w:rPr>
          <w:lang w:eastAsia="zh-CN"/>
        </w:rPr>
        <w:t>a &lt; 1, e.g. =0.3</w:t>
      </w:r>
    </w:p>
    <w:p>
      <w:pPr>
        <w:pStyle w:val="47"/>
        <w:numPr>
          <w:ilvl w:val="2"/>
          <w:numId w:val="11"/>
        </w:numPr>
      </w:pPr>
      <m:oMath>
        <m:r>
          <w:rPr>
            <w:rFonts w:ascii="Cambria Math" w:hAnsi="Cambria Math"/>
            <w:sz w:val="21"/>
            <w:lang w:eastAsia="zh-CN"/>
          </w:rPr>
          <m:t>η</m:t>
        </m:r>
      </m:oMath>
      <w:r>
        <w:rPr>
          <w:lang w:eastAsia="zh-CN"/>
        </w:rPr>
        <w:t xml:space="preserve"> is function of PA efficiency</w:t>
      </w:r>
    </w:p>
    <w:p>
      <w:pPr>
        <w:pStyle w:val="47"/>
        <w:ind w:left="840"/>
        <w:rPr>
          <w:b/>
        </w:rPr>
      </w:pPr>
    </w:p>
    <w:p>
      <w:pPr>
        <w:pStyle w:val="47"/>
        <w:numPr>
          <w:ilvl w:val="1"/>
          <w:numId w:val="11"/>
        </w:numPr>
        <w:rPr>
          <w:b/>
        </w:rPr>
      </w:pPr>
      <w:r>
        <w:rPr>
          <w:b/>
        </w:rPr>
        <w:t>Additional notes applicable for all alternatives,</w:t>
      </w:r>
    </w:p>
    <w:p>
      <w:pPr>
        <w:pStyle w:val="47"/>
        <w:numPr>
          <w:ilvl w:val="2"/>
          <w:numId w:val="11"/>
        </w:numPr>
        <w:spacing w:after="0"/>
        <w:rPr>
          <w:rFonts w:eastAsia="Malgun Gothic"/>
          <w:lang w:eastAsia="ko-KR"/>
        </w:rPr>
      </w:pPr>
      <w:r>
        <w:rPr>
          <w:rFonts w:eastAsia="Malgun Gothic"/>
          <w:lang w:eastAsia="ko-KR"/>
        </w:rPr>
        <w:t xml:space="preserve">In time domain, </w:t>
      </w:r>
    </w:p>
    <w:p>
      <w:pPr>
        <w:pStyle w:val="47"/>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pPr>
        <w:pStyle w:val="47"/>
        <w:numPr>
          <w:ilvl w:val="3"/>
          <w:numId w:val="11"/>
        </w:numPr>
      </w:pPr>
      <w:r>
        <w:t>If an explicit symbol level model is provided, scaling is not applied.</w:t>
      </w:r>
    </w:p>
    <w:p>
      <w:pPr>
        <w:pStyle w:val="47"/>
        <w:numPr>
          <w:ilvl w:val="2"/>
          <w:numId w:val="11"/>
        </w:numPr>
        <w:rPr>
          <w:rFonts w:eastAsia="Malgun Gothic"/>
          <w:lang w:eastAsia="ko-KR"/>
        </w:rPr>
      </w:pPr>
      <w:r>
        <w:rPr>
          <w:rFonts w:eastAsia="Malgun Gothic"/>
          <w:lang w:eastAsia="ko-KR"/>
        </w:rPr>
        <w:t>In frequency domain, f</w:t>
      </w:r>
      <w:r>
        <w:rPr>
          <w:rFonts w:hint="eastAsia" w:eastAsia="Malgun Gothic"/>
          <w:lang w:eastAsia="ko-KR"/>
        </w:rPr>
        <w:t>or inter-band CA, the power consumption i</w:t>
      </w:r>
      <w:r>
        <w:rPr>
          <w:rFonts w:eastAsia="Malgun Gothic"/>
          <w:lang w:eastAsia="ko-KR"/>
        </w:rPr>
        <w:t>s assumed as</w:t>
      </w:r>
      <w:r>
        <w:rPr>
          <w:rFonts w:hint="eastAsia" w:eastAsia="Malgun Gothic"/>
          <w:lang w:eastAsia="ko-KR"/>
        </w:rPr>
        <w:t xml:space="preserve"> </w:t>
      </w:r>
    </w:p>
    <w:p>
      <w:pPr>
        <w:pStyle w:val="47"/>
        <w:numPr>
          <w:ilvl w:val="1"/>
          <w:numId w:val="10"/>
        </w:numPr>
        <w:spacing w:after="0"/>
        <w:ind w:left="1220" w:leftChars="610"/>
      </w:pPr>
      <w:r>
        <w:t xml:space="preserve">Alt 1-F-1: </w:t>
      </w:r>
      <w:r>
        <w:rPr>
          <w:rFonts w:hint="eastAsia"/>
        </w:rPr>
        <w:t>the sum of the power consumption of each cell</w:t>
      </w:r>
    </w:p>
    <w:p>
      <w:pPr>
        <w:pStyle w:val="47"/>
        <w:numPr>
          <w:ilvl w:val="1"/>
          <w:numId w:val="10"/>
        </w:numPr>
        <w:spacing w:after="0"/>
        <w:ind w:left="1220" w:leftChars="610"/>
      </w:pPr>
      <w:r>
        <w:t>Alt 1-F-2: using a scaling factor that can be &gt;1</w:t>
      </w:r>
    </w:p>
    <w:p>
      <w:pPr>
        <w:pStyle w:val="47"/>
        <w:numPr>
          <w:ilvl w:val="2"/>
          <w:numId w:val="11"/>
        </w:numPr>
        <w:rPr>
          <w:rFonts w:eastAsia="Malgun Gothic"/>
          <w:lang w:eastAsia="ko-KR"/>
        </w:rPr>
      </w:pPr>
      <w:r>
        <w:rPr>
          <w:rFonts w:eastAsia="Malgun Gothic"/>
          <w:lang w:eastAsia="ko-KR"/>
        </w:rPr>
        <w:t xml:space="preserve">In spatial domain, for M-TRP, </w:t>
      </w:r>
      <w:r>
        <w:rPr>
          <w:rFonts w:hint="eastAsia" w:eastAsia="Malgun Gothic"/>
          <w:lang w:eastAsia="ko-KR"/>
        </w:rPr>
        <w:t>the power consumption i</w:t>
      </w:r>
      <w:r>
        <w:rPr>
          <w:rFonts w:eastAsia="Malgun Gothic"/>
          <w:lang w:eastAsia="ko-KR"/>
        </w:rPr>
        <w:t>s assumed as</w:t>
      </w:r>
    </w:p>
    <w:p>
      <w:pPr>
        <w:pStyle w:val="47"/>
        <w:numPr>
          <w:ilvl w:val="1"/>
          <w:numId w:val="10"/>
        </w:numPr>
        <w:spacing w:after="0"/>
        <w:ind w:left="1220" w:leftChars="610"/>
      </w:pPr>
      <w:r>
        <w:t>Alt 1-S-1: the sum of the power consumption of each TRP</w:t>
      </w:r>
    </w:p>
    <w:p>
      <w:pPr>
        <w:pStyle w:val="47"/>
        <w:numPr>
          <w:ilvl w:val="1"/>
          <w:numId w:val="10"/>
        </w:numPr>
        <w:spacing w:after="0"/>
        <w:ind w:left="1220" w:leftChars="610"/>
      </w:pPr>
      <w:r>
        <w:t>Alt 1-S-2: using a scaling factor that can be &gt;1</w:t>
      </w:r>
    </w:p>
    <w:p>
      <w:pPr>
        <w:pStyle w:val="47"/>
        <w:numPr>
          <w:ilvl w:val="2"/>
          <w:numId w:val="11"/>
        </w:numPr>
      </w:pPr>
      <w:r>
        <w:t>Note: system simulation evaluations can be per slot regardless of detailed approach for calculating symbol-level power consumption (already agreed).</w:t>
      </w:r>
    </w:p>
    <w:p>
      <w:pPr>
        <w:spacing w:after="0"/>
        <w:rPr>
          <w:b/>
          <w:lang w:eastAsia="ja-JP"/>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p>
          <w:p>
            <w:pPr>
              <w:widowControl w:val="0"/>
              <w:spacing w:after="0"/>
              <w:rPr>
                <w:rFonts w:eastAsiaTheme="minorEastAsia"/>
              </w:rPr>
            </w:pPr>
            <w:r>
              <w:rPr>
                <w:rFonts w:hint="eastAsia" w:eastAsiaTheme="minor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pPr>
              <w:widowControl w:val="0"/>
              <w:spacing w:after="0"/>
              <w:rPr>
                <w:rFonts w:eastAsiaTheme="minorEastAsia"/>
              </w:rPr>
            </w:pPr>
          </w:p>
          <w:p>
            <w:pPr>
              <w:widowControl w:val="0"/>
              <w:spacing w:after="0"/>
              <w:rPr>
                <w:rFonts w:eastAsiaTheme="minorEastAsia"/>
              </w:rPr>
            </w:pPr>
            <w:r>
              <w:rPr>
                <w:rFonts w:hint="eastAsia" w:eastAsiaTheme="minorEastAsia"/>
              </w:rPr>
              <w:t xml:space="preserve">For Alt 2, it is similar with UE power consumption model. It is assumed that scaling factor of </w:t>
            </w:r>
            <w:r>
              <w:rPr>
                <w:rFonts w:eastAsiaTheme="minorEastAsia"/>
              </w:rPr>
              <w:t>individual domain</w:t>
            </w:r>
            <w:r>
              <w:rPr>
                <w:rFonts w:hint="eastAsia" w:eastAsiaTheme="minor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with a  proper design, Alt 1 and Alt 2 may not differ greatly from evaluation respective. Considering the scaling factor calculation for multi-domain adaption, alt-1 is slightly preferred. And we are also okay with the majority views.</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For the power consumption model, slot level is simple and preferred.</w:t>
            </w:r>
          </w:p>
          <w:p>
            <w:pPr>
              <w:widowControl w:val="0"/>
              <w:spacing w:after="0"/>
              <w:jc w:val="left"/>
              <w:rPr>
                <w:sz w:val="21"/>
                <w:szCs w:val="21"/>
              </w:rPr>
            </w:pPr>
            <w:r>
              <w:rPr>
                <w:rFonts w:hint="eastAsia" w:eastAsiaTheme="minor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pPr>
              <w:widowControl w:val="0"/>
              <w:spacing w:after="0"/>
              <w:jc w:val="left"/>
              <w:rPr>
                <w:sz w:val="21"/>
                <w:szCs w:val="21"/>
              </w:rPr>
            </w:pPr>
          </w:p>
          <w:p>
            <w:pPr>
              <w:widowControl w:val="0"/>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 xml:space="preserve">We slightly prefer </w:t>
            </w:r>
            <w:r>
              <w:rPr>
                <w:rFonts w:eastAsia="Malgun Gothic"/>
                <w:b/>
                <w:lang w:eastAsia="ko-KR"/>
              </w:rPr>
              <w:t>Alt 1</w:t>
            </w:r>
            <w:r>
              <w:rPr>
                <w:rFonts w:eastAsia="Malgun Gothic"/>
                <w:lang w:eastAsia="ko-KR"/>
              </w:rPr>
              <w:t xml:space="preserve"> for scaling for active DL.</w:t>
            </w:r>
          </w:p>
          <w:p>
            <w:pPr>
              <w:widowControl w:val="0"/>
              <w:spacing w:after="0"/>
              <w:jc w:val="left"/>
              <w:rPr>
                <w:rFonts w:eastAsia="Malgun Gothic"/>
                <w:lang w:eastAsia="ko-KR"/>
              </w:rPr>
            </w:pPr>
          </w:p>
          <w:p>
            <w:pPr>
              <w:widowControl w:val="0"/>
              <w:spacing w:after="0"/>
              <w:jc w:val="left"/>
              <w:rPr>
                <w:rFonts w:eastAsia="Malgun Gothic"/>
                <w:iCs/>
                <w:sz w:val="21"/>
                <w:lang w:eastAsia="ko-KR"/>
              </w:rPr>
            </w:pPr>
            <w:r>
              <w:rPr>
                <w:rFonts w:hint="eastAsia" w:eastAsia="Malgun Gothic"/>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r>
                <m:rPr>
                  <m:sty m:val="bi"/>
                </m:rPr>
                <w:rPr>
                  <w:rFonts w:ascii="Cambria Math" w:hAnsi="Cambria Math"/>
                  <w:sz w:val="21"/>
                </w:rPr>
                <m:t>,</m:t>
              </m:r>
            </m:oMath>
            <w:r>
              <w:rPr>
                <w:rFonts w:hint="eastAsia" w:eastAsia="Malgun Gothic"/>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hint="eastAsia" w:eastAsia="Malgun Gothic"/>
                <w:iCs/>
                <w:sz w:val="21"/>
                <w:lang w:eastAsia="ko-KR"/>
              </w:rPr>
              <w:t xml:space="preserve">the scaling </w:t>
            </w:r>
            <w:r>
              <w:rPr>
                <w:rFonts w:eastAsia="Malgun Gothic"/>
                <w:iCs/>
                <w:sz w:val="21"/>
                <w:lang w:eastAsia="ko-KR"/>
              </w:rPr>
              <w:t>factor</w:t>
            </w:r>
            <w:r>
              <w:rPr>
                <w:rFonts w:hint="eastAsia"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f</m:t>
                  </m:r>
                  <m:ctrlPr>
                    <w:rPr>
                      <w:rFonts w:ascii="Cambria Math" w:hAnsi="Cambria Math"/>
                      <w:i/>
                      <w:iCs/>
                      <w:sz w:val="21"/>
                    </w:rPr>
                  </m:ctrlPr>
                </m:sub>
              </m:sSub>
            </m:oMath>
            <w:r>
              <w:rPr>
                <w:rFonts w:hint="eastAsia" w:eastAsia="Malgun Gothic"/>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hint="eastAsia" w:eastAsia="Malgun Gothic"/>
                <w:lang w:eastAsia="ko-KR"/>
              </w:rPr>
              <w:t xml:space="preserve">In time domain, </w:t>
            </w:r>
            <w:r>
              <w:rPr>
                <w:rFonts w:eastAsia="Malgun Gothic"/>
                <w:lang w:eastAsia="ko-KR"/>
              </w:rPr>
              <w:t xml:space="preserve">we also think </w:t>
            </w:r>
            <w:r>
              <w:rPr>
                <w:rFonts w:hint="eastAsia" w:eastAsia="Malgun Gothic"/>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pPr>
              <w:widowControl w:val="0"/>
              <w:spacing w:after="0"/>
              <w:jc w:val="left"/>
              <w:rPr>
                <w:rFonts w:eastAsia="Malgun Gothic"/>
                <w:iCs/>
                <w:sz w:val="21"/>
                <w:lang w:eastAsia="ko-KR"/>
              </w:rPr>
            </w:pPr>
          </w:p>
          <w:p>
            <w:pPr>
              <w:widowControl w:val="0"/>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pPr>
              <w:widowControl w:val="0"/>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rPr>
              <w:t>,</w:t>
            </w:r>
            <w:r>
              <w:rPr>
                <w:b/>
              </w:rPr>
              <w:br w:type="textWrapping"/>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pPr>
              <w:widowControl w:val="0"/>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oMath>
            <w:r>
              <w:rPr>
                <w:b/>
                <w:sz w:val="21"/>
                <w:szCs w:val="21"/>
              </w:rPr>
              <w:t xml:space="preserve"> = </w:t>
            </w:r>
            <w:r>
              <w:rPr>
                <w:lang w:val="en-GB"/>
              </w:rPr>
              <w:t>0.7^(64/N – 1), valid values of N = 32, 16, 8, 4.</w:t>
            </w:r>
          </w:p>
          <w:p>
            <w:pPr>
              <w:widowControl w:val="0"/>
              <w:spacing w:before="60" w:after="60"/>
              <w:rPr>
                <w:lang w:val="en-GB"/>
              </w:rPr>
            </w:pPr>
          </w:p>
          <w:p>
            <w:pPr>
              <w:widowControl w:val="0"/>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pPr>
              <w:widowControl w:val="0"/>
              <w:spacing w:before="60" w:after="60"/>
              <w:rPr>
                <w:b/>
              </w:rPr>
            </w:pPr>
            <w:r>
              <w:rPr>
                <w:lang w:val="en-GB"/>
              </w:rPr>
              <w:br w:type="textWrapping"/>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ctrlPr>
                    <w:rPr>
                      <w:rFonts w:ascii="Cambria Math" w:hAnsi="Cambria Math"/>
                      <w:b/>
                      <w:i/>
                      <w:sz w:val="21"/>
                      <w:szCs w:val="21"/>
                    </w:rPr>
                  </m:ctrlPr>
                </m:num>
                <m:den>
                  <m:r>
                    <m:rPr>
                      <m:sty m:val="bi"/>
                    </m:rPr>
                    <w:rPr>
                      <w:rFonts w:ascii="Cambria Math" w:hAnsi="Cambria Math"/>
                      <w:sz w:val="21"/>
                      <w:szCs w:val="21"/>
                    </w:rPr>
                    <m:t>14</m:t>
                  </m:r>
                  <m:ctrlPr>
                    <w:rPr>
                      <w:rFonts w:ascii="Cambria Math" w:hAnsi="Cambria Math"/>
                      <w:b/>
                      <w:i/>
                      <w:sz w:val="21"/>
                      <w:szCs w:val="21"/>
                    </w:rPr>
                  </m:ctrlP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ctrlPr>
                    <w:rPr>
                      <w:rFonts w:ascii="Cambria Math" w:hAnsi="Cambria Math"/>
                      <w:b/>
                      <w:i/>
                      <w:sz w:val="21"/>
                      <w:szCs w:val="21"/>
                    </w:rPr>
                  </m:ctrlPr>
                </m:e>
              </m:d>
              <m:r>
                <m:rPr>
                  <m:sty m:val="bi"/>
                </m:rPr>
                <w:rPr>
                  <w:rFonts w:ascii="Cambria Math" w:hAnsi="Cambria Math"/>
                  <w:sz w:val="21"/>
                  <w:szCs w:val="21"/>
                </w:rPr>
                <m:t xml:space="preserve">*0.7*225 </m:t>
              </m:r>
            </m:oMath>
            <w:r>
              <w:rPr>
                <w:b/>
                <w:sz w:val="21"/>
                <w:szCs w:val="21"/>
              </w:rPr>
              <w:t xml:space="preserve"> = 82.9</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w:t>
            </w:r>
            <w:r>
              <w:rPr>
                <w:rFonts w:eastAsiaTheme="minorEastAsia"/>
              </w:rPr>
              <w:drawing>
                <wp:inline distT="0" distB="0" distL="0" distR="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pPr>
              <w:widowControl w:val="0"/>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pPr>
              <w:widowControl w:val="0"/>
              <w:spacing w:after="0"/>
              <w:jc w:val="left"/>
              <w:rPr>
                <w:rFonts w:eastAsiaTheme="minorEastAsia"/>
              </w:rPr>
            </w:pPr>
          </w:p>
          <w:p>
            <w:pPr>
              <w:widowControl w:val="0"/>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prefer Alt-2 for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Alt. 1-1 since it can handle scaling in spatial, frequency and power domain. For Alt. 1-1, we have the following comments:</w:t>
            </w:r>
          </w:p>
          <w:p>
            <w:pPr>
              <w:pStyle w:val="47"/>
              <w:widowControl w:val="0"/>
              <w:numPr>
                <w:ilvl w:val="0"/>
                <w:numId w:val="12"/>
              </w:numPr>
              <w:spacing w:after="0"/>
              <w:rPr>
                <w:rFonts w:eastAsiaTheme="minorEastAsia"/>
              </w:rPr>
            </w:pPr>
            <w:r>
              <w:rPr>
                <w:rFonts w:hint="eastAsia" w:eastAsiaTheme="minor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eastAsiaTheme="minorEastAsia"/>
                <w:iCs/>
                <w:sz w:val="21"/>
                <w:lang w:eastAsia="zh-CN"/>
              </w:rPr>
              <w:t xml:space="preserve"> </w:t>
            </w:r>
            <w:r>
              <w:rPr>
                <w:rFonts w:eastAsiaTheme="minorEastAsia"/>
                <w:iCs/>
                <w:sz w:val="21"/>
                <w:lang w:eastAsia="zh-CN"/>
              </w:rPr>
              <w:t>is not clear. Is it the ratio of PSD between this transmission and reference configuration.</w:t>
            </w:r>
          </w:p>
          <w:p>
            <w:pPr>
              <w:pStyle w:val="47"/>
              <w:widowControl w:val="0"/>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eastAsiaTheme="minorEastAsia"/>
                <w:sz w:val="21"/>
                <w:lang w:eastAsia="zh-CN"/>
              </w:rPr>
              <w:t xml:space="preserve"> </w:t>
            </w:r>
            <w:r>
              <w:rPr>
                <w:rFonts w:eastAsiaTheme="minorEastAsia"/>
                <w:sz w:val="21"/>
                <w:lang w:eastAsia="zh-CN"/>
              </w:rPr>
              <w:t>is preferred to be a fixed value.</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1-2, it seems a transmission with different PSD compared to reference configuration can’t be handled.</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2, the formula seems not correct and the definition of F, N and P are not clear.</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1-3, it is not clear to handle scaling of TxRUs and PSD.</w:t>
            </w:r>
          </w:p>
          <w:p>
            <w:pPr>
              <w:widowControl w:val="0"/>
              <w:spacing w:after="0"/>
              <w:rPr>
                <w:rFonts w:eastAsiaTheme="minorEastAsia"/>
              </w:rPr>
            </w:pPr>
          </w:p>
          <w:p>
            <w:pPr>
              <w:widowControl w:val="0"/>
              <w:spacing w:after="0"/>
              <w:jc w:val="left"/>
              <w:rPr>
                <w:rFonts w:eastAsia="Malgun Gothic"/>
                <w:lang w:eastAsia="ko-KR"/>
              </w:rPr>
            </w:pPr>
            <w:r>
              <w:rPr>
                <w:rFonts w:hint="eastAsia" w:eastAsiaTheme="minorEastAsia"/>
              </w:rPr>
              <w:t>F</w:t>
            </w:r>
            <w:r>
              <w:rPr>
                <w:rFonts w:eastAsiaTheme="minorEastAsia"/>
              </w:rPr>
              <w:t xml:space="preserve">or Inter-band CA, we support </w:t>
            </w:r>
            <w:r>
              <w:t>Alt 1-F-1 since the RF is not shared between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ＭＳ 明朝"/>
                <w:lang w:eastAsia="ja-JP"/>
              </w:rPr>
              <w:t>D</w:t>
            </w:r>
            <w:r>
              <w:rPr>
                <w:rFonts w:eastAsia="ＭＳ 明朝"/>
                <w:lang w:eastAsia="ja-JP"/>
              </w:rPr>
              <w:t>OCOMO</w:t>
            </w:r>
          </w:p>
        </w:tc>
        <w:tc>
          <w:tcPr>
            <w:tcW w:w="8329" w:type="dxa"/>
          </w:tcPr>
          <w:p>
            <w:pPr>
              <w:widowControl w:val="0"/>
              <w:spacing w:after="0"/>
              <w:jc w:val="left"/>
              <w:rPr>
                <w:rFonts w:eastAsia="ＭＳ 明朝"/>
                <w:lang w:eastAsia="ja-JP"/>
              </w:rPr>
            </w:pPr>
            <w:r>
              <w:rPr>
                <w:rFonts w:hint="eastAsia" w:eastAsia="ＭＳ 明朝"/>
                <w:lang w:eastAsia="ja-JP"/>
              </w:rPr>
              <w:t>W</w:t>
            </w:r>
            <w:r>
              <w:rPr>
                <w:rFonts w:eastAsia="ＭＳ 明朝"/>
                <w:lang w:eastAsia="ja-JP"/>
              </w:rPr>
              <w:t>e slightly prefer Alt.1.</w:t>
            </w:r>
          </w:p>
          <w:p>
            <w:pPr>
              <w:widowControl w:val="0"/>
              <w:spacing w:after="0"/>
              <w:jc w:val="left"/>
              <w:rPr>
                <w:rFonts w:eastAsia="Malgun Gothic"/>
                <w:iCs/>
                <w:sz w:val="21"/>
                <w:lang w:eastAsia="ko-KR"/>
              </w:rPr>
            </w:pPr>
            <w:r>
              <w:rPr>
                <w:rFonts w:hint="eastAsia" w:eastAsia="Malgun Gothic"/>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ＭＳ 明朝"/>
                <w:b/>
                <w:iCs/>
                <w:sz w:val="21"/>
                <w:lang w:eastAsia="ja-JP"/>
              </w:rPr>
              <w:t xml:space="preserve"> </w:t>
            </w:r>
            <w:r>
              <w:rPr>
                <w:rFonts w:eastAsia="ＭＳ 明朝"/>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pPr>
              <w:widowControl w:val="0"/>
              <w:spacing w:after="0"/>
              <w:jc w:val="left"/>
              <w:rPr>
                <w:rFonts w:eastAsiaTheme="minorEastAsia"/>
              </w:rPr>
            </w:pPr>
            <w:r>
              <w:rPr>
                <w:rFonts w:hint="eastAsia" w:eastAsia="ＭＳ 明朝"/>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ＭＳ 明朝"/>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xml:space="preserve"> HiSilicon</w:t>
            </w:r>
          </w:p>
        </w:tc>
        <w:tc>
          <w:tcPr>
            <w:tcW w:w="8329" w:type="dxa"/>
          </w:tcPr>
          <w:p>
            <w:pPr>
              <w:pStyle w:val="47"/>
              <w:widowControl w:val="0"/>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hint="eastAsia" w:eastAsiaTheme="minorEastAsia"/>
                <w:lang w:eastAsia="zh-CN"/>
              </w:rPr>
              <w:t>n</w:t>
            </w:r>
            <w:r>
              <w:rPr>
                <w:rFonts w:eastAsiaTheme="minorEastAsia"/>
                <w:lang w:eastAsia="zh-CN"/>
              </w:rPr>
              <w:t>d PA.</w:t>
            </w:r>
          </w:p>
          <w:p>
            <w:pPr>
              <w:pStyle w:val="47"/>
              <w:widowControl w:val="0"/>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sz w:val="21"/>
                <w:szCs w:val="21"/>
              </w:rPr>
              <w:t xml:space="preserve"> to emulate the gNB power consumption. It would introduce large analysis work based on the power consumption test results. Therefore, it is not preferred.</w:t>
            </w:r>
          </w:p>
          <w:p>
            <w:pPr>
              <w:pStyle w:val="47"/>
              <w:widowControl w:val="0"/>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pPr>
              <w:pStyle w:val="47"/>
              <w:widowControl w:val="0"/>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hint="eastAsia" w:eastAsiaTheme="minorEastAsia"/>
                <w:lang w:eastAsia="zh-CN"/>
              </w:rPr>
              <w:t>nd</w:t>
            </w:r>
            <w:r>
              <w:rPr>
                <w:rFonts w:eastAsiaTheme="minorEastAsia"/>
              </w:rPr>
              <w:t xml:space="preserve"> </w:t>
            </w:r>
            <w:r>
              <w:rPr>
                <w:rFonts w:hint="eastAsia" w:eastAsiaTheme="minor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pPr>
              <w:widowControl w:val="0"/>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pPr>
              <w:pStyle w:val="47"/>
              <w:widowControl w:val="0"/>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p</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resource usage in frequency domain and scaling factors in power domain, respectively. </w:t>
            </w:r>
          </w:p>
          <w:p>
            <w:pPr>
              <w:widowControl w:val="0"/>
              <w:spacing w:after="0"/>
              <w:rPr>
                <w:b/>
              </w:rPr>
            </w:pP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u w:val="single"/>
              </w:rPr>
            </w:pPr>
            <w:r>
              <w:rPr>
                <w:rFonts w:eastAsiaTheme="minorEastAsia"/>
                <w:u w:val="single"/>
              </w:rPr>
              <w:t>Joint vs. Split scaling</w:t>
            </w:r>
          </w:p>
          <w:p>
            <w:pPr>
              <w:widowControl w:val="0"/>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pPr>
              <w:widowControl w:val="0"/>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pPr>
              <w:widowControl w:val="0"/>
              <w:spacing w:after="0"/>
              <w:jc w:val="left"/>
              <w:rPr>
                <w:rFonts w:eastAsiaTheme="minorEastAsia"/>
              </w:rPr>
            </w:pPr>
          </w:p>
          <w:p>
            <w:pPr>
              <w:widowControl w:val="0"/>
              <w:spacing w:after="0"/>
              <w:jc w:val="left"/>
              <w:rPr>
                <w:rFonts w:eastAsiaTheme="minorEastAsia"/>
                <w:u w:val="single"/>
              </w:rPr>
            </w:pPr>
            <w:r>
              <w:rPr>
                <w:rFonts w:eastAsiaTheme="minorEastAsia"/>
                <w:u w:val="single"/>
              </w:rPr>
              <w:t xml:space="preserve">Linear vs nonlinear scaling of the PA </w:t>
            </w:r>
          </w:p>
          <w:p>
            <w:pPr>
              <w:widowControl w:val="0"/>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hint="cs" w:eastAsiaTheme="minorEastAsia"/>
              </w:rPr>
              <w:t>appropriate</w:t>
            </w:r>
            <w:r>
              <w:rPr>
                <w:rFonts w:hint="cs" w:ascii="Assistant" w:hAnsi="Assistant" w:cs="Assistant"/>
                <w:color w:val="333333"/>
                <w:sz w:val="21"/>
                <w:szCs w:val="21"/>
                <w:shd w:val="clear" w:color="auto" w:fill="FFFFFF"/>
                <w:rtl/>
                <w:lang w:bidi="he-IL"/>
              </w:rPr>
              <w:t xml:space="preserve"> </w:t>
            </w:r>
            <w:r>
              <w:rPr>
                <w:rFonts w:eastAsiaTheme="minorEastAsia"/>
              </w:rPr>
              <w:t xml:space="preserve">PAs (e.g., NW vendors). </w:t>
            </w:r>
          </w:p>
          <w:p>
            <w:pPr>
              <w:widowControl w:val="0"/>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pPr>
              <w:pStyle w:val="47"/>
              <w:widowControl w:val="0"/>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ctrlPr>
                        <w:rPr>
                          <w:rFonts w:ascii="Cambria Math" w:hAnsi="Cambria Math"/>
                          <w:b/>
                          <w:i/>
                          <w:iCs/>
                          <w:color w:val="FF0000"/>
                          <w:sz w:val="21"/>
                          <w:lang w:eastAsia="zh-CN"/>
                        </w:rPr>
                      </m:ctrlPr>
                    </m:e>
                    <m:sub>
                      <m:r>
                        <m:rPr>
                          <m:sty m:val="bi"/>
                        </m:rPr>
                        <w:rPr>
                          <w:rFonts w:ascii="Cambria Math" w:hAnsi="Cambria Math"/>
                          <w:color w:val="FF0000"/>
                          <w:sz w:val="21"/>
                          <w:lang w:eastAsia="zh-CN"/>
                        </w:rPr>
                        <m:t>p</m:t>
                      </m:r>
                      <m:ctrlPr>
                        <w:rPr>
                          <w:rFonts w:ascii="Cambria Math" w:hAnsi="Cambria Math"/>
                          <w:b/>
                          <w:i/>
                          <w:iCs/>
                          <w:color w:val="FF0000"/>
                          <w:sz w:val="21"/>
                          <w:lang w:eastAsia="zh-CN"/>
                        </w:rPr>
                      </m:ctrlPr>
                    </m:sub>
                  </m:sSub>
                  <m:ctrlPr>
                    <w:rPr>
                      <w:rFonts w:ascii="Cambria Math" w:hAnsi="Cambria Math"/>
                      <w:b/>
                      <w:i/>
                      <w:color w:val="FF0000"/>
                      <w:sz w:val="21"/>
                      <w:lang w:eastAsia="zh-CN"/>
                    </w:rPr>
                  </m:ctrlPr>
                </m:e>
              </m:d>
            </m:oMath>
            <w:r>
              <w:rPr>
                <w:b/>
                <w:lang w:eastAsia="zh-CN"/>
              </w:rPr>
              <w:t>)*P4</w:t>
            </w:r>
          </w:p>
          <w:p>
            <w:pPr>
              <w:pStyle w:val="47"/>
              <w:widowControl w:val="0"/>
              <w:numPr>
                <w:ilvl w:val="2"/>
                <w:numId w:val="11"/>
              </w:numPr>
            </w:pPr>
            <w:r>
              <w:rPr>
                <w:lang w:eastAsia="zh-CN"/>
              </w:rPr>
              <w:t xml:space="preserve">x is resource usage, </w:t>
            </w:r>
            <w:r>
              <w:rPr>
                <w:rFonts w:hint="eastAsia"/>
                <w:lang w:eastAsia="zh-CN"/>
              </w:rPr>
              <w:t>in</w:t>
            </w:r>
            <w:r>
              <w:rPr>
                <w:lang w:eastAsia="zh-CN"/>
              </w:rPr>
              <w:t xml:space="preserve"> percentage</w:t>
            </w:r>
          </w:p>
          <w:p>
            <w:pPr>
              <w:pStyle w:val="47"/>
              <w:widowControl w:val="0"/>
              <w:numPr>
                <w:ilvl w:val="2"/>
                <w:numId w:val="11"/>
              </w:numPr>
            </w:pPr>
            <w:r>
              <w:rPr>
                <w:lang w:eastAsia="zh-CN"/>
              </w:rPr>
              <w:t xml:space="preserve">a &lt; 1, e.g., </w:t>
            </w:r>
            <w:r>
              <w:rPr>
                <w:color w:val="FF0000"/>
                <w:lang w:eastAsia="zh-CN"/>
              </w:rPr>
              <w:t>a</w:t>
            </w:r>
            <w:r>
              <w:rPr>
                <w:lang w:eastAsia="zh-CN"/>
              </w:rPr>
              <w:t xml:space="preserve"> = [0.3]</w:t>
            </w:r>
          </w:p>
          <w:p>
            <w:pPr>
              <w:pStyle w:val="47"/>
              <w:widowControl w:val="0"/>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pPr>
              <w:pStyle w:val="47"/>
              <w:widowControl w:val="0"/>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ctrlPr>
                        <w:rPr>
                          <w:rFonts w:ascii="Cambria Math" w:hAnsi="Cambria Math"/>
                          <w:b/>
                          <w:i/>
                          <w:iCs/>
                          <w:color w:val="FF0000"/>
                          <w:sz w:val="21"/>
                        </w:rPr>
                      </m:ctrlPr>
                    </m:e>
                    <m:sub>
                      <m:r>
                        <m:rPr>
                          <m:sty m:val="bi"/>
                        </m:rPr>
                        <w:rPr>
                          <w:rFonts w:ascii="Cambria Math" w:hAnsi="Cambria Math"/>
                          <w:color w:val="FF0000"/>
                          <w:sz w:val="21"/>
                        </w:rPr>
                        <m:t>p</m:t>
                      </m:r>
                      <m:ctrlPr>
                        <w:rPr>
                          <w:rFonts w:ascii="Cambria Math" w:hAnsi="Cambria Math"/>
                          <w:b/>
                          <w:i/>
                          <w:iCs/>
                          <w:color w:val="FF0000"/>
                          <w:sz w:val="21"/>
                        </w:rPr>
                      </m:ctrlPr>
                    </m:sub>
                  </m:sSub>
                  <m:ctrlPr>
                    <w:rPr>
                      <w:rFonts w:ascii="Cambria Math" w:hAnsi="Cambria Math"/>
                      <w:b/>
                      <w:i/>
                      <w:color w:val="FF0000"/>
                      <w:sz w:val="21"/>
                    </w:rPr>
                  </m:ctrlPr>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ctrlPr>
                    <w:rPr>
                      <w:rFonts w:ascii="Cambria Math" w:hAnsi="Cambria Math"/>
                      <w:b/>
                      <w:i/>
                      <w:iCs/>
                      <w:color w:val="FF0000"/>
                      <w:sz w:val="21"/>
                    </w:rPr>
                  </m:ctrlPr>
                </m:e>
                <m:sub>
                  <m:r>
                    <m:rPr>
                      <m:sty m:val="bi"/>
                    </m:rPr>
                    <w:rPr>
                      <w:rFonts w:ascii="Cambria Math" w:hAnsi="Cambria Math"/>
                      <w:color w:val="FF0000"/>
                      <w:sz w:val="21"/>
                    </w:rPr>
                    <m:t>p</m:t>
                  </m:r>
                  <m:ctrlPr>
                    <w:rPr>
                      <w:rFonts w:ascii="Cambria Math" w:hAnsi="Cambria Math"/>
                      <w:b/>
                      <w:i/>
                      <w:iCs/>
                      <w:color w:val="FF0000"/>
                      <w:sz w:val="21"/>
                    </w:rPr>
                  </m:ctrlPr>
                </m:sub>
              </m:sSub>
            </m:oMath>
            <w:r>
              <w:rPr>
                <w:color w:val="FF0000"/>
              </w:rPr>
              <w:t xml:space="preserve"> </w:t>
            </w:r>
          </w:p>
        </w:tc>
      </w:tr>
    </w:tbl>
    <w:p>
      <w:pPr>
        <w:spacing w:after="0"/>
        <w:rPr>
          <w:rFonts w:eastAsiaTheme="minorEastAsia"/>
          <w:b/>
        </w:rPr>
      </w:pPr>
    </w:p>
    <w:p>
      <w:pPr>
        <w:spacing w:after="0"/>
        <w:rPr>
          <w:rFonts w:eastAsiaTheme="minorEastAsia"/>
          <w:b/>
        </w:rPr>
      </w:pPr>
    </w:p>
    <w:p>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pPr>
        <w:spacing w:after="0"/>
      </w:pPr>
    </w:p>
    <w:p>
      <w:pPr>
        <w:spacing w:after="0"/>
        <w:rPr>
          <w:rFonts w:eastAsiaTheme="minorEastAsia"/>
          <w:b/>
          <w:lang w:val="en-GB"/>
        </w:rPr>
      </w:pPr>
      <w:r>
        <w:rPr>
          <w:rFonts w:eastAsiaTheme="minorEastAsia"/>
          <w:b/>
          <w:lang w:val="en-GB"/>
        </w:rPr>
        <w:t>Proposal 2.2-2</w:t>
      </w:r>
    </w:p>
    <w:p>
      <w:pPr>
        <w:pStyle w:val="47"/>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spacing w:after="0"/>
        <w:ind w:left="42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need to discuss the UL power scaling similar to DL power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low. Since the PA can be muted when there is no DL transmission, the scaling rule/factor for UL is different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We are okay with FL</w:t>
            </w:r>
            <w:r>
              <w:rPr>
                <w:rFonts w:eastAsia="Malgun Gothic"/>
                <w:lang w:eastAsia="ko-KR"/>
              </w:rPr>
              <w:t>’s proposal with minor updates to align with BS power consumption for DL.</w:t>
            </w:r>
          </w:p>
          <w:p>
            <w:pPr>
              <w:widowControl w:val="0"/>
              <w:spacing w:after="0"/>
              <w:jc w:val="left"/>
              <w:rPr>
                <w:rFonts w:eastAsia="Malgun Gothic"/>
                <w:lang w:eastAsia="ko-KR"/>
              </w:rPr>
            </w:pPr>
          </w:p>
          <w:p>
            <w:pPr>
              <w:widowControl w:val="0"/>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pPr>
              <w:pStyle w:val="47"/>
              <w:widowControl w:val="0"/>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widowControl w:val="0"/>
              <w:spacing w:after="0"/>
              <w:jc w:val="left"/>
              <w:rPr>
                <w:rFonts w:eastAsia="Malgun Gothic"/>
                <w:lang w:val="en-GB" w:eastAsia="ko-KR"/>
              </w:rPr>
            </w:pPr>
          </w:p>
          <w:p>
            <w:pPr>
              <w:widowControl w:val="0"/>
              <w:spacing w:after="0"/>
              <w:jc w:val="left"/>
              <w:rPr>
                <w:rFonts w:eastAsia="Malgun Gothic"/>
                <w:iCs/>
                <w:sz w:val="21"/>
                <w:lang w:eastAsia="ko-KR"/>
              </w:rPr>
            </w:pPr>
            <w:r>
              <w:rPr>
                <w:rFonts w:hint="eastAsia" w:eastAsia="Malgun Gothic"/>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up>
                  <m:r>
                    <m:rPr>
                      <m:sty m:val="bi"/>
                    </m:rPr>
                    <w:rPr>
                      <w:rFonts w:ascii="Cambria Math" w:hAnsi="Cambria Math"/>
                      <w:sz w:val="21"/>
                    </w:rPr>
                    <m:t>UL</m:t>
                  </m:r>
                  <m:ctrlPr>
                    <w:rPr>
                      <w:rFonts w:ascii="Cambria Math" w:hAnsi="Cambria Math"/>
                      <w:b/>
                      <w:i/>
                      <w:iCs/>
                      <w:sz w:val="21"/>
                    </w:rPr>
                  </m:ctrlPr>
                </m:sup>
              </m:sSubSup>
            </m:oMath>
            <w:r>
              <w:rPr>
                <w:rFonts w:hint="eastAsia" w:eastAsia="Malgun Gothic"/>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algun Gothic"/>
                <w:iCs/>
                <w:sz w:val="21"/>
                <w:lang w:eastAsia="ko-KR"/>
              </w:rPr>
              <w:t xml:space="preserve"> for active DL</w:t>
            </w:r>
            <w:r>
              <w:rPr>
                <w:rFonts w:eastAsia="Malgun Gothic"/>
                <w:iCs/>
                <w:sz w:val="21"/>
                <w:lang w:eastAsia="ko-KR"/>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Support the proposal, assuming time domain, carrier domain scaling is not considered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After the details of DL scaling are defined, BS power consumption for active UL can be similarly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ＭＳ 明朝"/>
                <w:lang w:eastAsia="ja-JP"/>
              </w:rPr>
              <w:t>D</w:t>
            </w:r>
            <w:r>
              <w:rPr>
                <w:rFonts w:eastAsia="ＭＳ 明朝"/>
                <w:lang w:eastAsia="ja-JP"/>
              </w:rPr>
              <w:t>OCOMO</w:t>
            </w:r>
          </w:p>
        </w:tc>
        <w:tc>
          <w:tcPr>
            <w:tcW w:w="8329" w:type="dxa"/>
          </w:tcPr>
          <w:p>
            <w:pPr>
              <w:widowControl w:val="0"/>
              <w:spacing w:after="0"/>
              <w:jc w:val="left"/>
              <w:rPr>
                <w:rFonts w:eastAsia="Malgun Gothic"/>
                <w:lang w:eastAsia="ko-KR"/>
              </w:rPr>
            </w:pPr>
            <w:r>
              <w:rPr>
                <w:rFonts w:hint="eastAsia" w:eastAsia="ＭＳ 明朝"/>
                <w:lang w:eastAsia="ja-JP"/>
              </w:rPr>
              <w:t>I</w:t>
            </w:r>
            <w:r>
              <w:rPr>
                <w:rFonts w:eastAsia="ＭＳ 明朝"/>
                <w:lang w:eastAsia="ja-JP"/>
              </w:rPr>
              <w:t>t would be better to discuss BS power consumption for active UL based on the outcome from that of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ＭＳ 明朝"/>
                <w:lang w:eastAsia="ja-JP"/>
              </w:rPr>
            </w:pPr>
            <w:r>
              <w:rPr>
                <w:rFonts w:eastAsia="ＭＳ 明朝"/>
                <w:lang w:eastAsia="ja-JP"/>
              </w:rPr>
              <w:t>Ericsson1</w:t>
            </w:r>
          </w:p>
        </w:tc>
        <w:tc>
          <w:tcPr>
            <w:tcW w:w="8329" w:type="dxa"/>
          </w:tcPr>
          <w:p>
            <w:pPr>
              <w:widowControl w:val="0"/>
              <w:spacing w:after="0"/>
              <w:rPr>
                <w:rFonts w:eastAsiaTheme="minorEastAsia"/>
              </w:rPr>
            </w:pPr>
            <w:r>
              <w:rPr>
                <w:rFonts w:eastAsiaTheme="minorEastAsia"/>
              </w:rPr>
              <w:t xml:space="preserve">Similar comment as DL. Our preference is as follows. </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pPr>
              <w:widowControl w:val="0"/>
              <w:spacing w:after="0"/>
              <w:rPr>
                <w:rFonts w:ascii="Arial" w:hAnsi="Arial" w:cs="Arial"/>
                <w:lang w:eastAsia="ja-JP"/>
              </w:rPr>
            </w:pPr>
          </w:p>
          <w:p>
            <w:pPr>
              <w:pStyle w:val="47"/>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and resource usage in frequency domain, respectively. </w:t>
            </w:r>
          </w:p>
          <w:p>
            <w:pPr>
              <w:widowControl w:val="0"/>
              <w:spacing w:after="0"/>
              <w:jc w:val="left"/>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ＭＳ 明朝"/>
                <w:lang w:eastAsia="ja-JP"/>
              </w:rPr>
            </w:pPr>
            <w:r>
              <w:rPr>
                <w:rFonts w:eastAsia="ＭＳ 明朝"/>
                <w:lang w:eastAsia="ja-JP"/>
              </w:rPr>
              <w:t>Qualcomm1</w:t>
            </w:r>
          </w:p>
        </w:tc>
        <w:tc>
          <w:tcPr>
            <w:tcW w:w="8329" w:type="dxa"/>
          </w:tcPr>
          <w:p>
            <w:pPr>
              <w:widowControl w:val="0"/>
              <w:spacing w:after="0"/>
              <w:rPr>
                <w:rFonts w:eastAsiaTheme="minorEastAsia"/>
              </w:rPr>
            </w:pPr>
            <w:r>
              <w:rPr>
                <w:rFonts w:eastAsiaTheme="minorEastAsia"/>
              </w:rPr>
              <w:t>Our reference for scaling power consumption of uplink reception P5 in terms of frequency resource utilization and antenna as follows:</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pPr>
              <w:widowControl w:val="0"/>
              <w:spacing w:after="0"/>
              <w:rPr>
                <w:rFonts w:ascii="Arial" w:hAnsi="Arial" w:cs="Arial"/>
                <w:lang w:eastAsia="ja-JP"/>
              </w:rPr>
            </w:pPr>
          </w:p>
          <w:p>
            <w:pPr>
              <w:pStyle w:val="47"/>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and frequency domain resource, respectively. </w:t>
            </w:r>
          </w:p>
          <w:p>
            <w:pPr>
              <w:widowControl w:val="0"/>
              <w:spacing w:after="0"/>
              <w:rPr>
                <w:rFonts w:eastAsiaTheme="minorEastAsia"/>
              </w:rPr>
            </w:pPr>
          </w:p>
        </w:tc>
      </w:tr>
    </w:tbl>
    <w:p>
      <w:pPr>
        <w:spacing w:after="0"/>
        <w:rPr>
          <w:rFonts w:eastAsiaTheme="minorEastAsia"/>
          <w:b/>
        </w:rPr>
      </w:pPr>
    </w:p>
    <w:p>
      <w:pPr>
        <w:pStyle w:val="4"/>
      </w:pPr>
      <w:r>
        <w:t>Second round for DL</w:t>
      </w:r>
    </w:p>
    <w:p>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r>
        <w:t xml:space="preserve">Other comments for CA/mTRP can be addressed using a simpler approach. </w:t>
      </w:r>
    </w:p>
    <w:p/>
    <w:p>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pPr>
        <w:spacing w:after="0"/>
        <w:rPr>
          <w:rFonts w:eastAsiaTheme="minorEastAsia"/>
          <w:b/>
          <w:lang w:val="en-GB"/>
        </w:rPr>
      </w:pPr>
    </w:p>
    <w:p>
      <w:pPr>
        <w:spacing w:after="0"/>
        <w:rPr>
          <w:b/>
        </w:rPr>
      </w:pPr>
      <w:r>
        <w:rPr>
          <w:b/>
        </w:rPr>
        <w:t xml:space="preserve">At least for FR1 TDD, </w:t>
      </w:r>
    </w:p>
    <w:p>
      <w:pPr>
        <w:pStyle w:val="47"/>
        <w:numPr>
          <w:ilvl w:val="0"/>
          <w:numId w:val="10"/>
        </w:numPr>
        <w:spacing w:after="0"/>
        <w:rPr>
          <w:b/>
        </w:rPr>
      </w:pPr>
      <w:r>
        <w:rPr>
          <w:b/>
        </w:rPr>
        <w:t>the BS power consumption for active DL is provided by</w:t>
      </w:r>
    </w:p>
    <w:p>
      <w:pPr>
        <w:pStyle w:val="47"/>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pPr>
        <w:pStyle w:val="47"/>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pPr>
        <w:pStyle w:val="47"/>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1"/>
        </w:numPr>
        <w:rPr>
          <w:b/>
        </w:rPr>
      </w:pPr>
      <w:r>
        <w:rPr>
          <w:rFonts w:eastAsia="Malgun Gothic"/>
          <w:lang w:eastAsia="ko-KR"/>
        </w:rPr>
        <w:t xml:space="preserve">Category 1: [95] </w:t>
      </w:r>
      <w:r>
        <w:rPr>
          <w:rFonts w:eastAsia="Malgun Gothic"/>
          <w:strike/>
          <w:lang w:eastAsia="ko-KR"/>
        </w:rPr>
        <w:t>[9.5]</w:t>
      </w:r>
    </w:p>
    <w:p>
      <w:pPr>
        <w:pStyle w:val="47"/>
        <w:numPr>
          <w:ilvl w:val="5"/>
          <w:numId w:val="11"/>
        </w:numPr>
        <w:rPr>
          <w:b/>
        </w:rPr>
      </w:pPr>
      <w:r>
        <w:rPr>
          <w:rFonts w:eastAsia="Malgun Gothic"/>
          <w:lang w:eastAsia="ko-KR"/>
        </w:rPr>
        <w:t xml:space="preserve">Category 2: [9.5] </w:t>
      </w:r>
      <w:r>
        <w:rPr>
          <w:rFonts w:eastAsia="Malgun Gothic"/>
          <w:strike/>
          <w:lang w:eastAsia="ko-KR"/>
        </w:rPr>
        <w:t>[95]</w:t>
      </w:r>
    </w:p>
    <w:p>
      <w:pPr>
        <w:pStyle w:val="47"/>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1"/>
        </w:numPr>
        <w:rPr>
          <w:b/>
        </w:rPr>
      </w:pPr>
      <w:r>
        <w:rPr>
          <w:rFonts w:eastAsia="Malgun Gothic"/>
          <w:lang w:eastAsia="ko-KR"/>
        </w:rPr>
        <w:t xml:space="preserve">Category 1: [65] </w:t>
      </w:r>
      <w:r>
        <w:rPr>
          <w:rFonts w:eastAsia="Malgun Gothic"/>
          <w:strike/>
          <w:lang w:eastAsia="ko-KR"/>
        </w:rPr>
        <w:t>[8.5]</w:t>
      </w:r>
    </w:p>
    <w:p>
      <w:pPr>
        <w:pStyle w:val="47"/>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pPr>
        <w:pStyle w:val="47"/>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numPr>
          <w:ilvl w:val="5"/>
          <w:numId w:val="11"/>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pPr>
        <w:pStyle w:val="47"/>
        <w:numPr>
          <w:ilvl w:val="5"/>
          <w:numId w:val="11"/>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pPr>
        <w:pStyle w:val="47"/>
        <w:numPr>
          <w:ilvl w:val="0"/>
          <w:numId w:val="10"/>
        </w:numPr>
        <w:spacing w:after="0"/>
        <w:rPr>
          <w:b/>
        </w:rPr>
      </w:pPr>
      <w:r>
        <w:rPr>
          <w:b/>
        </w:rPr>
        <w:t>FFS: the BS power consumption for active UL is provided by</w:t>
      </w:r>
    </w:p>
    <w:p>
      <w:pPr>
        <w:pStyle w:val="47"/>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pStyle w:val="47"/>
        <w:numPr>
          <w:ilvl w:val="0"/>
          <w:numId w:val="10"/>
        </w:numPr>
        <w:spacing w:after="0"/>
        <w:rPr>
          <w:b/>
        </w:rPr>
      </w:pPr>
      <w:r>
        <w:rPr>
          <w:b/>
        </w:rPr>
        <w:t>Notes,</w:t>
      </w:r>
    </w:p>
    <w:p>
      <w:pPr>
        <w:pStyle w:val="47"/>
        <w:numPr>
          <w:ilvl w:val="1"/>
          <w:numId w:val="11"/>
        </w:numPr>
        <w:spacing w:after="0"/>
        <w:rPr>
          <w:b/>
        </w:rPr>
      </w:pPr>
      <w:r>
        <w:rPr>
          <w:rFonts w:eastAsia="Malgun Gothic"/>
          <w:lang w:eastAsia="ko-KR"/>
        </w:rPr>
        <w:t xml:space="preserve">In time domain, </w:t>
      </w:r>
    </w:p>
    <w:p>
      <w:pPr>
        <w:pStyle w:val="47"/>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pPr>
        <w:pStyle w:val="47"/>
        <w:numPr>
          <w:ilvl w:val="3"/>
          <w:numId w:val="14"/>
        </w:numPr>
        <w:spacing w:after="0"/>
        <w:rPr>
          <w:b/>
        </w:rPr>
      </w:pPr>
      <w:r>
        <w:t xml:space="preserve">The symbol without active DL is to be treated as micro sleep. </w:t>
      </w:r>
    </w:p>
    <w:p>
      <w:pPr>
        <w:pStyle w:val="47"/>
        <w:numPr>
          <w:ilvl w:val="3"/>
          <w:numId w:val="14"/>
        </w:numPr>
        <w:spacing w:after="0"/>
        <w:rPr>
          <w:b/>
        </w:rPr>
      </w:pPr>
      <w:r>
        <w:t>Companies to describe how</w:t>
      </w:r>
      <w:r>
        <w:rPr>
          <w:rFonts w:eastAsia="Times New Roman"/>
        </w:rPr>
        <w:t xml:space="preserve"> to scale for symbols with different frequency domain allocations.</w:t>
      </w:r>
    </w:p>
    <w:p>
      <w:pPr>
        <w:pStyle w:val="47"/>
        <w:numPr>
          <w:ilvl w:val="2"/>
          <w:numId w:val="14"/>
        </w:numPr>
      </w:pPr>
      <w:r>
        <w:t>If an explicit symbol level model is provided, scaling is not applied</w:t>
      </w:r>
    </w:p>
    <w:p>
      <w:pPr>
        <w:pStyle w:val="47"/>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numPr>
          <w:ilvl w:val="1"/>
          <w:numId w:val="11"/>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color w:val="7030A0"/>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rPr>
          <w:rFonts w:eastAsiaTheme="minorEastAsia"/>
          <w:b/>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have </w:t>
            </w:r>
            <w:r>
              <w:rPr>
                <w:rFonts w:eastAsia="Malgun Gothic"/>
                <w:lang w:eastAsia="ko-KR"/>
              </w:rPr>
              <w:t>three</w:t>
            </w:r>
            <w:r>
              <w:rPr>
                <w:rFonts w:hint="eastAsia" w:eastAsia="Malgun Gothic"/>
                <w:lang w:eastAsia="ko-KR"/>
              </w:rPr>
              <w:t xml:space="preserve"> comments on the below bullets</w:t>
            </w:r>
            <w:r>
              <w:rPr>
                <w:rFonts w:eastAsia="Malgun Gothic"/>
                <w:lang w:eastAsia="ko-KR"/>
              </w:rPr>
              <w:t>.</w:t>
            </w:r>
          </w:p>
          <w:p>
            <w:pPr>
              <w:pStyle w:val="47"/>
              <w:widowControl w:val="0"/>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1"/>
              </w:numPr>
              <w:rPr>
                <w:b/>
              </w:rPr>
            </w:pPr>
            <w:r>
              <w:rPr>
                <w:rFonts w:eastAsia="Malgun Gothic"/>
                <w:highlight w:val="yellow"/>
                <w:lang w:eastAsia="ko-KR"/>
              </w:rPr>
              <w:t>Category 1</w:t>
            </w:r>
            <w:r>
              <w:rPr>
                <w:rFonts w:eastAsia="Malgun Gothic"/>
                <w:lang w:eastAsia="ko-KR"/>
              </w:rPr>
              <w:t>: [9.5]</w:t>
            </w:r>
          </w:p>
          <w:p>
            <w:pPr>
              <w:pStyle w:val="47"/>
              <w:widowControl w:val="0"/>
              <w:numPr>
                <w:ilvl w:val="5"/>
                <w:numId w:val="11"/>
              </w:numPr>
              <w:rPr>
                <w:b/>
              </w:rPr>
            </w:pPr>
            <w:r>
              <w:rPr>
                <w:rFonts w:eastAsia="Malgun Gothic"/>
                <w:highlight w:val="yellow"/>
                <w:lang w:eastAsia="ko-KR"/>
              </w:rPr>
              <w:t>Category 2</w:t>
            </w:r>
            <w:r>
              <w:rPr>
                <w:rFonts w:eastAsia="Malgun Gothic"/>
                <w:lang w:eastAsia="ko-KR"/>
              </w:rPr>
              <w:t>: [95]</w:t>
            </w:r>
          </w:p>
          <w:p>
            <w:pPr>
              <w:pStyle w:val="47"/>
              <w:widowControl w:val="0"/>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1"/>
              </w:numPr>
              <w:rPr>
                <w:b/>
              </w:rPr>
            </w:pPr>
            <w:r>
              <w:rPr>
                <w:rFonts w:eastAsia="Malgun Gothic"/>
                <w:highlight w:val="yellow"/>
                <w:lang w:eastAsia="ko-KR"/>
              </w:rPr>
              <w:t>Category 1</w:t>
            </w:r>
            <w:r>
              <w:rPr>
                <w:rFonts w:eastAsia="Malgun Gothic"/>
                <w:lang w:eastAsia="ko-KR"/>
              </w:rPr>
              <w:t>: [8.5]</w:t>
            </w:r>
          </w:p>
          <w:p>
            <w:pPr>
              <w:pStyle w:val="47"/>
              <w:widowControl w:val="0"/>
              <w:numPr>
                <w:ilvl w:val="5"/>
                <w:numId w:val="11"/>
              </w:numPr>
              <w:rPr>
                <w:b/>
              </w:rPr>
            </w:pPr>
            <w:r>
              <w:rPr>
                <w:rFonts w:eastAsia="Malgun Gothic"/>
                <w:highlight w:val="yellow"/>
                <w:lang w:eastAsia="ko-KR"/>
              </w:rPr>
              <w:t>Category 2</w:t>
            </w:r>
            <w:r>
              <w:rPr>
                <w:rFonts w:eastAsia="Malgun Gothic"/>
                <w:lang w:eastAsia="ko-KR"/>
              </w:rPr>
              <w:t>: [65]</w:t>
            </w:r>
          </w:p>
          <w:p>
            <w:pPr>
              <w:pStyle w:val="47"/>
              <w:widowControl w:val="0"/>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1"/>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pPr>
              <w:widowControl w:val="0"/>
              <w:spacing w:after="0"/>
              <w:jc w:val="left"/>
              <w:rPr>
                <w:rFonts w:eastAsia="Malgun Gothic"/>
                <w:lang w:val="en-GB" w:eastAsia="ko-KR"/>
              </w:rPr>
            </w:pPr>
            <w:r>
              <w:rPr>
                <w:rFonts w:hint="eastAsia" w:eastAsia="Malgun Gothic"/>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Malgun Gothic"/>
                <w:lang w:val="en-GB" w:eastAsia="ko-KR"/>
              </w:rPr>
              <w:t xml:space="preserve"> should be satisfied when the other scaling factor is 1 and the eta value is 0.5 (i.e., </w:t>
            </w:r>
            <m:oMath>
              <m:r>
                <m:rPr>
                  <m:sty m:val="bi"/>
                </m:rPr>
                <w:rPr>
                  <w:rFonts w:ascii="Cambria Math" w:hAnsi="Cambria Math" w:eastAsia="Malgun Gothic"/>
                  <w:lang w:eastAsia="ko-KR"/>
                </w:rPr>
                <m:t>η=0.5</m:t>
              </m:r>
            </m:oMath>
            <w:r>
              <w:rPr>
                <w:rFonts w:hint="eastAsia" w:eastAsia="Malgun Gothic"/>
                <w:lang w:eastAsia="ko-KR"/>
              </w:rPr>
              <w:t>)</w:t>
            </w:r>
            <w:r>
              <w:rPr>
                <w:rFonts w:eastAsia="Malgun Gothic"/>
                <w:lang w:val="en-GB" w:eastAsia="ko-KR"/>
              </w:rPr>
              <w:t>.</w:t>
            </w:r>
          </w:p>
          <w:p>
            <w:pPr>
              <w:widowControl w:val="0"/>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Malgun Gothic"/>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rFonts w:eastAsia="Malgun Gothic"/>
                <w:lang w:val="en-GB" w:eastAsia="ko-KR"/>
              </w:rPr>
              <w:t>need to be adjust accordingly.</w:t>
            </w:r>
          </w:p>
          <w:p>
            <w:pPr>
              <w:widowControl w:val="0"/>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pPr>
              <w:widowControl w:val="0"/>
              <w:rPr>
                <w:rFonts w:eastAsiaTheme="minorEastAsia"/>
                <w:bCs/>
                <w:iCs/>
                <w:sz w:val="21"/>
              </w:rPr>
            </w:pPr>
          </w:p>
          <w:p>
            <w:pPr>
              <w:widowControl w:val="0"/>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w:t>
            </w:r>
            <w:r>
              <w:rPr>
                <w:rFonts w:eastAsiaTheme="minorEastAsia"/>
                <w:bCs/>
                <w:iCs/>
                <w:sz w:val="21"/>
              </w:rPr>
              <w:t>with the following assumptions for FR1:</w:t>
            </w:r>
          </w:p>
          <w:p>
            <w:pPr>
              <w:pStyle w:val="47"/>
              <w:widowControl w:val="0"/>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1,79: a static part of which the power is not scaled based on reference configurations, not obtained from P3 nor P4 values.</w:t>
            </w:r>
          </w:p>
          <w:p>
            <w:pPr>
              <w:pStyle w:val="47"/>
              <w:widowControl w:val="0"/>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1,62</w:t>
            </w:r>
          </w:p>
          <w:p>
            <w:pPr>
              <w:pStyle w:val="47"/>
              <w:widowControl w:val="0"/>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10,6</w:t>
            </w:r>
          </w:p>
          <w:p>
            <w:pPr>
              <w:pStyle w:val="47"/>
              <w:widowControl w:val="0"/>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3"/>
                <w:numId w:val="11"/>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pPr>
              <w:pStyle w:val="47"/>
              <w:widowControl w:val="0"/>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PSD between this transmission and reference configuration</w:t>
            </w:r>
          </w:p>
          <w:p>
            <w:pPr>
              <w:widowControl w:val="0"/>
              <w:rPr>
                <w:rFonts w:eastAsia="Malgun Gothic"/>
                <w:lang w:val="en-GB" w:eastAsia="ko-KR"/>
              </w:rPr>
            </w:pPr>
          </w:p>
          <w:p>
            <w:pPr>
              <w:widowControl w:val="0"/>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pPr>
              <w:widowControl w:val="0"/>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pPr>
              <w:widowControl w:val="0"/>
              <w:spacing w:after="0"/>
              <w:rPr>
                <w:rFonts w:eastAsiaTheme="minorEastAsia"/>
                <w:b/>
                <w:lang w:val="en-GB"/>
              </w:rPr>
            </w:pPr>
          </w:p>
          <w:p>
            <w:pPr>
              <w:widowControl w:val="0"/>
              <w:spacing w:after="0"/>
              <w:rPr>
                <w:b/>
              </w:rPr>
            </w:pPr>
            <w:r>
              <w:rPr>
                <w:b/>
              </w:rPr>
              <w:t xml:space="preserve">At least for FR1 TDD, </w:t>
            </w:r>
          </w:p>
          <w:p>
            <w:pPr>
              <w:pStyle w:val="47"/>
              <w:widowControl w:val="0"/>
              <w:numPr>
                <w:ilvl w:val="0"/>
                <w:numId w:val="10"/>
              </w:numPr>
              <w:spacing w:after="0"/>
              <w:rPr>
                <w:b/>
              </w:rPr>
            </w:pPr>
            <w:r>
              <w:rPr>
                <w:b/>
              </w:rPr>
              <w:t>the BS power consumption for active DL is provided by</w:t>
            </w:r>
          </w:p>
          <w:p>
            <w:pPr>
              <w:pStyle w:val="47"/>
              <w:widowControl w:val="0"/>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pPr>
              <w:pStyle w:val="47"/>
              <w:widowControl w:val="0"/>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pPr>
              <w:pStyle w:val="47"/>
              <w:widowControl w:val="0"/>
              <w:numPr>
                <w:ilvl w:val="3"/>
                <w:numId w:val="11"/>
              </w:numPr>
              <w:rPr>
                <w:rFonts w:eastAsia="Malgun Gothic"/>
                <w:color w:val="0070C0"/>
                <w:lang w:eastAsia="ko-KR"/>
              </w:rPr>
            </w:pPr>
            <w:r>
              <w:rPr>
                <w:rFonts w:hint="eastAsia" w:eastAsia="Malgun Gothic"/>
                <w:color w:val="0070C0"/>
                <w:lang w:eastAsia="ko-KR"/>
              </w:rPr>
              <w:t>[</w:t>
            </w:r>
            <w:r>
              <w:rPr>
                <w:rFonts w:eastAsia="Malgun Gothic"/>
                <w:color w:val="0070C0"/>
                <w:lang w:eastAsia="ko-KR"/>
              </w:rPr>
              <w:t>MTK] align with the agreement. Cal 1 = 55 for Micro sleep.</w:t>
            </w:r>
          </w:p>
          <w:p>
            <w:pPr>
              <w:pStyle w:val="47"/>
              <w:widowControl w:val="0"/>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pPr>
              <w:pStyle w:val="47"/>
              <w:widowControl w:val="0"/>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pPr>
              <w:pStyle w:val="47"/>
              <w:widowControl w:val="0"/>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pPr>
              <w:pStyle w:val="47"/>
              <w:widowControl w:val="0"/>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pPr>
              <w:pStyle w:val="47"/>
              <w:widowControl w:val="0"/>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1"/>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pPr>
              <w:pStyle w:val="47"/>
              <w:widowControl w:val="0"/>
              <w:numPr>
                <w:ilvl w:val="5"/>
                <w:numId w:val="11"/>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widowControl w:val="0"/>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pPr>
              <w:pStyle w:val="47"/>
              <w:widowControl w:val="0"/>
              <w:numPr>
                <w:ilvl w:val="4"/>
                <w:numId w:val="11"/>
              </w:numPr>
              <w:rPr>
                <w:rFonts w:eastAsia="Malgun Gothic"/>
                <w:lang w:eastAsia="ko-KR"/>
              </w:rPr>
            </w:pPr>
            <w:r>
              <w:rPr>
                <w:rFonts w:eastAsia="Malgun Gothic"/>
                <w:color w:val="0070C0"/>
                <w:lang w:eastAsia="ko-KR"/>
              </w:rPr>
              <w:t>[</w:t>
            </w:r>
            <w:r>
              <w:rPr>
                <w:rFonts w:hint="eastAsia" w:eastAsia="Malgun Gothic"/>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hAnsi="Cambria Math" w:eastAsia="Malgun Gothic"/>
                      <w:i/>
                      <w:color w:val="0070C0"/>
                      <w:lang w:val="en-US" w:eastAsia="ko-KR"/>
                    </w:rPr>
                  </m:ctrlPr>
                </m:sSupPr>
                <m:e>
                  <m:r>
                    <w:rPr>
                      <w:rFonts w:ascii="Cambria Math" w:hAnsi="Cambria Math" w:eastAsia="Malgun Gothic"/>
                      <w:color w:val="0070C0"/>
                      <w:lang w:val="en-US" w:eastAsia="ko-KR"/>
                    </w:rPr>
                    <m:t>10</m:t>
                  </m:r>
                  <m:ctrlPr>
                    <w:rPr>
                      <w:rFonts w:ascii="Cambria Math" w:hAnsi="Cambria Math" w:eastAsia="Malgun Gothic"/>
                      <w:i/>
                      <w:color w:val="0070C0"/>
                      <w:lang w:val="en-US" w:eastAsia="ko-KR"/>
                    </w:rPr>
                  </m:ctrlPr>
                </m:e>
                <m:sup>
                  <m:r>
                    <w:rPr>
                      <w:rFonts w:ascii="Cambria Math" w:hAnsi="Cambria Math" w:eastAsia="Malgun Gothic"/>
                      <w:color w:val="0070C0"/>
                      <w:lang w:val="en-US" w:eastAsia="ko-KR"/>
                    </w:rPr>
                    <m:t>(X-55)/10</m:t>
                  </m:r>
                  <m:ctrlPr>
                    <w:rPr>
                      <w:rFonts w:ascii="Cambria Math" w:hAnsi="Cambria Math" w:eastAsia="Malgun Gothic"/>
                      <w:i/>
                      <w:color w:val="0070C0"/>
                      <w:lang w:val="en-US" w:eastAsia="ko-KR"/>
                    </w:rPr>
                  </m:ctrlPr>
                </m:sup>
              </m:sSup>
            </m:oMath>
            <w:r>
              <w:rPr>
                <w:rFonts w:hint="eastAsia" w:eastAsia="Malgun Gothic"/>
                <w:color w:val="0070C0"/>
                <w:lang w:val="en-US" w:eastAsia="ko-KR"/>
              </w:rPr>
              <w:t>,</w:t>
            </w:r>
            <w:r>
              <w:rPr>
                <w:rFonts w:eastAsia="Malgun Gothic"/>
                <w:color w:val="0070C0"/>
                <w:lang w:val="en-US" w:eastAsia="ko-KR"/>
              </w:rPr>
              <w:t xml:space="preserve"> for X = 0, …, 55.</w:t>
            </w:r>
          </w:p>
          <w:p>
            <w:pPr>
              <w:pStyle w:val="47"/>
              <w:widowControl w:val="0"/>
              <w:numPr>
                <w:ilvl w:val="0"/>
                <w:numId w:val="10"/>
              </w:numPr>
              <w:spacing w:after="0"/>
              <w:rPr>
                <w:b/>
              </w:rPr>
            </w:pPr>
            <w:r>
              <w:rPr>
                <w:b/>
              </w:rPr>
              <w:t>FFS: the BS power consumption for active UL is provided by</w:t>
            </w:r>
          </w:p>
          <w:p>
            <w:pPr>
              <w:pStyle w:val="47"/>
              <w:widowControl w:val="0"/>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widowControl w:val="0"/>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pStyle w:val="47"/>
              <w:widowControl w:val="0"/>
              <w:numPr>
                <w:ilvl w:val="0"/>
                <w:numId w:val="10"/>
              </w:numPr>
              <w:spacing w:after="0"/>
              <w:rPr>
                <w:b/>
              </w:rPr>
            </w:pPr>
            <w:r>
              <w:rPr>
                <w:b/>
              </w:rPr>
              <w:t>Notes,</w:t>
            </w:r>
          </w:p>
          <w:p>
            <w:pPr>
              <w:pStyle w:val="47"/>
              <w:widowControl w:val="0"/>
              <w:numPr>
                <w:ilvl w:val="1"/>
                <w:numId w:val="11"/>
              </w:numPr>
              <w:spacing w:after="0"/>
              <w:rPr>
                <w:b/>
              </w:rPr>
            </w:pPr>
            <w:r>
              <w:rPr>
                <w:rFonts w:eastAsia="Malgun Gothic"/>
                <w:lang w:eastAsia="ko-KR"/>
              </w:rPr>
              <w:t xml:space="preserve">In time domain, </w:t>
            </w:r>
          </w:p>
          <w:p>
            <w:pPr>
              <w:pStyle w:val="47"/>
              <w:widowControl w:val="0"/>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pPr>
              <w:pStyle w:val="47"/>
              <w:widowControl w:val="0"/>
              <w:numPr>
                <w:ilvl w:val="2"/>
                <w:numId w:val="14"/>
              </w:numPr>
              <w:spacing w:after="0"/>
              <w:rPr>
                <w:bCs/>
                <w:color w:val="0070C0"/>
              </w:rPr>
            </w:pPr>
            <w:r>
              <w:rPr>
                <w:rFonts w:hint="eastAsia" w:eastAsia="ＭＳ 明朝"/>
                <w:bCs/>
                <w:color w:val="0070C0"/>
              </w:rPr>
              <w:t>[</w:t>
            </w:r>
            <w:r>
              <w:rPr>
                <w:rFonts w:eastAsia="ＭＳ 明朝"/>
                <w:bCs/>
                <w:color w:val="0070C0"/>
              </w:rPr>
              <w:t>MTK] To evaluate 4 symbols, it can be alt#1) 4/14*</w:t>
            </w:r>
            <m:oMath>
              <m:sSub>
                <m:sSubPr>
                  <m:ctrlPr>
                    <w:rPr>
                      <w:rFonts w:ascii="Cambria Math" w:hAnsi="Cambria Math" w:eastAsia="ＭＳ 明朝"/>
                      <w:bCs/>
                      <w:i/>
                      <w:color w:val="0070C0"/>
                    </w:rPr>
                  </m:ctrlPr>
                </m:sSubPr>
                <m:e>
                  <m:r>
                    <w:rPr>
                      <w:rFonts w:ascii="Cambria Math" w:hAnsi="Cambria Math" w:eastAsia="ＭＳ 明朝"/>
                      <w:color w:val="0070C0"/>
                    </w:rPr>
                    <m:t>P</m:t>
                  </m:r>
                  <m:ctrlPr>
                    <w:rPr>
                      <w:rFonts w:ascii="Cambria Math" w:hAnsi="Cambria Math" w:eastAsia="ＭＳ 明朝"/>
                      <w:bCs/>
                      <w:i/>
                      <w:color w:val="0070C0"/>
                    </w:rPr>
                  </m:ctrlPr>
                </m:e>
                <m:sub>
                  <m:r>
                    <w:rPr>
                      <w:rFonts w:ascii="Cambria Math" w:hAnsi="Cambria Math" w:eastAsia="ＭＳ 明朝"/>
                      <w:color w:val="0070C0"/>
                    </w:rPr>
                    <m:t>dynamic</m:t>
                  </m:r>
                  <m:ctrlPr>
                    <w:rPr>
                      <w:rFonts w:ascii="Cambria Math" w:hAnsi="Cambria Math" w:eastAsia="ＭＳ 明朝"/>
                      <w:bCs/>
                      <w:i/>
                      <w:color w:val="0070C0"/>
                    </w:rPr>
                  </m:ctrlPr>
                </m:sub>
              </m:sSub>
            </m:oMath>
            <w:r>
              <w:rPr>
                <w:rFonts w:eastAsia="ＭＳ 明朝"/>
                <w:bCs/>
                <w:color w:val="0070C0"/>
              </w:rPr>
              <w:t xml:space="preserve"> + </w:t>
            </w:r>
            <m:oMath>
              <m:sSub>
                <m:sSubPr>
                  <m:ctrlPr>
                    <w:rPr>
                      <w:rFonts w:ascii="Cambria Math" w:hAnsi="Cambria Math" w:eastAsia="ＭＳ 明朝"/>
                      <w:bCs/>
                      <w:i/>
                      <w:color w:val="0070C0"/>
                    </w:rPr>
                  </m:ctrlPr>
                </m:sSubPr>
                <m:e>
                  <m:r>
                    <w:rPr>
                      <w:rFonts w:ascii="Cambria Math" w:hAnsi="Cambria Math" w:eastAsia="ＭＳ 明朝"/>
                      <w:color w:val="0070C0"/>
                    </w:rPr>
                    <m:t>P</m:t>
                  </m:r>
                  <m:ctrlPr>
                    <w:rPr>
                      <w:rFonts w:ascii="Cambria Math" w:hAnsi="Cambria Math" w:eastAsia="ＭＳ 明朝"/>
                      <w:bCs/>
                      <w:i/>
                      <w:color w:val="0070C0"/>
                    </w:rPr>
                  </m:ctrlPr>
                </m:e>
                <m:sub>
                  <m:r>
                    <m:rPr>
                      <m:sty m:val="p"/>
                    </m:rPr>
                    <w:rPr>
                      <w:rFonts w:ascii="Cambria Math" w:hAnsi="Cambria Math" w:eastAsia="ＭＳ 明朝"/>
                      <w:color w:val="0070C0"/>
                    </w:rPr>
                    <m:t>static</m:t>
                  </m:r>
                  <m:ctrlPr>
                    <w:rPr>
                      <w:rFonts w:ascii="Cambria Math" w:hAnsi="Cambria Math" w:eastAsia="ＭＳ 明朝"/>
                      <w:bCs/>
                      <w:i/>
                      <w:color w:val="0070C0"/>
                    </w:rPr>
                  </m:ctrlPr>
                </m:sub>
              </m:sSub>
            </m:oMath>
            <w:r>
              <w:rPr>
                <w:rFonts w:eastAsia="ＭＳ 明朝"/>
                <w:bCs/>
                <w:color w:val="0070C0"/>
              </w:rPr>
              <w:t xml:space="preserve"> ; or alt#2) 4/14*P + 10/14*P3 (micro sleep). We prefer keeping alt#1 only for simplicity. </w:t>
            </w:r>
          </w:p>
          <w:p>
            <w:pPr>
              <w:pStyle w:val="47"/>
              <w:widowControl w:val="0"/>
              <w:numPr>
                <w:ilvl w:val="2"/>
                <w:numId w:val="14"/>
              </w:numPr>
            </w:pPr>
            <w:r>
              <w:t>If an explicit symbol level model is provided, scaling is not applied</w:t>
            </w:r>
          </w:p>
          <w:p>
            <w:pPr>
              <w:pStyle w:val="47"/>
              <w:widowControl w:val="0"/>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widowControl w:val="0"/>
              <w:numPr>
                <w:ilvl w:val="1"/>
                <w:numId w:val="11"/>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widowControl w:val="0"/>
              <w:spacing w:after="0"/>
              <w:rPr>
                <w:rFonts w:eastAsiaTheme="minorEastAsia"/>
                <w:bCs/>
                <w:iCs/>
                <w:sz w:val="21"/>
              </w:rPr>
            </w:pPr>
            <w:r>
              <w:rPr>
                <w:rFonts w:eastAsia="Malgun Gothic"/>
                <w:lang w:eastAsia="ko-KR"/>
              </w:rPr>
              <w:t xml:space="preserve">In spatial domain, for M-TRP,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w:t>
            </w:r>
          </w:p>
        </w:tc>
        <w:tc>
          <w:tcPr>
            <w:tcW w:w="8329" w:type="dxa"/>
          </w:tcPr>
          <w:p>
            <w:pPr>
              <w:widowControl w:val="0"/>
              <w:spacing w:after="0"/>
              <w:rPr>
                <w:rFonts w:eastAsiaTheme="minorEastAsia"/>
                <w:bCs/>
                <w:iCs/>
                <w:sz w:val="21"/>
              </w:rPr>
            </w:pPr>
            <w:r>
              <w:rPr>
                <w:rFonts w:hint="eastAsia" w:eastAsiaTheme="minorEastAsia"/>
                <w:bCs/>
                <w:iCs/>
                <w:sz w:val="21"/>
              </w:rPr>
              <w:t>Th</w:t>
            </w:r>
            <w:r>
              <w:rPr>
                <w:rFonts w:eastAsiaTheme="minorEastAsia"/>
                <w:bCs/>
                <w:iCs/>
                <w:sz w:val="21"/>
              </w:rPr>
              <w:t>anks for spotting this.</w:t>
            </w:r>
          </w:p>
          <w:p>
            <w:pPr>
              <w:widowControl w:val="0"/>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pPr>
              <w:widowControl w:val="0"/>
              <w:spacing w:after="0"/>
              <w:rPr>
                <w:rFonts w:eastAsiaTheme="minorEastAsia"/>
                <w:bCs/>
                <w:iCs/>
                <w:sz w:val="21"/>
              </w:rPr>
            </w:pPr>
          </w:p>
          <w:p>
            <w:pPr>
              <w:widowControl w:val="0"/>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pPr>
              <w:widowControl w:val="0"/>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generally fine with the direction of the proposal.</w:t>
            </w:r>
          </w:p>
          <w:p>
            <w:pPr>
              <w:widowControl w:val="0"/>
              <w:spacing w:after="0"/>
              <w:jc w:val="left"/>
              <w:rPr>
                <w:rFonts w:eastAsiaTheme="minorEastAsia"/>
              </w:rPr>
            </w:pPr>
          </w:p>
          <w:p>
            <w:pPr>
              <w:widowControl w:val="0"/>
              <w:spacing w:after="0"/>
              <w:jc w:val="left"/>
              <w:rPr>
                <w:rFonts w:eastAsiaTheme="minorEastAsia"/>
                <w:iCs/>
                <w:sz w:val="21"/>
              </w:rPr>
            </w:pPr>
            <w:r>
              <w:rPr>
                <w:rFonts w:hint="eastAsia" w:eastAsiaTheme="minor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w:t>
            </w:r>
            <w:r>
              <w:rPr>
                <w:rFonts w:eastAsiaTheme="minorEastAsia"/>
                <w:iCs/>
                <w:sz w:val="21"/>
              </w:rPr>
              <w:t xml:space="preserve"> Is the PSD defined per TxRU or per node? There may be the following two interpretations:</w:t>
            </w:r>
          </w:p>
          <w:p>
            <w:pPr>
              <w:widowControl w:val="0"/>
              <w:spacing w:after="0"/>
              <w:jc w:val="left"/>
              <w:rPr>
                <w:rFonts w:eastAsiaTheme="minorEastAsia"/>
                <w:iCs/>
                <w:sz w:val="21"/>
              </w:rPr>
            </w:pPr>
            <w:r>
              <w:rPr>
                <w:rFonts w:hint="eastAsia" w:eastAsiaTheme="minor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TxRU (i.e. Total DL power/(Number of TxRUs * Syst BW)) between this transmission and reference configuration;</w:t>
            </w:r>
          </w:p>
          <w:p>
            <w:pPr>
              <w:widowControl w:val="0"/>
              <w:spacing w:after="0"/>
              <w:jc w:val="left"/>
              <w:rPr>
                <w:rFonts w:eastAsiaTheme="minorEastAsia"/>
                <w:iCs/>
                <w:sz w:val="21"/>
              </w:rPr>
            </w:pPr>
            <w:r>
              <w:rPr>
                <w:rFonts w:hint="eastAsia" w:eastAsiaTheme="minor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Node (i.e. Total DL power/ Syst BW) between this transmission and reference configuration.</w:t>
            </w:r>
          </w:p>
          <w:p>
            <w:pPr>
              <w:widowControl w:val="0"/>
              <w:spacing w:after="0"/>
              <w:jc w:val="left"/>
              <w:rPr>
                <w:rFonts w:eastAsiaTheme="minorEastAsia"/>
                <w:b/>
                <w:bCs/>
              </w:rPr>
            </w:pPr>
          </w:p>
          <w:p>
            <w:pPr>
              <w:widowControl w:val="0"/>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Theme="minorEastAsia"/>
                <w:b/>
                <w:iCs/>
                <w:sz w:val="21"/>
              </w:rPr>
              <w:t xml:space="preserve"> </w:t>
            </w:r>
            <w:r>
              <w:rPr>
                <w:rFonts w:eastAsiaTheme="minorEastAsia"/>
              </w:rPr>
              <w:t xml:space="preserve">is the part for per PA power consumption adjustment since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oMath>
            <w:r>
              <w:rPr>
                <w:rFonts w:hint="eastAsia" w:eastAsiaTheme="minor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pPr>
              <w:widowControl w:val="0"/>
              <w:spacing w:after="0"/>
              <w:rPr>
                <w:rFonts w:eastAsiaTheme="minorEastAsia"/>
                <w:bCs/>
                <w:iCs/>
                <w:sz w:val="21"/>
              </w:rPr>
            </w:pPr>
          </w:p>
          <w:p>
            <w:pPr>
              <w:widowControl w:val="0"/>
              <w:spacing w:after="0"/>
              <w:rPr>
                <w:rFonts w:eastAsiaTheme="minorEastAsia"/>
                <w:bCs/>
                <w:iCs/>
                <w:sz w:val="21"/>
              </w:rPr>
            </w:pPr>
          </w:p>
          <w:p>
            <w:pPr>
              <w:widowControl w:val="0"/>
              <w:spacing w:after="0"/>
              <w:rPr>
                <w:rFonts w:eastAsiaTheme="minorEastAsia"/>
              </w:rPr>
            </w:pPr>
            <w:r>
              <w:rPr>
                <w:rFonts w:hint="eastAsia" w:eastAsiaTheme="minor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 xml:space="preserve">is updated as ratio of total DL power as MTK indicates, we don’t think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oMath>
            <w:r>
              <w:rPr>
                <w:rFonts w:hint="eastAsia" w:eastAsiaTheme="minorEastAsia"/>
              </w:rPr>
              <w:t xml:space="preserve"> </w:t>
            </w:r>
            <w:r>
              <w:rPr>
                <w:rFonts w:eastAsiaTheme="minorEastAsia"/>
              </w:rPr>
              <w:t xml:space="preserve">and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p</m:t>
                  </m:r>
                  <m:ctrlPr>
                    <w:rPr>
                      <w:rFonts w:ascii="Cambria Math" w:hAnsi="Cambria Math" w:eastAsiaTheme="minorEastAsia"/>
                    </w:rPr>
                  </m:ctrlPr>
                </m:sub>
              </m:sSub>
            </m:oMath>
            <w:r>
              <w:rPr>
                <w:rFonts w:hint="eastAsia" w:eastAsiaTheme="minorEastAsia"/>
              </w:rPr>
              <w:t xml:space="preserve"> </w:t>
            </w:r>
            <w:r>
              <w:rPr>
                <w:rFonts w:eastAsiaTheme="minorEastAsia"/>
              </w:rPr>
              <w:t>is needed in the second part. It should be</w:t>
            </w:r>
          </w:p>
          <w:p>
            <w:pPr>
              <w:widowControl w:val="0"/>
              <w:spacing w:after="0"/>
              <w:rPr>
                <w:rFonts w:eastAsiaTheme="minorEastAsia"/>
              </w:rPr>
            </w:pPr>
          </w:p>
          <w:p>
            <w:pPr>
              <w:pStyle w:val="47"/>
              <w:widowControl w:val="0"/>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f</m:t>
                      </m:r>
                      <m:ctrlPr>
                        <w:rPr>
                          <w:rFonts w:ascii="Cambria Math" w:hAnsi="Cambria Math"/>
                          <w:b/>
                          <w:i/>
                          <w:iCs/>
                          <w:strike/>
                          <w:color w:val="FF0000"/>
                          <w:sz w:val="21"/>
                          <w:lang w:eastAsia="zh-CN"/>
                        </w:rPr>
                      </m:ctrlP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default" w:eastAsiaTheme="minorEastAsia"/>
                <w:lang w:val="en-US" w:eastAsia="zh-CN"/>
              </w:rPr>
            </w:pPr>
            <w:r>
              <w:rPr>
                <w:rFonts w:hint="eastAsia" w:eastAsiaTheme="minorEastAsia"/>
                <w:lang w:val="en-US" w:eastAsia="zh-CN"/>
              </w:rPr>
              <w:t>ZTE, Sanechips</w:t>
            </w:r>
          </w:p>
        </w:tc>
        <w:tc>
          <w:tcPr>
            <w:tcW w:w="8329" w:type="dxa"/>
          </w:tcPr>
          <w:p>
            <w:pPr>
              <w:pStyle w:val="47"/>
              <w:widowControl w:val="0"/>
              <w:numPr>
                <w:ilvl w:val="0"/>
                <w:numId w:val="0"/>
              </w:numPr>
              <w:rPr>
                <w:rFonts w:hint="eastAsia" w:ascii="Cambria Math" w:hAnsi="Cambria Math"/>
                <w:b w:val="0"/>
                <w:bCs/>
                <w:i w:val="0"/>
                <w:iCs w:val="0"/>
                <w:sz w:val="21"/>
                <w:lang w:val="en-US" w:eastAsia="zh-CN"/>
              </w:rPr>
            </w:pPr>
            <w:r>
              <w:rPr>
                <w:rFonts w:hint="eastAsia" w:ascii="Cambria Math" w:hAnsi="Cambria Math"/>
                <w:b w:val="0"/>
                <w:bCs/>
                <w:i w:val="0"/>
                <w:iCs w:val="0"/>
                <w:sz w:val="21"/>
                <w:lang w:val="en-US" w:eastAsia="zh-CN"/>
              </w:rPr>
              <w:t>We are generally okay with the FL proposals.</w:t>
            </w:r>
          </w:p>
          <w:p>
            <w:pPr>
              <w:pStyle w:val="47"/>
              <w:widowControl w:val="0"/>
              <w:numPr>
                <w:ilvl w:val="0"/>
                <w:numId w:val="0"/>
              </w:numPr>
              <w:rPr>
                <w:rFonts w:hint="default" w:ascii="Cambria Math" w:hAnsi="Cambria Math" w:eastAsia="宋体"/>
                <w:b w:val="0"/>
                <w:bCs/>
                <w:i w:val="0"/>
                <w:iCs w:val="0"/>
                <w:sz w:val="21"/>
                <w:lang w:val="en-US" w:eastAsia="zh-CN"/>
              </w:rPr>
            </w:pPr>
            <w:r>
              <w:rPr>
                <w:rFonts w:hint="eastAsia" w:ascii="Cambria Math" w:hAnsi="Cambria Math"/>
                <w:b w:val="0"/>
                <w:bCs/>
                <w:i w:val="0"/>
                <w:iCs w:val="0"/>
                <w:sz w:val="21"/>
                <w:lang w:val="en-US" w:eastAsia="zh-CN"/>
              </w:rPr>
              <w:t>For the time domain sca</w:t>
            </w:r>
            <w:r>
              <w:rPr>
                <w:rFonts w:hint="eastAsia" w:ascii="Cambria Math" w:hAnsi="Cambria Math"/>
                <w:b w:val="0"/>
                <w:bCs/>
                <w:i w:val="0"/>
                <w:iCs w:val="0"/>
                <w:color w:val="auto"/>
                <w:sz w:val="21"/>
                <w:lang w:val="en-US" w:eastAsia="zh-CN"/>
              </w:rPr>
              <w:t xml:space="preserve">ling, </w:t>
            </w:r>
            <w:r>
              <w:rPr>
                <w:rFonts w:hint="default" w:ascii="Cambria Math" w:hAnsi="Cambria Math"/>
                <w:b w:val="0"/>
                <w:bCs/>
                <w:i w:val="0"/>
                <w:iCs w:val="0"/>
                <w:color w:val="auto"/>
                <w:sz w:val="21"/>
                <w:lang w:val="en-US" w:eastAsia="zh-CN"/>
              </w:rPr>
              <w:t>“</w:t>
            </w:r>
            <w:r>
              <w:rPr>
                <w:b w:val="0"/>
                <w:bCs/>
                <w:color w:val="auto"/>
              </w:rPr>
              <w:t>(1-alpha)*P3 + alpha*P4</w:t>
            </w:r>
            <w:r>
              <w:rPr>
                <w:rFonts w:hint="default" w:ascii="Cambria Math" w:hAnsi="Cambria Math"/>
                <w:b w:val="0"/>
                <w:bCs/>
                <w:i w:val="0"/>
                <w:iCs w:val="0"/>
                <w:color w:val="auto"/>
                <w:sz w:val="21"/>
                <w:lang w:val="en-US" w:eastAsia="zh-CN"/>
              </w:rPr>
              <w:t>”</w:t>
            </w:r>
            <w:r>
              <w:rPr>
                <w:rFonts w:hint="eastAsia" w:ascii="Cambria Math" w:hAnsi="Cambria Math"/>
                <w:b w:val="0"/>
                <w:bCs/>
                <w:i w:val="0"/>
                <w:iCs w:val="0"/>
                <w:color w:val="auto"/>
                <w:sz w:val="21"/>
                <w:lang w:val="en-US" w:eastAsia="zh-CN"/>
              </w:rPr>
              <w:t xml:space="preserve"> is actually equivalent to </w:t>
            </w:r>
            <w:r>
              <w:rPr>
                <w:rFonts w:hint="default" w:ascii="Cambria Math" w:hAnsi="Cambria Math"/>
                <w:b w:val="0"/>
                <w:bCs/>
                <w:i w:val="0"/>
                <w:iCs w:val="0"/>
                <w:color w:val="auto"/>
                <w:sz w:val="21"/>
                <w:lang w:val="en-US" w:eastAsia="zh-CN"/>
              </w:rPr>
              <w:t>“</w:t>
            </w:r>
            <m:oMath>
              <m:sSub>
                <m:sSubPr>
                  <m:ctrlPr>
                    <w:rPr>
                      <w:rFonts w:ascii="Cambria Math" w:hAnsi="Cambria Math"/>
                      <w:b w:val="0"/>
                      <w:bCs/>
                      <w:i/>
                      <w:iCs/>
                      <w:color w:val="auto"/>
                      <w:sz w:val="21"/>
                      <w:lang w:eastAsia="zh-CN"/>
                    </w:rPr>
                  </m:ctrlPr>
                </m:sSubPr>
                <m:e>
                  <m:r>
                    <w:rPr>
                      <w:rFonts w:ascii="Cambria Math" w:hAnsi="Cambria Math"/>
                      <w:color w:val="auto"/>
                      <w:sz w:val="21"/>
                      <w:lang w:eastAsia="zh-CN"/>
                    </w:rPr>
                    <m:t>P</m:t>
                  </m:r>
                  <m:ctrlPr>
                    <w:rPr>
                      <w:rFonts w:ascii="Cambria Math" w:hAnsi="Cambria Math"/>
                      <w:b w:val="0"/>
                      <w:bCs/>
                      <w:i/>
                      <w:iCs/>
                      <w:color w:val="auto"/>
                      <w:sz w:val="21"/>
                      <w:lang w:eastAsia="zh-CN"/>
                    </w:rPr>
                  </m:ctrlPr>
                </m:e>
                <m:sub>
                  <m:r>
                    <w:rPr>
                      <w:rFonts w:ascii="Cambria Math" w:hAnsi="Cambria Math"/>
                      <w:color w:val="auto"/>
                      <w:sz w:val="21"/>
                      <w:lang w:eastAsia="zh-CN"/>
                    </w:rPr>
                    <m:t>static</m:t>
                  </m:r>
                  <m:ctrlPr>
                    <w:rPr>
                      <w:rFonts w:ascii="Cambria Math" w:hAnsi="Cambria Math"/>
                      <w:b w:val="0"/>
                      <w:bCs/>
                      <w:i/>
                      <w:iCs/>
                      <w:color w:val="auto"/>
                      <w:sz w:val="21"/>
                      <w:lang w:eastAsia="zh-CN"/>
                    </w:rPr>
                  </m:ctrlPr>
                </m:sub>
              </m:sSub>
            </m:oMath>
            <w:r>
              <w:rPr>
                <w:b w:val="0"/>
                <w:bCs/>
                <w:color w:val="auto"/>
              </w:rPr>
              <w:t xml:space="preserve"> + alpha*</w:t>
            </w:r>
            <m:oMath>
              <m:sSub>
                <m:sSubPr>
                  <m:ctrlPr>
                    <w:rPr>
                      <w:rFonts w:ascii="Cambria Math" w:hAnsi="Cambria Math"/>
                      <w:b w:val="0"/>
                      <w:bCs/>
                      <w:i/>
                      <w:iCs/>
                      <w:color w:val="auto"/>
                      <w:sz w:val="21"/>
                      <w:lang w:eastAsia="zh-CN"/>
                    </w:rPr>
                  </m:ctrlPr>
                </m:sSubPr>
                <m:e>
                  <m:r>
                    <w:rPr>
                      <w:rFonts w:ascii="Cambria Math" w:hAnsi="Cambria Math"/>
                      <w:color w:val="auto"/>
                      <w:sz w:val="21"/>
                      <w:lang w:eastAsia="zh-CN"/>
                    </w:rPr>
                    <m:t>P</m:t>
                  </m:r>
                  <m:ctrlPr>
                    <w:rPr>
                      <w:rFonts w:ascii="Cambria Math" w:hAnsi="Cambria Math"/>
                      <w:b w:val="0"/>
                      <w:bCs/>
                      <w:i/>
                      <w:iCs/>
                      <w:color w:val="auto"/>
                      <w:sz w:val="21"/>
                      <w:lang w:eastAsia="zh-CN"/>
                    </w:rPr>
                  </m:ctrlPr>
                </m:e>
                <m:sub>
                  <m:r>
                    <w:rPr>
                      <w:rFonts w:ascii="Cambria Math" w:hAnsi="Cambria Math"/>
                      <w:color w:val="auto"/>
                      <w:sz w:val="21"/>
                      <w:lang w:eastAsia="zh-CN"/>
                    </w:rPr>
                    <m:t>dynamic</m:t>
                  </m:r>
                  <m:ctrlPr>
                    <w:rPr>
                      <w:rFonts w:ascii="Cambria Math" w:hAnsi="Cambria Math"/>
                      <w:b w:val="0"/>
                      <w:bCs/>
                      <w:i/>
                      <w:iCs/>
                      <w:color w:val="auto"/>
                      <w:sz w:val="21"/>
                      <w:lang w:eastAsia="zh-CN"/>
                    </w:rPr>
                  </m:ctrlPr>
                </m:sub>
              </m:sSub>
            </m:oMath>
            <w:r>
              <w:rPr>
                <w:rFonts w:hint="default" w:ascii="Cambria Math" w:hAnsi="Cambria Math"/>
                <w:b w:val="0"/>
                <w:bCs/>
                <w:i w:val="0"/>
                <w:iCs w:val="0"/>
                <w:color w:val="auto"/>
                <w:sz w:val="21"/>
                <w:lang w:val="en-US" w:eastAsia="zh-CN"/>
              </w:rPr>
              <w:t>”</w:t>
            </w:r>
            <w:r>
              <w:rPr>
                <w:rFonts w:hint="eastAsia" w:ascii="Cambria Math" w:hAnsi="Cambria Math"/>
                <w:b w:val="0"/>
                <w:bCs/>
                <w:i w:val="0"/>
                <w:iCs w:val="0"/>
                <w:color w:val="auto"/>
                <w:sz w:val="21"/>
                <w:lang w:val="en-US" w:eastAsia="zh-CN"/>
              </w:rPr>
              <w:t xml:space="preserve">, and it </w:t>
            </w:r>
            <w:r>
              <w:rPr>
                <w:b w:val="0"/>
                <w:bCs/>
                <w:color w:val="auto"/>
              </w:rPr>
              <w:t>alpha</w:t>
            </w:r>
            <w:r>
              <w:rPr>
                <w:rFonts w:hint="eastAsia"/>
                <w:b w:val="0"/>
                <w:bCs/>
                <w:color w:val="auto"/>
                <w:lang w:val="en-US" w:eastAsia="zh-CN"/>
              </w:rPr>
              <w:t xml:space="preserve"> is the ratio of the number of active DL symbols within a slot to the number of symbols within a slot (i.e., 14)</w:t>
            </w:r>
          </w:p>
          <w:p>
            <w:pPr>
              <w:pStyle w:val="47"/>
              <w:widowControl w:val="0"/>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widowControl w:val="0"/>
              <w:numPr>
                <w:ilvl w:val="3"/>
                <w:numId w:val="14"/>
              </w:numPr>
              <w:spacing w:after="0"/>
              <w:rPr>
                <w:b/>
                <w:color w:val="FF0000"/>
              </w:rPr>
            </w:pPr>
            <w:r>
              <w:rPr>
                <w:b/>
                <w:color w:val="7030A0"/>
              </w:rPr>
              <w:t xml:space="preserve">(1-alpha)*P3 + alpha*P4 </w:t>
            </w:r>
            <w:r>
              <w:rPr>
                <w:bCs/>
                <w:color w:val="7030A0"/>
              </w:rPr>
              <w:t>where alpha represe</w:t>
            </w:r>
            <w:r>
              <w:rPr>
                <w:rFonts w:ascii="Times New Roman" w:hAnsi="Times New Roman" w:cs="Times New Roman"/>
                <w:bCs/>
                <w:color w:val="7030A0"/>
              </w:rPr>
              <w:t xml:space="preserve">nts </w:t>
            </w:r>
            <w:r>
              <w:rPr>
                <w:rFonts w:ascii="Times New Roman" w:hAnsi="Times New Roman" w:cs="Times New Roman"/>
                <w:bCs/>
                <w:color w:val="FF0000"/>
              </w:rPr>
              <w:t xml:space="preserve">the </w:t>
            </w:r>
            <w:r>
              <w:rPr>
                <w:rFonts w:hint="eastAsia" w:ascii="Times New Roman" w:hAnsi="Times New Roman" w:cs="Times New Roman"/>
                <w:bCs/>
                <w:color w:val="FF0000"/>
                <w:lang w:val="en-US" w:eastAsia="zh-CN"/>
              </w:rPr>
              <w:t xml:space="preserve"> ratio of</w:t>
            </w:r>
            <w:r>
              <w:rPr>
                <w:rFonts w:hint="eastAsia" w:ascii="Times New Roman" w:hAnsi="Times New Roman" w:cs="Times New Roman"/>
                <w:bCs/>
                <w:color w:val="7030A0"/>
                <w:lang w:val="en-US" w:eastAsia="zh-CN"/>
              </w:rPr>
              <w:t xml:space="preserve"> the </w:t>
            </w:r>
            <w:r>
              <w:rPr>
                <w:rFonts w:ascii="Times New Roman" w:hAnsi="Times New Roman" w:cs="Times New Roman"/>
                <w:bCs/>
                <w:color w:val="7030A0"/>
              </w:rPr>
              <w:t>n</w:t>
            </w:r>
            <w:r>
              <w:rPr>
                <w:bCs/>
                <w:color w:val="7030A0"/>
              </w:rPr>
              <w:t>umber of active DL symbols within a slot</w:t>
            </w:r>
            <w:r>
              <w:rPr>
                <w:rFonts w:hint="eastAsia"/>
                <w:bCs/>
                <w:color w:val="7030A0"/>
                <w:lang w:val="en-US" w:eastAsia="zh-CN"/>
              </w:rPr>
              <w:t xml:space="preserve"> </w:t>
            </w:r>
            <w:r>
              <w:rPr>
                <w:rFonts w:hint="eastAsia"/>
                <w:bCs/>
                <w:color w:val="FF0000"/>
                <w:lang w:val="en-US" w:eastAsia="zh-CN"/>
              </w:rPr>
              <w:t xml:space="preserve">to </w:t>
            </w:r>
            <w:r>
              <w:rPr>
                <w:rFonts w:hint="eastAsia"/>
                <w:b w:val="0"/>
                <w:bCs/>
                <w:color w:val="FF0000"/>
                <w:lang w:val="en-US" w:eastAsia="zh-CN"/>
              </w:rPr>
              <w:t xml:space="preserve"> the number of symbols within a slot</w:t>
            </w:r>
          </w:p>
          <w:p>
            <w:pPr>
              <w:pStyle w:val="47"/>
              <w:widowControl w:val="0"/>
              <w:numPr>
                <w:ilvl w:val="3"/>
                <w:numId w:val="14"/>
              </w:numPr>
              <w:spacing w:after="0"/>
              <w:rPr>
                <w:b/>
              </w:rPr>
            </w:pPr>
            <w:r>
              <w:t xml:space="preserve">The symbol without active DL is to be treated as micro sleep. </w:t>
            </w:r>
          </w:p>
          <w:p>
            <w:pPr>
              <w:pStyle w:val="47"/>
              <w:widowControl w:val="0"/>
              <w:numPr>
                <w:ilvl w:val="3"/>
                <w:numId w:val="14"/>
              </w:numPr>
              <w:spacing w:after="0"/>
              <w:rPr>
                <w:b/>
              </w:rPr>
            </w:pPr>
            <w:r>
              <w:t>Companies to describe how</w:t>
            </w:r>
            <w:r>
              <w:rPr>
                <w:rFonts w:eastAsia="Times New Roman"/>
              </w:rPr>
              <w:t xml:space="preserve"> to scale for symbols with different frequency domain allocations.</w:t>
            </w:r>
          </w:p>
          <w:p>
            <w:pPr>
              <w:pStyle w:val="47"/>
              <w:widowControl w:val="0"/>
              <w:numPr>
                <w:ilvl w:val="0"/>
                <w:numId w:val="0"/>
              </w:numPr>
              <w:rPr>
                <w:rFonts w:hint="default" w:ascii="Cambria Math" w:hAnsi="Cambria Math"/>
                <w:b w:val="0"/>
                <w:bCs/>
                <w:i w:val="0"/>
                <w:iCs w:val="0"/>
                <w:sz w:val="21"/>
                <w:lang w:val="en-US" w:eastAsia="zh-CN"/>
                <w:oMath/>
              </w:rPr>
            </w:pPr>
          </w:p>
        </w:tc>
      </w:tr>
    </w:tbl>
    <w:p/>
    <w:p/>
    <w:p>
      <w:pPr>
        <w:pStyle w:val="2"/>
      </w:pPr>
      <w:r>
        <w:t>Methodology</w:t>
      </w:r>
    </w:p>
    <w:p>
      <w:pPr>
        <w:pStyle w:val="3"/>
      </w:pPr>
      <w:r>
        <w:rPr>
          <w:rFonts w:hint="eastAsia"/>
        </w:rPr>
        <w:t>K</w:t>
      </w:r>
      <w:r>
        <w:t>PI</w:t>
      </w:r>
    </w:p>
    <w:p>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pPr>
        <w:spacing w:before="120" w:beforeLines="50" w:after="0"/>
        <w:rPr>
          <w:b/>
        </w:rPr>
      </w:pPr>
      <w:r>
        <w:rPr>
          <w:b/>
        </w:rPr>
        <w:t>Proposal 3.1-1:</w:t>
      </w:r>
    </w:p>
    <w:p>
      <w:pPr>
        <w:pStyle w:val="47"/>
        <w:numPr>
          <w:ilvl w:val="0"/>
          <w:numId w:val="15"/>
        </w:numPr>
        <w:rPr>
          <w:b/>
        </w:rPr>
      </w:pPr>
      <w:r>
        <w:rPr>
          <w:b/>
        </w:rPr>
        <w:t>In the energy saving gain evaluation, along with the reported load and evaluated technique(s), one or more of the following UPT (loss) ranges are considered</w:t>
      </w:r>
    </w:p>
    <w:p>
      <w:pPr>
        <w:pStyle w:val="47"/>
        <w:numPr>
          <w:ilvl w:val="1"/>
          <w:numId w:val="11"/>
        </w:numPr>
        <w:rPr>
          <w:b/>
        </w:rPr>
      </w:pPr>
      <w:r>
        <w:rPr>
          <w:rFonts w:eastAsia="Malgun Gothic"/>
          <w:b/>
          <w:lang w:eastAsia="ko-KR"/>
        </w:rPr>
        <w:t>Less than 5%, less than 25%, less than 50% or average UPT</w:t>
      </w:r>
    </w:p>
    <w:p>
      <w:pPr>
        <w:pStyle w:val="47"/>
        <w:numPr>
          <w:ilvl w:val="0"/>
          <w:numId w:val="15"/>
        </w:numPr>
        <w:rPr>
          <w:b/>
        </w:rPr>
      </w:pPr>
      <w:r>
        <w:rPr>
          <w:b/>
        </w:rPr>
        <w:t>In the energy saving gain evaluation, along with the reported load and evaluated technique(s), one of more of the following latency type can be optionally considered</w:t>
      </w:r>
    </w:p>
    <w:p>
      <w:pPr>
        <w:pStyle w:val="47"/>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11"/>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11"/>
        </w:numPr>
        <w:rPr>
          <w:b/>
        </w:rPr>
      </w:pPr>
      <w:r>
        <w:rPr>
          <w:b/>
        </w:rPr>
        <w:t>Other latency e.g. (de-)activation of spatial element</w:t>
      </w:r>
    </w:p>
    <w:p>
      <w:pPr>
        <w:pStyle w:val="47"/>
        <w:numPr>
          <w:ilvl w:val="0"/>
          <w:numId w:val="15"/>
        </w:numPr>
        <w:rPr>
          <w:b/>
        </w:rPr>
      </w:pPr>
      <w:r>
        <w:rPr>
          <w:b/>
        </w:rPr>
        <w:t xml:space="preserve">Coverage can be optionally reported </w:t>
      </w:r>
    </w:p>
    <w:p>
      <w:pPr>
        <w:pStyle w:val="47"/>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bookmarkStart w:id="6" w:name="_Hlk112701152"/>
            <w:r>
              <w:rPr>
                <w:rFonts w:hint="eastAsia" w:eastAsia="Malgun Gothic"/>
                <w:lang w:eastAsia="ko-KR"/>
              </w:rPr>
              <w:t xml:space="preserve">From our perspective, at least user plane latency should be prioritized </w:t>
            </w:r>
            <w:r>
              <w:rPr>
                <w:rFonts w:eastAsia="Malgun Gothic"/>
                <w:lang w:eastAsia="ko-KR"/>
              </w:rPr>
              <w:t xml:space="preserve">same </w:t>
            </w:r>
            <w:r>
              <w:rPr>
                <w:rFonts w:hint="eastAsia" w:eastAsia="Malgun Gothic"/>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pPr>
              <w:widowControl w:val="0"/>
              <w:spacing w:after="0"/>
              <w:jc w:val="left"/>
              <w:rPr>
                <w:rFonts w:eastAsiaTheme="minorEastAsia"/>
              </w:rPr>
            </w:pPr>
          </w:p>
          <w:p>
            <w:pPr>
              <w:widowControl w:val="0"/>
              <w:spacing w:before="120" w:beforeLines="50" w:after="0"/>
              <w:rPr>
                <w:b/>
              </w:rPr>
            </w:pPr>
            <w:r>
              <w:rPr>
                <w:b/>
                <w:color w:val="FF0000"/>
              </w:rPr>
              <w:t xml:space="preserve">Rev </w:t>
            </w:r>
            <w:r>
              <w:rPr>
                <w:b/>
              </w:rPr>
              <w:t>Proposal 3.1-1:</w:t>
            </w:r>
          </w:p>
          <w:p>
            <w:pPr>
              <w:pStyle w:val="47"/>
              <w:widowControl w:val="0"/>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pPr>
              <w:pStyle w:val="47"/>
              <w:widowControl w:val="0"/>
              <w:numPr>
                <w:ilvl w:val="1"/>
                <w:numId w:val="11"/>
              </w:numPr>
              <w:rPr>
                <w:b/>
              </w:rPr>
            </w:pPr>
            <w:r>
              <w:rPr>
                <w:rFonts w:eastAsia="Malgun Gothic"/>
                <w:b/>
                <w:lang w:eastAsia="ko-KR"/>
              </w:rPr>
              <w:t>Less than 5%, less than 25%, less than 50% or average UPT</w:t>
            </w:r>
          </w:p>
          <w:p>
            <w:pPr>
              <w:pStyle w:val="47"/>
              <w:widowControl w:val="0"/>
              <w:numPr>
                <w:ilvl w:val="1"/>
                <w:numId w:val="11"/>
              </w:numPr>
              <w:rPr>
                <w:b/>
                <w:color w:val="FF0000"/>
              </w:rPr>
            </w:pPr>
            <w:r>
              <w:rPr>
                <w:rFonts w:eastAsia="Malgun Gothic"/>
                <w:b/>
                <w:color w:val="FF0000"/>
                <w:lang w:eastAsia="ko-KR"/>
              </w:rPr>
              <w:t>FFS Details of user plane latency requirement, e.g. less than 10 ms or less than 20 ms target user plane latency.</w:t>
            </w:r>
          </w:p>
          <w:p>
            <w:pPr>
              <w:pStyle w:val="47"/>
              <w:widowControl w:val="0"/>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11"/>
              </w:numPr>
              <w:rPr>
                <w:b/>
              </w:rPr>
            </w:pPr>
            <w:r>
              <w:rPr>
                <w:b/>
              </w:rPr>
              <w:t>Scheduling latency,</w:t>
            </w:r>
            <w:r>
              <w:t xml:space="preserve"> </w:t>
            </w:r>
            <w:r>
              <w:rPr>
                <w:b/>
              </w:rPr>
              <w:t>calculated as the delay between the time when a packet arrivals and the time when the packet is scheduled</w:t>
            </w:r>
          </w:p>
          <w:p>
            <w:pPr>
              <w:pStyle w:val="47"/>
              <w:widowControl w:val="0"/>
              <w:numPr>
                <w:ilvl w:val="1"/>
                <w:numId w:val="11"/>
              </w:numPr>
              <w:rPr>
                <w:b/>
              </w:rPr>
            </w:pPr>
            <w:r>
              <w:rPr>
                <w:b/>
              </w:rPr>
              <w:t>Other latency e.g. (de-)activation of spatial element</w:t>
            </w:r>
          </w:p>
          <w:p>
            <w:pPr>
              <w:pStyle w:val="47"/>
              <w:widowControl w:val="0"/>
              <w:numPr>
                <w:ilvl w:val="0"/>
                <w:numId w:val="15"/>
              </w:numPr>
              <w:rPr>
                <w:b/>
              </w:rPr>
            </w:pPr>
            <w:r>
              <w:rPr>
                <w:b/>
              </w:rPr>
              <w:t xml:space="preserve">Coverage can be optionally reported </w:t>
            </w:r>
          </w:p>
          <w:p>
            <w:pPr>
              <w:pStyle w:val="47"/>
              <w:widowControl w:val="0"/>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widowControl w:val="0"/>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 xml:space="preserve">We are OK with </w:t>
            </w:r>
            <w:r>
              <w:rPr>
                <w:rFonts w:eastAsia="Malgun Gothic"/>
                <w:lang w:eastAsia="ko-KR"/>
              </w:rPr>
              <w:t>the revised</w:t>
            </w:r>
            <w:r>
              <w:rPr>
                <w:rFonts w:hint="eastAsia" w:eastAsia="Malgun Gothic"/>
                <w:lang w:eastAsia="ko-KR"/>
              </w:rPr>
              <w:t xml:space="preserve"> </w:t>
            </w:r>
            <w:r>
              <w:rPr>
                <w:rFonts w:eastAsia="Malgun Gothic"/>
                <w:lang w:eastAsia="ko-KR"/>
              </w:rPr>
              <w:t>proposal from Samsung except for the</w:t>
            </w:r>
            <w:r>
              <w:rPr>
                <w:rFonts w:hint="eastAsia" w:eastAsia="Malgun Gothic"/>
                <w:lang w:eastAsia="ko-KR"/>
              </w:rPr>
              <w:t xml:space="preserve"> </w:t>
            </w:r>
            <w:r>
              <w:rPr>
                <w:rFonts w:eastAsia="Malgun Gothic"/>
                <w:lang w:eastAsia="ko-KR"/>
              </w:rPr>
              <w:t>description of scheduling</w:t>
            </w:r>
            <w:r>
              <w:rPr>
                <w:rFonts w:hint="eastAsia" w:eastAsia="Malgun Gothic"/>
                <w:lang w:eastAsia="ko-KR"/>
              </w:rPr>
              <w:t xml:space="preserve"> </w:t>
            </w:r>
            <w:r>
              <w:rPr>
                <w:rFonts w:eastAsia="Malgun Gothic"/>
                <w:lang w:eastAsia="ko-KR"/>
              </w:rPr>
              <w:t>latency. Based on our understanding, we suggest the following modification as below:</w:t>
            </w:r>
          </w:p>
          <w:p>
            <w:pPr>
              <w:pStyle w:val="47"/>
              <w:widowControl w:val="0"/>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pPr>
              <w:pStyle w:val="47"/>
              <w:widowControl w:val="0"/>
              <w:numPr>
                <w:ilvl w:val="1"/>
                <w:numId w:val="11"/>
              </w:numPr>
              <w:rPr>
                <w:b/>
              </w:rPr>
            </w:pPr>
            <w:r>
              <w:rPr>
                <w:b/>
              </w:rPr>
              <w:t>Other latency e.g. (de-)activation of spatial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OPPO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b/>
                <w:lang w:val="en-US"/>
              </w:rPr>
            </w:pPr>
            <w:r>
              <w:rPr>
                <w:b/>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Vivo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b/>
                <w:lang w:val="en-US"/>
              </w:rPr>
            </w:pPr>
            <w:r>
              <w:rPr>
                <w:rFonts w:hint="eastAsia" w:eastAsiaTheme="minor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Huawei, HiSilicon</w:t>
            </w:r>
          </w:p>
        </w:tc>
        <w:tc>
          <w:tcPr>
            <w:tcW w:w="8334" w:type="dxa"/>
          </w:tcPr>
          <w:p>
            <w:pPr>
              <w:widowControl w:val="0"/>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Ericsson1</w:t>
            </w:r>
          </w:p>
        </w:tc>
        <w:tc>
          <w:tcPr>
            <w:tcW w:w="8334" w:type="dxa"/>
          </w:tcPr>
          <w:p>
            <w:pPr>
              <w:widowControl w:val="0"/>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pPr>
              <w:widowControl w:val="0"/>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pPr>
              <w:widowControl w:val="0"/>
              <w:spacing w:after="0"/>
              <w:jc w:val="left"/>
              <w:rPr>
                <w:rFonts w:eastAsiaTheme="minorEastAsia"/>
              </w:rPr>
            </w:pPr>
            <w:r>
              <w:rPr>
                <w:rFonts w:eastAsiaTheme="minorEastAsia"/>
              </w:rPr>
              <w:t>For optional KPIs, our view is proponent can directly explain details along with evaluations rather than RAN1 making agreement.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pPr>
              <w:widowControl w:val="0"/>
              <w:spacing w:after="0"/>
              <w:jc w:val="left"/>
              <w:rPr>
                <w:rFonts w:eastAsiaTheme="minorEastAsia"/>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6"/>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6"/>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the first bullet, we can update it as follows:</w:t>
            </w:r>
          </w:p>
          <w:p>
            <w:pPr>
              <w:pStyle w:val="47"/>
              <w:widowControl w:val="0"/>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p>
      <w:pPr>
        <w:pStyle w:val="4"/>
      </w:pPr>
      <w:r>
        <w:rPr>
          <w:rFonts w:hint="eastAsia"/>
        </w:rPr>
        <w:t>S</w:t>
      </w:r>
      <w:r>
        <w:t>econd round</w:t>
      </w:r>
    </w:p>
    <w:p>
      <w:r>
        <w:t>In general, UPT and latency is KPI in addition to the energy saving gain. Thus it is assumed, if reported, to be reported together with saving gain. This can be clarified and seems to be aligned with companies understanding.</w:t>
      </w:r>
    </w:p>
    <w:p>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p>
      <w:pPr>
        <w:spacing w:before="120" w:beforeLines="50" w:after="0"/>
        <w:rPr>
          <w:b/>
        </w:rPr>
      </w:pPr>
      <w:r>
        <w:rPr>
          <w:b/>
        </w:rPr>
        <w:t>Proposal 3.1-1</w:t>
      </w:r>
      <w:r>
        <w:rPr>
          <w:b/>
          <w:color w:val="FF0000"/>
        </w:rPr>
        <w:t>-rev1</w:t>
      </w:r>
      <w:r>
        <w:rPr>
          <w:b/>
        </w:rPr>
        <w:t>:</w:t>
      </w:r>
    </w:p>
    <w:p>
      <w:pPr>
        <w:pStyle w:val="47"/>
        <w:numPr>
          <w:ilvl w:val="0"/>
          <w:numId w:val="15"/>
        </w:numPr>
        <w:rPr>
          <w:b/>
        </w:rPr>
      </w:pPr>
      <w:r>
        <w:rPr>
          <w:b/>
        </w:rPr>
        <w:t>In the evaluation, at least UPT (loss) or User plane latency can be reported together with energy saving gain</w:t>
      </w:r>
    </w:p>
    <w:p>
      <w:pPr>
        <w:pStyle w:val="47"/>
        <w:numPr>
          <w:ilvl w:val="1"/>
          <w:numId w:val="11"/>
        </w:numPr>
        <w:rPr>
          <w:b/>
          <w:lang w:eastAsia="zh-CN"/>
        </w:rPr>
      </w:pPr>
      <w:r>
        <w:rPr>
          <w:b/>
          <w:lang w:eastAsia="zh-CN"/>
        </w:rPr>
        <w:t>FFS whether to set exact requirements/QoS target for drawing observations</w:t>
      </w:r>
    </w:p>
    <w:p>
      <w:pPr>
        <w:pStyle w:val="47"/>
        <w:numPr>
          <w:ilvl w:val="0"/>
          <w:numId w:val="15"/>
        </w:numPr>
        <w:rPr>
          <w:b/>
        </w:rPr>
      </w:pPr>
      <w:r>
        <w:rPr>
          <w:b/>
        </w:rPr>
        <w:t>Other KPIs can be optionally reported, conditioned with clear definition/descriptions provided</w:t>
      </w:r>
    </w:p>
    <w:p>
      <w:pPr>
        <w:pStyle w:val="47"/>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pPr>
              <w:widowControl w:val="0"/>
              <w:spacing w:after="0"/>
              <w:jc w:val="left"/>
              <w:rPr>
                <w:rFonts w:eastAsiaTheme="minorEastAsia"/>
              </w:rPr>
            </w:pPr>
          </w:p>
          <w:p>
            <w:pPr>
              <w:widowControl w:val="0"/>
              <w:spacing w:before="120" w:beforeLines="50" w:after="0"/>
              <w:rPr>
                <w:b/>
              </w:rPr>
            </w:pPr>
            <w:r>
              <w:rPr>
                <w:b/>
              </w:rPr>
              <w:t>Proposal 3.1-1</w:t>
            </w:r>
            <w:r>
              <w:rPr>
                <w:b/>
                <w:color w:val="FF0000"/>
              </w:rPr>
              <w:t>-rev1</w:t>
            </w:r>
            <w:r>
              <w:rPr>
                <w:b/>
              </w:rPr>
              <w:t>:</w:t>
            </w:r>
          </w:p>
          <w:p>
            <w:pPr>
              <w:pStyle w:val="47"/>
              <w:widowControl w:val="0"/>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pPr>
              <w:pStyle w:val="47"/>
              <w:widowControl w:val="0"/>
              <w:numPr>
                <w:ilvl w:val="1"/>
                <w:numId w:val="11"/>
              </w:numPr>
              <w:rPr>
                <w:b/>
                <w:lang w:eastAsia="zh-CN"/>
              </w:rPr>
            </w:pPr>
            <w:r>
              <w:rPr>
                <w:b/>
                <w:lang w:eastAsia="zh-CN"/>
              </w:rPr>
              <w:t>FFS whether to set exact requirements/QoS target for drawing observations</w:t>
            </w:r>
          </w:p>
          <w:p>
            <w:pPr>
              <w:pStyle w:val="47"/>
              <w:widowControl w:val="0"/>
              <w:numPr>
                <w:ilvl w:val="0"/>
                <w:numId w:val="15"/>
              </w:numPr>
              <w:rPr>
                <w:b/>
              </w:rPr>
            </w:pPr>
            <w:r>
              <w:rPr>
                <w:b/>
              </w:rPr>
              <w:t>Other KPIs can be optionally reported, conditioned with clear definition/descriptions provided</w:t>
            </w:r>
          </w:p>
          <w:p>
            <w:pPr>
              <w:pStyle w:val="47"/>
              <w:widowControl w:val="0"/>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pPr>
              <w:widowControl w:val="0"/>
              <w:spacing w:after="0"/>
              <w:jc w:val="left"/>
              <w:rPr>
                <w:rFonts w:eastAsiaTheme="minorEastAsia"/>
                <w:lang w:val="en-GB"/>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b/>
              </w:rPr>
            </w:pPr>
            <w:r>
              <w:rPr>
                <w:b/>
                <w:color w:val="FF0000"/>
              </w:rPr>
              <w:t>Rev</w:t>
            </w:r>
            <w:r>
              <w:rPr>
                <w:b/>
              </w:rPr>
              <w:t>-Proposal 3.1-1</w:t>
            </w:r>
            <w:r>
              <w:rPr>
                <w:b/>
                <w:color w:val="FF0000"/>
              </w:rPr>
              <w:t>-rev1</w:t>
            </w:r>
            <w:r>
              <w:rPr>
                <w:b/>
              </w:rPr>
              <w:t>:</w:t>
            </w:r>
          </w:p>
          <w:p>
            <w:pPr>
              <w:pStyle w:val="47"/>
              <w:widowControl w:val="0"/>
              <w:numPr>
                <w:ilvl w:val="0"/>
                <w:numId w:val="15"/>
              </w:numPr>
              <w:rPr>
                <w:b/>
              </w:rPr>
            </w:pPr>
            <w:r>
              <w:rPr>
                <w:b/>
              </w:rPr>
              <w:t>In the evaluation, at least UPT (loss) or User plane latency can be reported together with energy saving gain</w:t>
            </w:r>
          </w:p>
          <w:p>
            <w:pPr>
              <w:pStyle w:val="47"/>
              <w:widowControl w:val="0"/>
              <w:numPr>
                <w:ilvl w:val="1"/>
                <w:numId w:val="11"/>
              </w:numPr>
              <w:rPr>
                <w:b/>
                <w:lang w:eastAsia="zh-CN"/>
              </w:rPr>
            </w:pPr>
            <w:r>
              <w:rPr>
                <w:b/>
                <w:lang w:eastAsia="zh-CN"/>
              </w:rPr>
              <w:t>FFS whether to set exact requirements/QoS target for drawing observations</w:t>
            </w:r>
          </w:p>
          <w:p>
            <w:pPr>
              <w:pStyle w:val="47"/>
              <w:widowControl w:val="0"/>
              <w:numPr>
                <w:ilvl w:val="0"/>
                <w:numId w:val="15"/>
              </w:numPr>
              <w:rPr>
                <w:b/>
                <w:strike/>
              </w:rPr>
            </w:pPr>
            <w:r>
              <w:rPr>
                <w:b/>
                <w:strike/>
              </w:rPr>
              <w:t>Other KPIs can be optionally reported, conditioned with clear definition/descriptions provided</w:t>
            </w:r>
          </w:p>
          <w:p>
            <w:pPr>
              <w:pStyle w:val="47"/>
              <w:widowControl w:val="0"/>
              <w:numPr>
                <w:ilvl w:val="0"/>
                <w:numId w:val="15"/>
              </w:numPr>
              <w:rPr>
                <w:bCs/>
                <w:color w:val="0070C0"/>
              </w:rPr>
            </w:pPr>
            <w:r>
              <w:rPr>
                <w:rFonts w:hint="eastAsia" w:eastAsia="ＭＳ 明朝"/>
                <w:bCs/>
                <w:color w:val="0070C0"/>
              </w:rPr>
              <w:t>[</w:t>
            </w:r>
            <w:r>
              <w:rPr>
                <w:rFonts w:eastAsia="ＭＳ 明朝"/>
                <w:bCs/>
                <w:color w:val="0070C0"/>
              </w:rPr>
              <w:t>MTK] the agreement in RAN1#109-e seems sufficient.</w:t>
            </w:r>
          </w:p>
          <w:p>
            <w:pPr>
              <w:pStyle w:val="47"/>
              <w:widowControl w:val="0"/>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pPr>
              <w:widowControl w:val="0"/>
              <w:rPr>
                <w:bCs/>
                <w:iCs/>
                <w:highlight w:val="green"/>
              </w:rPr>
            </w:pPr>
            <w:r>
              <w:rPr>
                <w:b/>
                <w:iCs/>
                <w:highlight w:val="green"/>
              </w:rPr>
              <w:t>Agreement</w:t>
            </w:r>
            <w:r>
              <w:rPr>
                <w:bCs/>
                <w:iCs/>
              </w:rPr>
              <w:t xml:space="preserve"> in RAN1#109-e</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6"/>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widowControl w:val="0"/>
              <w:spacing w:after="0"/>
              <w:jc w:val="left"/>
              <w:rPr>
                <w:rFonts w:eastAsiaTheme="minorEastAsia"/>
              </w:rPr>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F</w:t>
            </w:r>
            <w:r>
              <w:rPr>
                <w:iCs/>
                <w:color w:val="000000" w:themeColor="text1"/>
                <w14:textFill>
                  <w14:solidFill>
                    <w14:schemeClr w14:val="tx1"/>
                  </w14:solidFill>
                </w14:textFill>
              </w:rPr>
              <w:t>L</w:t>
            </w:r>
          </w:p>
        </w:tc>
        <w:tc>
          <w:tcPr>
            <w:tcW w:w="8334"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Wang to keep the “Other KPI xxx” since it add one point that definition should be provided along with other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v</w:t>
            </w:r>
            <w:r>
              <w:rPr>
                <w:iCs/>
                <w:color w:val="000000" w:themeColor="text1"/>
                <w14:textFill>
                  <w14:solidFill>
                    <w14:schemeClr w14:val="tx1"/>
                  </w14:solidFill>
                </w14:textFill>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hint="default" w:eastAsia="宋体"/>
                <w:iCs/>
                <w:color w:val="000000" w:themeColor="text1"/>
                <w:lang w:val="en-US" w:eastAsia="zh-CN"/>
                <w14:textFill>
                  <w14:solidFill>
                    <w14:schemeClr w14:val="tx1"/>
                  </w14:solidFill>
                </w14:textFill>
              </w:rPr>
            </w:pPr>
            <w:r>
              <w:rPr>
                <w:rFonts w:hint="eastAsia"/>
                <w:iCs/>
                <w:color w:val="000000" w:themeColor="text1"/>
                <w:lang w:val="en-US" w:eastAsia="zh-CN"/>
                <w14:textFill>
                  <w14:solidFill>
                    <w14:schemeClr w14:val="tx1"/>
                  </w14:solidFill>
                </w14:textFill>
              </w:rPr>
              <w:t>ZTE,Sanechips</w:t>
            </w:r>
          </w:p>
        </w:tc>
        <w:tc>
          <w:tcPr>
            <w:tcW w:w="8334" w:type="dxa"/>
            <w:tcBorders>
              <w:top w:val="single" w:color="auto" w:sz="4" w:space="0"/>
              <w:left w:val="single" w:color="auto" w:sz="4" w:space="0"/>
              <w:bottom w:val="single" w:color="auto" w:sz="4" w:space="0"/>
              <w:right w:val="single" w:color="auto" w:sz="4" w:space="0"/>
            </w:tcBorders>
          </w:tcPr>
          <w:p>
            <w:pPr>
              <w:widowControl w:val="0"/>
              <w:numPr>
                <w:ilvl w:val="0"/>
                <w:numId w:val="17"/>
              </w:numPr>
              <w:spacing w:before="120" w:beforeLines="50" w:after="0"/>
              <w:rPr>
                <w:rFonts w:hint="default" w:eastAsia="宋体"/>
                <w:iCs/>
                <w:color w:val="000000" w:themeColor="text1"/>
                <w:lang w:val="en-US" w:eastAsia="zh-CN"/>
                <w14:textFill>
                  <w14:solidFill>
                    <w14:schemeClr w14:val="tx1"/>
                  </w14:solidFill>
                </w14:textFill>
              </w:rPr>
            </w:pPr>
            <w:r>
              <w:rPr>
                <w:rFonts w:hint="eastAsia"/>
                <w:iCs/>
                <w:color w:val="000000" w:themeColor="text1"/>
                <w:lang w:val="en-US" w:eastAsia="zh-CN"/>
                <w14:textFill>
                  <w14:solidFill>
                    <w14:schemeClr w14:val="tx1"/>
                  </w14:solidFill>
                </w14:textFill>
              </w:rPr>
              <w:t xml:space="preserve">We think in the first round discussion, more companies prefer to keep scheduling latency (which is clearer from SLS evaluation perspectives), instead of UP latency. </w:t>
            </w:r>
          </w:p>
          <w:p>
            <w:pPr>
              <w:widowControl w:val="0"/>
              <w:numPr>
                <w:ilvl w:val="0"/>
                <w:numId w:val="17"/>
              </w:numPr>
              <w:spacing w:before="120" w:beforeLines="50" w:after="0"/>
              <w:rPr>
                <w:rFonts w:hint="default" w:eastAsia="宋体"/>
                <w:iCs/>
                <w:color w:val="000000" w:themeColor="text1"/>
                <w:lang w:val="en-US" w:eastAsia="zh-CN"/>
                <w14:textFill>
                  <w14:solidFill>
                    <w14:schemeClr w14:val="tx1"/>
                  </w14:solidFill>
                </w14:textFill>
              </w:rPr>
            </w:pPr>
            <w:r>
              <w:rPr>
                <w:rFonts w:hint="eastAsia"/>
                <w:iCs/>
                <w:color w:val="000000" w:themeColor="text1"/>
                <w:lang w:val="en-US" w:eastAsia="zh-CN"/>
                <w14:textFill>
                  <w14:solidFill>
                    <w14:schemeClr w14:val="tx1"/>
                  </w14:solidFill>
                </w14:textFill>
              </w:rPr>
              <w:t>For this following bullets, we prefer to keep it as it is, with more information compared with the agreements in the last meeting, like the condition.</w:t>
            </w:r>
          </w:p>
          <w:p>
            <w:pPr>
              <w:pStyle w:val="47"/>
              <w:widowControl w:val="0"/>
              <w:numPr>
                <w:ilvl w:val="0"/>
                <w:numId w:val="15"/>
              </w:numPr>
              <w:rPr>
                <w:b/>
              </w:rPr>
            </w:pPr>
            <w:r>
              <w:rPr>
                <w:b/>
              </w:rPr>
              <w:t>Other KPIs can be optionally reported, conditioned with clear definition/descriptions provided</w:t>
            </w:r>
          </w:p>
          <w:p>
            <w:pPr>
              <w:widowControl w:val="0"/>
              <w:numPr>
                <w:ilvl w:val="0"/>
                <w:numId w:val="0"/>
              </w:numPr>
              <w:spacing w:before="120" w:beforeLines="50" w:after="0"/>
              <w:rPr>
                <w:rFonts w:hint="default" w:eastAsia="宋体"/>
                <w:iCs/>
                <w:color w:val="000000" w:themeColor="text1"/>
                <w:lang w:val="en-US" w:eastAsia="zh-CN"/>
                <w14:textFill>
                  <w14:solidFill>
                    <w14:schemeClr w14:val="tx1"/>
                  </w14:solidFill>
                </w14:textFill>
              </w:rPr>
            </w:pPr>
          </w:p>
        </w:tc>
      </w:tr>
    </w:tbl>
    <w:p/>
    <w:p>
      <w:pPr>
        <w:pStyle w:val="3"/>
      </w:pPr>
      <w:r>
        <w:t>C-DRX Configurations</w:t>
      </w:r>
    </w:p>
    <w:p>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pPr>
        <w:spacing w:before="120" w:beforeLines="50"/>
        <w:rPr>
          <w:b/>
        </w:rPr>
      </w:pPr>
      <w:r>
        <w:rPr>
          <w:b/>
        </w:rPr>
        <w:t>Proposal 3.2 -1:</w:t>
      </w:r>
    </w:p>
    <w:p>
      <w:pPr>
        <w:spacing w:after="0"/>
        <w:rPr>
          <w:b/>
        </w:rPr>
      </w:pPr>
      <w:r>
        <w:rPr>
          <w:b/>
        </w:rPr>
        <w:t>It is up to company report the use of UE C-DRX.</w:t>
      </w:r>
    </w:p>
    <w:p>
      <w:pPr>
        <w:pStyle w:val="47"/>
        <w:numPr>
          <w:ilvl w:val="0"/>
          <w:numId w:val="11"/>
        </w:numPr>
        <w:rPr>
          <w:b/>
        </w:rPr>
      </w:pPr>
      <w:r>
        <w:rPr>
          <w:b/>
          <w:lang w:eastAsia="zh-CN"/>
        </w:rPr>
        <w:t>for alignment, the configuration if reported can be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pPr>
              <w:widowControl w:val="0"/>
              <w:spacing w:after="0"/>
              <w:jc w:val="left"/>
              <w:rPr>
                <w:rFonts w:cstheme="minorHAnsi"/>
                <w:szCs w:val="22"/>
                <w:lang w:eastAsia="zh-TW"/>
              </w:rPr>
            </w:pPr>
          </w:p>
          <w:p>
            <w:pPr>
              <w:widowControl w:val="0"/>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OPPO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are generally fine with the C-DRX proposal here.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One comment on the traffic type: we still prefer to list a sparse traffic model to facilitate the evaluation for idle UE evaluation, e.g.</w:t>
            </w:r>
          </w:p>
          <w:p>
            <w:pPr>
              <w:widowControl w:val="0"/>
              <w:spacing w:after="0"/>
              <w:jc w:val="left"/>
              <w:rPr>
                <w:rFonts w:eastAsiaTheme="minorEastAsia"/>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52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b/>
                    </w:rPr>
                  </w:pPr>
                  <w:r>
                    <w:rPr>
                      <w:rFonts w:eastAsiaTheme="minorEastAsia"/>
                      <w:b/>
                    </w:rPr>
                    <w:t xml:space="preserve">Traffic mode: </w:t>
                  </w:r>
                  <w:r>
                    <w:rPr>
                      <w:b/>
                    </w:rPr>
                    <w:t xml:space="preserve"> Heartbeat </w:t>
                  </w:r>
                  <w: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Model</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Packet size</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Mean inter-arrival time</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60 seconds</w:t>
                  </w:r>
                </w:p>
              </w:tc>
            </w:tr>
          </w:tbl>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34" w:type="dxa"/>
          </w:tcPr>
          <w:p>
            <w:pPr>
              <w:widowControl w:val="0"/>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pPr>
              <w:widowControl w:val="0"/>
              <w:spacing w:after="0"/>
              <w:jc w:val="left"/>
              <w:rPr>
                <w:rFonts w:eastAsiaTheme="minorEastAsia"/>
              </w:rPr>
            </w:pPr>
            <w:r>
              <w:rPr>
                <w:rFonts w:eastAsiaTheme="minorEastAsia"/>
              </w:rPr>
              <w:t xml:space="preserv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432"/>
              <w:gridCol w:w="1513"/>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r>
                    <w:rPr>
                      <w:rFonts w:asciiTheme="minorHAnsi" w:hAnsiTheme="minorHAnsi" w:eastAsiaTheme="minorEastAsia" w:cstheme="minorHAnsi"/>
                      <w:color w:val="FF0000"/>
                      <w:sz w:val="20"/>
                      <w:lang w:val="en-US" w:eastAsia="zh-TW"/>
                    </w:rPr>
                    <w:t>/40ms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r>
                    <w:rPr>
                      <w:rFonts w:asciiTheme="minorHAnsi" w:hAnsiTheme="minorHAnsi" w:eastAsiaTheme="minorEastAsia" w:cstheme="minorHAnsi"/>
                      <w:color w:val="FF0000"/>
                      <w:sz w:val="20"/>
                      <w:lang w:val="en-US" w:eastAsia="zh-TW"/>
                    </w:rPr>
                    <w:t>/200ms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r>
                    <w:rPr>
                      <w:rFonts w:asciiTheme="minorHAnsi" w:hAnsiTheme="minorHAnsi" w:eastAsiaTheme="minorEastAsia" w:cstheme="minorHAnsi"/>
                      <w:color w:val="FF0000"/>
                      <w:sz w:val="20"/>
                      <w:lang w:val="en-US" w:eastAsia="zh-TW"/>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Ericsson1</w:t>
            </w:r>
          </w:p>
        </w:tc>
        <w:tc>
          <w:tcPr>
            <w:tcW w:w="8334" w:type="dxa"/>
          </w:tcPr>
          <w:p>
            <w:pPr>
              <w:widowControl w:val="0"/>
              <w:spacing w:after="0"/>
              <w:jc w:val="left"/>
              <w:rPr>
                <w:rFonts w:eastAsiaTheme="minorEastAsia"/>
              </w:rPr>
            </w:pPr>
            <w:r>
              <w:rPr>
                <w:rFonts w:eastAsiaTheme="minorEastAsia"/>
              </w:rPr>
              <w:t xml:space="preserve">OK to use the values for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We are fine with the proposal</w:t>
            </w:r>
          </w:p>
        </w:tc>
      </w:tr>
    </w:tbl>
    <w:p/>
    <w:p>
      <w:pPr>
        <w:pStyle w:val="4"/>
      </w:pPr>
      <w:r>
        <w:rPr>
          <w:rFonts w:hint="eastAsia"/>
        </w:rPr>
        <w:t>S</w:t>
      </w:r>
      <w:r>
        <w:t>econd round</w:t>
      </w:r>
    </w:p>
    <w:p>
      <w:r>
        <w:rPr>
          <w:rFonts w:hint="eastAsia"/>
        </w:rPr>
        <w:t>I</w:t>
      </w:r>
      <w:r>
        <w:t>t is already agreed that other parameter (e.g. packet size and arrival rate) adjustment to the agreed three models can be optionally considered and reported. Thus perhaps no need to change per vivo comment.</w:t>
      </w:r>
    </w:p>
    <w:p>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pPr>
        <w:spacing w:before="120" w:beforeLines="50"/>
        <w:rPr>
          <w:b/>
        </w:rPr>
      </w:pPr>
      <w:r>
        <w:rPr>
          <w:b/>
        </w:rPr>
        <w:t>Proposal 3.2 -1-</w:t>
      </w:r>
      <w:r>
        <w:rPr>
          <w:b/>
          <w:color w:val="FF0000"/>
        </w:rPr>
        <w:t>rev1</w:t>
      </w:r>
      <w:r>
        <w:rPr>
          <w:b/>
        </w:rPr>
        <w:t>:</w:t>
      </w:r>
    </w:p>
    <w:p>
      <w:pPr>
        <w:spacing w:after="0"/>
        <w:rPr>
          <w:b/>
        </w:rPr>
      </w:pPr>
      <w:r>
        <w:rPr>
          <w:b/>
        </w:rPr>
        <w:t>It is up to company report the use of UE C-DRX.</w:t>
      </w:r>
    </w:p>
    <w:p>
      <w:pPr>
        <w:pStyle w:val="47"/>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pPr>
        <w:pStyle w:val="47"/>
        <w:numPr>
          <w:ilvl w:val="0"/>
          <w:numId w:val="11"/>
        </w:numPr>
        <w:rPr>
          <w:b/>
          <w:color w:val="FF0000"/>
        </w:rPr>
      </w:pPr>
      <w:r>
        <w:rPr>
          <w:b/>
          <w:color w:val="FF0000"/>
          <w:lang w:eastAsia="zh-CN"/>
        </w:rPr>
        <w:t>Other inactivity timer values can be optionally reported</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 It would be better to provide optional values in the table.</w:t>
            </w:r>
          </w:p>
          <w:p>
            <w:pPr>
              <w:widowControl w:val="0"/>
              <w:spacing w:after="0"/>
              <w:jc w:val="left"/>
              <w:rPr>
                <w:rFonts w:eastAsiaTheme="minorEastAsia"/>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4"/>
              <w:gridCol w:w="1700"/>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1137"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1852"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Model</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1852"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Packet size</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1852"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1852"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DRX Period</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color w:val="FF0000"/>
                      <w:sz w:val="20"/>
                      <w:lang w:val="en-US" w:eastAsia="zh-TW"/>
                    </w:rPr>
                    <w:t>(Optional: 20ms)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color w:val="FF0000"/>
                      <w:sz w:val="20"/>
                      <w:lang w:val="en-US" w:eastAsia="zh-TW"/>
                    </w:rPr>
                    <w:t>(Optional: 20ms)</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FL</w:t>
            </w:r>
          </w:p>
        </w:tc>
        <w:tc>
          <w:tcPr>
            <w:tcW w:w="8334" w:type="dxa"/>
          </w:tcPr>
          <w:p>
            <w:pPr>
              <w:widowControl w:val="0"/>
              <w:spacing w:after="0"/>
              <w:jc w:val="left"/>
              <w:rPr>
                <w:rFonts w:eastAsiaTheme="minorEastAsia"/>
              </w:rPr>
            </w:pPr>
            <w:r>
              <w:rPr>
                <w:rFonts w:hint="eastAsia" w:eastAsiaTheme="minorEastAsia"/>
              </w:rPr>
              <w:t>As</w:t>
            </w:r>
            <w:r>
              <w:rPr>
                <w:rFonts w:eastAsiaTheme="minorEastAsia"/>
              </w:rPr>
              <w:t xml:space="preserve"> there are other values proposed, either shorter or longer timer, perhaps it is flexible enough as current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hint="default" w:eastAsiaTheme="minorEastAsia"/>
                <w:lang w:val="en-US" w:eastAsia="zh-CN"/>
              </w:rPr>
            </w:pPr>
            <w:r>
              <w:rPr>
                <w:rFonts w:hint="eastAsia" w:eastAsiaTheme="minorEastAsia"/>
                <w:lang w:val="en-US" w:eastAsia="zh-CN"/>
              </w:rPr>
              <w:t>ZTE, Sanechips</w:t>
            </w:r>
          </w:p>
        </w:tc>
        <w:tc>
          <w:tcPr>
            <w:tcW w:w="8334" w:type="dxa"/>
          </w:tcPr>
          <w:p>
            <w:pPr>
              <w:widowControl w:val="0"/>
              <w:spacing w:after="0"/>
              <w:jc w:val="left"/>
              <w:rPr>
                <w:rFonts w:hint="default" w:eastAsiaTheme="minorEastAsia"/>
                <w:lang w:val="en-US" w:eastAsia="zh-CN"/>
              </w:rPr>
            </w:pPr>
            <w:r>
              <w:rPr>
                <w:rFonts w:hint="eastAsia" w:eastAsiaTheme="minorEastAsia"/>
                <w:lang w:val="en-US" w:eastAsia="zh-CN"/>
              </w:rPr>
              <w:t>Okay with the proposal</w:t>
            </w:r>
          </w:p>
        </w:tc>
      </w:tr>
    </w:tbl>
    <w:p/>
    <w:p>
      <w:pPr>
        <w:pStyle w:val="3"/>
      </w:pPr>
      <w:bookmarkStart w:id="7" w:name="_Hlk112734013"/>
      <w:r>
        <w:t>Simulation assumption</w:t>
      </w:r>
    </w:p>
    <w:p>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pPr>
        <w:spacing w:before="120" w:beforeLines="50" w:after="0"/>
        <w:rPr>
          <w:b/>
        </w:rPr>
      </w:pPr>
      <w:r>
        <w:rPr>
          <w:b/>
        </w:rPr>
        <w:t>Proposal 3.3-1:</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11"/>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 RP-180524 for IMT-2020 as initial SLS assumption.</w:t>
      </w:r>
    </w:p>
    <w:p>
      <w:pPr>
        <w:pStyle w:val="47"/>
        <w:widowControl w:val="0"/>
        <w:numPr>
          <w:ilvl w:val="1"/>
          <w:numId w:val="11"/>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bookmarkEnd w:id="7"/>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OK with the proposal.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FR1: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2) The Mp, Np values for TDD FR1 case needs to be clarified. We assume (Mp,Np) = (4,8), but it seems to be missing in R1-2208216.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3) The O2I penetration model should be clarified, whether low-loss or high-loss model is assumed for UMa.</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4) We assume ‘3D/HF-Uma’ is referring to ‘UMa mode in 38.901’.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FR2: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8) We assume Dense Urban Config B of RP-180524 is expected to be used as reference. If so,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pPr>
              <w:widowControl w:val="0"/>
              <w:spacing w:before="60" w:after="60" w:line="240" w:lineRule="auto"/>
              <w:rPr>
                <w:lang w:val="en-GB"/>
              </w:rPr>
            </w:pPr>
            <w:r>
              <w:rPr>
                <w:lang w:val="en-GB"/>
              </w:rPr>
              <w:t>2 TxRU (M, N, P, Mg, Ng; Mp, Np) = (4,8,2,2,2;1,1)</w:t>
            </w:r>
          </w:p>
          <w:p>
            <w:pPr>
              <w:widowControl w:val="0"/>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10) The number of UE TXRU for Config B is set to 4. We assume this may need to be clarified/revised.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 xml:space="preserve">OPPO </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 xml:space="preserve">e are generally fine with the proposal. </w:t>
            </w:r>
          </w:p>
          <w:p>
            <w:pPr>
              <w:widowControl w:val="0"/>
              <w:spacing w:after="0"/>
              <w:jc w:val="left"/>
              <w:rPr>
                <w:rFonts w:eastAsiaTheme="minorEastAsia"/>
              </w:rPr>
            </w:pPr>
            <w:r>
              <w:rPr>
                <w:rFonts w:hint="eastAsia" w:eastAsiaTheme="minorEastAsia"/>
              </w:rPr>
              <w:t>F</w:t>
            </w:r>
            <w:r>
              <w:rPr>
                <w:rFonts w:eastAsiaTheme="minorEastAsia"/>
              </w:rPr>
              <w:t xml:space="preserve">or FR2, as there are many assumption tables in RP-180524, it is better to explicit indicate which table will be used. </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E</w:t>
            </w:r>
            <w:r>
              <w:rPr>
                <w:rFonts w:eastAsiaTheme="minorEastAsia"/>
              </w:rPr>
              <w:t xml:space="preserve">.g. </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11"/>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pPr>
              <w:widowControl w:val="0"/>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Ericsson1</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Below are some initial comments.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Common RS : further discussion is needed, e.g. we are not OK with 20ms periodicity for SIB1 transmission.</w:t>
            </w:r>
          </w:p>
          <w:p>
            <w:pPr>
              <w:widowControl w:val="0"/>
              <w:spacing w:after="0"/>
              <w:jc w:val="left"/>
              <w:rPr>
                <w:rFonts w:eastAsiaTheme="minorEastAsia"/>
              </w:rPr>
            </w:pPr>
            <w:r>
              <w:rPr>
                <w:rFonts w:eastAsiaTheme="minorEastAsia"/>
              </w:rPr>
              <w:t xml:space="preserve">Traffic model : Needs further discussion as we agreed only to ranges during last week. </w:t>
            </w:r>
          </w:p>
          <w:p>
            <w:pPr>
              <w:widowControl w:val="0"/>
              <w:spacing w:after="0"/>
              <w:jc w:val="left"/>
              <w:rPr>
                <w:rFonts w:eastAsiaTheme="minorEastAsia"/>
              </w:rPr>
            </w:pPr>
            <w:r>
              <w:rPr>
                <w:rFonts w:eastAsiaTheme="minorEastAsia"/>
              </w:rPr>
              <w:t xml:space="preserve">CSI reporting: the parameters can be up to proponent instead of a specific assumption in R1-2208216. </w:t>
            </w:r>
          </w:p>
          <w:p>
            <w:pPr>
              <w:widowControl w:val="0"/>
              <w:spacing w:after="0"/>
              <w:jc w:val="left"/>
              <w:rPr>
                <w:rFonts w:eastAsiaTheme="minorEastAsia"/>
              </w:rPr>
            </w:pPr>
            <w:r>
              <w:rPr>
                <w:rFonts w:eastAsiaTheme="minorEastAsia"/>
              </w:rPr>
              <w:t xml:space="preserve">FR2 assumption : Needs more discussion.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Here are our initial comments for FR1</w:t>
            </w:r>
          </w:p>
          <w:p>
            <w:pPr>
              <w:pStyle w:val="47"/>
              <w:widowControl w:val="0"/>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pPr>
              <w:pStyle w:val="47"/>
              <w:widowControl w:val="0"/>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pPr>
              <w:pStyle w:val="47"/>
              <w:widowControl w:val="0"/>
              <w:numPr>
                <w:ilvl w:val="0"/>
                <w:numId w:val="7"/>
              </w:numPr>
              <w:spacing w:after="0"/>
              <w:rPr>
                <w:rFonts w:eastAsiaTheme="minorEastAsia"/>
              </w:rPr>
            </w:pPr>
            <w:r>
              <w:rPr>
                <w:rFonts w:eastAsiaTheme="minorEastAsia"/>
              </w:rPr>
              <w:t>For carrier frequency, we prefer to use 4GHz for Set1 FR1</w:t>
            </w:r>
          </w:p>
          <w:p>
            <w:pPr>
              <w:pStyle w:val="47"/>
              <w:widowControl w:val="0"/>
              <w:numPr>
                <w:ilvl w:val="0"/>
                <w:numId w:val="7"/>
              </w:numPr>
              <w:spacing w:after="0"/>
              <w:rPr>
                <w:rFonts w:eastAsiaTheme="minorEastAsia"/>
              </w:rPr>
            </w:pPr>
            <w:r>
              <w:rPr>
                <w:rFonts w:eastAsiaTheme="minorEastAsia"/>
              </w:rPr>
              <w:t xml:space="preserve">For antenna configuration for Set2 FR1, </w:t>
            </w:r>
            <w:r>
              <w:t>(M,N,P,Mg,Ng) = (12, 8, 2, 1, 1)</w:t>
            </w:r>
          </w:p>
          <w:p>
            <w:pPr>
              <w:pStyle w:val="47"/>
              <w:widowControl w:val="0"/>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p>
      <w:pPr>
        <w:pStyle w:val="4"/>
      </w:pPr>
      <w:r>
        <w:rPr>
          <w:rFonts w:hint="eastAsia"/>
        </w:rPr>
        <w:t>S</w:t>
      </w:r>
      <w:r>
        <w:t>econd round</w:t>
      </w:r>
    </w:p>
    <w:p>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p>
      <w:pPr>
        <w:spacing w:before="120" w:beforeLines="5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pPr>
        <w:pStyle w:val="47"/>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numPr>
          <w:ilvl w:val="1"/>
          <w:numId w:val="11"/>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numPr>
          <w:ilvl w:val="1"/>
          <w:numId w:val="11"/>
        </w:numPr>
        <w:autoSpaceDE/>
        <w:autoSpaceDN/>
        <w:adjustRightInd/>
        <w:spacing w:after="240" w:afterLines="100" w:line="360" w:lineRule="auto"/>
        <w:rPr>
          <w:b/>
          <w:color w:val="7030A0"/>
        </w:rPr>
      </w:pPr>
      <w:r>
        <w:rPr>
          <w:b/>
          <w:color w:val="7030A0"/>
          <w:lang w:eastAsia="zh-CN"/>
        </w:rPr>
        <w:t>FFS SIB1 configuration: 20ms periodicity, SIB1 time resource=1 slot, and SIB 1 frequency resource 24 RBs</w:t>
      </w:r>
    </w:p>
    <w:p>
      <w:pPr>
        <w:pStyle w:val="47"/>
        <w:numPr>
          <w:ilvl w:val="0"/>
          <w:numId w:val="5"/>
        </w:numPr>
        <w:autoSpaceDE/>
        <w:autoSpaceDN/>
        <w:adjustRightInd/>
        <w:spacing w:after="240" w:afterLines="10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pPr>
        <w:pStyle w:val="47"/>
        <w:numPr>
          <w:ilvl w:val="1"/>
          <w:numId w:val="11"/>
        </w:numPr>
        <w:autoSpaceDE/>
        <w:autoSpaceDN/>
        <w:adjustRightInd/>
        <w:spacing w:before="240" w:beforeLines="100" w:after="240" w:afterLines="100" w:line="360" w:lineRule="auto"/>
        <w:rPr>
          <w:sz w:val="18"/>
          <w:lang w:eastAsia="zh-CN"/>
        </w:rPr>
      </w:pPr>
      <w:r>
        <w:rPr>
          <w:sz w:val="18"/>
          <w:lang w:eastAsia="zh-CN"/>
        </w:rPr>
        <w:t>BS antenna configurations</w:t>
      </w:r>
    </w:p>
    <w:p>
      <w:pPr>
        <w:pStyle w:val="47"/>
        <w:numPr>
          <w:ilvl w:val="2"/>
          <w:numId w:val="11"/>
        </w:numPr>
        <w:autoSpaceDE/>
        <w:autoSpaceDN/>
        <w:adjustRightInd/>
        <w:spacing w:before="240" w:beforeLines="100" w:after="240" w:afterLines="100" w:line="360" w:lineRule="auto"/>
        <w:rPr>
          <w:sz w:val="18"/>
          <w:lang w:eastAsia="zh-CN"/>
        </w:rPr>
      </w:pPr>
      <w:r>
        <w:rPr>
          <w:sz w:val="18"/>
          <w:lang w:eastAsia="zh-CN"/>
        </w:rPr>
        <w:t>2 TxRU (M, N, P, Mg, Ng; Mp, Np) = (4,8,2,2,2;1,1)</w:t>
      </w:r>
    </w:p>
    <w:p>
      <w:pPr>
        <w:pStyle w:val="47"/>
        <w:numPr>
          <w:ilvl w:val="2"/>
          <w:numId w:val="11"/>
        </w:numPr>
        <w:autoSpaceDE/>
        <w:autoSpaceDN/>
        <w:adjustRightInd/>
        <w:spacing w:before="240" w:beforeLines="100" w:after="240" w:afterLines="100" w:line="360" w:lineRule="auto"/>
        <w:rPr>
          <w:sz w:val="18"/>
          <w:lang w:eastAsia="zh-CN"/>
        </w:rPr>
      </w:pPr>
      <w:r>
        <w:rPr>
          <w:sz w:val="18"/>
          <w:lang w:eastAsia="zh-CN"/>
        </w:rPr>
        <w:t>(dH, dV) = (0.5λ, 0.8λ) (dg,H, dg,V) = (4.0λ, 3.6λ)</w:t>
      </w:r>
    </w:p>
    <w:p>
      <w:pPr>
        <w:pStyle w:val="47"/>
        <w:numPr>
          <w:ilvl w:val="1"/>
          <w:numId w:val="11"/>
        </w:numPr>
        <w:autoSpaceDE/>
        <w:autoSpaceDN/>
        <w:adjustRightInd/>
        <w:spacing w:before="240" w:beforeLines="100" w:after="240" w:afterLines="100" w:line="360" w:lineRule="auto"/>
        <w:rPr>
          <w:sz w:val="18"/>
          <w:lang w:eastAsia="zh-CN"/>
        </w:rPr>
      </w:pPr>
      <w:r>
        <w:rPr>
          <w:rFonts w:hint="eastAsia"/>
          <w:sz w:val="18"/>
          <w:lang w:eastAsia="zh-CN"/>
        </w:rPr>
        <w:t>T</w:t>
      </w:r>
      <w:r>
        <w:rPr>
          <w:sz w:val="18"/>
          <w:lang w:eastAsia="zh-CN"/>
        </w:rPr>
        <w:t>raffic model &amp; UE density</w:t>
      </w:r>
    </w:p>
    <w:p>
      <w:pPr>
        <w:pStyle w:val="47"/>
        <w:numPr>
          <w:ilvl w:val="2"/>
          <w:numId w:val="11"/>
        </w:numPr>
        <w:autoSpaceDE/>
        <w:autoSpaceDN/>
        <w:adjustRightInd/>
        <w:spacing w:before="240" w:beforeLines="100" w:after="240" w:afterLines="100" w:line="360" w:lineRule="auto"/>
        <w:rPr>
          <w:sz w:val="18"/>
          <w:lang w:eastAsia="zh-CN"/>
        </w:rPr>
      </w:pPr>
      <w:r>
        <w:rPr>
          <w:sz w:val="18"/>
          <w:lang w:eastAsia="zh-CN"/>
        </w:rPr>
        <w:t>Follow previous agreements with adjusted UE density</w:t>
      </w:r>
    </w:p>
    <w:p>
      <w:pPr>
        <w:pStyle w:val="47"/>
        <w:numPr>
          <w:ilvl w:val="1"/>
          <w:numId w:val="11"/>
        </w:numPr>
        <w:autoSpaceDE/>
        <w:autoSpaceDN/>
        <w:adjustRightInd/>
        <w:spacing w:before="240" w:beforeLines="100" w:after="240" w:afterLines="100" w:line="360" w:lineRule="auto"/>
        <w:rPr>
          <w:sz w:val="18"/>
          <w:lang w:eastAsia="zh-CN"/>
        </w:rPr>
      </w:pPr>
      <w:r>
        <w:rPr>
          <w:sz w:val="18"/>
          <w:lang w:eastAsia="zh-CN"/>
        </w:rPr>
        <w:t>Total transmit power per TRxP</w:t>
      </w:r>
    </w:p>
    <w:p>
      <w:pPr>
        <w:pStyle w:val="47"/>
        <w:numPr>
          <w:ilvl w:val="2"/>
          <w:numId w:val="11"/>
        </w:numPr>
        <w:autoSpaceDE/>
        <w:autoSpaceDN/>
        <w:adjustRightInd/>
        <w:spacing w:before="240" w:beforeLines="100" w:after="240" w:afterLines="100" w:line="360" w:lineRule="auto"/>
        <w:rPr>
          <w:sz w:val="18"/>
          <w:lang w:eastAsia="zh-CN"/>
        </w:rPr>
      </w:pPr>
      <w:r>
        <w:rPr>
          <w:sz w:val="18"/>
          <w:lang w:eastAsia="zh-CN"/>
        </w:rPr>
        <w:t xml:space="preserve">Value scaled from that in set 3 reference configuration considering BW </w:t>
      </w:r>
    </w:p>
    <w:p>
      <w:pPr>
        <w:pStyle w:val="47"/>
        <w:numPr>
          <w:ilvl w:val="1"/>
          <w:numId w:val="11"/>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OK. </w:t>
            </w:r>
          </w:p>
          <w:p>
            <w:pPr>
              <w:widowControl w:val="0"/>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34" w:type="dxa"/>
          </w:tcPr>
          <w:p>
            <w:pPr>
              <w:widowControl w:val="0"/>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pPr>
              <w:widowControl w:val="0"/>
              <w:spacing w:after="0"/>
              <w:jc w:val="center"/>
              <w:rPr>
                <w:rFonts w:hint="eastAsia" w:eastAsia="ＭＳ 明朝"/>
                <w:lang w:eastAsia="ja-JP"/>
              </w:rPr>
            </w:pPr>
            <w:r>
              <w:rPr>
                <w:rFonts w:hint="eastAsia" w:eastAsia="ＭＳ 明朝"/>
                <w:lang w:eastAsia="ja-JP"/>
              </w:rPr>
              <w:t>F</w:t>
            </w:r>
            <w:r>
              <w:rPr>
                <w:rFonts w:eastAsia="ＭＳ 明朝"/>
                <w:lang w:eastAsia="ja-JP"/>
              </w:rPr>
              <w:t>ujitsu</w:t>
            </w:r>
          </w:p>
        </w:tc>
        <w:tc>
          <w:tcPr>
            <w:tcW w:w="8334" w:type="dxa"/>
          </w:tcPr>
          <w:p>
            <w:pPr>
              <w:widowControl w:val="0"/>
              <w:spacing w:after="0"/>
              <w:jc w:val="left"/>
              <w:rPr>
                <w:rFonts w:eastAsia="ＭＳ 明朝"/>
                <w:lang w:eastAsia="ja-JP"/>
              </w:rPr>
            </w:pPr>
            <w:r>
              <w:rPr>
                <w:rFonts w:hint="eastAsia" w:eastAsia="ＭＳ 明朝"/>
                <w:lang w:eastAsia="ja-JP"/>
              </w:rPr>
              <w:t>W</w:t>
            </w:r>
            <w:r>
              <w:rPr>
                <w:rFonts w:eastAsia="ＭＳ 明朝"/>
                <w:lang w:eastAsia="ja-JP"/>
              </w:rPr>
              <w:t>e are fine with the FFS SIB1 configuration.</w:t>
            </w:r>
          </w:p>
          <w:p>
            <w:pPr>
              <w:widowControl w:val="0"/>
              <w:spacing w:after="0"/>
              <w:jc w:val="left"/>
              <w:rPr>
                <w:rFonts w:hint="eastAsia" w:eastAsia="ＭＳ 明朝"/>
                <w:lang w:eastAsia="ja-JP"/>
              </w:rPr>
            </w:pPr>
            <w:r>
              <w:rPr>
                <w:rFonts w:eastAsia="ＭＳ 明朝"/>
                <w:lang w:eastAsia="ja-JP"/>
              </w:rPr>
              <w:t>As most parameters for FR1 are based on TR38.802, we prefer 4.0GHz for set1 ref. configuration and suggest putting “4.0GHz or 2.6GHz”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hint="default" w:eastAsia="宋体"/>
                <w:lang w:val="en-US" w:eastAsia="zh-CN"/>
              </w:rPr>
            </w:pPr>
            <w:r>
              <w:rPr>
                <w:rFonts w:hint="eastAsia"/>
                <w:lang w:val="en-US" w:eastAsia="zh-CN"/>
              </w:rPr>
              <w:t>ZTE, Sanechips</w:t>
            </w:r>
          </w:p>
        </w:tc>
        <w:tc>
          <w:tcPr>
            <w:tcW w:w="8334" w:type="dxa"/>
          </w:tcPr>
          <w:p>
            <w:pPr>
              <w:widowControl w:val="0"/>
              <w:spacing w:after="0"/>
              <w:jc w:val="left"/>
              <w:rPr>
                <w:rFonts w:hint="default" w:eastAsia="宋体"/>
                <w:lang w:val="en-US" w:eastAsia="zh-CN"/>
              </w:rPr>
            </w:pPr>
            <w:r>
              <w:rPr>
                <w:rFonts w:hint="eastAsia"/>
                <w:lang w:val="en-US" w:eastAsia="zh-CN"/>
              </w:rPr>
              <w:t xml:space="preserve">For carrier frequency, we think we can add </w:t>
            </w:r>
            <w:r>
              <w:rPr>
                <w:rFonts w:hint="default"/>
                <w:lang w:val="en-US" w:eastAsia="zh-CN"/>
              </w:rPr>
              <w:t>“</w:t>
            </w:r>
            <w:r>
              <w:rPr>
                <w:rFonts w:hint="eastAsia"/>
                <w:lang w:val="en-US" w:eastAsia="zh-CN"/>
              </w:rPr>
              <w:t>other options can be also considered</w:t>
            </w:r>
            <w:r>
              <w:rPr>
                <w:rFonts w:hint="default"/>
                <w:lang w:val="en-US" w:eastAsia="zh-CN"/>
              </w:rPr>
              <w:t>”</w:t>
            </w:r>
            <w:r>
              <w:rPr>
                <w:rFonts w:hint="eastAsia"/>
                <w:lang w:val="en-US" w:eastAsia="zh-CN"/>
              </w:rPr>
              <w:t xml:space="preserve"> to be more generic.</w:t>
            </w:r>
          </w:p>
        </w:tc>
      </w:tr>
    </w:tbl>
    <w:p/>
    <w:p/>
    <w:p>
      <w:pPr>
        <w:pStyle w:val="2"/>
      </w:pPr>
      <w:r>
        <w:rPr>
          <w:rFonts w:hint="eastAsia"/>
        </w:rPr>
        <w:t>O</w:t>
      </w:r>
      <w:r>
        <w:t>thers</w:t>
      </w:r>
    </w:p>
    <w:p>
      <w:pPr>
        <w:spacing w:after="240"/>
      </w:pPr>
      <w:r>
        <w:t>Other issues can be further considered/discussed in the next meeting.</w:t>
      </w:r>
    </w:p>
    <w:p>
      <w:pPr>
        <w:pStyle w:val="4"/>
      </w:pPr>
      <w:r>
        <w:t>Additional proposal for being captured into TR</w:t>
      </w:r>
    </w:p>
    <w:p>
      <w:pPr>
        <w:rPr>
          <w:rFonts w:ascii="Times" w:hAnsi="Times"/>
        </w:rPr>
      </w:pPr>
      <w:r>
        <w:rPr>
          <w:rFonts w:ascii="Times" w:hAnsi="Times"/>
        </w:rPr>
        <w:t>In the evaluation,</w:t>
      </w:r>
    </w:p>
    <w:p>
      <w:pPr>
        <w:pStyle w:val="47"/>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pPr>
        <w:pStyle w:val="47"/>
        <w:numPr>
          <w:ilvl w:val="0"/>
          <w:numId w:val="18"/>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19"/>
              </w:numPr>
              <w:spacing w:line="256" w:lineRule="auto"/>
              <w:rPr>
                <w:bCs/>
              </w:rPr>
            </w:pPr>
            <w:r>
              <w:rPr>
                <w:bCs/>
              </w:rPr>
              <w:t>Include cell-specific signals and channels, and</w:t>
            </w:r>
          </w:p>
          <w:p>
            <w:pPr>
              <w:pStyle w:val="47"/>
              <w:widowControl w:val="0"/>
              <w:numPr>
                <w:ilvl w:val="0"/>
                <w:numId w:val="19"/>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19"/>
              </w:numPr>
              <w:spacing w:line="254" w:lineRule="auto"/>
              <w:rPr>
                <w:bCs/>
              </w:rPr>
            </w:pPr>
            <w:r>
              <w:rPr>
                <w:bCs/>
              </w:rPr>
              <w:t>Include cell-specific signals and channels, and</w:t>
            </w:r>
          </w:p>
          <w:p>
            <w:pPr>
              <w:pStyle w:val="47"/>
              <w:widowControl w:val="0"/>
              <w:numPr>
                <w:ilvl w:val="0"/>
                <w:numId w:val="19"/>
              </w:numPr>
              <w:spacing w:line="254" w:lineRule="auto"/>
              <w:rPr>
                <w:bCs/>
              </w:rPr>
            </w:pPr>
            <w:r>
              <w:rPr>
                <w:bCs/>
              </w:rPr>
              <w:t>0 &lt; L</w:t>
            </w:r>
            <w:r>
              <w:rPr>
                <w:rFonts w:hint="eastAsia"/>
                <w:bCs/>
                <w:lang w:val="zh-CN"/>
              </w:rPr>
              <w:t>≤</w:t>
            </w:r>
            <w:r>
              <w:rPr>
                <w:rFonts w:eastAsia="ＭＳ 明朝"/>
                <w:bCs/>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19"/>
              </w:numPr>
              <w:spacing w:line="256" w:lineRule="auto"/>
              <w:rPr>
                <w:bCs/>
              </w:rPr>
            </w:pPr>
            <w:r>
              <w:rPr>
                <w:bCs/>
              </w:rPr>
              <w:t>Include cell-specific signals and channels, and</w:t>
            </w:r>
          </w:p>
          <w:p>
            <w:pPr>
              <w:pStyle w:val="47"/>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ＭＳ 明朝"/>
                <w:bCs/>
              </w:rPr>
              <w:t>30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19"/>
              </w:numPr>
              <w:spacing w:line="256" w:lineRule="auto"/>
              <w:rPr>
                <w:bCs/>
              </w:rPr>
            </w:pPr>
            <w:r>
              <w:rPr>
                <w:bCs/>
              </w:rPr>
              <w:t>Include cell-specific signals and channels, and</w:t>
            </w:r>
          </w:p>
          <w:p>
            <w:pPr>
              <w:pStyle w:val="47"/>
              <w:numPr>
                <w:ilvl w:val="0"/>
                <w:numId w:val="19"/>
              </w:numPr>
              <w:spacing w:line="256" w:lineRule="auto"/>
              <w:rPr>
                <w:bCs/>
              </w:rPr>
            </w:pPr>
            <w:r>
              <w:rPr>
                <w:bCs/>
              </w:rPr>
              <w:t>30 &lt; L</w:t>
            </w:r>
            <w:r>
              <w:rPr>
                <w:rFonts w:hint="eastAsia"/>
                <w:bCs/>
                <w:lang w:val="zh-CN"/>
              </w:rPr>
              <w:t>≤</w:t>
            </w:r>
            <w:r>
              <w:rPr>
                <w:rFonts w:eastAsia="ＭＳ 明朝"/>
                <w:bCs/>
              </w:rPr>
              <w:t>50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bCs/>
              </w:rPr>
              <w:t>O</w:t>
            </w:r>
            <w:r>
              <w:rPr>
                <w:bCs/>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bCs/>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hint="default" w:eastAsiaTheme="minorEastAsia"/>
                <w:lang w:val="en-US" w:eastAsia="zh-CN"/>
              </w:rPr>
            </w:pPr>
            <w:r>
              <w:rPr>
                <w:rFonts w:hint="eastAsia" w:eastAsiaTheme="minorEastAsia"/>
                <w:lang w:val="en-US" w:eastAsia="zh-CN"/>
              </w:rPr>
              <w:t>ZTE, Sanechips</w:t>
            </w:r>
          </w:p>
        </w:tc>
        <w:tc>
          <w:tcPr>
            <w:tcW w:w="8334" w:type="dxa"/>
          </w:tcPr>
          <w:p>
            <w:pPr>
              <w:widowControl w:val="0"/>
              <w:spacing w:after="0"/>
              <w:jc w:val="left"/>
              <w:rPr>
                <w:rFonts w:hint="eastAsia" w:eastAsiaTheme="minorEastAsia"/>
              </w:rPr>
            </w:pPr>
            <w:r>
              <w:rPr>
                <w:rFonts w:hint="eastAsia" w:eastAsiaTheme="minorEastAsia"/>
              </w:rPr>
              <w:t>W</w:t>
            </w:r>
            <w:r>
              <w:rPr>
                <w:rFonts w:eastAsiaTheme="minorEastAsia"/>
              </w:rPr>
              <w:t>e are OK with the proposal</w:t>
            </w:r>
            <w:bookmarkStart w:id="8" w:name="_GoBack"/>
            <w:bookmarkEnd w:id="8"/>
          </w:p>
        </w:tc>
      </w:tr>
    </w:tbl>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pPr>
              <w:rPr>
                <w:iCs/>
              </w:rPr>
            </w:pP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p>
        </w:tc>
        <w:tc>
          <w:tcPr>
            <w:tcW w:w="5885" w:type="dxa"/>
            <w:shd w:val="clear" w:color="auto" w:fill="auto"/>
          </w:tcPr>
          <w:p>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pPr>
              <w:autoSpaceDE/>
              <w:autoSpaceDN/>
              <w:adjustRightInd/>
              <w:snapToGrid/>
              <w:spacing w:after="0"/>
              <w:jc w:val="left"/>
              <w:rPr>
                <w:sz w:val="18"/>
                <w:szCs w:val="18"/>
              </w:rPr>
            </w:pPr>
            <w:r>
              <w:rPr>
                <w:iCs/>
              </w:rPr>
              <w:t>Moderator (Huawei)</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strike/>
              </w:rPr>
              <w:t>4GHz</w:t>
            </w:r>
            <w:r>
              <w:t xml:space="preserve"> </w:t>
            </w:r>
            <w:r>
              <w:rPr>
                <w:highlight w:val="yellow"/>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 xml:space="preserve">FDD </w:t>
            </w:r>
            <w:r>
              <w:rPr>
                <w:color w:val="FF0000"/>
              </w:rPr>
              <w:t>(for set 2 ref. config)</w:t>
            </w:r>
          </w:p>
        </w:tc>
        <w:tc>
          <w:tcPr>
            <w:tcW w:w="3278" w:type="dxa"/>
            <w:noWrap/>
          </w:tcPr>
          <w:p>
            <w:pPr>
              <w:widowControl w:val="0"/>
            </w:pPr>
            <w:r>
              <w:t>TDD</w:t>
            </w:r>
            <w:r>
              <w:rPr>
                <w:color w:val="FF0000"/>
              </w:rPr>
              <w:t xml:space="preserve"> (for set 1 ref.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rPr>
                <w:color w:val="FF0000"/>
              </w:rPr>
              <w:t>Follow reference configuration</w:t>
            </w:r>
            <w:r>
              <w:t>, (</w:t>
            </w:r>
            <w:r>
              <w:rPr>
                <w:highlight w:val="yellow"/>
              </w:rPr>
              <w:t>equal split of 10 MHz for UL and DL</w:t>
            </w:r>
            <w:r>
              <w:t>)</w:t>
            </w:r>
          </w:p>
        </w:tc>
        <w:tc>
          <w:tcPr>
            <w:tcW w:w="3278" w:type="dxa"/>
          </w:tcPr>
          <w:p>
            <w:pPr>
              <w:widowControl w:val="0"/>
            </w:pPr>
            <w:r>
              <w:rPr>
                <w:color w:val="FF0000"/>
              </w:rPr>
              <w:t>Follow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rPr>
                <w:strike/>
              </w:rPr>
            </w:pPr>
            <w:r>
              <w:rPr>
                <w:strike/>
                <w:color w:val="FF0000"/>
              </w:rP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rPr>
                <w:color w:val="FF0000"/>
              </w:rPr>
            </w:pPr>
            <w:r>
              <w:rPr>
                <w:color w:val="FF0000"/>
              </w:rPr>
              <w:t>Follow previous RAN1 agreements</w:t>
            </w:r>
          </w:p>
        </w:tc>
        <w:tc>
          <w:tcPr>
            <w:tcW w:w="3278" w:type="dxa"/>
          </w:tcPr>
          <w:p>
            <w:pPr>
              <w:widowControl w:val="0"/>
              <w:rPr>
                <w:color w:val="FF0000"/>
              </w:rPr>
            </w:pPr>
            <w:r>
              <w:rPr>
                <w:color w:val="FF0000"/>
              </w:rP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rPr>
                <w:color w:val="FF0000"/>
              </w:rPr>
              <w:t>Company to report the assumptions</w:t>
            </w:r>
          </w:p>
        </w:tc>
        <w:tc>
          <w:tcPr>
            <w:tcW w:w="3278" w:type="dxa"/>
          </w:tcPr>
          <w:p>
            <w:pPr>
              <w:widowControl w:val="0"/>
            </w:pPr>
            <w:r>
              <w:rPr>
                <w:color w:val="FF0000"/>
              </w:rPr>
              <w:t>Company to report the assumptions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rPr>
                <w:strike/>
                <w:color w:val="FF0000"/>
              </w:rPr>
              <w:t>/SIB1</w:t>
            </w:r>
            <w:r>
              <w:t xml:space="preserve">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time resource</w:t>
            </w:r>
          </w:p>
        </w:tc>
        <w:tc>
          <w:tcPr>
            <w:tcW w:w="3261" w:type="dxa"/>
            <w:noWrap/>
          </w:tcPr>
          <w:p>
            <w:pPr>
              <w:widowControl w:val="0"/>
              <w:rPr>
                <w:strike/>
              </w:rPr>
            </w:pPr>
            <w:r>
              <w:rPr>
                <w:strike/>
              </w:rPr>
              <w:t>slot#10 ~ slot#17</w:t>
            </w:r>
          </w:p>
          <w:p>
            <w:pPr>
              <w:widowControl w:val="0"/>
              <w:rPr>
                <w:strike/>
              </w:rPr>
            </w:pPr>
            <w:r>
              <w:rPr>
                <w:strike/>
              </w:rPr>
              <w:t>slot#10 ~ slot#13</w:t>
            </w:r>
          </w:p>
        </w:tc>
        <w:tc>
          <w:tcPr>
            <w:tcW w:w="3278" w:type="dxa"/>
            <w:noWrap/>
          </w:tcPr>
          <w:p>
            <w:pPr>
              <w:widowControl w:val="0"/>
              <w:rPr>
                <w:strike/>
              </w:rPr>
            </w:pPr>
            <w:r>
              <w:rPr>
                <w:strike/>
              </w:rPr>
              <w:t>slot#10 ~ slot#13</w:t>
            </w:r>
          </w:p>
          <w:p>
            <w:pPr>
              <w:widowControl w:val="0"/>
              <w:rPr>
                <w:strike/>
              </w:rPr>
            </w:pPr>
            <w:r>
              <w:rPr>
                <w:strike/>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frequency resource</w:t>
            </w:r>
          </w:p>
        </w:tc>
        <w:tc>
          <w:tcPr>
            <w:tcW w:w="3261" w:type="dxa"/>
            <w:noWrap/>
          </w:tcPr>
          <w:p>
            <w:pPr>
              <w:widowControl w:val="0"/>
              <w:rPr>
                <w:strike/>
              </w:rPr>
            </w:pPr>
            <w:r>
              <w:rPr>
                <w:rFonts w:hint="eastAsia"/>
                <w:strike/>
              </w:rPr>
              <w:t>4</w:t>
            </w:r>
            <w:r>
              <w:rPr>
                <w:strike/>
              </w:rPr>
              <w:t>0RB</w:t>
            </w:r>
          </w:p>
        </w:tc>
        <w:tc>
          <w:tcPr>
            <w:tcW w:w="3278" w:type="dxa"/>
            <w:noWrap/>
          </w:tcPr>
          <w:p>
            <w:pPr>
              <w:widowControl w:val="0"/>
              <w:rPr>
                <w:strike/>
              </w:rPr>
            </w:pPr>
            <w:r>
              <w:rPr>
                <w:rFonts w:hint="eastAsia"/>
                <w:strike/>
              </w:rPr>
              <w:t>4</w:t>
            </w:r>
            <w:r>
              <w:rPr>
                <w:strike/>
              </w:rP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20"/>
              </w:numPr>
              <w:spacing w:line="240" w:lineRule="auto"/>
              <w:rPr>
                <w:lang w:eastAsia="zh-CN"/>
              </w:rPr>
            </w:pPr>
            <w:r>
              <w:rPr>
                <w:lang w:eastAsia="zh-CN"/>
              </w:rPr>
              <w:t>Reference configuration</w:t>
            </w:r>
          </w:p>
          <w:p>
            <w:pPr>
              <w:pStyle w:val="47"/>
              <w:widowControl w:val="0"/>
              <w:numPr>
                <w:ilvl w:val="1"/>
                <w:numId w:val="20"/>
              </w:numPr>
              <w:spacing w:line="240" w:lineRule="auto"/>
              <w:rPr>
                <w:lang w:eastAsia="zh-CN"/>
              </w:rPr>
            </w:pPr>
            <w:r>
              <w:rPr>
                <w:lang w:eastAsia="zh-CN"/>
              </w:rPr>
              <w:t>FFS other details</w:t>
            </w:r>
          </w:p>
          <w:p>
            <w:pPr>
              <w:pStyle w:val="47"/>
              <w:widowControl w:val="0"/>
              <w:numPr>
                <w:ilvl w:val="1"/>
                <w:numId w:val="20"/>
              </w:numPr>
              <w:spacing w:line="240" w:lineRule="auto"/>
              <w:rPr>
                <w:lang w:eastAsia="zh-CN"/>
              </w:rPr>
            </w:pPr>
            <w:r>
              <w:rPr>
                <w:lang w:eastAsia="zh-CN"/>
              </w:rPr>
              <w:t>Note FR1 and FR2 to be separately considered for detailed parameters</w:t>
            </w:r>
          </w:p>
          <w:p>
            <w:pPr>
              <w:pStyle w:val="47"/>
              <w:widowControl w:val="0"/>
              <w:numPr>
                <w:ilvl w:val="0"/>
                <w:numId w:val="20"/>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20"/>
              </w:numPr>
              <w:spacing w:line="240" w:lineRule="auto"/>
              <w:rPr>
                <w:lang w:eastAsia="zh-CN"/>
              </w:rPr>
            </w:pPr>
            <w:r>
              <w:rPr>
                <w:lang w:eastAsia="zh-CN"/>
              </w:rPr>
              <w:t>Scaling method to be applied at least for non-sleep mode.</w:t>
            </w:r>
          </w:p>
          <w:p>
            <w:pPr>
              <w:pStyle w:val="47"/>
              <w:widowControl w:val="0"/>
              <w:numPr>
                <w:ilvl w:val="1"/>
                <w:numId w:val="20"/>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2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22"/>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22"/>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22"/>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23"/>
              </w:numPr>
              <w:spacing w:line="240" w:lineRule="auto"/>
            </w:pPr>
            <w:r>
              <w:t xml:space="preserve">For evaluation purpose, </w:t>
            </w:r>
          </w:p>
          <w:p>
            <w:pPr>
              <w:pStyle w:val="47"/>
              <w:widowControl w:val="0"/>
              <w:numPr>
                <w:ilvl w:val="1"/>
                <w:numId w:val="23"/>
              </w:numPr>
              <w:spacing w:line="240" w:lineRule="auto"/>
            </w:pPr>
            <w:r>
              <w:t>Study how to define sleep modes and determine the characteristics for each mode from one or multiple of the below</w:t>
            </w:r>
          </w:p>
          <w:p>
            <w:pPr>
              <w:pStyle w:val="47"/>
              <w:widowControl w:val="0"/>
              <w:numPr>
                <w:ilvl w:val="2"/>
                <w:numId w:val="23"/>
              </w:numPr>
              <w:spacing w:line="240" w:lineRule="auto"/>
            </w:pPr>
            <w:r>
              <w:t xml:space="preserve">Relative power </w:t>
            </w:r>
          </w:p>
          <w:p>
            <w:pPr>
              <w:pStyle w:val="47"/>
              <w:widowControl w:val="0"/>
              <w:numPr>
                <w:ilvl w:val="2"/>
                <w:numId w:val="23"/>
              </w:numPr>
              <w:spacing w:line="240" w:lineRule="auto"/>
            </w:pPr>
            <w:r>
              <w:t>Transition time</w:t>
            </w:r>
          </w:p>
          <w:p>
            <w:pPr>
              <w:pStyle w:val="47"/>
              <w:widowControl w:val="0"/>
              <w:numPr>
                <w:ilvl w:val="2"/>
                <w:numId w:val="23"/>
              </w:numPr>
              <w:spacing w:line="240" w:lineRule="auto"/>
            </w:pPr>
            <w:r>
              <w:t>Transition energy</w:t>
            </w:r>
          </w:p>
          <w:p>
            <w:pPr>
              <w:pStyle w:val="47"/>
              <w:widowControl w:val="0"/>
              <w:numPr>
                <w:ilvl w:val="2"/>
                <w:numId w:val="23"/>
              </w:numPr>
              <w:spacing w:line="240" w:lineRule="auto"/>
            </w:pPr>
            <w:r>
              <w:t>Other approaches are not precluded</w:t>
            </w:r>
          </w:p>
          <w:p>
            <w:pPr>
              <w:pStyle w:val="47"/>
              <w:widowControl w:val="0"/>
              <w:numPr>
                <w:ilvl w:val="2"/>
                <w:numId w:val="23"/>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23"/>
              </w:numPr>
              <w:spacing w:line="240" w:lineRule="auto"/>
            </w:pPr>
            <w:r>
              <w:rPr>
                <w:rFonts w:hint="eastAsia"/>
              </w:rPr>
              <w:t>Study whether sleep mode is defined for DL(TX) and UL(RX) jointly or separately</w:t>
            </w:r>
          </w:p>
          <w:p>
            <w:pPr>
              <w:pStyle w:val="47"/>
              <w:widowControl w:val="0"/>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24"/>
              </w:numPr>
              <w:rPr>
                <w:lang w:eastAsia="zh-CN"/>
              </w:rPr>
            </w:pPr>
            <w:r>
              <w:rPr>
                <w:lang w:eastAsia="zh-CN"/>
              </w:rPr>
              <w:t>For evaluation, the scaling in a BS energy consumption model can be considered based on one or more of the following,</w:t>
            </w:r>
          </w:p>
          <w:p>
            <w:pPr>
              <w:pStyle w:val="47"/>
              <w:widowControl w:val="0"/>
              <w:numPr>
                <w:ilvl w:val="1"/>
                <w:numId w:val="24"/>
              </w:numPr>
              <w:rPr>
                <w:lang w:eastAsia="zh-CN"/>
              </w:rPr>
            </w:pPr>
            <w:r>
              <w:rPr>
                <w:lang w:eastAsia="zh-CN"/>
              </w:rPr>
              <w:t>Number of used physical antenna elements, or TX/RX chains</w:t>
            </w:r>
          </w:p>
          <w:p>
            <w:pPr>
              <w:pStyle w:val="47"/>
              <w:widowControl w:val="0"/>
              <w:numPr>
                <w:ilvl w:val="2"/>
                <w:numId w:val="24"/>
              </w:numPr>
              <w:rPr>
                <w:lang w:eastAsia="zh-CN"/>
              </w:rPr>
            </w:pPr>
            <w:r>
              <w:rPr>
                <w:lang w:eastAsia="zh-CN"/>
              </w:rPr>
              <w:t>FFS: Mapping between used TX/RX chains and used antenna ports</w:t>
            </w:r>
          </w:p>
          <w:p>
            <w:pPr>
              <w:pStyle w:val="47"/>
              <w:widowControl w:val="0"/>
              <w:numPr>
                <w:ilvl w:val="2"/>
                <w:numId w:val="24"/>
              </w:numPr>
              <w:rPr>
                <w:lang w:eastAsia="zh-CN"/>
              </w:rPr>
            </w:pPr>
            <w:r>
              <w:rPr>
                <w:lang w:eastAsia="zh-CN"/>
              </w:rPr>
              <w:t>FFS: Mapping between physical antenna elements and TX/RX chains</w:t>
            </w:r>
          </w:p>
          <w:p>
            <w:pPr>
              <w:pStyle w:val="47"/>
              <w:widowControl w:val="0"/>
              <w:numPr>
                <w:ilvl w:val="1"/>
                <w:numId w:val="24"/>
              </w:numPr>
              <w:rPr>
                <w:lang w:eastAsia="zh-CN"/>
              </w:rPr>
            </w:pPr>
            <w:r>
              <w:rPr>
                <w:lang w:eastAsia="zh-CN"/>
              </w:rPr>
              <w:t>Occupied BW/RBs for DL and/or UL in a slot/symbol in one CC</w:t>
            </w:r>
          </w:p>
          <w:p>
            <w:pPr>
              <w:pStyle w:val="47"/>
              <w:widowControl w:val="0"/>
              <w:numPr>
                <w:ilvl w:val="1"/>
                <w:numId w:val="24"/>
              </w:numPr>
              <w:rPr>
                <w:lang w:eastAsia="zh-CN"/>
              </w:rPr>
            </w:pPr>
            <w:r>
              <w:rPr>
                <w:lang w:eastAsia="zh-CN"/>
              </w:rPr>
              <w:t>number of CCs in CA</w:t>
            </w:r>
          </w:p>
          <w:p>
            <w:pPr>
              <w:pStyle w:val="47"/>
              <w:widowControl w:val="0"/>
              <w:numPr>
                <w:ilvl w:val="2"/>
                <w:numId w:val="24"/>
              </w:numPr>
              <w:rPr>
                <w:lang w:eastAsia="zh-CN"/>
              </w:rPr>
            </w:pPr>
            <w:r>
              <w:rPr>
                <w:rFonts w:hint="eastAsia"/>
                <w:lang w:eastAsia="zh-CN"/>
              </w:rPr>
              <w:t>F</w:t>
            </w:r>
            <w:r>
              <w:rPr>
                <w:lang w:eastAsia="zh-CN"/>
              </w:rPr>
              <w:t xml:space="preserve">FS dependency of RF sharing </w:t>
            </w:r>
          </w:p>
          <w:p>
            <w:pPr>
              <w:pStyle w:val="47"/>
              <w:widowControl w:val="0"/>
              <w:numPr>
                <w:ilvl w:val="1"/>
                <w:numId w:val="24"/>
              </w:numPr>
              <w:rPr>
                <w:lang w:eastAsia="zh-CN"/>
              </w:rPr>
            </w:pPr>
            <w:r>
              <w:rPr>
                <w:lang w:eastAsia="zh-CN"/>
              </w:rPr>
              <w:t>number of TRPs</w:t>
            </w:r>
          </w:p>
          <w:p>
            <w:pPr>
              <w:pStyle w:val="47"/>
              <w:widowControl w:val="0"/>
              <w:numPr>
                <w:ilvl w:val="1"/>
                <w:numId w:val="24"/>
              </w:numPr>
              <w:rPr>
                <w:lang w:eastAsia="zh-CN"/>
              </w:rPr>
            </w:pPr>
            <w:r>
              <w:rPr>
                <w:lang w:eastAsia="zh-CN"/>
              </w:rPr>
              <w:t xml:space="preserve">PSD or transmit power </w:t>
            </w:r>
          </w:p>
          <w:p>
            <w:pPr>
              <w:pStyle w:val="47"/>
              <w:widowControl w:val="0"/>
              <w:numPr>
                <w:ilvl w:val="2"/>
                <w:numId w:val="24"/>
              </w:numPr>
              <w:rPr>
                <w:lang w:eastAsia="zh-CN"/>
              </w:rPr>
            </w:pPr>
            <w:r>
              <w:rPr>
                <w:lang w:eastAsia="zh-CN"/>
              </w:rPr>
              <w:t>FFS dependency on BW scaling</w:t>
            </w:r>
          </w:p>
          <w:p>
            <w:pPr>
              <w:pStyle w:val="47"/>
              <w:widowControl w:val="0"/>
              <w:numPr>
                <w:ilvl w:val="2"/>
                <w:numId w:val="24"/>
              </w:numPr>
              <w:rPr>
                <w:lang w:eastAsia="zh-CN"/>
              </w:rPr>
            </w:pPr>
            <w:r>
              <w:rPr>
                <w:lang w:eastAsia="zh-CN"/>
              </w:rPr>
              <w:t>FFS: PA energy efficiency value</w:t>
            </w:r>
          </w:p>
          <w:p>
            <w:pPr>
              <w:pStyle w:val="47"/>
              <w:widowControl w:val="0"/>
              <w:numPr>
                <w:ilvl w:val="1"/>
                <w:numId w:val="24"/>
              </w:numPr>
              <w:rPr>
                <w:lang w:eastAsia="zh-CN"/>
              </w:rPr>
            </w:pPr>
            <w:r>
              <w:rPr>
                <w:lang w:eastAsia="zh-CN"/>
              </w:rPr>
              <w:t>number of DL and/or UL symbols occupied within a slot</w:t>
            </w:r>
          </w:p>
          <w:p>
            <w:pPr>
              <w:pStyle w:val="47"/>
              <w:widowControl w:val="0"/>
              <w:numPr>
                <w:ilvl w:val="1"/>
                <w:numId w:val="24"/>
              </w:numPr>
              <w:rPr>
                <w:lang w:eastAsia="zh-CN"/>
              </w:rPr>
            </w:pPr>
            <w:r>
              <w:rPr>
                <w:lang w:eastAsia="zh-CN"/>
              </w:rPr>
              <w:t>FFS other domain scaling</w:t>
            </w:r>
          </w:p>
          <w:p>
            <w:pPr>
              <w:pStyle w:val="47"/>
              <w:widowControl w:val="0"/>
              <w:numPr>
                <w:ilvl w:val="1"/>
                <w:numId w:val="24"/>
              </w:numPr>
              <w:rPr>
                <w:b/>
                <w:lang w:eastAsia="zh-CN"/>
              </w:rPr>
            </w:pPr>
            <w:r>
              <w:rPr>
                <w:lang w:eastAsia="zh-CN"/>
              </w:rPr>
              <w:t>FFS scaling is linearly or else, for each domain</w:t>
            </w:r>
          </w:p>
          <w:p>
            <w:pPr>
              <w:pStyle w:val="47"/>
              <w:widowControl w:val="0"/>
              <w:numPr>
                <w:ilvl w:val="0"/>
                <w:numId w:val="24"/>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6"/>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6"/>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25"/>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25"/>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26"/>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26"/>
              </w:numPr>
              <w:spacing w:line="240" w:lineRule="auto"/>
            </w:pPr>
            <w:r>
              <w:t>macro cell BS for FR1 is assumed for energy consumption model.</w:t>
            </w:r>
          </w:p>
          <w:p>
            <w:pPr>
              <w:pStyle w:val="47"/>
              <w:widowControl w:val="0"/>
              <w:numPr>
                <w:ilvl w:val="0"/>
                <w:numId w:val="26"/>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27"/>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27"/>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28"/>
              </w:numPr>
              <w:spacing w:line="240" w:lineRule="auto"/>
              <w:rPr>
                <w:lang w:eastAsia="zh-CN"/>
              </w:rPr>
            </w:pPr>
            <w:r>
              <w:rPr>
                <w:lang w:eastAsia="zh-CN"/>
              </w:rPr>
              <w:t>Option 1: the power consumption is the total of DL and UL power consumption</w:t>
            </w:r>
          </w:p>
          <w:p>
            <w:pPr>
              <w:pStyle w:val="47"/>
              <w:widowControl w:val="0"/>
              <w:numPr>
                <w:ilvl w:val="0"/>
                <w:numId w:val="28"/>
              </w:numPr>
              <w:spacing w:line="240" w:lineRule="auto"/>
              <w:rPr>
                <w:lang w:eastAsia="zh-CN"/>
              </w:rPr>
            </w:pPr>
            <w:r>
              <w:rPr>
                <w:lang w:eastAsia="zh-CN"/>
              </w:rPr>
              <w:t>Option 2: the power consumption for UL is neglected</w:t>
            </w:r>
          </w:p>
          <w:p>
            <w:pPr>
              <w:pStyle w:val="47"/>
              <w:widowControl w:val="0"/>
              <w:numPr>
                <w:ilvl w:val="0"/>
                <w:numId w:val="28"/>
              </w:numPr>
              <w:spacing w:line="240" w:lineRule="auto"/>
              <w:rPr>
                <w:lang w:eastAsia="zh-CN"/>
              </w:rPr>
            </w:pPr>
            <w:r>
              <w:rPr>
                <w:lang w:eastAsia="zh-CN"/>
              </w:rPr>
              <w:t>Other option is not precluded</w:t>
            </w:r>
          </w:p>
          <w:p>
            <w:pPr>
              <w:pStyle w:val="47"/>
              <w:widowControl w:val="0"/>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29"/>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30"/>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29"/>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31"/>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ＭＳ 明朝"/>
                <w:lang w:eastAsia="ja-JP"/>
              </w:rPr>
            </w:pPr>
            <w:r>
              <w:rPr>
                <w:rFonts w:hint="eastAsia" w:eastAsia="ＭＳ 明朝"/>
                <w:lang w:eastAsia="ja-JP"/>
              </w:rPr>
              <w:t>Y</w:t>
            </w:r>
            <w:r>
              <w:rPr>
                <w:rFonts w:eastAsia="ＭＳ 明朝"/>
                <w:lang w:eastAsia="ja-JP"/>
              </w:rPr>
              <w:t>ugen Takahashi</w:t>
            </w:r>
          </w:p>
        </w:tc>
        <w:tc>
          <w:tcPr>
            <w:tcW w:w="4961" w:type="dxa"/>
          </w:tcPr>
          <w:p>
            <w:pPr>
              <w:widowControl w:val="0"/>
              <w:spacing w:after="0"/>
              <w:jc w:val="center"/>
              <w:rPr>
                <w:rFonts w:eastAsia="ＭＳ 明朝"/>
                <w:lang w:eastAsia="ja-JP"/>
              </w:rPr>
            </w:pPr>
            <w:r>
              <w:rPr>
                <w:rFonts w:eastAsia="ＭＳ 明朝"/>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ＭＳ 明朝"/>
                <w:lang w:eastAsia="ja-JP"/>
              </w:rPr>
            </w:pPr>
            <w:r>
              <w:rPr>
                <w:rFonts w:hint="eastAsia" w:eastAsia="ＭＳ 明朝"/>
                <w:lang w:eastAsia="ja-JP"/>
              </w:rPr>
              <w:t>J</w:t>
            </w:r>
            <w:r>
              <w:rPr>
                <w:rFonts w:eastAsia="ＭＳ 明朝"/>
                <w:lang w:eastAsia="ja-JP"/>
              </w:rPr>
              <w:t>IANG Yu</w:t>
            </w:r>
          </w:p>
        </w:tc>
        <w:tc>
          <w:tcPr>
            <w:tcW w:w="4961" w:type="dxa"/>
          </w:tcPr>
          <w:p>
            <w:pPr>
              <w:widowControl w:val="0"/>
              <w:spacing w:after="0"/>
              <w:jc w:val="center"/>
              <w:rPr>
                <w:rFonts w:eastAsia="ＭＳ 明朝"/>
                <w:lang w:eastAsia="ja-JP"/>
              </w:rPr>
            </w:pPr>
            <w:r>
              <w:rPr>
                <w:rFonts w:hint="eastAsia" w:eastAsia="ＭＳ 明朝"/>
                <w:lang w:eastAsia="ja-JP"/>
              </w:rPr>
              <w:t>j</w:t>
            </w:r>
            <w:r>
              <w:rPr>
                <w:rFonts w:eastAsia="ＭＳ 明朝"/>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ＭＳ 明朝"/>
                <w:lang w:eastAsia="ja-JP"/>
              </w:rPr>
            </w:pPr>
            <w:r>
              <w:rPr>
                <w:rFonts w:eastAsia="ＭＳ 明朝"/>
                <w:lang w:eastAsia="ja-JP"/>
              </w:rPr>
              <w:t>Konstantinos Dimou</w:t>
            </w:r>
          </w:p>
        </w:tc>
        <w:tc>
          <w:tcPr>
            <w:tcW w:w="4961" w:type="dxa"/>
          </w:tcPr>
          <w:p>
            <w:pPr>
              <w:widowControl w:val="0"/>
              <w:spacing w:after="0"/>
              <w:jc w:val="center"/>
              <w:rPr>
                <w:rFonts w:eastAsia="ＭＳ 明朝"/>
                <w:lang w:eastAsia="ja-JP"/>
              </w:rPr>
            </w:pPr>
            <w:r>
              <w:rPr>
                <w:rFonts w:eastAsia="ＭＳ 明朝"/>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ＭＳ 明朝"/>
                <w:lang w:eastAsia="ja-JP"/>
              </w:rPr>
            </w:pPr>
            <w:r>
              <w:rPr>
                <w:rFonts w:eastAsia="ＭＳ 明朝"/>
                <w:lang w:eastAsia="ja-JP"/>
              </w:rPr>
              <w:t>Erdem Bala</w:t>
            </w:r>
          </w:p>
        </w:tc>
        <w:tc>
          <w:tcPr>
            <w:tcW w:w="4961" w:type="dxa"/>
          </w:tcPr>
          <w:p>
            <w:pPr>
              <w:widowControl w:val="0"/>
              <w:spacing w:after="0"/>
              <w:jc w:val="center"/>
              <w:rPr>
                <w:rFonts w:eastAsia="ＭＳ 明朝"/>
                <w:lang w:eastAsia="ja-JP"/>
              </w:rPr>
            </w:pPr>
            <w:r>
              <w:rPr>
                <w:rFonts w:eastAsia="ＭＳ 明朝"/>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ＭＳ 明朝"/>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ＭＳ 明朝"/>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ＭＳ 明朝"/>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ＭＳ 明朝"/>
                <w:lang w:eastAsia="ja-JP"/>
              </w:rPr>
            </w:pPr>
            <w:r>
              <w:rPr>
                <w:rFonts w:hint="eastAsia" w:eastAsia="ＭＳ 明朝"/>
                <w:lang w:eastAsia="ja-JP"/>
              </w:rPr>
              <w:t>T</w:t>
            </w:r>
            <w:r>
              <w:rPr>
                <w:rFonts w:eastAsia="ＭＳ 明朝"/>
                <w:lang w:eastAsia="ja-JP"/>
              </w:rPr>
              <w:t>suyoshi Shimomura</w:t>
            </w:r>
          </w:p>
        </w:tc>
        <w:tc>
          <w:tcPr>
            <w:tcW w:w="4961" w:type="dxa"/>
          </w:tcPr>
          <w:p>
            <w:pPr>
              <w:widowControl w:val="0"/>
              <w:spacing w:after="0"/>
              <w:jc w:val="center"/>
              <w:rPr>
                <w:rFonts w:eastAsia="ＭＳ 明朝"/>
                <w:lang w:eastAsia="ja-JP"/>
              </w:rPr>
            </w:pPr>
            <w:r>
              <w:rPr>
                <w:rFonts w:hint="eastAsia" w:eastAsia="ＭＳ 明朝"/>
                <w:lang w:eastAsia="ja-JP"/>
              </w:rPr>
              <w:t>t</w:t>
            </w:r>
            <w:r>
              <w:rPr>
                <w:rFonts w:eastAsia="ＭＳ 明朝"/>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ＭＳ 明朝"/>
                <w:lang w:eastAsia="ja-JP"/>
              </w:rPr>
            </w:pPr>
            <w:r>
              <w:rPr>
                <w:rFonts w:eastAsiaTheme="minorEastAsia"/>
              </w:rPr>
              <w:t>Toufiqul Islam</w:t>
            </w:r>
          </w:p>
        </w:tc>
        <w:tc>
          <w:tcPr>
            <w:tcW w:w="4961" w:type="dxa"/>
          </w:tcPr>
          <w:p>
            <w:pPr>
              <w:widowControl w:val="0"/>
              <w:spacing w:after="0"/>
              <w:jc w:val="center"/>
              <w:rPr>
                <w:rFonts w:eastAsia="ＭＳ 明朝"/>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p>
      <w:pPr>
        <w:pStyle w:val="3"/>
        <w:numPr>
          <w:ilvl w:val="0"/>
          <w:numId w:val="0"/>
        </w:numPr>
      </w:pPr>
      <w:r>
        <w:rPr>
          <w:rFonts w:hint="eastAsia"/>
        </w:rPr>
        <w:t>E</w:t>
      </w:r>
      <w:r>
        <w:t>. Agreements during RAN1#110</w:t>
      </w:r>
    </w:p>
    <w:p/>
    <w:p>
      <w:pPr>
        <w:rPr>
          <w:b/>
          <w:bCs/>
          <w:iCs/>
          <w:highlight w:val="green"/>
        </w:rPr>
      </w:pPr>
      <w:r>
        <w:rPr>
          <w:b/>
          <w:bCs/>
          <w:iCs/>
          <w:highlight w:val="green"/>
        </w:rPr>
        <w:t>Agreement</w:t>
      </w:r>
    </w:p>
    <w:p>
      <w:pPr>
        <w:rPr>
          <w:bCs/>
        </w:rPr>
      </w:pPr>
      <w:r>
        <w:rPr>
          <w:bCs/>
        </w:rPr>
        <w:t>For non-sleep mode, the relative power value in power model table for UL reception and/or DL transmission is provided based on reference configuration.</w:t>
      </w:r>
    </w:p>
    <w:p>
      <w:pPr>
        <w:rPr>
          <w:b/>
        </w:rPr>
      </w:pPr>
    </w:p>
    <w:p>
      <w:pPr>
        <w:rPr>
          <w:b/>
          <w:bCs/>
          <w:iCs/>
          <w:highlight w:val="green"/>
        </w:rPr>
      </w:pPr>
      <w:r>
        <w:rPr>
          <w:b/>
          <w:bCs/>
          <w:iCs/>
          <w:highlight w:val="green"/>
        </w:rPr>
        <w:t>Agreement</w:t>
      </w:r>
    </w:p>
    <w:p>
      <w:pPr>
        <w:rPr>
          <w:bCs/>
          <w:szCs w:val="24"/>
        </w:rPr>
      </w:pPr>
      <w:r>
        <w:rPr>
          <w:bCs/>
        </w:rPr>
        <w:t>For set 2 FR1 FDD TxRx reference configuration, confirm the WA as 32 in reference configuration.</w:t>
      </w:r>
    </w:p>
    <w:p>
      <w:pPr>
        <w:rPr>
          <w:b/>
        </w:rPr>
      </w:pPr>
    </w:p>
    <w:p>
      <w:pPr>
        <w:rPr>
          <w:b/>
          <w:bCs/>
          <w:iCs/>
          <w:highlight w:val="green"/>
        </w:rPr>
      </w:pPr>
      <w:r>
        <w:rPr>
          <w:b/>
          <w:bCs/>
          <w:iCs/>
          <w:highlight w:val="green"/>
        </w:rPr>
        <w:t>Agreement</w:t>
      </w:r>
    </w:p>
    <w:p>
      <w:pPr>
        <w:rPr>
          <w:bCs/>
          <w:szCs w:val="24"/>
        </w:rPr>
      </w:pPr>
      <w:r>
        <w:rPr>
          <w:bCs/>
        </w:rPr>
        <w:t>The total DL power level is 49 dBm for set 2 FR1 FDD reference configuration.</w:t>
      </w:r>
    </w:p>
    <w:p/>
    <w:p>
      <w:pPr>
        <w:rPr>
          <w:b/>
          <w:highlight w:val="green"/>
        </w:rPr>
      </w:pPr>
      <w:r>
        <w:rPr>
          <w:b/>
          <w:highlight w:val="green"/>
        </w:rPr>
        <w:t>FL2 Proposal 2.1.6-1 –rev2</w:t>
      </w:r>
    </w:p>
    <w:p>
      <w:pPr>
        <w:rPr>
          <w:b/>
        </w:rPr>
      </w:pPr>
      <w:r>
        <w:rPr>
          <w:b/>
        </w:rPr>
        <w:t>For the purpose of evaluation, adopt the following as BS power consumption model. These entries for this table is per reference configuration set.</w:t>
      </w:r>
    </w:p>
    <w:p>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Style w:val="25"/>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499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Characteristic</w:t>
            </w:r>
          </w:p>
        </w:tc>
        <w:tc>
          <w:tcPr>
            <w:tcW w:w="99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color="A5A5A5" w:sz="4" w:space="0"/>
              <w:left w:val="double" w:color="A5A5A5" w:sz="4" w:space="0"/>
              <w:bottom w:val="double" w:color="A5A5A5" w:sz="4" w:space="0"/>
              <w:right w:val="double" w:color="A5A5A5" w:sz="4" w:space="0"/>
            </w:tcBorders>
            <w:vAlign w:val="center"/>
          </w:tcPr>
          <w:p>
            <w:pPr>
              <w:rPr>
                <w:rFonts w:ascii="Times" w:hAnsi="Times"/>
                <w:b/>
                <w:bCs/>
                <w:szCs w:val="24"/>
                <w:lang w:val="en-GB"/>
              </w:rPr>
            </w:pPr>
            <w:r>
              <w:rPr>
                <w:b/>
                <w:bCs/>
              </w:rPr>
              <w:t>Total transition time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r>
              <w:rPr>
                <w:color w:val="FF0000"/>
                <w:sz w:val="32"/>
                <w:vertAlign w:val="superscript"/>
              </w:rPr>
              <w:t>1</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 xml:space="preserve">Time interval for the sleep should be larger than the total transition time entering and leaving this state. </w:t>
            </w:r>
          </w:p>
        </w:tc>
        <w:tc>
          <w:tcPr>
            <w:tcW w:w="992" w:type="dxa"/>
            <w:tcBorders>
              <w:top w:val="double" w:color="A5A5A5" w:sz="4" w:space="0"/>
              <w:left w:val="double" w:color="A5A5A5" w:sz="4" w:space="0"/>
              <w:bottom w:val="double" w:color="A5A5A5" w:sz="4" w:space="0"/>
              <w:right w:val="double" w:color="A5A5A5" w:sz="4" w:space="0"/>
            </w:tcBorders>
          </w:tcPr>
          <w:p>
            <w:r>
              <w:t>P1=1</w:t>
            </w:r>
          </w:p>
        </w:tc>
        <w:tc>
          <w:tcPr>
            <w:tcW w:w="1134" w:type="dxa"/>
            <w:tcBorders>
              <w:top w:val="double" w:color="A5A5A5" w:sz="4" w:space="0"/>
              <w:left w:val="double" w:color="A5A5A5" w:sz="4" w:space="0"/>
              <w:bottom w:val="double" w:color="A5A5A5" w:sz="4" w:space="0"/>
              <w:right w:val="double" w:color="A5A5A5" w:sz="4" w:space="0"/>
            </w:tcBorders>
          </w:tcPr>
          <w:p>
            <w:r>
              <w:t>E1</w:t>
            </w:r>
          </w:p>
        </w:tc>
        <w:tc>
          <w:tcPr>
            <w:tcW w:w="1134" w:type="dxa"/>
            <w:tcBorders>
              <w:top w:val="double" w:color="A5A5A5" w:sz="4" w:space="0"/>
              <w:left w:val="double" w:color="A5A5A5" w:sz="4" w:space="0"/>
              <w:bottom w:val="double" w:color="A5A5A5" w:sz="4" w:space="0"/>
              <w:right w:val="double" w:color="A5A5A5" w:sz="4" w:space="0"/>
            </w:tcBorders>
          </w:tcPr>
          <w:p>
            <w:r>
              <w:t xml:space="preserve">T1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Time interval for the sleep should be larger than the total transition time entering and leaving this state.</w:t>
            </w:r>
          </w:p>
          <w:p>
            <w:r>
              <w:t>(P2&gt;P1)</w:t>
            </w:r>
          </w:p>
        </w:tc>
        <w:tc>
          <w:tcPr>
            <w:tcW w:w="992" w:type="dxa"/>
            <w:tcBorders>
              <w:top w:val="double" w:color="A5A5A5" w:sz="4" w:space="0"/>
              <w:left w:val="double" w:color="A5A5A5" w:sz="4" w:space="0"/>
              <w:bottom w:val="double" w:color="A5A5A5" w:sz="4" w:space="0"/>
              <w:right w:val="double" w:color="A5A5A5" w:sz="4" w:space="0"/>
            </w:tcBorders>
          </w:tcPr>
          <w:p>
            <w:r>
              <w:t>P2</w:t>
            </w:r>
          </w:p>
        </w:tc>
        <w:tc>
          <w:tcPr>
            <w:tcW w:w="1134" w:type="dxa"/>
            <w:tcBorders>
              <w:top w:val="double" w:color="A5A5A5" w:sz="4" w:space="0"/>
              <w:left w:val="double" w:color="A5A5A5" w:sz="4" w:space="0"/>
              <w:bottom w:val="double" w:color="A5A5A5" w:sz="4" w:space="0"/>
              <w:right w:val="double" w:color="A5A5A5" w:sz="4" w:space="0"/>
            </w:tcBorders>
          </w:tcPr>
          <w:p>
            <w:r>
              <w:t>E2</w:t>
            </w:r>
          </w:p>
        </w:tc>
        <w:tc>
          <w:tcPr>
            <w:tcW w:w="1134" w:type="dxa"/>
            <w:tcBorders>
              <w:top w:val="double" w:color="A5A5A5" w:sz="4" w:space="0"/>
              <w:left w:val="double" w:color="A5A5A5" w:sz="4" w:space="0"/>
              <w:bottom w:val="double" w:color="A5A5A5" w:sz="4" w:space="0"/>
              <w:right w:val="double" w:color="A5A5A5" w:sz="4" w:space="0"/>
            </w:tcBorders>
          </w:tcPr>
          <w:p>
            <w:r>
              <w:t xml:space="preserve">T2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4992" w:type="dxa"/>
            <w:tcBorders>
              <w:top w:val="double" w:color="A5A5A5" w:sz="4" w:space="0"/>
              <w:left w:val="double" w:color="A5A5A5" w:sz="4" w:space="0"/>
              <w:bottom w:val="double" w:color="A5A5A5" w:sz="4" w:space="0"/>
              <w:right w:val="double" w:color="A5A5A5" w:sz="4" w:space="0"/>
            </w:tcBorders>
          </w:tcPr>
          <w:p>
            <w:r>
              <w:t>There is neither DL transmission nor UL reception.</w:t>
            </w:r>
          </w:p>
          <w:p>
            <w:r>
              <w:t>Immediate transition is assumed for network energy saving study purpose from or to a non-sleep state.</w:t>
            </w:r>
          </w:p>
        </w:tc>
        <w:tc>
          <w:tcPr>
            <w:tcW w:w="992" w:type="dxa"/>
            <w:tcBorders>
              <w:top w:val="double" w:color="A5A5A5" w:sz="4" w:space="0"/>
              <w:left w:val="double" w:color="A5A5A5" w:sz="4" w:space="0"/>
              <w:bottom w:val="double" w:color="A5A5A5" w:sz="4" w:space="0"/>
              <w:right w:val="double" w:color="A5A5A5" w:sz="4" w:space="0"/>
            </w:tcBorders>
          </w:tcPr>
          <w:p>
            <w:r>
              <w:t>P3</w:t>
            </w:r>
          </w:p>
        </w:tc>
        <w:tc>
          <w:tcPr>
            <w:tcW w:w="1134" w:type="dxa"/>
            <w:tcBorders>
              <w:top w:val="double" w:color="A5A5A5" w:sz="4" w:space="0"/>
              <w:left w:val="double" w:color="A5A5A5" w:sz="4" w:space="0"/>
              <w:bottom w:val="double" w:color="A5A5A5" w:sz="4" w:space="0"/>
              <w:right w:val="double" w:color="A5A5A5" w:sz="4" w:space="0"/>
            </w:tcBorders>
          </w:tcPr>
          <w:p>
            <w:r>
              <w:t>0</w:t>
            </w:r>
          </w:p>
        </w:tc>
        <w:tc>
          <w:tcPr>
            <w:tcW w:w="1134"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4992" w:type="dxa"/>
            <w:tcBorders>
              <w:top w:val="double" w:color="A5A5A5" w:sz="4" w:space="0"/>
              <w:left w:val="double" w:color="A5A5A5" w:sz="4" w:space="0"/>
              <w:bottom w:val="double" w:color="A5A5A5" w:sz="4" w:space="0"/>
              <w:right w:val="double" w:color="A5A5A5" w:sz="4" w:space="0"/>
            </w:tcBorders>
          </w:tcPr>
          <w:p>
            <w:r>
              <w:t>There is only DL transmission.</w:t>
            </w:r>
          </w:p>
        </w:tc>
        <w:tc>
          <w:tcPr>
            <w:tcW w:w="992" w:type="dxa"/>
            <w:tcBorders>
              <w:top w:val="double" w:color="A5A5A5" w:sz="4" w:space="0"/>
              <w:left w:val="double" w:color="A5A5A5" w:sz="4" w:space="0"/>
              <w:bottom w:val="double" w:color="A5A5A5" w:sz="4" w:space="0"/>
              <w:right w:val="double" w:color="A5A5A5" w:sz="4" w:space="0"/>
            </w:tcBorders>
          </w:tcPr>
          <w:p>
            <w:r>
              <w:t>P4</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color w:val="FF0000"/>
              </w:rPr>
            </w:pPr>
            <w:r>
              <w:rPr>
                <w:color w:val="000000"/>
              </w:rPr>
              <w:t>Active UL</w:t>
            </w:r>
          </w:p>
        </w:tc>
        <w:tc>
          <w:tcPr>
            <w:tcW w:w="4992" w:type="dxa"/>
            <w:tcBorders>
              <w:top w:val="double" w:color="A5A5A5" w:sz="4" w:space="0"/>
              <w:left w:val="double" w:color="A5A5A5" w:sz="4" w:space="0"/>
              <w:bottom w:val="double" w:color="A5A5A5" w:sz="4" w:space="0"/>
              <w:right w:val="double" w:color="A5A5A5" w:sz="4" w:space="0"/>
            </w:tcBorders>
          </w:tcPr>
          <w:p>
            <w:r>
              <w:t>There is only UL reception.</w:t>
            </w:r>
          </w:p>
          <w:p>
            <w:pPr>
              <w:rPr>
                <w:strike/>
              </w:rPr>
            </w:pPr>
            <w:r>
              <w:rPr>
                <w:strike/>
                <w:color w:val="FF0000"/>
              </w:rPr>
              <w:t>FFS: Whether multiple P5 values are needed to address low power UL mode</w:t>
            </w:r>
          </w:p>
        </w:tc>
        <w:tc>
          <w:tcPr>
            <w:tcW w:w="992" w:type="dxa"/>
            <w:tcBorders>
              <w:top w:val="double" w:color="A5A5A5" w:sz="4" w:space="0"/>
              <w:left w:val="double" w:color="A5A5A5" w:sz="4" w:space="0"/>
              <w:bottom w:val="double" w:color="A5A5A5" w:sz="4" w:space="0"/>
              <w:right w:val="double" w:color="A5A5A5" w:sz="4" w:space="0"/>
            </w:tcBorders>
          </w:tcPr>
          <w:p>
            <w:r>
              <w:t>P5</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4" w:type="dxa"/>
            <w:gridSpan w:val="5"/>
            <w:tcBorders>
              <w:top w:val="double" w:color="A5A5A5" w:sz="4" w:space="0"/>
              <w:left w:val="double" w:color="A5A5A5" w:sz="4" w:space="0"/>
              <w:bottom w:val="double" w:color="A5A5A5" w:sz="4" w:space="0"/>
              <w:right w:val="double" w:color="A5A5A5" w:sz="4" w:space="0"/>
            </w:tcBorders>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pPr>
              <w:widowControl w:val="0"/>
            </w:pPr>
            <w:r>
              <w:t>Note 3: Unit in relative power times duration. FFS: Details on how transition energy is defined.</w:t>
            </w:r>
          </w:p>
        </w:tc>
      </w:tr>
    </w:tbl>
    <w:p>
      <w:pPr>
        <w:widowControl w:val="0"/>
        <w:numPr>
          <w:ilvl w:val="0"/>
          <w:numId w:val="6"/>
        </w:numPr>
        <w:autoSpaceDE/>
        <w:autoSpaceDN/>
        <w:adjustRightInd/>
        <w:snapToGrid/>
        <w:spacing w:after="0" w:line="240" w:lineRule="auto"/>
        <w:jc w:val="left"/>
        <w:rPr>
          <w:rFonts w:ascii="Times" w:hAnsi="Times" w:eastAsia="Batang"/>
          <w:lang w:val="en-GB" w:eastAsia="en-US"/>
        </w:rPr>
      </w:pPr>
      <w:r>
        <w:t xml:space="preserve">For simultaneous DL and UL transmission for FDD, the power for UL reception is neglected in this study. </w:t>
      </w:r>
    </w:p>
    <w:p>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pPr>
        <w:rPr>
          <w:iCs/>
        </w:rPr>
      </w:pPr>
    </w:p>
    <w:p>
      <w:pPr>
        <w:rPr>
          <w:b/>
          <w:bCs/>
          <w:iCs/>
          <w:highlight w:val="darkYellow"/>
        </w:rPr>
      </w:pPr>
      <w:r>
        <w:rPr>
          <w:b/>
          <w:bCs/>
          <w:iCs/>
          <w:highlight w:val="darkYellow"/>
        </w:rPr>
        <w:t>Working Assumption</w:t>
      </w:r>
    </w:p>
    <w:p>
      <w:pPr>
        <w:rPr>
          <w:b/>
        </w:rPr>
      </w:pPr>
      <w:r>
        <w:rPr>
          <w:b/>
        </w:rPr>
        <w:t>For reference configuration set 1, the values are provided as below. FFS set2 and set 3.</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Cat 1:</w:t>
            </w:r>
          </w:p>
          <w:p/>
          <w:p>
            <w:r>
              <w:t xml:space="preserve">50ms </w:t>
            </w:r>
          </w:p>
        </w:tc>
        <w:tc>
          <w:tcPr>
            <w:tcW w:w="1881" w:type="dxa"/>
            <w:tcBorders>
              <w:top w:val="double" w:color="A5A5A5" w:sz="4" w:space="0"/>
              <w:left w:val="double" w:color="A5A5A5" w:sz="4" w:space="0"/>
              <w:bottom w:val="double" w:color="A5A5A5" w:sz="4" w:space="0"/>
              <w:right w:val="double" w:color="A5A5A5" w:sz="4" w:space="0"/>
            </w:tcBorders>
          </w:tcPr>
          <w:p>
            <w:r>
              <w:t xml:space="preserve">Cat 2: </w:t>
            </w:r>
          </w:p>
          <w:p/>
          <w:p>
            <w:r>
              <w:t>10s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tcPr>
          <w:p>
            <w:r>
              <w:t>Cat 1: 25</w:t>
            </w:r>
          </w:p>
        </w:tc>
        <w:tc>
          <w:tcPr>
            <w:tcW w:w="1881" w:type="dxa"/>
            <w:tcBorders>
              <w:top w:val="double" w:color="A5A5A5" w:sz="4" w:space="0"/>
              <w:left w:val="double" w:color="A5A5A5" w:sz="4" w:space="0"/>
              <w:bottom w:val="double" w:color="A5A5A5" w:sz="4" w:space="0"/>
              <w:right w:val="double" w:color="A5A5A5" w:sz="4" w:space="0"/>
            </w:tcBorders>
          </w:tcPr>
          <w:p>
            <w:r>
              <w:t>Cat 2: 2.1</w:t>
            </w:r>
          </w:p>
        </w:tc>
        <w:tc>
          <w:tcPr>
            <w:tcW w:w="1881" w:type="dxa"/>
            <w:tcBorders>
              <w:top w:val="double" w:color="A5A5A5" w:sz="4" w:space="0"/>
              <w:left w:val="double" w:color="A5A5A5" w:sz="4" w:space="0"/>
              <w:bottom w:val="double" w:color="A5A5A5" w:sz="4" w:space="0"/>
              <w:right w:val="double" w:color="A5A5A5" w:sz="4" w:space="0"/>
            </w:tcBorders>
          </w:tcPr>
          <w:p>
            <w:r>
              <w:t>Cat 1: 6 ms</w:t>
            </w:r>
          </w:p>
        </w:tc>
        <w:tc>
          <w:tcPr>
            <w:tcW w:w="1881" w:type="dxa"/>
            <w:tcBorders>
              <w:top w:val="double" w:color="A5A5A5" w:sz="4" w:space="0"/>
              <w:left w:val="double" w:color="A5A5A5" w:sz="4" w:space="0"/>
              <w:bottom w:val="double" w:color="A5A5A5" w:sz="4" w:space="0"/>
              <w:right w:val="double" w:color="A5A5A5" w:sz="4" w:space="0"/>
            </w:tcBorders>
          </w:tcPr>
          <w:p>
            <w:r>
              <w:t>Cat 2: 640 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tcPr>
          <w:p>
            <w:r>
              <w:t>Cat1: 55</w:t>
            </w:r>
          </w:p>
        </w:tc>
        <w:tc>
          <w:tcPr>
            <w:tcW w:w="1881" w:type="dxa"/>
            <w:tcBorders>
              <w:top w:val="double" w:color="A5A5A5" w:sz="4" w:space="0"/>
              <w:left w:val="double" w:color="A5A5A5" w:sz="4" w:space="0"/>
              <w:bottom w:val="double" w:color="A5A5A5" w:sz="4" w:space="0"/>
              <w:right w:val="double" w:color="A5A5A5" w:sz="4" w:space="0"/>
            </w:tcBorders>
          </w:tcPr>
          <w:p>
            <w:r>
              <w:t>Cat 2: 5.5</w:t>
            </w:r>
          </w:p>
        </w:tc>
        <w:tc>
          <w:tcPr>
            <w:tcW w:w="1881" w:type="dxa"/>
            <w:tcBorders>
              <w:top w:val="double" w:color="A5A5A5" w:sz="4" w:space="0"/>
              <w:left w:val="double" w:color="A5A5A5" w:sz="4" w:space="0"/>
              <w:bottom w:val="double" w:color="A5A5A5" w:sz="4" w:space="0"/>
              <w:right w:val="double" w:color="A5A5A5" w:sz="4" w:space="0"/>
            </w:tcBorders>
          </w:tcPr>
          <w:p>
            <w:r>
              <w:t>0</w:t>
            </w:r>
          </w:p>
        </w:tc>
        <w:tc>
          <w:tcPr>
            <w:tcW w:w="1881"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tcPr>
          <w:p>
            <w:r>
              <w:t>Cat 1: 280</w:t>
            </w:r>
          </w:p>
        </w:tc>
        <w:tc>
          <w:tcPr>
            <w:tcW w:w="1881" w:type="dxa"/>
            <w:tcBorders>
              <w:top w:val="double" w:color="A5A5A5" w:sz="4" w:space="0"/>
              <w:left w:val="double" w:color="A5A5A5" w:sz="4" w:space="0"/>
              <w:bottom w:val="double" w:color="A5A5A5" w:sz="4" w:space="0"/>
              <w:right w:val="double" w:color="A5A5A5" w:sz="4" w:space="0"/>
            </w:tcBorders>
          </w:tcPr>
          <w:p>
            <w:r>
              <w:t>Cat 2: 32</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tcPr>
          <w:p>
            <w:r>
              <w:t>Cat 1: 110</w:t>
            </w:r>
          </w:p>
        </w:tc>
        <w:tc>
          <w:tcPr>
            <w:tcW w:w="1881" w:type="dxa"/>
            <w:tcBorders>
              <w:top w:val="double" w:color="A5A5A5" w:sz="4" w:space="0"/>
              <w:left w:val="double" w:color="A5A5A5" w:sz="4" w:space="0"/>
              <w:bottom w:val="double" w:color="A5A5A5" w:sz="4" w:space="0"/>
              <w:right w:val="double" w:color="A5A5A5" w:sz="4" w:space="0"/>
            </w:tcBorders>
          </w:tcPr>
          <w:p>
            <w:r>
              <w:t>Cat 2: 6.5</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bl>
    <w:p>
      <w:pPr>
        <w:rPr>
          <w:rFonts w:ascii="Times" w:hAnsi="Times" w:eastAsia="Batang"/>
          <w:lang w:val="en-GB" w:eastAsia="en-US"/>
        </w:rPr>
      </w:pPr>
    </w:p>
    <w:p>
      <w:pPr>
        <w:rPr>
          <w:rFonts w:eastAsia="Malgun Gothic"/>
          <w:b/>
          <w:bCs/>
          <w:highlight w:val="green"/>
        </w:rPr>
      </w:pPr>
      <w:r>
        <w:rPr>
          <w:rFonts w:eastAsia="Malgun Gothic"/>
          <w:b/>
          <w:bCs/>
          <w:highlight w:val="green"/>
        </w:rPr>
        <w:t xml:space="preserve">Alternative </w:t>
      </w:r>
      <w:r>
        <w:rPr>
          <w:b/>
          <w:bCs/>
          <w:highlight w:val="green"/>
        </w:rPr>
        <w:t>Proposal 3.1.1.1-1</w:t>
      </w:r>
    </w:p>
    <w:p>
      <w:pPr>
        <w:rPr>
          <w:rFonts w:eastAsia="Batang"/>
          <w:bCs/>
        </w:rPr>
      </w:pPr>
      <w:r>
        <w:rPr>
          <w:bCs/>
        </w:rPr>
        <w:t xml:space="preserve">For evaluation purpose, </w:t>
      </w:r>
    </w:p>
    <w:p>
      <w:pPr>
        <w:pStyle w:val="47"/>
        <w:numPr>
          <w:ilvl w:val="0"/>
          <w:numId w:val="18"/>
        </w:numPr>
        <w:spacing w:line="256" w:lineRule="auto"/>
        <w:rPr>
          <w:bCs/>
        </w:rPr>
      </w:pPr>
      <w:r>
        <w:rPr>
          <w:bCs/>
        </w:rPr>
        <w:t>a load (L) of a cell is a percentage of resources used for UE specific PDSCH / PUSCH</w:t>
      </w:r>
    </w:p>
    <w:p>
      <w:pPr>
        <w:pStyle w:val="47"/>
        <w:numPr>
          <w:ilvl w:val="0"/>
          <w:numId w:val="18"/>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19"/>
              </w:numPr>
              <w:spacing w:line="256" w:lineRule="auto"/>
              <w:rPr>
                <w:bCs/>
              </w:rPr>
            </w:pPr>
            <w:r>
              <w:rPr>
                <w:bCs/>
              </w:rPr>
              <w:t>Include cell-specific signals and channels, and</w:t>
            </w:r>
          </w:p>
          <w:p>
            <w:pPr>
              <w:pStyle w:val="47"/>
              <w:widowControl w:val="0"/>
              <w:numPr>
                <w:ilvl w:val="0"/>
                <w:numId w:val="19"/>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color w:val="FF0000"/>
              </w:rPr>
            </w:pPr>
            <w:r>
              <w:rPr>
                <w:bCs/>
                <w:color w:val="FF0000"/>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19"/>
              </w:numPr>
              <w:spacing w:line="254" w:lineRule="auto"/>
              <w:rPr>
                <w:bCs/>
                <w:color w:val="FF0000"/>
              </w:rPr>
            </w:pPr>
            <w:r>
              <w:rPr>
                <w:bCs/>
                <w:color w:val="FF0000"/>
              </w:rPr>
              <w:t>Include cell-specific signals and channels, and</w:t>
            </w:r>
          </w:p>
          <w:p>
            <w:pPr>
              <w:pStyle w:val="47"/>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ＭＳ 明朝"/>
                <w:bCs/>
                <w:color w:val="FF0000"/>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19"/>
              </w:numPr>
              <w:spacing w:line="256" w:lineRule="auto"/>
              <w:rPr>
                <w:bCs/>
              </w:rPr>
            </w:pPr>
            <w:r>
              <w:rPr>
                <w:bCs/>
              </w:rPr>
              <w:t>Include cell-specific signals and channels, and</w:t>
            </w:r>
          </w:p>
          <w:p>
            <w:pPr>
              <w:pStyle w:val="47"/>
              <w:numPr>
                <w:ilvl w:val="0"/>
                <w:numId w:val="19"/>
              </w:numPr>
              <w:spacing w:line="256" w:lineRule="auto"/>
              <w:rPr>
                <w:bCs/>
              </w:rPr>
            </w:pPr>
            <w:r>
              <w:rPr>
                <w:bCs/>
              </w:rPr>
              <w:t>0 &lt;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30</w:t>
            </w:r>
            <w:r>
              <w:rPr>
                <w:rFonts w:eastAsia="ＭＳ 明朝"/>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19"/>
              </w:numPr>
              <w:spacing w:line="256" w:lineRule="auto"/>
              <w:rPr>
                <w:bCs/>
              </w:rPr>
            </w:pPr>
            <w:r>
              <w:rPr>
                <w:bCs/>
              </w:rPr>
              <w:t>Include cell-specific signals and channels, and</w:t>
            </w:r>
          </w:p>
          <w:p>
            <w:pPr>
              <w:pStyle w:val="47"/>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50</w:t>
            </w:r>
            <w:r>
              <w:rPr>
                <w:rFonts w:eastAsia="ＭＳ 明朝"/>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pPr>
        <w:rPr>
          <w:iCs/>
        </w:rPr>
      </w:pPr>
    </w:p>
    <w:p>
      <w:pPr>
        <w:spacing w:before="120" w:beforeLines="50"/>
        <w:rPr>
          <w:b/>
          <w:highlight w:val="green"/>
        </w:rPr>
      </w:pPr>
      <w:r>
        <w:rPr>
          <w:b/>
          <w:highlight w:val="green"/>
        </w:rPr>
        <w:t>FL2 Proposal 3.3.1.1-1:</w:t>
      </w:r>
    </w:p>
    <w:p>
      <w:pPr>
        <w:pStyle w:val="47"/>
        <w:numPr>
          <w:ilvl w:val="0"/>
          <w:numId w:val="32"/>
        </w:numPr>
        <w:spacing w:line="256" w:lineRule="auto"/>
        <w:rPr>
          <w:b/>
        </w:rPr>
      </w:pPr>
      <w:r>
        <w:rPr>
          <w:b/>
        </w:rPr>
        <w:t>For FR1, urban micro can be optionally considered</w:t>
      </w:r>
      <w:r>
        <w:rPr>
          <w:b/>
          <w:lang w:eastAsia="zh-CN"/>
        </w:rPr>
        <w:t>.</w:t>
      </w:r>
    </w:p>
    <w:p>
      <w:pPr>
        <w:pStyle w:val="47"/>
        <w:numPr>
          <w:ilvl w:val="0"/>
          <w:numId w:val="32"/>
        </w:numPr>
        <w:spacing w:line="256" w:lineRule="auto"/>
        <w:rPr>
          <w:b/>
        </w:rPr>
      </w:pPr>
      <w:r>
        <w:rPr>
          <w:b/>
          <w:lang w:eastAsia="zh-CN"/>
        </w:rPr>
        <w:t xml:space="preserve">For FR2, urban micro is prioritized, with ISD=200 m is assumed. </w:t>
      </w:r>
    </w:p>
    <w:p>
      <w:pPr>
        <w:spacing w:before="120" w:beforeLines="50"/>
        <w:rPr>
          <w:b/>
          <w:highlight w:val="green"/>
        </w:rPr>
      </w:pPr>
      <w:r>
        <w:rPr>
          <w:b/>
          <w:highlight w:val="green"/>
        </w:rPr>
        <w:t>FL1 Proposal 3.2-1:</w:t>
      </w:r>
    </w:p>
    <w:p>
      <w:pPr>
        <w:rPr>
          <w:b/>
        </w:rPr>
      </w:pPr>
      <w:r>
        <w:rPr>
          <w:b/>
        </w:rPr>
        <w:t>It is up to company report which traffic model is used among the agreed three traffic models in their evaluations.</w:t>
      </w:r>
    </w:p>
    <w:p>
      <w:pPr>
        <w:pStyle w:val="47"/>
        <w:numPr>
          <w:ilvl w:val="0"/>
          <w:numId w:val="11"/>
        </w:numPr>
        <w:spacing w:line="256" w:lineRule="auto"/>
        <w:rPr>
          <w:b/>
        </w:rPr>
      </w:pPr>
      <w:r>
        <w:rPr>
          <w:b/>
          <w:lang w:eastAsia="zh-CN"/>
        </w:rPr>
        <w:t>Other models may be used as well. Parameter (e.g. packet size and arrival rate) adjustment can be optionally considered and reported.</w:t>
      </w:r>
    </w:p>
    <w:p>
      <w:pPr>
        <w:pStyle w:val="47"/>
        <w:spacing w:line="256" w:lineRule="auto"/>
        <w:ind w:left="0"/>
        <w:rPr>
          <w:b/>
        </w:rPr>
      </w:pPr>
    </w:p>
    <w:p>
      <w:pPr>
        <w:rPr>
          <w:b/>
          <w:highlight w:val="green"/>
        </w:rPr>
      </w:pPr>
      <w:r>
        <w:rPr>
          <w:b/>
          <w:highlight w:val="green"/>
        </w:rPr>
        <w:t>FL2 Proposal 2.3.1-1:</w:t>
      </w:r>
    </w:p>
    <w:p>
      <w:pPr>
        <w:rPr>
          <w:b/>
        </w:rPr>
      </w:pPr>
      <w:r>
        <w:rPr>
          <w:b/>
        </w:rPr>
        <w:t>For set 3 FR2 reference configuration, the total DL power level and EIRP limit is set as 33 dBm and 63 dBm respectively. Note EIRP limit is also scaled with the number of TxRU.</w:t>
      </w:r>
    </w:p>
    <w:p/>
    <w:p>
      <w:pPr>
        <w:rPr>
          <w:rFonts w:eastAsia="Malgun Gothic"/>
          <w:b/>
          <w:bCs/>
          <w:highlight w:val="green"/>
        </w:rPr>
      </w:pPr>
      <w:r>
        <w:rPr>
          <w:rFonts w:eastAsia="Malgun Gothic"/>
          <w:b/>
          <w:bCs/>
          <w:highlight w:val="green"/>
        </w:rPr>
        <w:t>Alternative Proposal 3.1.3-1:</w:t>
      </w:r>
    </w:p>
    <w:p>
      <w:r>
        <w:rPr>
          <w:rFonts w:eastAsia="Malgun Gothic"/>
          <w:b/>
        </w:rPr>
        <w:t>For evaluation purpose, network energy saving gain is computed based on the energy consumptions for a technique and the baseline over the same duration.</w:t>
      </w:r>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ssistant">
    <w:altName w:val="Times New Roman"/>
    <w:panose1 w:val="00000000000000000000"/>
    <w:charset w:val="B1"/>
    <w:family w:val="auto"/>
    <w:pitch w:val="default"/>
    <w:sig w:usb0="00000000" w:usb1="00000000" w:usb2="00000000" w:usb3="00000000" w:csb0="00000021" w:csb1="00000000"/>
  </w:font>
  <w:font w:name="MS UI Gothic">
    <w:panose1 w:val="020B0600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1E789"/>
    <w:multiLevelType w:val="singleLevel"/>
    <w:tmpl w:val="8631E789"/>
    <w:lvl w:ilvl="0" w:tentative="0">
      <w:start w:val="1"/>
      <w:numFmt w:val="decimal"/>
      <w:suff w:val="space"/>
      <w:lvlText w:val="(%1)"/>
      <w:lvlJc w:val="left"/>
    </w:lvl>
  </w:abstractNum>
  <w:abstractNum w:abstractNumId="1">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A83224"/>
    <w:multiLevelType w:val="multilevel"/>
    <w:tmpl w:val="09A83224"/>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A910A41"/>
    <w:multiLevelType w:val="multilevel"/>
    <w:tmpl w:val="0A910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B149E6"/>
    <w:multiLevelType w:val="multilevel"/>
    <w:tmpl w:val="0BB149E6"/>
    <w:lvl w:ilvl="0" w:tentative="0">
      <w:start w:val="1"/>
      <w:numFmt w:val="bullet"/>
      <w:lvlText w:val="-"/>
      <w:lvlJc w:val="left"/>
      <w:pPr>
        <w:tabs>
          <w:tab w:val="left" w:pos="720"/>
        </w:tabs>
        <w:ind w:left="720" w:hanging="360"/>
      </w:pPr>
      <w:rPr>
        <w:rFonts w:hint="default" w:ascii="Times" w:hAnsi="Times" w:cs="Time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7">
    <w:nsid w:val="0F78136F"/>
    <w:multiLevelType w:val="multilevel"/>
    <w:tmpl w:val="0F7813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4E20E2D"/>
    <w:multiLevelType w:val="multilevel"/>
    <w:tmpl w:val="34E20E2D"/>
    <w:lvl w:ilvl="0" w:tentative="0">
      <w:start w:val="1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6">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9">
    <w:nsid w:val="4D3F2ED8"/>
    <w:multiLevelType w:val="multilevel"/>
    <w:tmpl w:val="4D3F2ED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517A2AFC"/>
    <w:multiLevelType w:val="singleLevel"/>
    <w:tmpl w:val="517A2AFC"/>
    <w:lvl w:ilvl="0" w:tentative="0">
      <w:start w:val="1"/>
      <w:numFmt w:val="decimal"/>
      <w:lvlText w:val="(%1)"/>
      <w:lvlJc w:val="left"/>
      <w:pPr>
        <w:tabs>
          <w:tab w:val="left" w:pos="312"/>
        </w:tabs>
      </w:pPr>
    </w:lvl>
  </w:abstractNum>
  <w:abstractNum w:abstractNumId="21">
    <w:nsid w:val="5B290EBA"/>
    <w:multiLevelType w:val="multilevel"/>
    <w:tmpl w:val="5B290E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9">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8B21DDA"/>
    <w:multiLevelType w:val="multilevel"/>
    <w:tmpl w:val="78B21DDA"/>
    <w:lvl w:ilvl="0" w:tentative="0">
      <w:start w:val="0"/>
      <w:numFmt w:val="bullet"/>
      <w:lvlText w:val="•"/>
      <w:lvlJc w:val="left"/>
      <w:pPr>
        <w:ind w:left="360" w:hanging="360"/>
      </w:pPr>
      <w:rPr>
        <w:rFonts w:hint="eastAsia" w:ascii="Malgun Gothic" w:hAnsi="Malgun Gothic" w:eastAsia="Malgun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13"/>
  </w:num>
  <w:num w:numId="2">
    <w:abstractNumId w:val="15"/>
  </w:num>
  <w:num w:numId="3">
    <w:abstractNumId w:val="18"/>
  </w:num>
  <w:num w:numId="4">
    <w:abstractNumId w:val="31"/>
  </w:num>
  <w:num w:numId="5">
    <w:abstractNumId w:val="19"/>
  </w:num>
  <w:num w:numId="6">
    <w:abstractNumId w:val="6"/>
  </w:num>
  <w:num w:numId="7">
    <w:abstractNumId w:val="5"/>
  </w:num>
  <w:num w:numId="8">
    <w:abstractNumId w:val="30"/>
  </w:num>
  <w:num w:numId="9">
    <w:abstractNumId w:val="20"/>
  </w:num>
  <w:num w:numId="10">
    <w:abstractNumId w:val="22"/>
  </w:num>
  <w:num w:numId="11">
    <w:abstractNumId w:val="25"/>
  </w:num>
  <w:num w:numId="12">
    <w:abstractNumId w:val="7"/>
  </w:num>
  <w:num w:numId="13">
    <w:abstractNumId w:val="21"/>
  </w:num>
  <w:num w:numId="14">
    <w:abstractNumId w:val="4"/>
  </w:num>
  <w:num w:numId="15">
    <w:abstractNumId w:val="17"/>
  </w:num>
  <w:num w:numId="16">
    <w:abstractNumId w:val="2"/>
  </w:num>
  <w:num w:numId="17">
    <w:abstractNumId w:val="0"/>
  </w:num>
  <w:num w:numId="18">
    <w:abstractNumId w:val="14"/>
  </w:num>
  <w:num w:numId="19">
    <w:abstractNumId w:val="3"/>
  </w:num>
  <w:num w:numId="20">
    <w:abstractNumId w:val="9"/>
  </w:num>
  <w:num w:numId="21">
    <w:abstractNumId w:val="8"/>
  </w:num>
  <w:num w:numId="22">
    <w:abstractNumId w:val="16"/>
  </w:num>
  <w:num w:numId="23">
    <w:abstractNumId w:val="10"/>
  </w:num>
  <w:num w:numId="24">
    <w:abstractNumId w:val="11"/>
  </w:num>
  <w:num w:numId="25">
    <w:abstractNumId w:val="24"/>
  </w:num>
  <w:num w:numId="26">
    <w:abstractNumId w:val="1"/>
  </w:num>
  <w:num w:numId="27">
    <w:abstractNumId w:val="26"/>
  </w:num>
  <w:num w:numId="28">
    <w:abstractNumId w:val="23"/>
  </w:num>
  <w:num w:numId="29">
    <w:abstractNumId w:val="27"/>
  </w:num>
  <w:num w:numId="30">
    <w:abstractNumId w:val="28"/>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qFormat/>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本文 (文字)"/>
    <w:basedOn w:val="27"/>
    <w:link w:val="15"/>
    <w:qFormat/>
    <w:uiPriority w:val="0"/>
  </w:style>
  <w:style w:type="character" w:customStyle="1" w:styleId="33">
    <w:name w:val="図表番号 (文字)"/>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ヘッダー (文字)"/>
    <w:basedOn w:val="27"/>
    <w:link w:val="19"/>
    <w:qFormat/>
    <w:uiPriority w:val="0"/>
    <w:rPr>
      <w:sz w:val="22"/>
      <w:szCs w:val="22"/>
    </w:rPr>
  </w:style>
  <w:style w:type="character" w:customStyle="1" w:styleId="40">
    <w:name w:val="フッター (文字)"/>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引用文 2 (文字)"/>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コメント文字列 (文字)"/>
    <w:basedOn w:val="27"/>
    <w:link w:val="14"/>
    <w:qFormat/>
    <w:uiPriority w:val="0"/>
    <w:rPr>
      <w:sz w:val="22"/>
      <w:szCs w:val="22"/>
    </w:rPr>
  </w:style>
  <w:style w:type="character" w:customStyle="1" w:styleId="46">
    <w:name w:val="コメント内容 (文字)"/>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リスト段落 (文字)"/>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引用文 (文字)"/>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見出し 2 (文字)"/>
    <w:basedOn w:val="27"/>
    <w:link w:val="3"/>
    <w:qFormat/>
    <w:uiPriority w:val="0"/>
    <w:rPr>
      <w:b/>
      <w:bCs/>
      <w:sz w:val="24"/>
      <w:szCs w:val="28"/>
    </w:rPr>
  </w:style>
  <w:style w:type="character" w:customStyle="1" w:styleId="55">
    <w:name w:val="見出し 1 (文字)"/>
    <w:basedOn w:val="27"/>
    <w:link w:val="2"/>
    <w:qFormat/>
    <w:uiPriority w:val="0"/>
    <w:rPr>
      <w:b/>
      <w:bCs/>
      <w:sz w:val="28"/>
      <w:szCs w:val="28"/>
    </w:rPr>
  </w:style>
  <w:style w:type="character" w:customStyle="1" w:styleId="56">
    <w:name w:val="見出し 3 (文字)"/>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副題 (文字)"/>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ＭＳ 明朝"/>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見出し 4 (文字)"/>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 w:type="table" w:customStyle="1" w:styleId="79">
    <w:name w:val="网格型1"/>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他2"/>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B4156-0FC3-433E-B9FF-C5774E29076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37</Pages>
  <Words>15956</Words>
  <Characters>90953</Characters>
  <Lines>757</Lines>
  <Paragraphs>213</Paragraphs>
  <TotalTime>0</TotalTime>
  <ScaleCrop>false</ScaleCrop>
  <LinksUpToDate>false</LinksUpToDate>
  <CharactersWithSpaces>106696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2022-08-31T12:38:00Z</dcterms:created>
  <dc:creator>David mazzarese</dc:creator>
  <cp:lastModifiedBy>ZTE</cp:lastModifiedBy>
  <cp:lastPrinted>2007-06-19T04:08:00Z</cp:lastPrinted>
  <dcterms:modified xsi:type="dcterms:W3CDTF">2022-08-31T14:54:34Z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