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af6"/>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afe"/>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afe"/>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2"/>
        <w:ind w:left="540"/>
      </w:pPr>
      <w:r>
        <w:t>[</w:t>
      </w:r>
      <w:r>
        <w:rPr>
          <w:i/>
        </w:rPr>
        <w:t>CLOSED</w:t>
      </w:r>
      <w:r>
        <w:t>] Issue 1-1: Type A Devices</w:t>
      </w:r>
    </w:p>
    <w:p w14:paraId="1391438D" w14:textId="77777777" w:rsidR="002767F4" w:rsidRDefault="001C679F">
      <w:pPr>
        <w:pStyle w:val="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afe"/>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afe"/>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afe"/>
              <w:numPr>
                <w:ilvl w:val="0"/>
                <w:numId w:val="12"/>
              </w:numPr>
              <w:spacing w:line="280" w:lineRule="atLeast"/>
            </w:pPr>
            <w:r>
              <w:t>The first bullet does not add anything new.</w:t>
            </w:r>
          </w:p>
          <w:p w14:paraId="68D89C11" w14:textId="77777777" w:rsidR="002767F4" w:rsidRDefault="001C679F">
            <w:pPr>
              <w:pStyle w:val="afe"/>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2"/>
        <w:ind w:left="540"/>
      </w:pPr>
      <w:r>
        <w:t xml:space="preserve"> [</w:t>
      </w:r>
      <w:r>
        <w:rPr>
          <w:i/>
        </w:rPr>
        <w:t>ACTIVE</w:t>
      </w:r>
      <w:r>
        <w:t>] Issue 1-2: Type B Devices</w:t>
      </w:r>
    </w:p>
    <w:p w14:paraId="7F8731AB" w14:textId="77777777" w:rsidR="002767F4" w:rsidRDefault="001C679F">
      <w:pPr>
        <w:pStyle w:val="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afe"/>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afe"/>
        <w:ind w:left="1080"/>
        <w:jc w:val="both"/>
        <w:rPr>
          <w:rFonts w:ascii="Times New Roman" w:eastAsia="MS Mincho" w:hAnsi="Times New Roman"/>
          <w:b/>
          <w:szCs w:val="24"/>
        </w:rPr>
      </w:pPr>
    </w:p>
    <w:p w14:paraId="6C14819A" w14:textId="77777777" w:rsidR="002767F4" w:rsidRDefault="001C679F">
      <w:pPr>
        <w:pStyle w:val="4"/>
        <w:tabs>
          <w:tab w:val="left" w:pos="568"/>
        </w:tabs>
        <w:ind w:left="900"/>
        <w:rPr>
          <w:lang w:val="en-US"/>
        </w:rPr>
      </w:pPr>
      <w:r>
        <w:rPr>
          <w:lang w:val="en-US"/>
        </w:rPr>
        <w:t>Comments for Proposal 1-2a</w:t>
      </w:r>
    </w:p>
    <w:tbl>
      <w:tblPr>
        <w:tblStyle w:val="af6"/>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afe"/>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afe"/>
        <w:ind w:left="0"/>
        <w:jc w:val="both"/>
        <w:rPr>
          <w:rFonts w:ascii="Times New Roman" w:eastAsia="MS Mincho" w:hAnsi="Times New Roman"/>
          <w:b/>
          <w:szCs w:val="24"/>
          <w:lang w:val="en-GB"/>
        </w:rPr>
      </w:pPr>
    </w:p>
    <w:p w14:paraId="042DDA36" w14:textId="77777777" w:rsidR="002767F4" w:rsidRDefault="001C679F">
      <w:pPr>
        <w:pStyle w:val="4"/>
        <w:tabs>
          <w:tab w:val="left" w:pos="568"/>
        </w:tabs>
        <w:ind w:left="900"/>
        <w:rPr>
          <w:lang w:val="en-US"/>
        </w:rPr>
      </w:pPr>
      <w:r>
        <w:rPr>
          <w:lang w:val="en-US"/>
        </w:rPr>
        <w:t>Comments for Proposal 1-2b</w:t>
      </w:r>
    </w:p>
    <w:tbl>
      <w:tblPr>
        <w:tblStyle w:val="af6"/>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afe"/>
        <w:ind w:left="0"/>
        <w:jc w:val="both"/>
        <w:rPr>
          <w:rFonts w:ascii="Times New Roman" w:eastAsia="MS Mincho" w:hAnsi="Times New Roman"/>
          <w:b/>
          <w:szCs w:val="24"/>
          <w:lang w:val="en-GB"/>
        </w:rPr>
      </w:pPr>
    </w:p>
    <w:p w14:paraId="42AC5205" w14:textId="77777777" w:rsidR="002767F4" w:rsidRDefault="001C679F">
      <w:pPr>
        <w:pStyle w:val="4"/>
        <w:tabs>
          <w:tab w:val="left" w:pos="568"/>
        </w:tabs>
        <w:ind w:left="900"/>
        <w:rPr>
          <w:lang w:val="en-US"/>
        </w:rPr>
      </w:pPr>
      <w:r>
        <w:rPr>
          <w:lang w:val="en-US"/>
        </w:rPr>
        <w:t>Comments for Proposal 1-2c</w:t>
      </w:r>
    </w:p>
    <w:tbl>
      <w:tblPr>
        <w:tblStyle w:val="af6"/>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596003">
        <w:trPr>
          <w:trHeight w:val="158"/>
        </w:trPr>
        <w:tc>
          <w:tcPr>
            <w:tcW w:w="1680" w:type="dxa"/>
          </w:tcPr>
          <w:p w14:paraId="4EC6DC40" w14:textId="77777777" w:rsidR="002767F4" w:rsidRDefault="001C679F">
            <w:pPr>
              <w:spacing w:before="0" w:after="0" w:line="280" w:lineRule="atLeast"/>
              <w:rPr>
                <w:b/>
                <w:bCs/>
                <w:sz w:val="22"/>
              </w:rPr>
            </w:pPr>
            <w:r>
              <w:rPr>
                <w:b/>
                <w:bCs/>
                <w:sz w:val="22"/>
              </w:rPr>
              <w:t>Company</w:t>
            </w:r>
          </w:p>
        </w:tc>
        <w:tc>
          <w:tcPr>
            <w:tcW w:w="1735" w:type="dxa"/>
          </w:tcPr>
          <w:p w14:paraId="3DFC4FD4" w14:textId="77777777" w:rsidR="002767F4" w:rsidRDefault="001C679F">
            <w:pPr>
              <w:spacing w:before="0" w:after="0" w:line="280" w:lineRule="atLeast"/>
              <w:rPr>
                <w:b/>
                <w:bCs/>
                <w:sz w:val="22"/>
              </w:rPr>
            </w:pPr>
            <w:r>
              <w:rPr>
                <w:b/>
                <w:bCs/>
                <w:sz w:val="22"/>
              </w:rPr>
              <w:t>Yes/No</w:t>
            </w:r>
          </w:p>
        </w:tc>
        <w:tc>
          <w:tcPr>
            <w:tcW w:w="6570"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596003">
        <w:trPr>
          <w:trHeight w:val="158"/>
        </w:trPr>
        <w:tc>
          <w:tcPr>
            <w:tcW w:w="1680" w:type="dxa"/>
          </w:tcPr>
          <w:p w14:paraId="3B069129" w14:textId="77777777" w:rsidR="002767F4" w:rsidRDefault="001C679F">
            <w:pPr>
              <w:spacing w:before="0" w:after="0" w:line="280" w:lineRule="atLeast"/>
              <w:rPr>
                <w:sz w:val="22"/>
              </w:rPr>
            </w:pPr>
            <w:r>
              <w:rPr>
                <w:sz w:val="22"/>
              </w:rPr>
              <w:t>Toyota</w:t>
            </w:r>
          </w:p>
        </w:tc>
        <w:tc>
          <w:tcPr>
            <w:tcW w:w="1735" w:type="dxa"/>
          </w:tcPr>
          <w:p w14:paraId="05FBA73E" w14:textId="77777777" w:rsidR="002767F4" w:rsidRDefault="001C679F">
            <w:pPr>
              <w:spacing w:before="0" w:after="0" w:line="280" w:lineRule="atLeast"/>
              <w:rPr>
                <w:sz w:val="22"/>
              </w:rPr>
            </w:pPr>
            <w:r>
              <w:rPr>
                <w:sz w:val="22"/>
              </w:rPr>
              <w:t>No</w:t>
            </w:r>
          </w:p>
        </w:tc>
        <w:tc>
          <w:tcPr>
            <w:tcW w:w="6570"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596003">
        <w:trPr>
          <w:trHeight w:val="158"/>
        </w:trPr>
        <w:tc>
          <w:tcPr>
            <w:tcW w:w="1680" w:type="dxa"/>
          </w:tcPr>
          <w:p w14:paraId="2853AA1C" w14:textId="77777777" w:rsidR="002767F4" w:rsidRDefault="001C679F">
            <w:pPr>
              <w:spacing w:before="0" w:after="0" w:line="280" w:lineRule="atLeast"/>
              <w:rPr>
                <w:sz w:val="22"/>
              </w:rPr>
            </w:pPr>
            <w:r>
              <w:rPr>
                <w:sz w:val="22"/>
              </w:rPr>
              <w:t>Qualcomm</w:t>
            </w:r>
          </w:p>
        </w:tc>
        <w:tc>
          <w:tcPr>
            <w:tcW w:w="1735" w:type="dxa"/>
          </w:tcPr>
          <w:p w14:paraId="2CB1AD0B" w14:textId="77777777" w:rsidR="002767F4" w:rsidRDefault="001C679F">
            <w:pPr>
              <w:spacing w:before="0" w:after="0" w:line="280" w:lineRule="atLeast"/>
              <w:rPr>
                <w:sz w:val="22"/>
              </w:rPr>
            </w:pPr>
            <w:r>
              <w:rPr>
                <w:sz w:val="22"/>
              </w:rPr>
              <w:t>Yes</w:t>
            </w:r>
          </w:p>
        </w:tc>
        <w:tc>
          <w:tcPr>
            <w:tcW w:w="6570" w:type="dxa"/>
          </w:tcPr>
          <w:p w14:paraId="374853AA" w14:textId="77777777" w:rsidR="002767F4" w:rsidRDefault="002767F4">
            <w:pPr>
              <w:spacing w:before="0" w:after="0" w:line="280" w:lineRule="atLeast"/>
              <w:rPr>
                <w:sz w:val="22"/>
              </w:rPr>
            </w:pPr>
          </w:p>
        </w:tc>
      </w:tr>
      <w:tr w:rsidR="002767F4" w14:paraId="60775293" w14:textId="77777777" w:rsidTr="00596003">
        <w:trPr>
          <w:trHeight w:val="158"/>
        </w:trPr>
        <w:tc>
          <w:tcPr>
            <w:tcW w:w="1680" w:type="dxa"/>
          </w:tcPr>
          <w:p w14:paraId="63E7C071" w14:textId="77777777" w:rsidR="002767F4" w:rsidRDefault="001C679F">
            <w:pPr>
              <w:spacing w:before="0" w:after="0" w:line="280" w:lineRule="atLeast"/>
              <w:rPr>
                <w:sz w:val="22"/>
              </w:rPr>
            </w:pPr>
            <w:r>
              <w:rPr>
                <w:sz w:val="22"/>
              </w:rPr>
              <w:t>Intel</w:t>
            </w:r>
          </w:p>
        </w:tc>
        <w:tc>
          <w:tcPr>
            <w:tcW w:w="1735" w:type="dxa"/>
          </w:tcPr>
          <w:p w14:paraId="4CCE89CA" w14:textId="77777777" w:rsidR="002767F4" w:rsidRDefault="001C679F">
            <w:pPr>
              <w:spacing w:before="0" w:after="0" w:line="280" w:lineRule="atLeast"/>
              <w:rPr>
                <w:sz w:val="22"/>
              </w:rPr>
            </w:pPr>
            <w:r>
              <w:rPr>
                <w:sz w:val="22"/>
              </w:rPr>
              <w:t>Yes</w:t>
            </w:r>
          </w:p>
        </w:tc>
        <w:tc>
          <w:tcPr>
            <w:tcW w:w="6570"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596003">
        <w:trPr>
          <w:trHeight w:val="158"/>
        </w:trPr>
        <w:tc>
          <w:tcPr>
            <w:tcW w:w="1680"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596003">
        <w:trPr>
          <w:trHeight w:val="158"/>
        </w:trPr>
        <w:tc>
          <w:tcPr>
            <w:tcW w:w="1680"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596003">
        <w:trPr>
          <w:trHeight w:val="158"/>
        </w:trPr>
        <w:tc>
          <w:tcPr>
            <w:tcW w:w="1680"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5" w:type="dxa"/>
          </w:tcPr>
          <w:p w14:paraId="532D4424" w14:textId="77777777" w:rsidR="00062204" w:rsidRDefault="00062204" w:rsidP="00062204">
            <w:pPr>
              <w:spacing w:before="0" w:after="0" w:line="280" w:lineRule="atLeast"/>
              <w:rPr>
                <w:sz w:val="22"/>
                <w:lang w:val="en-US" w:eastAsia="zh-CN"/>
              </w:rPr>
            </w:pPr>
          </w:p>
        </w:tc>
        <w:tc>
          <w:tcPr>
            <w:tcW w:w="6570"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596003">
        <w:trPr>
          <w:trHeight w:val="158"/>
        </w:trPr>
        <w:tc>
          <w:tcPr>
            <w:tcW w:w="1680"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596003">
        <w:trPr>
          <w:trHeight w:val="158"/>
        </w:trPr>
        <w:tc>
          <w:tcPr>
            <w:tcW w:w="1680"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596003">
        <w:trPr>
          <w:trHeight w:val="158"/>
        </w:trPr>
        <w:tc>
          <w:tcPr>
            <w:tcW w:w="1680"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5" w:type="dxa"/>
          </w:tcPr>
          <w:p w14:paraId="30BB4322" w14:textId="77777777" w:rsidR="003F3AF4" w:rsidRDefault="003F3AF4" w:rsidP="003F3AF4">
            <w:pPr>
              <w:spacing w:after="0" w:line="280" w:lineRule="atLeast"/>
              <w:rPr>
                <w:sz w:val="22"/>
                <w:lang w:eastAsia="zh-CN"/>
              </w:rPr>
            </w:pPr>
          </w:p>
        </w:tc>
        <w:tc>
          <w:tcPr>
            <w:tcW w:w="6570"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596003">
        <w:trPr>
          <w:trHeight w:val="158"/>
        </w:trPr>
        <w:tc>
          <w:tcPr>
            <w:tcW w:w="1680"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5"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0"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596003">
        <w:trPr>
          <w:trHeight w:val="158"/>
        </w:trPr>
        <w:tc>
          <w:tcPr>
            <w:tcW w:w="1680"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596003" w14:paraId="762B0F92" w14:textId="77777777" w:rsidTr="00596003">
        <w:trPr>
          <w:trHeight w:val="158"/>
        </w:trPr>
        <w:tc>
          <w:tcPr>
            <w:tcW w:w="1680" w:type="dxa"/>
          </w:tcPr>
          <w:p w14:paraId="1B1ECA08" w14:textId="77777777" w:rsidR="00596003" w:rsidRPr="00596003" w:rsidRDefault="00596003" w:rsidP="003F3AF4">
            <w:pPr>
              <w:spacing w:after="0" w:line="280" w:lineRule="atLeast"/>
              <w:rPr>
                <w:rFonts w:hint="eastAsia"/>
                <w:sz w:val="22"/>
                <w:lang w:val="en-US" w:eastAsia="zh-CN"/>
              </w:rPr>
            </w:pPr>
          </w:p>
        </w:tc>
        <w:tc>
          <w:tcPr>
            <w:tcW w:w="1735" w:type="dxa"/>
          </w:tcPr>
          <w:p w14:paraId="073950C7" w14:textId="77777777" w:rsidR="00596003" w:rsidRDefault="00596003" w:rsidP="003F3AF4">
            <w:pPr>
              <w:spacing w:after="0" w:line="280" w:lineRule="atLeast"/>
              <w:rPr>
                <w:rFonts w:hint="eastAsia"/>
                <w:sz w:val="22"/>
                <w:lang w:eastAsia="zh-CN"/>
              </w:rPr>
            </w:pPr>
          </w:p>
        </w:tc>
        <w:tc>
          <w:tcPr>
            <w:tcW w:w="6570" w:type="dxa"/>
          </w:tcPr>
          <w:p w14:paraId="3CDC9ACA" w14:textId="77777777" w:rsidR="00596003" w:rsidRDefault="00596003" w:rsidP="003F3AF4">
            <w:pPr>
              <w:spacing w:after="0" w:line="280" w:lineRule="atLeast"/>
              <w:rPr>
                <w:rFonts w:hint="eastAsia"/>
                <w:sz w:val="22"/>
                <w:lang w:val="en-US" w:eastAsia="zh-CN"/>
              </w:rPr>
            </w:pPr>
          </w:p>
        </w:tc>
      </w:tr>
    </w:tbl>
    <w:p w14:paraId="6C7AEF7A" w14:textId="77777777" w:rsidR="002767F4" w:rsidRDefault="002767F4">
      <w:pPr>
        <w:pStyle w:val="3GPPNormalText"/>
        <w:spacing w:before="240" w:after="0"/>
        <w:rPr>
          <w:b/>
        </w:rPr>
      </w:pPr>
    </w:p>
    <w:p w14:paraId="4342171A"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2"/>
        <w:ind w:left="540"/>
      </w:pPr>
      <w:r>
        <w:t>[</w:t>
      </w:r>
      <w:r>
        <w:rPr>
          <w:i/>
        </w:rPr>
        <w:t>ACTIVE</w:t>
      </w:r>
      <w:r>
        <w:t>] Issue 1-3: Device Type Coexistence</w:t>
      </w:r>
    </w:p>
    <w:p w14:paraId="5F0E0E53" w14:textId="77777777" w:rsidR="002767F4" w:rsidRDefault="001C679F">
      <w:pPr>
        <w:pStyle w:val="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lastRenderedPageBreak/>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lastRenderedPageBreak/>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lastRenderedPageBreak/>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afe"/>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lastRenderedPageBreak/>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afe"/>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lastRenderedPageBreak/>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rFonts w:hint="eastAsia"/>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rFonts w:hint="eastAsia"/>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bl>
    <w:p w14:paraId="1C43C4D6" w14:textId="77777777" w:rsidR="002767F4" w:rsidRDefault="002767F4">
      <w:pPr>
        <w:pStyle w:val="3GPPNormalText"/>
        <w:spacing w:before="240" w:after="0"/>
        <w:rPr>
          <w:b/>
        </w:rPr>
      </w:pPr>
    </w:p>
    <w:p w14:paraId="6EE312D7"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6"/>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lastRenderedPageBreak/>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2"/>
        <w:ind w:left="540"/>
      </w:pPr>
      <w:r>
        <w:t xml:space="preserve"> [</w:t>
      </w:r>
      <w:r>
        <w:rPr>
          <w:i/>
        </w:rPr>
        <w:t>ACTIVE</w:t>
      </w:r>
      <w:r>
        <w:t>] Issue 2-1: TDM-based Semi-static Resource Pool Partitioning</w:t>
      </w:r>
    </w:p>
    <w:p w14:paraId="002B1067" w14:textId="77777777" w:rsidR="002767F4" w:rsidRDefault="001C679F">
      <w:pPr>
        <w:pStyle w:val="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lastRenderedPageBreak/>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lastRenderedPageBreak/>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 xml:space="preserve">Observation 9: A mismatch in the (pre-)configuration of the (semi-)static RP partition between UE-s in the network may arise when some UE-s have an updated RP configuration </w:t>
            </w:r>
            <w:r>
              <w:rPr>
                <w:sz w:val="22"/>
              </w:rPr>
              <w:lastRenderedPageBreak/>
              <w:t>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lastRenderedPageBreak/>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lastRenderedPageBreak/>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afe"/>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lastRenderedPageBreak/>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rFonts w:hint="eastAsia"/>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rFonts w:hint="eastAsia"/>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bl>
    <w:p w14:paraId="4FAA8EBF" w14:textId="77777777" w:rsidR="002767F4" w:rsidRDefault="002767F4">
      <w:pPr>
        <w:pStyle w:val="3GPPNormalText"/>
        <w:spacing w:before="240" w:after="0"/>
        <w:rPr>
          <w:b/>
        </w:rPr>
      </w:pPr>
    </w:p>
    <w:p w14:paraId="5D330F8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2"/>
        <w:ind w:left="540"/>
      </w:pPr>
      <w:r>
        <w:t>[</w:t>
      </w:r>
      <w:r>
        <w:rPr>
          <w:i/>
        </w:rPr>
        <w:t>ACTIVE</w:t>
      </w:r>
      <w:r>
        <w:t>] Issue 2-2: FDM-based Semi-static Resource Pool Partitioning</w:t>
      </w:r>
    </w:p>
    <w:p w14:paraId="50E77086" w14:textId="77777777" w:rsidR="002767F4" w:rsidRDefault="001C679F">
      <w:pPr>
        <w:pStyle w:val="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6"/>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afe"/>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afe"/>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lastRenderedPageBreak/>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lastRenderedPageBreak/>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lastRenderedPageBreak/>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lastRenderedPageBreak/>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宋体"/>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afe"/>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lastRenderedPageBreak/>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afe"/>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rFonts w:hint="eastAsia"/>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rFonts w:hint="eastAsia"/>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2"/>
        <w:ind w:left="540"/>
      </w:pPr>
      <w:r>
        <w:lastRenderedPageBreak/>
        <w:t xml:space="preserve"> [</w:t>
      </w:r>
      <w:r>
        <w:rPr>
          <w:i/>
        </w:rPr>
        <w:t>ACTIVE</w:t>
      </w:r>
      <w:r>
        <w:t>] Issue 2-3: Dynamic Resource Pool Sharing – SCS and PSFCH</w:t>
      </w:r>
    </w:p>
    <w:p w14:paraId="2F2D14CD" w14:textId="77777777" w:rsidR="002767F4" w:rsidRDefault="001C679F">
      <w:pPr>
        <w:pStyle w:val="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lastRenderedPageBreak/>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lastRenderedPageBreak/>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lastRenderedPageBreak/>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lastRenderedPageBreak/>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lastRenderedPageBreak/>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3"/>
      </w:pPr>
      <w:r>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lastRenderedPageBreak/>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lastRenderedPageBreak/>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lastRenderedPageBreak/>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lastRenderedPageBreak/>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7DA6D71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afe"/>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afe"/>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afe"/>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lastRenderedPageBreak/>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by the differing SCSs between the NR SL and LTE SL resource pools.</w:t>
      </w:r>
    </w:p>
    <w:p w14:paraId="488E01B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DF7DA6">
        <w:trPr>
          <w:trHeight w:val="158"/>
        </w:trPr>
        <w:tc>
          <w:tcPr>
            <w:tcW w:w="1680" w:type="dxa"/>
          </w:tcPr>
          <w:p w14:paraId="03D77D2F" w14:textId="77777777" w:rsidR="002767F4" w:rsidRDefault="001C679F">
            <w:pPr>
              <w:spacing w:before="0" w:after="0" w:line="280" w:lineRule="atLeast"/>
              <w:rPr>
                <w:b/>
                <w:bCs/>
                <w:sz w:val="22"/>
              </w:rPr>
            </w:pPr>
            <w:r>
              <w:rPr>
                <w:b/>
                <w:bCs/>
                <w:sz w:val="22"/>
              </w:rPr>
              <w:t>Company</w:t>
            </w:r>
          </w:p>
        </w:tc>
        <w:tc>
          <w:tcPr>
            <w:tcW w:w="1735" w:type="dxa"/>
          </w:tcPr>
          <w:p w14:paraId="7CEA2274" w14:textId="77777777" w:rsidR="002767F4" w:rsidRDefault="001C679F">
            <w:pPr>
              <w:spacing w:before="0" w:after="0" w:line="280" w:lineRule="atLeast"/>
              <w:rPr>
                <w:b/>
                <w:bCs/>
                <w:sz w:val="22"/>
              </w:rPr>
            </w:pPr>
            <w:r>
              <w:rPr>
                <w:b/>
                <w:bCs/>
                <w:sz w:val="22"/>
              </w:rPr>
              <w:t>Yes/No</w:t>
            </w:r>
          </w:p>
        </w:tc>
        <w:tc>
          <w:tcPr>
            <w:tcW w:w="6570"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DF7DA6">
        <w:trPr>
          <w:trHeight w:val="158"/>
        </w:trPr>
        <w:tc>
          <w:tcPr>
            <w:tcW w:w="1680" w:type="dxa"/>
          </w:tcPr>
          <w:p w14:paraId="0A9D9B50" w14:textId="77777777" w:rsidR="002767F4" w:rsidRDefault="001C679F">
            <w:pPr>
              <w:spacing w:before="0" w:after="0" w:line="280" w:lineRule="atLeast"/>
              <w:rPr>
                <w:sz w:val="22"/>
              </w:rPr>
            </w:pPr>
            <w:r>
              <w:rPr>
                <w:sz w:val="22"/>
              </w:rPr>
              <w:t>CATT2</w:t>
            </w:r>
          </w:p>
        </w:tc>
        <w:tc>
          <w:tcPr>
            <w:tcW w:w="1735" w:type="dxa"/>
          </w:tcPr>
          <w:p w14:paraId="5B5BF280" w14:textId="77777777" w:rsidR="002767F4" w:rsidRDefault="001C679F">
            <w:pPr>
              <w:spacing w:before="0" w:after="0" w:line="280" w:lineRule="atLeast"/>
              <w:rPr>
                <w:sz w:val="22"/>
              </w:rPr>
            </w:pPr>
            <w:r>
              <w:rPr>
                <w:sz w:val="22"/>
              </w:rPr>
              <w:t>With update</w:t>
            </w:r>
          </w:p>
        </w:tc>
        <w:tc>
          <w:tcPr>
            <w:tcW w:w="6570"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DF7DA6">
        <w:trPr>
          <w:trHeight w:val="158"/>
        </w:trPr>
        <w:tc>
          <w:tcPr>
            <w:tcW w:w="1680" w:type="dxa"/>
          </w:tcPr>
          <w:p w14:paraId="577C8617" w14:textId="77777777" w:rsidR="002767F4" w:rsidRDefault="001C679F">
            <w:pPr>
              <w:spacing w:before="0" w:after="0" w:line="280" w:lineRule="atLeast"/>
              <w:rPr>
                <w:sz w:val="22"/>
              </w:rPr>
            </w:pPr>
            <w:r>
              <w:rPr>
                <w:sz w:val="22"/>
              </w:rPr>
              <w:t>Toyota</w:t>
            </w:r>
          </w:p>
        </w:tc>
        <w:tc>
          <w:tcPr>
            <w:tcW w:w="1735" w:type="dxa"/>
          </w:tcPr>
          <w:p w14:paraId="5F30F207" w14:textId="77777777" w:rsidR="002767F4" w:rsidRDefault="001C679F">
            <w:pPr>
              <w:spacing w:before="0" w:after="0" w:line="280" w:lineRule="atLeast"/>
              <w:rPr>
                <w:sz w:val="22"/>
              </w:rPr>
            </w:pPr>
            <w:r>
              <w:rPr>
                <w:sz w:val="22"/>
              </w:rPr>
              <w:t>Yes</w:t>
            </w:r>
          </w:p>
        </w:tc>
        <w:tc>
          <w:tcPr>
            <w:tcW w:w="6570"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DF7DA6">
        <w:trPr>
          <w:trHeight w:val="158"/>
        </w:trPr>
        <w:tc>
          <w:tcPr>
            <w:tcW w:w="1680" w:type="dxa"/>
          </w:tcPr>
          <w:p w14:paraId="1D51087A" w14:textId="77777777" w:rsidR="002767F4" w:rsidRDefault="001C679F">
            <w:pPr>
              <w:spacing w:before="0" w:after="0" w:line="280" w:lineRule="atLeast"/>
              <w:rPr>
                <w:sz w:val="22"/>
              </w:rPr>
            </w:pPr>
            <w:r>
              <w:rPr>
                <w:sz w:val="22"/>
              </w:rPr>
              <w:t>Qualcomm</w:t>
            </w:r>
          </w:p>
        </w:tc>
        <w:tc>
          <w:tcPr>
            <w:tcW w:w="1735" w:type="dxa"/>
          </w:tcPr>
          <w:p w14:paraId="48BEFC5F" w14:textId="77777777" w:rsidR="002767F4" w:rsidRDefault="001C679F">
            <w:pPr>
              <w:spacing w:before="0" w:after="0" w:line="280" w:lineRule="atLeast"/>
              <w:rPr>
                <w:sz w:val="22"/>
              </w:rPr>
            </w:pPr>
            <w:r>
              <w:rPr>
                <w:sz w:val="22"/>
              </w:rPr>
              <w:t>Yes with comments</w:t>
            </w:r>
          </w:p>
        </w:tc>
        <w:tc>
          <w:tcPr>
            <w:tcW w:w="6570"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DF7DA6">
        <w:trPr>
          <w:trHeight w:val="158"/>
        </w:trPr>
        <w:tc>
          <w:tcPr>
            <w:tcW w:w="1680" w:type="dxa"/>
          </w:tcPr>
          <w:p w14:paraId="490C6240" w14:textId="77777777" w:rsidR="002767F4" w:rsidRDefault="001C679F">
            <w:pPr>
              <w:spacing w:before="0" w:after="0" w:line="280" w:lineRule="atLeast"/>
              <w:rPr>
                <w:sz w:val="22"/>
              </w:rPr>
            </w:pPr>
            <w:r>
              <w:rPr>
                <w:sz w:val="22"/>
              </w:rPr>
              <w:t>Intel</w:t>
            </w:r>
          </w:p>
        </w:tc>
        <w:tc>
          <w:tcPr>
            <w:tcW w:w="1735" w:type="dxa"/>
          </w:tcPr>
          <w:p w14:paraId="7B2219B2" w14:textId="77777777" w:rsidR="002767F4" w:rsidRDefault="001C679F">
            <w:pPr>
              <w:spacing w:before="0" w:after="0" w:line="280" w:lineRule="atLeast"/>
              <w:rPr>
                <w:sz w:val="22"/>
              </w:rPr>
            </w:pPr>
            <w:r>
              <w:rPr>
                <w:sz w:val="22"/>
              </w:rPr>
              <w:t>Comments</w:t>
            </w:r>
          </w:p>
        </w:tc>
        <w:tc>
          <w:tcPr>
            <w:tcW w:w="6570"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DF7DA6">
        <w:trPr>
          <w:trHeight w:val="158"/>
        </w:trPr>
        <w:tc>
          <w:tcPr>
            <w:tcW w:w="1680"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0"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DF7DA6">
        <w:trPr>
          <w:trHeight w:val="158"/>
        </w:trPr>
        <w:tc>
          <w:tcPr>
            <w:tcW w:w="1680"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lastRenderedPageBreak/>
              <w:t>Transsion</w:t>
            </w:r>
          </w:p>
        </w:tc>
        <w:tc>
          <w:tcPr>
            <w:tcW w:w="1735"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DF7DA6">
        <w:trPr>
          <w:trHeight w:val="158"/>
        </w:trPr>
        <w:tc>
          <w:tcPr>
            <w:tcW w:w="1680"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544758C" w14:textId="77777777" w:rsidR="002767F4" w:rsidRDefault="002767F4">
            <w:pPr>
              <w:spacing w:before="0" w:after="0" w:line="280" w:lineRule="atLeast"/>
              <w:rPr>
                <w:sz w:val="22"/>
                <w:lang w:val="en-US" w:eastAsia="zh-CN"/>
              </w:rPr>
            </w:pPr>
          </w:p>
        </w:tc>
      </w:tr>
      <w:tr w:rsidR="008B7505" w14:paraId="0122A475" w14:textId="77777777" w:rsidTr="00DF7DA6">
        <w:trPr>
          <w:trHeight w:val="158"/>
        </w:trPr>
        <w:tc>
          <w:tcPr>
            <w:tcW w:w="1680"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950F062" w14:textId="77777777" w:rsidR="008B7505" w:rsidRDefault="008B7505">
            <w:pPr>
              <w:spacing w:after="0" w:line="280" w:lineRule="atLeast"/>
              <w:rPr>
                <w:sz w:val="22"/>
                <w:lang w:val="en-US" w:eastAsia="zh-CN"/>
              </w:rPr>
            </w:pPr>
          </w:p>
        </w:tc>
      </w:tr>
      <w:tr w:rsidR="00486482" w14:paraId="3925D1FE" w14:textId="77777777" w:rsidTr="00DF7DA6">
        <w:trPr>
          <w:trHeight w:val="158"/>
        </w:trPr>
        <w:tc>
          <w:tcPr>
            <w:tcW w:w="1680"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DF7DA6">
        <w:trPr>
          <w:trHeight w:val="158"/>
        </w:trPr>
        <w:tc>
          <w:tcPr>
            <w:tcW w:w="1680"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5"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0" w:type="dxa"/>
          </w:tcPr>
          <w:p w14:paraId="63D4DC0C" w14:textId="77777777" w:rsidR="00D6469B" w:rsidRDefault="00D6469B" w:rsidP="00D6469B">
            <w:pPr>
              <w:spacing w:after="0" w:line="280" w:lineRule="atLeast"/>
              <w:rPr>
                <w:sz w:val="22"/>
                <w:lang w:eastAsia="zh-CN"/>
              </w:rPr>
            </w:pPr>
          </w:p>
        </w:tc>
      </w:tr>
      <w:tr w:rsidR="00DD3C07" w14:paraId="2038CC19" w14:textId="77777777" w:rsidTr="00DF7DA6">
        <w:trPr>
          <w:trHeight w:val="158"/>
        </w:trPr>
        <w:tc>
          <w:tcPr>
            <w:tcW w:w="1680"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5"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0"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DF7DA6">
        <w:trPr>
          <w:trHeight w:val="158"/>
        </w:trPr>
        <w:tc>
          <w:tcPr>
            <w:tcW w:w="1680"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0"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DF7DA6" w14:paraId="4D868B3A" w14:textId="77777777" w:rsidTr="00DF7DA6">
        <w:trPr>
          <w:trHeight w:val="158"/>
        </w:trPr>
        <w:tc>
          <w:tcPr>
            <w:tcW w:w="1680" w:type="dxa"/>
          </w:tcPr>
          <w:p w14:paraId="504170E6" w14:textId="77777777" w:rsidR="00DF7DA6" w:rsidRPr="00DF7DA6" w:rsidRDefault="00DF7DA6" w:rsidP="00D6469B">
            <w:pPr>
              <w:spacing w:after="0" w:line="280" w:lineRule="atLeast"/>
              <w:rPr>
                <w:rFonts w:hint="eastAsia"/>
                <w:sz w:val="22"/>
                <w:lang w:val="en-US" w:eastAsia="zh-CN"/>
              </w:rPr>
            </w:pPr>
          </w:p>
        </w:tc>
        <w:tc>
          <w:tcPr>
            <w:tcW w:w="1735" w:type="dxa"/>
          </w:tcPr>
          <w:p w14:paraId="7994F720" w14:textId="77777777" w:rsidR="00DF7DA6" w:rsidRDefault="00DF7DA6" w:rsidP="00D6469B">
            <w:pPr>
              <w:spacing w:after="0" w:line="280" w:lineRule="atLeast"/>
              <w:rPr>
                <w:rFonts w:hint="eastAsia"/>
                <w:sz w:val="22"/>
                <w:lang w:val="en-US" w:eastAsia="zh-CN"/>
              </w:rPr>
            </w:pPr>
          </w:p>
        </w:tc>
        <w:tc>
          <w:tcPr>
            <w:tcW w:w="6570" w:type="dxa"/>
          </w:tcPr>
          <w:p w14:paraId="62D98314" w14:textId="77777777" w:rsidR="00DF7DA6" w:rsidRDefault="00DF7DA6" w:rsidP="00D6469B">
            <w:pPr>
              <w:spacing w:after="0" w:line="280" w:lineRule="atLeast"/>
              <w:rPr>
                <w:rFonts w:hint="eastAsia"/>
                <w:sz w:val="22"/>
                <w:lang w:eastAsia="zh-CN"/>
              </w:rPr>
            </w:pPr>
          </w:p>
        </w:tc>
      </w:tr>
    </w:tbl>
    <w:p w14:paraId="129A9642" w14:textId="77777777" w:rsidR="002767F4" w:rsidRDefault="002767F4">
      <w:pPr>
        <w:pStyle w:val="3GPPNormalText"/>
        <w:spacing w:before="240" w:after="0"/>
        <w:rPr>
          <w:b/>
        </w:rPr>
      </w:pPr>
    </w:p>
    <w:p w14:paraId="4F830B69"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bookmarkStart w:id="0" w:name="_GoBack"/>
      <w:bookmarkEnd w:id="0"/>
    </w:p>
    <w:p w14:paraId="17479B9B" w14:textId="77777777" w:rsidR="002767F4" w:rsidRDefault="002767F4">
      <w:pPr>
        <w:rPr>
          <w:rFonts w:ascii="Frutiger LT Com 45 Light" w:hAnsi="Frutiger LT Com 45 Light"/>
        </w:rPr>
      </w:pPr>
    </w:p>
    <w:p w14:paraId="31294BC5" w14:textId="77777777" w:rsidR="002767F4" w:rsidRDefault="001C679F">
      <w:pPr>
        <w:pStyle w:val="2"/>
        <w:ind w:left="540"/>
      </w:pPr>
      <w:r>
        <w:t xml:space="preserve"> [</w:t>
      </w:r>
      <w:r>
        <w:rPr>
          <w:i/>
        </w:rPr>
        <w:t>ACTIVE</w:t>
      </w:r>
      <w:r>
        <w:t>] Issue 2-4: Dynamic Resource Pool Sharing – Use of LTE Sensing Information</w:t>
      </w:r>
    </w:p>
    <w:p w14:paraId="184CA2D4" w14:textId="77777777" w:rsidR="002767F4" w:rsidRDefault="001C679F">
      <w:pPr>
        <w:pStyle w:val="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lastRenderedPageBreak/>
        <w:t>NR SL module excludes the reserved resource(s) of LTE sidelink in its resource (re-)selection. [1], [4], [5], [8], [9], [10], [11], [16], [20], [29]</w:t>
      </w:r>
    </w:p>
    <w:p w14:paraId="0CB990A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afe"/>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lastRenderedPageBreak/>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lastRenderedPageBreak/>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lastRenderedPageBreak/>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lastRenderedPageBreak/>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lastRenderedPageBreak/>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lastRenderedPageBreak/>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lastRenderedPageBreak/>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lastRenderedPageBreak/>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afe"/>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lastRenderedPageBreak/>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4"/>
        <w:tabs>
          <w:tab w:val="left" w:pos="568"/>
        </w:tabs>
        <w:ind w:left="900"/>
        <w:rPr>
          <w:lang w:val="en-US"/>
        </w:rPr>
      </w:pPr>
      <w:r>
        <w:rPr>
          <w:lang w:val="en-US"/>
        </w:rPr>
        <w:t>Comments for Proposal 2-4a</w:t>
      </w:r>
    </w:p>
    <w:tbl>
      <w:tblPr>
        <w:tblStyle w:val="af6"/>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w:t>
            </w:r>
            <w:r>
              <w:rPr>
                <w:rFonts w:ascii="Times New Roman" w:eastAsia="MS Mincho" w:hAnsi="Times New Roman"/>
                <w:b/>
                <w:szCs w:val="24"/>
              </w:rPr>
              <w:lastRenderedPageBreak/>
              <w:t xml:space="preserve">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lastRenderedPageBreak/>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afe"/>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afe"/>
        <w:ind w:left="0"/>
        <w:jc w:val="both"/>
        <w:rPr>
          <w:rFonts w:ascii="Times New Roman" w:eastAsia="MS Mincho" w:hAnsi="Times New Roman"/>
          <w:b/>
          <w:szCs w:val="24"/>
          <w:lang w:val="en-GB"/>
        </w:rPr>
      </w:pPr>
    </w:p>
    <w:p w14:paraId="61DCF532" w14:textId="77777777" w:rsidR="002767F4" w:rsidRDefault="001C679F">
      <w:pPr>
        <w:pStyle w:val="4"/>
        <w:tabs>
          <w:tab w:val="left" w:pos="568"/>
        </w:tabs>
        <w:ind w:left="900"/>
        <w:rPr>
          <w:lang w:val="en-US"/>
        </w:rPr>
      </w:pPr>
      <w:r>
        <w:rPr>
          <w:lang w:val="en-US"/>
        </w:rPr>
        <w:lastRenderedPageBreak/>
        <w:t>Comments for Proposal 2-4b</w:t>
      </w:r>
    </w:p>
    <w:tbl>
      <w:tblPr>
        <w:tblStyle w:val="af6"/>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information shared by the LTE SL module to the NR SL module contains at least LTE </w:t>
            </w:r>
            <w:r>
              <w:rPr>
                <w:rFonts w:ascii="Times New Roman" w:eastAsia="MS Mincho" w:hAnsi="Times New Roman"/>
                <w:b/>
                <w:szCs w:val="24"/>
              </w:rPr>
              <w:lastRenderedPageBreak/>
              <w:t>sensing results and half-duplex subframes which are not monitored by the LTE SL UE.</w:t>
            </w:r>
          </w:p>
          <w:p w14:paraId="4A3B3EB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afe"/>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afe"/>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lastRenderedPageBreak/>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765E5F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afe"/>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afe"/>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afe"/>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afe"/>
        <w:ind w:left="0"/>
        <w:jc w:val="both"/>
        <w:rPr>
          <w:rFonts w:ascii="Times New Roman" w:eastAsia="MS Mincho" w:hAnsi="Times New Roman"/>
          <w:b/>
          <w:szCs w:val="24"/>
        </w:rPr>
      </w:pPr>
    </w:p>
    <w:p w14:paraId="13BF4029" w14:textId="77777777" w:rsidR="002767F4" w:rsidRDefault="001C679F">
      <w:pPr>
        <w:pStyle w:val="4"/>
        <w:tabs>
          <w:tab w:val="left" w:pos="568"/>
        </w:tabs>
        <w:ind w:left="900"/>
        <w:rPr>
          <w:lang w:val="en-US"/>
        </w:rPr>
      </w:pPr>
      <w:r>
        <w:rPr>
          <w:lang w:val="en-US"/>
        </w:rPr>
        <w:t>Comments for Proposal 2-4c</w:t>
      </w:r>
    </w:p>
    <w:tbl>
      <w:tblPr>
        <w:tblStyle w:val="af6"/>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lastRenderedPageBreak/>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4"/>
        <w:tabs>
          <w:tab w:val="left" w:pos="568"/>
        </w:tabs>
        <w:ind w:left="900"/>
        <w:rPr>
          <w:lang w:val="en-US"/>
        </w:rPr>
      </w:pPr>
      <w:r>
        <w:rPr>
          <w:lang w:val="en-US"/>
        </w:rPr>
        <w:t>Comments for Proposal 2-4d</w:t>
      </w:r>
    </w:p>
    <w:tbl>
      <w:tblPr>
        <w:tblStyle w:val="af6"/>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lastRenderedPageBreak/>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3"/>
      </w:pPr>
      <w:r>
        <w:lastRenderedPageBreak/>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 xml:space="preserve">Trigger-based, where the NR SL module triggers the LTE SL module to provide sensing and resource reservation information. </w:t>
      </w:r>
    </w:p>
    <w:p w14:paraId="36F94B6C"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DF7DA6">
        <w:trPr>
          <w:trHeight w:val="158"/>
        </w:trPr>
        <w:tc>
          <w:tcPr>
            <w:tcW w:w="1669" w:type="dxa"/>
          </w:tcPr>
          <w:p w14:paraId="1678D334" w14:textId="77777777" w:rsidR="002767F4" w:rsidRDefault="001C679F">
            <w:pPr>
              <w:spacing w:before="0" w:after="0" w:line="280" w:lineRule="atLeast"/>
              <w:rPr>
                <w:b/>
                <w:bCs/>
                <w:sz w:val="22"/>
              </w:rPr>
            </w:pPr>
            <w:r>
              <w:rPr>
                <w:b/>
                <w:bCs/>
                <w:sz w:val="22"/>
              </w:rPr>
              <w:t>Company</w:t>
            </w:r>
          </w:p>
        </w:tc>
        <w:tc>
          <w:tcPr>
            <w:tcW w:w="1836" w:type="dxa"/>
          </w:tcPr>
          <w:p w14:paraId="344B260B" w14:textId="77777777" w:rsidR="002767F4" w:rsidRDefault="001C679F">
            <w:pPr>
              <w:spacing w:before="0" w:after="0" w:line="280" w:lineRule="atLeast"/>
              <w:rPr>
                <w:b/>
                <w:bCs/>
                <w:sz w:val="22"/>
              </w:rPr>
            </w:pPr>
            <w:r>
              <w:rPr>
                <w:b/>
                <w:bCs/>
                <w:sz w:val="22"/>
              </w:rPr>
              <w:t>Yes/No</w:t>
            </w:r>
          </w:p>
        </w:tc>
        <w:tc>
          <w:tcPr>
            <w:tcW w:w="6480"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DF7DA6">
        <w:trPr>
          <w:trHeight w:val="158"/>
        </w:trPr>
        <w:tc>
          <w:tcPr>
            <w:tcW w:w="1669" w:type="dxa"/>
          </w:tcPr>
          <w:p w14:paraId="62FF3842" w14:textId="77777777" w:rsidR="002767F4" w:rsidRDefault="001C679F">
            <w:pPr>
              <w:spacing w:before="0" w:after="0" w:line="280" w:lineRule="atLeast"/>
              <w:rPr>
                <w:sz w:val="22"/>
              </w:rPr>
            </w:pPr>
            <w:r>
              <w:rPr>
                <w:sz w:val="22"/>
              </w:rPr>
              <w:lastRenderedPageBreak/>
              <w:t>CATT2</w:t>
            </w:r>
          </w:p>
        </w:tc>
        <w:tc>
          <w:tcPr>
            <w:tcW w:w="1836" w:type="dxa"/>
          </w:tcPr>
          <w:p w14:paraId="741E34D5" w14:textId="77777777" w:rsidR="002767F4" w:rsidRDefault="001C679F">
            <w:pPr>
              <w:spacing w:before="0" w:after="0" w:line="280" w:lineRule="atLeast"/>
              <w:rPr>
                <w:sz w:val="22"/>
              </w:rPr>
            </w:pPr>
            <w:r>
              <w:rPr>
                <w:sz w:val="22"/>
              </w:rPr>
              <w:t>OK except 2-4d</w:t>
            </w:r>
          </w:p>
        </w:tc>
        <w:tc>
          <w:tcPr>
            <w:tcW w:w="6480"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DF7DA6">
        <w:trPr>
          <w:trHeight w:val="158"/>
        </w:trPr>
        <w:tc>
          <w:tcPr>
            <w:tcW w:w="1669" w:type="dxa"/>
          </w:tcPr>
          <w:p w14:paraId="387BA4A1" w14:textId="77777777" w:rsidR="002767F4" w:rsidRDefault="001C679F">
            <w:pPr>
              <w:spacing w:before="0" w:after="0" w:line="280" w:lineRule="atLeast"/>
              <w:rPr>
                <w:sz w:val="22"/>
              </w:rPr>
            </w:pPr>
            <w:r>
              <w:rPr>
                <w:sz w:val="22"/>
              </w:rPr>
              <w:t>Toyota</w:t>
            </w:r>
          </w:p>
        </w:tc>
        <w:tc>
          <w:tcPr>
            <w:tcW w:w="1836"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0"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DF7DA6">
        <w:trPr>
          <w:trHeight w:val="158"/>
        </w:trPr>
        <w:tc>
          <w:tcPr>
            <w:tcW w:w="1669" w:type="dxa"/>
          </w:tcPr>
          <w:p w14:paraId="6D0DA980" w14:textId="77777777" w:rsidR="002767F4" w:rsidRDefault="001C679F">
            <w:pPr>
              <w:spacing w:before="0" w:after="0" w:line="280" w:lineRule="atLeast"/>
              <w:rPr>
                <w:sz w:val="22"/>
              </w:rPr>
            </w:pPr>
            <w:r>
              <w:rPr>
                <w:sz w:val="22"/>
              </w:rPr>
              <w:t>Qualcomm</w:t>
            </w:r>
          </w:p>
        </w:tc>
        <w:tc>
          <w:tcPr>
            <w:tcW w:w="1836"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0"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lastRenderedPageBreak/>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afe"/>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afe"/>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afe"/>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afe"/>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DF7DA6">
        <w:trPr>
          <w:trHeight w:val="158"/>
        </w:trPr>
        <w:tc>
          <w:tcPr>
            <w:tcW w:w="1669"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6" w:type="dxa"/>
          </w:tcPr>
          <w:p w14:paraId="2AED405F" w14:textId="77777777" w:rsidR="002767F4" w:rsidRDefault="001C679F">
            <w:pPr>
              <w:spacing w:line="280" w:lineRule="atLeast"/>
              <w:rPr>
                <w:sz w:val="22"/>
              </w:rPr>
            </w:pPr>
            <w:r>
              <w:rPr>
                <w:sz w:val="22"/>
              </w:rPr>
              <w:t>Comments</w:t>
            </w:r>
          </w:p>
        </w:tc>
        <w:tc>
          <w:tcPr>
            <w:tcW w:w="6480" w:type="dxa"/>
          </w:tcPr>
          <w:p w14:paraId="6ACB3468" w14:textId="77777777" w:rsidR="002767F4" w:rsidRDefault="001C679F">
            <w:pPr>
              <w:pStyle w:val="afe"/>
              <w:numPr>
                <w:ilvl w:val="0"/>
                <w:numId w:val="17"/>
              </w:numPr>
              <w:spacing w:line="280" w:lineRule="atLeast"/>
            </w:pPr>
            <w:r>
              <w:t>OK with Proposal 2-4a</w:t>
            </w:r>
          </w:p>
          <w:p w14:paraId="10A666F4" w14:textId="77777777" w:rsidR="002767F4" w:rsidRDefault="001C679F">
            <w:pPr>
              <w:pStyle w:val="afe"/>
              <w:numPr>
                <w:ilvl w:val="0"/>
                <w:numId w:val="17"/>
              </w:numPr>
              <w:spacing w:line="280" w:lineRule="atLeast"/>
            </w:pPr>
            <w:r>
              <w:t>OK with proposal 2-4b</w:t>
            </w:r>
          </w:p>
          <w:p w14:paraId="5AC86B24" w14:textId="77777777" w:rsidR="002767F4" w:rsidRDefault="001C679F">
            <w:pPr>
              <w:pStyle w:val="afe"/>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afe"/>
              <w:numPr>
                <w:ilvl w:val="0"/>
                <w:numId w:val="17"/>
              </w:numPr>
              <w:spacing w:line="280" w:lineRule="atLeast"/>
            </w:pPr>
            <w:r>
              <w:lastRenderedPageBreak/>
              <w:t>OK with proposal 2-4d</w:t>
            </w:r>
          </w:p>
        </w:tc>
      </w:tr>
      <w:tr w:rsidR="002767F4" w14:paraId="72C42C43" w14:textId="77777777" w:rsidTr="00DF7DA6">
        <w:trPr>
          <w:trHeight w:val="158"/>
        </w:trPr>
        <w:tc>
          <w:tcPr>
            <w:tcW w:w="1669"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836"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0"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DF7DA6">
        <w:trPr>
          <w:trHeight w:val="158"/>
        </w:trPr>
        <w:tc>
          <w:tcPr>
            <w:tcW w:w="1669"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6"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0"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DF7DA6">
        <w:trPr>
          <w:trHeight w:val="158"/>
        </w:trPr>
        <w:tc>
          <w:tcPr>
            <w:tcW w:w="1669"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6"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0" w:type="dxa"/>
          </w:tcPr>
          <w:p w14:paraId="7743647E" w14:textId="77777777" w:rsidR="008E122B" w:rsidRDefault="008E122B" w:rsidP="008E122B">
            <w:pPr>
              <w:pStyle w:val="afe"/>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afe"/>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DF7DA6">
        <w:trPr>
          <w:trHeight w:val="158"/>
        </w:trPr>
        <w:tc>
          <w:tcPr>
            <w:tcW w:w="1669" w:type="dxa"/>
          </w:tcPr>
          <w:p w14:paraId="35260BC3" w14:textId="438D9013" w:rsidR="008B7505" w:rsidRDefault="008B7505" w:rsidP="008E122B">
            <w:pPr>
              <w:spacing w:after="0" w:line="280" w:lineRule="atLeast"/>
              <w:rPr>
                <w:sz w:val="22"/>
                <w:lang w:eastAsia="zh-CN"/>
              </w:rPr>
            </w:pPr>
            <w:r>
              <w:rPr>
                <w:rFonts w:hint="eastAsia"/>
                <w:sz w:val="22"/>
                <w:lang w:eastAsia="zh-CN"/>
              </w:rPr>
              <w:t>S</w:t>
            </w:r>
            <w:r>
              <w:rPr>
                <w:sz w:val="22"/>
                <w:lang w:eastAsia="zh-CN"/>
              </w:rPr>
              <w:t>preadtrum</w:t>
            </w:r>
          </w:p>
        </w:tc>
        <w:tc>
          <w:tcPr>
            <w:tcW w:w="1836"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0"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DF7DA6">
        <w:trPr>
          <w:trHeight w:val="158"/>
        </w:trPr>
        <w:tc>
          <w:tcPr>
            <w:tcW w:w="1669"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6"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0"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DF7DA6">
        <w:trPr>
          <w:trHeight w:val="158"/>
        </w:trPr>
        <w:tc>
          <w:tcPr>
            <w:tcW w:w="1669"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6"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0"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DF7DA6">
        <w:trPr>
          <w:trHeight w:val="158"/>
        </w:trPr>
        <w:tc>
          <w:tcPr>
            <w:tcW w:w="1669"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6"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0" w:type="dxa"/>
          </w:tcPr>
          <w:p w14:paraId="7AB2DE6D" w14:textId="77777777" w:rsidR="00F04BD6" w:rsidRDefault="00F04BD6" w:rsidP="00486482">
            <w:pPr>
              <w:spacing w:after="0"/>
              <w:rPr>
                <w:sz w:val="22"/>
                <w:lang w:eastAsia="zh-CN"/>
              </w:rPr>
            </w:pPr>
          </w:p>
        </w:tc>
      </w:tr>
      <w:tr w:rsidR="00DF7DA6" w14:paraId="12B8BF6B" w14:textId="77777777" w:rsidTr="00DF7DA6">
        <w:trPr>
          <w:trHeight w:val="158"/>
        </w:trPr>
        <w:tc>
          <w:tcPr>
            <w:tcW w:w="1669"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6"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0"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DF7DA6" w14:paraId="51171BB3" w14:textId="77777777" w:rsidTr="00DF7DA6">
        <w:trPr>
          <w:trHeight w:val="158"/>
        </w:trPr>
        <w:tc>
          <w:tcPr>
            <w:tcW w:w="1669" w:type="dxa"/>
          </w:tcPr>
          <w:p w14:paraId="70DF3495" w14:textId="77777777" w:rsidR="00DF7DA6" w:rsidRPr="00DF7DA6" w:rsidRDefault="00DF7DA6" w:rsidP="00486482">
            <w:pPr>
              <w:spacing w:after="0" w:line="280" w:lineRule="atLeast"/>
              <w:rPr>
                <w:rFonts w:hint="eastAsia"/>
                <w:sz w:val="22"/>
                <w:lang w:val="en-US" w:eastAsia="zh-CN"/>
              </w:rPr>
            </w:pPr>
          </w:p>
        </w:tc>
        <w:tc>
          <w:tcPr>
            <w:tcW w:w="1836" w:type="dxa"/>
          </w:tcPr>
          <w:p w14:paraId="3DF13363" w14:textId="77777777" w:rsidR="00DF7DA6" w:rsidRDefault="00DF7DA6" w:rsidP="00486482">
            <w:pPr>
              <w:spacing w:after="0" w:line="280" w:lineRule="atLeast"/>
              <w:rPr>
                <w:rFonts w:hint="eastAsia"/>
                <w:sz w:val="22"/>
                <w:lang w:eastAsia="zh-CN"/>
              </w:rPr>
            </w:pPr>
          </w:p>
        </w:tc>
        <w:tc>
          <w:tcPr>
            <w:tcW w:w="6480" w:type="dxa"/>
          </w:tcPr>
          <w:p w14:paraId="694D2F29" w14:textId="77777777" w:rsidR="00DF7DA6" w:rsidRDefault="00DF7DA6" w:rsidP="00486482">
            <w:pPr>
              <w:spacing w:after="0"/>
              <w:rPr>
                <w:sz w:val="22"/>
                <w:lang w:eastAsia="zh-CN"/>
              </w:rPr>
            </w:pPr>
          </w:p>
        </w:tc>
      </w:tr>
    </w:tbl>
    <w:p w14:paraId="2B99EA72" w14:textId="77777777" w:rsidR="002767F4" w:rsidRDefault="002767F4">
      <w:pPr>
        <w:pStyle w:val="3GPPNormalText"/>
        <w:spacing w:before="240" w:after="0"/>
        <w:rPr>
          <w:b/>
        </w:rPr>
      </w:pPr>
    </w:p>
    <w:p w14:paraId="4AC3E32B"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2"/>
        <w:ind w:left="540"/>
      </w:pPr>
      <w:r>
        <w:t>Comparison of Solutions and Evaluation Results</w:t>
      </w:r>
    </w:p>
    <w:p w14:paraId="02DF4266" w14:textId="77777777" w:rsidR="002767F4" w:rsidRDefault="001C679F">
      <w:pPr>
        <w:pStyle w:val="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val="en-GB" w:eastAsia="ja-JP"/>
        </w:rPr>
        <w:t>Option 1: NR SL U</w:t>
      </w:r>
      <w:r w:rsidR="00A94E3B">
        <w:rPr>
          <w:rFonts w:ascii="Times New Roman" w:hAnsi="Times New Roman"/>
          <w:bCs/>
          <w:lang w:val="en-GB" w:eastAsia="ja-JP"/>
        </w:rPr>
        <w:t>e</w:t>
      </w:r>
      <w:r>
        <w:rPr>
          <w:rFonts w:ascii="Times New Roman" w:hAnsi="Times New Roman"/>
          <w:bCs/>
          <w:lang w:val="en-GB" w:eastAsia="ja-JP"/>
        </w:rPr>
        <w:t>s detect the resources reserved by LTE devices and then avoid the collision through resource (re-)selection, pre-evaluation and pre-emption.</w:t>
      </w:r>
    </w:p>
    <w:p w14:paraId="3F664323" w14:textId="77777777" w:rsidR="002767F4" w:rsidRDefault="001C679F">
      <w:pPr>
        <w:pStyle w:val="afe"/>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afe"/>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1"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1"/>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afe"/>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lastRenderedPageBreak/>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 xml:space="preserve">Observation 9: A mismatch in the (pre-)configuration of the (semi-)static RP partition between UE-s in the network may arise when some UE-s have an updated RP configuration </w:t>
            </w:r>
            <w:r>
              <w:rPr>
                <w:sz w:val="22"/>
              </w:rPr>
              <w:lastRenderedPageBreak/>
              <w:t>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2"/>
        <w:ind w:left="540"/>
      </w:pPr>
      <w:r>
        <w:t>Others</w:t>
      </w:r>
    </w:p>
    <w:p w14:paraId="27892ABC" w14:textId="522B2AD8" w:rsidR="002767F4" w:rsidRDefault="001C679F">
      <w:pPr>
        <w:pStyle w:val="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w:t>
            </w:r>
            <w:r w:rsidR="00A94E3B">
              <w:rPr>
                <w:sz w:val="22"/>
              </w:rPr>
              <w:t>e</w:t>
            </w:r>
            <w:r>
              <w:rPr>
                <w:sz w:val="22"/>
              </w:rPr>
              <w:t>s and Rel-18 NR SL U</w:t>
            </w:r>
            <w:r w:rsidR="00A94E3B">
              <w:rPr>
                <w:sz w:val="22"/>
              </w:rPr>
              <w:t>e</w:t>
            </w:r>
            <w:r>
              <w:rPr>
                <w:sz w:val="22"/>
              </w:rPr>
              <w:t>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lastRenderedPageBreak/>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1"/>
      </w:pPr>
      <w:r>
        <w:t>Others</w:t>
      </w:r>
    </w:p>
    <w:p w14:paraId="542CBF08" w14:textId="77777777" w:rsidR="002767F4" w:rsidRDefault="001C679F">
      <w:pPr>
        <w:pStyle w:val="2"/>
        <w:ind w:left="540"/>
      </w:pPr>
      <w:r>
        <w:t xml:space="preserve"> [</w:t>
      </w:r>
      <w:r>
        <w:rPr>
          <w:i/>
        </w:rPr>
        <w:t>ACTIVE</w:t>
      </w:r>
      <w:r>
        <w:t>] Issue 3-1: Operational Modes</w:t>
      </w:r>
    </w:p>
    <w:p w14:paraId="53A971FE" w14:textId="3BC810B7" w:rsidR="002767F4" w:rsidRDefault="001C679F">
      <w:pPr>
        <w:pStyle w:val="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afe"/>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af6"/>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afe"/>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afe"/>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w:t>
      </w:r>
      <w:r w:rsidR="00A94E3B">
        <w:rPr>
          <w:rFonts w:eastAsia="MS Mincho"/>
          <w:sz w:val="22"/>
          <w:szCs w:val="22"/>
        </w:rPr>
        <w:t>e</w:t>
      </w:r>
      <w:r>
        <w:rPr>
          <w:rFonts w:eastAsia="MS Mincho"/>
          <w:sz w:val="22"/>
          <w:szCs w:val="22"/>
        </w:rPr>
        <w:t>s. Hence there is no need to discuss them.</w:t>
      </w:r>
    </w:p>
    <w:p w14:paraId="30F35D6F" w14:textId="2F9C9805"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w:t>
      </w:r>
      <w:r w:rsidR="00A94E3B">
        <w:rPr>
          <w:rFonts w:eastAsia="MS Mincho"/>
          <w:sz w:val="22"/>
          <w:szCs w:val="22"/>
        </w:rPr>
        <w:t>e</w:t>
      </w:r>
      <w:r>
        <w:rPr>
          <w:rFonts w:eastAsia="MS Mincho"/>
          <w:sz w:val="22"/>
          <w:szCs w:val="22"/>
        </w:rPr>
        <w:t>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lastRenderedPageBreak/>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lastRenderedPageBreak/>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lastRenderedPageBreak/>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w:t>
            </w:r>
            <w:r w:rsidR="00A94E3B">
              <w:rPr>
                <w:sz w:val="22"/>
              </w:rPr>
              <w:t>e</w:t>
            </w:r>
            <w:r>
              <w:rPr>
                <w:sz w:val="22"/>
              </w:rPr>
              <w:t>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Information about the presence of LTE U</w:t>
            </w:r>
            <w:r w:rsidR="00A94E3B">
              <w:rPr>
                <w:sz w:val="22"/>
              </w:rPr>
              <w:t>e</w:t>
            </w:r>
            <w:r>
              <w:rPr>
                <w:sz w:val="22"/>
              </w:rPr>
              <w:t>s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Information about reservations by LTE U</w:t>
            </w:r>
            <w:r w:rsidR="00A94E3B">
              <w:rPr>
                <w:sz w:val="22"/>
              </w:rPr>
              <w:t>e</w:t>
            </w:r>
            <w:r>
              <w:rPr>
                <w:sz w:val="22"/>
              </w:rPr>
              <w:t>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lastRenderedPageBreak/>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2"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2"/>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宋体"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3"/>
      </w:pPr>
      <w:r>
        <w:lastRenderedPageBreak/>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2B578F">
        <w:trPr>
          <w:trHeight w:val="158"/>
        </w:trPr>
        <w:tc>
          <w:tcPr>
            <w:tcW w:w="1680" w:type="dxa"/>
          </w:tcPr>
          <w:p w14:paraId="1EEAD99A" w14:textId="77777777" w:rsidR="002767F4" w:rsidRDefault="001C679F">
            <w:pPr>
              <w:spacing w:before="0" w:after="0" w:line="280" w:lineRule="atLeast"/>
              <w:rPr>
                <w:b/>
                <w:bCs/>
                <w:sz w:val="22"/>
              </w:rPr>
            </w:pPr>
            <w:r>
              <w:rPr>
                <w:b/>
                <w:bCs/>
                <w:sz w:val="22"/>
              </w:rPr>
              <w:t>Company</w:t>
            </w:r>
          </w:p>
        </w:tc>
        <w:tc>
          <w:tcPr>
            <w:tcW w:w="1735" w:type="dxa"/>
          </w:tcPr>
          <w:p w14:paraId="32AABE11" w14:textId="77777777" w:rsidR="002767F4" w:rsidRDefault="001C679F">
            <w:pPr>
              <w:spacing w:before="0" w:after="0" w:line="280" w:lineRule="atLeast"/>
              <w:rPr>
                <w:b/>
                <w:bCs/>
                <w:sz w:val="22"/>
              </w:rPr>
            </w:pPr>
            <w:r>
              <w:rPr>
                <w:b/>
                <w:bCs/>
                <w:sz w:val="22"/>
              </w:rPr>
              <w:t>Yes/No</w:t>
            </w:r>
          </w:p>
        </w:tc>
        <w:tc>
          <w:tcPr>
            <w:tcW w:w="6570"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2B578F">
        <w:trPr>
          <w:trHeight w:val="158"/>
        </w:trPr>
        <w:tc>
          <w:tcPr>
            <w:tcW w:w="1680" w:type="dxa"/>
          </w:tcPr>
          <w:p w14:paraId="639354C0" w14:textId="77777777" w:rsidR="002767F4" w:rsidRDefault="001C679F">
            <w:pPr>
              <w:spacing w:before="0" w:after="0" w:line="280" w:lineRule="atLeast"/>
              <w:rPr>
                <w:sz w:val="22"/>
              </w:rPr>
            </w:pPr>
            <w:r>
              <w:rPr>
                <w:sz w:val="22"/>
              </w:rPr>
              <w:t>CATT2</w:t>
            </w:r>
          </w:p>
        </w:tc>
        <w:tc>
          <w:tcPr>
            <w:tcW w:w="1735" w:type="dxa"/>
          </w:tcPr>
          <w:p w14:paraId="2627338D" w14:textId="77777777" w:rsidR="002767F4" w:rsidRDefault="001C679F">
            <w:pPr>
              <w:spacing w:before="0" w:after="0" w:line="280" w:lineRule="atLeast"/>
              <w:rPr>
                <w:sz w:val="22"/>
              </w:rPr>
            </w:pPr>
            <w:r>
              <w:rPr>
                <w:sz w:val="22"/>
              </w:rPr>
              <w:t>Comments</w:t>
            </w:r>
          </w:p>
        </w:tc>
        <w:tc>
          <w:tcPr>
            <w:tcW w:w="6570"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2B578F">
        <w:trPr>
          <w:trHeight w:val="158"/>
        </w:trPr>
        <w:tc>
          <w:tcPr>
            <w:tcW w:w="1680" w:type="dxa"/>
          </w:tcPr>
          <w:p w14:paraId="50B2A0BD" w14:textId="77777777" w:rsidR="002767F4" w:rsidRDefault="001C679F">
            <w:pPr>
              <w:spacing w:before="0" w:after="0" w:line="280" w:lineRule="atLeast"/>
              <w:rPr>
                <w:sz w:val="22"/>
              </w:rPr>
            </w:pPr>
            <w:r>
              <w:rPr>
                <w:sz w:val="22"/>
              </w:rPr>
              <w:t>Toyota</w:t>
            </w:r>
          </w:p>
        </w:tc>
        <w:tc>
          <w:tcPr>
            <w:tcW w:w="1735" w:type="dxa"/>
          </w:tcPr>
          <w:p w14:paraId="6FCD4FA5" w14:textId="77777777" w:rsidR="002767F4" w:rsidRDefault="001C679F">
            <w:pPr>
              <w:spacing w:before="0" w:after="0" w:line="280" w:lineRule="atLeast"/>
              <w:rPr>
                <w:sz w:val="22"/>
              </w:rPr>
            </w:pPr>
            <w:r>
              <w:rPr>
                <w:sz w:val="22"/>
              </w:rPr>
              <w:t>Yes</w:t>
            </w:r>
          </w:p>
        </w:tc>
        <w:tc>
          <w:tcPr>
            <w:tcW w:w="6570" w:type="dxa"/>
          </w:tcPr>
          <w:p w14:paraId="327556BE" w14:textId="77777777" w:rsidR="002767F4" w:rsidRDefault="002767F4">
            <w:pPr>
              <w:spacing w:before="0" w:after="0" w:line="280" w:lineRule="atLeast"/>
              <w:rPr>
                <w:sz w:val="22"/>
              </w:rPr>
            </w:pPr>
          </w:p>
        </w:tc>
      </w:tr>
      <w:tr w:rsidR="002767F4" w14:paraId="54EF12B2" w14:textId="77777777" w:rsidTr="002B578F">
        <w:trPr>
          <w:trHeight w:val="158"/>
        </w:trPr>
        <w:tc>
          <w:tcPr>
            <w:tcW w:w="1680" w:type="dxa"/>
          </w:tcPr>
          <w:p w14:paraId="00F8E29F" w14:textId="77777777" w:rsidR="002767F4" w:rsidRDefault="001C679F">
            <w:pPr>
              <w:spacing w:before="0" w:after="0" w:line="280" w:lineRule="atLeast"/>
              <w:rPr>
                <w:sz w:val="22"/>
              </w:rPr>
            </w:pPr>
            <w:r>
              <w:rPr>
                <w:sz w:val="22"/>
              </w:rPr>
              <w:t>Qualcomm</w:t>
            </w:r>
          </w:p>
        </w:tc>
        <w:tc>
          <w:tcPr>
            <w:tcW w:w="1735" w:type="dxa"/>
          </w:tcPr>
          <w:p w14:paraId="671A98B2" w14:textId="77777777" w:rsidR="002767F4" w:rsidRDefault="001C679F">
            <w:pPr>
              <w:spacing w:before="0" w:after="0" w:line="280" w:lineRule="atLeast"/>
              <w:rPr>
                <w:sz w:val="22"/>
              </w:rPr>
            </w:pPr>
            <w:r>
              <w:rPr>
                <w:sz w:val="22"/>
              </w:rPr>
              <w:t>Yes</w:t>
            </w:r>
          </w:p>
        </w:tc>
        <w:tc>
          <w:tcPr>
            <w:tcW w:w="6570"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2B578F">
        <w:trPr>
          <w:trHeight w:val="158"/>
        </w:trPr>
        <w:tc>
          <w:tcPr>
            <w:tcW w:w="1680"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66A28A" w14:textId="77777777" w:rsidR="002767F4" w:rsidRDefault="002767F4">
            <w:pPr>
              <w:spacing w:before="0" w:after="0" w:line="280" w:lineRule="atLeast"/>
              <w:rPr>
                <w:sz w:val="22"/>
              </w:rPr>
            </w:pPr>
          </w:p>
        </w:tc>
      </w:tr>
      <w:tr w:rsidR="002767F4" w14:paraId="486591EB" w14:textId="77777777" w:rsidTr="002B578F">
        <w:trPr>
          <w:trHeight w:val="158"/>
        </w:trPr>
        <w:tc>
          <w:tcPr>
            <w:tcW w:w="1680"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46F65A" w14:textId="77777777" w:rsidR="002767F4" w:rsidRDefault="002767F4">
            <w:pPr>
              <w:spacing w:before="0" w:after="0" w:line="280" w:lineRule="atLeast"/>
              <w:rPr>
                <w:sz w:val="22"/>
              </w:rPr>
            </w:pPr>
          </w:p>
        </w:tc>
      </w:tr>
      <w:tr w:rsidR="008E122B" w14:paraId="215C54DC" w14:textId="77777777" w:rsidTr="002B578F">
        <w:trPr>
          <w:trHeight w:val="158"/>
        </w:trPr>
        <w:tc>
          <w:tcPr>
            <w:tcW w:w="1680"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2B578F">
        <w:trPr>
          <w:trHeight w:val="158"/>
        </w:trPr>
        <w:tc>
          <w:tcPr>
            <w:tcW w:w="1680"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2B578F">
        <w:trPr>
          <w:trHeight w:val="158"/>
        </w:trPr>
        <w:tc>
          <w:tcPr>
            <w:tcW w:w="1680"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2B578F">
        <w:trPr>
          <w:trHeight w:val="158"/>
        </w:trPr>
        <w:tc>
          <w:tcPr>
            <w:tcW w:w="1680"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8D6B7F" w14:textId="77777777" w:rsidR="00A94E3B" w:rsidRPr="008E122B" w:rsidRDefault="00A94E3B" w:rsidP="00486482">
            <w:pPr>
              <w:spacing w:after="0" w:line="280" w:lineRule="atLeast"/>
              <w:rPr>
                <w:rFonts w:hint="eastAsia"/>
                <w:sz w:val="22"/>
                <w:lang w:val="en-US" w:eastAsia="zh-CN"/>
              </w:rPr>
            </w:pPr>
          </w:p>
        </w:tc>
      </w:tr>
      <w:tr w:rsidR="002B578F" w14:paraId="37F7294B" w14:textId="77777777" w:rsidTr="002B578F">
        <w:trPr>
          <w:trHeight w:val="158"/>
        </w:trPr>
        <w:tc>
          <w:tcPr>
            <w:tcW w:w="1680"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宋体"/>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0"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2B578F" w14:paraId="3DD75019" w14:textId="77777777" w:rsidTr="002B578F">
        <w:trPr>
          <w:trHeight w:val="158"/>
        </w:trPr>
        <w:tc>
          <w:tcPr>
            <w:tcW w:w="1680" w:type="dxa"/>
          </w:tcPr>
          <w:p w14:paraId="65456FFC" w14:textId="77777777" w:rsidR="002B578F" w:rsidRPr="002B578F" w:rsidRDefault="002B578F" w:rsidP="00486482">
            <w:pPr>
              <w:spacing w:after="0" w:line="280" w:lineRule="atLeast"/>
              <w:rPr>
                <w:rFonts w:hint="eastAsia"/>
                <w:sz w:val="22"/>
                <w:lang w:val="en-US" w:eastAsia="zh-CN"/>
              </w:rPr>
            </w:pPr>
          </w:p>
        </w:tc>
        <w:tc>
          <w:tcPr>
            <w:tcW w:w="1735" w:type="dxa"/>
          </w:tcPr>
          <w:p w14:paraId="33E6007F" w14:textId="77777777" w:rsidR="002B578F" w:rsidRDefault="002B578F" w:rsidP="00486482">
            <w:pPr>
              <w:spacing w:after="0" w:line="280" w:lineRule="atLeast"/>
              <w:rPr>
                <w:rFonts w:hint="eastAsia"/>
                <w:sz w:val="22"/>
                <w:lang w:eastAsia="zh-CN"/>
              </w:rPr>
            </w:pPr>
          </w:p>
        </w:tc>
        <w:tc>
          <w:tcPr>
            <w:tcW w:w="6570" w:type="dxa"/>
          </w:tcPr>
          <w:p w14:paraId="19ADDBD6" w14:textId="77777777" w:rsidR="002B578F" w:rsidRPr="008E122B" w:rsidRDefault="002B578F" w:rsidP="00486482">
            <w:pPr>
              <w:spacing w:after="0" w:line="280" w:lineRule="atLeast"/>
              <w:rPr>
                <w:rFonts w:hint="eastAsia"/>
                <w:sz w:val="22"/>
                <w:lang w:val="en-US" w:eastAsia="zh-CN"/>
              </w:rPr>
            </w:pPr>
          </w:p>
        </w:tc>
      </w:tr>
    </w:tbl>
    <w:p w14:paraId="7B9BB930" w14:textId="77777777" w:rsidR="002767F4" w:rsidRDefault="002767F4">
      <w:pPr>
        <w:pStyle w:val="3GPPNormalText"/>
        <w:spacing w:before="240" w:after="0"/>
        <w:rPr>
          <w:b/>
        </w:rPr>
      </w:pPr>
    </w:p>
    <w:p w14:paraId="201C57F5"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2"/>
        <w:ind w:left="540"/>
      </w:pPr>
      <w:r>
        <w:t xml:space="preserve"> [</w:t>
      </w:r>
      <w:r>
        <w:rPr>
          <w:i/>
        </w:rPr>
        <w:t>ACTIVE</w:t>
      </w:r>
      <w:r>
        <w:t>] Issue 3-2: Synchronization</w:t>
      </w:r>
    </w:p>
    <w:p w14:paraId="3B7D4236" w14:textId="77777777" w:rsidR="002767F4" w:rsidRDefault="001C679F">
      <w:pPr>
        <w:pStyle w:val="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lastRenderedPageBreak/>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lastRenderedPageBreak/>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3"/>
        <w:tabs>
          <w:tab w:val="clear" w:pos="432"/>
        </w:tabs>
        <w:spacing w:line="240" w:lineRule="auto"/>
      </w:pPr>
      <w:r>
        <w:lastRenderedPageBreak/>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2B578F">
        <w:trPr>
          <w:trHeight w:val="158"/>
        </w:trPr>
        <w:tc>
          <w:tcPr>
            <w:tcW w:w="1680" w:type="dxa"/>
          </w:tcPr>
          <w:p w14:paraId="2E904E06" w14:textId="77777777" w:rsidR="002767F4" w:rsidRDefault="001C679F">
            <w:pPr>
              <w:spacing w:before="0" w:after="0" w:line="280" w:lineRule="atLeast"/>
              <w:rPr>
                <w:b/>
                <w:bCs/>
                <w:sz w:val="22"/>
              </w:rPr>
            </w:pPr>
            <w:r>
              <w:rPr>
                <w:b/>
                <w:bCs/>
                <w:sz w:val="22"/>
              </w:rPr>
              <w:t>Company</w:t>
            </w:r>
          </w:p>
        </w:tc>
        <w:tc>
          <w:tcPr>
            <w:tcW w:w="1735" w:type="dxa"/>
          </w:tcPr>
          <w:p w14:paraId="710E0349" w14:textId="77777777" w:rsidR="002767F4" w:rsidRDefault="001C679F">
            <w:pPr>
              <w:spacing w:before="0" w:after="0" w:line="280" w:lineRule="atLeast"/>
              <w:rPr>
                <w:b/>
                <w:bCs/>
                <w:sz w:val="22"/>
              </w:rPr>
            </w:pPr>
            <w:r>
              <w:rPr>
                <w:b/>
                <w:bCs/>
                <w:sz w:val="22"/>
              </w:rPr>
              <w:t>Yes/No</w:t>
            </w:r>
          </w:p>
        </w:tc>
        <w:tc>
          <w:tcPr>
            <w:tcW w:w="6570"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2B578F">
        <w:trPr>
          <w:trHeight w:val="158"/>
        </w:trPr>
        <w:tc>
          <w:tcPr>
            <w:tcW w:w="1680" w:type="dxa"/>
          </w:tcPr>
          <w:p w14:paraId="36403F02" w14:textId="77777777" w:rsidR="002767F4" w:rsidRDefault="001C679F">
            <w:pPr>
              <w:spacing w:before="0" w:after="0" w:line="280" w:lineRule="atLeast"/>
              <w:rPr>
                <w:sz w:val="22"/>
              </w:rPr>
            </w:pPr>
            <w:r>
              <w:rPr>
                <w:sz w:val="22"/>
              </w:rPr>
              <w:t>CATT2</w:t>
            </w:r>
          </w:p>
        </w:tc>
        <w:tc>
          <w:tcPr>
            <w:tcW w:w="1735" w:type="dxa"/>
          </w:tcPr>
          <w:p w14:paraId="59BDF988" w14:textId="77777777" w:rsidR="002767F4" w:rsidRDefault="001C679F">
            <w:pPr>
              <w:spacing w:before="0" w:after="0" w:line="280" w:lineRule="atLeast"/>
              <w:rPr>
                <w:sz w:val="22"/>
              </w:rPr>
            </w:pPr>
            <w:r>
              <w:rPr>
                <w:sz w:val="22"/>
              </w:rPr>
              <w:t>OK</w:t>
            </w:r>
          </w:p>
        </w:tc>
        <w:tc>
          <w:tcPr>
            <w:tcW w:w="6570" w:type="dxa"/>
          </w:tcPr>
          <w:p w14:paraId="681AAD05" w14:textId="77777777" w:rsidR="002767F4" w:rsidRDefault="002767F4">
            <w:pPr>
              <w:spacing w:before="0" w:after="0" w:line="280" w:lineRule="atLeast"/>
              <w:rPr>
                <w:sz w:val="22"/>
              </w:rPr>
            </w:pPr>
          </w:p>
        </w:tc>
      </w:tr>
      <w:tr w:rsidR="002767F4" w14:paraId="78270638" w14:textId="77777777" w:rsidTr="002B578F">
        <w:trPr>
          <w:trHeight w:val="158"/>
        </w:trPr>
        <w:tc>
          <w:tcPr>
            <w:tcW w:w="1680" w:type="dxa"/>
          </w:tcPr>
          <w:p w14:paraId="7B14A809" w14:textId="77777777" w:rsidR="002767F4" w:rsidRDefault="001C679F">
            <w:pPr>
              <w:spacing w:before="0" w:after="0" w:line="280" w:lineRule="atLeast"/>
              <w:rPr>
                <w:sz w:val="22"/>
              </w:rPr>
            </w:pPr>
            <w:r>
              <w:rPr>
                <w:sz w:val="22"/>
              </w:rPr>
              <w:t>Toyota</w:t>
            </w:r>
          </w:p>
        </w:tc>
        <w:tc>
          <w:tcPr>
            <w:tcW w:w="1735" w:type="dxa"/>
          </w:tcPr>
          <w:p w14:paraId="627F6C1C" w14:textId="77777777" w:rsidR="002767F4" w:rsidRDefault="001C679F">
            <w:pPr>
              <w:spacing w:before="0" w:after="0" w:line="280" w:lineRule="atLeast"/>
              <w:rPr>
                <w:sz w:val="22"/>
              </w:rPr>
            </w:pPr>
            <w:r>
              <w:rPr>
                <w:sz w:val="22"/>
              </w:rPr>
              <w:t>Yes</w:t>
            </w:r>
          </w:p>
        </w:tc>
        <w:tc>
          <w:tcPr>
            <w:tcW w:w="6570" w:type="dxa"/>
          </w:tcPr>
          <w:p w14:paraId="4D635E57" w14:textId="77777777" w:rsidR="002767F4" w:rsidRDefault="002767F4">
            <w:pPr>
              <w:spacing w:before="0" w:after="0" w:line="280" w:lineRule="atLeast"/>
              <w:rPr>
                <w:sz w:val="22"/>
              </w:rPr>
            </w:pPr>
          </w:p>
        </w:tc>
      </w:tr>
      <w:tr w:rsidR="002767F4" w14:paraId="55821FCA" w14:textId="77777777" w:rsidTr="002B578F">
        <w:trPr>
          <w:trHeight w:val="158"/>
        </w:trPr>
        <w:tc>
          <w:tcPr>
            <w:tcW w:w="1680" w:type="dxa"/>
          </w:tcPr>
          <w:p w14:paraId="0C2691A7" w14:textId="77777777" w:rsidR="002767F4" w:rsidRDefault="001C679F">
            <w:pPr>
              <w:spacing w:before="0" w:after="0" w:line="280" w:lineRule="atLeast"/>
              <w:rPr>
                <w:sz w:val="22"/>
              </w:rPr>
            </w:pPr>
            <w:r>
              <w:rPr>
                <w:sz w:val="22"/>
              </w:rPr>
              <w:t>Qualcomm</w:t>
            </w:r>
          </w:p>
        </w:tc>
        <w:tc>
          <w:tcPr>
            <w:tcW w:w="1735" w:type="dxa"/>
          </w:tcPr>
          <w:p w14:paraId="3EAE5829" w14:textId="77777777" w:rsidR="002767F4" w:rsidRDefault="001C679F">
            <w:pPr>
              <w:spacing w:before="0" w:after="0" w:line="280" w:lineRule="atLeast"/>
              <w:rPr>
                <w:sz w:val="22"/>
              </w:rPr>
            </w:pPr>
            <w:r>
              <w:rPr>
                <w:sz w:val="22"/>
              </w:rPr>
              <w:t>Yes</w:t>
            </w:r>
          </w:p>
        </w:tc>
        <w:tc>
          <w:tcPr>
            <w:tcW w:w="6570"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2B578F">
        <w:trPr>
          <w:trHeight w:val="158"/>
        </w:trPr>
        <w:tc>
          <w:tcPr>
            <w:tcW w:w="1680"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8D2590B" w14:textId="77777777" w:rsidR="002767F4" w:rsidRDefault="002767F4">
            <w:pPr>
              <w:spacing w:before="0" w:after="0" w:line="280" w:lineRule="atLeast"/>
              <w:rPr>
                <w:sz w:val="22"/>
              </w:rPr>
            </w:pPr>
          </w:p>
        </w:tc>
      </w:tr>
      <w:tr w:rsidR="002767F4" w14:paraId="775471B0" w14:textId="77777777" w:rsidTr="002B578F">
        <w:trPr>
          <w:trHeight w:val="158"/>
        </w:trPr>
        <w:tc>
          <w:tcPr>
            <w:tcW w:w="1680"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0C4C207" w14:textId="77777777" w:rsidR="002767F4" w:rsidRDefault="002767F4">
            <w:pPr>
              <w:spacing w:before="0" w:after="0" w:line="280" w:lineRule="atLeast"/>
              <w:rPr>
                <w:sz w:val="22"/>
              </w:rPr>
            </w:pPr>
          </w:p>
        </w:tc>
      </w:tr>
      <w:tr w:rsidR="008E122B" w14:paraId="57E0C538" w14:textId="77777777" w:rsidTr="002B578F">
        <w:trPr>
          <w:trHeight w:val="158"/>
        </w:trPr>
        <w:tc>
          <w:tcPr>
            <w:tcW w:w="1680"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2B578F">
        <w:trPr>
          <w:trHeight w:val="158"/>
        </w:trPr>
        <w:tc>
          <w:tcPr>
            <w:tcW w:w="1680"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2B578F">
        <w:trPr>
          <w:trHeight w:val="158"/>
        </w:trPr>
        <w:tc>
          <w:tcPr>
            <w:tcW w:w="1680"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2B578F">
        <w:trPr>
          <w:trHeight w:val="158"/>
        </w:trPr>
        <w:tc>
          <w:tcPr>
            <w:tcW w:w="1680"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2B578F">
        <w:trPr>
          <w:trHeight w:val="158"/>
        </w:trPr>
        <w:tc>
          <w:tcPr>
            <w:tcW w:w="1680"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0"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2B578F" w14:paraId="5F60E679" w14:textId="77777777" w:rsidTr="002B578F">
        <w:trPr>
          <w:trHeight w:val="158"/>
        </w:trPr>
        <w:tc>
          <w:tcPr>
            <w:tcW w:w="1680" w:type="dxa"/>
          </w:tcPr>
          <w:p w14:paraId="6A53978A" w14:textId="77777777" w:rsidR="002B578F" w:rsidRPr="002B578F" w:rsidRDefault="002B578F" w:rsidP="00486482">
            <w:pPr>
              <w:spacing w:after="0" w:line="280" w:lineRule="atLeast"/>
              <w:rPr>
                <w:rFonts w:hint="eastAsia"/>
                <w:sz w:val="22"/>
                <w:lang w:val="en-US" w:eastAsia="zh-CN"/>
              </w:rPr>
            </w:pPr>
          </w:p>
        </w:tc>
        <w:tc>
          <w:tcPr>
            <w:tcW w:w="1735" w:type="dxa"/>
          </w:tcPr>
          <w:p w14:paraId="23E96BD1" w14:textId="77777777" w:rsidR="002B578F" w:rsidRDefault="002B578F" w:rsidP="00486482">
            <w:pPr>
              <w:spacing w:after="0" w:line="280" w:lineRule="atLeast"/>
              <w:rPr>
                <w:rFonts w:hint="eastAsia"/>
                <w:sz w:val="22"/>
                <w:lang w:eastAsia="zh-CN"/>
              </w:rPr>
            </w:pPr>
          </w:p>
        </w:tc>
        <w:tc>
          <w:tcPr>
            <w:tcW w:w="6570" w:type="dxa"/>
          </w:tcPr>
          <w:p w14:paraId="4CD9ECDE" w14:textId="77777777" w:rsidR="002B578F" w:rsidRPr="008E122B" w:rsidRDefault="002B578F" w:rsidP="00486482">
            <w:pPr>
              <w:spacing w:after="0" w:line="280" w:lineRule="atLeast"/>
              <w:rPr>
                <w:sz w:val="22"/>
                <w:lang w:val="en-US" w:eastAsia="zh-CN"/>
              </w:rPr>
            </w:pPr>
          </w:p>
        </w:tc>
      </w:tr>
    </w:tbl>
    <w:p w14:paraId="7D9A6365" w14:textId="77777777" w:rsidR="002767F4" w:rsidRDefault="002767F4">
      <w:pPr>
        <w:pStyle w:val="3GPPNormalText"/>
        <w:spacing w:before="240" w:after="0"/>
        <w:rPr>
          <w:b/>
        </w:rPr>
      </w:pPr>
    </w:p>
    <w:p w14:paraId="26E420A4"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2"/>
        <w:ind w:left="540"/>
      </w:pPr>
      <w:r>
        <w:t>Operational Scenarios</w:t>
      </w:r>
    </w:p>
    <w:p w14:paraId="25F09D12" w14:textId="77777777" w:rsidR="002767F4" w:rsidRDefault="001C679F">
      <w:pPr>
        <w:pStyle w:val="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lastRenderedPageBreak/>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1"/>
      </w:pPr>
      <w:r>
        <w:t xml:space="preserve">Collection of Agreements/Conclusions from Previous Meetings </w:t>
      </w:r>
    </w:p>
    <w:p w14:paraId="05D5E389" w14:textId="77777777" w:rsidR="002767F4" w:rsidRDefault="001C679F">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lastRenderedPageBreak/>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7C1A2E">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lastRenderedPageBreak/>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7C1A2E">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E81E7" w14:textId="77777777" w:rsidR="007C1A2E" w:rsidRDefault="007C1A2E">
      <w:pPr>
        <w:spacing w:after="0" w:line="240" w:lineRule="auto"/>
      </w:pPr>
      <w:r>
        <w:separator/>
      </w:r>
    </w:p>
  </w:endnote>
  <w:endnote w:type="continuationSeparator" w:id="0">
    <w:p w14:paraId="0965B840" w14:textId="77777777" w:rsidR="007C1A2E" w:rsidRDefault="007C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rutiger LT Com 45 Light">
    <w:altName w:val="Corbel Light"/>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6A56" w14:textId="7D63C9BC" w:rsidR="002767F4" w:rsidRDefault="001C679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F7DA6">
      <w:rPr>
        <w:rStyle w:val="CharChar2"/>
        <w:b/>
        <w:i/>
        <w:noProof/>
        <w:sz w:val="18"/>
      </w:rPr>
      <w:t>88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F7DA6">
      <w:rPr>
        <w:rStyle w:val="CharChar2"/>
        <w:b/>
        <w:i/>
        <w:noProof/>
        <w:sz w:val="18"/>
      </w:rPr>
      <w:t>88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A7673" w14:textId="77777777" w:rsidR="007C1A2E" w:rsidRDefault="007C1A2E">
      <w:pPr>
        <w:spacing w:after="0" w:line="240" w:lineRule="auto"/>
      </w:pPr>
      <w:r>
        <w:separator/>
      </w:r>
    </w:p>
  </w:footnote>
  <w:footnote w:type="continuationSeparator" w:id="0">
    <w:p w14:paraId="63BAF7C9" w14:textId="77777777" w:rsidR="007C1A2E" w:rsidRDefault="007C1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8"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0"/>
  </w:num>
  <w:num w:numId="8">
    <w:abstractNumId w:val="18"/>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2"/>
    <w:next w:val="a"/>
    <w:semiHidden/>
    <w:qFormat/>
    <w:pPr>
      <w:ind w:left="1701" w:hanging="1701"/>
    </w:pPr>
  </w:style>
  <w:style w:type="paragraph" w:styleId="42">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3">
    <w:name w:val="List Number 2"/>
    <w:basedOn w:val="a4"/>
    <w:pPr>
      <w:ind w:left="851"/>
    </w:pPr>
  </w:style>
  <w:style w:type="paragraph" w:styleId="a4">
    <w:name w:val="List Number"/>
    <w:basedOn w:val="a3"/>
    <w:qFormat/>
  </w:style>
  <w:style w:type="paragraph" w:styleId="43">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rPr>
      <w:i/>
    </w:rPr>
  </w:style>
  <w:style w:type="paragraph" w:styleId="ab">
    <w:name w:val="Body Text"/>
    <w:basedOn w:val="a"/>
    <w:qFormat/>
    <w:pPr>
      <w:spacing w:after="120"/>
      <w:jc w:val="both"/>
    </w:pPr>
    <w:rPr>
      <w:rFonts w:ascii="Times" w:hAnsi="Times"/>
      <w:szCs w:val="24"/>
      <w:lang w:val="en-US"/>
    </w:rPr>
  </w:style>
  <w:style w:type="paragraph" w:styleId="52">
    <w:name w:val="List Bullet 5"/>
    <w:basedOn w:val="43"/>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a3"/>
    <w:link w:val="B10"/>
    <w:uiPriority w:val="99"/>
    <w:qFormat/>
  </w:style>
  <w:style w:type="paragraph" w:customStyle="1" w:styleId="B2">
    <w:name w:val="B2"/>
    <w:basedOn w:val="21"/>
    <w:qFormat/>
  </w:style>
  <w:style w:type="paragraph" w:customStyle="1" w:styleId="B3">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批注文字 字符"/>
    <w:link w:val="a9"/>
    <w:qFormat/>
    <w:rPr>
      <w:rFonts w:ascii="Times New Roman" w:hAnsi="Times New Roman"/>
      <w:lang w:val="en-GB"/>
    </w:rPr>
  </w:style>
  <w:style w:type="character" w:styleId="aff0">
    <w:name w:val="Placeholder Text"/>
    <w:uiPriority w:val="99"/>
    <w:semiHidden/>
    <w:qFormat/>
    <w:rPr>
      <w:color w:val="808080"/>
    </w:rPr>
  </w:style>
  <w:style w:type="character" w:customStyle="1" w:styleId="af">
    <w:name w:val="页脚 字符"/>
    <w:link w:val="ad"/>
    <w:uiPriority w:val="99"/>
    <w:qFormat/>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f1">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aff">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出段落2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 w:type="paragraph" w:styleId="aff2">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2.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20BD8B1-9299-498A-A60D-36EAE71EB4DE}">
  <ds:schemaRefs>
    <ds:schemaRef ds:uri="http://schemas.openxmlformats.org/officeDocument/2006/bibliography"/>
  </ds:schemaRefs>
</ds:datastoreItem>
</file>

<file path=customXml/itemProps8.xml><?xml version="1.0" encoding="utf-8"?>
<ds:datastoreItem xmlns:ds="http://schemas.openxmlformats.org/officeDocument/2006/customXml" ds:itemID="{7BE5E9DF-F23A-4EF0-93AE-ED39BACA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88</Pages>
  <Words>31038</Words>
  <Characters>176921</Characters>
  <Application>Microsoft Office Word</Application>
  <DocSecurity>0</DocSecurity>
  <Lines>1474</Lines>
  <Paragraphs>415</Paragraphs>
  <ScaleCrop>false</ScaleCrop>
  <Company>Fraunhofer HHI</Company>
  <LinksUpToDate>false</LinksUpToDate>
  <CharactersWithSpaces>207544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杨瑾</cp:lastModifiedBy>
  <cp:revision>28</cp:revision>
  <cp:lastPrinted>2022-01-05T12:49:00Z</cp:lastPrinted>
  <dcterms:created xsi:type="dcterms:W3CDTF">2022-08-24T07:45:00Z</dcterms:created>
  <dcterms:modified xsi:type="dcterms:W3CDTF">2022-08-24T08:28:00Z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