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C31E" w14:textId="5B15FCD6" w:rsidR="00084A1A" w:rsidRDefault="00084A1A" w:rsidP="00084A1A">
      <w:pPr>
        <w:pStyle w:val="CRCoverPage"/>
        <w:tabs>
          <w:tab w:val="right" w:pos="9639"/>
        </w:tabs>
        <w:spacing w:after="0"/>
        <w:rPr>
          <w:b/>
          <w:noProof/>
          <w:color w:val="000000"/>
          <w:sz w:val="24"/>
          <w:lang w:val="en-US" w:eastAsia="zh-CN"/>
        </w:rPr>
      </w:pPr>
      <w:r>
        <w:rPr>
          <w:b/>
          <w:noProof/>
          <w:color w:val="000000"/>
          <w:sz w:val="24"/>
          <w:lang w:val="de-DE"/>
        </w:rPr>
        <w:t>3GPP TSG RAN Meeting #9</w:t>
      </w:r>
      <w:r w:rsidR="008F3314">
        <w:rPr>
          <w:b/>
          <w:noProof/>
          <w:color w:val="000000"/>
          <w:sz w:val="24"/>
          <w:lang w:val="de-DE"/>
        </w:rPr>
        <w:t>7</w:t>
      </w:r>
      <w:r>
        <w:rPr>
          <w:b/>
          <w:noProof/>
          <w:color w:val="000000"/>
          <w:sz w:val="24"/>
          <w:lang w:val="de-DE"/>
        </w:rPr>
        <w:tab/>
      </w:r>
      <w:r w:rsidR="00A12C81" w:rsidRPr="00A12C81">
        <w:rPr>
          <w:b/>
          <w:noProof/>
          <w:color w:val="000000"/>
          <w:sz w:val="24"/>
          <w:lang w:val="de-DE"/>
        </w:rPr>
        <w:t>RP-22</w:t>
      </w:r>
      <w:r w:rsidR="00980CED">
        <w:rPr>
          <w:b/>
          <w:noProof/>
          <w:color w:val="000000"/>
          <w:sz w:val="24"/>
          <w:lang w:val="de-DE"/>
        </w:rPr>
        <w:t>xxxx</w:t>
      </w:r>
    </w:p>
    <w:p w14:paraId="72E32758" w14:textId="5D3E3863" w:rsidR="00084A1A" w:rsidRDefault="008F3314" w:rsidP="00084A1A">
      <w:pPr>
        <w:pStyle w:val="CRCoverPage"/>
        <w:tabs>
          <w:tab w:val="right" w:pos="9639"/>
        </w:tabs>
        <w:spacing w:after="0"/>
        <w:rPr>
          <w:b/>
          <w:noProof/>
          <w:color w:val="000000"/>
          <w:sz w:val="24"/>
        </w:rPr>
      </w:pPr>
      <w:r w:rsidRPr="001458F9">
        <w:rPr>
          <w:b/>
          <w:noProof/>
          <w:color w:val="000000"/>
          <w:sz w:val="24"/>
        </w:rPr>
        <w:t>Electronic Meeting, September 12-16, 2022</w:t>
      </w:r>
      <w:r>
        <w:rPr>
          <w:b/>
          <w:noProof/>
          <w:color w:val="000000"/>
          <w:sz w:val="24"/>
        </w:rPr>
        <w:t xml:space="preserve"> </w:t>
      </w:r>
      <w:r w:rsidR="00084A1A">
        <w:rPr>
          <w:b/>
          <w:noProof/>
          <w:color w:val="000000"/>
          <w:sz w:val="24"/>
        </w:rPr>
        <w:t xml:space="preserve">                                    </w:t>
      </w:r>
      <w:r w:rsidR="00084A1A">
        <w:rPr>
          <w:b/>
          <w:noProof/>
          <w:color w:val="000000"/>
          <w:sz w:val="24"/>
        </w:rPr>
        <w:tab/>
      </w:r>
    </w:p>
    <w:p w14:paraId="6BE0C836" w14:textId="77777777" w:rsidR="00084A1A" w:rsidRPr="004B566C" w:rsidRDefault="00084A1A" w:rsidP="004B566C">
      <w:pPr>
        <w:tabs>
          <w:tab w:val="left" w:pos="567"/>
        </w:tabs>
        <w:rPr>
          <w:rFonts w:ascii="Arial" w:hAnsi="Arial" w:cs="Arial"/>
          <w:b/>
          <w:sz w:val="24"/>
        </w:rPr>
      </w:pPr>
    </w:p>
    <w:p w14:paraId="45EA1D8D"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417C8A6E" w14:textId="2F77995C" w:rsidR="00BD6713" w:rsidRDefault="00BD6713" w:rsidP="00BD6713">
      <w:pPr>
        <w:tabs>
          <w:tab w:val="left" w:pos="567"/>
        </w:tabs>
        <w:rPr>
          <w:rFonts w:ascii="Arial" w:hAnsi="Arial" w:cs="Arial"/>
          <w:lang w:eastAsia="ja-JP"/>
        </w:rPr>
      </w:pPr>
      <w:r w:rsidRPr="00EF4800">
        <w:rPr>
          <w:rFonts w:ascii="Arial" w:hAnsi="Arial" w:cs="Arial"/>
          <w:b/>
        </w:rPr>
        <w:t>Agenda item:</w:t>
      </w:r>
      <w:r>
        <w:rPr>
          <w:rFonts w:ascii="Arial" w:hAnsi="Arial" w:cs="Arial"/>
        </w:rPr>
        <w:tab/>
      </w:r>
      <w:r>
        <w:rPr>
          <w:rFonts w:ascii="Arial" w:hAnsi="Arial" w:cs="Arial"/>
        </w:rPr>
        <w:tab/>
      </w:r>
      <w:r>
        <w:rPr>
          <w:rFonts w:ascii="Arial" w:hAnsi="Arial" w:cs="Arial"/>
        </w:rPr>
        <w:tab/>
      </w:r>
      <w:r w:rsidRPr="00AA6AEB">
        <w:rPr>
          <w:rFonts w:ascii="Arial" w:hAnsi="Arial" w:cs="Arial"/>
          <w:lang w:eastAsia="ja-JP"/>
        </w:rPr>
        <w:t>9.</w:t>
      </w:r>
      <w:r w:rsidR="00084A1A">
        <w:rPr>
          <w:rFonts w:ascii="Arial" w:hAnsi="Arial" w:cs="Arial"/>
          <w:lang w:eastAsia="ja-JP"/>
        </w:rPr>
        <w:t>2</w:t>
      </w:r>
      <w:r w:rsidRPr="00AA6AEB">
        <w:rPr>
          <w:rFonts w:ascii="Arial" w:hAnsi="Arial" w:cs="Arial"/>
          <w:lang w:eastAsia="ja-JP"/>
        </w:rPr>
        <w:t>.</w:t>
      </w:r>
      <w:r w:rsidR="00FD08D5">
        <w:rPr>
          <w:rFonts w:ascii="Arial" w:hAnsi="Arial" w:cs="Arial"/>
          <w:lang w:eastAsia="ja-JP"/>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BD6713" w:rsidRPr="008836AC" w14:paraId="164EF127" w14:textId="77777777" w:rsidTr="0056519C">
        <w:tc>
          <w:tcPr>
            <w:tcW w:w="2436" w:type="dxa"/>
            <w:shd w:val="clear" w:color="auto" w:fill="auto"/>
          </w:tcPr>
          <w:p w14:paraId="61D7807D" w14:textId="77777777" w:rsidR="00BD6713" w:rsidRPr="008836AC" w:rsidRDefault="00BD6713" w:rsidP="0056519C">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23693625" w14:textId="7AE2293D" w:rsidR="00BD6713" w:rsidRPr="0025393A" w:rsidRDefault="00084A1A" w:rsidP="0056519C">
            <w:pPr>
              <w:tabs>
                <w:tab w:val="left" w:pos="567"/>
              </w:tabs>
              <w:spacing w:after="0"/>
              <w:rPr>
                <w:rFonts w:ascii="Arial" w:eastAsiaTheme="minorEastAsia" w:hAnsi="Arial" w:cs="Arial"/>
              </w:rPr>
            </w:pPr>
            <w:r w:rsidRPr="00084A1A">
              <w:rPr>
                <w:rFonts w:ascii="Arial" w:eastAsiaTheme="minorEastAsia" w:hAnsi="Arial" w:cs="Arial"/>
              </w:rPr>
              <w:t>Study on evolution of NR duplex operation</w:t>
            </w:r>
          </w:p>
        </w:tc>
      </w:tr>
      <w:tr w:rsidR="00BD6713" w:rsidRPr="008836AC" w14:paraId="3B3B0A9E" w14:textId="77777777" w:rsidTr="0056519C">
        <w:tc>
          <w:tcPr>
            <w:tcW w:w="2436" w:type="dxa"/>
            <w:shd w:val="clear" w:color="auto" w:fill="auto"/>
          </w:tcPr>
          <w:p w14:paraId="6D86121F" w14:textId="77777777" w:rsidR="00BD6713" w:rsidRPr="008836AC" w:rsidRDefault="00BD6713" w:rsidP="0056519C">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B722EDD"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rPr>
              <w:t>Study Item:</w:t>
            </w:r>
            <w:r w:rsidRPr="002C4D55">
              <w:rPr>
                <w:rFonts w:ascii="Arial" w:hAnsi="Arial" w:cs="Arial" w:hint="eastAsia"/>
                <w:lang w:eastAsia="ja-JP"/>
              </w:rPr>
              <w:t xml:space="preserve"> </w:t>
            </w:r>
          </w:p>
          <w:p w14:paraId="767CBB02" w14:textId="528DA061" w:rsidR="00BD6713" w:rsidRPr="002C4D55" w:rsidRDefault="00084A1A" w:rsidP="0056519C">
            <w:pPr>
              <w:tabs>
                <w:tab w:val="left" w:pos="567"/>
              </w:tabs>
              <w:spacing w:after="0"/>
              <w:rPr>
                <w:rFonts w:ascii="Arial" w:eastAsiaTheme="minorEastAsia" w:hAnsi="Arial" w:cs="Arial"/>
                <w:lang w:eastAsia="zh-CN"/>
              </w:rPr>
            </w:pPr>
            <w:r w:rsidRPr="002C4D55">
              <w:rPr>
                <w:rFonts w:ascii="Arial" w:eastAsiaTheme="minorEastAsia" w:hAnsi="Arial" w:cs="Arial" w:hint="eastAsia"/>
                <w:lang w:eastAsia="zh-CN"/>
              </w:rPr>
              <w:t>Yes</w:t>
            </w:r>
          </w:p>
        </w:tc>
        <w:tc>
          <w:tcPr>
            <w:tcW w:w="1842" w:type="dxa"/>
          </w:tcPr>
          <w:p w14:paraId="2A1F3D0E"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rPr>
              <w:t>Core part:</w:t>
            </w:r>
            <w:r w:rsidRPr="002C4D55">
              <w:rPr>
                <w:rFonts w:ascii="Arial" w:hAnsi="Arial" w:cs="Arial"/>
                <w:lang w:eastAsia="ja-JP"/>
              </w:rPr>
              <w:t xml:space="preserve"> </w:t>
            </w:r>
          </w:p>
          <w:p w14:paraId="0B760959" w14:textId="08831C14" w:rsidR="00BD6713" w:rsidRPr="002C4D55" w:rsidRDefault="00084A1A" w:rsidP="0056519C">
            <w:pPr>
              <w:tabs>
                <w:tab w:val="left" w:pos="567"/>
              </w:tabs>
              <w:spacing w:after="0"/>
              <w:rPr>
                <w:rFonts w:ascii="Arial" w:hAnsi="Arial" w:cs="Arial"/>
                <w:lang w:eastAsia="ja-JP"/>
              </w:rPr>
            </w:pPr>
            <w:r w:rsidRPr="002C4D55">
              <w:rPr>
                <w:rFonts w:ascii="Arial" w:hAnsi="Arial" w:cs="Arial"/>
                <w:lang w:eastAsia="ja-JP"/>
              </w:rPr>
              <w:t>No</w:t>
            </w:r>
          </w:p>
        </w:tc>
        <w:tc>
          <w:tcPr>
            <w:tcW w:w="2309" w:type="dxa"/>
            <w:gridSpan w:val="2"/>
          </w:tcPr>
          <w:p w14:paraId="4A5144D8" w14:textId="77777777" w:rsidR="00BD6713" w:rsidRPr="002C4D55" w:rsidRDefault="00BD6713" w:rsidP="0056519C">
            <w:pPr>
              <w:tabs>
                <w:tab w:val="left" w:pos="567"/>
              </w:tabs>
              <w:spacing w:after="0"/>
              <w:rPr>
                <w:rFonts w:ascii="Arial" w:hAnsi="Arial" w:cs="Arial"/>
              </w:rPr>
            </w:pPr>
            <w:r w:rsidRPr="002C4D55">
              <w:rPr>
                <w:rFonts w:ascii="Arial" w:hAnsi="Arial" w:cs="Arial"/>
              </w:rPr>
              <w:t>Performance part:</w:t>
            </w:r>
          </w:p>
          <w:p w14:paraId="2ACADE13"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lang w:eastAsia="ja-JP"/>
              </w:rPr>
              <w:t>No</w:t>
            </w:r>
          </w:p>
        </w:tc>
        <w:tc>
          <w:tcPr>
            <w:tcW w:w="1653" w:type="dxa"/>
          </w:tcPr>
          <w:p w14:paraId="43B63CF1" w14:textId="77777777" w:rsidR="00BD6713" w:rsidRPr="002C4D55" w:rsidRDefault="00BD6713" w:rsidP="0056519C">
            <w:pPr>
              <w:tabs>
                <w:tab w:val="left" w:pos="567"/>
              </w:tabs>
              <w:spacing w:after="0"/>
              <w:rPr>
                <w:rFonts w:ascii="Arial" w:hAnsi="Arial" w:cs="Arial"/>
              </w:rPr>
            </w:pPr>
            <w:r w:rsidRPr="002C4D55">
              <w:rPr>
                <w:rFonts w:ascii="Arial" w:hAnsi="Arial" w:cs="Arial"/>
              </w:rPr>
              <w:t>Testing part:</w:t>
            </w:r>
          </w:p>
          <w:p w14:paraId="414CD2AD"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hint="eastAsia"/>
                <w:lang w:eastAsia="ja-JP"/>
              </w:rPr>
              <w:t>No</w:t>
            </w:r>
          </w:p>
        </w:tc>
      </w:tr>
      <w:tr w:rsidR="00BD6713" w:rsidRPr="008836AC" w14:paraId="1948AE9E" w14:textId="77777777" w:rsidTr="0056519C">
        <w:tc>
          <w:tcPr>
            <w:tcW w:w="2436" w:type="dxa"/>
          </w:tcPr>
          <w:p w14:paraId="63132C15" w14:textId="77777777" w:rsidR="00BD6713" w:rsidRPr="008836AC" w:rsidRDefault="00BD6713" w:rsidP="0056519C">
            <w:pPr>
              <w:tabs>
                <w:tab w:val="left" w:pos="567"/>
              </w:tabs>
              <w:spacing w:after="0"/>
              <w:rPr>
                <w:rFonts w:ascii="Arial" w:hAnsi="Arial" w:cs="Arial"/>
                <w:b/>
              </w:rPr>
            </w:pPr>
            <w:r w:rsidRPr="008836AC">
              <w:rPr>
                <w:rFonts w:ascii="Arial" w:hAnsi="Arial" w:cs="Arial"/>
                <w:b/>
              </w:rPr>
              <w:t>Acronym</w:t>
            </w:r>
          </w:p>
        </w:tc>
        <w:tc>
          <w:tcPr>
            <w:tcW w:w="7650" w:type="dxa"/>
            <w:gridSpan w:val="5"/>
          </w:tcPr>
          <w:p w14:paraId="718F15EA" w14:textId="26FC1885" w:rsidR="00BD6713" w:rsidRPr="008836AC" w:rsidRDefault="00511827" w:rsidP="0056519C">
            <w:pPr>
              <w:tabs>
                <w:tab w:val="left" w:pos="567"/>
              </w:tabs>
              <w:spacing w:after="0"/>
              <w:rPr>
                <w:rFonts w:ascii="Arial" w:hAnsi="Arial" w:cs="Arial"/>
              </w:rPr>
            </w:pPr>
            <w:r w:rsidRPr="00511827">
              <w:rPr>
                <w:rFonts w:ascii="Arial" w:eastAsiaTheme="minorEastAsia" w:hAnsi="Arial" w:cs="Arial"/>
              </w:rPr>
              <w:t>FS_NR_duplex_evo</w:t>
            </w:r>
          </w:p>
        </w:tc>
      </w:tr>
      <w:tr w:rsidR="00BD6713" w:rsidRPr="008836AC" w14:paraId="5A4C46D0" w14:textId="77777777" w:rsidTr="0056519C">
        <w:tc>
          <w:tcPr>
            <w:tcW w:w="2436" w:type="dxa"/>
          </w:tcPr>
          <w:p w14:paraId="145F9993" w14:textId="77777777" w:rsidR="00BD6713" w:rsidRPr="008836AC" w:rsidRDefault="00BD6713" w:rsidP="0056519C">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2935C64" w14:textId="3FC118B9" w:rsidR="00BD6713" w:rsidRPr="00733182" w:rsidRDefault="00511827" w:rsidP="0056519C">
            <w:pPr>
              <w:tabs>
                <w:tab w:val="left" w:pos="567"/>
              </w:tabs>
              <w:spacing w:after="0"/>
              <w:rPr>
                <w:rFonts w:ascii="Arial" w:eastAsiaTheme="minorEastAsia" w:hAnsi="Arial" w:cs="Arial"/>
              </w:rPr>
            </w:pPr>
            <w:r w:rsidRPr="00511827">
              <w:rPr>
                <w:rFonts w:ascii="Arial" w:eastAsiaTheme="minorEastAsia" w:hAnsi="Arial" w:cs="Arial"/>
              </w:rPr>
              <w:t>940082</w:t>
            </w:r>
          </w:p>
        </w:tc>
      </w:tr>
      <w:tr w:rsidR="00BD6713" w:rsidRPr="008836AC" w14:paraId="07488B04" w14:textId="77777777" w:rsidTr="0056519C">
        <w:tc>
          <w:tcPr>
            <w:tcW w:w="2436" w:type="dxa"/>
          </w:tcPr>
          <w:p w14:paraId="3B457546" w14:textId="77777777" w:rsidR="00BD6713" w:rsidRPr="008836AC" w:rsidRDefault="00BD6713" w:rsidP="0056519C">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72B0E4DB" w14:textId="77E4BFED" w:rsidR="00BD6713" w:rsidRPr="00FC45E3" w:rsidRDefault="00E11474" w:rsidP="0056519C">
            <w:pPr>
              <w:tabs>
                <w:tab w:val="left" w:pos="567"/>
              </w:tabs>
              <w:spacing w:after="0"/>
              <w:rPr>
                <w:rFonts w:ascii="Arial" w:hAnsi="Arial" w:cs="Arial"/>
                <w:lang w:val="en-US" w:eastAsia="ja-JP"/>
              </w:rPr>
            </w:pPr>
            <w:r w:rsidRPr="00E11474">
              <w:rPr>
                <w:rFonts w:ascii="Arial" w:hAnsi="Arial" w:cs="Arial"/>
              </w:rPr>
              <w:t>RP-22</w:t>
            </w:r>
            <w:r w:rsidR="006228F1">
              <w:rPr>
                <w:rFonts w:ascii="Arial" w:hAnsi="Arial" w:cs="Arial"/>
              </w:rPr>
              <w:t>1352</w:t>
            </w:r>
          </w:p>
        </w:tc>
      </w:tr>
      <w:tr w:rsidR="00BD6713" w:rsidRPr="008836AC" w14:paraId="434CB1F2" w14:textId="77777777" w:rsidTr="0056519C">
        <w:tc>
          <w:tcPr>
            <w:tcW w:w="2436" w:type="dxa"/>
          </w:tcPr>
          <w:p w14:paraId="0509C9D6" w14:textId="77777777" w:rsidR="00BD6713" w:rsidRDefault="00BD6713" w:rsidP="0056519C">
            <w:pPr>
              <w:tabs>
                <w:tab w:val="left" w:pos="567"/>
              </w:tabs>
              <w:spacing w:after="0"/>
              <w:rPr>
                <w:rFonts w:ascii="Arial" w:hAnsi="Arial" w:cs="Arial"/>
                <w:b/>
              </w:rPr>
            </w:pPr>
            <w:r>
              <w:rPr>
                <w:rFonts w:ascii="Arial" w:hAnsi="Arial" w:cs="Arial"/>
                <w:b/>
              </w:rPr>
              <w:t>Target Completion Date</w:t>
            </w:r>
          </w:p>
          <w:p w14:paraId="6390BEC1" w14:textId="77777777" w:rsidR="00BD6713" w:rsidRPr="008836AC" w:rsidRDefault="00BD6713" w:rsidP="0056519C">
            <w:pPr>
              <w:tabs>
                <w:tab w:val="left" w:pos="567"/>
              </w:tabs>
              <w:spacing w:after="0"/>
              <w:rPr>
                <w:rFonts w:ascii="Arial" w:hAnsi="Arial" w:cs="Arial"/>
                <w:b/>
              </w:rPr>
            </w:pPr>
            <w:r>
              <w:rPr>
                <w:rFonts w:ascii="Arial" w:hAnsi="Arial" w:cs="Arial"/>
                <w:b/>
              </w:rPr>
              <w:t>(indicate if changed)</w:t>
            </w:r>
          </w:p>
        </w:tc>
        <w:tc>
          <w:tcPr>
            <w:tcW w:w="1846" w:type="dxa"/>
          </w:tcPr>
          <w:p w14:paraId="42F2CBCD" w14:textId="77777777" w:rsidR="00BD6713" w:rsidRDefault="00BD6713" w:rsidP="0056519C">
            <w:pPr>
              <w:tabs>
                <w:tab w:val="left" w:pos="567"/>
              </w:tabs>
              <w:spacing w:after="0"/>
              <w:rPr>
                <w:rFonts w:ascii="Arial" w:hAnsi="Arial" w:cs="Arial"/>
                <w:lang w:eastAsia="ja-JP"/>
              </w:rPr>
            </w:pPr>
            <w:r>
              <w:rPr>
                <w:rFonts w:ascii="Arial" w:hAnsi="Arial" w:cs="Arial"/>
                <w:lang w:eastAsia="ja-JP"/>
              </w:rPr>
              <w:t xml:space="preserve">Study Item: </w:t>
            </w:r>
          </w:p>
          <w:p w14:paraId="77816191" w14:textId="2374330F" w:rsidR="00BD6713" w:rsidRPr="008836AC" w:rsidRDefault="00084A1A" w:rsidP="0056519C">
            <w:pPr>
              <w:tabs>
                <w:tab w:val="left" w:pos="567"/>
              </w:tabs>
              <w:spacing w:after="0"/>
              <w:rPr>
                <w:rFonts w:ascii="Arial" w:hAnsi="Arial" w:cs="Arial"/>
                <w:lang w:eastAsia="ja-JP"/>
              </w:rPr>
            </w:pPr>
            <w:r w:rsidRPr="00177828">
              <w:rPr>
                <w:rFonts w:ascii="Arial" w:hAnsi="Arial" w:cs="Arial"/>
                <w:kern w:val="2"/>
                <w:sz w:val="21"/>
                <w:szCs w:val="22"/>
                <w:lang w:val="en-US" w:eastAsia="ja-JP"/>
              </w:rPr>
              <w:t>12/2023</w:t>
            </w:r>
          </w:p>
        </w:tc>
        <w:tc>
          <w:tcPr>
            <w:tcW w:w="1842" w:type="dxa"/>
          </w:tcPr>
          <w:p w14:paraId="3988FFAC"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lang w:eastAsia="ja-JP"/>
              </w:rPr>
              <w:t xml:space="preserve">Core part: </w:t>
            </w:r>
          </w:p>
          <w:p w14:paraId="57C53709" w14:textId="3E35C1FC" w:rsidR="00BD6713" w:rsidRPr="002C4D55" w:rsidRDefault="00084A1A" w:rsidP="007E34F4">
            <w:pPr>
              <w:tabs>
                <w:tab w:val="left" w:pos="567"/>
              </w:tabs>
              <w:spacing w:after="0"/>
              <w:rPr>
                <w:rFonts w:ascii="Arial" w:eastAsiaTheme="minorEastAsia" w:hAnsi="Arial" w:cs="Arial"/>
                <w:lang w:eastAsia="zh-CN"/>
              </w:rPr>
            </w:pPr>
            <w:r w:rsidRPr="002C4D55">
              <w:rPr>
                <w:rFonts w:ascii="Arial" w:eastAsiaTheme="minorEastAsia" w:hAnsi="Arial" w:cs="Arial" w:hint="eastAsia"/>
                <w:lang w:eastAsia="zh-CN"/>
              </w:rPr>
              <w:t>N</w:t>
            </w:r>
            <w:r w:rsidRPr="002C4D55">
              <w:rPr>
                <w:rFonts w:ascii="Arial" w:eastAsiaTheme="minorEastAsia" w:hAnsi="Arial" w:cs="Arial"/>
                <w:lang w:eastAsia="zh-CN"/>
              </w:rPr>
              <w:t>/A</w:t>
            </w:r>
          </w:p>
        </w:tc>
        <w:tc>
          <w:tcPr>
            <w:tcW w:w="2268" w:type="dxa"/>
          </w:tcPr>
          <w:p w14:paraId="43DD2E09"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lang w:eastAsia="ja-JP"/>
              </w:rPr>
              <w:t xml:space="preserve">Performance part: </w:t>
            </w:r>
          </w:p>
          <w:p w14:paraId="173BD9FA"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lang w:eastAsia="ja-JP"/>
              </w:rPr>
              <w:t>N/A</w:t>
            </w:r>
          </w:p>
        </w:tc>
        <w:tc>
          <w:tcPr>
            <w:tcW w:w="1694" w:type="dxa"/>
            <w:gridSpan w:val="2"/>
          </w:tcPr>
          <w:p w14:paraId="6E2602F7" w14:textId="77777777" w:rsidR="00BD6713" w:rsidRPr="002C4D55" w:rsidRDefault="00BD6713" w:rsidP="0056519C">
            <w:pPr>
              <w:tabs>
                <w:tab w:val="left" w:pos="567"/>
              </w:tabs>
              <w:spacing w:after="0"/>
              <w:rPr>
                <w:rFonts w:ascii="Arial" w:hAnsi="Arial" w:cs="Arial"/>
                <w:highlight w:val="yellow"/>
                <w:lang w:eastAsia="ja-JP"/>
              </w:rPr>
            </w:pPr>
            <w:r w:rsidRPr="002C4D55">
              <w:rPr>
                <w:rFonts w:ascii="Arial" w:hAnsi="Arial" w:cs="Arial"/>
                <w:lang w:eastAsia="ja-JP"/>
              </w:rPr>
              <w:t>Testing part: N/A</w:t>
            </w:r>
          </w:p>
        </w:tc>
      </w:tr>
      <w:tr w:rsidR="00BD6713" w:rsidRPr="008836AC" w14:paraId="059B4E83" w14:textId="77777777" w:rsidTr="0056519C">
        <w:tc>
          <w:tcPr>
            <w:tcW w:w="2436" w:type="dxa"/>
          </w:tcPr>
          <w:p w14:paraId="70536043" w14:textId="77777777" w:rsidR="00BD6713" w:rsidRDefault="00BD6713" w:rsidP="0056519C">
            <w:pPr>
              <w:tabs>
                <w:tab w:val="left" w:pos="567"/>
              </w:tabs>
              <w:spacing w:after="0"/>
              <w:rPr>
                <w:rFonts w:ascii="Arial" w:hAnsi="Arial" w:cs="Arial"/>
                <w:b/>
              </w:rPr>
            </w:pPr>
            <w:r>
              <w:rPr>
                <w:rFonts w:ascii="Arial" w:hAnsi="Arial" w:cs="Arial"/>
                <w:b/>
              </w:rPr>
              <w:t>Overall Completion level</w:t>
            </w:r>
          </w:p>
        </w:tc>
        <w:tc>
          <w:tcPr>
            <w:tcW w:w="1846" w:type="dxa"/>
          </w:tcPr>
          <w:p w14:paraId="49A0D1E4" w14:textId="77777777" w:rsidR="00BD6713" w:rsidRDefault="00BD6713" w:rsidP="0056519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9A0F2DE" w14:textId="7EE8B880" w:rsidR="00BD6713" w:rsidRPr="008836AC" w:rsidRDefault="004552C5" w:rsidP="0056519C">
            <w:pPr>
              <w:tabs>
                <w:tab w:val="left" w:pos="567"/>
              </w:tabs>
              <w:spacing w:after="0"/>
              <w:rPr>
                <w:rFonts w:ascii="Arial" w:hAnsi="Arial" w:cs="Arial"/>
                <w:lang w:eastAsia="ja-JP"/>
              </w:rPr>
            </w:pPr>
            <w:r>
              <w:rPr>
                <w:rFonts w:ascii="Arial" w:hAnsi="Arial" w:cs="Arial"/>
                <w:color w:val="00B050"/>
                <w:lang w:eastAsia="ja-JP"/>
              </w:rPr>
              <w:t>15</w:t>
            </w:r>
            <w:r w:rsidR="00084A1A" w:rsidRPr="00AA6AEB">
              <w:rPr>
                <w:rFonts w:ascii="Arial" w:hAnsi="Arial" w:cs="Arial"/>
                <w:color w:val="00B050"/>
                <w:lang w:eastAsia="ja-JP"/>
              </w:rPr>
              <w:t>%</w:t>
            </w:r>
          </w:p>
        </w:tc>
        <w:tc>
          <w:tcPr>
            <w:tcW w:w="1842" w:type="dxa"/>
          </w:tcPr>
          <w:p w14:paraId="6E91FCB9"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lang w:eastAsia="ja-JP"/>
              </w:rPr>
              <w:t xml:space="preserve">Core part: </w:t>
            </w:r>
          </w:p>
          <w:p w14:paraId="71992962" w14:textId="1EA2AEDA" w:rsidR="00BD6713" w:rsidRPr="002C4D55" w:rsidRDefault="00084A1A" w:rsidP="0056519C">
            <w:pPr>
              <w:tabs>
                <w:tab w:val="left" w:pos="567"/>
              </w:tabs>
              <w:spacing w:after="0"/>
              <w:rPr>
                <w:rFonts w:ascii="Arial" w:hAnsi="Arial" w:cs="Arial"/>
                <w:lang w:eastAsia="ja-JP"/>
              </w:rPr>
            </w:pPr>
            <w:r w:rsidRPr="002C4D55">
              <w:rPr>
                <w:rFonts w:ascii="Arial" w:eastAsiaTheme="minorEastAsia" w:hAnsi="Arial" w:cs="Arial" w:hint="eastAsia"/>
                <w:lang w:eastAsia="zh-CN"/>
              </w:rPr>
              <w:t>N</w:t>
            </w:r>
            <w:r w:rsidRPr="002C4D55">
              <w:rPr>
                <w:rFonts w:ascii="Arial" w:eastAsiaTheme="minorEastAsia" w:hAnsi="Arial" w:cs="Arial"/>
                <w:lang w:eastAsia="zh-CN"/>
              </w:rPr>
              <w:t>/A</w:t>
            </w:r>
          </w:p>
        </w:tc>
        <w:tc>
          <w:tcPr>
            <w:tcW w:w="2268" w:type="dxa"/>
          </w:tcPr>
          <w:p w14:paraId="1BD58F43"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lang w:eastAsia="ja-JP"/>
              </w:rPr>
              <w:t xml:space="preserve">Performance Part: </w:t>
            </w:r>
          </w:p>
          <w:p w14:paraId="6AE5BE27"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lang w:eastAsia="ja-JP"/>
              </w:rPr>
              <w:t>N/A</w:t>
            </w:r>
          </w:p>
        </w:tc>
        <w:tc>
          <w:tcPr>
            <w:tcW w:w="1694" w:type="dxa"/>
            <w:gridSpan w:val="2"/>
          </w:tcPr>
          <w:p w14:paraId="0ABCBC95" w14:textId="77777777" w:rsidR="00BD6713" w:rsidRPr="002C4D55" w:rsidRDefault="00BD6713" w:rsidP="0056519C">
            <w:pPr>
              <w:tabs>
                <w:tab w:val="left" w:pos="567"/>
              </w:tabs>
              <w:spacing w:after="0"/>
              <w:rPr>
                <w:rFonts w:ascii="Arial" w:hAnsi="Arial" w:cs="Arial"/>
                <w:highlight w:val="yellow"/>
                <w:lang w:eastAsia="ja-JP"/>
              </w:rPr>
            </w:pPr>
            <w:r w:rsidRPr="002C4D55">
              <w:rPr>
                <w:rFonts w:ascii="Arial" w:hAnsi="Arial" w:cs="Arial"/>
                <w:lang w:eastAsia="ja-JP"/>
              </w:rPr>
              <w:t>Testing part: N/A</w:t>
            </w:r>
          </w:p>
        </w:tc>
      </w:tr>
    </w:tbl>
    <w:p w14:paraId="321FBBC7" w14:textId="77777777" w:rsidR="00BD6713" w:rsidRDefault="00BD6713" w:rsidP="00BD6713">
      <w:pPr>
        <w:tabs>
          <w:tab w:val="left" w:pos="567"/>
        </w:tabs>
        <w:spacing w:after="0"/>
        <w:rPr>
          <w:rFonts w:ascii="Arial" w:hAnsi="Arial" w:cs="Arial"/>
        </w:rPr>
      </w:pPr>
      <w:r>
        <w:rPr>
          <w:rFonts w:ascii="Arial" w:hAnsi="Arial" w:cs="Arial"/>
        </w:rPr>
        <w:t>Note: Overall completion level percentage numbers should use one of the colors below:</w:t>
      </w:r>
    </w:p>
    <w:p w14:paraId="06738003" w14:textId="77777777" w:rsidR="00BD6713" w:rsidRPr="001F486F" w:rsidRDefault="00BD6713" w:rsidP="006A4DC8">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1802A7D8" w14:textId="77777777" w:rsidR="00BD6713" w:rsidRDefault="00BD6713" w:rsidP="006A4DC8">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 If so, SR should clearly define requested action</w:t>
      </w:r>
    </w:p>
    <w:p w14:paraId="38EDB826" w14:textId="77777777" w:rsidR="00BD6713" w:rsidRDefault="00BD6713" w:rsidP="006A4DC8">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Pr>
          <w:rFonts w:ascii="Arial" w:hAnsi="Arial" w:cs="Arial"/>
          <w:color w:val="FF0000"/>
        </w:rPr>
        <w:t>. SR should define requested action</w:t>
      </w:r>
    </w:p>
    <w:p w14:paraId="12BE69DE" w14:textId="77777777" w:rsidR="001F486F" w:rsidRPr="001F486F" w:rsidRDefault="001F486F" w:rsidP="001F486F">
      <w:pPr>
        <w:pStyle w:val="ListParagraph"/>
        <w:tabs>
          <w:tab w:val="left" w:pos="567"/>
        </w:tabs>
        <w:ind w:leftChars="0" w:left="924"/>
        <w:rPr>
          <w:rFonts w:ascii="Arial" w:hAnsi="Arial" w:cs="Arial"/>
          <w:color w:val="FF0000"/>
        </w:rPr>
      </w:pPr>
    </w:p>
    <w:p w14:paraId="2DF017E1" w14:textId="77777777" w:rsidR="00BD6713" w:rsidRPr="006C4E32" w:rsidRDefault="00BD6713" w:rsidP="00BD6713">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BD6713" w:rsidRPr="008836AC" w14:paraId="6D20DF1B" w14:textId="77777777" w:rsidTr="0056519C">
        <w:tc>
          <w:tcPr>
            <w:tcW w:w="2750" w:type="dxa"/>
            <w:gridSpan w:val="2"/>
          </w:tcPr>
          <w:p w14:paraId="6ED0EF59" w14:textId="77777777" w:rsidR="00BD6713" w:rsidRPr="008836AC" w:rsidRDefault="00BD6713" w:rsidP="0056519C">
            <w:pPr>
              <w:tabs>
                <w:tab w:val="left" w:pos="567"/>
              </w:tabs>
              <w:spacing w:after="0"/>
              <w:rPr>
                <w:rFonts w:ascii="Arial" w:hAnsi="Arial" w:cs="Arial"/>
                <w:b/>
              </w:rPr>
            </w:pPr>
            <w:r w:rsidRPr="008836AC">
              <w:rPr>
                <w:rFonts w:ascii="Arial" w:hAnsi="Arial" w:cs="Arial"/>
                <w:b/>
              </w:rPr>
              <w:t>Leading WG</w:t>
            </w:r>
          </w:p>
        </w:tc>
        <w:tc>
          <w:tcPr>
            <w:tcW w:w="7336" w:type="dxa"/>
          </w:tcPr>
          <w:p w14:paraId="607B16A7" w14:textId="007AF92B" w:rsidR="00BD6713" w:rsidRPr="008836AC" w:rsidRDefault="00BD6713" w:rsidP="0056519C">
            <w:pPr>
              <w:tabs>
                <w:tab w:val="left" w:pos="567"/>
              </w:tabs>
              <w:spacing w:after="0"/>
              <w:rPr>
                <w:rFonts w:ascii="Arial" w:hAnsi="Arial" w:cs="Arial"/>
                <w:color w:val="FF0000"/>
              </w:rPr>
            </w:pPr>
            <w:r w:rsidRPr="00572E16">
              <w:rPr>
                <w:rFonts w:ascii="Arial" w:hAnsi="Arial" w:cs="Arial"/>
              </w:rPr>
              <w:t>TSG RAN WG</w:t>
            </w:r>
            <w:r w:rsidR="00405056">
              <w:rPr>
                <w:rFonts w:ascii="Arial" w:hAnsi="Arial" w:cs="Arial"/>
              </w:rPr>
              <w:t>1</w:t>
            </w:r>
          </w:p>
        </w:tc>
      </w:tr>
      <w:tr w:rsidR="00BD6713" w:rsidRPr="008836AC" w14:paraId="4483D390" w14:textId="77777777" w:rsidTr="0056519C">
        <w:tc>
          <w:tcPr>
            <w:tcW w:w="1415" w:type="dxa"/>
            <w:vMerge w:val="restart"/>
            <w:vAlign w:val="center"/>
          </w:tcPr>
          <w:p w14:paraId="211BF1DE" w14:textId="77777777" w:rsidR="00BD6713" w:rsidRPr="008836AC" w:rsidRDefault="00BD6713" w:rsidP="0056519C">
            <w:pPr>
              <w:tabs>
                <w:tab w:val="left" w:pos="567"/>
              </w:tabs>
              <w:rPr>
                <w:rFonts w:ascii="Arial" w:hAnsi="Arial" w:cs="Arial"/>
                <w:b/>
              </w:rPr>
            </w:pPr>
            <w:r w:rsidRPr="008836AC">
              <w:rPr>
                <w:rFonts w:ascii="Arial" w:hAnsi="Arial" w:cs="Arial"/>
                <w:b/>
              </w:rPr>
              <w:t>Rapporteur</w:t>
            </w:r>
          </w:p>
        </w:tc>
        <w:tc>
          <w:tcPr>
            <w:tcW w:w="1335" w:type="dxa"/>
          </w:tcPr>
          <w:p w14:paraId="481A8A38" w14:textId="77777777" w:rsidR="00BD6713" w:rsidRPr="008836AC" w:rsidRDefault="00BD6713" w:rsidP="0056519C">
            <w:pPr>
              <w:tabs>
                <w:tab w:val="left" w:pos="567"/>
              </w:tabs>
              <w:spacing w:after="0"/>
              <w:rPr>
                <w:rFonts w:ascii="Arial" w:hAnsi="Arial" w:cs="Arial"/>
                <w:b/>
              </w:rPr>
            </w:pPr>
            <w:r w:rsidRPr="008836AC">
              <w:rPr>
                <w:rFonts w:ascii="Arial" w:hAnsi="Arial" w:cs="Arial"/>
                <w:b/>
              </w:rPr>
              <w:t>Name</w:t>
            </w:r>
          </w:p>
        </w:tc>
        <w:tc>
          <w:tcPr>
            <w:tcW w:w="7336" w:type="dxa"/>
          </w:tcPr>
          <w:p w14:paraId="3D356581" w14:textId="5FB79EFA" w:rsidR="00BD6713" w:rsidRPr="00C90ACD" w:rsidRDefault="00405056" w:rsidP="0056519C">
            <w:pPr>
              <w:tabs>
                <w:tab w:val="left" w:pos="567"/>
              </w:tabs>
              <w:spacing w:after="0"/>
              <w:rPr>
                <w:rFonts w:ascii="Arial" w:hAnsi="Arial" w:cs="Arial"/>
              </w:rPr>
            </w:pPr>
            <w:r>
              <w:rPr>
                <w:rFonts w:ascii="Arial" w:hAnsi="Arial" w:cs="Arial"/>
              </w:rPr>
              <w:t>Fei</w:t>
            </w:r>
            <w:r w:rsidR="00BD6713" w:rsidRPr="00572E16">
              <w:rPr>
                <w:rFonts w:ascii="Arial" w:hAnsi="Arial" w:cs="Arial"/>
              </w:rPr>
              <w:t xml:space="preserve"> </w:t>
            </w:r>
            <w:r>
              <w:rPr>
                <w:rFonts w:ascii="Arial" w:hAnsi="Arial" w:cs="Arial"/>
              </w:rPr>
              <w:t>WANG</w:t>
            </w:r>
          </w:p>
        </w:tc>
      </w:tr>
      <w:tr w:rsidR="00BD6713" w:rsidRPr="008836AC" w14:paraId="1DB712E0" w14:textId="77777777" w:rsidTr="0056519C">
        <w:tc>
          <w:tcPr>
            <w:tcW w:w="1415" w:type="dxa"/>
            <w:vMerge/>
          </w:tcPr>
          <w:p w14:paraId="10582304" w14:textId="77777777" w:rsidR="00BD6713" w:rsidRPr="008836AC" w:rsidRDefault="00BD6713" w:rsidP="0056519C">
            <w:pPr>
              <w:tabs>
                <w:tab w:val="left" w:pos="567"/>
              </w:tabs>
              <w:rPr>
                <w:rFonts w:ascii="Arial" w:hAnsi="Arial" w:cs="Arial"/>
                <w:b/>
              </w:rPr>
            </w:pPr>
          </w:p>
        </w:tc>
        <w:tc>
          <w:tcPr>
            <w:tcW w:w="1335" w:type="dxa"/>
          </w:tcPr>
          <w:p w14:paraId="204412EB" w14:textId="77777777" w:rsidR="00BD6713" w:rsidRPr="008836AC" w:rsidRDefault="00BD6713" w:rsidP="0056519C">
            <w:pPr>
              <w:tabs>
                <w:tab w:val="left" w:pos="567"/>
              </w:tabs>
              <w:spacing w:after="0"/>
              <w:rPr>
                <w:rFonts w:ascii="Arial" w:hAnsi="Arial" w:cs="Arial"/>
                <w:b/>
              </w:rPr>
            </w:pPr>
            <w:r w:rsidRPr="008836AC">
              <w:rPr>
                <w:rFonts w:ascii="Arial" w:hAnsi="Arial" w:cs="Arial"/>
                <w:b/>
              </w:rPr>
              <w:t>Company</w:t>
            </w:r>
          </w:p>
        </w:tc>
        <w:tc>
          <w:tcPr>
            <w:tcW w:w="7336" w:type="dxa"/>
          </w:tcPr>
          <w:p w14:paraId="6E967944" w14:textId="023119E7" w:rsidR="00BD6713" w:rsidRPr="00C90ACD" w:rsidRDefault="00405056" w:rsidP="0056519C">
            <w:pPr>
              <w:tabs>
                <w:tab w:val="left" w:pos="567"/>
              </w:tabs>
              <w:spacing w:after="0"/>
              <w:rPr>
                <w:rFonts w:ascii="Arial" w:hAnsi="Arial" w:cs="Arial"/>
              </w:rPr>
            </w:pPr>
            <w:r>
              <w:rPr>
                <w:rFonts w:ascii="Arial" w:hAnsi="Arial" w:cs="Arial"/>
              </w:rPr>
              <w:t>CMCC</w:t>
            </w:r>
          </w:p>
        </w:tc>
      </w:tr>
      <w:tr w:rsidR="00BD6713" w:rsidRPr="008836AC" w14:paraId="73D13994" w14:textId="77777777" w:rsidTr="0056519C">
        <w:tc>
          <w:tcPr>
            <w:tcW w:w="1415" w:type="dxa"/>
            <w:vMerge/>
          </w:tcPr>
          <w:p w14:paraId="135BE7E1" w14:textId="77777777" w:rsidR="00BD6713" w:rsidRPr="008836AC" w:rsidRDefault="00BD6713" w:rsidP="0056519C">
            <w:pPr>
              <w:tabs>
                <w:tab w:val="left" w:pos="567"/>
              </w:tabs>
              <w:rPr>
                <w:rFonts w:ascii="Arial" w:hAnsi="Arial" w:cs="Arial"/>
                <w:b/>
              </w:rPr>
            </w:pPr>
          </w:p>
        </w:tc>
        <w:tc>
          <w:tcPr>
            <w:tcW w:w="1335" w:type="dxa"/>
          </w:tcPr>
          <w:p w14:paraId="47DB67AC" w14:textId="77777777" w:rsidR="00BD6713" w:rsidRPr="008836AC" w:rsidRDefault="00BD6713" w:rsidP="0056519C">
            <w:pPr>
              <w:tabs>
                <w:tab w:val="left" w:pos="567"/>
              </w:tabs>
              <w:spacing w:after="0"/>
              <w:rPr>
                <w:rFonts w:ascii="Arial" w:hAnsi="Arial" w:cs="Arial"/>
                <w:b/>
              </w:rPr>
            </w:pPr>
            <w:r w:rsidRPr="008836AC">
              <w:rPr>
                <w:rFonts w:ascii="Arial" w:hAnsi="Arial" w:cs="Arial"/>
                <w:b/>
              </w:rPr>
              <w:t>Email</w:t>
            </w:r>
          </w:p>
        </w:tc>
        <w:tc>
          <w:tcPr>
            <w:tcW w:w="7336" w:type="dxa"/>
          </w:tcPr>
          <w:p w14:paraId="47250F85" w14:textId="0683190D" w:rsidR="00BD6713" w:rsidRPr="00C90ACD" w:rsidRDefault="00405056" w:rsidP="0056519C">
            <w:pPr>
              <w:tabs>
                <w:tab w:val="left" w:pos="567"/>
              </w:tabs>
              <w:spacing w:after="0"/>
              <w:rPr>
                <w:rFonts w:ascii="Arial" w:hAnsi="Arial" w:cs="Arial"/>
              </w:rPr>
            </w:pPr>
            <w:r w:rsidRPr="00405056">
              <w:rPr>
                <w:rFonts w:ascii="Arial" w:hAnsi="Arial" w:cs="Arial"/>
              </w:rPr>
              <w:t>wangfei@chinamobile.com</w:t>
            </w:r>
          </w:p>
        </w:tc>
      </w:tr>
    </w:tbl>
    <w:p w14:paraId="3C9AE1EB" w14:textId="77777777" w:rsidR="00BD6713" w:rsidRDefault="00BD6713" w:rsidP="00BD6713">
      <w:pPr>
        <w:pBdr>
          <w:bottom w:val="single" w:sz="4" w:space="1" w:color="auto"/>
        </w:pBdr>
        <w:spacing w:after="0"/>
        <w:rPr>
          <w:rFonts w:ascii="Arial" w:hAnsi="Arial" w:cs="Arial"/>
        </w:rPr>
      </w:pPr>
    </w:p>
    <w:p w14:paraId="1CD9D7A7" w14:textId="77777777" w:rsidR="006C4E32" w:rsidRPr="00430FCA" w:rsidRDefault="006C4E32" w:rsidP="006C4E32">
      <w:pPr>
        <w:pBdr>
          <w:bottom w:val="single" w:sz="4" w:space="1" w:color="auto"/>
        </w:pBdr>
        <w:rPr>
          <w:rFonts w:ascii="Arial" w:hAnsi="Arial" w:cs="Arial"/>
        </w:rPr>
      </w:pPr>
    </w:p>
    <w:p w14:paraId="6C32EEFE"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050A433A" w14:textId="77777777" w:rsidTr="001A248F">
        <w:trPr>
          <w:jc w:val="center"/>
        </w:trPr>
        <w:tc>
          <w:tcPr>
            <w:tcW w:w="6185" w:type="dxa"/>
            <w:shd w:val="clear" w:color="auto" w:fill="E0E0E0"/>
          </w:tcPr>
          <w:p w14:paraId="790771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D99EC48" w14:textId="641ADBA3" w:rsidR="00D22398" w:rsidRPr="008836AC" w:rsidRDefault="00C16A46" w:rsidP="00BD6713">
            <w:pPr>
              <w:pStyle w:val="TAL"/>
              <w:jc w:val="center"/>
              <w:rPr>
                <w:color w:val="FF0000"/>
                <w:lang w:eastAsia="ja-JP"/>
              </w:rPr>
            </w:pPr>
            <w:r>
              <w:rPr>
                <w:color w:val="FF0000"/>
                <w:lang w:eastAsia="ja-JP"/>
              </w:rPr>
              <w:t>No</w:t>
            </w:r>
          </w:p>
        </w:tc>
      </w:tr>
    </w:tbl>
    <w:p w14:paraId="75C1BCF7" w14:textId="77777777" w:rsidR="00D22398" w:rsidRDefault="00D22398" w:rsidP="0039390A">
      <w:pPr>
        <w:spacing w:after="0"/>
        <w:rPr>
          <w:rFonts w:ascii="Arial" w:hAnsi="Arial" w:cs="Arial"/>
        </w:rPr>
      </w:pPr>
    </w:p>
    <w:p w14:paraId="247B5913"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2B1505C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5A7CFBE9" w14:textId="77777777" w:rsidR="00572608"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3D07335F"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84A9C13"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41527991"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140E8266" w14:textId="7A84FC09" w:rsidR="00701410" w:rsidRDefault="00701410" w:rsidP="00701410">
      <w:pPr>
        <w:pStyle w:val="Heading4"/>
        <w:rPr>
          <w:lang w:eastAsia="ja-JP"/>
        </w:rPr>
      </w:pPr>
      <w:r>
        <w:rPr>
          <w:lang w:eastAsia="ja-JP"/>
        </w:rPr>
        <w:t>2.1.1</w:t>
      </w:r>
      <w:r>
        <w:rPr>
          <w:lang w:eastAsia="ja-JP"/>
        </w:rPr>
        <w:tab/>
        <w:t>Agreements</w:t>
      </w:r>
    </w:p>
    <w:p w14:paraId="26FBDC78" w14:textId="75D93146" w:rsidR="009F6C32" w:rsidRPr="009F6C32" w:rsidRDefault="009F6C32" w:rsidP="009F6C32">
      <w:pPr>
        <w:rPr>
          <w:rFonts w:eastAsiaTheme="minorEastAsia"/>
          <w:b/>
          <w:bCs/>
          <w:u w:val="single"/>
          <w:lang w:eastAsia="zh-CN"/>
        </w:rPr>
      </w:pPr>
      <w:r w:rsidRPr="009F6C32">
        <w:rPr>
          <w:rFonts w:eastAsiaTheme="minorEastAsia"/>
          <w:b/>
          <w:bCs/>
          <w:u w:val="single"/>
          <w:lang w:eastAsia="zh-CN"/>
        </w:rPr>
        <w:t>Evaluation on NR duplex evolution</w:t>
      </w:r>
    </w:p>
    <w:p w14:paraId="545E78BA"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474A68F0" w14:textId="77777777" w:rsidR="007B3041" w:rsidRPr="007B3041" w:rsidRDefault="007B3041" w:rsidP="007B3041">
      <w:pPr>
        <w:tabs>
          <w:tab w:val="num" w:pos="720"/>
        </w:tabs>
        <w:overflowPunct/>
        <w:autoSpaceDE/>
        <w:autoSpaceDN/>
        <w:adjustRightInd/>
        <w:spacing w:after="0"/>
        <w:textAlignment w:val="auto"/>
        <w:rPr>
          <w:rFonts w:ascii="Times" w:eastAsia="Batang" w:hAnsi="Times" w:cs="Times"/>
          <w:bCs/>
          <w:iCs/>
          <w:lang w:eastAsia="en-US"/>
        </w:rPr>
      </w:pPr>
      <w:r w:rsidRPr="007B3041">
        <w:rPr>
          <w:rFonts w:ascii="Times" w:eastAsia="Batang" w:hAnsi="Times" w:cs="Times"/>
          <w:bCs/>
          <w:iCs/>
          <w:lang w:eastAsia="en-US"/>
        </w:rPr>
        <w:t>Two types of RU (Resource utilization) are defined for SBFD evaluation.</w:t>
      </w:r>
    </w:p>
    <w:p w14:paraId="0CA89236" w14:textId="77777777" w:rsidR="007B3041" w:rsidRPr="007B3041" w:rsidRDefault="007B3041" w:rsidP="006A4DC8">
      <w:pPr>
        <w:numPr>
          <w:ilvl w:val="0"/>
          <w:numId w:val="24"/>
        </w:numPr>
        <w:overflowPunct/>
        <w:autoSpaceDE/>
        <w:autoSpaceDN/>
        <w:adjustRightInd/>
        <w:spacing w:after="0"/>
        <w:ind w:left="720" w:hanging="300"/>
        <w:textAlignment w:val="auto"/>
        <w:rPr>
          <w:rFonts w:ascii="Times" w:eastAsia="Batang" w:hAnsi="Times" w:cs="Times"/>
          <w:bCs/>
          <w:iCs/>
          <w:lang w:eastAsia="x-none"/>
        </w:rPr>
      </w:pPr>
      <w:r w:rsidRPr="007B3041">
        <w:rPr>
          <w:rFonts w:ascii="Times" w:eastAsia="Batang" w:hAnsi="Times" w:cs="Times"/>
          <w:bCs/>
          <w:iCs/>
          <w:lang w:eastAsia="x-none"/>
        </w:rPr>
        <w:t>Type-1 RU: DL/UL Type-1 RU = Number of RBs per cell used by traffic for the given link direction during observation time / Total number of all the RBs per cell including DL, UL and guard bands over observation time.</w:t>
      </w:r>
    </w:p>
    <w:p w14:paraId="39FDDEFC" w14:textId="77777777" w:rsidR="007B3041" w:rsidRPr="007B3041" w:rsidRDefault="007B3041" w:rsidP="006A4DC8">
      <w:pPr>
        <w:numPr>
          <w:ilvl w:val="0"/>
          <w:numId w:val="24"/>
        </w:numPr>
        <w:overflowPunct/>
        <w:autoSpaceDE/>
        <w:autoSpaceDN/>
        <w:adjustRightInd/>
        <w:spacing w:after="0"/>
        <w:ind w:left="720" w:hanging="300"/>
        <w:textAlignment w:val="auto"/>
        <w:rPr>
          <w:rFonts w:ascii="Times" w:eastAsia="Batang" w:hAnsi="Times" w:cs="Times"/>
          <w:bCs/>
          <w:iCs/>
          <w:lang w:eastAsia="x-none"/>
        </w:rPr>
      </w:pPr>
      <w:r w:rsidRPr="007B3041">
        <w:rPr>
          <w:rFonts w:ascii="Times" w:eastAsia="Batang" w:hAnsi="Times" w:cs="Times"/>
          <w:bCs/>
          <w:iCs/>
          <w:lang w:eastAsia="x-none"/>
        </w:rPr>
        <w:t>Type-2 RU (Follow TR 36.814): DL/UL Type-2 RU = Number of RBs per cell used by traffic for the given link direction during observation time / Total number of RBs per cell available for traffic for the given link direction over observation time</w:t>
      </w:r>
    </w:p>
    <w:p w14:paraId="5B603A51" w14:textId="77777777" w:rsidR="007B3041" w:rsidRPr="007B3041" w:rsidRDefault="007B3041" w:rsidP="006A4DC8">
      <w:pPr>
        <w:numPr>
          <w:ilvl w:val="0"/>
          <w:numId w:val="24"/>
        </w:numPr>
        <w:overflowPunct/>
        <w:autoSpaceDE/>
        <w:autoSpaceDN/>
        <w:adjustRightInd/>
        <w:spacing w:after="0"/>
        <w:ind w:left="720" w:hanging="300"/>
        <w:textAlignment w:val="auto"/>
        <w:rPr>
          <w:rFonts w:ascii="Times" w:eastAsia="Batang" w:hAnsi="Times" w:cs="Times"/>
          <w:bCs/>
          <w:iCs/>
          <w:lang w:eastAsia="x-none"/>
        </w:rPr>
      </w:pPr>
      <w:r w:rsidRPr="007B3041">
        <w:rPr>
          <w:rFonts w:ascii="Times" w:eastAsia="Batang" w:hAnsi="Times" w:cs="Times"/>
          <w:bCs/>
          <w:iCs/>
          <w:lang w:eastAsia="x-none"/>
        </w:rPr>
        <w:t>Note: In case of MU-MIMO, one RB allocated to N users within a cell is only counted as used once.</w:t>
      </w:r>
    </w:p>
    <w:p w14:paraId="15AA2E4A" w14:textId="77777777" w:rsidR="007B3041" w:rsidRPr="007B3041" w:rsidRDefault="007B3041" w:rsidP="006A4DC8">
      <w:pPr>
        <w:numPr>
          <w:ilvl w:val="0"/>
          <w:numId w:val="24"/>
        </w:numPr>
        <w:overflowPunct/>
        <w:autoSpaceDE/>
        <w:autoSpaceDN/>
        <w:adjustRightInd/>
        <w:spacing w:after="0"/>
        <w:ind w:left="720" w:hanging="300"/>
        <w:textAlignment w:val="auto"/>
        <w:rPr>
          <w:rFonts w:ascii="Times" w:eastAsia="Batang" w:hAnsi="Times" w:cs="Times"/>
          <w:bCs/>
          <w:iCs/>
          <w:lang w:eastAsia="x-none"/>
        </w:rPr>
      </w:pPr>
      <w:r w:rsidRPr="007B3041">
        <w:rPr>
          <w:rFonts w:ascii="Times" w:eastAsia="Batang" w:hAnsi="Times" w:cs="Times"/>
          <w:bCs/>
          <w:iCs/>
          <w:lang w:eastAsia="x-none"/>
        </w:rPr>
        <w:t>Companies are to submit results for both RU definitions</w:t>
      </w:r>
    </w:p>
    <w:p w14:paraId="3CBE7FD6" w14:textId="77777777" w:rsidR="007B3041" w:rsidRPr="007B3041" w:rsidRDefault="007B3041" w:rsidP="006A4DC8">
      <w:pPr>
        <w:numPr>
          <w:ilvl w:val="0"/>
          <w:numId w:val="24"/>
        </w:numPr>
        <w:overflowPunct/>
        <w:autoSpaceDE/>
        <w:autoSpaceDN/>
        <w:adjustRightInd/>
        <w:spacing w:after="0"/>
        <w:ind w:left="720" w:hanging="300"/>
        <w:textAlignment w:val="auto"/>
        <w:rPr>
          <w:rFonts w:ascii="Times" w:eastAsia="Batang" w:hAnsi="Times" w:cs="Times"/>
          <w:bCs/>
          <w:iCs/>
          <w:lang w:eastAsia="x-none"/>
        </w:rPr>
      </w:pPr>
      <w:r w:rsidRPr="007B3041">
        <w:rPr>
          <w:rFonts w:ascii="Times" w:eastAsia="Batang" w:hAnsi="Times" w:cs="Times"/>
          <w:bCs/>
          <w:iCs/>
          <w:lang w:eastAsia="x-none"/>
        </w:rPr>
        <w:t>FFS: RU definition for dynamic TDD evaluations</w:t>
      </w:r>
    </w:p>
    <w:p w14:paraId="733AFBFF"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38E25BE0"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5EEB6C20"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For UE distribution of Urban Macro and Dense Urban Macro layer, </w:t>
      </w:r>
    </w:p>
    <w:p w14:paraId="089FF9F8"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Baseline (UE clustering):</w:t>
      </w:r>
    </w:p>
    <w:p w14:paraId="7C45599C"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10 users per macro TRP</w:t>
      </w:r>
    </w:p>
    <w:p w14:paraId="0B8BB08F"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bookmarkStart w:id="0" w:name="_Hlk112083022"/>
      <w:r w:rsidRPr="007B3041">
        <w:rPr>
          <w:rFonts w:ascii="Times" w:eastAsia="Batang" w:hAnsi="Times" w:cs="Times"/>
          <w:lang w:eastAsia="x-none"/>
        </w:rPr>
        <w:t xml:space="preserve">Step 1: Randomly drop </w:t>
      </w:r>
      <w:r w:rsidRPr="007B3041">
        <w:rPr>
          <w:rFonts w:ascii="Times" w:eastAsia="Batang" w:hAnsi="Times" w:cs="Times"/>
          <w:i/>
          <w:iCs/>
          <w:lang w:eastAsia="x-none"/>
        </w:rPr>
        <w:t>X</w:t>
      </w:r>
      <w:r w:rsidRPr="007B3041">
        <w:rPr>
          <w:rFonts w:ascii="Times" w:eastAsia="Batang" w:hAnsi="Times" w:cs="Times"/>
          <w:lang w:eastAsia="x-none"/>
        </w:rPr>
        <w:t xml:space="preserve"> UE cluster centers within one macro cell geographical area considering the minimum distance between macro TRP to UE cluster center as D</w:t>
      </w:r>
      <w:r w:rsidRPr="007B3041">
        <w:rPr>
          <w:rFonts w:ascii="Times" w:eastAsia="Batang" w:hAnsi="Times" w:cs="Times"/>
          <w:vertAlign w:val="subscript"/>
          <w:lang w:eastAsia="x-none"/>
        </w:rPr>
        <w:t>macro-to-cluster</w:t>
      </w:r>
      <w:r w:rsidRPr="007B3041">
        <w:rPr>
          <w:rFonts w:ascii="Times" w:eastAsia="Batang" w:hAnsi="Times" w:cs="Times"/>
          <w:lang w:eastAsia="x-none"/>
        </w:rPr>
        <w:t xml:space="preserve"> and the minimum distance between two UE cluster centers as D</w:t>
      </w:r>
      <w:r w:rsidRPr="007B3041">
        <w:rPr>
          <w:rFonts w:ascii="Times" w:eastAsia="Batang" w:hAnsi="Times" w:cs="Times"/>
          <w:vertAlign w:val="subscript"/>
          <w:lang w:eastAsia="x-none"/>
        </w:rPr>
        <w:t>inter-cluster</w:t>
      </w:r>
      <w:r w:rsidRPr="007B3041">
        <w:rPr>
          <w:rFonts w:ascii="Times" w:eastAsia="Batang" w:hAnsi="Times" w:cs="Times"/>
          <w:lang w:eastAsia="x-none"/>
        </w:rPr>
        <w:t xml:space="preserve"> </w:t>
      </w:r>
    </w:p>
    <w:p w14:paraId="09010D3C"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Step 2: </w:t>
      </w:r>
      <w:r w:rsidRPr="007B3041">
        <w:rPr>
          <w:rFonts w:ascii="Times" w:eastAsia="Batang" w:hAnsi="Times" w:cs="Times"/>
          <w:i/>
          <w:lang w:eastAsia="x-none"/>
        </w:rPr>
        <w:t>Y%</w:t>
      </w:r>
      <w:r w:rsidRPr="007B3041">
        <w:rPr>
          <w:rFonts w:ascii="Times" w:eastAsia="Batang" w:hAnsi="Times" w:cs="Times"/>
          <w:lang w:eastAsia="x-none"/>
        </w:rPr>
        <w:t xml:space="preserve"> UEs are randomly and uniformly dropped within the UE clusters with the radius of R, (1-</w:t>
      </w:r>
      <w:r w:rsidRPr="007B3041">
        <w:rPr>
          <w:rFonts w:ascii="Times" w:eastAsia="Batang" w:hAnsi="Times" w:cs="Times"/>
          <w:i/>
          <w:lang w:eastAsia="x-none"/>
        </w:rPr>
        <w:t>Y%</w:t>
      </w:r>
      <w:r w:rsidRPr="007B3041">
        <w:rPr>
          <w:rFonts w:ascii="Times" w:eastAsia="Batang" w:hAnsi="Times" w:cs="Times"/>
          <w:lang w:eastAsia="x-none"/>
        </w:rPr>
        <w:t>) users randomly and uniformly dropped throughout the macro geographical area</w:t>
      </w:r>
    </w:p>
    <w:p w14:paraId="08655B84"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UE outdoor/indoor proportion: 20% outdoor in cars: 30km/h; 80% indoor in houses: 3km/h</w:t>
      </w:r>
    </w:p>
    <w:p w14:paraId="33748A94"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FFS the values of X</w:t>
      </w:r>
      <w:r w:rsidRPr="007B3041">
        <w:rPr>
          <w:rFonts w:ascii="Times" w:eastAsia="Batang" w:hAnsi="Times" w:cs="Times"/>
          <w:i/>
          <w:lang w:eastAsia="x-none"/>
        </w:rPr>
        <w:t xml:space="preserve">, </w:t>
      </w:r>
      <w:r w:rsidRPr="007B3041">
        <w:rPr>
          <w:rFonts w:ascii="Times" w:eastAsia="Batang" w:hAnsi="Times" w:cs="Times"/>
          <w:lang w:eastAsia="x-none"/>
        </w:rPr>
        <w:t>D</w:t>
      </w:r>
      <w:r w:rsidRPr="007B3041">
        <w:rPr>
          <w:rFonts w:ascii="Times" w:eastAsia="Batang" w:hAnsi="Times" w:cs="Times"/>
          <w:vertAlign w:val="subscript"/>
          <w:lang w:eastAsia="x-none"/>
        </w:rPr>
        <w:t>macro-to-cluster</w:t>
      </w:r>
      <w:r w:rsidRPr="007B3041">
        <w:rPr>
          <w:rFonts w:ascii="Times" w:eastAsia="Batang" w:hAnsi="Times" w:cs="Times"/>
          <w:lang w:eastAsia="x-none"/>
        </w:rPr>
        <w:t>, D</w:t>
      </w:r>
      <w:r w:rsidRPr="007B3041">
        <w:rPr>
          <w:rFonts w:ascii="Times" w:eastAsia="Batang" w:hAnsi="Times" w:cs="Times"/>
          <w:vertAlign w:val="subscript"/>
          <w:lang w:eastAsia="x-none"/>
        </w:rPr>
        <w:t>inter-cluster</w:t>
      </w:r>
      <w:r w:rsidRPr="007B3041">
        <w:rPr>
          <w:rFonts w:ascii="Times" w:eastAsia="Batang" w:hAnsi="Times" w:cs="Times"/>
          <w:i/>
          <w:lang w:eastAsia="x-none"/>
        </w:rPr>
        <w:t xml:space="preserve">, </w:t>
      </w:r>
      <w:r w:rsidRPr="007B3041">
        <w:rPr>
          <w:rFonts w:ascii="Times" w:eastAsia="Batang" w:hAnsi="Times" w:cs="Times"/>
          <w:iCs/>
          <w:lang w:eastAsia="x-none"/>
        </w:rPr>
        <w:t>R</w:t>
      </w:r>
      <w:r w:rsidRPr="007B3041">
        <w:rPr>
          <w:rFonts w:ascii="Times" w:eastAsia="Batang" w:hAnsi="Times" w:cs="Times"/>
          <w:i/>
          <w:lang w:eastAsia="x-none"/>
        </w:rPr>
        <w:t>, Y%</w:t>
      </w:r>
    </w:p>
    <w:bookmarkEnd w:id="0"/>
    <w:p w14:paraId="18F52F60"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Optional: </w:t>
      </w:r>
    </w:p>
    <w:p w14:paraId="11274707"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10 users per macro TRP, and all users are randomly and uniformly dropped within the macro cell</w:t>
      </w:r>
    </w:p>
    <w:p w14:paraId="2ADC8028"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At least for FR1: 20% outdoor in cars: 30km/h; 80% indoor in houses: 3km/h</w:t>
      </w:r>
    </w:p>
    <w:p w14:paraId="682D433D"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FFS: FR2 details</w:t>
      </w:r>
    </w:p>
    <w:p w14:paraId="2B796AA8"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6BFD6D4B"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7456D446" w14:textId="77777777" w:rsidR="007B3041" w:rsidRPr="007B3041" w:rsidRDefault="007B3041" w:rsidP="007B3041">
      <w:pPr>
        <w:overflowPunct/>
        <w:autoSpaceDE/>
        <w:autoSpaceDN/>
        <w:adjustRightInd/>
        <w:spacing w:after="0"/>
        <w:textAlignment w:val="auto"/>
        <w:rPr>
          <w:rFonts w:ascii="Times" w:eastAsia="Batang" w:hAnsi="Times" w:cs="Times"/>
          <w:bCs/>
          <w:lang w:eastAsia="en-US"/>
        </w:rPr>
      </w:pPr>
      <w:r w:rsidRPr="007B3041">
        <w:rPr>
          <w:rFonts w:ascii="Times" w:eastAsia="Batang" w:hAnsi="Times" w:cs="Times"/>
          <w:lang w:eastAsia="en-US"/>
        </w:rPr>
        <w:t xml:space="preserve">For </w:t>
      </w:r>
      <w:r w:rsidRPr="007B3041">
        <w:rPr>
          <w:rFonts w:ascii="Times" w:eastAsia="Batang" w:hAnsi="Times" w:cs="Times"/>
          <w:bCs/>
          <w:lang w:eastAsia="en-US"/>
        </w:rPr>
        <w:t xml:space="preserve">Dense Urban with 2-layer for FR1, consider micro cell TRPs are deployed as following </w:t>
      </w:r>
    </w:p>
    <w:p w14:paraId="421A6F5A"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Step 1: Randomly drop [3] micro TRP centers within one macro cell geographical area considering the minimum distance between micro TRP centers (D</w:t>
      </w:r>
      <w:r w:rsidRPr="007B3041">
        <w:rPr>
          <w:rFonts w:ascii="Times" w:eastAsia="Batang" w:hAnsi="Times" w:cs="Times"/>
          <w:vertAlign w:val="subscript"/>
          <w:lang w:eastAsia="x-none"/>
        </w:rPr>
        <w:t>inter-micro-center</w:t>
      </w:r>
      <w:r w:rsidRPr="007B3041">
        <w:rPr>
          <w:rFonts w:ascii="Times" w:eastAsia="Batang" w:hAnsi="Times" w:cs="Times"/>
          <w:lang w:eastAsia="x-none"/>
        </w:rPr>
        <w:t>) and the minimum distance between macro TRP and micro TRP center (D</w:t>
      </w:r>
      <w:r w:rsidRPr="007B3041">
        <w:rPr>
          <w:rFonts w:ascii="Times" w:eastAsia="Batang" w:hAnsi="Times" w:cs="Times"/>
          <w:vertAlign w:val="subscript"/>
          <w:lang w:eastAsia="x-none"/>
        </w:rPr>
        <w:t>macro-to-micro-center</w:t>
      </w:r>
      <w:r w:rsidRPr="007B3041">
        <w:rPr>
          <w:rFonts w:ascii="Times" w:eastAsia="Batang" w:hAnsi="Times" w:cs="Times"/>
          <w:lang w:eastAsia="x-none"/>
        </w:rPr>
        <w:t>).</w:t>
      </w:r>
    </w:p>
    <w:p w14:paraId="0B2E9528"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Step 2: Randomly deploy one micro TRP on the area circle around each micro TRP center with the radius of half of D</w:t>
      </w:r>
      <w:r w:rsidRPr="007B3041">
        <w:rPr>
          <w:rFonts w:ascii="Times" w:eastAsia="Batang" w:hAnsi="Times" w:cs="Times"/>
          <w:vertAlign w:val="subscript"/>
          <w:lang w:eastAsia="x-none"/>
        </w:rPr>
        <w:t>inter-micro-center</w:t>
      </w:r>
      <w:r w:rsidRPr="007B3041">
        <w:rPr>
          <w:rFonts w:ascii="Times" w:eastAsia="Batang" w:hAnsi="Times" w:cs="Times"/>
          <w:lang w:eastAsia="x-none"/>
        </w:rPr>
        <w:t xml:space="preserve"> </w:t>
      </w:r>
    </w:p>
    <w:p w14:paraId="151CE19F"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Step 3: Determine the horizontal angle of the micro TRPs with the planer facing to the micro TRP center.</w:t>
      </w:r>
    </w:p>
    <w:p w14:paraId="10084C2F"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bCs/>
          <w:lang w:eastAsia="x-none"/>
        </w:rPr>
        <w:t>D</w:t>
      </w:r>
      <w:r w:rsidRPr="007B3041">
        <w:rPr>
          <w:rFonts w:ascii="Times" w:eastAsia="Batang" w:hAnsi="Times" w:cs="Times"/>
          <w:bCs/>
          <w:vertAlign w:val="subscript"/>
          <w:lang w:eastAsia="x-none"/>
        </w:rPr>
        <w:t>inter-micro-center</w:t>
      </w:r>
      <w:r w:rsidRPr="007B3041">
        <w:rPr>
          <w:rFonts w:ascii="Times" w:eastAsia="Batang" w:hAnsi="Times" w:cs="Times"/>
          <w:bCs/>
          <w:lang w:eastAsia="x-none"/>
        </w:rPr>
        <w:t xml:space="preserve"> =[57.9 m], D</w:t>
      </w:r>
      <w:r w:rsidRPr="007B3041">
        <w:rPr>
          <w:rFonts w:ascii="Times" w:eastAsia="Batang" w:hAnsi="Times" w:cs="Times"/>
          <w:bCs/>
          <w:vertAlign w:val="subscript"/>
          <w:lang w:eastAsia="x-none"/>
        </w:rPr>
        <w:t>macro-to-micro-center</w:t>
      </w:r>
      <w:r w:rsidRPr="007B3041">
        <w:rPr>
          <w:rFonts w:ascii="Times" w:eastAsia="Batang" w:hAnsi="Times" w:cs="Times"/>
          <w:bCs/>
          <w:lang w:eastAsia="x-none"/>
        </w:rPr>
        <w:t xml:space="preserve"> = [105 m]</w:t>
      </w:r>
    </w:p>
    <w:p w14:paraId="295F5C20" w14:textId="77777777" w:rsidR="007B3041" w:rsidRPr="007B3041" w:rsidRDefault="007B3041" w:rsidP="00056BA5">
      <w:pPr>
        <w:overflowPunct/>
        <w:autoSpaceDE/>
        <w:autoSpaceDN/>
        <w:adjustRightInd/>
        <w:spacing w:after="0"/>
        <w:jc w:val="center"/>
        <w:textAlignment w:val="auto"/>
        <w:rPr>
          <w:rFonts w:ascii="Times" w:eastAsia="Batang" w:hAnsi="Times" w:cs="Times"/>
          <w:lang w:eastAsia="en-US"/>
        </w:rPr>
      </w:pPr>
      <w:r w:rsidRPr="007B3041">
        <w:rPr>
          <w:rFonts w:ascii="Times" w:eastAsia="Batang" w:hAnsi="Times"/>
          <w:noProof/>
          <w:szCs w:val="24"/>
          <w:lang w:eastAsia="en-US"/>
        </w:rPr>
        <w:object w:dxaOrig="10756" w:dyaOrig="6885" w14:anchorId="41E17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261.65pt" o:ole="">
            <v:imagedata r:id="rId7" o:title=""/>
          </v:shape>
          <o:OLEObject Type="Embed" ProgID="Visio.Drawing.15" ShapeID="_x0000_i1025" DrawAspect="Content" ObjectID="_1723531023" r:id="rId8"/>
        </w:object>
      </w:r>
    </w:p>
    <w:p w14:paraId="4A5E022E"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13866E4A" w14:textId="39D36969"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2741BC9D"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1FEDA190" w14:textId="77777777" w:rsidR="007B3041" w:rsidRPr="007B3041" w:rsidRDefault="007B3041" w:rsidP="007B3041">
      <w:pPr>
        <w:tabs>
          <w:tab w:val="num" w:pos="720"/>
        </w:tabs>
        <w:overflowPunct/>
        <w:autoSpaceDE/>
        <w:autoSpaceDN/>
        <w:adjustRightInd/>
        <w:spacing w:after="0"/>
        <w:textAlignment w:val="auto"/>
        <w:rPr>
          <w:rFonts w:ascii="Times" w:eastAsia="Batang" w:hAnsi="Times" w:cs="Times"/>
          <w:b/>
          <w:iCs/>
          <w:highlight w:val="green"/>
          <w:lang w:eastAsia="en-US"/>
        </w:rPr>
      </w:pPr>
      <w:r w:rsidRPr="007B3041">
        <w:rPr>
          <w:rFonts w:ascii="Times" w:eastAsia="Batang" w:hAnsi="Times" w:cs="Times"/>
          <w:b/>
          <w:iCs/>
          <w:highlight w:val="green"/>
          <w:lang w:eastAsia="en-US"/>
        </w:rPr>
        <w:t>Agreement</w:t>
      </w:r>
    </w:p>
    <w:p w14:paraId="7A5BD292" w14:textId="77777777" w:rsidR="007B3041" w:rsidRPr="007B3041" w:rsidRDefault="007B3041" w:rsidP="007B3041">
      <w:pPr>
        <w:tabs>
          <w:tab w:val="num" w:pos="720"/>
        </w:tabs>
        <w:overflowPunct/>
        <w:autoSpaceDE/>
        <w:autoSpaceDN/>
        <w:adjustRightInd/>
        <w:spacing w:after="0"/>
        <w:textAlignment w:val="auto"/>
        <w:rPr>
          <w:rFonts w:ascii="Times" w:eastAsia="Batang" w:hAnsi="Times" w:cs="Times"/>
          <w:bCs/>
          <w:iCs/>
          <w:lang w:eastAsia="en-US"/>
        </w:rPr>
      </w:pPr>
      <w:r w:rsidRPr="007B3041">
        <w:rPr>
          <w:rFonts w:ascii="Times" w:eastAsia="Batang" w:hAnsi="Times" w:cs="Times"/>
          <w:bCs/>
          <w:iCs/>
          <w:lang w:eastAsia="en-US"/>
        </w:rPr>
        <w:t>For latency related performance metric for FTP model 3 in SLS, option 1 is baseline, it is up to companies to report the latency with option 2.</w:t>
      </w:r>
    </w:p>
    <w:p w14:paraId="2FAA3343"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Packet latency: defined as the time which starts when the packet is received in the transmit buffer and ends when the last bit of the packet is correctly delivered to the receiver.</w:t>
      </w:r>
    </w:p>
    <w:p w14:paraId="2F7D4D82"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 xml:space="preserve">(baseline) Option 1: </w:t>
      </w:r>
      <w:r w:rsidRPr="007B3041">
        <w:rPr>
          <w:rFonts w:ascii="Times" w:eastAsia="Batang" w:hAnsi="Times" w:cs="Times"/>
          <w:iCs/>
          <w:lang w:eastAsia="x-none"/>
        </w:rPr>
        <w:t>Calculate the latency for each packet for each UE, and then generate CDF of latency for all these packets from all the UEs.</w:t>
      </w:r>
    </w:p>
    <w:p w14:paraId="75134898"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Packet-Latency CDF: The CDF of the packet latencies of all the packets from all the UEs.</w:t>
      </w:r>
    </w:p>
    <w:p w14:paraId="7FD4DD49"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Mean/5%/50%/95% Packet-Latency: The mean/5%/50%/95% value of Packet-Latency of all the packets from all the UEs.</w:t>
      </w:r>
    </w:p>
    <w:p w14:paraId="243A3348"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(optional) Option 2:</w:t>
      </w:r>
      <w:r w:rsidRPr="007B3041">
        <w:rPr>
          <w:rFonts w:ascii="Times" w:eastAsia="Batang" w:hAnsi="Times" w:cs="Times"/>
          <w:iCs/>
          <w:lang w:eastAsia="x-none"/>
        </w:rPr>
        <w:t xml:space="preserve"> Calculate the latency for each packet for each UE, and then calculate the average latency for each UE, then generate the CDF for these average latency for each UE</w:t>
      </w:r>
    </w:p>
    <w:p w14:paraId="67CE0B13"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UE-Average-Latency: defined as the average packet latency for a UE</w:t>
      </w:r>
    </w:p>
    <w:p w14:paraId="668BC166"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UE-Average-Latency CDF: The CDF of the UE-Average-Latency for all users.</w:t>
      </w:r>
    </w:p>
    <w:p w14:paraId="1A875CAB"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Mean/5%/50%/95% UE-Average-Latency: The mean/5%/50%/95% value of UE-Average-Latency for all users.</w:t>
      </w:r>
    </w:p>
    <w:p w14:paraId="55FAD433"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Note: HARQ re-transmission should be considered for latency evaluation.</w:t>
      </w:r>
    </w:p>
    <w:p w14:paraId="12AB9EB1"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Unfinished/dropped FTP packets are not incorporated in the packet latency calculation.</w:t>
      </w:r>
    </w:p>
    <w:p w14:paraId="5CF3B0EF"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Unfinished/dropped Packet Rate is defined as the number of the unfinished packets for all users divided by the total number of generated packets for all users</w:t>
      </w:r>
    </w:p>
    <w:p w14:paraId="0BD7A95A"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To be reported as part of the system level simulation results</w:t>
      </w:r>
    </w:p>
    <w:p w14:paraId="6B88A414"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7AC378BC"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37FBBDC2"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4FAB7FE3" w14:textId="77777777" w:rsidR="007B3041" w:rsidRPr="007B3041" w:rsidRDefault="007B3041" w:rsidP="007B3041">
      <w:pPr>
        <w:tabs>
          <w:tab w:val="num" w:pos="720"/>
        </w:tabs>
        <w:overflowPunct/>
        <w:autoSpaceDE/>
        <w:autoSpaceDN/>
        <w:adjustRightInd/>
        <w:spacing w:after="0"/>
        <w:textAlignment w:val="auto"/>
        <w:rPr>
          <w:rFonts w:ascii="Times" w:eastAsia="Batang" w:hAnsi="Times" w:cs="Times"/>
          <w:bCs/>
          <w:iCs/>
          <w:lang w:eastAsia="en-US"/>
        </w:rPr>
      </w:pPr>
      <w:r w:rsidRPr="007B3041">
        <w:rPr>
          <w:rFonts w:ascii="Times" w:eastAsia="Batang" w:hAnsi="Times" w:cs="Times"/>
          <w:bCs/>
          <w:iCs/>
          <w:lang w:eastAsia="en-US"/>
        </w:rPr>
        <w:t>For UPT (user perceived throughput) related performance metrics for FTP model 3 in SLS, adopt the following option.</w:t>
      </w:r>
    </w:p>
    <w:p w14:paraId="0155FB17"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 xml:space="preserve">Option 1: UPT is defined as the size of an FTP packet divided by the time which starts when the packet is received in the transmit buffer and ends when the last bit of the packet is correctly delivered to the receiver [Refer to </w:t>
      </w:r>
      <w:r w:rsidRPr="007B3041">
        <w:rPr>
          <w:rFonts w:ascii="Times" w:eastAsia="Batang" w:hAnsi="Times" w:cs="Times"/>
          <w:bCs/>
          <w:lang w:eastAsia="x-none"/>
        </w:rPr>
        <w:t>TR36.814</w:t>
      </w:r>
      <w:r w:rsidRPr="007B3041">
        <w:rPr>
          <w:rFonts w:ascii="Times" w:eastAsia="Batang" w:hAnsi="Times" w:cs="Times"/>
          <w:bCs/>
          <w:iCs/>
          <w:lang w:eastAsia="x-none"/>
        </w:rPr>
        <w:t>].</w:t>
      </w:r>
    </w:p>
    <w:p w14:paraId="5A8E49BE"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 xml:space="preserve">Unfinished FTP packets should be incorporated in the UPT calculation. The number of served bits (possibly zero) of an unfinished FTP packet by the end of the simulation is divided by the served time (simulation end time – file arrival time) [Refer to </w:t>
      </w:r>
      <w:r w:rsidRPr="007B3041">
        <w:rPr>
          <w:rFonts w:ascii="Times" w:eastAsia="Batang" w:hAnsi="Times" w:cs="Times"/>
          <w:bCs/>
          <w:lang w:eastAsia="x-none"/>
        </w:rPr>
        <w:t>TR36.889</w:t>
      </w:r>
      <w:r w:rsidRPr="007B3041">
        <w:rPr>
          <w:rFonts w:ascii="Times" w:eastAsia="Batang" w:hAnsi="Times" w:cs="Times"/>
          <w:bCs/>
          <w:iCs/>
          <w:lang w:eastAsia="x-none"/>
        </w:rPr>
        <w:t>].</w:t>
      </w:r>
    </w:p>
    <w:p w14:paraId="1FAFD432"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Consider zero bit for dropped FTP packets.</w:t>
      </w:r>
    </w:p>
    <w:p w14:paraId="376C3CC2"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 xml:space="preserve">Average-UPT of a user: defined as the average from all UPTs for all FTP packets intended for this user [Refer to </w:t>
      </w:r>
      <w:r w:rsidRPr="007B3041">
        <w:rPr>
          <w:rFonts w:ascii="Times" w:eastAsia="Batang" w:hAnsi="Times" w:cs="Times"/>
          <w:bCs/>
          <w:lang w:eastAsia="x-none"/>
        </w:rPr>
        <w:t>TR36.814</w:t>
      </w:r>
      <w:r w:rsidRPr="007B3041">
        <w:rPr>
          <w:rFonts w:ascii="Times" w:eastAsia="Batang" w:hAnsi="Times" w:cs="Times"/>
          <w:bCs/>
          <w:iCs/>
          <w:lang w:eastAsia="x-none"/>
        </w:rPr>
        <w:t>].</w:t>
      </w:r>
    </w:p>
    <w:p w14:paraId="4E63B9F7"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 xml:space="preserve">Tail-UPT of a user: defined as the worst 5% UPT among all FTP packets intended for this user [Refer to </w:t>
      </w:r>
      <w:r w:rsidRPr="007B3041">
        <w:rPr>
          <w:rFonts w:ascii="Times" w:eastAsia="Batang" w:hAnsi="Times" w:cs="Times"/>
          <w:bCs/>
          <w:lang w:eastAsia="x-none"/>
        </w:rPr>
        <w:t>TR36.814</w:t>
      </w:r>
      <w:r w:rsidRPr="007B3041">
        <w:rPr>
          <w:rFonts w:ascii="Times" w:eastAsia="Batang" w:hAnsi="Times" w:cs="Times"/>
          <w:bCs/>
          <w:iCs/>
          <w:lang w:eastAsia="x-none"/>
        </w:rPr>
        <w:t>].</w:t>
      </w:r>
    </w:p>
    <w:p w14:paraId="62E20A40"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Median-UPT of a user: defined as the 50% UPT among all FTP packets intended for this user.</w:t>
      </w:r>
    </w:p>
    <w:p w14:paraId="14B02B12"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Average-UPT CDF: The CDF of the Average-UPTs for all users.</w:t>
      </w:r>
    </w:p>
    <w:p w14:paraId="457101A5"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Tail-UPT CDF: The CDF of the Tail-UPTs for all users.</w:t>
      </w:r>
    </w:p>
    <w:p w14:paraId="1B58E1F2"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Median-UPT CDF: The CDF of the Median-UPTs for all users.</w:t>
      </w:r>
    </w:p>
    <w:p w14:paraId="3BE0D3EF"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lastRenderedPageBreak/>
        <w:t>Mean/5%/50%/95% Average-UPT: The mean/5%/50%/95% value of Average-UPTs for all users.</w:t>
      </w:r>
    </w:p>
    <w:p w14:paraId="3B2F5B8E"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Mean/5%/50%/95% Tail-UPT: The mean/5%/50%/95% value of Tail-UPTs for all users.</w:t>
      </w:r>
    </w:p>
    <w:p w14:paraId="22D8275C"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Mean/5%/50%/95% Median-UPT: The mean/5%/50%/95% value of Median-UPTs for all users.</w:t>
      </w:r>
    </w:p>
    <w:p w14:paraId="596AC6EB"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705DFEAF"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61006D31"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6869E71C"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Adopt the following table for traffic model of FTP model 3 for scenarios in deployment case 1 for SBFD.</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45"/>
        <w:gridCol w:w="1305"/>
        <w:gridCol w:w="1162"/>
        <w:gridCol w:w="1303"/>
        <w:gridCol w:w="1307"/>
        <w:gridCol w:w="3672"/>
      </w:tblGrid>
      <w:tr w:rsidR="007B3041" w:rsidRPr="007B3041" w14:paraId="463A82A5" w14:textId="77777777" w:rsidTr="0056519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41D4161B"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0EA18"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Indoor office (FR1&amp;FR2)</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015DDB"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Urban Macro (FR1)</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A6ACF"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Dense Urban Macro layer (FR1&amp;FR2)</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0F605DAB"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Dense Urban Micro layer (FR2)</w:t>
            </w: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F6341F"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Dense Urban with 2-layer (FR1)</w:t>
            </w:r>
          </w:p>
        </w:tc>
      </w:tr>
      <w:tr w:rsidR="007B3041" w:rsidRPr="007B3041" w14:paraId="4916B52A" w14:textId="77777777" w:rsidTr="0056519C">
        <w:tc>
          <w:tcPr>
            <w:tcW w:w="709" w:type="pct"/>
            <w:tcBorders>
              <w:top w:val="single" w:sz="4" w:space="0" w:color="auto"/>
              <w:left w:val="single" w:sz="4" w:space="0" w:color="auto"/>
              <w:bottom w:val="single" w:sz="4" w:space="0" w:color="auto"/>
              <w:right w:val="single" w:sz="4" w:space="0" w:color="auto"/>
            </w:tcBorders>
            <w:shd w:val="clear" w:color="auto" w:fill="auto"/>
            <w:hideMark/>
          </w:tcPr>
          <w:p w14:paraId="4DB2D7AC"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General</w:t>
            </w:r>
          </w:p>
        </w:tc>
        <w:tc>
          <w:tcPr>
            <w:tcW w:w="4291" w:type="pct"/>
            <w:gridSpan w:val="5"/>
            <w:tcBorders>
              <w:top w:val="single" w:sz="4" w:space="0" w:color="auto"/>
              <w:left w:val="single" w:sz="4" w:space="0" w:color="auto"/>
              <w:bottom w:val="single" w:sz="4" w:space="0" w:color="auto"/>
              <w:right w:val="single" w:sz="4" w:space="0" w:color="auto"/>
            </w:tcBorders>
            <w:shd w:val="clear" w:color="auto" w:fill="auto"/>
            <w:hideMark/>
          </w:tcPr>
          <w:p w14:paraId="6108B241"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UL and DL are simulated simultaneously. Companies to report which option is used.</w:t>
            </w:r>
          </w:p>
          <w:p w14:paraId="25AB6079" w14:textId="77777777" w:rsidR="007B3041" w:rsidRPr="007B3041" w:rsidRDefault="007B3041" w:rsidP="006A4DC8">
            <w:pPr>
              <w:widowControl w:val="0"/>
              <w:numPr>
                <w:ilvl w:val="0"/>
                <w:numId w:val="26"/>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Option 1: Each UE is either assigned UL traffic or DL traffic.</w:t>
            </w:r>
          </w:p>
          <w:p w14:paraId="3AA0DB46" w14:textId="77777777" w:rsidR="007B3041" w:rsidRPr="007B3041" w:rsidRDefault="007B3041" w:rsidP="006A4DC8">
            <w:pPr>
              <w:widowControl w:val="0"/>
              <w:numPr>
                <w:ilvl w:val="1"/>
                <w:numId w:val="26"/>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assume the same number of UEs for UL and DL, FFS the total number of UEs</w:t>
            </w:r>
          </w:p>
          <w:p w14:paraId="4808D3B0" w14:textId="77777777" w:rsidR="007B3041" w:rsidRPr="007B3041" w:rsidRDefault="007B3041" w:rsidP="006A4DC8">
            <w:pPr>
              <w:widowControl w:val="0"/>
              <w:numPr>
                <w:ilvl w:val="1"/>
                <w:numId w:val="26"/>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FFS how to handle the UE clustering case</w:t>
            </w:r>
          </w:p>
          <w:p w14:paraId="15ADD6D0" w14:textId="77777777" w:rsidR="007B3041" w:rsidRPr="007B3041" w:rsidRDefault="007B3041" w:rsidP="006A4DC8">
            <w:pPr>
              <w:widowControl w:val="0"/>
              <w:numPr>
                <w:ilvl w:val="0"/>
                <w:numId w:val="26"/>
              </w:numPr>
              <w:overflowPunct/>
              <w:autoSpaceDE/>
              <w:autoSpaceDN/>
              <w:adjustRightInd/>
              <w:spacing w:after="0"/>
              <w:textAlignment w:val="auto"/>
              <w:rPr>
                <w:rFonts w:ascii="Times" w:eastAsia="宋体" w:hAnsi="Times" w:cs="Times"/>
                <w:iCs/>
                <w:lang w:eastAsia="x-none"/>
              </w:rPr>
            </w:pPr>
            <w:r w:rsidRPr="007B3041">
              <w:rPr>
                <w:rFonts w:ascii="Times" w:eastAsia="Batang" w:hAnsi="Times" w:cs="Times"/>
                <w:iCs/>
                <w:lang w:eastAsia="x-none"/>
              </w:rPr>
              <w:t>Option 2: Each UE is assigned both UL traffic and DL traffic.</w:t>
            </w:r>
          </w:p>
        </w:tc>
      </w:tr>
      <w:tr w:rsidR="007B3041" w:rsidRPr="007B3041" w14:paraId="50D7B0E9" w14:textId="77777777" w:rsidTr="0056519C">
        <w:tc>
          <w:tcPr>
            <w:tcW w:w="709" w:type="pct"/>
            <w:tcBorders>
              <w:top w:val="single" w:sz="4" w:space="0" w:color="auto"/>
              <w:left w:val="single" w:sz="4" w:space="0" w:color="auto"/>
              <w:bottom w:val="single" w:sz="4" w:space="0" w:color="auto"/>
              <w:right w:val="single" w:sz="4" w:space="0" w:color="auto"/>
            </w:tcBorders>
            <w:shd w:val="clear" w:color="auto" w:fill="auto"/>
            <w:hideMark/>
          </w:tcPr>
          <w:p w14:paraId="0730F0AA"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FTP packet size</w:t>
            </w:r>
          </w:p>
        </w:tc>
        <w:tc>
          <w:tcPr>
            <w:tcW w:w="4291" w:type="pct"/>
            <w:gridSpan w:val="5"/>
            <w:tcBorders>
              <w:top w:val="single" w:sz="4" w:space="0" w:color="auto"/>
              <w:left w:val="single" w:sz="4" w:space="0" w:color="auto"/>
              <w:bottom w:val="single" w:sz="4" w:space="0" w:color="auto"/>
              <w:right w:val="single" w:sz="4" w:space="0" w:color="auto"/>
            </w:tcBorders>
            <w:shd w:val="clear" w:color="auto" w:fill="auto"/>
            <w:hideMark/>
          </w:tcPr>
          <w:p w14:paraId="7B8D6C84"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Both symmetric and asymmetric packet size for UL and DL can be considered. Companies to report which option is used.</w:t>
            </w:r>
          </w:p>
          <w:p w14:paraId="7B88FE15" w14:textId="77777777" w:rsidR="007B3041" w:rsidRPr="007B3041" w:rsidRDefault="007B3041" w:rsidP="006A4DC8">
            <w:pPr>
              <w:widowControl w:val="0"/>
              <w:numPr>
                <w:ilvl w:val="0"/>
                <w:numId w:val="27"/>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 xml:space="preserve">Option 1: Symmetric packet size: </w:t>
            </w:r>
          </w:p>
          <w:p w14:paraId="51886ED4" w14:textId="77777777" w:rsidR="007B3041" w:rsidRPr="007B3041" w:rsidRDefault="007B3041" w:rsidP="006A4DC8">
            <w:pPr>
              <w:widowControl w:val="0"/>
              <w:numPr>
                <w:ilvl w:val="1"/>
                <w:numId w:val="27"/>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1Kbyte for DL/UL, 0.1Mbytes for DL/UL, 0.5Mbytes for DL/UL, 2Mbytes for DL/UL</w:t>
            </w:r>
          </w:p>
          <w:p w14:paraId="7A1096F3" w14:textId="77777777" w:rsidR="007B3041" w:rsidRPr="007B3041" w:rsidRDefault="007B3041" w:rsidP="006A4DC8">
            <w:pPr>
              <w:widowControl w:val="0"/>
              <w:numPr>
                <w:ilvl w:val="0"/>
                <w:numId w:val="27"/>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 xml:space="preserve">Option 2: Asymmetric packet size: </w:t>
            </w:r>
          </w:p>
          <w:p w14:paraId="697BE39B" w14:textId="77777777" w:rsidR="007B3041" w:rsidRPr="007B3041" w:rsidRDefault="007B3041" w:rsidP="006A4DC8">
            <w:pPr>
              <w:widowControl w:val="0"/>
              <w:numPr>
                <w:ilvl w:val="1"/>
                <w:numId w:val="27"/>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 xml:space="preserve"> 4Kbytes for DL and 1Kbyte for UL, 0.5Mbyte for DL and 0.125 Mbytes for UL</w:t>
            </w:r>
          </w:p>
        </w:tc>
      </w:tr>
      <w:tr w:rsidR="007B3041" w:rsidRPr="007B3041" w14:paraId="4AC86E3A" w14:textId="77777777" w:rsidTr="0056519C">
        <w:tc>
          <w:tcPr>
            <w:tcW w:w="709" w:type="pct"/>
            <w:tcBorders>
              <w:top w:val="single" w:sz="4" w:space="0" w:color="auto"/>
              <w:left w:val="single" w:sz="4" w:space="0" w:color="auto"/>
              <w:bottom w:val="single" w:sz="4" w:space="0" w:color="auto"/>
              <w:right w:val="single" w:sz="4" w:space="0" w:color="auto"/>
            </w:tcBorders>
            <w:shd w:val="clear" w:color="auto" w:fill="auto"/>
            <w:hideMark/>
          </w:tcPr>
          <w:p w14:paraId="7DAAC14B"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UL arrival rate for legacy TDD</w:t>
            </w:r>
          </w:p>
        </w:tc>
        <w:tc>
          <w:tcPr>
            <w:tcW w:w="2490" w:type="pct"/>
            <w:gridSpan w:val="4"/>
            <w:tcBorders>
              <w:top w:val="single" w:sz="4" w:space="0" w:color="auto"/>
              <w:left w:val="single" w:sz="4" w:space="0" w:color="auto"/>
              <w:bottom w:val="single" w:sz="4" w:space="0" w:color="auto"/>
              <w:right w:val="single" w:sz="4" w:space="0" w:color="auto"/>
            </w:tcBorders>
            <w:shd w:val="clear" w:color="auto" w:fill="auto"/>
            <w:hideMark/>
          </w:tcPr>
          <w:p w14:paraId="1AC6549B"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The UL arrival rate is selected to reach a target UL traffic load (RU).</w:t>
            </w:r>
          </w:p>
          <w:p w14:paraId="45A8899D"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UL Traffic load: low UL RU ([&lt;10%]), medium UL RU ([20%-30%]), and high UL RU ([~50%]).</w:t>
            </w:r>
          </w:p>
          <w:p w14:paraId="6DB41490"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Note: Type-2 RU definition (calculated per link direction) is used</w:t>
            </w:r>
          </w:p>
        </w:tc>
        <w:tc>
          <w:tcPr>
            <w:tcW w:w="1801" w:type="pct"/>
            <w:tcBorders>
              <w:top w:val="single" w:sz="4" w:space="0" w:color="auto"/>
              <w:left w:val="single" w:sz="4" w:space="0" w:color="auto"/>
              <w:bottom w:val="single" w:sz="4" w:space="0" w:color="auto"/>
              <w:right w:val="single" w:sz="4" w:space="0" w:color="auto"/>
            </w:tcBorders>
            <w:shd w:val="clear" w:color="auto" w:fill="auto"/>
            <w:hideMark/>
          </w:tcPr>
          <w:p w14:paraId="3085D1EC"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The UL arrival rate#1 of Macro cell and UL arrival rate#2 of Micro cell are selected to reach target UL traffic load (RU)#1 of Macro cell and target UL traffic load (RU)#2 of Micro cell, respectively</w:t>
            </w:r>
          </w:p>
          <w:p w14:paraId="18D31D15"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UL Traffic load: low UL RU ([&lt;10%]), medium UL RU ([20%-30%]), and high UL RU ([~50%]).</w:t>
            </w:r>
          </w:p>
          <w:p w14:paraId="760F7A01"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Note: Type-2 RU definition (calculated per link direction) is used</w:t>
            </w:r>
          </w:p>
        </w:tc>
      </w:tr>
      <w:tr w:rsidR="007B3041" w:rsidRPr="007B3041" w14:paraId="3E3DBC84" w14:textId="77777777" w:rsidTr="0056519C">
        <w:tc>
          <w:tcPr>
            <w:tcW w:w="709" w:type="pct"/>
            <w:tcBorders>
              <w:top w:val="single" w:sz="4" w:space="0" w:color="auto"/>
              <w:left w:val="single" w:sz="4" w:space="0" w:color="auto"/>
              <w:bottom w:val="single" w:sz="4" w:space="0" w:color="auto"/>
              <w:right w:val="single" w:sz="4" w:space="0" w:color="auto"/>
            </w:tcBorders>
            <w:shd w:val="clear" w:color="auto" w:fill="auto"/>
          </w:tcPr>
          <w:p w14:paraId="06397646"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DL arrival rate for legacy TDD</w:t>
            </w:r>
          </w:p>
        </w:tc>
        <w:tc>
          <w:tcPr>
            <w:tcW w:w="2490" w:type="pct"/>
            <w:gridSpan w:val="4"/>
            <w:tcBorders>
              <w:top w:val="single" w:sz="4" w:space="0" w:color="auto"/>
              <w:left w:val="single" w:sz="4" w:space="0" w:color="auto"/>
              <w:bottom w:val="single" w:sz="4" w:space="0" w:color="auto"/>
              <w:right w:val="single" w:sz="4" w:space="0" w:color="auto"/>
            </w:tcBorders>
            <w:shd w:val="clear" w:color="auto" w:fill="auto"/>
          </w:tcPr>
          <w:p w14:paraId="657B0EAE"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The DL arrival rate is selected to reach a target DL traffic load (RU).</w:t>
            </w:r>
          </w:p>
          <w:p w14:paraId="3CEF0C57"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DL Traffic load: low DL RU ([&lt;10%]), medium DL RU ([20%-30%]), and high DL RU ([~50%]).</w:t>
            </w:r>
          </w:p>
          <w:p w14:paraId="39B94B5C"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Note: Type-2 RU definition (calculated per link direction) is used</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148CD587"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The DL arrival rate#1 of Macro cell and DL arrival rate#2 of Micro cell are selected to reach target DL traffic load (RU)#1 of Macro cell and target DL traffic load (RU)#2 of Micro cell, respectively</w:t>
            </w:r>
          </w:p>
          <w:p w14:paraId="79E84BFE"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DL Traffic load: low DL RU ([&lt;10%]), medium DL RU ([20%-30%]), and high DL RU ([~50%]).</w:t>
            </w:r>
          </w:p>
          <w:p w14:paraId="5FB85911"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Note: Type-2 RU definition (calculated per link direction) is used</w:t>
            </w:r>
          </w:p>
        </w:tc>
      </w:tr>
      <w:tr w:rsidR="007B3041" w:rsidRPr="007B3041" w14:paraId="5DBF46BB" w14:textId="77777777" w:rsidTr="0056519C">
        <w:tc>
          <w:tcPr>
            <w:tcW w:w="709" w:type="pct"/>
            <w:tcBorders>
              <w:top w:val="single" w:sz="4" w:space="0" w:color="auto"/>
              <w:left w:val="single" w:sz="4" w:space="0" w:color="auto"/>
              <w:bottom w:val="single" w:sz="4" w:space="0" w:color="auto"/>
              <w:right w:val="single" w:sz="4" w:space="0" w:color="auto"/>
            </w:tcBorders>
            <w:shd w:val="clear" w:color="auto" w:fill="auto"/>
            <w:hideMark/>
          </w:tcPr>
          <w:p w14:paraId="6175D789"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Arrival rate for SBFD</w:t>
            </w:r>
          </w:p>
        </w:tc>
        <w:tc>
          <w:tcPr>
            <w:tcW w:w="4291" w:type="pct"/>
            <w:gridSpan w:val="5"/>
            <w:tcBorders>
              <w:top w:val="single" w:sz="4" w:space="0" w:color="auto"/>
              <w:left w:val="single" w:sz="4" w:space="0" w:color="auto"/>
              <w:bottom w:val="single" w:sz="4" w:space="0" w:color="auto"/>
              <w:right w:val="single" w:sz="4" w:space="0" w:color="auto"/>
            </w:tcBorders>
            <w:shd w:val="clear" w:color="auto" w:fill="auto"/>
            <w:hideMark/>
          </w:tcPr>
          <w:p w14:paraId="00DA9CD5"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The UL and DL FTP packet arrival rate for SBFD are the same as legacy TDD.</w:t>
            </w:r>
          </w:p>
        </w:tc>
      </w:tr>
    </w:tbl>
    <w:p w14:paraId="0E096C59"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p>
    <w:p w14:paraId="1A8E4D4E"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p>
    <w:p w14:paraId="60385AF0" w14:textId="77777777" w:rsidR="007B3041" w:rsidRPr="007B3041" w:rsidRDefault="007B3041" w:rsidP="007B3041">
      <w:pPr>
        <w:overflowPunct/>
        <w:autoSpaceDE/>
        <w:autoSpaceDN/>
        <w:adjustRightInd/>
        <w:spacing w:after="0"/>
        <w:textAlignment w:val="auto"/>
        <w:rPr>
          <w:rFonts w:ascii="Times" w:eastAsia="Batang" w:hAnsi="Times" w:cs="Times"/>
          <w:b/>
          <w:bCs/>
          <w:iCs/>
          <w:highlight w:val="darkYellow"/>
          <w:lang w:eastAsia="en-US"/>
        </w:rPr>
      </w:pPr>
      <w:r w:rsidRPr="007B3041">
        <w:rPr>
          <w:rFonts w:ascii="Times" w:eastAsia="Batang" w:hAnsi="Times" w:cs="Times"/>
          <w:b/>
          <w:bCs/>
          <w:iCs/>
          <w:highlight w:val="darkYellow"/>
          <w:lang w:eastAsia="en-US"/>
        </w:rPr>
        <w:t>Working assumption:</w:t>
      </w:r>
    </w:p>
    <w:p w14:paraId="6D058C77"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iCs/>
          <w:lang w:eastAsia="en-US"/>
        </w:rPr>
        <w:t>Adopt the following table for gNB-gNB channel model</w:t>
      </w:r>
      <w:r w:rsidRPr="007B3041">
        <w:rPr>
          <w:rFonts w:ascii="Times" w:eastAsia="Batang" w:hAnsi="Times" w:cs="Times"/>
          <w:lang w:eastAsia="en-US"/>
        </w:rPr>
        <w:t xml:space="preserve"> and </w:t>
      </w:r>
      <w:r w:rsidRPr="007B3041">
        <w:rPr>
          <w:rFonts w:ascii="Times" w:eastAsia="Batang" w:hAnsi="Times" w:cs="Times"/>
          <w:iCs/>
          <w:lang w:eastAsia="en-US"/>
        </w:rPr>
        <w:t>gNB-UE channel model.</w:t>
      </w:r>
    </w:p>
    <w:tbl>
      <w:tblPr>
        <w:tblW w:w="977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20" w:firstRow="1" w:lastRow="0" w:firstColumn="0" w:lastColumn="0" w:noHBand="0" w:noVBand="1"/>
      </w:tblPr>
      <w:tblGrid>
        <w:gridCol w:w="1271"/>
        <w:gridCol w:w="4394"/>
        <w:gridCol w:w="4111"/>
      </w:tblGrid>
      <w:tr w:rsidR="007B3041" w:rsidRPr="007B3041" w14:paraId="291618E8" w14:textId="77777777" w:rsidTr="0056519C">
        <w:trPr>
          <w:trHeight w:val="4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AA4EC" w14:textId="77777777" w:rsidR="007B3041" w:rsidRPr="007B3041" w:rsidRDefault="007B3041" w:rsidP="007B3041">
            <w:pPr>
              <w:overflowPunct/>
              <w:autoSpaceDE/>
              <w:autoSpaceDN/>
              <w:adjustRightInd/>
              <w:spacing w:after="0"/>
              <w:textAlignment w:val="auto"/>
              <w:rPr>
                <w:rFonts w:ascii="Times" w:hAnsi="Times" w:cs="Times"/>
                <w:lang w:eastAsia="en-US"/>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5B698" w14:textId="77777777" w:rsidR="007B3041" w:rsidRPr="007B3041" w:rsidRDefault="007B3041" w:rsidP="007B3041">
            <w:pPr>
              <w:overflowPunct/>
              <w:autoSpaceDE/>
              <w:autoSpaceDN/>
              <w:adjustRightInd/>
              <w:spacing w:after="0"/>
              <w:jc w:val="center"/>
              <w:rPr>
                <w:rFonts w:ascii="Times" w:eastAsia="Batang" w:hAnsi="Times" w:cs="Times"/>
                <w:lang w:eastAsia="en-US"/>
              </w:rPr>
            </w:pPr>
            <w:r w:rsidRPr="007B3041">
              <w:rPr>
                <w:rFonts w:ascii="Times" w:eastAsia="Batang" w:hAnsi="Times" w:cs="Times"/>
                <w:b/>
                <w:bCs/>
                <w:lang w:eastAsia="en-US"/>
              </w:rPr>
              <w:t>Dense urban, Urban macro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ABC49" w14:textId="77777777" w:rsidR="007B3041" w:rsidRPr="007B3041" w:rsidRDefault="007B3041" w:rsidP="007B3041">
            <w:pPr>
              <w:overflowPunct/>
              <w:autoSpaceDE/>
              <w:autoSpaceDN/>
              <w:adjustRightInd/>
              <w:spacing w:after="0"/>
              <w:jc w:val="center"/>
              <w:rPr>
                <w:rFonts w:ascii="Times" w:eastAsia="Batang" w:hAnsi="Times" w:cs="Times"/>
                <w:lang w:eastAsia="en-US"/>
              </w:rPr>
            </w:pPr>
            <w:r w:rsidRPr="007B3041">
              <w:rPr>
                <w:rFonts w:ascii="Times" w:eastAsia="Batang" w:hAnsi="Times" w:cs="Times"/>
                <w:b/>
                <w:bCs/>
                <w:lang w:eastAsia="en-US"/>
              </w:rPr>
              <w:t>Indoor office</w:t>
            </w:r>
          </w:p>
        </w:tc>
      </w:tr>
      <w:tr w:rsidR="007B3041" w:rsidRPr="007B3041" w14:paraId="34D76C3F" w14:textId="77777777" w:rsidTr="0056519C">
        <w:trPr>
          <w:trHeight w:val="629"/>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654B2"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t>Large-scale channel parameters</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06AC1765"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t>FR1:</w:t>
            </w:r>
          </w:p>
          <w:p w14:paraId="130A324B"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Macro-to-UE: </w:t>
            </w:r>
            <w:r w:rsidRPr="007B3041">
              <w:rPr>
                <w:rFonts w:ascii="Times" w:eastAsia="Batang" w:hAnsi="Times" w:cs="Times"/>
                <w:lang w:val="it-IT" w:eastAsia="x-none"/>
              </w:rPr>
              <w:t>UMa in TR 38.901</w:t>
            </w:r>
          </w:p>
          <w:p w14:paraId="09382E5B"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Micro-to-UE: UMi-Street canyon </w:t>
            </w:r>
            <w:r w:rsidRPr="007B3041">
              <w:rPr>
                <w:rFonts w:ascii="Times" w:eastAsia="Batang" w:hAnsi="Times" w:cs="Times"/>
                <w:lang w:val="it-IT" w:eastAsia="x-none"/>
              </w:rPr>
              <w:t>in TR 38.901</w:t>
            </w:r>
          </w:p>
          <w:p w14:paraId="4B571AFF"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Macro-to-Macro: </w:t>
            </w:r>
            <w:r w:rsidRPr="007B3041">
              <w:rPr>
                <w:rFonts w:ascii="Times" w:eastAsia="Batang" w:hAnsi="Times" w:cs="Times"/>
                <w:lang w:val="it-IT" w:eastAsia="x-none"/>
              </w:rPr>
              <w:t xml:space="preserve">UMa in TR 38.901 </w:t>
            </w:r>
            <w:r w:rsidRPr="007B3041">
              <w:rPr>
                <w:rFonts w:ascii="Times" w:eastAsia="Batang" w:hAnsi="Times" w:cs="Times"/>
                <w:lang w:eastAsia="x-none"/>
              </w:rPr>
              <w:t>(h</w:t>
            </w:r>
            <w:r w:rsidRPr="007B3041">
              <w:rPr>
                <w:rFonts w:ascii="Times" w:eastAsia="Batang" w:hAnsi="Times" w:cs="Times"/>
                <w:vertAlign w:val="subscript"/>
                <w:lang w:eastAsia="x-none"/>
              </w:rPr>
              <w:t>UE</w:t>
            </w:r>
            <w:r w:rsidRPr="007B3041">
              <w:rPr>
                <w:rFonts w:ascii="Times" w:eastAsia="Batang" w:hAnsi="Times" w:cs="Times"/>
                <w:lang w:eastAsia="x-none"/>
              </w:rPr>
              <w:t xml:space="preserve"> =25m), </w:t>
            </w:r>
          </w:p>
          <w:p w14:paraId="67B37C7B"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Macro-to-Micro: </w:t>
            </w:r>
            <w:r w:rsidRPr="007B3041">
              <w:rPr>
                <w:rFonts w:ascii="Times" w:eastAsia="Batang" w:hAnsi="Times" w:cs="Times"/>
                <w:lang w:val="it-IT" w:eastAsia="x-none"/>
              </w:rPr>
              <w:t xml:space="preserve">UMa in TR 38.901 </w:t>
            </w:r>
            <w:r w:rsidRPr="007B3041">
              <w:rPr>
                <w:rFonts w:ascii="Times" w:eastAsia="Batang" w:hAnsi="Times" w:cs="Times"/>
                <w:lang w:eastAsia="x-none"/>
              </w:rPr>
              <w:t>(h</w:t>
            </w:r>
            <w:r w:rsidRPr="007B3041">
              <w:rPr>
                <w:rFonts w:ascii="Times" w:eastAsia="Batang" w:hAnsi="Times" w:cs="Times"/>
                <w:vertAlign w:val="subscript"/>
                <w:lang w:eastAsia="x-none"/>
              </w:rPr>
              <w:t>UE</w:t>
            </w:r>
            <w:r w:rsidRPr="007B3041">
              <w:rPr>
                <w:rFonts w:ascii="Times" w:eastAsia="Batang" w:hAnsi="Times" w:cs="Times"/>
                <w:lang w:eastAsia="x-none"/>
              </w:rPr>
              <w:t xml:space="preserve"> =10m)</w:t>
            </w:r>
          </w:p>
          <w:p w14:paraId="6BBB5E56"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Micro-to-Micro: UMi-Street canyon </w:t>
            </w:r>
            <w:r w:rsidRPr="007B3041">
              <w:rPr>
                <w:rFonts w:ascii="Times" w:eastAsia="Batang" w:hAnsi="Times" w:cs="Times"/>
                <w:lang w:val="it-IT" w:eastAsia="x-none"/>
              </w:rPr>
              <w:t>in TR 38.901</w:t>
            </w:r>
            <w:r w:rsidRPr="007B3041">
              <w:rPr>
                <w:rFonts w:ascii="Times" w:eastAsia="Batang" w:hAnsi="Times" w:cs="Times"/>
                <w:lang w:eastAsia="x-none"/>
              </w:rPr>
              <w:t xml:space="preserve"> (h</w:t>
            </w:r>
            <w:r w:rsidRPr="007B3041">
              <w:rPr>
                <w:rFonts w:ascii="Times" w:eastAsia="Batang" w:hAnsi="Times" w:cs="Times"/>
                <w:vertAlign w:val="subscript"/>
                <w:lang w:eastAsia="x-none"/>
              </w:rPr>
              <w:t>UE</w:t>
            </w:r>
            <w:r w:rsidRPr="007B3041">
              <w:rPr>
                <w:rFonts w:ascii="Times" w:eastAsia="Batang" w:hAnsi="Times" w:cs="Times"/>
                <w:lang w:eastAsia="x-none"/>
              </w:rPr>
              <w:t xml:space="preserve"> =10m)</w:t>
            </w:r>
          </w:p>
          <w:p w14:paraId="0E1EF96A"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t>FR2-1:</w:t>
            </w:r>
          </w:p>
          <w:p w14:paraId="555307D6"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Macro-to-UE: </w:t>
            </w:r>
            <w:r w:rsidRPr="007B3041">
              <w:rPr>
                <w:rFonts w:ascii="Times" w:eastAsia="Batang" w:hAnsi="Times" w:cs="Times"/>
                <w:lang w:val="it-IT" w:eastAsia="x-none"/>
              </w:rPr>
              <w:t>UMa in TR 38.901</w:t>
            </w:r>
          </w:p>
          <w:p w14:paraId="6D607CA6"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Micro-to-UE: UMi-Street canyon </w:t>
            </w:r>
            <w:r w:rsidRPr="007B3041">
              <w:rPr>
                <w:rFonts w:ascii="Times" w:eastAsia="Batang" w:hAnsi="Times" w:cs="Times"/>
                <w:lang w:val="it-IT" w:eastAsia="x-none"/>
              </w:rPr>
              <w:t>in TR 38.901</w:t>
            </w:r>
          </w:p>
          <w:p w14:paraId="299AD954"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lastRenderedPageBreak/>
              <w:t xml:space="preserve">Macro-to-Macro: </w:t>
            </w:r>
            <w:r w:rsidRPr="007B3041">
              <w:rPr>
                <w:rFonts w:ascii="Times" w:eastAsia="Batang" w:hAnsi="Times" w:cs="Times"/>
                <w:lang w:val="it-IT" w:eastAsia="x-none"/>
              </w:rPr>
              <w:t xml:space="preserve">UMa in TR 38.901 </w:t>
            </w:r>
            <w:r w:rsidRPr="007B3041">
              <w:rPr>
                <w:rFonts w:ascii="Times" w:eastAsia="Batang" w:hAnsi="Times" w:cs="Times"/>
                <w:lang w:eastAsia="x-none"/>
              </w:rPr>
              <w:t>(h</w:t>
            </w:r>
            <w:r w:rsidRPr="007B3041">
              <w:rPr>
                <w:rFonts w:ascii="Times" w:eastAsia="Batang" w:hAnsi="Times" w:cs="Times"/>
                <w:vertAlign w:val="subscript"/>
                <w:lang w:eastAsia="x-none"/>
              </w:rPr>
              <w:t>UE</w:t>
            </w:r>
            <w:r w:rsidRPr="007B3041">
              <w:rPr>
                <w:rFonts w:ascii="Times" w:eastAsia="Batang" w:hAnsi="Times" w:cs="Times"/>
                <w:lang w:eastAsia="x-none"/>
              </w:rPr>
              <w:t xml:space="preserve"> =25m) </w:t>
            </w:r>
          </w:p>
          <w:p w14:paraId="34902A15"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Macro-to-Micro: </w:t>
            </w:r>
            <w:r w:rsidRPr="007B3041">
              <w:rPr>
                <w:rFonts w:ascii="Times" w:eastAsia="Batang" w:hAnsi="Times" w:cs="Times"/>
                <w:lang w:val="it-IT" w:eastAsia="x-none"/>
              </w:rPr>
              <w:t xml:space="preserve">UMa in TR 38.901 </w:t>
            </w:r>
            <w:r w:rsidRPr="007B3041">
              <w:rPr>
                <w:rFonts w:ascii="Times" w:eastAsia="Batang" w:hAnsi="Times" w:cs="Times"/>
                <w:lang w:eastAsia="x-none"/>
              </w:rPr>
              <w:t>(h</w:t>
            </w:r>
            <w:r w:rsidRPr="007B3041">
              <w:rPr>
                <w:rFonts w:ascii="Times" w:eastAsia="Batang" w:hAnsi="Times" w:cs="Times"/>
                <w:vertAlign w:val="subscript"/>
                <w:lang w:eastAsia="x-none"/>
              </w:rPr>
              <w:t>UE</w:t>
            </w:r>
            <w:r w:rsidRPr="007B3041">
              <w:rPr>
                <w:rFonts w:ascii="Times" w:eastAsia="Batang" w:hAnsi="Times" w:cs="Times"/>
                <w:lang w:eastAsia="x-none"/>
              </w:rPr>
              <w:t xml:space="preserve"> =10m)</w:t>
            </w:r>
          </w:p>
          <w:p w14:paraId="19AB34CF"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Micro-to-Micro: UMi-Street canyon </w:t>
            </w:r>
            <w:r w:rsidRPr="007B3041">
              <w:rPr>
                <w:rFonts w:ascii="Times" w:eastAsia="Batang" w:hAnsi="Times" w:cs="Times"/>
                <w:lang w:val="it-IT" w:eastAsia="x-none"/>
              </w:rPr>
              <w:t>in TR 38.901</w:t>
            </w:r>
            <w:r w:rsidRPr="007B3041">
              <w:rPr>
                <w:rFonts w:ascii="Times" w:eastAsia="Batang" w:hAnsi="Times" w:cs="Times"/>
                <w:lang w:eastAsia="x-none"/>
              </w:rPr>
              <w:t xml:space="preserve"> (h</w:t>
            </w:r>
            <w:r w:rsidRPr="007B3041">
              <w:rPr>
                <w:rFonts w:ascii="Times" w:eastAsia="Batang" w:hAnsi="Times" w:cs="Times"/>
                <w:vertAlign w:val="subscript"/>
                <w:lang w:eastAsia="x-none"/>
              </w:rPr>
              <w:t>UE</w:t>
            </w:r>
            <w:r w:rsidRPr="007B3041">
              <w:rPr>
                <w:rFonts w:ascii="Times" w:eastAsia="Batang" w:hAnsi="Times" w:cs="Times"/>
                <w:lang w:eastAsia="x-none"/>
              </w:rPr>
              <w:t xml:space="preserve"> =10m)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815A01F"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lastRenderedPageBreak/>
              <w:t>FR1:</w:t>
            </w:r>
          </w:p>
          <w:p w14:paraId="50ACA492"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TRP-to-UE: InH-Office in TR 38.901</w:t>
            </w:r>
          </w:p>
          <w:p w14:paraId="0A3250AE"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TRP-to-TRP: InH-Office in TR 38.901 (h</w:t>
            </w:r>
            <w:r w:rsidRPr="007B3041">
              <w:rPr>
                <w:rFonts w:ascii="Times" w:eastAsia="Batang" w:hAnsi="Times" w:cs="Times"/>
                <w:vertAlign w:val="subscript"/>
                <w:lang w:eastAsia="x-none"/>
              </w:rPr>
              <w:t>UE</w:t>
            </w:r>
            <w:r w:rsidRPr="007B3041">
              <w:rPr>
                <w:rFonts w:ascii="Times" w:eastAsia="Batang" w:hAnsi="Times" w:cs="Times"/>
                <w:lang w:eastAsia="x-none"/>
              </w:rPr>
              <w:t xml:space="preserve"> =3m)</w:t>
            </w:r>
          </w:p>
          <w:p w14:paraId="474DDC4E"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t>FR2-1:</w:t>
            </w:r>
          </w:p>
          <w:p w14:paraId="110985EA"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TRP-to-UE: InH-Office in TR 38.901</w:t>
            </w:r>
          </w:p>
          <w:p w14:paraId="356312DD"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TRP-to-TRP: InH-Office in TR 38.901 (h</w:t>
            </w:r>
            <w:r w:rsidRPr="007B3041">
              <w:rPr>
                <w:rFonts w:ascii="Times" w:eastAsia="Batang" w:hAnsi="Times" w:cs="Times"/>
                <w:vertAlign w:val="subscript"/>
                <w:lang w:eastAsia="x-none"/>
              </w:rPr>
              <w:t>UE</w:t>
            </w:r>
            <w:r w:rsidRPr="007B3041">
              <w:rPr>
                <w:rFonts w:ascii="Times" w:eastAsia="Batang" w:hAnsi="Times" w:cs="Times"/>
                <w:lang w:eastAsia="x-none"/>
              </w:rPr>
              <w:t xml:space="preserve"> =3m)</w:t>
            </w:r>
          </w:p>
        </w:tc>
      </w:tr>
      <w:tr w:rsidR="007B3041" w:rsidRPr="007B3041" w14:paraId="3C6F981C" w14:textId="77777777" w:rsidTr="0056519C">
        <w:trPr>
          <w:trHeight w:val="4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07D0F"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t>Fast fading parameters</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5BAA8FEC"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t>FR1:</w:t>
            </w:r>
          </w:p>
          <w:p w14:paraId="39604B05"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Macro-to-UE: UMa in TR 38.901</w:t>
            </w:r>
          </w:p>
          <w:p w14:paraId="3E2AC314"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Micro-to-UE: UMi-Street canyon in TR 38.901</w:t>
            </w:r>
          </w:p>
          <w:p w14:paraId="098A9BF4"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Macro-to-Macro: UMa O2O in TR 38.901 (h</w:t>
            </w:r>
            <w:r w:rsidRPr="007B3041">
              <w:rPr>
                <w:rFonts w:ascii="Times" w:eastAsia="Batang" w:hAnsi="Times" w:cs="Times"/>
                <w:vertAlign w:val="subscript"/>
                <w:lang w:eastAsia="x-none"/>
              </w:rPr>
              <w:t>UE</w:t>
            </w:r>
            <w:r w:rsidRPr="007B3041">
              <w:rPr>
                <w:rFonts w:ascii="Times" w:eastAsia="Batang" w:hAnsi="Times" w:cs="Times"/>
                <w:lang w:eastAsia="x-none"/>
              </w:rPr>
              <w:t xml:space="preserve"> =25m); ASA and ZSA statistics updated to be the same as ASD and ZSD; ZoD offset = 0</w:t>
            </w:r>
          </w:p>
          <w:p w14:paraId="258D9045"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Macro-to-Micro: UMa O2O in TR 38.901</w:t>
            </w:r>
          </w:p>
          <w:p w14:paraId="42E47C7C"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Micro-to-Micro: UMi-Street canyon O2O in TR 38.901 (h</w:t>
            </w:r>
            <w:r w:rsidRPr="007B3041">
              <w:rPr>
                <w:rFonts w:ascii="Times" w:eastAsia="Batang" w:hAnsi="Times" w:cs="Times"/>
                <w:vertAlign w:val="subscript"/>
                <w:lang w:eastAsia="x-none"/>
              </w:rPr>
              <w:t>UE</w:t>
            </w:r>
            <w:r w:rsidRPr="007B3041">
              <w:rPr>
                <w:rFonts w:ascii="Times" w:eastAsia="Batang" w:hAnsi="Times" w:cs="Times"/>
                <w:lang w:eastAsia="x-none"/>
              </w:rPr>
              <w:t>=10m); ASA and ZSA statistics updated to be the same as ASD and ZSD; ZoD offset = 0</w:t>
            </w:r>
          </w:p>
          <w:p w14:paraId="52887D95"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t>FR2-1:</w:t>
            </w:r>
          </w:p>
          <w:p w14:paraId="5946A37B"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Macro-to-UE: UMa in TR 38.901</w:t>
            </w:r>
          </w:p>
          <w:p w14:paraId="05FA842C"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Micro-to-UE: UMi-Street canyon in TR 38.901</w:t>
            </w:r>
          </w:p>
          <w:p w14:paraId="76AD4155"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Macro-to-Macro: UMa O2O in TR 38.901 (h</w:t>
            </w:r>
            <w:r w:rsidRPr="007B3041">
              <w:rPr>
                <w:rFonts w:ascii="Times" w:eastAsia="Batang" w:hAnsi="Times" w:cs="Times"/>
                <w:vertAlign w:val="subscript"/>
                <w:lang w:eastAsia="x-none"/>
              </w:rPr>
              <w:t>UE</w:t>
            </w:r>
            <w:r w:rsidRPr="007B3041">
              <w:rPr>
                <w:rFonts w:ascii="Times" w:eastAsia="Batang" w:hAnsi="Times" w:cs="Times"/>
                <w:lang w:eastAsia="x-none"/>
              </w:rPr>
              <w:t>=25m); ASA and ZSA statistics updated to be the same as ASD and ZSD; ZoD offset = 0</w:t>
            </w:r>
          </w:p>
          <w:p w14:paraId="6FB0404E"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Macro-to-Micro: UMa O2O in TR 38.901 </w:t>
            </w:r>
          </w:p>
          <w:p w14:paraId="579FD5DD"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Micro-to-Micro: UMi-Street canyon O2O in TR 38.901 (h</w:t>
            </w:r>
            <w:r w:rsidRPr="007B3041">
              <w:rPr>
                <w:rFonts w:ascii="Times" w:eastAsia="Batang" w:hAnsi="Times" w:cs="Times"/>
                <w:vertAlign w:val="subscript"/>
                <w:lang w:eastAsia="x-none"/>
              </w:rPr>
              <w:t>UE</w:t>
            </w:r>
            <w:r w:rsidRPr="007B3041">
              <w:rPr>
                <w:rFonts w:ascii="Times" w:eastAsia="Batang" w:hAnsi="Times" w:cs="Times"/>
                <w:lang w:eastAsia="x-none"/>
              </w:rPr>
              <w:t>=10m); ASA and ZSA statistics updated to be the same as ASD and ZSD; ZoD offset = 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9DC5DEC"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t>FR1:</w:t>
            </w:r>
          </w:p>
          <w:p w14:paraId="060BEA06"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TRP-to-UE: InH-Office in TR 38.901</w:t>
            </w:r>
          </w:p>
          <w:p w14:paraId="121DA001"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TRP-to-TRP: InH-Office in TR 38.901 (h</w:t>
            </w:r>
            <w:r w:rsidRPr="007B3041">
              <w:rPr>
                <w:rFonts w:ascii="Times" w:eastAsia="Batang" w:hAnsi="Times" w:cs="Times"/>
                <w:vertAlign w:val="subscript"/>
                <w:lang w:eastAsia="x-none"/>
              </w:rPr>
              <w:t>UE</w:t>
            </w:r>
            <w:r w:rsidRPr="007B3041">
              <w:rPr>
                <w:rFonts w:ascii="Times" w:eastAsia="Batang" w:hAnsi="Times" w:cs="Times"/>
                <w:lang w:eastAsia="x-none"/>
              </w:rPr>
              <w:t>=3m), ASA and ZSA statistics updated to be the same as ASD and ZSD</w:t>
            </w:r>
          </w:p>
          <w:p w14:paraId="15900635" w14:textId="77777777" w:rsidR="007B3041" w:rsidRPr="007B3041" w:rsidRDefault="007B3041" w:rsidP="007B3041">
            <w:pPr>
              <w:autoSpaceDE/>
              <w:autoSpaceDN/>
              <w:adjustRightInd/>
              <w:spacing w:after="0"/>
              <w:ind w:hanging="1134"/>
              <w:rPr>
                <w:rFonts w:ascii="Times" w:eastAsia="Batang" w:hAnsi="Times" w:cs="Times"/>
                <w:lang w:eastAsia="en-US"/>
              </w:rPr>
            </w:pPr>
          </w:p>
          <w:p w14:paraId="514AC970"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t>FR2-1:</w:t>
            </w:r>
          </w:p>
          <w:p w14:paraId="3D1EB1A4"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TRP-to-UE: InH-Office in TR 38.901</w:t>
            </w:r>
          </w:p>
          <w:p w14:paraId="5D91C641"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TRP-to-TRP: InH-Office in TR 38.901 (h</w:t>
            </w:r>
            <w:r w:rsidRPr="007B3041">
              <w:rPr>
                <w:rFonts w:ascii="Times" w:eastAsia="Batang" w:hAnsi="Times" w:cs="Times"/>
                <w:vertAlign w:val="subscript"/>
                <w:lang w:eastAsia="x-none"/>
              </w:rPr>
              <w:t>UE</w:t>
            </w:r>
            <w:r w:rsidRPr="007B3041">
              <w:rPr>
                <w:rFonts w:ascii="Times" w:eastAsia="Batang" w:hAnsi="Times" w:cs="Times"/>
                <w:lang w:eastAsia="x-none"/>
              </w:rPr>
              <w:t xml:space="preserve"> =3m), ASA and ZSA statistics updated to be the same as ASD and ZSD</w:t>
            </w:r>
          </w:p>
        </w:tc>
      </w:tr>
    </w:tbl>
    <w:p w14:paraId="202B449D"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p>
    <w:p w14:paraId="36F3F7BA"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4873795B"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11036949" w14:textId="77777777" w:rsidR="007B3041" w:rsidRPr="007B3041" w:rsidRDefault="007B3041" w:rsidP="007B3041">
      <w:pPr>
        <w:overflowPunct/>
        <w:autoSpaceDE/>
        <w:autoSpaceDN/>
        <w:adjustRightInd/>
        <w:spacing w:after="120"/>
        <w:textAlignment w:val="auto"/>
        <w:rPr>
          <w:rFonts w:ascii="Times" w:eastAsia="Batang" w:hAnsi="Times" w:cs="Times"/>
          <w:lang w:eastAsia="en-US"/>
        </w:rPr>
      </w:pPr>
      <w:r w:rsidRPr="007B3041">
        <w:rPr>
          <w:rFonts w:ascii="Times" w:eastAsia="Batang" w:hAnsi="Times" w:cs="Times"/>
          <w:lang w:eastAsia="en-US"/>
        </w:rPr>
        <w:t>For evaluation of SBFD and dynamic/flexible TDD, adopt the following evaluation assumptions.</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64"/>
        <w:gridCol w:w="3317"/>
        <w:gridCol w:w="4893"/>
      </w:tblGrid>
      <w:tr w:rsidR="007B3041" w:rsidRPr="007B3041" w14:paraId="2C77160A" w14:textId="77777777" w:rsidTr="0056519C">
        <w:trPr>
          <w:jc w:val="center"/>
        </w:trPr>
        <w:tc>
          <w:tcPr>
            <w:tcW w:w="0" w:type="auto"/>
            <w:shd w:val="clear" w:color="auto" w:fill="auto"/>
            <w:vAlign w:val="center"/>
          </w:tcPr>
          <w:p w14:paraId="4AEAC519" w14:textId="77777777" w:rsidR="007B3041" w:rsidRPr="007B3041" w:rsidRDefault="007B3041" w:rsidP="007B3041">
            <w:pPr>
              <w:overflowPunct/>
              <w:autoSpaceDE/>
              <w:autoSpaceDN/>
              <w:adjustRightInd/>
              <w:spacing w:after="0"/>
              <w:jc w:val="center"/>
              <w:textAlignment w:val="auto"/>
              <w:rPr>
                <w:rFonts w:ascii="Times" w:eastAsia="Batang" w:hAnsi="Times" w:cs="Times"/>
                <w:lang w:eastAsia="en-US"/>
              </w:rPr>
            </w:pPr>
          </w:p>
        </w:tc>
        <w:tc>
          <w:tcPr>
            <w:tcW w:w="0" w:type="auto"/>
            <w:shd w:val="clear" w:color="auto" w:fill="auto"/>
            <w:vAlign w:val="center"/>
          </w:tcPr>
          <w:p w14:paraId="2B983709" w14:textId="77777777" w:rsidR="007B3041" w:rsidRPr="007B3041" w:rsidRDefault="007B3041" w:rsidP="007B3041">
            <w:pPr>
              <w:overflowPunct/>
              <w:autoSpaceDE/>
              <w:autoSpaceDN/>
              <w:adjustRightInd/>
              <w:spacing w:after="0"/>
              <w:jc w:val="center"/>
              <w:textAlignment w:val="auto"/>
              <w:rPr>
                <w:rFonts w:ascii="Times" w:eastAsia="Batang" w:hAnsi="Times" w:cs="Times"/>
                <w:b/>
                <w:lang w:eastAsia="en-US"/>
              </w:rPr>
            </w:pPr>
            <w:r w:rsidRPr="007B3041">
              <w:rPr>
                <w:rFonts w:ascii="Times" w:eastAsia="Batang" w:hAnsi="Times" w:cs="Times"/>
                <w:b/>
                <w:lang w:eastAsia="en-US"/>
              </w:rPr>
              <w:t>FR1</w:t>
            </w:r>
          </w:p>
        </w:tc>
        <w:tc>
          <w:tcPr>
            <w:tcW w:w="0" w:type="auto"/>
            <w:shd w:val="clear" w:color="auto" w:fill="auto"/>
            <w:vAlign w:val="center"/>
          </w:tcPr>
          <w:p w14:paraId="09841DC7" w14:textId="77777777" w:rsidR="007B3041" w:rsidRPr="007B3041" w:rsidRDefault="007B3041" w:rsidP="007B3041">
            <w:pPr>
              <w:overflowPunct/>
              <w:autoSpaceDE/>
              <w:autoSpaceDN/>
              <w:adjustRightInd/>
              <w:spacing w:after="0"/>
              <w:jc w:val="center"/>
              <w:textAlignment w:val="auto"/>
              <w:rPr>
                <w:rFonts w:ascii="Times" w:eastAsia="Batang" w:hAnsi="Times" w:cs="Times"/>
                <w:b/>
                <w:lang w:eastAsia="en-US"/>
              </w:rPr>
            </w:pPr>
            <w:r w:rsidRPr="007B3041">
              <w:rPr>
                <w:rFonts w:ascii="Times" w:eastAsia="Batang" w:hAnsi="Times" w:cs="Times"/>
                <w:b/>
                <w:lang w:eastAsia="en-US"/>
              </w:rPr>
              <w:t>FR2-1</w:t>
            </w:r>
          </w:p>
        </w:tc>
      </w:tr>
      <w:tr w:rsidR="007B3041" w:rsidRPr="007B3041" w14:paraId="0A8FFB11" w14:textId="77777777" w:rsidTr="0056519C">
        <w:trPr>
          <w:jc w:val="center"/>
        </w:trPr>
        <w:tc>
          <w:tcPr>
            <w:tcW w:w="0" w:type="auto"/>
            <w:shd w:val="clear" w:color="auto" w:fill="auto"/>
            <w:vAlign w:val="center"/>
          </w:tcPr>
          <w:p w14:paraId="6F9540B1"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System bandwidth</w:t>
            </w:r>
          </w:p>
        </w:tc>
        <w:tc>
          <w:tcPr>
            <w:tcW w:w="0" w:type="auto"/>
            <w:shd w:val="clear" w:color="auto" w:fill="auto"/>
            <w:vAlign w:val="center"/>
          </w:tcPr>
          <w:p w14:paraId="4BDFB5F2"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100MHz</w:t>
            </w:r>
          </w:p>
        </w:tc>
        <w:tc>
          <w:tcPr>
            <w:tcW w:w="0" w:type="auto"/>
            <w:shd w:val="clear" w:color="auto" w:fill="auto"/>
            <w:vAlign w:val="center"/>
          </w:tcPr>
          <w:p w14:paraId="6053D144"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100MHz</w:t>
            </w:r>
          </w:p>
        </w:tc>
      </w:tr>
      <w:tr w:rsidR="007B3041" w:rsidRPr="007B3041" w14:paraId="25096C15" w14:textId="77777777" w:rsidTr="0056519C">
        <w:trPr>
          <w:jc w:val="center"/>
        </w:trPr>
        <w:tc>
          <w:tcPr>
            <w:tcW w:w="0" w:type="auto"/>
            <w:shd w:val="clear" w:color="auto" w:fill="auto"/>
            <w:vAlign w:val="center"/>
          </w:tcPr>
          <w:p w14:paraId="509F7B17"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Numerology</w:t>
            </w:r>
          </w:p>
        </w:tc>
        <w:tc>
          <w:tcPr>
            <w:tcW w:w="0" w:type="auto"/>
            <w:shd w:val="clear" w:color="auto" w:fill="auto"/>
            <w:vAlign w:val="center"/>
          </w:tcPr>
          <w:p w14:paraId="1141F8E0"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14 OFDM symbol slot</w:t>
            </w:r>
          </w:p>
          <w:p w14:paraId="2AF562D9"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SCS = 30kHz</w:t>
            </w:r>
          </w:p>
        </w:tc>
        <w:tc>
          <w:tcPr>
            <w:tcW w:w="0" w:type="auto"/>
            <w:shd w:val="clear" w:color="auto" w:fill="auto"/>
            <w:vAlign w:val="center"/>
          </w:tcPr>
          <w:p w14:paraId="22DDDE86"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14 OFDM symbol slot</w:t>
            </w:r>
          </w:p>
          <w:p w14:paraId="34AE7D4B"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SCS = 120kHz</w:t>
            </w:r>
          </w:p>
        </w:tc>
      </w:tr>
      <w:tr w:rsidR="007B3041" w:rsidRPr="007B3041" w14:paraId="2010BD23" w14:textId="77777777" w:rsidTr="0056519C">
        <w:trPr>
          <w:jc w:val="center"/>
        </w:trPr>
        <w:tc>
          <w:tcPr>
            <w:tcW w:w="0" w:type="auto"/>
            <w:shd w:val="clear" w:color="auto" w:fill="auto"/>
            <w:vAlign w:val="center"/>
          </w:tcPr>
          <w:p w14:paraId="75842031"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UE Tx power</w:t>
            </w:r>
          </w:p>
        </w:tc>
        <w:tc>
          <w:tcPr>
            <w:tcW w:w="0" w:type="auto"/>
            <w:shd w:val="clear" w:color="auto" w:fill="auto"/>
            <w:vAlign w:val="center"/>
          </w:tcPr>
          <w:p w14:paraId="68D3EB57"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23dBm</w:t>
            </w:r>
          </w:p>
        </w:tc>
        <w:tc>
          <w:tcPr>
            <w:tcW w:w="0" w:type="auto"/>
            <w:shd w:val="clear" w:color="auto" w:fill="auto"/>
            <w:vAlign w:val="center"/>
          </w:tcPr>
          <w:p w14:paraId="24F8460B"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23 dBm. EIRP should not exceed 43 dBm</w:t>
            </w:r>
          </w:p>
          <w:p w14:paraId="63A3DAE0"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[refer to TR 38.802 Table A.2.1-1]</w:t>
            </w:r>
          </w:p>
        </w:tc>
      </w:tr>
      <w:tr w:rsidR="007B3041" w:rsidRPr="007B3041" w14:paraId="6E66CD28" w14:textId="77777777" w:rsidTr="0056519C">
        <w:trPr>
          <w:jc w:val="center"/>
        </w:trPr>
        <w:tc>
          <w:tcPr>
            <w:tcW w:w="0" w:type="auto"/>
            <w:shd w:val="clear" w:color="auto" w:fill="auto"/>
            <w:vAlign w:val="center"/>
          </w:tcPr>
          <w:p w14:paraId="3D34A18F"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Open loop power control parameters</w:t>
            </w:r>
          </w:p>
        </w:tc>
        <w:tc>
          <w:tcPr>
            <w:tcW w:w="0" w:type="auto"/>
            <w:gridSpan w:val="2"/>
            <w:shd w:val="clear" w:color="auto" w:fill="auto"/>
            <w:vAlign w:val="center"/>
          </w:tcPr>
          <w:p w14:paraId="2726CD7B"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Companies to report power control parameters.</w:t>
            </w:r>
          </w:p>
          <w:p w14:paraId="16A5BC0E"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For calibration:</w:t>
            </w:r>
          </w:p>
          <w:p w14:paraId="6F2C2CCA"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P0= -60 dBm, alpha = 0.6 for InH [refer to TR 37.910, evaluation assumption in B.4.1_eMBB_SE.zip]</w:t>
            </w:r>
          </w:p>
          <w:p w14:paraId="0CBF3B12"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P0= -86 dBm, alpha = 0.9 for Dense Urban [refer to TR 37.910, evaluation assumption in B.4.1_eMBB_SE.zip]</w:t>
            </w:r>
          </w:p>
          <w:p w14:paraId="1F49D46B"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P0= -80 dBm, alpha = 0.8 for Urban Macro</w:t>
            </w:r>
          </w:p>
        </w:tc>
      </w:tr>
      <w:tr w:rsidR="007B3041" w:rsidRPr="007B3041" w14:paraId="0B2AA2ED" w14:textId="77777777" w:rsidTr="0056519C">
        <w:trPr>
          <w:jc w:val="center"/>
        </w:trPr>
        <w:tc>
          <w:tcPr>
            <w:tcW w:w="0" w:type="auto"/>
            <w:shd w:val="clear" w:color="auto" w:fill="auto"/>
            <w:vAlign w:val="center"/>
          </w:tcPr>
          <w:p w14:paraId="78D971E3"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BS receiver noise figure</w:t>
            </w:r>
          </w:p>
        </w:tc>
        <w:tc>
          <w:tcPr>
            <w:tcW w:w="0" w:type="auto"/>
            <w:shd w:val="clear" w:color="auto" w:fill="auto"/>
            <w:vAlign w:val="center"/>
          </w:tcPr>
          <w:p w14:paraId="48F30321"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5dB </w:t>
            </w:r>
          </w:p>
          <w:p w14:paraId="2DCBF7F5"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[refer to TR 38.802 Table A.2.1-1]</w:t>
            </w:r>
          </w:p>
        </w:tc>
        <w:tc>
          <w:tcPr>
            <w:tcW w:w="0" w:type="auto"/>
            <w:shd w:val="clear" w:color="auto" w:fill="auto"/>
            <w:vAlign w:val="center"/>
          </w:tcPr>
          <w:p w14:paraId="04F44C39"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7dB </w:t>
            </w:r>
          </w:p>
          <w:p w14:paraId="2B1CCE7F"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[refer to TR 38.802 Table A.2.1-1]</w:t>
            </w:r>
          </w:p>
        </w:tc>
      </w:tr>
      <w:tr w:rsidR="007B3041" w:rsidRPr="007B3041" w14:paraId="2B953442" w14:textId="77777777" w:rsidTr="0056519C">
        <w:trPr>
          <w:jc w:val="center"/>
        </w:trPr>
        <w:tc>
          <w:tcPr>
            <w:tcW w:w="0" w:type="auto"/>
            <w:shd w:val="clear" w:color="auto" w:fill="auto"/>
            <w:vAlign w:val="center"/>
          </w:tcPr>
          <w:p w14:paraId="7DB907D4"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UE receiver noise figure</w:t>
            </w:r>
          </w:p>
        </w:tc>
        <w:tc>
          <w:tcPr>
            <w:tcW w:w="0" w:type="auto"/>
            <w:shd w:val="clear" w:color="auto" w:fill="auto"/>
            <w:vAlign w:val="center"/>
          </w:tcPr>
          <w:p w14:paraId="3E6E56E3"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9 dB </w:t>
            </w:r>
          </w:p>
          <w:p w14:paraId="2A081A82"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[refer to TR 38.802 Table A.2.1-1]</w:t>
            </w:r>
          </w:p>
        </w:tc>
        <w:tc>
          <w:tcPr>
            <w:tcW w:w="0" w:type="auto"/>
            <w:shd w:val="clear" w:color="auto" w:fill="auto"/>
            <w:vAlign w:val="center"/>
          </w:tcPr>
          <w:p w14:paraId="13EDB11D"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13 dB (baseline), 10 dB (optional) </w:t>
            </w:r>
          </w:p>
          <w:p w14:paraId="20B06EBE"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[refer to TR 38.802 Table A.2.1-1]</w:t>
            </w:r>
          </w:p>
        </w:tc>
      </w:tr>
      <w:tr w:rsidR="007B3041" w:rsidRPr="007B3041" w14:paraId="3571B634" w14:textId="77777777" w:rsidTr="0056519C">
        <w:trPr>
          <w:jc w:val="center"/>
        </w:trPr>
        <w:tc>
          <w:tcPr>
            <w:tcW w:w="0" w:type="auto"/>
            <w:shd w:val="clear" w:color="auto" w:fill="auto"/>
            <w:vAlign w:val="center"/>
          </w:tcPr>
          <w:p w14:paraId="16029B86"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UE receiver</w:t>
            </w:r>
          </w:p>
        </w:tc>
        <w:tc>
          <w:tcPr>
            <w:tcW w:w="0" w:type="auto"/>
            <w:gridSpan w:val="2"/>
            <w:shd w:val="clear" w:color="auto" w:fill="auto"/>
            <w:vAlign w:val="center"/>
          </w:tcPr>
          <w:p w14:paraId="7D152B75"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MMSE-IRC as the baseline receiver. </w:t>
            </w:r>
          </w:p>
          <w:p w14:paraId="30312828"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Note: Advanced receiver is not precluded.</w:t>
            </w:r>
          </w:p>
          <w:p w14:paraId="68DE5BB9"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[refer to TR 38.802 Table A.2.1-1]</w:t>
            </w:r>
          </w:p>
        </w:tc>
      </w:tr>
      <w:tr w:rsidR="007B3041" w:rsidRPr="007B3041" w14:paraId="3F130C61" w14:textId="77777777" w:rsidTr="0056519C">
        <w:tblPrEx>
          <w:jc w:val="left"/>
        </w:tblPrEx>
        <w:tc>
          <w:tcPr>
            <w:tcW w:w="0" w:type="auto"/>
            <w:shd w:val="clear" w:color="auto" w:fill="auto"/>
            <w:vAlign w:val="center"/>
          </w:tcPr>
          <w:p w14:paraId="6667B53E"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Feedback assumption</w:t>
            </w:r>
          </w:p>
        </w:tc>
        <w:tc>
          <w:tcPr>
            <w:tcW w:w="0" w:type="auto"/>
            <w:gridSpan w:val="2"/>
            <w:shd w:val="clear" w:color="auto" w:fill="auto"/>
            <w:vAlign w:val="center"/>
          </w:tcPr>
          <w:p w14:paraId="33A0E8E3"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Realistic [refer to TR 38.802 Table A.2.1-1]</w:t>
            </w:r>
          </w:p>
        </w:tc>
      </w:tr>
      <w:tr w:rsidR="007B3041" w:rsidRPr="007B3041" w14:paraId="4F054596" w14:textId="77777777" w:rsidTr="0056519C">
        <w:tblPrEx>
          <w:jc w:val="left"/>
        </w:tblPrEx>
        <w:tc>
          <w:tcPr>
            <w:tcW w:w="0" w:type="auto"/>
            <w:shd w:val="clear" w:color="auto" w:fill="auto"/>
            <w:vAlign w:val="center"/>
          </w:tcPr>
          <w:p w14:paraId="58CEBCC1"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Channel estimation</w:t>
            </w:r>
          </w:p>
        </w:tc>
        <w:tc>
          <w:tcPr>
            <w:tcW w:w="0" w:type="auto"/>
            <w:gridSpan w:val="2"/>
            <w:shd w:val="clear" w:color="auto" w:fill="auto"/>
            <w:vAlign w:val="center"/>
          </w:tcPr>
          <w:p w14:paraId="0E2C17F3"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Companies to report the option used.</w:t>
            </w:r>
          </w:p>
          <w:p w14:paraId="4C9F84F7"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Option 1: Ideal</w:t>
            </w:r>
          </w:p>
          <w:p w14:paraId="1EBCE0B5"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Option 2: Realistic [refer to TR 38.802 Table A.2.1-1]</w:t>
            </w:r>
          </w:p>
        </w:tc>
      </w:tr>
      <w:tr w:rsidR="007B3041" w:rsidRPr="007B3041" w14:paraId="1FFDFC46" w14:textId="77777777" w:rsidTr="0056519C">
        <w:tblPrEx>
          <w:jc w:val="left"/>
        </w:tblPrEx>
        <w:tc>
          <w:tcPr>
            <w:tcW w:w="0" w:type="auto"/>
            <w:shd w:val="clear" w:color="auto" w:fill="auto"/>
            <w:vAlign w:val="center"/>
          </w:tcPr>
          <w:p w14:paraId="184B706C"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UE processing capability</w:t>
            </w:r>
          </w:p>
        </w:tc>
        <w:tc>
          <w:tcPr>
            <w:tcW w:w="0" w:type="auto"/>
            <w:shd w:val="clear" w:color="auto" w:fill="auto"/>
            <w:vAlign w:val="center"/>
          </w:tcPr>
          <w:p w14:paraId="2124AC6A"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UE processing capability 1 as baseline</w:t>
            </w:r>
          </w:p>
        </w:tc>
        <w:tc>
          <w:tcPr>
            <w:tcW w:w="0" w:type="auto"/>
            <w:shd w:val="clear" w:color="auto" w:fill="auto"/>
            <w:vAlign w:val="center"/>
          </w:tcPr>
          <w:p w14:paraId="16F7156F"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UE processing capability 1 as baseline</w:t>
            </w:r>
          </w:p>
        </w:tc>
      </w:tr>
      <w:tr w:rsidR="007B3041" w:rsidRPr="007B3041" w14:paraId="56AD148E" w14:textId="77777777" w:rsidTr="0056519C">
        <w:tblPrEx>
          <w:jc w:val="left"/>
        </w:tblPrEx>
        <w:tc>
          <w:tcPr>
            <w:tcW w:w="0" w:type="auto"/>
            <w:shd w:val="clear" w:color="auto" w:fill="auto"/>
            <w:vAlign w:val="center"/>
          </w:tcPr>
          <w:p w14:paraId="6DC3BEB4"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Handover margin</w:t>
            </w:r>
          </w:p>
        </w:tc>
        <w:tc>
          <w:tcPr>
            <w:tcW w:w="0" w:type="auto"/>
            <w:gridSpan w:val="2"/>
            <w:shd w:val="clear" w:color="auto" w:fill="auto"/>
            <w:vAlign w:val="center"/>
          </w:tcPr>
          <w:p w14:paraId="0977DEDA"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3 dB [refer to TR 38.828 Table 5.2.1.4-1]</w:t>
            </w:r>
          </w:p>
        </w:tc>
      </w:tr>
      <w:tr w:rsidR="007B3041" w:rsidRPr="007B3041" w14:paraId="210F5DCA" w14:textId="77777777" w:rsidTr="0056519C">
        <w:tblPrEx>
          <w:jc w:val="left"/>
        </w:tblPrEx>
        <w:tc>
          <w:tcPr>
            <w:tcW w:w="0" w:type="auto"/>
            <w:shd w:val="clear" w:color="auto" w:fill="auto"/>
            <w:vAlign w:val="center"/>
          </w:tcPr>
          <w:p w14:paraId="48FA70BD"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lastRenderedPageBreak/>
              <w:t>UE attachment</w:t>
            </w:r>
          </w:p>
        </w:tc>
        <w:tc>
          <w:tcPr>
            <w:tcW w:w="0" w:type="auto"/>
            <w:shd w:val="clear" w:color="auto" w:fill="auto"/>
            <w:vAlign w:val="center"/>
          </w:tcPr>
          <w:p w14:paraId="4AC3E4BE"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Based on RSRP from port 0 </w:t>
            </w:r>
          </w:p>
          <w:p w14:paraId="582B1DF2"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[refer to TR 37.910, evaluation assumption in B.4.1_eMBB_SE.zip]</w:t>
            </w:r>
          </w:p>
        </w:tc>
        <w:tc>
          <w:tcPr>
            <w:tcW w:w="0" w:type="auto"/>
            <w:shd w:val="clear" w:color="auto" w:fill="auto"/>
            <w:vAlign w:val="center"/>
          </w:tcPr>
          <w:p w14:paraId="0928AD5A"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Based on RSRP from port 0. The UE panel with the best receive SNR is chosen. i.e. no combining is done between panels. </w:t>
            </w:r>
          </w:p>
          <w:p w14:paraId="788F0067"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[refer to TR 37.910, evaluation assumption in B.4.1_eMBB_SE.zip]</w:t>
            </w:r>
          </w:p>
        </w:tc>
      </w:tr>
      <w:tr w:rsidR="007B3041" w:rsidRPr="007B3041" w14:paraId="5C0F7B56" w14:textId="77777777" w:rsidTr="0056519C">
        <w:tblPrEx>
          <w:jc w:val="left"/>
        </w:tblPrEx>
        <w:tc>
          <w:tcPr>
            <w:tcW w:w="0" w:type="auto"/>
            <w:shd w:val="clear" w:color="auto" w:fill="auto"/>
            <w:vAlign w:val="center"/>
          </w:tcPr>
          <w:p w14:paraId="658DD749"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Polarized antenna model</w:t>
            </w:r>
          </w:p>
        </w:tc>
        <w:tc>
          <w:tcPr>
            <w:tcW w:w="0" w:type="auto"/>
            <w:gridSpan w:val="2"/>
            <w:shd w:val="clear" w:color="auto" w:fill="auto"/>
            <w:vAlign w:val="center"/>
          </w:tcPr>
          <w:p w14:paraId="0D89019C"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Model-1 in clause 7.3.2 in TR 38.901</w:t>
            </w:r>
          </w:p>
        </w:tc>
      </w:tr>
      <w:tr w:rsidR="007B3041" w:rsidRPr="007B3041" w14:paraId="7DBCBCEA" w14:textId="77777777" w:rsidTr="0056519C">
        <w:tblPrEx>
          <w:jc w:val="left"/>
        </w:tblPrEx>
        <w:tc>
          <w:tcPr>
            <w:tcW w:w="0" w:type="auto"/>
            <w:shd w:val="clear" w:color="auto" w:fill="auto"/>
            <w:vAlign w:val="center"/>
          </w:tcPr>
          <w:p w14:paraId="58FB7EE3"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DL/UL Modulation</w:t>
            </w:r>
          </w:p>
        </w:tc>
        <w:tc>
          <w:tcPr>
            <w:tcW w:w="0" w:type="auto"/>
            <w:gridSpan w:val="2"/>
            <w:shd w:val="clear" w:color="auto" w:fill="auto"/>
            <w:vAlign w:val="center"/>
          </w:tcPr>
          <w:p w14:paraId="433FB2D7"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Up to 256QAM</w:t>
            </w:r>
          </w:p>
        </w:tc>
      </w:tr>
      <w:tr w:rsidR="007B3041" w:rsidRPr="007B3041" w14:paraId="22B9771C" w14:textId="77777777" w:rsidTr="0056519C">
        <w:tblPrEx>
          <w:jc w:val="left"/>
        </w:tblPrEx>
        <w:tc>
          <w:tcPr>
            <w:tcW w:w="0" w:type="auto"/>
            <w:shd w:val="clear" w:color="auto" w:fill="auto"/>
            <w:vAlign w:val="center"/>
          </w:tcPr>
          <w:p w14:paraId="4CA862E7"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Transmission scheme</w:t>
            </w:r>
          </w:p>
        </w:tc>
        <w:tc>
          <w:tcPr>
            <w:tcW w:w="0" w:type="auto"/>
            <w:gridSpan w:val="2"/>
            <w:shd w:val="clear" w:color="auto" w:fill="auto"/>
            <w:vAlign w:val="center"/>
          </w:tcPr>
          <w:p w14:paraId="72E72888"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Companies to report transmission schemes (e.g., SU-MIMO, MU-MIMO, maximum layers for SU-MIMO/MU-MIMO, etc) </w:t>
            </w:r>
          </w:p>
          <w:p w14:paraId="290AE9D6"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For calibration, consider SU-MIMO with single layer for both DL and UL </w:t>
            </w:r>
          </w:p>
        </w:tc>
      </w:tr>
      <w:tr w:rsidR="007B3041" w:rsidRPr="007B3041" w14:paraId="4235F192" w14:textId="77777777" w:rsidTr="0056519C">
        <w:tblPrEx>
          <w:jc w:val="left"/>
        </w:tblPrEx>
        <w:tc>
          <w:tcPr>
            <w:tcW w:w="0" w:type="auto"/>
            <w:shd w:val="clear" w:color="auto" w:fill="auto"/>
            <w:vAlign w:val="center"/>
          </w:tcPr>
          <w:p w14:paraId="401B21C6"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Scheduling</w:t>
            </w:r>
          </w:p>
        </w:tc>
        <w:tc>
          <w:tcPr>
            <w:tcW w:w="0" w:type="auto"/>
            <w:gridSpan w:val="2"/>
            <w:shd w:val="clear" w:color="auto" w:fill="auto"/>
            <w:vAlign w:val="center"/>
          </w:tcPr>
          <w:p w14:paraId="6BEB7009"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PF</w:t>
            </w:r>
          </w:p>
        </w:tc>
      </w:tr>
      <w:tr w:rsidR="007B3041" w:rsidRPr="007B3041" w14:paraId="37450248" w14:textId="77777777" w:rsidTr="0056519C">
        <w:tblPrEx>
          <w:jc w:val="left"/>
        </w:tblPrEx>
        <w:tc>
          <w:tcPr>
            <w:tcW w:w="0" w:type="auto"/>
            <w:shd w:val="clear" w:color="auto" w:fill="auto"/>
            <w:vAlign w:val="center"/>
          </w:tcPr>
          <w:p w14:paraId="2A8141E3"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Overhead</w:t>
            </w:r>
          </w:p>
        </w:tc>
        <w:tc>
          <w:tcPr>
            <w:tcW w:w="0" w:type="auto"/>
            <w:gridSpan w:val="2"/>
            <w:shd w:val="clear" w:color="auto" w:fill="auto"/>
            <w:vAlign w:val="center"/>
          </w:tcPr>
          <w:p w14:paraId="3BC95EC2"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Companies to report the overhead assumption</w:t>
            </w:r>
          </w:p>
        </w:tc>
      </w:tr>
    </w:tbl>
    <w:p w14:paraId="6D755AC5"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p>
    <w:p w14:paraId="4A2836DF"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03CDD3DE"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0A45B0BC"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Update the previous agreement as below:</w:t>
      </w:r>
    </w:p>
    <w:p w14:paraId="2E99E1E8"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For UE distribution of Urban Macro and Dense Urban Macro layer, </w:t>
      </w:r>
    </w:p>
    <w:p w14:paraId="607C514E"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Baseline: (UE clustering at least for FR1)</w:t>
      </w:r>
    </w:p>
    <w:p w14:paraId="1C47F6E1"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i/>
          <w:iCs/>
          <w:lang w:eastAsia="x-none"/>
        </w:rPr>
        <w:t>M</w:t>
      </w:r>
      <w:r w:rsidRPr="007B3041">
        <w:rPr>
          <w:rFonts w:ascii="Times" w:eastAsia="Batang" w:hAnsi="Times" w:cs="Times"/>
          <w:lang w:eastAsia="x-none"/>
        </w:rPr>
        <w:t xml:space="preserve"> users per macro TRP</w:t>
      </w:r>
    </w:p>
    <w:p w14:paraId="0FD6CB8A"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Step 1: Randomly drop </w:t>
      </w:r>
      <w:r w:rsidRPr="007B3041">
        <w:rPr>
          <w:rFonts w:ascii="Times" w:eastAsia="Batang" w:hAnsi="Times" w:cs="Times"/>
          <w:i/>
          <w:iCs/>
          <w:lang w:eastAsia="x-none"/>
        </w:rPr>
        <w:t>X</w:t>
      </w:r>
      <w:r w:rsidRPr="007B3041">
        <w:rPr>
          <w:rFonts w:ascii="Times" w:eastAsia="Batang" w:hAnsi="Times" w:cs="Times"/>
          <w:lang w:eastAsia="x-none"/>
        </w:rPr>
        <w:t xml:space="preserve"> UE cluster centers within one macro cell geographical area considering the minimum distance between macro TRP to UE cluster center as D</w:t>
      </w:r>
      <w:r w:rsidRPr="007B3041">
        <w:rPr>
          <w:rFonts w:ascii="Times" w:eastAsia="Batang" w:hAnsi="Times" w:cs="Times"/>
          <w:vertAlign w:val="subscript"/>
          <w:lang w:eastAsia="x-none"/>
        </w:rPr>
        <w:t>macro-to-cluster</w:t>
      </w:r>
      <w:r w:rsidRPr="007B3041">
        <w:rPr>
          <w:rFonts w:ascii="Times" w:eastAsia="Batang" w:hAnsi="Times" w:cs="Times"/>
          <w:lang w:eastAsia="x-none"/>
        </w:rPr>
        <w:t xml:space="preserve"> and the minimum distance between two UE cluster centers as D</w:t>
      </w:r>
      <w:r w:rsidRPr="007B3041">
        <w:rPr>
          <w:rFonts w:ascii="Times" w:eastAsia="Batang" w:hAnsi="Times" w:cs="Times"/>
          <w:vertAlign w:val="subscript"/>
          <w:lang w:eastAsia="x-none"/>
        </w:rPr>
        <w:t>inter-cluster</w:t>
      </w:r>
      <w:r w:rsidRPr="007B3041">
        <w:rPr>
          <w:rFonts w:ascii="Times" w:eastAsia="Batang" w:hAnsi="Times" w:cs="Times"/>
          <w:lang w:eastAsia="x-none"/>
        </w:rPr>
        <w:t xml:space="preserve"> </w:t>
      </w:r>
    </w:p>
    <w:p w14:paraId="3E4B30A5"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Step 2: </w:t>
      </w:r>
      <w:r w:rsidRPr="007B3041">
        <w:rPr>
          <w:rFonts w:ascii="Times" w:eastAsia="Batang" w:hAnsi="Times" w:cs="Times"/>
          <w:i/>
          <w:lang w:eastAsia="x-none"/>
        </w:rPr>
        <w:t>Y%</w:t>
      </w:r>
      <w:r w:rsidRPr="007B3041">
        <w:rPr>
          <w:rFonts w:ascii="Times" w:eastAsia="Batang" w:hAnsi="Times" w:cs="Times"/>
          <w:lang w:eastAsia="x-none"/>
        </w:rPr>
        <w:t xml:space="preserve"> UEs are randomly and uniformly dropped within the UE clusters with the radius of R, (1-</w:t>
      </w:r>
      <w:r w:rsidRPr="007B3041">
        <w:rPr>
          <w:rFonts w:ascii="Times" w:eastAsia="Batang" w:hAnsi="Times" w:cs="Times"/>
          <w:i/>
          <w:lang w:eastAsia="x-none"/>
        </w:rPr>
        <w:t>Y%</w:t>
      </w:r>
      <w:r w:rsidRPr="007B3041">
        <w:rPr>
          <w:rFonts w:ascii="Times" w:eastAsia="Batang" w:hAnsi="Times" w:cs="Times"/>
          <w:lang w:eastAsia="x-none"/>
        </w:rPr>
        <w:t>) users randomly and uniformly dropped in the macro geographical area outside the clusters</w:t>
      </w:r>
    </w:p>
    <w:p w14:paraId="6595F6AA"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Note: UEs dropped within the UE cluster(s) are indoor with 3km/h; UEs dropped outside the UE cluster(s) are outdoor in car with 30km/h</w:t>
      </w:r>
    </w:p>
    <w:p w14:paraId="4524D7F6"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UE outdoor/indoor proportion: 20% outdoor in cars: 30km/h; 80% indoor in houses: 3km/h</w:t>
      </w:r>
    </w:p>
    <w:p w14:paraId="317DCA0A" w14:textId="77777777" w:rsidR="007B3041" w:rsidRPr="007B3041" w:rsidRDefault="007B3041" w:rsidP="006A4DC8">
      <w:pPr>
        <w:numPr>
          <w:ilvl w:val="3"/>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Outdoor UEs: 1.5 m; </w:t>
      </w:r>
    </w:p>
    <w:p w14:paraId="41BCBB06" w14:textId="77777777" w:rsidR="007B3041" w:rsidRPr="007B3041" w:rsidRDefault="007B3041" w:rsidP="006A4DC8">
      <w:pPr>
        <w:numPr>
          <w:ilvl w:val="3"/>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FFS: Indoor UEs height </w:t>
      </w:r>
    </w:p>
    <w:p w14:paraId="005FA369"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Y%=80%</w:t>
      </w:r>
    </w:p>
    <w:p w14:paraId="700C9888"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FFS the values of </w:t>
      </w:r>
      <w:r w:rsidRPr="007B3041">
        <w:rPr>
          <w:rFonts w:ascii="Times" w:eastAsia="Batang" w:hAnsi="Times" w:cs="Times"/>
          <w:i/>
          <w:iCs/>
          <w:lang w:eastAsia="x-none"/>
        </w:rPr>
        <w:t>M</w:t>
      </w:r>
      <w:r w:rsidRPr="007B3041">
        <w:rPr>
          <w:rFonts w:ascii="Times" w:eastAsia="Batang" w:hAnsi="Times" w:cs="Times"/>
          <w:lang w:eastAsia="x-none"/>
        </w:rPr>
        <w:t>, X</w:t>
      </w:r>
      <w:r w:rsidRPr="007B3041">
        <w:rPr>
          <w:rFonts w:ascii="Times" w:eastAsia="Batang" w:hAnsi="Times" w:cs="Times"/>
          <w:i/>
          <w:lang w:eastAsia="x-none"/>
        </w:rPr>
        <w:t xml:space="preserve">, </w:t>
      </w:r>
      <w:r w:rsidRPr="007B3041">
        <w:rPr>
          <w:rFonts w:ascii="Times" w:eastAsia="Batang" w:hAnsi="Times" w:cs="Times"/>
          <w:lang w:eastAsia="x-none"/>
        </w:rPr>
        <w:t>D</w:t>
      </w:r>
      <w:r w:rsidRPr="007B3041">
        <w:rPr>
          <w:rFonts w:ascii="Times" w:eastAsia="Batang" w:hAnsi="Times" w:cs="Times"/>
          <w:vertAlign w:val="subscript"/>
          <w:lang w:eastAsia="x-none"/>
        </w:rPr>
        <w:t>macro-to-cluster</w:t>
      </w:r>
      <w:r w:rsidRPr="007B3041">
        <w:rPr>
          <w:rFonts w:ascii="Times" w:eastAsia="Batang" w:hAnsi="Times" w:cs="Times"/>
          <w:lang w:eastAsia="x-none"/>
        </w:rPr>
        <w:t>, D</w:t>
      </w:r>
      <w:r w:rsidRPr="007B3041">
        <w:rPr>
          <w:rFonts w:ascii="Times" w:eastAsia="Batang" w:hAnsi="Times" w:cs="Times"/>
          <w:vertAlign w:val="subscript"/>
          <w:lang w:eastAsia="x-none"/>
        </w:rPr>
        <w:t>inter-cluster</w:t>
      </w:r>
      <w:r w:rsidRPr="007B3041">
        <w:rPr>
          <w:rFonts w:ascii="Times" w:eastAsia="Batang" w:hAnsi="Times" w:cs="Times"/>
          <w:i/>
          <w:lang w:eastAsia="x-none"/>
        </w:rPr>
        <w:t xml:space="preserve">, </w:t>
      </w:r>
      <w:r w:rsidRPr="007B3041">
        <w:rPr>
          <w:rFonts w:ascii="Times" w:eastAsia="Batang" w:hAnsi="Times" w:cs="Times"/>
          <w:iCs/>
          <w:lang w:eastAsia="x-none"/>
        </w:rPr>
        <w:t>R</w:t>
      </w:r>
    </w:p>
    <w:p w14:paraId="2E448BC0"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Optional: </w:t>
      </w:r>
    </w:p>
    <w:p w14:paraId="16B20DA8"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10 users per macro TRP (per direction), and all users are randomly and uniformly dropped within the macro cell</w:t>
      </w:r>
    </w:p>
    <w:p w14:paraId="47C2B5C1"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At least for FR1: 20% outdoor in cars: 30km/h; 80% indoor in houses: 3km/h</w:t>
      </w:r>
    </w:p>
    <w:p w14:paraId="13C39125"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Outdoor UEs: 1.5 m; </w:t>
      </w:r>
    </w:p>
    <w:p w14:paraId="50A3FEB9"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Indoor UEs: 3(</w:t>
      </w:r>
      <w:r w:rsidRPr="007B3041">
        <w:rPr>
          <w:rFonts w:ascii="Times" w:eastAsia="等线" w:hAnsi="Times" w:cs="Times"/>
          <w:lang w:eastAsia="x-none"/>
        </w:rPr>
        <w:t>n</w:t>
      </w:r>
      <w:r w:rsidRPr="007B3041">
        <w:rPr>
          <w:rFonts w:ascii="Times" w:eastAsia="等线" w:hAnsi="Times" w:cs="Times"/>
          <w:vertAlign w:val="subscript"/>
          <w:lang w:eastAsia="x-none"/>
        </w:rPr>
        <w:t>fl</w:t>
      </w:r>
      <w:r w:rsidRPr="007B3041">
        <w:rPr>
          <w:rFonts w:ascii="Times" w:eastAsia="Batang" w:hAnsi="Times" w:cs="Times"/>
          <w:lang w:eastAsia="x-none"/>
        </w:rPr>
        <w:t xml:space="preserve"> – 1) + 1.5; </w:t>
      </w:r>
      <w:r w:rsidRPr="007B3041">
        <w:rPr>
          <w:rFonts w:ascii="Times" w:eastAsia="等线" w:hAnsi="Times" w:cs="Times"/>
          <w:lang w:eastAsia="x-none"/>
        </w:rPr>
        <w:t>n</w:t>
      </w:r>
      <w:r w:rsidRPr="007B3041">
        <w:rPr>
          <w:rFonts w:ascii="Times" w:eastAsia="等线" w:hAnsi="Times" w:cs="Times"/>
          <w:vertAlign w:val="subscript"/>
          <w:lang w:eastAsia="x-none"/>
        </w:rPr>
        <w:t>fl</w:t>
      </w:r>
      <w:r w:rsidRPr="007B3041">
        <w:rPr>
          <w:rFonts w:ascii="Times" w:eastAsia="Batang" w:hAnsi="Times" w:cs="Times"/>
          <w:lang w:eastAsia="x-none"/>
        </w:rPr>
        <w:t xml:space="preserve"> ~ uniform(1,</w:t>
      </w:r>
      <w:r w:rsidRPr="007B3041">
        <w:rPr>
          <w:rFonts w:ascii="Times" w:eastAsia="等线" w:hAnsi="Times" w:cs="Times"/>
          <w:lang w:eastAsia="x-none"/>
        </w:rPr>
        <w:t xml:space="preserve"> N</w:t>
      </w:r>
      <w:r w:rsidRPr="007B3041">
        <w:rPr>
          <w:rFonts w:ascii="Times" w:eastAsia="等线" w:hAnsi="Times" w:cs="Times"/>
          <w:vertAlign w:val="subscript"/>
          <w:lang w:eastAsia="x-none"/>
        </w:rPr>
        <w:t>fl</w:t>
      </w:r>
      <w:r w:rsidRPr="007B3041">
        <w:rPr>
          <w:rFonts w:ascii="Times" w:eastAsia="Batang" w:hAnsi="Times" w:cs="Times"/>
          <w:lang w:eastAsia="x-none"/>
        </w:rPr>
        <w:t xml:space="preserve">) where </w:t>
      </w:r>
      <w:r w:rsidRPr="007B3041">
        <w:rPr>
          <w:rFonts w:ascii="Times" w:eastAsia="等线" w:hAnsi="Times" w:cs="Times"/>
          <w:lang w:eastAsia="x-none"/>
        </w:rPr>
        <w:t>N</w:t>
      </w:r>
      <w:r w:rsidRPr="007B3041">
        <w:rPr>
          <w:rFonts w:ascii="Times" w:eastAsia="等线" w:hAnsi="Times" w:cs="Times"/>
          <w:vertAlign w:val="subscript"/>
          <w:lang w:eastAsia="x-none"/>
        </w:rPr>
        <w:t>fl</w:t>
      </w:r>
      <w:r w:rsidRPr="007B3041">
        <w:rPr>
          <w:rFonts w:ascii="Times" w:eastAsia="Batang" w:hAnsi="Times" w:cs="Times"/>
          <w:lang w:eastAsia="x-none"/>
        </w:rPr>
        <w:t xml:space="preserve"> ~ uniform(4,8) [refer to TR 36.873 Table 6-1]</w:t>
      </w:r>
    </w:p>
    <w:p w14:paraId="3E6FE795"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FFS: FR2 details</w:t>
      </w:r>
    </w:p>
    <w:p w14:paraId="661419F1"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2C341216"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64A6A02B"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For LOS probability of gNB-gNB channel, </w:t>
      </w:r>
    </w:p>
    <w:p w14:paraId="675B8B14"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For Macro-gNB-to-Macro-gNB case</w:t>
      </w:r>
    </w:p>
    <w:p w14:paraId="3DF368F7"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Option 3: If the 2D distance between two Macro gNBs are less than or equal to the ISD (200m for Dense Urban, and 500m for Urban Macro), set the LOS probability to X; Otherwise, reuse</w:t>
      </w:r>
      <w:r w:rsidRPr="007B3041">
        <w:rPr>
          <w:rFonts w:ascii="Times" w:eastAsia="Batang" w:hAnsi="Times" w:cs="Times"/>
          <w:iCs/>
          <w:lang w:eastAsia="x-none"/>
        </w:rPr>
        <w:t xml:space="preserve"> gNB-to-UE</w:t>
      </w:r>
      <w:r w:rsidRPr="007B3041">
        <w:rPr>
          <w:rFonts w:ascii="Times" w:eastAsia="Batang" w:hAnsi="Times" w:cs="Times"/>
          <w:lang w:eastAsia="x-none"/>
        </w:rPr>
        <w:t xml:space="preserve"> </w:t>
      </w:r>
      <w:r w:rsidRPr="007B3041">
        <w:rPr>
          <w:rFonts w:ascii="Times" w:eastAsia="Batang" w:hAnsi="Times" w:cs="Times"/>
          <w:iCs/>
          <w:lang w:eastAsia="x-none"/>
        </w:rPr>
        <w:t>LOS probability equation in TR 38.901</w:t>
      </w:r>
      <w:r w:rsidRPr="007B3041">
        <w:rPr>
          <w:rFonts w:ascii="Times" w:eastAsia="Batang" w:hAnsi="Times" w:cs="Times"/>
          <w:lang w:eastAsia="x-none"/>
        </w:rPr>
        <w:t>.</w:t>
      </w:r>
    </w:p>
    <w:p w14:paraId="3E0E9862"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X = 0.75</w:t>
      </w:r>
    </w:p>
    <w:p w14:paraId="50F8BA79"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For other cases, reuse</w:t>
      </w:r>
      <w:r w:rsidRPr="007B3041">
        <w:rPr>
          <w:rFonts w:ascii="Times" w:eastAsia="Batang" w:hAnsi="Times" w:cs="Times"/>
          <w:iCs/>
          <w:lang w:eastAsia="x-none"/>
        </w:rPr>
        <w:t xml:space="preserve"> gNB-to-UE</w:t>
      </w:r>
      <w:r w:rsidRPr="007B3041">
        <w:rPr>
          <w:rFonts w:ascii="Times" w:eastAsia="Batang" w:hAnsi="Times" w:cs="Times"/>
          <w:lang w:eastAsia="x-none"/>
        </w:rPr>
        <w:t xml:space="preserve"> </w:t>
      </w:r>
      <w:r w:rsidRPr="007B3041">
        <w:rPr>
          <w:rFonts w:ascii="Times" w:eastAsia="Batang" w:hAnsi="Times" w:cs="Times"/>
          <w:iCs/>
          <w:lang w:eastAsia="x-none"/>
        </w:rPr>
        <w:t>LOS probability equation in TR 38.901</w:t>
      </w:r>
      <w:r w:rsidRPr="007B3041">
        <w:rPr>
          <w:rFonts w:ascii="Times" w:eastAsia="Batang" w:hAnsi="Times" w:cs="Times"/>
          <w:lang w:eastAsia="x-none"/>
        </w:rPr>
        <w:t>.</w:t>
      </w:r>
    </w:p>
    <w:p w14:paraId="711689BF"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08AF63C5"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4B9327F3" w14:textId="77777777" w:rsidR="007B3041" w:rsidRPr="007B3041" w:rsidRDefault="007B3041" w:rsidP="007B3041">
      <w:pPr>
        <w:overflowPunct/>
        <w:autoSpaceDE/>
        <w:autoSpaceDN/>
        <w:adjustRightInd/>
        <w:spacing w:after="0"/>
        <w:textAlignment w:val="auto"/>
        <w:rPr>
          <w:rFonts w:ascii="Times" w:eastAsia="Batang" w:hAnsi="Times" w:cs="Times"/>
          <w:bCs/>
          <w:lang w:eastAsia="en-US"/>
        </w:rPr>
      </w:pPr>
      <w:r w:rsidRPr="007B3041">
        <w:rPr>
          <w:rFonts w:ascii="Times" w:eastAsia="Batang" w:hAnsi="Times" w:cs="Times"/>
          <w:lang w:eastAsia="en-US"/>
        </w:rPr>
        <w:t>F</w:t>
      </w:r>
      <w:r w:rsidRPr="007B3041">
        <w:rPr>
          <w:rFonts w:ascii="Times" w:eastAsia="Batang" w:hAnsi="Times" w:cs="Times"/>
          <w:bCs/>
          <w:lang w:eastAsia="en-US"/>
        </w:rPr>
        <w:t xml:space="preserve">or Dense Urban Micro layer for FR2-1, </w:t>
      </w:r>
    </w:p>
    <w:p w14:paraId="677075A2"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bCs/>
          <w:lang w:eastAsia="x-none"/>
        </w:rPr>
      </w:pPr>
      <w:r w:rsidRPr="007B3041">
        <w:rPr>
          <w:rFonts w:ascii="Times" w:eastAsia="Batang" w:hAnsi="Times" w:cs="Times"/>
          <w:bCs/>
          <w:lang w:eastAsia="x-none"/>
        </w:rPr>
        <w:t xml:space="preserve">Regarding the layout, only </w:t>
      </w:r>
      <w:r w:rsidRPr="007B3041">
        <w:rPr>
          <w:rFonts w:ascii="Times" w:eastAsia="Batang" w:hAnsi="Times" w:cs="Times"/>
          <w:lang w:eastAsia="x-none"/>
        </w:rPr>
        <w:t>consider</w:t>
      </w:r>
      <w:r w:rsidRPr="007B3041">
        <w:rPr>
          <w:rFonts w:ascii="Times" w:eastAsia="Batang" w:hAnsi="Times" w:cs="Times"/>
          <w:bCs/>
          <w:lang w:eastAsia="x-none"/>
        </w:rPr>
        <w:t xml:space="preserve"> the Micro TRPs of Dense Urban 2-layer network. All users communicate with micro TRPs, i.e. macro cell is only used for determining position of micro TRP. </w:t>
      </w:r>
    </w:p>
    <w:p w14:paraId="605DB851"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bCs/>
          <w:lang w:eastAsia="x-none"/>
        </w:rPr>
      </w:pPr>
      <w:r w:rsidRPr="007B3041">
        <w:rPr>
          <w:rFonts w:ascii="Times" w:eastAsia="Batang" w:hAnsi="Times" w:cs="Times"/>
          <w:bCs/>
          <w:lang w:eastAsia="x-none"/>
        </w:rPr>
        <w:t>Regarding UE distribution, all users are randomly and uniformly dropped around Micro TRP center with the radius of R (R = [28.9m]).</w:t>
      </w:r>
    </w:p>
    <w:p w14:paraId="0674EDEC"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4ED818D4"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533D494B" w14:textId="77777777" w:rsidR="007B3041" w:rsidRPr="007B3041" w:rsidRDefault="007B3041" w:rsidP="007B3041">
      <w:pPr>
        <w:overflowPunct/>
        <w:autoSpaceDE/>
        <w:autoSpaceDN/>
        <w:adjustRightInd/>
        <w:spacing w:after="0"/>
        <w:textAlignment w:val="auto"/>
        <w:rPr>
          <w:rFonts w:ascii="Times" w:eastAsia="Batang" w:hAnsi="Times" w:cs="Times"/>
          <w:bCs/>
          <w:lang w:eastAsia="en-US"/>
        </w:rPr>
      </w:pPr>
      <w:r w:rsidRPr="007B3041">
        <w:rPr>
          <w:rFonts w:ascii="Times" w:eastAsia="Batang" w:hAnsi="Times" w:cs="Times"/>
          <w:lang w:eastAsia="en-US"/>
        </w:rPr>
        <w:t>F</w:t>
      </w:r>
      <w:r w:rsidRPr="007B3041">
        <w:rPr>
          <w:rFonts w:ascii="Times" w:eastAsia="Batang" w:hAnsi="Times" w:cs="Times"/>
          <w:bCs/>
          <w:lang w:eastAsia="en-US"/>
        </w:rPr>
        <w:t>or UE distribution of Dense Urban with 2-layer, reuse the modeling in TR38.802 as much as possible.</w:t>
      </w:r>
    </w:p>
    <w:p w14:paraId="713198A3"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bCs/>
          <w:lang w:eastAsia="x-none"/>
        </w:rPr>
      </w:pPr>
      <w:r w:rsidRPr="007B3041">
        <w:rPr>
          <w:rFonts w:ascii="Times" w:eastAsia="Batang" w:hAnsi="Times" w:cs="Times"/>
          <w:bCs/>
          <w:lang w:eastAsia="x-none"/>
        </w:rPr>
        <w:t>For FTP traffic model 3: 2/3 users randomly and uniformly dropped around micro TRP centers with radius of R (R = [28.9m]), 1/3 users randomly and uniformly dropped throughout the macro geographical area, and 60 users per macro geographical area.</w:t>
      </w:r>
    </w:p>
    <w:p w14:paraId="16B98F9E"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UE outdoor/indoor proportion: 20% outdoor in cars: 30km/h; 80% indoor in houses: 3km/h</w:t>
      </w:r>
    </w:p>
    <w:p w14:paraId="67C7512D"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Outdoor UEs: 1.5 m; </w:t>
      </w:r>
    </w:p>
    <w:p w14:paraId="64820EB3"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Indoor UEs: 3(</w:t>
      </w:r>
      <w:r w:rsidRPr="007B3041">
        <w:rPr>
          <w:rFonts w:ascii="Times" w:eastAsia="等线" w:hAnsi="Times" w:cs="Times"/>
          <w:lang w:eastAsia="x-none"/>
        </w:rPr>
        <w:t>n</w:t>
      </w:r>
      <w:r w:rsidRPr="007B3041">
        <w:rPr>
          <w:rFonts w:ascii="Times" w:eastAsia="等线" w:hAnsi="Times" w:cs="Times"/>
          <w:vertAlign w:val="subscript"/>
          <w:lang w:eastAsia="x-none"/>
        </w:rPr>
        <w:t>fl</w:t>
      </w:r>
      <w:r w:rsidRPr="007B3041">
        <w:rPr>
          <w:rFonts w:ascii="Times" w:eastAsia="Batang" w:hAnsi="Times" w:cs="Times"/>
          <w:lang w:eastAsia="x-none"/>
        </w:rPr>
        <w:t xml:space="preserve"> – 1) + 1.5; </w:t>
      </w:r>
      <w:r w:rsidRPr="007B3041">
        <w:rPr>
          <w:rFonts w:ascii="Times" w:eastAsia="等线" w:hAnsi="Times" w:cs="Times"/>
          <w:lang w:eastAsia="x-none"/>
        </w:rPr>
        <w:t>n</w:t>
      </w:r>
      <w:r w:rsidRPr="007B3041">
        <w:rPr>
          <w:rFonts w:ascii="Times" w:eastAsia="等线" w:hAnsi="Times" w:cs="Times"/>
          <w:vertAlign w:val="subscript"/>
          <w:lang w:eastAsia="x-none"/>
        </w:rPr>
        <w:t>fl</w:t>
      </w:r>
      <w:r w:rsidRPr="007B3041">
        <w:rPr>
          <w:rFonts w:ascii="Times" w:eastAsia="Batang" w:hAnsi="Times" w:cs="Times"/>
          <w:lang w:eastAsia="x-none"/>
        </w:rPr>
        <w:t xml:space="preserve"> ~ uniform(1,</w:t>
      </w:r>
      <w:r w:rsidRPr="007B3041">
        <w:rPr>
          <w:rFonts w:ascii="Times" w:eastAsia="等线" w:hAnsi="Times" w:cs="Times"/>
          <w:lang w:eastAsia="x-none"/>
        </w:rPr>
        <w:t xml:space="preserve"> N</w:t>
      </w:r>
      <w:r w:rsidRPr="007B3041">
        <w:rPr>
          <w:rFonts w:ascii="Times" w:eastAsia="等线" w:hAnsi="Times" w:cs="Times"/>
          <w:vertAlign w:val="subscript"/>
          <w:lang w:eastAsia="x-none"/>
        </w:rPr>
        <w:t>fl</w:t>
      </w:r>
      <w:r w:rsidRPr="007B3041">
        <w:rPr>
          <w:rFonts w:ascii="Times" w:eastAsia="Batang" w:hAnsi="Times" w:cs="Times"/>
          <w:lang w:eastAsia="x-none"/>
        </w:rPr>
        <w:t xml:space="preserve">) where </w:t>
      </w:r>
      <w:r w:rsidRPr="007B3041">
        <w:rPr>
          <w:rFonts w:ascii="Times" w:eastAsia="等线" w:hAnsi="Times" w:cs="Times"/>
          <w:lang w:eastAsia="x-none"/>
        </w:rPr>
        <w:t>N</w:t>
      </w:r>
      <w:r w:rsidRPr="007B3041">
        <w:rPr>
          <w:rFonts w:ascii="Times" w:eastAsia="等线" w:hAnsi="Times" w:cs="Times"/>
          <w:vertAlign w:val="subscript"/>
          <w:lang w:eastAsia="x-none"/>
        </w:rPr>
        <w:t>fl</w:t>
      </w:r>
      <w:r w:rsidRPr="007B3041">
        <w:rPr>
          <w:rFonts w:ascii="Times" w:eastAsia="Batang" w:hAnsi="Times" w:cs="Times"/>
          <w:lang w:eastAsia="x-none"/>
        </w:rPr>
        <w:t xml:space="preserve"> ~ uniform(4,8)</w:t>
      </w:r>
    </w:p>
    <w:p w14:paraId="6C7AE3AF" w14:textId="77777777" w:rsidR="007B3041" w:rsidRPr="007B3041" w:rsidRDefault="007B3041" w:rsidP="007B3041">
      <w:pPr>
        <w:overflowPunct/>
        <w:autoSpaceDE/>
        <w:autoSpaceDN/>
        <w:adjustRightInd/>
        <w:spacing w:after="0"/>
        <w:textAlignment w:val="auto"/>
        <w:rPr>
          <w:rFonts w:ascii="Times" w:eastAsia="Batang" w:hAnsi="Times"/>
          <w:szCs w:val="24"/>
          <w:lang w:eastAsia="ko-KR"/>
        </w:rPr>
      </w:pPr>
    </w:p>
    <w:p w14:paraId="417D97AD" w14:textId="77777777" w:rsidR="007B3041" w:rsidRPr="007B3041" w:rsidRDefault="007B3041" w:rsidP="007B3041">
      <w:pPr>
        <w:overflowPunct/>
        <w:autoSpaceDE/>
        <w:autoSpaceDN/>
        <w:adjustRightInd/>
        <w:spacing w:after="0"/>
        <w:textAlignment w:val="auto"/>
        <w:rPr>
          <w:rFonts w:ascii="Times" w:eastAsia="Batang" w:hAnsi="Times" w:cs="Times"/>
          <w:b/>
          <w:bCs/>
          <w:szCs w:val="24"/>
          <w:highlight w:val="green"/>
          <w:lang w:eastAsia="ko-KR"/>
        </w:rPr>
      </w:pPr>
      <w:r w:rsidRPr="007B3041">
        <w:rPr>
          <w:rFonts w:ascii="Times" w:eastAsia="Batang" w:hAnsi="Times" w:cs="Times"/>
          <w:b/>
          <w:bCs/>
          <w:szCs w:val="24"/>
          <w:highlight w:val="green"/>
          <w:lang w:eastAsia="ko-KR"/>
        </w:rPr>
        <w:lastRenderedPageBreak/>
        <w:t>Agreement</w:t>
      </w:r>
    </w:p>
    <w:p w14:paraId="0A309F4B" w14:textId="77777777" w:rsidR="007B3041" w:rsidRPr="007B3041" w:rsidRDefault="007B3041" w:rsidP="007B3041">
      <w:pPr>
        <w:overflowPunct/>
        <w:autoSpaceDE/>
        <w:autoSpaceDN/>
        <w:adjustRightInd/>
        <w:spacing w:after="0"/>
        <w:textAlignment w:val="auto"/>
        <w:rPr>
          <w:rFonts w:ascii="Times" w:eastAsia="Batang" w:hAnsi="Times"/>
          <w:szCs w:val="24"/>
          <w:lang w:eastAsia="en-US"/>
        </w:rPr>
      </w:pPr>
      <w:r w:rsidRPr="007B3041">
        <w:rPr>
          <w:rFonts w:ascii="Times" w:eastAsia="Batang" w:hAnsi="Times"/>
          <w:szCs w:val="24"/>
          <w:lang w:eastAsia="en-US"/>
        </w:rPr>
        <w:t>For evaluation of SBFD and dynamic/flexible TDD, the following BS transmit power for legacy TDD are considered. These values are for the single operator case.</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96"/>
        <w:gridCol w:w="3940"/>
        <w:gridCol w:w="4838"/>
      </w:tblGrid>
      <w:tr w:rsidR="007B3041" w:rsidRPr="007B3041" w14:paraId="3CFB3394" w14:textId="77777777" w:rsidTr="0056519C">
        <w:trPr>
          <w:jc w:val="center"/>
        </w:trPr>
        <w:tc>
          <w:tcPr>
            <w:tcW w:w="0" w:type="auto"/>
            <w:shd w:val="clear" w:color="auto" w:fill="auto"/>
            <w:vAlign w:val="center"/>
          </w:tcPr>
          <w:p w14:paraId="065BB2C0" w14:textId="77777777" w:rsidR="007B3041" w:rsidRPr="007B3041" w:rsidRDefault="007B3041" w:rsidP="007B3041">
            <w:pPr>
              <w:overflowPunct/>
              <w:autoSpaceDE/>
              <w:autoSpaceDN/>
              <w:adjustRightInd/>
              <w:spacing w:after="0"/>
              <w:jc w:val="center"/>
              <w:textAlignment w:val="auto"/>
              <w:rPr>
                <w:rFonts w:ascii="Times" w:eastAsia="Batang" w:hAnsi="Times"/>
                <w:b/>
                <w:szCs w:val="24"/>
                <w:lang w:eastAsia="en-US"/>
              </w:rPr>
            </w:pPr>
          </w:p>
        </w:tc>
        <w:tc>
          <w:tcPr>
            <w:tcW w:w="0" w:type="auto"/>
            <w:shd w:val="clear" w:color="auto" w:fill="auto"/>
            <w:vAlign w:val="center"/>
          </w:tcPr>
          <w:p w14:paraId="06E53390" w14:textId="77777777" w:rsidR="007B3041" w:rsidRPr="007B3041" w:rsidRDefault="007B3041" w:rsidP="007B3041">
            <w:pPr>
              <w:overflowPunct/>
              <w:autoSpaceDE/>
              <w:autoSpaceDN/>
              <w:adjustRightInd/>
              <w:spacing w:after="0"/>
              <w:jc w:val="center"/>
              <w:textAlignment w:val="auto"/>
              <w:rPr>
                <w:rFonts w:ascii="Times" w:eastAsia="Batang" w:hAnsi="Times"/>
                <w:b/>
                <w:szCs w:val="24"/>
                <w:lang w:eastAsia="en-US"/>
              </w:rPr>
            </w:pPr>
            <w:r w:rsidRPr="007B3041">
              <w:rPr>
                <w:rFonts w:ascii="Times" w:eastAsia="Batang" w:hAnsi="Times" w:hint="eastAsia"/>
                <w:b/>
                <w:szCs w:val="24"/>
                <w:lang w:eastAsia="en-US"/>
              </w:rPr>
              <w:t>F</w:t>
            </w:r>
            <w:r w:rsidRPr="007B3041">
              <w:rPr>
                <w:rFonts w:ascii="Times" w:eastAsia="Batang" w:hAnsi="Times"/>
                <w:b/>
                <w:szCs w:val="24"/>
                <w:lang w:eastAsia="en-US"/>
              </w:rPr>
              <w:t>R1</w:t>
            </w:r>
          </w:p>
        </w:tc>
        <w:tc>
          <w:tcPr>
            <w:tcW w:w="0" w:type="auto"/>
            <w:shd w:val="clear" w:color="auto" w:fill="auto"/>
            <w:vAlign w:val="center"/>
          </w:tcPr>
          <w:p w14:paraId="21F7DD8D" w14:textId="77777777" w:rsidR="007B3041" w:rsidRPr="007B3041" w:rsidRDefault="007B3041" w:rsidP="007B3041">
            <w:pPr>
              <w:overflowPunct/>
              <w:autoSpaceDE/>
              <w:autoSpaceDN/>
              <w:adjustRightInd/>
              <w:spacing w:after="0"/>
              <w:jc w:val="center"/>
              <w:textAlignment w:val="auto"/>
              <w:rPr>
                <w:rFonts w:ascii="Times" w:eastAsia="Batang" w:hAnsi="Times"/>
                <w:b/>
                <w:szCs w:val="24"/>
                <w:lang w:eastAsia="en-US"/>
              </w:rPr>
            </w:pPr>
            <w:r w:rsidRPr="007B3041">
              <w:rPr>
                <w:rFonts w:ascii="Times" w:eastAsia="Batang" w:hAnsi="Times" w:hint="eastAsia"/>
                <w:b/>
                <w:szCs w:val="24"/>
                <w:lang w:eastAsia="en-US"/>
              </w:rPr>
              <w:t>F</w:t>
            </w:r>
            <w:r w:rsidRPr="007B3041">
              <w:rPr>
                <w:rFonts w:ascii="Times" w:eastAsia="Batang" w:hAnsi="Times"/>
                <w:b/>
                <w:szCs w:val="24"/>
                <w:lang w:eastAsia="en-US"/>
              </w:rPr>
              <w:t>R2-1</w:t>
            </w:r>
          </w:p>
        </w:tc>
      </w:tr>
      <w:tr w:rsidR="007B3041" w:rsidRPr="007B3041" w14:paraId="72F43866" w14:textId="77777777" w:rsidTr="0056519C">
        <w:trPr>
          <w:jc w:val="center"/>
        </w:trPr>
        <w:tc>
          <w:tcPr>
            <w:tcW w:w="0" w:type="auto"/>
            <w:shd w:val="clear" w:color="auto" w:fill="auto"/>
            <w:vAlign w:val="center"/>
          </w:tcPr>
          <w:p w14:paraId="0BF687F1" w14:textId="77777777" w:rsidR="007B3041" w:rsidRPr="007B3041" w:rsidRDefault="007B3041" w:rsidP="007B3041">
            <w:pPr>
              <w:overflowPunct/>
              <w:autoSpaceDE/>
              <w:autoSpaceDN/>
              <w:adjustRightInd/>
              <w:spacing w:after="0"/>
              <w:textAlignment w:val="auto"/>
              <w:rPr>
                <w:rFonts w:ascii="Times" w:eastAsia="Batang" w:hAnsi="Times"/>
                <w:b/>
                <w:szCs w:val="24"/>
                <w:lang w:eastAsia="en-US"/>
              </w:rPr>
            </w:pPr>
            <w:r w:rsidRPr="007B3041">
              <w:rPr>
                <w:rFonts w:ascii="Times" w:eastAsia="Batang" w:hAnsi="Times"/>
                <w:b/>
                <w:szCs w:val="24"/>
                <w:lang w:eastAsia="en-US"/>
              </w:rPr>
              <w:t>Urban macro</w:t>
            </w:r>
          </w:p>
        </w:tc>
        <w:tc>
          <w:tcPr>
            <w:tcW w:w="0" w:type="auto"/>
            <w:shd w:val="clear" w:color="auto" w:fill="auto"/>
          </w:tcPr>
          <w:p w14:paraId="0BC9CD7E"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szCs w:val="24"/>
                <w:lang w:eastAsia="x-none"/>
              </w:rPr>
            </w:pPr>
            <w:r w:rsidRPr="007B3041">
              <w:rPr>
                <w:rFonts w:ascii="Times" w:eastAsia="Batang" w:hAnsi="Times" w:hint="eastAsia"/>
                <w:szCs w:val="24"/>
                <w:lang w:eastAsia="x-none"/>
              </w:rPr>
              <w:t>Option</w:t>
            </w:r>
            <w:r w:rsidRPr="007B3041">
              <w:rPr>
                <w:rFonts w:ascii="Times" w:eastAsia="Batang" w:hAnsi="Times"/>
                <w:szCs w:val="24"/>
                <w:lang w:eastAsia="x-none"/>
              </w:rPr>
              <w:t xml:space="preserve"> 1: [53] dBm for 100MHz</w:t>
            </w:r>
          </w:p>
          <w:p w14:paraId="57DD234E"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szCs w:val="24"/>
                <w:lang w:eastAsia="x-none"/>
              </w:rPr>
            </w:pPr>
            <w:r w:rsidRPr="007B3041">
              <w:rPr>
                <w:rFonts w:ascii="Times" w:eastAsia="Batang" w:hAnsi="Times" w:hint="eastAsia"/>
                <w:szCs w:val="24"/>
                <w:lang w:eastAsia="x-none"/>
              </w:rPr>
              <w:t>Option</w:t>
            </w:r>
            <w:r w:rsidRPr="007B3041">
              <w:rPr>
                <w:rFonts w:ascii="Times" w:eastAsia="Batang" w:hAnsi="Times"/>
                <w:szCs w:val="24"/>
                <w:lang w:eastAsia="x-none"/>
              </w:rPr>
              <w:t xml:space="preserve"> 2: [49] dBm for 100MHz [refer to TR 38.828 Table 5.2.1.4-1]</w:t>
            </w:r>
          </w:p>
        </w:tc>
        <w:tc>
          <w:tcPr>
            <w:tcW w:w="0" w:type="auto"/>
            <w:shd w:val="clear" w:color="auto" w:fill="auto"/>
          </w:tcPr>
          <w:p w14:paraId="59A03A94" w14:textId="77777777" w:rsidR="007B3041" w:rsidRPr="007B3041" w:rsidRDefault="007B3041" w:rsidP="007B3041">
            <w:pPr>
              <w:overflowPunct/>
              <w:autoSpaceDE/>
              <w:autoSpaceDN/>
              <w:adjustRightInd/>
              <w:spacing w:after="0"/>
              <w:textAlignment w:val="auto"/>
              <w:rPr>
                <w:rFonts w:ascii="Times" w:eastAsia="Batang" w:hAnsi="Times"/>
                <w:szCs w:val="24"/>
                <w:lang w:eastAsia="en-US"/>
              </w:rPr>
            </w:pPr>
            <w:r w:rsidRPr="007B3041">
              <w:rPr>
                <w:rFonts w:ascii="Times" w:eastAsia="Batang" w:hAnsi="Times" w:hint="eastAsia"/>
                <w:szCs w:val="24"/>
                <w:lang w:eastAsia="en-US"/>
              </w:rPr>
              <w:t>N</w:t>
            </w:r>
            <w:r w:rsidRPr="007B3041">
              <w:rPr>
                <w:rFonts w:ascii="Times" w:eastAsia="Batang" w:hAnsi="Times"/>
                <w:szCs w:val="24"/>
                <w:lang w:eastAsia="en-US"/>
              </w:rPr>
              <w:t>.A.</w:t>
            </w:r>
          </w:p>
        </w:tc>
      </w:tr>
      <w:tr w:rsidR="007B3041" w:rsidRPr="007B3041" w14:paraId="0DF93854" w14:textId="77777777" w:rsidTr="0056519C">
        <w:trPr>
          <w:jc w:val="center"/>
        </w:trPr>
        <w:tc>
          <w:tcPr>
            <w:tcW w:w="0" w:type="auto"/>
            <w:shd w:val="clear" w:color="auto" w:fill="auto"/>
            <w:vAlign w:val="center"/>
          </w:tcPr>
          <w:p w14:paraId="1E248BD4" w14:textId="77777777" w:rsidR="007B3041" w:rsidRPr="007B3041" w:rsidRDefault="007B3041" w:rsidP="007B3041">
            <w:pPr>
              <w:overflowPunct/>
              <w:autoSpaceDE/>
              <w:autoSpaceDN/>
              <w:adjustRightInd/>
              <w:spacing w:after="0"/>
              <w:textAlignment w:val="auto"/>
              <w:rPr>
                <w:rFonts w:ascii="Times" w:eastAsia="Batang" w:hAnsi="Times"/>
                <w:b/>
                <w:szCs w:val="24"/>
                <w:lang w:eastAsia="en-US"/>
              </w:rPr>
            </w:pPr>
            <w:r w:rsidRPr="007B3041">
              <w:rPr>
                <w:rFonts w:ascii="Times" w:eastAsia="Batang" w:hAnsi="Times" w:hint="eastAsia"/>
                <w:b/>
                <w:szCs w:val="24"/>
                <w:lang w:eastAsia="en-US"/>
              </w:rPr>
              <w:t>D</w:t>
            </w:r>
            <w:r w:rsidRPr="007B3041">
              <w:rPr>
                <w:rFonts w:ascii="Times" w:eastAsia="Batang" w:hAnsi="Times"/>
                <w:b/>
                <w:szCs w:val="24"/>
                <w:lang w:eastAsia="en-US"/>
              </w:rPr>
              <w:t>ense Urban Macro layer</w:t>
            </w:r>
          </w:p>
        </w:tc>
        <w:tc>
          <w:tcPr>
            <w:tcW w:w="0" w:type="auto"/>
            <w:shd w:val="clear" w:color="auto" w:fill="auto"/>
          </w:tcPr>
          <w:p w14:paraId="7B1517B5"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szCs w:val="24"/>
                <w:lang w:eastAsia="x-none"/>
              </w:rPr>
            </w:pPr>
            <w:r w:rsidRPr="007B3041">
              <w:rPr>
                <w:rFonts w:ascii="Times" w:eastAsia="Batang" w:hAnsi="Times" w:hint="eastAsia"/>
                <w:szCs w:val="24"/>
                <w:lang w:eastAsia="x-none"/>
              </w:rPr>
              <w:t>Option</w:t>
            </w:r>
            <w:r w:rsidRPr="007B3041">
              <w:rPr>
                <w:rFonts w:ascii="Times" w:eastAsia="Batang" w:hAnsi="Times"/>
                <w:szCs w:val="24"/>
                <w:lang w:eastAsia="x-none"/>
              </w:rPr>
              <w:t xml:space="preserve"> 1: [53] dBm for 100MHz</w:t>
            </w:r>
          </w:p>
          <w:p w14:paraId="733B76D5"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szCs w:val="24"/>
                <w:lang w:eastAsia="x-none"/>
              </w:rPr>
            </w:pPr>
            <w:r w:rsidRPr="007B3041">
              <w:rPr>
                <w:rFonts w:ascii="Times" w:eastAsia="Batang" w:hAnsi="Times" w:hint="eastAsia"/>
                <w:szCs w:val="24"/>
                <w:lang w:eastAsia="x-none"/>
              </w:rPr>
              <w:t>Option</w:t>
            </w:r>
            <w:r w:rsidRPr="007B3041">
              <w:rPr>
                <w:rFonts w:ascii="Times" w:eastAsia="Batang" w:hAnsi="Times"/>
                <w:szCs w:val="24"/>
                <w:lang w:eastAsia="x-none"/>
              </w:rPr>
              <w:t xml:space="preserve"> 3: [44] dBm for 100MHz [refer to TR 38.802 Table A.2.1-1]</w:t>
            </w:r>
          </w:p>
        </w:tc>
        <w:tc>
          <w:tcPr>
            <w:tcW w:w="0" w:type="auto"/>
            <w:shd w:val="clear" w:color="auto" w:fill="auto"/>
          </w:tcPr>
          <w:p w14:paraId="4B4AC1CA"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szCs w:val="24"/>
                <w:lang w:eastAsia="x-none"/>
              </w:rPr>
            </w:pPr>
            <w:r w:rsidRPr="007B3041">
              <w:rPr>
                <w:rFonts w:ascii="Times" w:eastAsia="Batang" w:hAnsi="Times" w:hint="eastAsia"/>
                <w:szCs w:val="24"/>
                <w:lang w:eastAsia="x-none"/>
              </w:rPr>
              <w:t>Option</w:t>
            </w:r>
            <w:r w:rsidRPr="007B3041">
              <w:rPr>
                <w:rFonts w:ascii="Times" w:eastAsia="Batang" w:hAnsi="Times"/>
                <w:szCs w:val="24"/>
                <w:lang w:eastAsia="x-none"/>
              </w:rPr>
              <w:t xml:space="preserve"> 1: [43] dBm for 200MHz [refer to TR 38.828 Table 5.2.2.4-1]</w:t>
            </w:r>
          </w:p>
        </w:tc>
      </w:tr>
      <w:tr w:rsidR="007B3041" w:rsidRPr="007B3041" w14:paraId="72FDA90B" w14:textId="77777777" w:rsidTr="0056519C">
        <w:trPr>
          <w:jc w:val="center"/>
        </w:trPr>
        <w:tc>
          <w:tcPr>
            <w:tcW w:w="0" w:type="auto"/>
            <w:shd w:val="clear" w:color="auto" w:fill="auto"/>
            <w:vAlign w:val="center"/>
          </w:tcPr>
          <w:p w14:paraId="2CF2AF1B" w14:textId="77777777" w:rsidR="007B3041" w:rsidRPr="007B3041" w:rsidRDefault="007B3041" w:rsidP="007B3041">
            <w:pPr>
              <w:overflowPunct/>
              <w:autoSpaceDE/>
              <w:autoSpaceDN/>
              <w:adjustRightInd/>
              <w:spacing w:after="0"/>
              <w:textAlignment w:val="auto"/>
              <w:rPr>
                <w:rFonts w:ascii="Times" w:eastAsia="Batang" w:hAnsi="Times"/>
                <w:b/>
                <w:szCs w:val="24"/>
                <w:lang w:eastAsia="en-US"/>
              </w:rPr>
            </w:pPr>
            <w:r w:rsidRPr="007B3041">
              <w:rPr>
                <w:rFonts w:ascii="Times" w:eastAsia="Batang" w:hAnsi="Times" w:hint="eastAsia"/>
                <w:b/>
                <w:szCs w:val="24"/>
                <w:lang w:eastAsia="en-US"/>
              </w:rPr>
              <w:t>D</w:t>
            </w:r>
            <w:r w:rsidRPr="007B3041">
              <w:rPr>
                <w:rFonts w:ascii="Times" w:eastAsia="Batang" w:hAnsi="Times"/>
                <w:b/>
                <w:szCs w:val="24"/>
                <w:lang w:eastAsia="en-US"/>
              </w:rPr>
              <w:t>ense Urban Micro layer</w:t>
            </w:r>
          </w:p>
        </w:tc>
        <w:tc>
          <w:tcPr>
            <w:tcW w:w="0" w:type="auto"/>
            <w:shd w:val="clear" w:color="auto" w:fill="auto"/>
          </w:tcPr>
          <w:p w14:paraId="7534684F"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szCs w:val="24"/>
                <w:lang w:eastAsia="x-none"/>
              </w:rPr>
            </w:pPr>
            <w:r w:rsidRPr="007B3041">
              <w:rPr>
                <w:rFonts w:ascii="Times" w:eastAsia="Batang" w:hAnsi="Times" w:hint="eastAsia"/>
                <w:szCs w:val="24"/>
                <w:lang w:eastAsia="x-none"/>
              </w:rPr>
              <w:t>Option</w:t>
            </w:r>
            <w:r w:rsidRPr="007B3041">
              <w:rPr>
                <w:rFonts w:ascii="Times" w:eastAsia="Batang" w:hAnsi="Times"/>
                <w:szCs w:val="24"/>
                <w:lang w:eastAsia="x-none"/>
              </w:rPr>
              <w:t xml:space="preserve"> 3: [40] dBm for 100MHz [refer to TR 38.802 Table A.2.1-1]</w:t>
            </w:r>
          </w:p>
        </w:tc>
        <w:tc>
          <w:tcPr>
            <w:tcW w:w="0" w:type="auto"/>
            <w:shd w:val="clear" w:color="auto" w:fill="auto"/>
          </w:tcPr>
          <w:p w14:paraId="7692A62B"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szCs w:val="24"/>
                <w:lang w:eastAsia="x-none"/>
              </w:rPr>
            </w:pPr>
            <w:r w:rsidRPr="007B3041">
              <w:rPr>
                <w:rFonts w:ascii="Times" w:eastAsia="Batang" w:hAnsi="Times" w:hint="eastAsia"/>
                <w:szCs w:val="24"/>
                <w:lang w:eastAsia="x-none"/>
              </w:rPr>
              <w:t>Option</w:t>
            </w:r>
            <w:r w:rsidRPr="007B3041">
              <w:rPr>
                <w:rFonts w:ascii="Times" w:eastAsia="Batang" w:hAnsi="Times"/>
                <w:szCs w:val="24"/>
                <w:lang w:eastAsia="x-none"/>
              </w:rPr>
              <w:t xml:space="preserve"> 2: [33] dBm for 200MHz. EIRP should not exceed 68 dBm. [refer to TR 38.802 Table A.2.1-1 and TR 38.828 Table 5.2.2.4-1]</w:t>
            </w:r>
          </w:p>
        </w:tc>
      </w:tr>
      <w:tr w:rsidR="007B3041" w:rsidRPr="007B3041" w14:paraId="581EC8E1" w14:textId="77777777" w:rsidTr="0056519C">
        <w:trPr>
          <w:jc w:val="center"/>
        </w:trPr>
        <w:tc>
          <w:tcPr>
            <w:tcW w:w="0" w:type="auto"/>
            <w:shd w:val="clear" w:color="auto" w:fill="auto"/>
            <w:vAlign w:val="center"/>
          </w:tcPr>
          <w:p w14:paraId="084AFAB8" w14:textId="77777777" w:rsidR="007B3041" w:rsidRPr="007B3041" w:rsidRDefault="007B3041" w:rsidP="007B3041">
            <w:pPr>
              <w:overflowPunct/>
              <w:autoSpaceDE/>
              <w:autoSpaceDN/>
              <w:adjustRightInd/>
              <w:spacing w:after="0"/>
              <w:textAlignment w:val="auto"/>
              <w:rPr>
                <w:rFonts w:ascii="Times" w:eastAsia="Batang" w:hAnsi="Times"/>
                <w:b/>
                <w:szCs w:val="24"/>
                <w:lang w:eastAsia="en-US"/>
              </w:rPr>
            </w:pPr>
            <w:r w:rsidRPr="007B3041">
              <w:rPr>
                <w:rFonts w:ascii="Times" w:eastAsia="Batang" w:hAnsi="Times"/>
                <w:b/>
                <w:szCs w:val="24"/>
                <w:lang w:eastAsia="en-US"/>
              </w:rPr>
              <w:t>Indoor hotspot</w:t>
            </w:r>
          </w:p>
        </w:tc>
        <w:tc>
          <w:tcPr>
            <w:tcW w:w="0" w:type="auto"/>
            <w:shd w:val="clear" w:color="auto" w:fill="auto"/>
          </w:tcPr>
          <w:p w14:paraId="3F8111BA"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szCs w:val="24"/>
                <w:lang w:eastAsia="x-none"/>
              </w:rPr>
            </w:pPr>
            <w:r w:rsidRPr="007B3041">
              <w:rPr>
                <w:rFonts w:ascii="Times" w:eastAsia="Batang" w:hAnsi="Times" w:hint="eastAsia"/>
                <w:szCs w:val="24"/>
                <w:lang w:eastAsia="x-none"/>
              </w:rPr>
              <w:t>Option</w:t>
            </w:r>
            <w:r w:rsidRPr="007B3041">
              <w:rPr>
                <w:rFonts w:ascii="Times" w:eastAsia="Batang" w:hAnsi="Times"/>
                <w:szCs w:val="24"/>
                <w:lang w:eastAsia="x-none"/>
              </w:rPr>
              <w:t xml:space="preserve"> 2: [24] dBm for 100MHz [refer to TR 38.802 Table A.2.1-1 and TR 38.828 Table 5.2.1.1.2-1]</w:t>
            </w:r>
          </w:p>
        </w:tc>
        <w:tc>
          <w:tcPr>
            <w:tcW w:w="0" w:type="auto"/>
            <w:shd w:val="clear" w:color="auto" w:fill="auto"/>
          </w:tcPr>
          <w:p w14:paraId="5591DED7"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szCs w:val="24"/>
                <w:lang w:eastAsia="x-none"/>
              </w:rPr>
            </w:pPr>
            <w:r w:rsidRPr="007B3041">
              <w:rPr>
                <w:rFonts w:ascii="Times" w:eastAsia="Batang" w:hAnsi="Times" w:hint="eastAsia"/>
                <w:szCs w:val="24"/>
                <w:lang w:eastAsia="x-none"/>
              </w:rPr>
              <w:t>Option</w:t>
            </w:r>
            <w:r w:rsidRPr="007B3041">
              <w:rPr>
                <w:rFonts w:ascii="Times" w:eastAsia="Batang" w:hAnsi="Times"/>
                <w:szCs w:val="24"/>
                <w:lang w:eastAsia="x-none"/>
              </w:rPr>
              <w:t xml:space="preserve"> 1: [23] dBm for 200MHz. EIRP should not exceed 58 dBm. [refer to TR 38.802 Table A.2.1-1 and TR 38.828 Table 5.2.2.4-1]</w:t>
            </w:r>
          </w:p>
        </w:tc>
      </w:tr>
    </w:tbl>
    <w:p w14:paraId="300D335C" w14:textId="77777777" w:rsidR="007B3041" w:rsidRPr="007B3041" w:rsidRDefault="007B3041" w:rsidP="007B3041">
      <w:pPr>
        <w:overflowPunct/>
        <w:autoSpaceDE/>
        <w:autoSpaceDN/>
        <w:adjustRightInd/>
        <w:spacing w:after="120"/>
        <w:textAlignment w:val="auto"/>
        <w:rPr>
          <w:rFonts w:ascii="Times" w:eastAsia="Batang" w:hAnsi="Times"/>
          <w:szCs w:val="24"/>
          <w:lang w:eastAsia="en-US"/>
        </w:rPr>
      </w:pPr>
    </w:p>
    <w:p w14:paraId="05781F2D" w14:textId="77777777" w:rsidR="007B3041" w:rsidRPr="007B3041" w:rsidRDefault="007B3041" w:rsidP="007B3041">
      <w:pPr>
        <w:overflowPunct/>
        <w:autoSpaceDE/>
        <w:autoSpaceDN/>
        <w:adjustRightInd/>
        <w:spacing w:after="0"/>
        <w:textAlignment w:val="auto"/>
        <w:rPr>
          <w:rFonts w:ascii="Times" w:eastAsia="Batang" w:hAnsi="Times" w:cs="Times"/>
          <w:b/>
          <w:bCs/>
          <w:szCs w:val="24"/>
          <w:highlight w:val="green"/>
          <w:lang w:eastAsia="ko-KR"/>
        </w:rPr>
      </w:pPr>
      <w:r w:rsidRPr="007B3041">
        <w:rPr>
          <w:rFonts w:ascii="Times" w:eastAsia="Batang" w:hAnsi="Times" w:cs="Times"/>
          <w:b/>
          <w:bCs/>
          <w:szCs w:val="24"/>
          <w:highlight w:val="green"/>
          <w:lang w:eastAsia="ko-KR"/>
        </w:rPr>
        <w:t>Agreement</w:t>
      </w:r>
    </w:p>
    <w:p w14:paraId="6C50B126" w14:textId="77777777" w:rsidR="007B3041" w:rsidRPr="007B3041" w:rsidRDefault="007B3041" w:rsidP="007B3041">
      <w:pPr>
        <w:tabs>
          <w:tab w:val="num" w:pos="720"/>
        </w:tabs>
        <w:overflowPunct/>
        <w:autoSpaceDE/>
        <w:autoSpaceDN/>
        <w:adjustRightInd/>
        <w:spacing w:after="0"/>
        <w:textAlignment w:val="auto"/>
        <w:rPr>
          <w:rFonts w:ascii="Times" w:eastAsia="Batang" w:hAnsi="Times"/>
          <w:bCs/>
          <w:iCs/>
          <w:lang w:eastAsia="en-US"/>
        </w:rPr>
      </w:pPr>
      <w:r w:rsidRPr="007B3041">
        <w:rPr>
          <w:rFonts w:ascii="Times" w:eastAsia="Batang" w:hAnsi="Times"/>
          <w:bCs/>
          <w:iCs/>
          <w:szCs w:val="24"/>
          <w:lang w:eastAsia="en-US"/>
        </w:rPr>
        <w:t>For evaluation of SBFD and dynamic/flexible TDD, use BS antenna radiation pattern as following:</w:t>
      </w:r>
    </w:p>
    <w:p w14:paraId="6EA8FAA9"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bCs/>
          <w:iCs/>
          <w:szCs w:val="24"/>
          <w:lang w:eastAsia="x-none"/>
        </w:rPr>
      </w:pPr>
      <w:r w:rsidRPr="007B3041">
        <w:rPr>
          <w:rFonts w:ascii="Times" w:eastAsia="Batang" w:hAnsi="Times"/>
          <w:bCs/>
          <w:iCs/>
          <w:szCs w:val="24"/>
          <w:lang w:eastAsia="x-none"/>
        </w:rPr>
        <w:t>InH: reuse Table 10 in Report ITU-R M.2412 for both FR1&amp;FR2-1 (Table A.2.1-7 in TR 38.802)</w:t>
      </w:r>
    </w:p>
    <w:p w14:paraId="63A508F9"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b/>
          <w:i/>
          <w:szCs w:val="24"/>
          <w:lang w:eastAsia="x-none"/>
        </w:rPr>
      </w:pPr>
      <w:r w:rsidRPr="007B3041">
        <w:rPr>
          <w:rFonts w:ascii="Times" w:eastAsia="Batang" w:hAnsi="Times"/>
          <w:bCs/>
          <w:iCs/>
          <w:szCs w:val="24"/>
          <w:lang w:eastAsia="x-none"/>
        </w:rPr>
        <w:t>Urban Macro/ Dense Urban Macro layer / Dense Urban Micro layer: reuse Table 9 in Report ITU-R M.2412 for both FR1&amp;FR2-1 (same as 3-sector BS antenna radiation model in Table A.2.1-6 in TR 38.802)</w:t>
      </w:r>
    </w:p>
    <w:p w14:paraId="4D5621BB"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b/>
          <w:i/>
          <w:szCs w:val="24"/>
          <w:lang w:eastAsia="x-none"/>
        </w:rPr>
      </w:pPr>
      <w:r w:rsidRPr="007B3041">
        <w:rPr>
          <w:rFonts w:ascii="Times" w:eastAsia="Batang" w:hAnsi="Times"/>
          <w:bCs/>
          <w:iCs/>
          <w:szCs w:val="24"/>
          <w:lang w:eastAsia="x-none"/>
        </w:rPr>
        <w:t>Companies can also consider evaluation with other realistic BS antenna radiation pattern</w:t>
      </w:r>
    </w:p>
    <w:p w14:paraId="7C58E4A3" w14:textId="77777777" w:rsidR="007B3041" w:rsidRPr="007B3041" w:rsidRDefault="007B3041" w:rsidP="007B3041">
      <w:pPr>
        <w:overflowPunct/>
        <w:autoSpaceDE/>
        <w:autoSpaceDN/>
        <w:adjustRightInd/>
        <w:spacing w:after="0"/>
        <w:textAlignment w:val="auto"/>
        <w:rPr>
          <w:rFonts w:ascii="Times" w:eastAsia="Batang" w:hAnsi="Times"/>
          <w:szCs w:val="24"/>
          <w:lang w:eastAsia="ko-KR"/>
        </w:rPr>
      </w:pPr>
    </w:p>
    <w:p w14:paraId="79483C05" w14:textId="77777777" w:rsidR="007B3041" w:rsidRPr="007B3041" w:rsidRDefault="007B3041" w:rsidP="007B3041">
      <w:pPr>
        <w:overflowPunct/>
        <w:autoSpaceDE/>
        <w:autoSpaceDN/>
        <w:adjustRightInd/>
        <w:spacing w:after="0"/>
        <w:textAlignment w:val="auto"/>
        <w:rPr>
          <w:rFonts w:ascii="Times" w:eastAsia="Batang" w:hAnsi="Times" w:cs="Times"/>
          <w:b/>
          <w:bCs/>
          <w:szCs w:val="24"/>
          <w:highlight w:val="green"/>
          <w:lang w:eastAsia="ko-KR"/>
        </w:rPr>
      </w:pPr>
      <w:r w:rsidRPr="007B3041">
        <w:rPr>
          <w:rFonts w:ascii="Times" w:eastAsia="Batang" w:hAnsi="Times" w:cs="Times"/>
          <w:b/>
          <w:bCs/>
          <w:szCs w:val="24"/>
          <w:highlight w:val="green"/>
          <w:lang w:eastAsia="ko-KR"/>
        </w:rPr>
        <w:t>Agreement</w:t>
      </w:r>
    </w:p>
    <w:p w14:paraId="633380ED" w14:textId="77777777" w:rsidR="007B3041" w:rsidRPr="007B3041" w:rsidRDefault="007B3041" w:rsidP="007B3041">
      <w:pPr>
        <w:tabs>
          <w:tab w:val="num" w:pos="720"/>
        </w:tabs>
        <w:overflowPunct/>
        <w:autoSpaceDE/>
        <w:autoSpaceDN/>
        <w:adjustRightInd/>
        <w:spacing w:after="0"/>
        <w:textAlignment w:val="auto"/>
        <w:rPr>
          <w:rFonts w:ascii="Times" w:eastAsia="Batang" w:hAnsi="Times"/>
          <w:bCs/>
          <w:iCs/>
          <w:lang w:eastAsia="en-US"/>
        </w:rPr>
      </w:pPr>
      <w:r w:rsidRPr="007B3041">
        <w:rPr>
          <w:rFonts w:ascii="Times" w:eastAsia="Batang" w:hAnsi="Times"/>
          <w:bCs/>
          <w:iCs/>
          <w:szCs w:val="24"/>
          <w:lang w:eastAsia="en-US"/>
        </w:rPr>
        <w:t>For evaluation of SBFD and dynamic/flexible TDD, use UE antenna radiation pattern as following:</w:t>
      </w:r>
    </w:p>
    <w:p w14:paraId="49E600B4"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bCs/>
          <w:iCs/>
          <w:szCs w:val="24"/>
          <w:lang w:eastAsia="x-none"/>
        </w:rPr>
      </w:pPr>
      <w:r w:rsidRPr="007B3041">
        <w:rPr>
          <w:rFonts w:ascii="Times" w:eastAsia="Batang" w:hAnsi="Times"/>
          <w:bCs/>
          <w:iCs/>
          <w:szCs w:val="24"/>
          <w:lang w:eastAsia="x-none"/>
        </w:rPr>
        <w:t xml:space="preserve">FR1: Omni-directional with 0 dBi element gain </w:t>
      </w:r>
    </w:p>
    <w:p w14:paraId="17B5D5DB"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bCs/>
          <w:iCs/>
          <w:szCs w:val="24"/>
          <w:lang w:eastAsia="x-none"/>
        </w:rPr>
      </w:pPr>
      <w:r w:rsidRPr="007B3041">
        <w:rPr>
          <w:rFonts w:ascii="Times" w:eastAsia="Batang" w:hAnsi="Times"/>
          <w:bCs/>
          <w:iCs/>
          <w:szCs w:val="24"/>
          <w:lang w:eastAsia="x-none"/>
        </w:rPr>
        <w:t>FR2: reuse Table 11 in Report ITU-R M.2412 (same as UE antenna radiation pattern model 1 in Table A.2.1-8 in TR 38.802)</w:t>
      </w:r>
    </w:p>
    <w:p w14:paraId="35D9EB94" w14:textId="77777777" w:rsidR="007B3041" w:rsidRPr="007B3041" w:rsidRDefault="007B3041" w:rsidP="007B3041">
      <w:pPr>
        <w:overflowPunct/>
        <w:autoSpaceDE/>
        <w:autoSpaceDN/>
        <w:adjustRightInd/>
        <w:spacing w:after="0"/>
        <w:ind w:left="840"/>
        <w:textAlignment w:val="auto"/>
        <w:rPr>
          <w:rFonts w:ascii="Times" w:eastAsia="Batang" w:hAnsi="Times"/>
          <w:bCs/>
          <w:iCs/>
          <w:szCs w:val="24"/>
          <w:lang w:eastAsia="x-none"/>
        </w:rPr>
      </w:pPr>
    </w:p>
    <w:p w14:paraId="2AD06ADA" w14:textId="77777777" w:rsidR="007B3041" w:rsidRPr="007B3041" w:rsidRDefault="007B3041" w:rsidP="007B3041">
      <w:pPr>
        <w:overflowPunct/>
        <w:autoSpaceDE/>
        <w:autoSpaceDN/>
        <w:adjustRightInd/>
        <w:spacing w:after="0"/>
        <w:textAlignment w:val="auto"/>
        <w:rPr>
          <w:rFonts w:ascii="Times" w:eastAsia="Batang" w:hAnsi="Times"/>
          <w:bCs/>
          <w:iCs/>
          <w:szCs w:val="24"/>
          <w:lang w:eastAsia="x-none"/>
        </w:rPr>
      </w:pPr>
    </w:p>
    <w:p w14:paraId="189FF0C9" w14:textId="77777777" w:rsidR="007B3041" w:rsidRPr="007B3041" w:rsidRDefault="007B3041" w:rsidP="007B3041">
      <w:pPr>
        <w:overflowPunct/>
        <w:autoSpaceDE/>
        <w:autoSpaceDN/>
        <w:adjustRightInd/>
        <w:spacing w:after="0"/>
        <w:textAlignment w:val="auto"/>
        <w:rPr>
          <w:rFonts w:ascii="Times" w:eastAsia="Batang" w:hAnsi="Times"/>
          <w:bCs/>
          <w:iCs/>
          <w:szCs w:val="24"/>
          <w:highlight w:val="darkYellow"/>
          <w:lang w:eastAsia="x-none"/>
        </w:rPr>
      </w:pPr>
      <w:r w:rsidRPr="007B3041">
        <w:rPr>
          <w:rFonts w:ascii="Times" w:eastAsia="Batang" w:hAnsi="Times"/>
          <w:bCs/>
          <w:iCs/>
          <w:szCs w:val="24"/>
          <w:highlight w:val="darkYellow"/>
          <w:lang w:eastAsia="x-none"/>
        </w:rPr>
        <w:t>Working Assumption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69"/>
        <w:gridCol w:w="1883"/>
        <w:gridCol w:w="3238"/>
        <w:gridCol w:w="3704"/>
      </w:tblGrid>
      <w:tr w:rsidR="007B3041" w:rsidRPr="007B3041" w14:paraId="41277520" w14:textId="77777777" w:rsidTr="0056519C">
        <w:trPr>
          <w:trHeight w:val="276"/>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4AE4FC5A" w14:textId="77777777" w:rsidR="007B3041" w:rsidRPr="007B3041" w:rsidRDefault="007B3041" w:rsidP="007B3041">
            <w:pPr>
              <w:overflowPunct/>
              <w:autoSpaceDE/>
              <w:autoSpaceDN/>
              <w:adjustRightInd/>
              <w:spacing w:after="0"/>
              <w:jc w:val="center"/>
              <w:rPr>
                <w:rFonts w:ascii="Times" w:eastAsia="Batang" w:hAnsi="Times"/>
                <w:b/>
                <w:bCs/>
                <w:szCs w:val="24"/>
                <w:lang w:eastAsia="en-US"/>
              </w:rPr>
            </w:pPr>
            <w:r w:rsidRPr="007B3041">
              <w:rPr>
                <w:rFonts w:ascii="Times" w:eastAsia="Batang" w:hAnsi="Times"/>
                <w:b/>
                <w:bCs/>
                <w:szCs w:val="24"/>
                <w:lang w:eastAsia="en-US"/>
              </w:rPr>
              <w:t>Parameters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DB1DE6A" w14:textId="77777777" w:rsidR="007B3041" w:rsidRPr="007B3041" w:rsidRDefault="007B3041" w:rsidP="007B3041">
            <w:pPr>
              <w:overflowPunct/>
              <w:autoSpaceDE/>
              <w:autoSpaceDN/>
              <w:adjustRightInd/>
              <w:spacing w:after="0"/>
              <w:jc w:val="center"/>
              <w:rPr>
                <w:rFonts w:ascii="Times" w:eastAsia="Batang" w:hAnsi="Times"/>
                <w:b/>
                <w:bCs/>
                <w:szCs w:val="24"/>
                <w:lang w:eastAsia="en-US"/>
              </w:rPr>
            </w:pPr>
            <w:r w:rsidRPr="007B3041">
              <w:rPr>
                <w:rFonts w:ascii="Times" w:eastAsia="Batang" w:hAnsi="Times"/>
                <w:b/>
                <w:bCs/>
                <w:szCs w:val="24"/>
                <w:lang w:eastAsia="en-US"/>
              </w:rPr>
              <w:t>Indoor office</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BAE5A8E" w14:textId="77777777" w:rsidR="007B3041" w:rsidRPr="007B3041" w:rsidRDefault="007B3041" w:rsidP="007B3041">
            <w:pPr>
              <w:overflowPunct/>
              <w:autoSpaceDE/>
              <w:autoSpaceDN/>
              <w:adjustRightInd/>
              <w:spacing w:after="0"/>
              <w:jc w:val="center"/>
              <w:rPr>
                <w:rFonts w:ascii="Times" w:eastAsia="Batang" w:hAnsi="Times"/>
                <w:b/>
                <w:bCs/>
                <w:szCs w:val="24"/>
                <w:lang w:eastAsia="en-US"/>
              </w:rPr>
            </w:pPr>
            <w:r w:rsidRPr="007B3041">
              <w:rPr>
                <w:rFonts w:ascii="Times" w:eastAsia="Batang" w:hAnsi="Times"/>
                <w:b/>
                <w:bCs/>
                <w:szCs w:val="24"/>
                <w:lang w:eastAsia="en-US"/>
              </w:rPr>
              <w:t>Urban macro / Dense Urban Macro layer</w:t>
            </w:r>
          </w:p>
        </w:tc>
        <w:tc>
          <w:tcPr>
            <w:tcW w:w="3911" w:type="dxa"/>
            <w:tcBorders>
              <w:top w:val="single" w:sz="4" w:space="0" w:color="auto"/>
              <w:left w:val="single" w:sz="4" w:space="0" w:color="auto"/>
              <w:bottom w:val="single" w:sz="4" w:space="0" w:color="auto"/>
              <w:right w:val="single" w:sz="4" w:space="0" w:color="auto"/>
            </w:tcBorders>
            <w:shd w:val="clear" w:color="auto" w:fill="auto"/>
            <w:hideMark/>
          </w:tcPr>
          <w:p w14:paraId="2AD4CF75" w14:textId="77777777" w:rsidR="007B3041" w:rsidRPr="007B3041" w:rsidRDefault="007B3041" w:rsidP="007B3041">
            <w:pPr>
              <w:overflowPunct/>
              <w:autoSpaceDE/>
              <w:autoSpaceDN/>
              <w:adjustRightInd/>
              <w:spacing w:after="0"/>
              <w:jc w:val="center"/>
              <w:rPr>
                <w:rFonts w:ascii="Times" w:eastAsia="Batang" w:hAnsi="Times"/>
                <w:b/>
                <w:bCs/>
                <w:szCs w:val="24"/>
                <w:lang w:eastAsia="en-US"/>
              </w:rPr>
            </w:pPr>
            <w:r w:rsidRPr="007B3041">
              <w:rPr>
                <w:rFonts w:ascii="Times" w:eastAsia="Batang" w:hAnsi="Times"/>
                <w:b/>
                <w:bCs/>
                <w:szCs w:val="24"/>
                <w:lang w:eastAsia="en-US"/>
              </w:rPr>
              <w:t>Dense Urban with 2-layer</w:t>
            </w:r>
          </w:p>
        </w:tc>
      </w:tr>
      <w:tr w:rsidR="007B3041" w:rsidRPr="007B3041" w14:paraId="081A13A6" w14:textId="77777777" w:rsidTr="0056519C">
        <w:trPr>
          <w:trHeight w:val="42"/>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21C51A41" w14:textId="77777777" w:rsidR="007B3041" w:rsidRPr="007B3041" w:rsidRDefault="007B3041" w:rsidP="007B3041">
            <w:pPr>
              <w:overflowPunct/>
              <w:autoSpaceDE/>
              <w:autoSpaceDN/>
              <w:adjustRightInd/>
              <w:spacing w:after="0"/>
              <w:rPr>
                <w:rFonts w:ascii="Times" w:eastAsia="Batang" w:hAnsi="Times"/>
                <w:b/>
                <w:bCs/>
                <w:szCs w:val="24"/>
                <w:lang w:eastAsia="en-US"/>
              </w:rPr>
            </w:pPr>
            <w:r w:rsidRPr="007B3041">
              <w:rPr>
                <w:rFonts w:ascii="Times" w:eastAsia="Batang" w:hAnsi="Times"/>
                <w:b/>
                <w:bCs/>
                <w:szCs w:val="24"/>
                <w:lang w:eastAsia="en-US"/>
              </w:rPr>
              <w:t>Layout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18CE9FC" w14:textId="77777777" w:rsidR="007B3041" w:rsidRPr="007B3041" w:rsidRDefault="007B3041" w:rsidP="007B3041">
            <w:pPr>
              <w:overflowPunct/>
              <w:autoSpaceDE/>
              <w:autoSpaceDN/>
              <w:adjustRightInd/>
              <w:spacing w:after="0"/>
              <w:rPr>
                <w:rFonts w:ascii="Times" w:eastAsia="Batang" w:hAnsi="Times"/>
                <w:bCs/>
                <w:szCs w:val="24"/>
                <w:u w:val="single"/>
                <w:lang w:eastAsia="en-US"/>
              </w:rPr>
            </w:pPr>
            <w:r w:rsidRPr="007B3041">
              <w:rPr>
                <w:rFonts w:ascii="Times" w:eastAsia="Batang" w:hAnsi="Times"/>
                <w:bCs/>
                <w:szCs w:val="24"/>
                <w:u w:val="single"/>
                <w:lang w:eastAsia="en-US"/>
              </w:rPr>
              <w:t>Single layer</w:t>
            </w:r>
          </w:p>
          <w:p w14:paraId="35F92F21"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 xml:space="preserve">Indoor floor: (12BSs per 120m x 50m)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391E2E0" w14:textId="77777777" w:rsidR="007B3041" w:rsidRPr="007B3041" w:rsidRDefault="007B3041" w:rsidP="007B3041">
            <w:pPr>
              <w:overflowPunct/>
              <w:autoSpaceDE/>
              <w:autoSpaceDN/>
              <w:adjustRightInd/>
              <w:spacing w:after="0"/>
              <w:rPr>
                <w:rFonts w:ascii="Arial" w:eastAsia="Batang" w:hAnsi="Arial" w:cs="Arial"/>
                <w:sz w:val="18"/>
                <w:szCs w:val="18"/>
                <w:lang w:eastAsia="en-US"/>
              </w:rPr>
            </w:pPr>
            <w:r w:rsidRPr="007B3041">
              <w:rPr>
                <w:rFonts w:ascii="Arial" w:eastAsia="Batang" w:hAnsi="Arial" w:cs="Arial"/>
                <w:sz w:val="18"/>
                <w:szCs w:val="18"/>
                <w:u w:val="single"/>
                <w:lang w:eastAsia="en-US"/>
              </w:rPr>
              <w:t>Single layer</w:t>
            </w:r>
            <w:r w:rsidRPr="007B3041">
              <w:rPr>
                <w:rFonts w:ascii="Arial" w:eastAsia="Batang" w:hAnsi="Arial" w:cs="Arial"/>
                <w:sz w:val="18"/>
                <w:szCs w:val="18"/>
                <w:lang w:eastAsia="en-US"/>
              </w:rPr>
              <w:br/>
              <w:t xml:space="preserve">Macro layer: </w:t>
            </w:r>
          </w:p>
          <w:p w14:paraId="7EB975B3" w14:textId="77777777" w:rsidR="007B3041" w:rsidRPr="007B3041" w:rsidRDefault="007B3041" w:rsidP="006A4DC8">
            <w:pPr>
              <w:widowControl w:val="0"/>
              <w:numPr>
                <w:ilvl w:val="0"/>
                <w:numId w:val="34"/>
              </w:numPr>
              <w:overflowPunct/>
              <w:autoSpaceDE/>
              <w:autoSpaceDN/>
              <w:adjustRightInd/>
              <w:spacing w:after="160"/>
              <w:textAlignment w:val="auto"/>
              <w:rPr>
                <w:rFonts w:ascii="Arial" w:eastAsia="Batang" w:hAnsi="Arial" w:cs="Arial"/>
                <w:sz w:val="18"/>
                <w:szCs w:val="18"/>
                <w:lang w:eastAsia="x-none"/>
              </w:rPr>
            </w:pPr>
            <w:r w:rsidRPr="007B3041">
              <w:rPr>
                <w:rFonts w:ascii="Times" w:eastAsia="Batang" w:hAnsi="Times"/>
                <w:bCs/>
                <w:szCs w:val="24"/>
                <w:lang w:eastAsia="x-none"/>
              </w:rPr>
              <w:t>Baseline: Hexagonal grid with 7 macro sites and 3 sectors per site with wrap around</w:t>
            </w:r>
          </w:p>
          <w:p w14:paraId="2BE55B6D" w14:textId="77777777" w:rsidR="007B3041" w:rsidRPr="007B3041" w:rsidRDefault="007B3041" w:rsidP="006A4DC8">
            <w:pPr>
              <w:widowControl w:val="0"/>
              <w:numPr>
                <w:ilvl w:val="0"/>
                <w:numId w:val="34"/>
              </w:numPr>
              <w:overflowPunct/>
              <w:autoSpaceDE/>
              <w:autoSpaceDN/>
              <w:adjustRightInd/>
              <w:spacing w:after="160"/>
              <w:textAlignment w:val="auto"/>
              <w:rPr>
                <w:rFonts w:ascii="Arial" w:eastAsia="Batang" w:hAnsi="Arial" w:cs="Arial"/>
                <w:sz w:val="18"/>
                <w:szCs w:val="18"/>
                <w:lang w:eastAsia="x-none"/>
              </w:rPr>
            </w:pPr>
            <w:r w:rsidRPr="007B3041">
              <w:rPr>
                <w:rFonts w:ascii="Times" w:eastAsia="Batang" w:hAnsi="Times"/>
                <w:bCs/>
                <w:szCs w:val="24"/>
                <w:lang w:eastAsia="x-none"/>
              </w:rPr>
              <w:t>Optional: Hexagonal grid with 19 macro sites and 3 sectors per site with wrap around.</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18F120C5"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Two layer</w:t>
            </w:r>
          </w:p>
          <w:p w14:paraId="7582D392"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Macro layer:</w:t>
            </w:r>
          </w:p>
          <w:p w14:paraId="36FB761C" w14:textId="77777777" w:rsidR="007B3041" w:rsidRPr="007B3041" w:rsidRDefault="007B3041" w:rsidP="006A4DC8">
            <w:pPr>
              <w:widowControl w:val="0"/>
              <w:numPr>
                <w:ilvl w:val="0"/>
                <w:numId w:val="34"/>
              </w:numPr>
              <w:overflowPunct/>
              <w:autoSpaceDE/>
              <w:autoSpaceDN/>
              <w:adjustRightInd/>
              <w:spacing w:after="160"/>
              <w:textAlignment w:val="auto"/>
              <w:rPr>
                <w:rFonts w:ascii="Times" w:eastAsia="Batang" w:hAnsi="Times"/>
                <w:bCs/>
                <w:szCs w:val="24"/>
                <w:lang w:eastAsia="x-none"/>
              </w:rPr>
            </w:pPr>
            <w:r w:rsidRPr="007B3041">
              <w:rPr>
                <w:rFonts w:ascii="Times" w:eastAsia="Batang" w:hAnsi="Times"/>
                <w:bCs/>
                <w:szCs w:val="24"/>
                <w:lang w:eastAsia="x-none"/>
              </w:rPr>
              <w:t>Baseline: Hexagonal grid with 7 macro sites and 3 sectors per site with wrap around</w:t>
            </w:r>
          </w:p>
          <w:p w14:paraId="67EEE391" w14:textId="77777777" w:rsidR="007B3041" w:rsidRPr="007B3041" w:rsidRDefault="007B3041" w:rsidP="006A4DC8">
            <w:pPr>
              <w:widowControl w:val="0"/>
              <w:numPr>
                <w:ilvl w:val="0"/>
                <w:numId w:val="34"/>
              </w:numPr>
              <w:overflowPunct/>
              <w:autoSpaceDE/>
              <w:autoSpaceDN/>
              <w:adjustRightInd/>
              <w:spacing w:after="160"/>
              <w:textAlignment w:val="auto"/>
              <w:rPr>
                <w:rFonts w:ascii="Times" w:eastAsia="Batang" w:hAnsi="Times"/>
                <w:bCs/>
                <w:szCs w:val="24"/>
                <w:lang w:eastAsia="x-none"/>
              </w:rPr>
            </w:pPr>
            <w:r w:rsidRPr="007B3041">
              <w:rPr>
                <w:rFonts w:ascii="Times" w:eastAsia="Batang" w:hAnsi="Times"/>
                <w:bCs/>
                <w:szCs w:val="24"/>
                <w:lang w:eastAsia="x-none"/>
              </w:rPr>
              <w:t>Optional: Hexagonal grid with 19 macro sites and 3 sectors per site with wrap around.</w:t>
            </w:r>
          </w:p>
          <w:p w14:paraId="529D11E2" w14:textId="77777777" w:rsidR="007B3041" w:rsidRPr="007B3041" w:rsidRDefault="007B3041" w:rsidP="007B3041">
            <w:pPr>
              <w:overflowPunct/>
              <w:autoSpaceDE/>
              <w:autoSpaceDN/>
              <w:adjustRightInd/>
              <w:spacing w:after="0"/>
              <w:rPr>
                <w:rFonts w:ascii="Times" w:eastAsia="Batang" w:hAnsi="Times"/>
                <w:bCs/>
                <w:szCs w:val="24"/>
                <w:lang w:eastAsia="en-US"/>
              </w:rPr>
            </w:pPr>
          </w:p>
          <w:p w14:paraId="6EC3EDA1"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Micro layer: According to previous agreement</w:t>
            </w:r>
          </w:p>
          <w:p w14:paraId="6D803438" w14:textId="77777777" w:rsidR="007B3041" w:rsidRPr="007B3041" w:rsidRDefault="007B3041" w:rsidP="006A4DC8">
            <w:pPr>
              <w:widowControl w:val="0"/>
              <w:numPr>
                <w:ilvl w:val="0"/>
                <w:numId w:val="34"/>
              </w:numPr>
              <w:overflowPunct/>
              <w:autoSpaceDE/>
              <w:autoSpaceDN/>
              <w:adjustRightInd/>
              <w:spacing w:after="160"/>
              <w:textAlignment w:val="auto"/>
              <w:rPr>
                <w:rFonts w:ascii="Times" w:eastAsia="Batang" w:hAnsi="Times"/>
                <w:bCs/>
                <w:szCs w:val="24"/>
                <w:lang w:eastAsia="x-none"/>
              </w:rPr>
            </w:pPr>
            <w:r w:rsidRPr="007B3041">
              <w:rPr>
                <w:rFonts w:ascii="Times" w:eastAsia="Batang" w:hAnsi="Times"/>
                <w:bCs/>
                <w:szCs w:val="24"/>
                <w:lang w:eastAsia="x-none"/>
              </w:rPr>
              <w:t>Baseline: 3 Micro BSs per Macro BS</w:t>
            </w:r>
          </w:p>
          <w:p w14:paraId="6A603690" w14:textId="77777777" w:rsidR="007B3041" w:rsidRPr="007B3041" w:rsidRDefault="007B3041" w:rsidP="006A4DC8">
            <w:pPr>
              <w:widowControl w:val="0"/>
              <w:numPr>
                <w:ilvl w:val="0"/>
                <w:numId w:val="34"/>
              </w:numPr>
              <w:overflowPunct/>
              <w:autoSpaceDE/>
              <w:autoSpaceDN/>
              <w:adjustRightInd/>
              <w:spacing w:after="160"/>
              <w:textAlignment w:val="auto"/>
              <w:rPr>
                <w:rFonts w:ascii="Times" w:eastAsia="Batang" w:hAnsi="Times"/>
                <w:bCs/>
                <w:szCs w:val="24"/>
                <w:lang w:eastAsia="x-none"/>
              </w:rPr>
            </w:pPr>
            <w:r w:rsidRPr="007B3041">
              <w:rPr>
                <w:rFonts w:ascii="Times" w:eastAsia="Batang" w:hAnsi="Times"/>
                <w:bCs/>
                <w:szCs w:val="24"/>
                <w:lang w:eastAsia="x-none"/>
              </w:rPr>
              <w:t>Optional: 6, or 9 Micro BSs per Macro BS</w:t>
            </w:r>
          </w:p>
        </w:tc>
      </w:tr>
      <w:tr w:rsidR="007B3041" w:rsidRPr="007B3041" w14:paraId="3FEC57A4" w14:textId="77777777" w:rsidTr="0056519C">
        <w:trPr>
          <w:trHeight w:val="979"/>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6B7078E8" w14:textId="77777777" w:rsidR="007B3041" w:rsidRPr="007B3041" w:rsidRDefault="007B3041" w:rsidP="007B3041">
            <w:pPr>
              <w:overflowPunct/>
              <w:autoSpaceDE/>
              <w:autoSpaceDN/>
              <w:adjustRightInd/>
              <w:spacing w:after="0"/>
              <w:rPr>
                <w:rFonts w:ascii="Times" w:eastAsia="Batang" w:hAnsi="Times"/>
                <w:b/>
                <w:bCs/>
                <w:szCs w:val="24"/>
                <w:lang w:eastAsia="en-US"/>
              </w:rPr>
            </w:pPr>
            <w:r w:rsidRPr="007B3041">
              <w:rPr>
                <w:rFonts w:ascii="Times" w:eastAsia="Batang" w:hAnsi="Times"/>
                <w:b/>
                <w:bCs/>
                <w:szCs w:val="24"/>
                <w:lang w:eastAsia="en-US"/>
              </w:rPr>
              <w:t>Inter-BS (2D) distance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4DB3F8F"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20m [TR 38.802 Table A.2.1-11]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A2244B6"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500m for Urban Macro [TR 38.802 Table A.2.1-11]</w:t>
            </w:r>
          </w:p>
          <w:p w14:paraId="0FB2EC50"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200m for Dense Urban Macro layer [TR 38.802 Table A.2.1-1]</w:t>
            </w:r>
          </w:p>
        </w:tc>
        <w:tc>
          <w:tcPr>
            <w:tcW w:w="3911" w:type="dxa"/>
            <w:tcBorders>
              <w:top w:val="single" w:sz="4" w:space="0" w:color="auto"/>
              <w:left w:val="single" w:sz="4" w:space="0" w:color="auto"/>
              <w:bottom w:val="single" w:sz="4" w:space="0" w:color="auto"/>
              <w:right w:val="single" w:sz="4" w:space="0" w:color="auto"/>
            </w:tcBorders>
            <w:shd w:val="clear" w:color="auto" w:fill="auto"/>
            <w:hideMark/>
          </w:tcPr>
          <w:p w14:paraId="5E2065A5"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
                <w:bCs/>
                <w:szCs w:val="24"/>
                <w:lang w:eastAsia="en-US"/>
              </w:rPr>
              <w:t xml:space="preserve">Macro-to-macro: </w:t>
            </w:r>
            <w:r w:rsidRPr="007B3041">
              <w:rPr>
                <w:rFonts w:ascii="Times" w:eastAsia="Batang" w:hAnsi="Times"/>
                <w:bCs/>
                <w:szCs w:val="24"/>
                <w:lang w:eastAsia="en-US"/>
              </w:rPr>
              <w:t>200m</w:t>
            </w:r>
          </w:p>
          <w:p w14:paraId="1BE847B5"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
                <w:bCs/>
                <w:szCs w:val="24"/>
                <w:lang w:eastAsia="en-US"/>
              </w:rPr>
              <w:t xml:space="preserve">Minimum Macro-to-micro-center distance: </w:t>
            </w:r>
            <w:r w:rsidRPr="007B3041">
              <w:rPr>
                <w:rFonts w:ascii="Times" w:eastAsia="Batang" w:hAnsi="Times"/>
                <w:bCs/>
                <w:szCs w:val="24"/>
                <w:lang w:eastAsia="en-US"/>
              </w:rPr>
              <w:t xml:space="preserve">105m </w:t>
            </w:r>
          </w:p>
          <w:p w14:paraId="39139949" w14:textId="77777777" w:rsidR="007B3041" w:rsidRPr="007B3041" w:rsidRDefault="007B3041" w:rsidP="007B3041">
            <w:pPr>
              <w:overflowPunct/>
              <w:autoSpaceDE/>
              <w:autoSpaceDN/>
              <w:adjustRightInd/>
              <w:spacing w:after="0"/>
              <w:rPr>
                <w:rFonts w:ascii="Times" w:eastAsia="Batang" w:hAnsi="Times"/>
                <w:b/>
                <w:bCs/>
                <w:szCs w:val="24"/>
                <w:lang w:eastAsia="en-US"/>
              </w:rPr>
            </w:pPr>
            <w:r w:rsidRPr="007B3041">
              <w:rPr>
                <w:rFonts w:ascii="Times" w:eastAsia="Batang" w:hAnsi="Times"/>
                <w:b/>
                <w:bCs/>
                <w:szCs w:val="24"/>
                <w:lang w:eastAsia="en-US"/>
              </w:rPr>
              <w:t xml:space="preserve">Minimum Micro-center-to-micro-center distance: </w:t>
            </w:r>
            <w:r w:rsidRPr="007B3041">
              <w:rPr>
                <w:rFonts w:ascii="Times" w:eastAsia="Batang" w:hAnsi="Times"/>
                <w:bCs/>
                <w:szCs w:val="24"/>
                <w:lang w:eastAsia="en-US"/>
              </w:rPr>
              <w:t>57.9m</w:t>
            </w:r>
          </w:p>
        </w:tc>
      </w:tr>
      <w:tr w:rsidR="007B3041" w:rsidRPr="007B3041" w14:paraId="2C9AE1D1" w14:textId="77777777" w:rsidTr="0056519C">
        <w:trPr>
          <w:trHeight w:val="828"/>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68EB0B69" w14:textId="77777777" w:rsidR="007B3041" w:rsidRPr="007B3041" w:rsidRDefault="007B3041" w:rsidP="007B3041">
            <w:pPr>
              <w:overflowPunct/>
              <w:autoSpaceDE/>
              <w:autoSpaceDN/>
              <w:adjustRightInd/>
              <w:spacing w:after="0"/>
              <w:rPr>
                <w:rFonts w:ascii="Times" w:eastAsia="Batang" w:hAnsi="Times"/>
                <w:b/>
                <w:bCs/>
                <w:szCs w:val="24"/>
                <w:lang w:eastAsia="en-US"/>
              </w:rPr>
            </w:pPr>
            <w:r w:rsidRPr="007B3041">
              <w:rPr>
                <w:rFonts w:ascii="Times" w:eastAsia="Batang" w:hAnsi="Times"/>
                <w:b/>
                <w:bCs/>
                <w:szCs w:val="24"/>
                <w:lang w:eastAsia="en-US"/>
              </w:rPr>
              <w:t>Minimum BS-UE (2D) distance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C21BD5F"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0m [TR 38.802 Table A.2.1-11]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56AB383"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35m [TR 38.802 Table A.2.1-11]</w:t>
            </w:r>
          </w:p>
        </w:tc>
        <w:tc>
          <w:tcPr>
            <w:tcW w:w="3911" w:type="dxa"/>
            <w:tcBorders>
              <w:top w:val="single" w:sz="4" w:space="0" w:color="auto"/>
              <w:left w:val="single" w:sz="4" w:space="0" w:color="auto"/>
              <w:bottom w:val="single" w:sz="4" w:space="0" w:color="auto"/>
              <w:right w:val="single" w:sz="4" w:space="0" w:color="auto"/>
            </w:tcBorders>
            <w:shd w:val="clear" w:color="auto" w:fill="auto"/>
            <w:hideMark/>
          </w:tcPr>
          <w:p w14:paraId="797585CC"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
                <w:bCs/>
                <w:szCs w:val="24"/>
                <w:lang w:eastAsia="en-US"/>
              </w:rPr>
              <w:t>Macro-to-UE</w:t>
            </w:r>
            <w:r w:rsidRPr="007B3041">
              <w:rPr>
                <w:rFonts w:ascii="Times" w:eastAsia="Batang" w:hAnsi="Times"/>
                <w:bCs/>
                <w:szCs w:val="24"/>
                <w:lang w:eastAsia="en-US"/>
              </w:rPr>
              <w:t xml:space="preserve">: 35m </w:t>
            </w:r>
            <w:r w:rsidRPr="007B3041">
              <w:rPr>
                <w:rFonts w:ascii="Times" w:eastAsia="Batang" w:hAnsi="Times"/>
                <w:bCs/>
                <w:szCs w:val="24"/>
                <w:lang w:eastAsia="en-US"/>
              </w:rPr>
              <w:br/>
            </w:r>
            <w:r w:rsidRPr="007B3041">
              <w:rPr>
                <w:rFonts w:ascii="Times" w:eastAsia="Batang" w:hAnsi="Times"/>
                <w:b/>
                <w:bCs/>
                <w:szCs w:val="24"/>
                <w:lang w:eastAsia="en-US"/>
              </w:rPr>
              <w:t>Micro-to-UE</w:t>
            </w:r>
            <w:r w:rsidRPr="007B3041">
              <w:rPr>
                <w:rFonts w:ascii="Times" w:eastAsia="Batang" w:hAnsi="Times"/>
                <w:bCs/>
                <w:szCs w:val="24"/>
                <w:lang w:eastAsia="en-US"/>
              </w:rPr>
              <w:t xml:space="preserve">: 10m </w:t>
            </w:r>
            <w:r w:rsidRPr="007B3041">
              <w:rPr>
                <w:rFonts w:ascii="Times" w:eastAsia="Batang" w:hAnsi="Times"/>
                <w:bCs/>
                <w:szCs w:val="24"/>
                <w:lang w:eastAsia="en-US"/>
              </w:rPr>
              <w:br/>
              <w:t>[TR 38.802 Table A.2.1-11]</w:t>
            </w:r>
          </w:p>
        </w:tc>
      </w:tr>
      <w:tr w:rsidR="007B3041" w:rsidRPr="007B3041" w14:paraId="16B2C34F" w14:textId="77777777" w:rsidTr="0056519C">
        <w:trPr>
          <w:trHeight w:val="828"/>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4CD5C865" w14:textId="77777777" w:rsidR="007B3041" w:rsidRPr="007B3041" w:rsidRDefault="007B3041" w:rsidP="007B3041">
            <w:pPr>
              <w:overflowPunct/>
              <w:autoSpaceDE/>
              <w:autoSpaceDN/>
              <w:adjustRightInd/>
              <w:spacing w:after="0"/>
              <w:rPr>
                <w:rFonts w:ascii="Times" w:eastAsia="Batang" w:hAnsi="Times"/>
                <w:b/>
                <w:bCs/>
                <w:szCs w:val="24"/>
                <w:lang w:eastAsia="en-US"/>
              </w:rPr>
            </w:pPr>
            <w:r w:rsidRPr="007B3041">
              <w:rPr>
                <w:rFonts w:ascii="Times" w:eastAsia="Batang" w:hAnsi="Times"/>
                <w:b/>
                <w:bCs/>
                <w:szCs w:val="24"/>
                <w:lang w:eastAsia="en-US"/>
              </w:rPr>
              <w:t>Minimum UE-UE (2D) distance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075B0BE"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FFS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E0A51FF"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FFS :3m [TR 38.802 Table A.2.1-11]</w:t>
            </w:r>
          </w:p>
        </w:tc>
        <w:tc>
          <w:tcPr>
            <w:tcW w:w="3911" w:type="dxa"/>
            <w:tcBorders>
              <w:top w:val="single" w:sz="4" w:space="0" w:color="auto"/>
              <w:left w:val="single" w:sz="4" w:space="0" w:color="auto"/>
              <w:bottom w:val="single" w:sz="4" w:space="0" w:color="auto"/>
              <w:right w:val="single" w:sz="4" w:space="0" w:color="auto"/>
            </w:tcBorders>
            <w:shd w:val="clear" w:color="auto" w:fill="auto"/>
            <w:hideMark/>
          </w:tcPr>
          <w:p w14:paraId="6CF88FD5"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FFS: 3m [TR 38.802 Table A.2.1-11]</w:t>
            </w:r>
          </w:p>
        </w:tc>
      </w:tr>
      <w:tr w:rsidR="007B3041" w:rsidRPr="007B3041" w14:paraId="6FE9265E" w14:textId="77777777" w:rsidTr="0056519C">
        <w:trPr>
          <w:trHeight w:val="82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2FB7AF3" w14:textId="77777777" w:rsidR="007B3041" w:rsidRPr="007B3041" w:rsidRDefault="007B3041" w:rsidP="007B3041">
            <w:pPr>
              <w:overflowPunct/>
              <w:autoSpaceDE/>
              <w:autoSpaceDN/>
              <w:adjustRightInd/>
              <w:spacing w:after="0"/>
              <w:rPr>
                <w:rFonts w:ascii="Times" w:eastAsia="Batang" w:hAnsi="Times"/>
                <w:b/>
                <w:bCs/>
                <w:szCs w:val="24"/>
                <w:lang w:eastAsia="en-US"/>
              </w:rPr>
            </w:pPr>
            <w:r w:rsidRPr="007B3041">
              <w:rPr>
                <w:rFonts w:ascii="Times" w:eastAsia="等线" w:hAnsi="Times" w:cs="Times"/>
                <w:b/>
                <w:bCs/>
                <w:szCs w:val="24"/>
                <w:lang w:eastAsia="en-US"/>
              </w:rPr>
              <w:lastRenderedPageBreak/>
              <w:t>BS antenna height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4A8A088"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等线" w:hAnsi="Times" w:cs="Times"/>
                <w:szCs w:val="24"/>
                <w:lang w:eastAsia="en-US"/>
              </w:rPr>
              <w:t>3 m [TR 38.802 Table A.2.1-1]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4235C98"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等线" w:hAnsi="Times" w:cs="Times"/>
                <w:szCs w:val="24"/>
                <w:lang w:eastAsia="en-US"/>
              </w:rPr>
              <w:t>25 m [TR 38.802 Table A.2.1-1]</w:t>
            </w:r>
          </w:p>
        </w:tc>
        <w:tc>
          <w:tcPr>
            <w:tcW w:w="3911" w:type="dxa"/>
            <w:tcBorders>
              <w:top w:val="single" w:sz="4" w:space="0" w:color="auto"/>
              <w:left w:val="single" w:sz="4" w:space="0" w:color="auto"/>
              <w:bottom w:val="single" w:sz="4" w:space="0" w:color="auto"/>
              <w:right w:val="single" w:sz="4" w:space="0" w:color="auto"/>
            </w:tcBorders>
            <w:shd w:val="clear" w:color="auto" w:fill="auto"/>
            <w:vAlign w:val="center"/>
          </w:tcPr>
          <w:p w14:paraId="4BA40F3B"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等线" w:hAnsi="Times" w:cs="Times"/>
                <w:szCs w:val="24"/>
                <w:lang w:eastAsia="en-US"/>
              </w:rPr>
              <w:t>25m for macro cells and 10m for micro cells [TR 38.802 Table A.2.1-1]</w:t>
            </w:r>
          </w:p>
        </w:tc>
      </w:tr>
    </w:tbl>
    <w:p w14:paraId="5E71DF7B" w14:textId="77777777" w:rsidR="007B3041" w:rsidRPr="007B3041" w:rsidRDefault="007B3041" w:rsidP="007B3041">
      <w:pPr>
        <w:overflowPunct/>
        <w:autoSpaceDE/>
        <w:autoSpaceDN/>
        <w:adjustRightInd/>
        <w:spacing w:after="0"/>
        <w:textAlignment w:val="auto"/>
        <w:rPr>
          <w:rFonts w:ascii="Times" w:eastAsia="Batang" w:hAnsi="Times"/>
          <w:bCs/>
          <w:iCs/>
          <w:szCs w:val="24"/>
          <w:lang w:eastAsia="x-none"/>
        </w:rPr>
      </w:pPr>
    </w:p>
    <w:p w14:paraId="51974AEC" w14:textId="77777777" w:rsidR="007B3041" w:rsidRPr="007B3041" w:rsidRDefault="007B3041" w:rsidP="007B3041">
      <w:pPr>
        <w:overflowPunct/>
        <w:autoSpaceDE/>
        <w:autoSpaceDN/>
        <w:adjustRightInd/>
        <w:spacing w:after="0"/>
        <w:textAlignment w:val="auto"/>
        <w:rPr>
          <w:rFonts w:ascii="Times" w:eastAsia="Batang" w:hAnsi="Times"/>
          <w:bCs/>
          <w:iCs/>
          <w:szCs w:val="24"/>
          <w:lang w:eastAsia="x-none"/>
        </w:rPr>
      </w:pPr>
    </w:p>
    <w:p w14:paraId="34222663" w14:textId="77777777" w:rsidR="007B3041" w:rsidRPr="007B3041" w:rsidRDefault="007B3041" w:rsidP="007B3041">
      <w:pPr>
        <w:overflowPunct/>
        <w:autoSpaceDE/>
        <w:autoSpaceDN/>
        <w:adjustRightInd/>
        <w:spacing w:after="0"/>
        <w:textAlignment w:val="auto"/>
        <w:rPr>
          <w:rFonts w:ascii="Times" w:eastAsia="Batang" w:hAnsi="Times"/>
          <w:b/>
          <w:iCs/>
          <w:szCs w:val="24"/>
          <w:lang w:eastAsia="x-none"/>
        </w:rPr>
      </w:pPr>
      <w:r w:rsidRPr="007B3041">
        <w:rPr>
          <w:rFonts w:ascii="Times" w:eastAsia="Batang" w:hAnsi="Times"/>
          <w:b/>
          <w:iCs/>
          <w:szCs w:val="24"/>
          <w:lang w:eastAsia="x-none"/>
        </w:rPr>
        <w:t>Conclusion</w:t>
      </w:r>
    </w:p>
    <w:p w14:paraId="1D2777F6" w14:textId="77777777" w:rsidR="007B3041" w:rsidRPr="007B3041" w:rsidRDefault="007B3041" w:rsidP="006A4DC8">
      <w:pPr>
        <w:numPr>
          <w:ilvl w:val="0"/>
          <w:numId w:val="35"/>
        </w:numPr>
        <w:overflowPunct/>
        <w:autoSpaceDE/>
        <w:autoSpaceDN/>
        <w:adjustRightInd/>
        <w:spacing w:after="0"/>
        <w:textAlignment w:val="auto"/>
        <w:rPr>
          <w:rFonts w:ascii="Times" w:eastAsia="Batang" w:hAnsi="Times"/>
          <w:szCs w:val="24"/>
          <w:lang w:eastAsia="x-none"/>
        </w:rPr>
      </w:pPr>
      <w:r w:rsidRPr="007B3041">
        <w:rPr>
          <w:rFonts w:ascii="Times" w:eastAsia="Batang" w:hAnsi="Times"/>
          <w:szCs w:val="24"/>
          <w:lang w:eastAsia="x-none"/>
        </w:rPr>
        <w:t>For SLS of NR duplex evolution, Rural scenario is not considered in Rel-18.</w:t>
      </w:r>
    </w:p>
    <w:p w14:paraId="0E31E399" w14:textId="77777777" w:rsidR="007B3041" w:rsidRPr="007B3041" w:rsidRDefault="007B3041" w:rsidP="006A4DC8">
      <w:pPr>
        <w:numPr>
          <w:ilvl w:val="0"/>
          <w:numId w:val="35"/>
        </w:numPr>
        <w:overflowPunct/>
        <w:autoSpaceDE/>
        <w:autoSpaceDN/>
        <w:adjustRightInd/>
        <w:spacing w:after="0"/>
        <w:textAlignment w:val="auto"/>
        <w:rPr>
          <w:rFonts w:ascii="Times" w:eastAsia="Batang" w:hAnsi="Times"/>
          <w:bCs/>
          <w:iCs/>
          <w:szCs w:val="24"/>
          <w:lang w:eastAsia="x-none"/>
        </w:rPr>
      </w:pPr>
      <w:r w:rsidRPr="007B3041">
        <w:rPr>
          <w:rFonts w:ascii="Times" w:eastAsia="Batang" w:hAnsi="Times"/>
          <w:szCs w:val="24"/>
          <w:lang w:eastAsia="x-none"/>
        </w:rPr>
        <w:t>For NR duplex evolution evaluation, FR2-2 is not considered in Rel-18.</w:t>
      </w:r>
    </w:p>
    <w:p w14:paraId="2AF52625" w14:textId="77777777" w:rsidR="007B3041" w:rsidRPr="007B3041" w:rsidRDefault="007B3041" w:rsidP="007B3041">
      <w:pPr>
        <w:overflowPunct/>
        <w:autoSpaceDE/>
        <w:autoSpaceDN/>
        <w:adjustRightInd/>
        <w:spacing w:after="0"/>
        <w:textAlignment w:val="auto"/>
        <w:rPr>
          <w:rFonts w:ascii="Times" w:eastAsia="Batang" w:hAnsi="Times"/>
          <w:szCs w:val="24"/>
          <w:lang w:eastAsia="x-none"/>
        </w:rPr>
      </w:pPr>
    </w:p>
    <w:p w14:paraId="19C530CF" w14:textId="77777777" w:rsidR="007B3041" w:rsidRPr="007B3041" w:rsidRDefault="007B3041" w:rsidP="007B3041">
      <w:pPr>
        <w:overflowPunct/>
        <w:autoSpaceDE/>
        <w:autoSpaceDN/>
        <w:adjustRightInd/>
        <w:spacing w:after="0"/>
        <w:textAlignment w:val="auto"/>
        <w:rPr>
          <w:rFonts w:ascii="Times" w:eastAsia="Batang" w:hAnsi="Times"/>
          <w:szCs w:val="24"/>
          <w:highlight w:val="green"/>
          <w:lang w:eastAsia="x-none"/>
        </w:rPr>
      </w:pPr>
      <w:r w:rsidRPr="007B3041">
        <w:rPr>
          <w:rFonts w:ascii="Times" w:eastAsia="Batang" w:hAnsi="Times"/>
          <w:szCs w:val="24"/>
          <w:highlight w:val="green"/>
          <w:lang w:eastAsia="x-none"/>
        </w:rPr>
        <w:t>Agreement</w:t>
      </w:r>
    </w:p>
    <w:p w14:paraId="3CEE4719" w14:textId="77777777" w:rsidR="007B3041" w:rsidRPr="007B3041" w:rsidRDefault="007B3041" w:rsidP="007B3041">
      <w:pPr>
        <w:overflowPunct/>
        <w:autoSpaceDE/>
        <w:autoSpaceDN/>
        <w:adjustRightInd/>
        <w:spacing w:after="120"/>
        <w:textAlignment w:val="auto"/>
        <w:rPr>
          <w:rFonts w:ascii="Times" w:eastAsia="Batang" w:hAnsi="Times"/>
          <w:szCs w:val="24"/>
          <w:lang w:eastAsia="en-US"/>
        </w:rPr>
      </w:pPr>
      <w:r w:rsidRPr="007B3041">
        <w:rPr>
          <w:rFonts w:ascii="Times" w:eastAsia="Batang" w:hAnsi="Times"/>
          <w:szCs w:val="24"/>
          <w:lang w:eastAsia="en-US"/>
        </w:rPr>
        <w:t>For SBFD evaluation from RAN1 perspective, the evaluation assumptions that are specific for Deployment Case 2 and Case 3-1 can be discussed with low priority.</w:t>
      </w:r>
    </w:p>
    <w:p w14:paraId="1C2A5204" w14:textId="77777777" w:rsidR="007B3041" w:rsidRPr="007B3041" w:rsidRDefault="007B3041" w:rsidP="007B3041">
      <w:pPr>
        <w:overflowPunct/>
        <w:autoSpaceDE/>
        <w:autoSpaceDN/>
        <w:adjustRightInd/>
        <w:spacing w:after="0"/>
        <w:textAlignment w:val="auto"/>
        <w:rPr>
          <w:rFonts w:ascii="Times" w:eastAsia="Batang" w:hAnsi="Times"/>
          <w:szCs w:val="24"/>
          <w:highlight w:val="green"/>
          <w:lang w:eastAsia="x-none"/>
        </w:rPr>
      </w:pPr>
    </w:p>
    <w:p w14:paraId="1E992551" w14:textId="77777777" w:rsidR="007B3041" w:rsidRPr="007B3041" w:rsidRDefault="007B3041" w:rsidP="007B3041">
      <w:pPr>
        <w:overflowPunct/>
        <w:autoSpaceDE/>
        <w:autoSpaceDN/>
        <w:adjustRightInd/>
        <w:spacing w:after="0"/>
        <w:textAlignment w:val="auto"/>
        <w:rPr>
          <w:rFonts w:ascii="Times" w:eastAsia="Batang" w:hAnsi="Times"/>
          <w:szCs w:val="24"/>
          <w:highlight w:val="green"/>
          <w:lang w:eastAsia="x-none"/>
        </w:rPr>
      </w:pPr>
      <w:r w:rsidRPr="007B3041">
        <w:rPr>
          <w:rFonts w:ascii="Times" w:eastAsia="Batang" w:hAnsi="Times"/>
          <w:szCs w:val="24"/>
          <w:highlight w:val="green"/>
          <w:lang w:eastAsia="x-none"/>
        </w:rPr>
        <w:t>Agreement</w:t>
      </w:r>
    </w:p>
    <w:p w14:paraId="7439614D" w14:textId="77777777" w:rsidR="007B3041" w:rsidRPr="007B3041" w:rsidRDefault="007B3041" w:rsidP="007B3041">
      <w:pPr>
        <w:overflowPunct/>
        <w:autoSpaceDE/>
        <w:autoSpaceDN/>
        <w:adjustRightInd/>
        <w:spacing w:after="120"/>
        <w:textAlignment w:val="auto"/>
        <w:rPr>
          <w:rFonts w:ascii="Times" w:eastAsia="Batang" w:hAnsi="Times"/>
          <w:szCs w:val="24"/>
          <w:lang w:eastAsia="en-US"/>
        </w:rPr>
      </w:pPr>
      <w:r w:rsidRPr="007B3041">
        <w:rPr>
          <w:rFonts w:ascii="Times" w:eastAsia="Batang" w:hAnsi="Times"/>
          <w:szCs w:val="24"/>
          <w:lang w:eastAsia="en-US"/>
        </w:rPr>
        <w:t>RAN1 strives to agree on system level simulation parameters for SBFD deployment case 4 by RAN1#110bis-e with specific focus on different power levels and load levels between two operators in adjacent carriers.</w:t>
      </w:r>
    </w:p>
    <w:p w14:paraId="5856AEBF" w14:textId="77777777" w:rsidR="007B3041" w:rsidRPr="007B3041" w:rsidRDefault="007B3041" w:rsidP="007B3041">
      <w:pPr>
        <w:overflowPunct/>
        <w:autoSpaceDE/>
        <w:autoSpaceDN/>
        <w:adjustRightInd/>
        <w:spacing w:after="0"/>
        <w:textAlignment w:val="auto"/>
        <w:rPr>
          <w:rFonts w:ascii="Times" w:eastAsia="Batang" w:hAnsi="Times"/>
          <w:bCs/>
          <w:iCs/>
          <w:szCs w:val="24"/>
          <w:lang w:eastAsia="x-none"/>
        </w:rPr>
      </w:pPr>
    </w:p>
    <w:p w14:paraId="107AC542" w14:textId="77777777" w:rsidR="007B3041" w:rsidRPr="007B3041" w:rsidRDefault="007B3041" w:rsidP="007B3041">
      <w:pPr>
        <w:overflowPunct/>
        <w:autoSpaceDE/>
        <w:autoSpaceDN/>
        <w:adjustRightInd/>
        <w:spacing w:after="0"/>
        <w:textAlignment w:val="auto"/>
        <w:rPr>
          <w:rFonts w:ascii="Times" w:eastAsia="Batang" w:hAnsi="Times"/>
          <w:szCs w:val="24"/>
          <w:highlight w:val="green"/>
          <w:lang w:eastAsia="x-none"/>
        </w:rPr>
      </w:pPr>
      <w:r w:rsidRPr="007B3041">
        <w:rPr>
          <w:rFonts w:ascii="Times" w:eastAsia="Batang" w:hAnsi="Times"/>
          <w:szCs w:val="24"/>
          <w:highlight w:val="green"/>
          <w:lang w:eastAsia="x-none"/>
        </w:rPr>
        <w:t>Agreement</w:t>
      </w:r>
    </w:p>
    <w:p w14:paraId="50EE2FB8" w14:textId="77777777" w:rsidR="007B3041" w:rsidRPr="007B3041" w:rsidRDefault="007B3041" w:rsidP="007B3041">
      <w:pPr>
        <w:tabs>
          <w:tab w:val="num" w:pos="720"/>
        </w:tabs>
        <w:overflowPunct/>
        <w:autoSpaceDE/>
        <w:autoSpaceDN/>
        <w:adjustRightInd/>
        <w:spacing w:after="0"/>
        <w:textAlignment w:val="auto"/>
        <w:rPr>
          <w:rFonts w:ascii="Times" w:eastAsia="Batang" w:hAnsi="Times"/>
          <w:bCs/>
          <w:iCs/>
          <w:lang w:eastAsia="en-US"/>
        </w:rPr>
      </w:pPr>
      <w:r w:rsidRPr="007B3041">
        <w:rPr>
          <w:rFonts w:ascii="Times" w:eastAsia="Batang" w:hAnsi="Times"/>
          <w:bCs/>
          <w:iCs/>
          <w:szCs w:val="24"/>
          <w:lang w:eastAsia="en-US"/>
        </w:rPr>
        <w:t>For evaluation of SBFD operation, separate-Tx/Rx antenna array can be modelled by two panel groups.</w:t>
      </w:r>
    </w:p>
    <w:p w14:paraId="5CA98F44" w14:textId="3EEDFB95" w:rsidR="007B3041" w:rsidRPr="007B3041" w:rsidRDefault="007B3041" w:rsidP="006A4DC8">
      <w:pPr>
        <w:numPr>
          <w:ilvl w:val="0"/>
          <w:numId w:val="7"/>
        </w:numPr>
        <w:tabs>
          <w:tab w:val="num" w:pos="720"/>
        </w:tabs>
        <w:overflowPunct/>
        <w:autoSpaceDE/>
        <w:autoSpaceDN/>
        <w:adjustRightInd/>
        <w:spacing w:after="160" w:line="259" w:lineRule="auto"/>
        <w:ind w:left="360"/>
        <w:textAlignment w:val="auto"/>
        <w:rPr>
          <w:rFonts w:ascii="Times" w:eastAsia="Batang" w:hAnsi="Times"/>
          <w:bCs/>
          <w:iCs/>
          <w:szCs w:val="24"/>
          <w:lang w:eastAsia="x-none"/>
        </w:rPr>
      </w:pPr>
      <w:r w:rsidRPr="007B3041">
        <w:rPr>
          <w:rFonts w:ascii="Times" w:eastAsia="Batang" w:hAnsi="Times"/>
          <w:bCs/>
          <w:iCs/>
          <w:szCs w:val="24"/>
          <w:lang w:eastAsia="x-none"/>
        </w:rPr>
        <w:t xml:space="preserve">Legacy parameters </w:t>
      </w:r>
      <m:oMath>
        <m:d>
          <m:dPr>
            <m:ctrlPr>
              <w:rPr>
                <w:rFonts w:ascii="Cambria Math" w:hAnsi="Cambria Math"/>
                <w:bCs/>
                <w:iCs/>
              </w:rPr>
            </m:ctrlPr>
          </m:dPr>
          <m:e>
            <m:r>
              <m:rPr>
                <m:sty m:val="p"/>
              </m:rPr>
              <w:rPr>
                <w:rFonts w:ascii="Cambria Math" w:hAnsi="Cambria Math"/>
              </w:rPr>
              <m:t>M,N,P,</m:t>
            </m:r>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g</m:t>
                </m:r>
              </m:sub>
            </m:sSub>
          </m:e>
        </m:d>
      </m:oMath>
      <w:r w:rsidRPr="007B3041">
        <w:rPr>
          <w:rFonts w:ascii="Times" w:eastAsia="Batang" w:hAnsi="Times"/>
          <w:bCs/>
          <w:iCs/>
          <w:szCs w:val="24"/>
          <w:lang w:eastAsia="x-none"/>
        </w:rPr>
        <w:t xml:space="preserve">, </w:t>
      </w:r>
      <m:oMath>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d</m:t>
                </m:r>
              </m:e>
              <m:sub>
                <m:r>
                  <m:rPr>
                    <m:sty m:val="p"/>
                  </m:rPr>
                  <w:rPr>
                    <w:rFonts w:ascii="Cambria Math" w:hAnsi="Cambria Math"/>
                  </w:rPr>
                  <m:t>V</m:t>
                </m:r>
              </m:sub>
            </m:sSub>
          </m:e>
        </m:d>
      </m:oMath>
      <w:r w:rsidRPr="007B3041">
        <w:rPr>
          <w:rFonts w:ascii="Times" w:eastAsia="Batang" w:hAnsi="Times"/>
          <w:bCs/>
          <w:iCs/>
          <w:szCs w:val="24"/>
          <w:lang w:eastAsia="x-none"/>
        </w:rPr>
        <w:t xml:space="preserve"> and </w:t>
      </w:r>
      <m:oMath>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d</m:t>
                </m:r>
              </m:e>
              <m:sub>
                <m:r>
                  <m:rPr>
                    <m:sty m:val="p"/>
                  </m:rPr>
                  <w:rPr>
                    <w:rFonts w:ascii="Cambria Math" w:hAnsi="Cambria Math"/>
                  </w:rPr>
                  <m:t>g,H</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d</m:t>
                </m:r>
              </m:e>
              <m:sub>
                <m:r>
                  <m:rPr>
                    <m:sty m:val="p"/>
                  </m:rPr>
                  <w:rPr>
                    <w:rFonts w:ascii="Cambria Math" w:hAnsi="Cambria Math"/>
                  </w:rPr>
                  <m:t>g,V</m:t>
                </m:r>
              </m:sub>
            </m:sSub>
          </m:e>
        </m:d>
      </m:oMath>
      <w:r w:rsidRPr="007B3041">
        <w:rPr>
          <w:rFonts w:ascii="Times" w:eastAsia="Batang" w:hAnsi="Times"/>
          <w:bCs/>
          <w:iCs/>
          <w:szCs w:val="24"/>
          <w:lang w:eastAsia="x-none"/>
        </w:rPr>
        <w:t xml:space="preserve"> are used for description of each panel group:</w:t>
      </w:r>
    </w:p>
    <w:p w14:paraId="6FEA1358" w14:textId="77777777" w:rsidR="007B3041" w:rsidRPr="007B3041" w:rsidRDefault="007B3041" w:rsidP="006A4DC8">
      <w:pPr>
        <w:numPr>
          <w:ilvl w:val="1"/>
          <w:numId w:val="7"/>
        </w:numPr>
        <w:overflowPunct/>
        <w:autoSpaceDE/>
        <w:autoSpaceDN/>
        <w:adjustRightInd/>
        <w:spacing w:after="160" w:line="259" w:lineRule="auto"/>
        <w:ind w:left="800"/>
        <w:textAlignment w:val="auto"/>
        <w:rPr>
          <w:rFonts w:ascii="Cambria Math" w:eastAsia="Batang" w:hAnsi="Cambria Math"/>
          <w:bCs/>
          <w:iCs/>
          <w:szCs w:val="24"/>
          <w:lang w:eastAsia="x-none"/>
        </w:rPr>
      </w:pPr>
      <w:r w:rsidRPr="007B3041">
        <w:rPr>
          <w:rFonts w:ascii="Cambria Math" w:eastAsia="Batang" w:hAnsi="Cambria Math"/>
          <w:bCs/>
          <w:iCs/>
          <w:szCs w:val="24"/>
          <w:lang w:eastAsia="x-none"/>
        </w:rPr>
        <w:t>M: Number of vertical antenna elements within a panel, on one polarization</w:t>
      </w:r>
    </w:p>
    <w:p w14:paraId="01F5098A" w14:textId="77777777" w:rsidR="007B3041" w:rsidRPr="007B3041" w:rsidRDefault="007B3041" w:rsidP="006A4DC8">
      <w:pPr>
        <w:numPr>
          <w:ilvl w:val="1"/>
          <w:numId w:val="7"/>
        </w:numPr>
        <w:overflowPunct/>
        <w:autoSpaceDE/>
        <w:autoSpaceDN/>
        <w:adjustRightInd/>
        <w:spacing w:after="160" w:line="259" w:lineRule="auto"/>
        <w:ind w:left="800"/>
        <w:textAlignment w:val="auto"/>
        <w:rPr>
          <w:rFonts w:ascii="Cambria Math" w:eastAsia="Batang" w:hAnsi="Cambria Math"/>
          <w:bCs/>
          <w:iCs/>
          <w:szCs w:val="24"/>
          <w:lang w:eastAsia="x-none"/>
        </w:rPr>
      </w:pPr>
      <w:r w:rsidRPr="007B3041">
        <w:rPr>
          <w:rFonts w:ascii="Cambria Math" w:eastAsia="Batang" w:hAnsi="Cambria Math"/>
          <w:bCs/>
          <w:iCs/>
          <w:szCs w:val="24"/>
          <w:lang w:eastAsia="x-none"/>
        </w:rPr>
        <w:t>N: Number of horizontal antenna elements within a panel, on one polarization</w:t>
      </w:r>
    </w:p>
    <w:p w14:paraId="307B9C45" w14:textId="77777777" w:rsidR="007B3041" w:rsidRPr="007B3041" w:rsidRDefault="007B3041" w:rsidP="006A4DC8">
      <w:pPr>
        <w:numPr>
          <w:ilvl w:val="1"/>
          <w:numId w:val="7"/>
        </w:numPr>
        <w:overflowPunct/>
        <w:autoSpaceDE/>
        <w:autoSpaceDN/>
        <w:adjustRightInd/>
        <w:spacing w:after="160" w:line="259" w:lineRule="auto"/>
        <w:ind w:left="800"/>
        <w:textAlignment w:val="auto"/>
        <w:rPr>
          <w:rFonts w:ascii="Cambria Math" w:eastAsia="Batang" w:hAnsi="Cambria Math"/>
          <w:bCs/>
          <w:iCs/>
          <w:szCs w:val="24"/>
          <w:lang w:eastAsia="x-none"/>
        </w:rPr>
      </w:pPr>
      <w:r w:rsidRPr="007B3041">
        <w:rPr>
          <w:rFonts w:ascii="Cambria Math" w:eastAsia="Batang" w:hAnsi="Cambria Math"/>
          <w:bCs/>
          <w:iCs/>
          <w:szCs w:val="24"/>
          <w:lang w:eastAsia="x-none"/>
        </w:rPr>
        <w:t>P: Number of polarizations</w:t>
      </w:r>
    </w:p>
    <w:p w14:paraId="1126D232" w14:textId="732FE624" w:rsidR="007B3041" w:rsidRPr="007B3041" w:rsidRDefault="00000000" w:rsidP="006A4DC8">
      <w:pPr>
        <w:numPr>
          <w:ilvl w:val="1"/>
          <w:numId w:val="7"/>
        </w:numPr>
        <w:overflowPunct/>
        <w:autoSpaceDE/>
        <w:autoSpaceDN/>
        <w:adjustRightInd/>
        <w:spacing w:after="160" w:line="259" w:lineRule="auto"/>
        <w:ind w:left="800"/>
        <w:textAlignment w:val="auto"/>
        <w:rPr>
          <w:rFonts w:ascii="Times" w:eastAsia="Batang" w:hAnsi="Times"/>
          <w:bCs/>
          <w:iCs/>
          <w:szCs w:val="24"/>
          <w:lang w:eastAsia="x-none"/>
        </w:rPr>
      </w:pP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g</m:t>
            </m:r>
          </m:sub>
        </m:sSub>
      </m:oMath>
      <w:r w:rsidR="007B3041" w:rsidRPr="007B3041">
        <w:rPr>
          <w:rFonts w:ascii="Times" w:eastAsia="Batang" w:hAnsi="Times"/>
          <w:bCs/>
          <w:iCs/>
          <w:szCs w:val="24"/>
          <w:lang w:eastAsia="x-none"/>
        </w:rPr>
        <w:t>: Number of panels in a column within a panel group.</w:t>
      </w:r>
    </w:p>
    <w:p w14:paraId="195A8B74" w14:textId="1DD64B1F" w:rsidR="007B3041" w:rsidRPr="007B3041" w:rsidRDefault="00000000" w:rsidP="006A4DC8">
      <w:pPr>
        <w:numPr>
          <w:ilvl w:val="1"/>
          <w:numId w:val="7"/>
        </w:numPr>
        <w:overflowPunct/>
        <w:autoSpaceDE/>
        <w:autoSpaceDN/>
        <w:adjustRightInd/>
        <w:spacing w:after="160" w:line="259" w:lineRule="auto"/>
        <w:ind w:left="800"/>
        <w:textAlignment w:val="auto"/>
        <w:rPr>
          <w:rFonts w:ascii="Times" w:eastAsia="Batang" w:hAnsi="Times"/>
          <w:bCs/>
          <w:iCs/>
          <w:szCs w:val="24"/>
          <w:lang w:eastAsia="x-none"/>
        </w:rPr>
      </w:pP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g</m:t>
            </m:r>
          </m:sub>
        </m:sSub>
      </m:oMath>
      <w:r w:rsidR="007B3041" w:rsidRPr="007B3041">
        <w:rPr>
          <w:rFonts w:ascii="Times" w:eastAsia="Batang" w:hAnsi="Times"/>
          <w:bCs/>
          <w:iCs/>
          <w:szCs w:val="24"/>
          <w:lang w:eastAsia="x-none"/>
        </w:rPr>
        <w:t>: Number of panels in a row within a panel group.</w:t>
      </w:r>
    </w:p>
    <w:p w14:paraId="41A498F6" w14:textId="146191F3" w:rsidR="007B3041" w:rsidRPr="007B3041" w:rsidRDefault="00000000" w:rsidP="006A4DC8">
      <w:pPr>
        <w:numPr>
          <w:ilvl w:val="1"/>
          <w:numId w:val="7"/>
        </w:numPr>
        <w:overflowPunct/>
        <w:autoSpaceDE/>
        <w:autoSpaceDN/>
        <w:adjustRightInd/>
        <w:spacing w:after="160" w:line="259" w:lineRule="auto"/>
        <w:ind w:left="800"/>
        <w:textAlignment w:val="auto"/>
        <w:rPr>
          <w:rFonts w:ascii="Times" w:eastAsia="Batang" w:hAnsi="Times"/>
          <w:bCs/>
          <w:iCs/>
          <w:szCs w:val="24"/>
          <w:lang w:eastAsia="x-none"/>
        </w:rPr>
      </w:pPr>
      <m:oMath>
        <m:sSub>
          <m:sSubPr>
            <m:ctrlPr>
              <w:rPr>
                <w:rFonts w:ascii="Cambria Math" w:hAnsi="Cambria Math"/>
                <w:bCs/>
                <w:iCs/>
              </w:rPr>
            </m:ctrlPr>
          </m:sSubPr>
          <m:e>
            <m:r>
              <m:rPr>
                <m:sty m:val="p"/>
              </m:rPr>
              <w:rPr>
                <w:rFonts w:ascii="Cambria Math" w:hAnsi="Cambria Math"/>
              </w:rPr>
              <m:t>d</m:t>
            </m:r>
          </m:e>
          <m:sub>
            <m:r>
              <m:rPr>
                <m:sty m:val="p"/>
              </m:rPr>
              <w:rPr>
                <w:rFonts w:ascii="Cambria Math" w:hAnsi="Cambria Math"/>
              </w:rPr>
              <m:t>g,H</m:t>
            </m:r>
          </m:sub>
        </m:sSub>
      </m:oMath>
      <w:r w:rsidR="007B3041" w:rsidRPr="007B3041">
        <w:rPr>
          <w:rFonts w:ascii="Times" w:eastAsia="Batang" w:hAnsi="Times"/>
          <w:bCs/>
          <w:iCs/>
          <w:szCs w:val="24"/>
          <w:lang w:eastAsia="x-none"/>
        </w:rPr>
        <w:t>: Antenna panel spacing in horizontal direction within a panel group.</w:t>
      </w:r>
    </w:p>
    <w:p w14:paraId="628CFB91" w14:textId="36A59CDE" w:rsidR="007B3041" w:rsidRPr="007B3041" w:rsidRDefault="00000000" w:rsidP="006A4DC8">
      <w:pPr>
        <w:numPr>
          <w:ilvl w:val="1"/>
          <w:numId w:val="7"/>
        </w:numPr>
        <w:overflowPunct/>
        <w:autoSpaceDE/>
        <w:autoSpaceDN/>
        <w:adjustRightInd/>
        <w:spacing w:after="160" w:line="259" w:lineRule="auto"/>
        <w:ind w:left="800"/>
        <w:textAlignment w:val="auto"/>
        <w:rPr>
          <w:rFonts w:ascii="Times" w:eastAsia="Batang" w:hAnsi="Times"/>
          <w:bCs/>
          <w:iCs/>
          <w:szCs w:val="24"/>
          <w:lang w:eastAsia="x-none"/>
        </w:rPr>
      </w:pPr>
      <m:oMath>
        <m:sSub>
          <m:sSubPr>
            <m:ctrlPr>
              <w:rPr>
                <w:rFonts w:ascii="Cambria Math" w:hAnsi="Cambria Math"/>
                <w:bCs/>
                <w:iCs/>
              </w:rPr>
            </m:ctrlPr>
          </m:sSubPr>
          <m:e>
            <m:r>
              <m:rPr>
                <m:sty m:val="p"/>
              </m:rPr>
              <w:rPr>
                <w:rFonts w:ascii="Cambria Math" w:hAnsi="Cambria Math"/>
              </w:rPr>
              <m:t>d</m:t>
            </m:r>
          </m:e>
          <m:sub>
            <m:r>
              <m:rPr>
                <m:sty m:val="p"/>
              </m:rPr>
              <w:rPr>
                <w:rFonts w:ascii="Cambria Math" w:hAnsi="Cambria Math"/>
              </w:rPr>
              <m:t>g,V</m:t>
            </m:r>
          </m:sub>
        </m:sSub>
      </m:oMath>
      <w:r w:rsidR="007B3041" w:rsidRPr="007B3041">
        <w:rPr>
          <w:rFonts w:ascii="Times" w:eastAsia="Batang" w:hAnsi="Times"/>
          <w:bCs/>
          <w:iCs/>
          <w:szCs w:val="24"/>
          <w:lang w:eastAsia="x-none"/>
        </w:rPr>
        <w:t>: Antenna panel spacing in vertical direction within a panel group.</w:t>
      </w:r>
    </w:p>
    <w:p w14:paraId="559BE096" w14:textId="0956CF71" w:rsidR="007B3041" w:rsidRPr="007B3041" w:rsidRDefault="007B3041" w:rsidP="006A4DC8">
      <w:pPr>
        <w:numPr>
          <w:ilvl w:val="0"/>
          <w:numId w:val="7"/>
        </w:numPr>
        <w:tabs>
          <w:tab w:val="num" w:pos="720"/>
        </w:tabs>
        <w:overflowPunct/>
        <w:autoSpaceDE/>
        <w:autoSpaceDN/>
        <w:adjustRightInd/>
        <w:spacing w:after="160" w:line="259" w:lineRule="auto"/>
        <w:ind w:left="360"/>
        <w:textAlignment w:val="auto"/>
        <w:rPr>
          <w:rFonts w:ascii="Times" w:eastAsia="Batang" w:hAnsi="Times"/>
          <w:bCs/>
          <w:iCs/>
          <w:szCs w:val="24"/>
          <w:lang w:eastAsia="x-none"/>
        </w:rPr>
      </w:pPr>
      <w:r w:rsidRPr="007B3041">
        <w:rPr>
          <w:rFonts w:ascii="Times" w:eastAsia="Batang" w:hAnsi="Times" w:hint="eastAsia"/>
          <w:szCs w:val="24"/>
          <w:lang w:eastAsia="x-none"/>
        </w:rPr>
        <w:t xml:space="preserve">Companies </w:t>
      </w:r>
      <w:r w:rsidRPr="007B3041">
        <w:rPr>
          <w:rFonts w:ascii="Times" w:eastAsia="Batang" w:hAnsi="Times"/>
          <w:szCs w:val="24"/>
          <w:lang w:eastAsia="x-none"/>
        </w:rPr>
        <w:t xml:space="preserve">are to </w:t>
      </w:r>
      <w:r w:rsidRPr="007B3041">
        <w:rPr>
          <w:rFonts w:ascii="Times" w:eastAsia="Batang" w:hAnsi="Times" w:hint="eastAsia"/>
          <w:szCs w:val="24"/>
          <w:lang w:eastAsia="x-none"/>
        </w:rPr>
        <w:t xml:space="preserve">report the separation of the </w:t>
      </w:r>
      <w:r w:rsidRPr="007B3041">
        <w:rPr>
          <w:rFonts w:ascii="Times" w:eastAsia="Batang" w:hAnsi="Times"/>
          <w:szCs w:val="24"/>
          <w:lang w:eastAsia="x-none"/>
        </w:rPr>
        <w:t xml:space="preserve">two panel groups. Introduce new parameters </w:t>
      </w:r>
      <m:oMath>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d</m:t>
                </m:r>
              </m:e>
              <m:sub>
                <m:r>
                  <m:rPr>
                    <m:sty m:val="p"/>
                  </m:rPr>
                  <w:rPr>
                    <w:rFonts w:ascii="Cambria Math" w:hAnsi="Cambria Math"/>
                  </w:rPr>
                  <m:t>a,H</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d</m:t>
                </m:r>
              </m:e>
              <m:sub>
                <m:r>
                  <m:rPr>
                    <m:sty m:val="p"/>
                  </m:rPr>
                  <w:rPr>
                    <w:rFonts w:ascii="Cambria Math" w:hAnsi="Cambria Math"/>
                  </w:rPr>
                  <m:t>a,V</m:t>
                </m:r>
              </m:sub>
            </m:sSub>
          </m:e>
        </m:d>
      </m:oMath>
      <w:r w:rsidRPr="007B3041">
        <w:rPr>
          <w:rFonts w:ascii="Times" w:eastAsia="Batang" w:hAnsi="Times" w:hint="eastAsia"/>
          <w:bCs/>
          <w:iCs/>
          <w:szCs w:val="24"/>
          <w:lang w:eastAsia="x-none"/>
        </w:rPr>
        <w:t xml:space="preserve"> </w:t>
      </w:r>
      <w:r w:rsidRPr="007B3041">
        <w:rPr>
          <w:rFonts w:ascii="Times" w:eastAsia="Batang" w:hAnsi="Times"/>
          <w:bCs/>
          <w:iCs/>
          <w:szCs w:val="24"/>
          <w:lang w:eastAsia="x-none"/>
        </w:rPr>
        <w:t>as illustrated in the following figure.</w:t>
      </w:r>
    </w:p>
    <w:p w14:paraId="5803BE72" w14:textId="39D4EC2E" w:rsidR="007B3041" w:rsidRPr="007B3041" w:rsidRDefault="00000000" w:rsidP="006A4DC8">
      <w:pPr>
        <w:numPr>
          <w:ilvl w:val="1"/>
          <w:numId w:val="7"/>
        </w:numPr>
        <w:overflowPunct/>
        <w:autoSpaceDE/>
        <w:autoSpaceDN/>
        <w:adjustRightInd/>
        <w:spacing w:after="160" w:line="259" w:lineRule="auto"/>
        <w:ind w:left="800"/>
        <w:textAlignment w:val="auto"/>
        <w:rPr>
          <w:rFonts w:ascii="Times" w:eastAsia="Batang" w:hAnsi="Times"/>
          <w:szCs w:val="24"/>
          <w:lang w:eastAsia="x-none"/>
        </w:rPr>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a,H</m:t>
            </m:r>
          </m:sub>
        </m:sSub>
      </m:oMath>
      <w:r w:rsidR="007B3041" w:rsidRPr="007B3041">
        <w:rPr>
          <w:rFonts w:ascii="Times" w:eastAsia="Batang" w:hAnsi="Times"/>
          <w:szCs w:val="24"/>
          <w:lang w:eastAsia="x-none"/>
        </w:rPr>
        <w:t xml:space="preserve">: Panel group spacing in the horizontal direction. Typically,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a,H</m:t>
            </m:r>
          </m:sub>
        </m:sSub>
      </m:oMath>
      <w:r w:rsidR="007B3041" w:rsidRPr="007B3041">
        <w:rPr>
          <w:rFonts w:ascii="Times" w:eastAsia="Batang" w:hAnsi="Times"/>
          <w:szCs w:val="24"/>
          <w:lang w:eastAsia="x-none"/>
        </w:rPr>
        <w:t xml:space="preserve"> = 0.</w:t>
      </w:r>
    </w:p>
    <w:p w14:paraId="22AE0118" w14:textId="5B4BF192" w:rsidR="007B3041" w:rsidRPr="007B3041" w:rsidRDefault="00000000" w:rsidP="006A4DC8">
      <w:pPr>
        <w:numPr>
          <w:ilvl w:val="1"/>
          <w:numId w:val="7"/>
        </w:numPr>
        <w:overflowPunct/>
        <w:autoSpaceDE/>
        <w:autoSpaceDN/>
        <w:adjustRightInd/>
        <w:spacing w:after="160" w:line="259" w:lineRule="auto"/>
        <w:ind w:left="800"/>
        <w:textAlignment w:val="auto"/>
        <w:rPr>
          <w:rFonts w:ascii="Times" w:eastAsia="Batang" w:hAnsi="Times"/>
          <w:szCs w:val="24"/>
          <w:lang w:eastAsia="x-none"/>
        </w:rPr>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a,V</m:t>
            </m:r>
          </m:sub>
        </m:sSub>
      </m:oMath>
      <w:r w:rsidR="007B3041" w:rsidRPr="007B3041">
        <w:rPr>
          <w:rFonts w:ascii="Times" w:eastAsia="Batang" w:hAnsi="Times"/>
          <w:szCs w:val="24"/>
          <w:lang w:eastAsia="x-none"/>
        </w:rPr>
        <w:t>: Panel group spacing in the vertical direction.</w:t>
      </w:r>
    </w:p>
    <w:p w14:paraId="086CBBDB" w14:textId="0F3933F6" w:rsidR="007B3041" w:rsidRPr="007B3041" w:rsidRDefault="007B3041" w:rsidP="007B3041">
      <w:pPr>
        <w:overflowPunct/>
        <w:autoSpaceDE/>
        <w:autoSpaceDN/>
        <w:adjustRightInd/>
        <w:spacing w:after="120"/>
        <w:jc w:val="center"/>
        <w:textAlignment w:val="auto"/>
        <w:rPr>
          <w:rFonts w:ascii="Times" w:eastAsia="Batang" w:hAnsi="Times"/>
          <w:szCs w:val="24"/>
          <w:lang w:eastAsia="en-US"/>
        </w:rPr>
      </w:pPr>
      <w:r w:rsidRPr="007B3041">
        <w:rPr>
          <w:rFonts w:ascii="Times" w:eastAsia="Batang" w:hAnsi="Times"/>
          <w:noProof/>
          <w:szCs w:val="24"/>
          <w:lang w:val="en-US" w:eastAsia="zh-CN"/>
        </w:rPr>
        <w:drawing>
          <wp:inline distT="0" distB="0" distL="0" distR="0" wp14:anchorId="3F47AE7E" wp14:editId="1923D899">
            <wp:extent cx="1785620" cy="30016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r="46111"/>
                    <a:stretch>
                      <a:fillRect/>
                    </a:stretch>
                  </pic:blipFill>
                  <pic:spPr bwMode="auto">
                    <a:xfrm>
                      <a:off x="0" y="0"/>
                      <a:ext cx="1785620" cy="3001645"/>
                    </a:xfrm>
                    <a:prstGeom prst="rect">
                      <a:avLst/>
                    </a:prstGeom>
                    <a:noFill/>
                    <a:ln>
                      <a:noFill/>
                    </a:ln>
                  </pic:spPr>
                </pic:pic>
              </a:graphicData>
            </a:graphic>
          </wp:inline>
        </w:drawing>
      </w:r>
    </w:p>
    <w:p w14:paraId="4E6F74A2" w14:textId="77777777" w:rsidR="007B3041" w:rsidRPr="007B3041" w:rsidRDefault="007B3041" w:rsidP="007B3041">
      <w:pPr>
        <w:overflowPunct/>
        <w:autoSpaceDE/>
        <w:autoSpaceDN/>
        <w:adjustRightInd/>
        <w:spacing w:after="0"/>
        <w:textAlignment w:val="auto"/>
        <w:rPr>
          <w:rFonts w:ascii="Times" w:eastAsia="Batang" w:hAnsi="Times"/>
          <w:bCs/>
          <w:iCs/>
          <w:szCs w:val="24"/>
          <w:lang w:eastAsia="x-none"/>
        </w:rPr>
      </w:pPr>
    </w:p>
    <w:p w14:paraId="24DA4DE9" w14:textId="77777777" w:rsidR="007B3041" w:rsidRPr="007B3041" w:rsidRDefault="007B3041" w:rsidP="007B3041">
      <w:pPr>
        <w:overflowPunct/>
        <w:autoSpaceDE/>
        <w:autoSpaceDN/>
        <w:adjustRightInd/>
        <w:spacing w:after="0"/>
        <w:textAlignment w:val="auto"/>
        <w:rPr>
          <w:rFonts w:ascii="Times" w:eastAsia="Batang" w:hAnsi="Times"/>
          <w:bCs/>
          <w:iCs/>
          <w:szCs w:val="24"/>
          <w:highlight w:val="green"/>
          <w:lang w:eastAsia="x-none"/>
        </w:rPr>
      </w:pPr>
      <w:r w:rsidRPr="007B3041">
        <w:rPr>
          <w:rFonts w:ascii="Times" w:eastAsia="Batang" w:hAnsi="Times"/>
          <w:bCs/>
          <w:iCs/>
          <w:szCs w:val="24"/>
          <w:highlight w:val="green"/>
          <w:lang w:eastAsia="x-none"/>
        </w:rPr>
        <w:lastRenderedPageBreak/>
        <w:t>Agreement</w:t>
      </w:r>
    </w:p>
    <w:p w14:paraId="65EB9C10" w14:textId="77777777" w:rsidR="007B3041" w:rsidRPr="007B3041" w:rsidRDefault="007B3041" w:rsidP="007B3041">
      <w:pPr>
        <w:overflowPunct/>
        <w:autoSpaceDE/>
        <w:autoSpaceDN/>
        <w:adjustRightInd/>
        <w:spacing w:after="120"/>
        <w:textAlignment w:val="auto"/>
        <w:rPr>
          <w:rFonts w:ascii="Times" w:eastAsia="Batang" w:hAnsi="Times"/>
          <w:szCs w:val="24"/>
          <w:lang w:eastAsia="en-US"/>
        </w:rPr>
      </w:pPr>
      <w:r w:rsidRPr="007B3041">
        <w:rPr>
          <w:rFonts w:ascii="Times" w:eastAsia="Batang" w:hAnsi="Times"/>
          <w:szCs w:val="24"/>
          <w:lang w:eastAsia="en-US"/>
        </w:rPr>
        <w:t>For evaluation and comparison between SBFD and legacy TDD, the two options for the SBFD antenna configuration agreed in RAN1#109 are further clarified as below:</w:t>
      </w:r>
    </w:p>
    <w:p w14:paraId="1ACF0967" w14:textId="77777777" w:rsidR="007B3041" w:rsidRPr="007B3041" w:rsidRDefault="007B3041" w:rsidP="006A4DC8">
      <w:pPr>
        <w:numPr>
          <w:ilvl w:val="0"/>
          <w:numId w:val="7"/>
        </w:numPr>
        <w:overflowPunct/>
        <w:autoSpaceDE/>
        <w:autoSpaceDN/>
        <w:adjustRightInd/>
        <w:spacing w:after="0" w:line="259" w:lineRule="auto"/>
        <w:ind w:left="360"/>
        <w:contextualSpacing/>
        <w:textAlignment w:val="auto"/>
        <w:rPr>
          <w:rFonts w:ascii="Times" w:eastAsia="Batang" w:hAnsi="Times"/>
          <w:szCs w:val="24"/>
          <w:lang w:eastAsia="x-none"/>
        </w:rPr>
      </w:pPr>
      <w:r w:rsidRPr="007B3041">
        <w:rPr>
          <w:rFonts w:ascii="Times" w:eastAsia="Batang" w:hAnsi="Times"/>
          <w:b/>
          <w:bCs/>
          <w:szCs w:val="24"/>
          <w:lang w:eastAsia="x-none"/>
        </w:rPr>
        <w:t>SBFD antenna configuration</w:t>
      </w:r>
      <w:r w:rsidRPr="007B3041">
        <w:rPr>
          <w:rFonts w:ascii="Times" w:eastAsia="Batang" w:hAnsi="Times" w:hint="eastAsia"/>
          <w:b/>
          <w:bCs/>
          <w:szCs w:val="24"/>
          <w:lang w:eastAsia="x-none"/>
        </w:rPr>
        <w:t xml:space="preserve"> </w:t>
      </w:r>
      <w:r w:rsidRPr="007B3041">
        <w:rPr>
          <w:rFonts w:ascii="Times" w:eastAsia="Batang" w:hAnsi="Times"/>
          <w:b/>
          <w:bCs/>
          <w:szCs w:val="24"/>
          <w:lang w:eastAsia="x-none"/>
        </w:rPr>
        <w:t>o</w:t>
      </w:r>
      <w:r w:rsidRPr="007B3041">
        <w:rPr>
          <w:rFonts w:ascii="Times" w:eastAsia="Batang" w:hAnsi="Times" w:hint="eastAsia"/>
          <w:b/>
          <w:bCs/>
          <w:szCs w:val="24"/>
          <w:lang w:eastAsia="x-none"/>
        </w:rPr>
        <w:t>pt</w:t>
      </w:r>
      <w:r w:rsidRPr="007B3041">
        <w:rPr>
          <w:rFonts w:ascii="Times" w:eastAsia="Batang" w:hAnsi="Times"/>
          <w:b/>
          <w:bCs/>
          <w:szCs w:val="24"/>
          <w:lang w:eastAsia="x-none"/>
        </w:rPr>
        <w:t>ion-</w:t>
      </w:r>
      <w:r w:rsidRPr="007B3041">
        <w:rPr>
          <w:rFonts w:ascii="Times" w:eastAsia="Batang" w:hAnsi="Times" w:hint="eastAsia"/>
          <w:b/>
          <w:bCs/>
          <w:szCs w:val="24"/>
          <w:lang w:eastAsia="x-none"/>
        </w:rPr>
        <w:t>1</w:t>
      </w:r>
      <w:r w:rsidRPr="007B3041">
        <w:rPr>
          <w:rFonts w:ascii="Times" w:eastAsia="Batang" w:hAnsi="Times"/>
          <w:szCs w:val="24"/>
          <w:lang w:eastAsia="x-none"/>
        </w:rPr>
        <w:t xml:space="preserve"> (same as Opt 1 in RAN1#109 agreement)</w:t>
      </w:r>
      <w:r w:rsidRPr="007B3041">
        <w:rPr>
          <w:rFonts w:ascii="Times" w:eastAsia="Batang" w:hAnsi="Times" w:hint="eastAsia"/>
          <w:szCs w:val="24"/>
          <w:lang w:eastAsia="x-none"/>
        </w:rPr>
        <w:t>: The total number of antenna elements of the antenna array for SBFD is the same as the total number of antenna elements of the antenna array for legacy TDD.</w:t>
      </w:r>
      <w:r w:rsidRPr="007B3041">
        <w:rPr>
          <w:rFonts w:ascii="Times" w:eastAsia="Batang" w:hAnsi="Times"/>
          <w:szCs w:val="24"/>
          <w:lang w:eastAsia="x-none"/>
        </w:rPr>
        <w:t xml:space="preserve"> The total number of TxRUs of the antenna array </w:t>
      </w:r>
      <w:r w:rsidRPr="007B3041">
        <w:rPr>
          <w:rFonts w:ascii="Times" w:eastAsia="Batang" w:hAnsi="Times"/>
          <w:color w:val="000000"/>
          <w:szCs w:val="24"/>
          <w:lang w:eastAsia="x-none"/>
        </w:rPr>
        <w:t>for SBFD is the same as the total number of TxRUs of the antenna array for legacy TDD.</w:t>
      </w:r>
    </w:p>
    <w:p w14:paraId="13A86400" w14:textId="77777777" w:rsidR="007B3041" w:rsidRPr="007B3041" w:rsidRDefault="007B3041" w:rsidP="006A4DC8">
      <w:pPr>
        <w:numPr>
          <w:ilvl w:val="0"/>
          <w:numId w:val="7"/>
        </w:numPr>
        <w:overflowPunct/>
        <w:autoSpaceDE/>
        <w:autoSpaceDN/>
        <w:adjustRightInd/>
        <w:spacing w:after="0" w:line="259" w:lineRule="auto"/>
        <w:ind w:left="360"/>
        <w:contextualSpacing/>
        <w:textAlignment w:val="auto"/>
        <w:rPr>
          <w:rFonts w:ascii="Times" w:eastAsia="Batang" w:hAnsi="Times"/>
          <w:szCs w:val="24"/>
          <w:lang w:eastAsia="x-none"/>
        </w:rPr>
      </w:pPr>
      <w:r w:rsidRPr="007B3041">
        <w:rPr>
          <w:rFonts w:ascii="Times" w:eastAsia="Batang" w:hAnsi="Times"/>
          <w:b/>
          <w:bCs/>
          <w:szCs w:val="24"/>
          <w:lang w:eastAsia="x-none"/>
        </w:rPr>
        <w:t>SBFD antenna configuration</w:t>
      </w:r>
      <w:r w:rsidRPr="007B3041">
        <w:rPr>
          <w:rFonts w:ascii="Times" w:eastAsia="Batang" w:hAnsi="Times" w:hint="eastAsia"/>
          <w:b/>
          <w:bCs/>
          <w:szCs w:val="24"/>
          <w:lang w:eastAsia="x-none"/>
        </w:rPr>
        <w:t xml:space="preserve"> </w:t>
      </w:r>
      <w:r w:rsidRPr="007B3041">
        <w:rPr>
          <w:rFonts w:ascii="Times" w:eastAsia="Batang" w:hAnsi="Times"/>
          <w:b/>
          <w:bCs/>
          <w:szCs w:val="24"/>
          <w:lang w:eastAsia="x-none"/>
        </w:rPr>
        <w:t>o</w:t>
      </w:r>
      <w:r w:rsidRPr="007B3041">
        <w:rPr>
          <w:rFonts w:ascii="Times" w:eastAsia="Batang" w:hAnsi="Times" w:hint="eastAsia"/>
          <w:b/>
          <w:bCs/>
          <w:szCs w:val="24"/>
          <w:lang w:eastAsia="x-none"/>
        </w:rPr>
        <w:t>pt</w:t>
      </w:r>
      <w:r w:rsidRPr="007B3041">
        <w:rPr>
          <w:rFonts w:ascii="Times" w:eastAsia="Batang" w:hAnsi="Times"/>
          <w:b/>
          <w:bCs/>
          <w:szCs w:val="24"/>
          <w:lang w:eastAsia="x-none"/>
        </w:rPr>
        <w:t>ion-2</w:t>
      </w:r>
      <w:r w:rsidRPr="007B3041">
        <w:rPr>
          <w:rFonts w:ascii="Times" w:eastAsia="Batang" w:hAnsi="Times"/>
          <w:szCs w:val="24"/>
          <w:lang w:eastAsia="x-none"/>
        </w:rPr>
        <w:t xml:space="preserve"> (same as Opt 2 in RAN1#109 agreement)</w:t>
      </w:r>
      <w:r w:rsidRPr="007B3041">
        <w:rPr>
          <w:rFonts w:ascii="Times" w:eastAsia="Batang" w:hAnsi="Times" w:hint="eastAsia"/>
          <w:szCs w:val="24"/>
          <w:lang w:eastAsia="x-none"/>
        </w:rPr>
        <w:t>: The total number of antenna elements of the antenna array for SBFD is two times of the total number of antenna elements of the antenna array for legacy TDD.</w:t>
      </w:r>
      <w:r w:rsidRPr="007B3041">
        <w:rPr>
          <w:rFonts w:ascii="Times" w:eastAsia="Batang" w:hAnsi="Times"/>
          <w:szCs w:val="24"/>
          <w:lang w:eastAsia="x-none"/>
        </w:rPr>
        <w:t xml:space="preserve"> The total number of TxRUs of the antenna array </w:t>
      </w:r>
      <w:r w:rsidRPr="007B3041">
        <w:rPr>
          <w:rFonts w:ascii="Times" w:eastAsia="Batang" w:hAnsi="Times"/>
          <w:color w:val="000000"/>
          <w:szCs w:val="24"/>
          <w:lang w:eastAsia="x-none"/>
        </w:rPr>
        <w:t>for SBFD is the same as the total number of TxRUs of the antenna array for legacy TDD.</w:t>
      </w:r>
    </w:p>
    <w:p w14:paraId="3E111497" w14:textId="77777777" w:rsidR="007B3041" w:rsidRPr="007B3041" w:rsidRDefault="007B3041" w:rsidP="006A4DC8">
      <w:pPr>
        <w:numPr>
          <w:ilvl w:val="0"/>
          <w:numId w:val="7"/>
        </w:numPr>
        <w:overflowPunct/>
        <w:autoSpaceDE/>
        <w:autoSpaceDN/>
        <w:adjustRightInd/>
        <w:spacing w:after="0" w:line="259" w:lineRule="auto"/>
        <w:ind w:left="360"/>
        <w:contextualSpacing/>
        <w:textAlignment w:val="auto"/>
        <w:rPr>
          <w:rFonts w:ascii="Times" w:eastAsia="Batang" w:hAnsi="Times"/>
          <w:szCs w:val="24"/>
          <w:lang w:eastAsia="x-none"/>
        </w:rPr>
      </w:pPr>
      <w:r w:rsidRPr="007B3041">
        <w:rPr>
          <w:rFonts w:ascii="Times" w:eastAsia="Batang" w:hAnsi="Times"/>
          <w:b/>
          <w:bCs/>
          <w:szCs w:val="24"/>
          <w:lang w:eastAsia="x-none"/>
        </w:rPr>
        <w:t>SBFD antenna configuration</w:t>
      </w:r>
      <w:r w:rsidRPr="007B3041">
        <w:rPr>
          <w:rFonts w:ascii="Times" w:eastAsia="Batang" w:hAnsi="Times" w:hint="eastAsia"/>
          <w:b/>
          <w:bCs/>
          <w:szCs w:val="24"/>
          <w:lang w:eastAsia="x-none"/>
        </w:rPr>
        <w:t xml:space="preserve"> </w:t>
      </w:r>
      <w:r w:rsidRPr="007B3041">
        <w:rPr>
          <w:rFonts w:ascii="Times" w:eastAsia="Batang" w:hAnsi="Times"/>
          <w:b/>
          <w:bCs/>
          <w:szCs w:val="24"/>
          <w:lang w:eastAsia="x-none"/>
        </w:rPr>
        <w:t>o</w:t>
      </w:r>
      <w:r w:rsidRPr="007B3041">
        <w:rPr>
          <w:rFonts w:ascii="Times" w:eastAsia="Batang" w:hAnsi="Times" w:hint="eastAsia"/>
          <w:b/>
          <w:bCs/>
          <w:szCs w:val="24"/>
          <w:lang w:eastAsia="x-none"/>
        </w:rPr>
        <w:t>pt</w:t>
      </w:r>
      <w:r w:rsidRPr="007B3041">
        <w:rPr>
          <w:rFonts w:ascii="Times" w:eastAsia="Batang" w:hAnsi="Times"/>
          <w:b/>
          <w:bCs/>
          <w:szCs w:val="24"/>
          <w:lang w:eastAsia="x-none"/>
        </w:rPr>
        <w:t>ion-3</w:t>
      </w:r>
      <w:r w:rsidRPr="007B3041">
        <w:rPr>
          <w:rFonts w:ascii="Times" w:eastAsia="Batang" w:hAnsi="Times"/>
          <w:szCs w:val="24"/>
          <w:lang w:eastAsia="x-none"/>
        </w:rPr>
        <w:t xml:space="preserve"> (new)</w:t>
      </w:r>
      <w:r w:rsidRPr="007B3041">
        <w:rPr>
          <w:rFonts w:ascii="Times" w:eastAsia="Batang" w:hAnsi="Times" w:hint="eastAsia"/>
          <w:szCs w:val="24"/>
          <w:lang w:eastAsia="x-none"/>
        </w:rPr>
        <w:t>: The total number of antenna elements of the antenna array for SBFD is the same as the total number of antenna elements of the antenna array for legacy TDD.</w:t>
      </w:r>
      <w:r w:rsidRPr="007B3041">
        <w:rPr>
          <w:rFonts w:ascii="Times" w:eastAsia="Batang" w:hAnsi="Times"/>
          <w:szCs w:val="24"/>
          <w:lang w:eastAsia="x-none"/>
        </w:rPr>
        <w:t xml:space="preserve"> The total number of TxRUs of the antenna array </w:t>
      </w:r>
      <w:r w:rsidRPr="007B3041">
        <w:rPr>
          <w:rFonts w:ascii="Times" w:eastAsia="Batang" w:hAnsi="Times"/>
          <w:color w:val="000000"/>
          <w:szCs w:val="24"/>
          <w:lang w:eastAsia="x-none"/>
        </w:rPr>
        <w:t>for SBFD is half of the total number of TxRUs of the antenna array for legacy TDD.</w:t>
      </w:r>
    </w:p>
    <w:p w14:paraId="304FAE5D" w14:textId="77777777" w:rsidR="007B3041" w:rsidRPr="007B3041" w:rsidRDefault="007B3041" w:rsidP="007B3041">
      <w:pPr>
        <w:overflowPunct/>
        <w:autoSpaceDE/>
        <w:autoSpaceDN/>
        <w:adjustRightInd/>
        <w:spacing w:after="0"/>
        <w:textAlignment w:val="auto"/>
        <w:rPr>
          <w:rFonts w:ascii="Times" w:eastAsia="Batang" w:hAnsi="Times"/>
          <w:szCs w:val="24"/>
          <w:lang w:eastAsia="en-US"/>
        </w:rPr>
      </w:pPr>
      <w:r w:rsidRPr="007B3041">
        <w:rPr>
          <w:rFonts w:ascii="Times" w:eastAsia="Batang" w:hAnsi="Times" w:hint="eastAsia"/>
          <w:szCs w:val="24"/>
          <w:lang w:eastAsia="en-US"/>
        </w:rPr>
        <w:t>T</w:t>
      </w:r>
      <w:r w:rsidRPr="007B3041">
        <w:rPr>
          <w:rFonts w:ascii="Times" w:eastAsia="Batang" w:hAnsi="Times"/>
          <w:szCs w:val="24"/>
          <w:lang w:eastAsia="en-US"/>
        </w:rPr>
        <w:t>hese options are further clarified with examples in the following:</w:t>
      </w:r>
    </w:p>
    <w:p w14:paraId="7BE0E087" w14:textId="0750C707" w:rsidR="007B3041" w:rsidRPr="007B3041" w:rsidRDefault="007B3041" w:rsidP="006A4DC8">
      <w:pPr>
        <w:numPr>
          <w:ilvl w:val="0"/>
          <w:numId w:val="7"/>
        </w:numPr>
        <w:tabs>
          <w:tab w:val="num" w:pos="720"/>
        </w:tabs>
        <w:overflowPunct/>
        <w:autoSpaceDE/>
        <w:autoSpaceDN/>
        <w:adjustRightInd/>
        <w:spacing w:after="160" w:line="259" w:lineRule="auto"/>
        <w:ind w:left="360"/>
        <w:textAlignment w:val="auto"/>
        <w:rPr>
          <w:rFonts w:ascii="Times" w:eastAsia="Batang" w:hAnsi="Times"/>
          <w:szCs w:val="24"/>
          <w:lang w:eastAsia="x-none"/>
        </w:rPr>
      </w:pPr>
      <w:r w:rsidRPr="007B3041">
        <w:rPr>
          <w:rFonts w:ascii="Times" w:eastAsia="Batang" w:hAnsi="Times"/>
          <w:szCs w:val="24"/>
          <w:lang w:eastAsia="x-none"/>
        </w:rPr>
        <w:t xml:space="preserve">For legacy TDD with shared-Tx/Rx antenna array, assume the antenna configuration is </w:t>
      </w:r>
      <m:oMath>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m:t>
                </m:r>
              </m:sub>
            </m:sSub>
          </m:e>
        </m:d>
      </m:oMath>
      <w:r w:rsidRPr="007B3041">
        <w:rPr>
          <w:rFonts w:ascii="Times" w:eastAsia="Batang" w:hAnsi="Times"/>
          <w:szCs w:val="24"/>
          <w:lang w:eastAsia="x-none"/>
        </w:rPr>
        <w:t xml:space="preserve">. The total number of TxRUs is  </w:t>
      </w: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sidRPr="007B3041">
        <w:rPr>
          <w:rFonts w:ascii="Times" w:eastAsia="Batang" w:hAnsi="Times"/>
          <w:szCs w:val="24"/>
          <w:lang w:eastAsia="x-none"/>
        </w:rPr>
        <w:t xml:space="preserve">, and the total number of antenna elements is </w:t>
      </w:r>
      <m:oMath>
        <m:r>
          <w:rPr>
            <w:rFonts w:ascii="Cambria Math" w:hAnsi="Cambria Math"/>
          </w:rPr>
          <m:t>L</m:t>
        </m:r>
        <m:r>
          <m:rPr>
            <m:sty m:val="p"/>
          </m:rPr>
          <w:rPr>
            <w:rFonts w:ascii="Cambria Math" w:hAnsi="Cambria Math"/>
          </w:rPr>
          <m:t>=</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sidRPr="007B3041">
        <w:rPr>
          <w:rFonts w:ascii="Times" w:eastAsia="Batang" w:hAnsi="Times"/>
          <w:szCs w:val="24"/>
          <w:lang w:eastAsia="x-none"/>
        </w:rPr>
        <w:t>.</w:t>
      </w:r>
    </w:p>
    <w:p w14:paraId="7D128477" w14:textId="602F3F36" w:rsidR="007B3041" w:rsidRPr="007B3041" w:rsidRDefault="007B3041" w:rsidP="007B3041">
      <w:pPr>
        <w:overflowPunct/>
        <w:autoSpaceDE/>
        <w:autoSpaceDN/>
        <w:adjustRightInd/>
        <w:spacing w:after="0"/>
        <w:jc w:val="center"/>
        <w:textAlignment w:val="auto"/>
        <w:rPr>
          <w:rFonts w:ascii="Times" w:eastAsia="Batang" w:hAnsi="Times"/>
          <w:szCs w:val="24"/>
          <w:lang w:eastAsia="en-US"/>
        </w:rPr>
      </w:pPr>
      <w:r w:rsidRPr="007B3041">
        <w:rPr>
          <w:rFonts w:ascii="Times" w:eastAsia="Batang" w:hAnsi="Times"/>
          <w:noProof/>
          <w:szCs w:val="24"/>
          <w:lang w:val="en-US" w:eastAsia="zh-CN"/>
        </w:rPr>
        <w:drawing>
          <wp:inline distT="0" distB="0" distL="0" distR="0" wp14:anchorId="7EB7389B" wp14:editId="51771361">
            <wp:extent cx="5690870" cy="1294765"/>
            <wp:effectExtent l="0" t="0" r="508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0870" cy="1294765"/>
                    </a:xfrm>
                    <a:prstGeom prst="rect">
                      <a:avLst/>
                    </a:prstGeom>
                    <a:noFill/>
                    <a:ln>
                      <a:noFill/>
                    </a:ln>
                  </pic:spPr>
                </pic:pic>
              </a:graphicData>
            </a:graphic>
          </wp:inline>
        </w:drawing>
      </w:r>
    </w:p>
    <w:p w14:paraId="4A70B8F3" w14:textId="5F84605C" w:rsidR="007B3041" w:rsidRPr="007B3041" w:rsidRDefault="007B3041" w:rsidP="006A4DC8">
      <w:pPr>
        <w:numPr>
          <w:ilvl w:val="0"/>
          <w:numId w:val="7"/>
        </w:numPr>
        <w:tabs>
          <w:tab w:val="num" w:pos="720"/>
        </w:tabs>
        <w:overflowPunct/>
        <w:autoSpaceDE/>
        <w:autoSpaceDN/>
        <w:adjustRightInd/>
        <w:spacing w:after="160" w:line="259" w:lineRule="auto"/>
        <w:ind w:left="360"/>
        <w:textAlignment w:val="auto"/>
        <w:rPr>
          <w:rFonts w:ascii="Times" w:eastAsia="Batang" w:hAnsi="Times"/>
          <w:szCs w:val="24"/>
          <w:lang w:eastAsia="x-none"/>
        </w:rPr>
      </w:pPr>
      <w:r w:rsidRPr="007B3041">
        <w:rPr>
          <w:rFonts w:ascii="Times" w:eastAsia="Batang" w:hAnsi="Times"/>
          <w:szCs w:val="24"/>
          <w:lang w:eastAsia="x-none"/>
        </w:rPr>
        <w:t>For SBFD antenna configuration</w:t>
      </w:r>
      <w:r w:rsidRPr="007B3041">
        <w:rPr>
          <w:rFonts w:ascii="Times" w:eastAsia="Batang" w:hAnsi="Times" w:hint="eastAsia"/>
          <w:szCs w:val="24"/>
          <w:lang w:eastAsia="x-none"/>
        </w:rPr>
        <w:t xml:space="preserve"> </w:t>
      </w:r>
      <w:r w:rsidRPr="007B3041">
        <w:rPr>
          <w:rFonts w:ascii="Times" w:eastAsia="Batang" w:hAnsi="Times"/>
          <w:szCs w:val="24"/>
          <w:lang w:eastAsia="x-none"/>
        </w:rPr>
        <w:t>o</w:t>
      </w:r>
      <w:r w:rsidRPr="007B3041">
        <w:rPr>
          <w:rFonts w:ascii="Times" w:eastAsia="Batang" w:hAnsi="Times" w:hint="eastAsia"/>
          <w:szCs w:val="24"/>
          <w:lang w:eastAsia="x-none"/>
        </w:rPr>
        <w:t>pt</w:t>
      </w:r>
      <w:r w:rsidRPr="007B3041">
        <w:rPr>
          <w:rFonts w:ascii="Times" w:eastAsia="Batang" w:hAnsi="Times"/>
          <w:szCs w:val="24"/>
          <w:lang w:eastAsia="x-none"/>
        </w:rPr>
        <w:t>ion-</w:t>
      </w:r>
      <w:r w:rsidRPr="007B3041">
        <w:rPr>
          <w:rFonts w:ascii="Times" w:eastAsia="Batang" w:hAnsi="Times" w:hint="eastAsia"/>
          <w:szCs w:val="24"/>
          <w:lang w:eastAsia="x-none"/>
        </w:rPr>
        <w:t>1</w:t>
      </w:r>
      <w:r w:rsidRPr="007B3041">
        <w:rPr>
          <w:rFonts w:ascii="Times" w:eastAsia="Batang" w:hAnsi="Times"/>
          <w:szCs w:val="24"/>
          <w:lang w:eastAsia="x-none"/>
        </w:rPr>
        <w:t xml:space="preserve">, the separate-Tx/Rx antenna array has two panel groups, and the antenna configuration for each panel group is </w:t>
      </w:r>
      <m:oMath>
        <m:d>
          <m:dPr>
            <m:ctrlPr>
              <w:rPr>
                <w:rFonts w:ascii="Cambria Math" w:hAnsi="Cambria Math" w:cs="宋体"/>
                <w:i/>
                <w:iCs/>
              </w:rPr>
            </m:ctrlPr>
          </m:dPr>
          <m:e>
            <m:r>
              <w:rPr>
                <w:rFonts w:ascii="Cambria Math" w:hAnsi="Cambria Math"/>
              </w:rPr>
              <m:t>M,N,P,</m:t>
            </m:r>
            <m:sSub>
              <m:sSubPr>
                <m:ctrlPr>
                  <w:rPr>
                    <w:rFonts w:ascii="Cambria Math" w:hAnsi="Cambria Math"/>
                  </w:rPr>
                </m:ctrlPr>
              </m:sSubPr>
              <m:e>
                <m:r>
                  <w:rPr>
                    <w:rFonts w:ascii="Cambria Math" w:hAnsi="Cambria Math"/>
                  </w:rPr>
                  <m:t>M</m:t>
                </m:r>
              </m:e>
              <m:sub>
                <m:r>
                  <w:rPr>
                    <w:rFonts w:ascii="Cambria Math" w:hAnsi="Cambria Math"/>
                  </w:rPr>
                  <m:t>g</m:t>
                </m:r>
              </m:sub>
            </m:s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g</m:t>
                </m:r>
              </m:sub>
            </m:sSub>
          </m:e>
        </m:d>
      </m:oMath>
      <w:r w:rsidRPr="007B3041">
        <w:rPr>
          <w:rFonts w:ascii="Times" w:eastAsia="Batang" w:hAnsi="Times"/>
          <w:szCs w:val="24"/>
          <w:lang w:eastAsia="x-none"/>
        </w:rPr>
        <w:t xml:space="preserve">. The total number of TXRUs is </w:t>
      </w: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sidRPr="007B3041">
        <w:rPr>
          <w:rFonts w:ascii="Times" w:eastAsia="Batang" w:hAnsi="Times" w:hint="eastAsia"/>
          <w:szCs w:val="24"/>
          <w:lang w:eastAsia="x-none"/>
        </w:rPr>
        <w:t xml:space="preserve"> </w:t>
      </w:r>
      <w:r w:rsidRPr="007B3041">
        <w:rPr>
          <w:rFonts w:ascii="Times" w:eastAsia="Batang" w:hAnsi="Times"/>
          <w:szCs w:val="24"/>
          <w:lang w:eastAsia="x-none"/>
        </w:rPr>
        <w:t xml:space="preserve">(same as legacy TDD), and the total number of antenna elements is </w:t>
      </w:r>
      <m:oMath>
        <m:r>
          <w:rPr>
            <w:rFonts w:ascii="Cambria Math" w:hAnsi="Cambria Math"/>
          </w:rPr>
          <m:t>L</m:t>
        </m:r>
        <m:r>
          <m:rPr>
            <m:sty m:val="p"/>
          </m:rPr>
          <w:rPr>
            <w:rFonts w:ascii="Cambria Math" w:hAnsi="Cambria Math"/>
          </w:rPr>
          <m:t>=</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sidRPr="007B3041">
        <w:rPr>
          <w:rFonts w:ascii="Times" w:eastAsia="Batang" w:hAnsi="Times"/>
          <w:szCs w:val="24"/>
          <w:lang w:eastAsia="x-none"/>
        </w:rPr>
        <w:t xml:space="preserve">(same as legacy TDD). One method on the usage of TXRUs and antenna elements in DL/UL/SBFD slots/symbols is illustrated as below. Other methods are not precluded and can be reported by companies. </w:t>
      </w:r>
    </w:p>
    <w:p w14:paraId="61741585" w14:textId="77777777" w:rsidR="007B3041" w:rsidRPr="007B3041" w:rsidRDefault="007B3041" w:rsidP="006A4DC8">
      <w:pPr>
        <w:numPr>
          <w:ilvl w:val="1"/>
          <w:numId w:val="7"/>
        </w:numPr>
        <w:overflowPunct/>
        <w:autoSpaceDE/>
        <w:autoSpaceDN/>
        <w:adjustRightInd/>
        <w:spacing w:after="160" w:line="259" w:lineRule="auto"/>
        <w:ind w:left="800"/>
        <w:textAlignment w:val="auto"/>
        <w:rPr>
          <w:rFonts w:ascii="Times" w:eastAsia="Batang" w:hAnsi="Times"/>
          <w:szCs w:val="24"/>
          <w:lang w:eastAsia="x-none"/>
        </w:rPr>
      </w:pPr>
      <w:r w:rsidRPr="007B3041">
        <w:rPr>
          <w:rFonts w:ascii="Times" w:eastAsia="Batang" w:hAnsi="Times"/>
          <w:szCs w:val="24"/>
          <w:lang w:eastAsia="x-none"/>
        </w:rPr>
        <w:t xml:space="preserve">Method 1: </w:t>
      </w:r>
    </w:p>
    <w:p w14:paraId="3D6A87F4"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DL slots, L⁄2 antenna elements on panel group#1 are connected to K⁄2 Tx chains in TxRU group#1, and L⁄2 antenna elements on panel group#2 are connected to K⁄2 Tx chains in TxRU group#2.</w:t>
      </w:r>
    </w:p>
    <w:p w14:paraId="3AEE600D"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UL slots, L⁄2 antenna elements on panel group#1 are connected to K⁄2 Rx chains in TxRU group#1, and L⁄2 antenna elements on panel group#2 are connected to K⁄2 Rx chains in TxRU group#2.</w:t>
      </w:r>
    </w:p>
    <w:p w14:paraId="65E7A657"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SBFD slots, L⁄2 antenna elements on panel group#1 are connected to K⁄2 Tx chains in TxRU group#1, and L⁄2 antenna elements on panel group#2 are connected to K⁄2 Rx chains in TxRU group#2.</w:t>
      </w:r>
    </w:p>
    <w:p w14:paraId="02E54CB9" w14:textId="5800F5A5" w:rsidR="007B3041" w:rsidRPr="007B3041" w:rsidRDefault="007B3041" w:rsidP="007B3041">
      <w:pPr>
        <w:overflowPunct/>
        <w:autoSpaceDE/>
        <w:autoSpaceDN/>
        <w:adjustRightInd/>
        <w:spacing w:before="120" w:after="0"/>
        <w:jc w:val="center"/>
        <w:textAlignment w:val="auto"/>
        <w:rPr>
          <w:rFonts w:ascii="Times" w:eastAsia="Batang" w:hAnsi="Times"/>
          <w:szCs w:val="24"/>
          <w:lang w:eastAsia="en-US"/>
        </w:rPr>
      </w:pPr>
      <w:r w:rsidRPr="007B3041">
        <w:rPr>
          <w:rFonts w:ascii="Times" w:eastAsia="Batang" w:hAnsi="Times"/>
          <w:noProof/>
          <w:szCs w:val="24"/>
          <w:lang w:val="en-US" w:eastAsia="zh-CN"/>
        </w:rPr>
        <w:drawing>
          <wp:inline distT="0" distB="0" distL="0" distR="0" wp14:anchorId="0A078694" wp14:editId="09247DF6">
            <wp:extent cx="5765800" cy="134493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5800" cy="1344930"/>
                    </a:xfrm>
                    <a:prstGeom prst="rect">
                      <a:avLst/>
                    </a:prstGeom>
                    <a:noFill/>
                    <a:ln>
                      <a:noFill/>
                    </a:ln>
                  </pic:spPr>
                </pic:pic>
              </a:graphicData>
            </a:graphic>
          </wp:inline>
        </w:drawing>
      </w:r>
    </w:p>
    <w:p w14:paraId="31BD0503" w14:textId="1E0929A6" w:rsidR="007B3041" w:rsidRPr="007B3041" w:rsidRDefault="007B3041" w:rsidP="006A4DC8">
      <w:pPr>
        <w:numPr>
          <w:ilvl w:val="0"/>
          <w:numId w:val="7"/>
        </w:numPr>
        <w:overflowPunct/>
        <w:autoSpaceDE/>
        <w:autoSpaceDN/>
        <w:adjustRightInd/>
        <w:spacing w:after="160" w:line="259" w:lineRule="auto"/>
        <w:ind w:left="360"/>
        <w:textAlignment w:val="auto"/>
        <w:rPr>
          <w:rFonts w:ascii="Times" w:eastAsia="Batang" w:hAnsi="Times"/>
          <w:szCs w:val="24"/>
          <w:lang w:eastAsia="x-none"/>
        </w:rPr>
      </w:pPr>
      <w:r w:rsidRPr="007B3041">
        <w:rPr>
          <w:rFonts w:ascii="Times" w:eastAsia="Batang" w:hAnsi="Times"/>
          <w:szCs w:val="24"/>
          <w:lang w:eastAsia="x-none"/>
        </w:rPr>
        <w:t>For SBFD antenna configuration</w:t>
      </w:r>
      <w:r w:rsidRPr="007B3041">
        <w:rPr>
          <w:rFonts w:ascii="Times" w:eastAsia="Batang" w:hAnsi="Times" w:hint="eastAsia"/>
          <w:szCs w:val="24"/>
          <w:lang w:eastAsia="x-none"/>
        </w:rPr>
        <w:t xml:space="preserve"> </w:t>
      </w:r>
      <w:r w:rsidRPr="007B3041">
        <w:rPr>
          <w:rFonts w:ascii="Times" w:eastAsia="Batang" w:hAnsi="Times"/>
          <w:szCs w:val="24"/>
          <w:lang w:eastAsia="x-none"/>
        </w:rPr>
        <w:t>o</w:t>
      </w:r>
      <w:r w:rsidRPr="007B3041">
        <w:rPr>
          <w:rFonts w:ascii="Times" w:eastAsia="Batang" w:hAnsi="Times" w:hint="eastAsia"/>
          <w:szCs w:val="24"/>
          <w:lang w:eastAsia="x-none"/>
        </w:rPr>
        <w:t>pt</w:t>
      </w:r>
      <w:r w:rsidRPr="007B3041">
        <w:rPr>
          <w:rFonts w:ascii="Times" w:eastAsia="Batang" w:hAnsi="Times"/>
          <w:szCs w:val="24"/>
          <w:lang w:eastAsia="x-none"/>
        </w:rPr>
        <w:t xml:space="preserve">ion-2, the separate-Tx/Rx antenna array has two panel groups, and the antenna configuration for each panel group is </w:t>
      </w:r>
      <m:oMath>
        <m:d>
          <m:dPr>
            <m:ctrlPr>
              <w:rPr>
                <w:rFonts w:ascii="Cambria Math" w:hAnsi="Cambria Math" w:cs="宋体"/>
                <w:i/>
                <w:iCs/>
              </w:rPr>
            </m:ctrlPr>
          </m:dPr>
          <m:e>
            <m:r>
              <w:rPr>
                <w:rFonts w:ascii="Cambria Math" w:hAnsi="Cambria Math"/>
              </w:rPr>
              <m:t>M,N,P,</m:t>
            </m:r>
            <m:sSub>
              <m:sSubPr>
                <m:ctrlPr>
                  <w:rPr>
                    <w:rFonts w:ascii="Cambria Math" w:hAnsi="Cambria Math"/>
                  </w:rPr>
                </m:ctrlPr>
              </m:sSubPr>
              <m:e>
                <m:r>
                  <w:rPr>
                    <w:rFonts w:ascii="Cambria Math" w:hAnsi="Cambria Math"/>
                  </w:rPr>
                  <m:t>M</m:t>
                </m:r>
              </m:e>
              <m:sub>
                <m:r>
                  <w:rPr>
                    <w:rFonts w:ascii="Cambria Math" w:hAnsi="Cambria Math"/>
                  </w:rPr>
                  <m:t>g</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g</m:t>
                </m:r>
              </m:sub>
            </m:sSub>
          </m:e>
        </m:d>
      </m:oMath>
      <w:r w:rsidRPr="007B3041">
        <w:rPr>
          <w:rFonts w:ascii="Times" w:eastAsia="Batang" w:hAnsi="Times"/>
          <w:szCs w:val="24"/>
          <w:lang w:eastAsia="x-none"/>
        </w:rPr>
        <w:t xml:space="preserve">. The total number of TXRUs is </w:t>
      </w: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sidRPr="007B3041">
        <w:rPr>
          <w:rFonts w:ascii="Times" w:eastAsia="Batang" w:hAnsi="Times" w:hint="eastAsia"/>
          <w:szCs w:val="24"/>
          <w:lang w:eastAsia="x-none"/>
        </w:rPr>
        <w:t xml:space="preserve"> </w:t>
      </w:r>
      <w:r w:rsidRPr="007B3041">
        <w:rPr>
          <w:rFonts w:ascii="Times" w:eastAsia="Batang" w:hAnsi="Times"/>
          <w:szCs w:val="24"/>
          <w:lang w:eastAsia="x-none"/>
        </w:rPr>
        <w:t xml:space="preserve">(same as legacy TDD), and the total number of antenna elements is </w:t>
      </w:r>
      <m:oMath>
        <m:r>
          <w:rPr>
            <w:rFonts w:ascii="Cambria Math" w:hAnsi="Cambria Math"/>
          </w:rPr>
          <m:t>2L</m:t>
        </m:r>
        <m:r>
          <m:rPr>
            <m:sty m:val="p"/>
          </m:rPr>
          <w:rPr>
            <w:rFonts w:ascii="Cambria Math" w:hAnsi="Cambria Math"/>
          </w:rPr>
          <m:t>=2</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sidRPr="007B3041">
        <w:rPr>
          <w:rFonts w:ascii="Times" w:eastAsia="Batang" w:hAnsi="Times"/>
          <w:szCs w:val="24"/>
          <w:lang w:eastAsia="x-none"/>
        </w:rPr>
        <w:t xml:space="preserve">(two times of that for legacy TDD). Two methods on the usage of TXRUs and antenna elements in DL/UL/SBFD slots/symbols are illustrated as below. Other methods are not precluded and can be reported by companies. </w:t>
      </w:r>
    </w:p>
    <w:p w14:paraId="3B761996" w14:textId="77777777" w:rsidR="007B3041" w:rsidRPr="007B3041" w:rsidRDefault="007B3041" w:rsidP="006A4DC8">
      <w:pPr>
        <w:numPr>
          <w:ilvl w:val="1"/>
          <w:numId w:val="7"/>
        </w:numPr>
        <w:overflowPunct/>
        <w:autoSpaceDE/>
        <w:autoSpaceDN/>
        <w:adjustRightInd/>
        <w:spacing w:after="160" w:line="259" w:lineRule="auto"/>
        <w:ind w:left="800"/>
        <w:textAlignment w:val="auto"/>
        <w:rPr>
          <w:rFonts w:ascii="Times" w:eastAsia="Batang" w:hAnsi="Times"/>
          <w:szCs w:val="24"/>
          <w:lang w:eastAsia="x-none"/>
        </w:rPr>
      </w:pPr>
      <w:r w:rsidRPr="007B3041">
        <w:rPr>
          <w:rFonts w:ascii="Times" w:eastAsia="Batang" w:hAnsi="Times"/>
          <w:szCs w:val="24"/>
          <w:lang w:eastAsia="x-none"/>
        </w:rPr>
        <w:t xml:space="preserve">Method 2-1: </w:t>
      </w:r>
    </w:p>
    <w:p w14:paraId="3CC063A3"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DL slots, L antenna elements on panel group#1 are connected to K Tx chains.</w:t>
      </w:r>
    </w:p>
    <w:p w14:paraId="3BBB3D61"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lastRenderedPageBreak/>
        <w:t>In UL slots, L antenna elements on panel group#2 are connected to K Rx chains.</w:t>
      </w:r>
    </w:p>
    <w:p w14:paraId="192E91ED"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SBFD slots, L antenna elements on panel group#1 are connected to K Tx chains, and L antenna elements on panel group#2 are connected to K Rx chains.</w:t>
      </w:r>
    </w:p>
    <w:p w14:paraId="2AA0E2DA" w14:textId="52F0B620" w:rsidR="007B3041" w:rsidRPr="007B3041" w:rsidRDefault="007B3041" w:rsidP="007B3041">
      <w:pPr>
        <w:overflowPunct/>
        <w:autoSpaceDE/>
        <w:autoSpaceDN/>
        <w:adjustRightInd/>
        <w:spacing w:before="120" w:after="0"/>
        <w:jc w:val="center"/>
        <w:textAlignment w:val="auto"/>
        <w:rPr>
          <w:rFonts w:ascii="Times" w:eastAsia="Batang" w:hAnsi="Times"/>
          <w:szCs w:val="24"/>
          <w:lang w:eastAsia="en-US"/>
        </w:rPr>
      </w:pPr>
      <w:r w:rsidRPr="007B3041">
        <w:rPr>
          <w:rFonts w:ascii="Times" w:eastAsia="Batang" w:hAnsi="Times"/>
          <w:noProof/>
          <w:szCs w:val="24"/>
          <w:lang w:val="en-US" w:eastAsia="zh-CN"/>
        </w:rPr>
        <w:drawing>
          <wp:inline distT="0" distB="0" distL="0" distR="0" wp14:anchorId="634EF824" wp14:editId="54837A1E">
            <wp:extent cx="5755640" cy="130873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5640" cy="1308735"/>
                    </a:xfrm>
                    <a:prstGeom prst="rect">
                      <a:avLst/>
                    </a:prstGeom>
                    <a:noFill/>
                    <a:ln>
                      <a:noFill/>
                    </a:ln>
                  </pic:spPr>
                </pic:pic>
              </a:graphicData>
            </a:graphic>
          </wp:inline>
        </w:drawing>
      </w:r>
    </w:p>
    <w:p w14:paraId="792B900C" w14:textId="77777777" w:rsidR="007B3041" w:rsidRPr="007B3041" w:rsidRDefault="007B3041" w:rsidP="006A4DC8">
      <w:pPr>
        <w:numPr>
          <w:ilvl w:val="1"/>
          <w:numId w:val="7"/>
        </w:numPr>
        <w:overflowPunct/>
        <w:autoSpaceDE/>
        <w:autoSpaceDN/>
        <w:adjustRightInd/>
        <w:spacing w:after="160" w:line="259" w:lineRule="auto"/>
        <w:ind w:left="800"/>
        <w:textAlignment w:val="auto"/>
        <w:rPr>
          <w:rFonts w:ascii="Times" w:eastAsia="Batang" w:hAnsi="Times"/>
          <w:szCs w:val="24"/>
          <w:lang w:eastAsia="x-none"/>
        </w:rPr>
      </w:pPr>
      <w:r w:rsidRPr="007B3041">
        <w:rPr>
          <w:rFonts w:ascii="Times" w:eastAsia="Batang" w:hAnsi="Times"/>
          <w:szCs w:val="24"/>
          <w:lang w:eastAsia="x-none"/>
        </w:rPr>
        <w:t xml:space="preserve">Method 2-2: </w:t>
      </w:r>
    </w:p>
    <w:p w14:paraId="174207CF"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DL slots, L antenna elements on panel group#1 are connected to K Tx chains.</w:t>
      </w:r>
    </w:p>
    <w:p w14:paraId="5B3255F5"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UL slots, L antenna elements on panel group#1 are connected to K Rx chains.</w:t>
      </w:r>
    </w:p>
    <w:p w14:paraId="351875F7"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SBFD slots, L antenna elements on panel group#1 are connected to K Tx chains, and L antenna elements on panel group#2 are connected to K Rx chains.</w:t>
      </w:r>
    </w:p>
    <w:p w14:paraId="06725608" w14:textId="2C2FD96C" w:rsidR="007B3041" w:rsidRPr="007B3041" w:rsidRDefault="007B3041" w:rsidP="007B3041">
      <w:pPr>
        <w:overflowPunct/>
        <w:autoSpaceDE/>
        <w:autoSpaceDN/>
        <w:adjustRightInd/>
        <w:spacing w:before="120" w:after="0"/>
        <w:jc w:val="center"/>
        <w:textAlignment w:val="auto"/>
        <w:rPr>
          <w:rFonts w:ascii="Times" w:eastAsia="Batang" w:hAnsi="Times"/>
          <w:szCs w:val="24"/>
          <w:lang w:eastAsia="en-US"/>
        </w:rPr>
      </w:pPr>
      <w:r w:rsidRPr="007B3041">
        <w:rPr>
          <w:rFonts w:ascii="Times" w:eastAsia="Batang" w:hAnsi="Times"/>
          <w:noProof/>
          <w:szCs w:val="24"/>
          <w:lang w:val="en-US" w:eastAsia="zh-CN"/>
        </w:rPr>
        <w:drawing>
          <wp:inline distT="0" distB="0" distL="0" distR="0" wp14:anchorId="6792781C" wp14:editId="791EC31B">
            <wp:extent cx="5723255" cy="13557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3255" cy="1355725"/>
                    </a:xfrm>
                    <a:prstGeom prst="rect">
                      <a:avLst/>
                    </a:prstGeom>
                    <a:noFill/>
                    <a:ln>
                      <a:noFill/>
                    </a:ln>
                  </pic:spPr>
                </pic:pic>
              </a:graphicData>
            </a:graphic>
          </wp:inline>
        </w:drawing>
      </w:r>
    </w:p>
    <w:p w14:paraId="6B5B2774" w14:textId="43A5AF8A" w:rsidR="007B3041" w:rsidRPr="007B3041" w:rsidRDefault="007B3041" w:rsidP="006A4DC8">
      <w:pPr>
        <w:numPr>
          <w:ilvl w:val="0"/>
          <w:numId w:val="7"/>
        </w:numPr>
        <w:tabs>
          <w:tab w:val="num" w:pos="720"/>
        </w:tabs>
        <w:overflowPunct/>
        <w:autoSpaceDE/>
        <w:autoSpaceDN/>
        <w:adjustRightInd/>
        <w:spacing w:after="160" w:line="259" w:lineRule="auto"/>
        <w:ind w:left="360"/>
        <w:textAlignment w:val="auto"/>
        <w:rPr>
          <w:rFonts w:ascii="Times" w:eastAsia="Batang" w:hAnsi="Times"/>
          <w:szCs w:val="24"/>
          <w:lang w:eastAsia="x-none"/>
        </w:rPr>
      </w:pPr>
      <w:r w:rsidRPr="007B3041">
        <w:rPr>
          <w:rFonts w:ascii="Times" w:eastAsia="Batang" w:hAnsi="Times"/>
          <w:szCs w:val="24"/>
          <w:lang w:eastAsia="x-none"/>
        </w:rPr>
        <w:t>For SBFD antenna configuration</w:t>
      </w:r>
      <w:r w:rsidRPr="007B3041">
        <w:rPr>
          <w:rFonts w:ascii="Times" w:eastAsia="Batang" w:hAnsi="Times" w:hint="eastAsia"/>
          <w:szCs w:val="24"/>
          <w:lang w:eastAsia="x-none"/>
        </w:rPr>
        <w:t xml:space="preserve"> </w:t>
      </w:r>
      <w:r w:rsidRPr="007B3041">
        <w:rPr>
          <w:rFonts w:ascii="Times" w:eastAsia="Batang" w:hAnsi="Times"/>
          <w:szCs w:val="24"/>
          <w:lang w:eastAsia="x-none"/>
        </w:rPr>
        <w:t>o</w:t>
      </w:r>
      <w:r w:rsidRPr="007B3041">
        <w:rPr>
          <w:rFonts w:ascii="Times" w:eastAsia="Batang" w:hAnsi="Times" w:hint="eastAsia"/>
          <w:szCs w:val="24"/>
          <w:lang w:eastAsia="x-none"/>
        </w:rPr>
        <w:t>pt</w:t>
      </w:r>
      <w:r w:rsidRPr="007B3041">
        <w:rPr>
          <w:rFonts w:ascii="Times" w:eastAsia="Batang" w:hAnsi="Times"/>
          <w:szCs w:val="24"/>
          <w:lang w:eastAsia="x-none"/>
        </w:rPr>
        <w:t xml:space="preserve">ion-3, the separate-Tx/Rx antenna array has two panel groups, and the antenna configuration for each panel group is </w:t>
      </w:r>
      <m:oMath>
        <m:d>
          <m:dPr>
            <m:ctrlPr>
              <w:rPr>
                <w:rFonts w:ascii="Cambria Math" w:hAnsi="Cambria Math" w:cs="宋体"/>
                <w:i/>
                <w:iCs/>
              </w:rPr>
            </m:ctrlPr>
          </m:dPr>
          <m:e>
            <m:r>
              <w:rPr>
                <w:rFonts w:ascii="Cambria Math" w:hAnsi="Cambria Math"/>
              </w:rPr>
              <m:t>M,N,P,</m:t>
            </m:r>
            <m:sSub>
              <m:sSubPr>
                <m:ctrlPr>
                  <w:rPr>
                    <w:rFonts w:ascii="Cambria Math" w:hAnsi="Cambria Math"/>
                  </w:rPr>
                </m:ctrlPr>
              </m:sSubPr>
              <m:e>
                <m:r>
                  <w:rPr>
                    <w:rFonts w:ascii="Cambria Math" w:hAnsi="Cambria Math"/>
                  </w:rPr>
                  <m:t>M</m:t>
                </m:r>
              </m:e>
              <m:sub>
                <m:r>
                  <w:rPr>
                    <w:rFonts w:ascii="Cambria Math" w:hAnsi="Cambria Math"/>
                  </w:rPr>
                  <m:t>g</m:t>
                </m:r>
              </m:sub>
            </m:s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g</m:t>
                </m:r>
              </m:sub>
            </m:sSub>
          </m:e>
        </m:d>
      </m:oMath>
      <w:r w:rsidRPr="007B3041">
        <w:rPr>
          <w:rFonts w:ascii="Times" w:eastAsia="Batang" w:hAnsi="Times"/>
          <w:szCs w:val="24"/>
          <w:lang w:eastAsia="x-none"/>
        </w:rPr>
        <w:t xml:space="preserve">. The total number of TXRUs is </w:t>
      </w:r>
      <m:oMath>
        <m:r>
          <w:rPr>
            <w:rFonts w:ascii="Cambria Math" w:hAnsi="Cambria Math"/>
          </w:rPr>
          <m:t>K/2</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r>
          <w:rPr>
            <w:rFonts w:ascii="Cambria Math" w:hAnsi="Cambria Math"/>
          </w:rPr>
          <m:t>/2</m:t>
        </m:r>
      </m:oMath>
      <w:r w:rsidRPr="007B3041">
        <w:rPr>
          <w:rFonts w:ascii="Times" w:eastAsia="Batang" w:hAnsi="Times" w:hint="eastAsia"/>
          <w:szCs w:val="24"/>
          <w:lang w:eastAsia="x-none"/>
        </w:rPr>
        <w:t xml:space="preserve"> </w:t>
      </w:r>
      <w:r w:rsidRPr="007B3041">
        <w:rPr>
          <w:rFonts w:ascii="Times" w:eastAsia="Batang" w:hAnsi="Times"/>
          <w:szCs w:val="24"/>
          <w:lang w:eastAsia="x-none"/>
        </w:rPr>
        <w:t xml:space="preserve">(half of that for legacy TDD), and the total number of antenna elements is </w:t>
      </w:r>
      <m:oMath>
        <m:r>
          <w:rPr>
            <w:rFonts w:ascii="Cambria Math" w:hAnsi="Cambria Math"/>
          </w:rPr>
          <m:t>L</m:t>
        </m:r>
        <m:r>
          <m:rPr>
            <m:sty m:val="p"/>
          </m:rPr>
          <w:rPr>
            <w:rFonts w:ascii="Cambria Math" w:hAnsi="Cambria Math"/>
          </w:rPr>
          <m:t>=</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sidRPr="007B3041">
        <w:rPr>
          <w:rFonts w:ascii="Times" w:eastAsia="Batang" w:hAnsi="Times"/>
          <w:szCs w:val="24"/>
          <w:lang w:eastAsia="x-none"/>
        </w:rPr>
        <w:t xml:space="preserve">(same as legacy TDD). The method on the usage of TXRUs and antenna elements in DL/UL/SBFD slots/symbols are illustrated as below. Other methods are not precluded and can be reported by companies. </w:t>
      </w:r>
    </w:p>
    <w:p w14:paraId="23056FF9" w14:textId="77777777" w:rsidR="007B3041" w:rsidRPr="007B3041" w:rsidRDefault="007B3041" w:rsidP="006A4DC8">
      <w:pPr>
        <w:numPr>
          <w:ilvl w:val="1"/>
          <w:numId w:val="7"/>
        </w:numPr>
        <w:overflowPunct/>
        <w:autoSpaceDE/>
        <w:autoSpaceDN/>
        <w:adjustRightInd/>
        <w:spacing w:after="160" w:line="259" w:lineRule="auto"/>
        <w:ind w:left="800"/>
        <w:textAlignment w:val="auto"/>
        <w:rPr>
          <w:rFonts w:ascii="Times" w:eastAsia="Batang" w:hAnsi="Times"/>
          <w:szCs w:val="24"/>
          <w:lang w:eastAsia="x-none"/>
        </w:rPr>
      </w:pPr>
      <w:r w:rsidRPr="007B3041">
        <w:rPr>
          <w:rFonts w:ascii="Times" w:eastAsia="Batang" w:hAnsi="Times"/>
          <w:szCs w:val="24"/>
          <w:lang w:eastAsia="x-none"/>
        </w:rPr>
        <w:t xml:space="preserve">Method 3-1: </w:t>
      </w:r>
    </w:p>
    <w:p w14:paraId="22A56D6A"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DL slots, L⁄2 antenna elements on panel group#1 are connected to K⁄2 Tx chains.</w:t>
      </w:r>
    </w:p>
    <w:p w14:paraId="3F6339B3"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UL slots, L⁄2 antenna elements on panel group#2 are connected to K⁄2 Rx chains.</w:t>
      </w:r>
    </w:p>
    <w:p w14:paraId="5CA958B9"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SBFD slots, L⁄2 antenna elements on panel group#1 are connected to K⁄2 Tx chains, and L⁄2 antenna elements on panel group#2 are connected to K⁄2 Rx chains.</w:t>
      </w:r>
    </w:p>
    <w:p w14:paraId="67BDA319" w14:textId="236C5C52" w:rsidR="007B3041" w:rsidRPr="007B3041" w:rsidRDefault="007B3041" w:rsidP="007B3041">
      <w:pPr>
        <w:overflowPunct/>
        <w:autoSpaceDE/>
        <w:autoSpaceDN/>
        <w:adjustRightInd/>
        <w:spacing w:before="120" w:after="0"/>
        <w:jc w:val="center"/>
        <w:textAlignment w:val="auto"/>
        <w:rPr>
          <w:rFonts w:ascii="Times" w:eastAsia="Batang" w:hAnsi="Times"/>
          <w:szCs w:val="24"/>
          <w:lang w:eastAsia="en-US"/>
        </w:rPr>
      </w:pPr>
      <w:r w:rsidRPr="007B3041">
        <w:rPr>
          <w:rFonts w:ascii="Times" w:eastAsia="Batang" w:hAnsi="Times"/>
          <w:noProof/>
          <w:szCs w:val="24"/>
          <w:lang w:val="en-US" w:eastAsia="zh-CN"/>
        </w:rPr>
        <w:drawing>
          <wp:inline distT="0" distB="0" distL="0" distR="0" wp14:anchorId="01B060D3" wp14:editId="67542DC2">
            <wp:extent cx="5744845" cy="1330325"/>
            <wp:effectExtent l="0" t="0" r="825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44845" cy="1330325"/>
                    </a:xfrm>
                    <a:prstGeom prst="rect">
                      <a:avLst/>
                    </a:prstGeom>
                    <a:noFill/>
                    <a:ln>
                      <a:noFill/>
                    </a:ln>
                  </pic:spPr>
                </pic:pic>
              </a:graphicData>
            </a:graphic>
          </wp:inline>
        </w:drawing>
      </w:r>
    </w:p>
    <w:p w14:paraId="7126D384" w14:textId="77777777" w:rsidR="007B3041" w:rsidRPr="007B3041" w:rsidRDefault="007B3041" w:rsidP="006A4DC8">
      <w:pPr>
        <w:numPr>
          <w:ilvl w:val="1"/>
          <w:numId w:val="7"/>
        </w:numPr>
        <w:overflowPunct/>
        <w:autoSpaceDE/>
        <w:autoSpaceDN/>
        <w:adjustRightInd/>
        <w:spacing w:after="160" w:line="259" w:lineRule="auto"/>
        <w:ind w:left="800"/>
        <w:textAlignment w:val="auto"/>
        <w:rPr>
          <w:rFonts w:ascii="Times" w:eastAsia="Batang" w:hAnsi="Times"/>
          <w:szCs w:val="24"/>
          <w:lang w:eastAsia="x-none"/>
        </w:rPr>
      </w:pPr>
      <w:r w:rsidRPr="007B3041">
        <w:rPr>
          <w:rFonts w:ascii="Times" w:eastAsia="Batang" w:hAnsi="Times"/>
          <w:szCs w:val="24"/>
          <w:lang w:eastAsia="x-none"/>
        </w:rPr>
        <w:t xml:space="preserve">Method 3-2: </w:t>
      </w:r>
    </w:p>
    <w:p w14:paraId="798D5C32"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DL slots, L⁄2 antenna elements on panel group#1 are connected to K⁄2 Tx chains in TxRU group#1.</w:t>
      </w:r>
    </w:p>
    <w:p w14:paraId="3F16E413"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UL slots, L⁄2 antenna elements on panel group#1 are connected to K⁄2 Rx chains in TxRU group#1.</w:t>
      </w:r>
    </w:p>
    <w:p w14:paraId="6C3874C2"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SBFD slots, L⁄2 antenna elements on panel group#1 are connected to K⁄2 Tx chains in TxRU group#1, and L⁄2 antenna elements on panel group#2 are connected to K⁄2 Rx chains in TxRU group#1.</w:t>
      </w:r>
    </w:p>
    <w:p w14:paraId="4CE417BC" w14:textId="3FB3A0E4" w:rsidR="007B3041" w:rsidRPr="007B3041" w:rsidRDefault="007B3041" w:rsidP="007B3041">
      <w:pPr>
        <w:overflowPunct/>
        <w:autoSpaceDE/>
        <w:autoSpaceDN/>
        <w:adjustRightInd/>
        <w:spacing w:before="120" w:after="0"/>
        <w:jc w:val="center"/>
        <w:textAlignment w:val="auto"/>
        <w:rPr>
          <w:rFonts w:ascii="Times" w:eastAsia="Batang" w:hAnsi="Times"/>
          <w:szCs w:val="24"/>
          <w:lang w:eastAsia="en-US"/>
        </w:rPr>
      </w:pPr>
      <w:r w:rsidRPr="007B3041">
        <w:rPr>
          <w:rFonts w:ascii="Times" w:eastAsia="Batang" w:hAnsi="Times"/>
          <w:noProof/>
          <w:szCs w:val="24"/>
          <w:lang w:val="en-US" w:eastAsia="zh-CN"/>
        </w:rPr>
        <w:lastRenderedPageBreak/>
        <w:drawing>
          <wp:inline distT="0" distB="0" distL="0" distR="0" wp14:anchorId="667F3606" wp14:editId="42152184">
            <wp:extent cx="5690870" cy="1319530"/>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0870" cy="1319530"/>
                    </a:xfrm>
                    <a:prstGeom prst="rect">
                      <a:avLst/>
                    </a:prstGeom>
                    <a:noFill/>
                    <a:ln>
                      <a:noFill/>
                    </a:ln>
                  </pic:spPr>
                </pic:pic>
              </a:graphicData>
            </a:graphic>
          </wp:inline>
        </w:drawing>
      </w:r>
    </w:p>
    <w:p w14:paraId="656F5871" w14:textId="77777777" w:rsidR="007B3041" w:rsidRPr="007B3041" w:rsidRDefault="007B3041" w:rsidP="007B3041">
      <w:pPr>
        <w:overflowPunct/>
        <w:autoSpaceDE/>
        <w:autoSpaceDN/>
        <w:adjustRightInd/>
        <w:spacing w:after="0"/>
        <w:textAlignment w:val="auto"/>
        <w:rPr>
          <w:rFonts w:ascii="Times" w:eastAsia="Batang" w:hAnsi="Times"/>
          <w:bCs/>
          <w:iCs/>
          <w:szCs w:val="24"/>
          <w:lang w:eastAsia="x-none"/>
        </w:rPr>
      </w:pPr>
    </w:p>
    <w:p w14:paraId="7BA0DC63" w14:textId="77777777" w:rsidR="007B3041" w:rsidRPr="007B3041" w:rsidRDefault="007B3041" w:rsidP="007B3041">
      <w:pPr>
        <w:overflowPunct/>
        <w:autoSpaceDE/>
        <w:autoSpaceDN/>
        <w:adjustRightInd/>
        <w:spacing w:after="0"/>
        <w:textAlignment w:val="auto"/>
        <w:rPr>
          <w:rFonts w:ascii="Times" w:eastAsia="Batang" w:hAnsi="Times"/>
          <w:bCs/>
          <w:iCs/>
          <w:szCs w:val="24"/>
          <w:highlight w:val="darkYellow"/>
          <w:lang w:eastAsia="x-none"/>
        </w:rPr>
      </w:pPr>
      <w:r w:rsidRPr="007B3041">
        <w:rPr>
          <w:rFonts w:ascii="Times" w:eastAsia="Batang" w:hAnsi="Times"/>
          <w:bCs/>
          <w:iCs/>
          <w:szCs w:val="24"/>
          <w:highlight w:val="darkYellow"/>
          <w:lang w:eastAsia="x-none"/>
        </w:rPr>
        <w:t>Working Assumption</w:t>
      </w:r>
    </w:p>
    <w:p w14:paraId="6533AD09" w14:textId="77777777" w:rsidR="007B3041" w:rsidRPr="007B3041" w:rsidRDefault="007B3041" w:rsidP="007B3041">
      <w:pPr>
        <w:overflowPunct/>
        <w:autoSpaceDE/>
        <w:autoSpaceDN/>
        <w:adjustRightInd/>
        <w:spacing w:after="0"/>
        <w:textAlignment w:val="auto"/>
        <w:rPr>
          <w:rFonts w:ascii="Times" w:eastAsia="Batang" w:hAnsi="Times"/>
          <w:bCs/>
          <w:iCs/>
          <w:szCs w:val="24"/>
          <w:lang w:eastAsia="x-none"/>
        </w:rPr>
      </w:pPr>
    </w:p>
    <w:p w14:paraId="0A8221D7" w14:textId="77777777" w:rsidR="007B3041" w:rsidRPr="007B3041" w:rsidRDefault="007B3041" w:rsidP="007B3041">
      <w:pPr>
        <w:overflowPunct/>
        <w:autoSpaceDE/>
        <w:autoSpaceDN/>
        <w:adjustRightInd/>
        <w:spacing w:after="0"/>
        <w:textAlignment w:val="auto"/>
        <w:rPr>
          <w:rFonts w:ascii="Times" w:eastAsia="Batang" w:hAnsi="Times"/>
          <w:iCs/>
          <w:szCs w:val="24"/>
          <w:lang w:eastAsia="en-US"/>
        </w:rPr>
      </w:pPr>
      <w:r w:rsidRPr="007B3041">
        <w:rPr>
          <w:rFonts w:ascii="Times" w:eastAsia="Batang" w:hAnsi="Times"/>
          <w:iCs/>
          <w:szCs w:val="24"/>
          <w:lang w:eastAsia="en-US"/>
        </w:rPr>
        <w:t xml:space="preserve">For UE-UE channel model, </w:t>
      </w:r>
      <w:r w:rsidRPr="007B3041">
        <w:rPr>
          <w:rFonts w:ascii="Times" w:eastAsia="Batang" w:hAnsi="Times"/>
          <w:szCs w:val="24"/>
          <w:lang w:eastAsia="en-US"/>
        </w:rPr>
        <w:t>reuse the UE-UE channel model for flexible duplex evaluation in TR 38.802 for both FR1 and FR2 as baseline, and other models are not precluded.</w:t>
      </w:r>
    </w:p>
    <w:p w14:paraId="3D58FA57" w14:textId="77777777" w:rsidR="007B3041" w:rsidRPr="007B3041" w:rsidRDefault="007B3041" w:rsidP="007B3041">
      <w:pPr>
        <w:suppressAutoHyphens/>
        <w:autoSpaceDN/>
        <w:adjustRightInd/>
        <w:spacing w:after="0"/>
        <w:jc w:val="center"/>
        <w:rPr>
          <w:b/>
          <w:iCs/>
          <w:lang w:eastAsia="ar-SA"/>
        </w:rPr>
      </w:pPr>
      <w:r w:rsidRPr="007B3041">
        <w:rPr>
          <w:b/>
          <w:iCs/>
          <w:lang w:eastAsia="ar-SA"/>
        </w:rPr>
        <w:t>UE-UE channel model</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20" w:firstRow="1" w:lastRow="0" w:firstColumn="0" w:lastColumn="0" w:noHBand="0" w:noVBand="1"/>
      </w:tblPr>
      <w:tblGrid>
        <w:gridCol w:w="1539"/>
        <w:gridCol w:w="4883"/>
        <w:gridCol w:w="3772"/>
      </w:tblGrid>
      <w:tr w:rsidR="007B3041" w:rsidRPr="007B3041" w14:paraId="738585CB" w14:textId="77777777" w:rsidTr="0056519C">
        <w:trPr>
          <w:trHeight w:val="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88AF27" w14:textId="77777777" w:rsidR="007B3041" w:rsidRPr="007B3041" w:rsidRDefault="007B3041" w:rsidP="007B3041">
            <w:pPr>
              <w:overflowPunct/>
              <w:autoSpaceDE/>
              <w:autoSpaceDN/>
              <w:adjustRightInd/>
              <w:spacing w:after="0"/>
              <w:textAlignment w:val="auto"/>
              <w:rPr>
                <w:rFonts w:ascii="Times" w:hAnsi="Times"/>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B432F3"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b/>
                <w:bCs/>
                <w:szCs w:val="24"/>
                <w:lang w:eastAsia="en-US"/>
              </w:rPr>
              <w:t>Dense urban, Urban macro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136E91"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b/>
                <w:bCs/>
                <w:szCs w:val="24"/>
                <w:lang w:eastAsia="en-US"/>
              </w:rPr>
              <w:t>Indoor hotspot</w:t>
            </w:r>
          </w:p>
        </w:tc>
      </w:tr>
      <w:tr w:rsidR="007B3041" w:rsidRPr="007B3041" w14:paraId="058946CE" w14:textId="77777777" w:rsidTr="0056519C">
        <w:trPr>
          <w:trHeight w:val="62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6AA3C5"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Large-scale channel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19B37A"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FR1:</w:t>
            </w:r>
          </w:p>
          <w:p w14:paraId="77073346"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Option 1: UE-to-UE: A.2.1.2 in TR36.843(*), penetration loss between UEs follows Table A.2.1-13 in TR38.802</w:t>
            </w:r>
          </w:p>
          <w:p w14:paraId="6A46EA1B"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 xml:space="preserve">Option 2: UE-to-UE: UMi-Street canyon </w:t>
            </w:r>
            <w:r w:rsidRPr="007B3041">
              <w:rPr>
                <w:rFonts w:ascii="Times" w:eastAsia="Batang" w:hAnsi="Times"/>
                <w:szCs w:val="24"/>
                <w:lang w:val="it-IT" w:eastAsia="x-none"/>
              </w:rPr>
              <w:t>in TR 38.901</w:t>
            </w:r>
            <w:r w:rsidRPr="007B3041">
              <w:rPr>
                <w:rFonts w:ascii="Times" w:eastAsia="Batang" w:hAnsi="Times"/>
                <w:szCs w:val="24"/>
                <w:lang w:eastAsia="x-none"/>
              </w:rPr>
              <w:t xml:space="preserve"> (h</w:t>
            </w:r>
            <w:r w:rsidRPr="007B3041">
              <w:rPr>
                <w:rFonts w:ascii="Times" w:eastAsia="Batang" w:hAnsi="Times"/>
                <w:szCs w:val="24"/>
                <w:vertAlign w:val="subscript"/>
                <w:lang w:eastAsia="x-none"/>
              </w:rPr>
              <w:t>BS</w:t>
            </w:r>
            <w:r w:rsidRPr="007B3041">
              <w:rPr>
                <w:rFonts w:ascii="Times" w:eastAsia="Batang" w:hAnsi="Times"/>
                <w:szCs w:val="24"/>
                <w:lang w:eastAsia="x-none"/>
              </w:rPr>
              <w:t xml:space="preserve"> =1.5m ~ 22.5m), penetration loss between UEs follows Table A.2.1-13 in TR38.802</w:t>
            </w:r>
          </w:p>
          <w:p w14:paraId="3D8FFA61"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FR2-1:</w:t>
            </w:r>
          </w:p>
          <w:p w14:paraId="57853CA5"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 xml:space="preserve">UE-to-UE: UMi-Street canyon </w:t>
            </w:r>
            <w:r w:rsidRPr="007B3041">
              <w:rPr>
                <w:rFonts w:ascii="Times" w:eastAsia="Batang" w:hAnsi="Times"/>
                <w:szCs w:val="24"/>
                <w:lang w:val="it-IT" w:eastAsia="x-none"/>
              </w:rPr>
              <w:t>in TR 38.901</w:t>
            </w:r>
            <w:r w:rsidRPr="007B3041">
              <w:rPr>
                <w:rFonts w:ascii="Times" w:eastAsia="Batang" w:hAnsi="Times"/>
                <w:szCs w:val="24"/>
                <w:lang w:eastAsia="x-none"/>
              </w:rPr>
              <w:t xml:space="preserve"> (h</w:t>
            </w:r>
            <w:r w:rsidRPr="007B3041">
              <w:rPr>
                <w:rFonts w:ascii="Times" w:eastAsia="Batang" w:hAnsi="Times"/>
                <w:szCs w:val="24"/>
                <w:vertAlign w:val="subscript"/>
                <w:lang w:eastAsia="x-none"/>
              </w:rPr>
              <w:t>BS</w:t>
            </w:r>
            <w:r w:rsidRPr="007B3041">
              <w:rPr>
                <w:rFonts w:ascii="Times" w:eastAsia="Batang" w:hAnsi="Times"/>
                <w:szCs w:val="24"/>
                <w:lang w:eastAsia="x-none"/>
              </w:rPr>
              <w:t xml:space="preserve"> =1.5m ~ 22.5m), penetration loss between UEs follows Table A.2.1-12 in TR38.802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7464E1"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FR1:</w:t>
            </w:r>
          </w:p>
          <w:p w14:paraId="654EC488"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Option1 : UE-to-UE: A.2.1.2 in TR36.843 (*)</w:t>
            </w:r>
          </w:p>
          <w:p w14:paraId="19D68979"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Option 2: UE-to-UE: InH-Office in TR 38.901 (h</w:t>
            </w:r>
            <w:r w:rsidRPr="007B3041">
              <w:rPr>
                <w:rFonts w:ascii="Times" w:eastAsia="Batang" w:hAnsi="Times"/>
                <w:szCs w:val="24"/>
                <w:vertAlign w:val="subscript"/>
                <w:lang w:eastAsia="x-none"/>
              </w:rPr>
              <w:t>BS</w:t>
            </w:r>
            <w:r w:rsidRPr="007B3041">
              <w:rPr>
                <w:rFonts w:ascii="Times" w:eastAsia="Batang" w:hAnsi="Times"/>
                <w:szCs w:val="24"/>
                <w:lang w:eastAsia="x-none"/>
              </w:rPr>
              <w:t xml:space="preserve"> =1.5m)</w:t>
            </w:r>
          </w:p>
          <w:p w14:paraId="5664A84B"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FR2-1:</w:t>
            </w:r>
          </w:p>
          <w:p w14:paraId="6E992E11"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UE-to-UE: InH-Office in TR 38.901 (h</w:t>
            </w:r>
            <w:r w:rsidRPr="007B3041">
              <w:rPr>
                <w:rFonts w:ascii="Times" w:eastAsia="Batang" w:hAnsi="Times"/>
                <w:szCs w:val="24"/>
                <w:vertAlign w:val="subscript"/>
                <w:lang w:eastAsia="x-none"/>
              </w:rPr>
              <w:t>BS</w:t>
            </w:r>
            <w:r w:rsidRPr="007B3041">
              <w:rPr>
                <w:rFonts w:ascii="Times" w:eastAsia="Batang" w:hAnsi="Times"/>
                <w:szCs w:val="24"/>
                <w:lang w:eastAsia="x-none"/>
              </w:rPr>
              <w:t xml:space="preserve"> =1.5m)</w:t>
            </w:r>
          </w:p>
        </w:tc>
      </w:tr>
      <w:tr w:rsidR="007B3041" w:rsidRPr="007B3041" w14:paraId="7EDCF84A" w14:textId="77777777" w:rsidTr="0056519C">
        <w:trPr>
          <w:trHeight w:val="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6DED6D"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Fast fading parameters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A6F53"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FR1:</w:t>
            </w:r>
          </w:p>
          <w:p w14:paraId="0ECD9F64"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 xml:space="preserve">Option 1: UE-to-UE: A.2.1.2 in TR36.843 (ITU InH) for indoor to indoor, and 3D UMi for other cases. ASD and ZSD statistics updated to be the same as ASA and ZSA. </w:t>
            </w:r>
          </w:p>
          <w:p w14:paraId="016889D0"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Optioin 2: UE-to-UE: UMi-Street canyon in TR 38.901; ASD and ZSD statistics updated to be the same as ASA and ZSA.</w:t>
            </w:r>
          </w:p>
          <w:p w14:paraId="227B92CF" w14:textId="77777777" w:rsidR="007B3041" w:rsidRPr="007B3041" w:rsidRDefault="007B3041" w:rsidP="007B3041">
            <w:pPr>
              <w:autoSpaceDE/>
              <w:autoSpaceDN/>
              <w:adjustRightInd/>
              <w:spacing w:after="0"/>
              <w:ind w:hanging="1134"/>
              <w:rPr>
                <w:rFonts w:ascii="Times" w:eastAsia="Batang" w:hAnsi="Times"/>
                <w:szCs w:val="24"/>
                <w:lang w:eastAsia="en-US"/>
              </w:rPr>
            </w:pPr>
          </w:p>
          <w:p w14:paraId="79BBC30C"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FR2-1:</w:t>
            </w:r>
          </w:p>
          <w:p w14:paraId="3336A360"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UE-to-UE: UMi-Street canyon in TR 38.901; ASD and ZSD statistics updated to be the same as ASA and ZSA.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66D6B"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FR1:</w:t>
            </w:r>
          </w:p>
          <w:p w14:paraId="27409004"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Option 1: UE-to-UE: A.2.1.2 in TR36.843 (ITU InH), ASD statistics updated to be the same as ASA.</w:t>
            </w:r>
          </w:p>
          <w:p w14:paraId="72E1C3BD"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Option2: UE-to-UE: InH-Office in TR 38.901 (h</w:t>
            </w:r>
            <w:r w:rsidRPr="007B3041">
              <w:rPr>
                <w:rFonts w:ascii="Times" w:eastAsia="Batang" w:hAnsi="Times"/>
                <w:szCs w:val="24"/>
                <w:vertAlign w:val="subscript"/>
                <w:lang w:eastAsia="x-none"/>
              </w:rPr>
              <w:t>BS</w:t>
            </w:r>
            <w:r w:rsidRPr="007B3041">
              <w:rPr>
                <w:rFonts w:ascii="Times" w:eastAsia="Batang" w:hAnsi="Times"/>
                <w:szCs w:val="24"/>
                <w:lang w:eastAsia="x-none"/>
              </w:rPr>
              <w:t xml:space="preserve"> =1.5m), ASD and ZSD statistics updated to be the same as ASA and ZSA</w:t>
            </w:r>
          </w:p>
          <w:p w14:paraId="5A1F2524" w14:textId="77777777" w:rsidR="007B3041" w:rsidRPr="007B3041" w:rsidRDefault="007B3041" w:rsidP="007B3041">
            <w:pPr>
              <w:autoSpaceDE/>
              <w:autoSpaceDN/>
              <w:adjustRightInd/>
              <w:spacing w:after="0"/>
              <w:ind w:hanging="1134"/>
              <w:rPr>
                <w:rFonts w:ascii="Times" w:eastAsia="Batang" w:hAnsi="Times"/>
                <w:szCs w:val="24"/>
                <w:lang w:eastAsia="en-US"/>
              </w:rPr>
            </w:pPr>
          </w:p>
          <w:p w14:paraId="77E0BD1A"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FR2-1:</w:t>
            </w:r>
          </w:p>
          <w:p w14:paraId="03C38549"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UE-to-UE: InH-Office in TR 38.901 (h</w:t>
            </w:r>
            <w:r w:rsidRPr="007B3041">
              <w:rPr>
                <w:rFonts w:ascii="Times" w:eastAsia="Batang" w:hAnsi="Times"/>
                <w:szCs w:val="24"/>
                <w:vertAlign w:val="subscript"/>
                <w:lang w:eastAsia="x-none"/>
              </w:rPr>
              <w:t>BS</w:t>
            </w:r>
            <w:r w:rsidRPr="007B3041">
              <w:rPr>
                <w:rFonts w:ascii="Times" w:eastAsia="Batang" w:hAnsi="Times"/>
                <w:szCs w:val="24"/>
                <w:lang w:eastAsia="x-none"/>
              </w:rPr>
              <w:t xml:space="preserve"> =1.5m), ASD and ZSD statistics updated to be the same as ASA and ZSA</w:t>
            </w:r>
          </w:p>
        </w:tc>
      </w:tr>
      <w:tr w:rsidR="007B3041" w:rsidRPr="007B3041" w14:paraId="4B8C5F6D" w14:textId="77777777" w:rsidTr="0056519C">
        <w:trPr>
          <w:trHeight w:val="4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2E269D"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w:t>
            </w:r>
            <w:r w:rsidRPr="007B3041">
              <w:rPr>
                <w:rFonts w:ascii="Times" w:eastAsia="Batang" w:hAnsi="Times"/>
                <w:szCs w:val="24"/>
                <w:lang w:eastAsia="en-US"/>
              </w:rPr>
              <w:tab/>
              <w:t>For outdoor to indoor case, and indoor to indoor case, use “Remaining Layout Options” in A.2.1.2 of TR36.843 for pathloss calculation, and “ITU-R IMT UMi” for LOS Probability derivation. For outdoor to indoor case, the penetration loss term “20.0+0.5* d</w:t>
            </w:r>
            <w:r w:rsidRPr="007B3041">
              <w:rPr>
                <w:rFonts w:ascii="Times" w:eastAsia="Batang" w:hAnsi="Times"/>
                <w:szCs w:val="24"/>
                <w:vertAlign w:val="subscript"/>
                <w:lang w:eastAsia="en-US"/>
              </w:rPr>
              <w:t>in</w:t>
            </w:r>
            <w:r w:rsidRPr="007B3041">
              <w:rPr>
                <w:rFonts w:ascii="Times" w:eastAsia="Batang" w:hAnsi="Times"/>
                <w:szCs w:val="24"/>
                <w:lang w:eastAsia="en-US"/>
              </w:rPr>
              <w:t>” is excluded in pathloss formula given in A.2.1.2 of TR36.843, and the penetration loss is derived according to Table A.2.1-13 in TR38.802.</w:t>
            </w:r>
          </w:p>
        </w:tc>
      </w:tr>
    </w:tbl>
    <w:p w14:paraId="6335C551" w14:textId="77777777" w:rsidR="007B3041" w:rsidRPr="007B3041" w:rsidRDefault="007B3041" w:rsidP="007B3041">
      <w:pPr>
        <w:overflowPunct/>
        <w:autoSpaceDE/>
        <w:autoSpaceDN/>
        <w:adjustRightInd/>
        <w:spacing w:after="120"/>
        <w:textAlignment w:val="auto"/>
        <w:rPr>
          <w:rFonts w:ascii="Times" w:eastAsia="Batang" w:hAnsi="Times"/>
          <w:szCs w:val="24"/>
          <w:lang w:eastAsia="en-US"/>
        </w:rPr>
      </w:pPr>
    </w:p>
    <w:p w14:paraId="20DFA3C5" w14:textId="77777777" w:rsidR="007B3041" w:rsidRPr="007B3041" w:rsidRDefault="007B3041" w:rsidP="007B3041">
      <w:pPr>
        <w:overflowPunct/>
        <w:autoSpaceDE/>
        <w:autoSpaceDN/>
        <w:adjustRightInd/>
        <w:spacing w:after="120"/>
        <w:textAlignment w:val="auto"/>
        <w:rPr>
          <w:rFonts w:ascii="Times" w:eastAsia="Batang" w:hAnsi="Times"/>
          <w:szCs w:val="24"/>
          <w:lang w:eastAsia="en-US"/>
        </w:rPr>
      </w:pPr>
    </w:p>
    <w:p w14:paraId="3E9A9342" w14:textId="77777777" w:rsidR="007B3041" w:rsidRPr="007B3041" w:rsidRDefault="007B3041" w:rsidP="007B3041">
      <w:pPr>
        <w:overflowPunct/>
        <w:autoSpaceDE/>
        <w:autoSpaceDN/>
        <w:adjustRightInd/>
        <w:spacing w:after="120"/>
        <w:textAlignment w:val="auto"/>
        <w:rPr>
          <w:rFonts w:ascii="Times" w:eastAsia="Batang" w:hAnsi="Times"/>
          <w:b/>
          <w:bCs/>
          <w:szCs w:val="24"/>
          <w:highlight w:val="green"/>
          <w:lang w:eastAsia="en-US"/>
        </w:rPr>
      </w:pPr>
      <w:r w:rsidRPr="007B3041">
        <w:rPr>
          <w:rFonts w:ascii="Times" w:eastAsia="Batang" w:hAnsi="Times"/>
          <w:b/>
          <w:bCs/>
          <w:szCs w:val="24"/>
          <w:highlight w:val="green"/>
          <w:lang w:eastAsia="en-US"/>
        </w:rPr>
        <w:t>Agreement</w:t>
      </w:r>
    </w:p>
    <w:p w14:paraId="4B102AE2" w14:textId="77777777" w:rsidR="007B3041" w:rsidRPr="007B3041" w:rsidRDefault="007B3041" w:rsidP="007B3041">
      <w:pPr>
        <w:overflowPunct/>
        <w:autoSpaceDE/>
        <w:autoSpaceDN/>
        <w:adjustRightInd/>
        <w:spacing w:after="120"/>
        <w:textAlignment w:val="auto"/>
        <w:rPr>
          <w:rFonts w:ascii="Times" w:eastAsia="Batang" w:hAnsi="Times"/>
          <w:szCs w:val="24"/>
          <w:lang w:eastAsia="en-US"/>
        </w:rPr>
      </w:pPr>
      <w:r w:rsidRPr="007B3041">
        <w:rPr>
          <w:rFonts w:ascii="Times" w:eastAsia="Batang" w:hAnsi="Times"/>
          <w:szCs w:val="24"/>
          <w:lang w:eastAsia="en-US"/>
        </w:rPr>
        <w:t xml:space="preserve">For evaluation of </w:t>
      </w:r>
      <w:r w:rsidRPr="007B3041">
        <w:rPr>
          <w:rFonts w:ascii="Times" w:eastAsia="Batang" w:hAnsi="Times"/>
          <w:bCs/>
          <w:iCs/>
          <w:szCs w:val="24"/>
          <w:lang w:eastAsia="en-US"/>
        </w:rPr>
        <w:t>adjacent-channel</w:t>
      </w:r>
      <w:r w:rsidRPr="007B3041">
        <w:rPr>
          <w:rFonts w:ascii="Times" w:eastAsia="Batang" w:hAnsi="Times"/>
          <w:szCs w:val="24"/>
          <w:lang w:eastAsia="en-US"/>
        </w:rPr>
        <w:t xml:space="preserve"> coexistence between two networks for </w:t>
      </w:r>
      <w:r w:rsidRPr="007B3041">
        <w:rPr>
          <w:rFonts w:ascii="Times" w:eastAsia="Batang" w:hAnsi="Times" w:hint="eastAsia"/>
          <w:szCs w:val="24"/>
          <w:lang w:eastAsia="en-US"/>
        </w:rPr>
        <w:t>Urban Macro</w:t>
      </w:r>
      <w:r w:rsidRPr="007B3041">
        <w:rPr>
          <w:rFonts w:ascii="Times" w:eastAsia="Batang" w:hAnsi="Times"/>
          <w:szCs w:val="24"/>
          <w:lang w:eastAsia="en-US"/>
        </w:rPr>
        <w:t xml:space="preserve"> and </w:t>
      </w:r>
      <w:r w:rsidRPr="007B3041">
        <w:rPr>
          <w:rFonts w:ascii="Times" w:eastAsia="Batang" w:hAnsi="Times" w:hint="eastAsia"/>
          <w:szCs w:val="24"/>
          <w:lang w:eastAsia="en-US"/>
        </w:rPr>
        <w:t>Dense Urban Macro layer</w:t>
      </w:r>
      <w:r w:rsidRPr="007B3041" w:rsidDel="00B71302">
        <w:rPr>
          <w:rFonts w:ascii="Times" w:eastAsia="Batang" w:hAnsi="Times"/>
          <w:szCs w:val="24"/>
          <w:lang w:eastAsia="en-US"/>
        </w:rPr>
        <w:t xml:space="preserve"> </w:t>
      </w:r>
      <w:r w:rsidRPr="007B3041">
        <w:rPr>
          <w:rFonts w:ascii="Times" w:eastAsia="Batang" w:hAnsi="Times"/>
          <w:szCs w:val="24"/>
          <w:lang w:eastAsia="en-US"/>
        </w:rPr>
        <w:t>scenarios in RAN1, consider grid shifts between two networks of 0% and 100%.</w:t>
      </w:r>
    </w:p>
    <w:p w14:paraId="464A0D1F" w14:textId="77777777" w:rsidR="007B3041" w:rsidRPr="007B3041" w:rsidRDefault="007B3041" w:rsidP="006A4DC8">
      <w:pPr>
        <w:numPr>
          <w:ilvl w:val="0"/>
          <w:numId w:val="7"/>
        </w:numPr>
        <w:overflowPunct/>
        <w:autoSpaceDE/>
        <w:autoSpaceDN/>
        <w:adjustRightInd/>
        <w:spacing w:after="120" w:line="259" w:lineRule="auto"/>
        <w:ind w:left="360"/>
        <w:textAlignment w:val="auto"/>
        <w:rPr>
          <w:rFonts w:ascii="Times" w:eastAsia="Batang" w:hAnsi="Times"/>
          <w:szCs w:val="24"/>
          <w:lang w:eastAsia="x-none"/>
        </w:rPr>
      </w:pPr>
      <w:r w:rsidRPr="007B3041">
        <w:rPr>
          <w:rFonts w:ascii="Times" w:eastAsia="Batang" w:hAnsi="Times"/>
          <w:szCs w:val="24"/>
          <w:lang w:eastAsia="x-none"/>
        </w:rPr>
        <w:t>the topologies shown below can be used for the 0% and 100% grid shift for RAN1 evaluation.</w:t>
      </w:r>
    </w:p>
    <w:p w14:paraId="21E6431E" w14:textId="77777777" w:rsidR="007B3041" w:rsidRPr="007B3041" w:rsidRDefault="007B3041" w:rsidP="007B3041">
      <w:pPr>
        <w:overflowPunct/>
        <w:autoSpaceDE/>
        <w:autoSpaceDN/>
        <w:adjustRightInd/>
        <w:spacing w:after="120"/>
        <w:jc w:val="center"/>
        <w:textAlignment w:val="auto"/>
        <w:rPr>
          <w:rFonts w:ascii="Times" w:eastAsia="Batang" w:hAnsi="Times"/>
          <w:szCs w:val="24"/>
          <w:lang w:eastAsia="en-US"/>
        </w:rPr>
      </w:pPr>
      <w:r w:rsidRPr="007B3041">
        <w:rPr>
          <w:rFonts w:ascii="Times" w:eastAsia="Batang" w:hAnsi="Times"/>
          <w:szCs w:val="24"/>
          <w:lang w:eastAsia="en-US"/>
        </w:rPr>
        <w:object w:dxaOrig="9193" w:dyaOrig="5160" w14:anchorId="394866F0">
          <v:shape id="_x0000_i1026" type="#_x0000_t75" style="width:325pt;height:181pt" o:ole="">
            <v:imagedata r:id="rId16" o:title=""/>
          </v:shape>
          <o:OLEObject Type="Embed" ProgID="Visio.Drawing.15" ShapeID="_x0000_i1026" DrawAspect="Content" ObjectID="_1723531024" r:id="rId17"/>
        </w:object>
      </w:r>
    </w:p>
    <w:p w14:paraId="19A99C1C" w14:textId="77777777" w:rsidR="007B3041" w:rsidRPr="007B3041" w:rsidRDefault="007B3041" w:rsidP="007B3041">
      <w:pPr>
        <w:overflowPunct/>
        <w:autoSpaceDE/>
        <w:autoSpaceDN/>
        <w:adjustRightInd/>
        <w:spacing w:after="0"/>
        <w:textAlignment w:val="auto"/>
        <w:rPr>
          <w:rFonts w:ascii="Times" w:eastAsia="Batang" w:hAnsi="Times"/>
          <w:bCs/>
          <w:iCs/>
          <w:szCs w:val="24"/>
          <w:lang w:eastAsia="x-none"/>
        </w:rPr>
      </w:pPr>
    </w:p>
    <w:p w14:paraId="1AD69938" w14:textId="77777777" w:rsidR="007B3041" w:rsidRPr="007B3041" w:rsidRDefault="007B3041" w:rsidP="007B3041">
      <w:pPr>
        <w:overflowPunct/>
        <w:autoSpaceDE/>
        <w:autoSpaceDN/>
        <w:adjustRightInd/>
        <w:spacing w:after="0"/>
        <w:textAlignment w:val="auto"/>
        <w:rPr>
          <w:rFonts w:ascii="Times" w:eastAsia="Batang" w:hAnsi="Times"/>
          <w:bCs/>
          <w:iCs/>
          <w:szCs w:val="24"/>
          <w:lang w:eastAsia="x-none"/>
        </w:rPr>
      </w:pPr>
    </w:p>
    <w:p w14:paraId="35C0B1EA" w14:textId="77777777" w:rsidR="007B3041" w:rsidRPr="007B3041" w:rsidRDefault="007B3041" w:rsidP="007B3041">
      <w:pPr>
        <w:overflowPunct/>
        <w:autoSpaceDE/>
        <w:autoSpaceDN/>
        <w:adjustRightInd/>
        <w:spacing w:after="0"/>
        <w:textAlignment w:val="auto"/>
        <w:rPr>
          <w:rFonts w:ascii="Times" w:eastAsia="Batang" w:hAnsi="Times"/>
          <w:b/>
          <w:iCs/>
          <w:szCs w:val="24"/>
          <w:highlight w:val="green"/>
          <w:lang w:eastAsia="x-none"/>
        </w:rPr>
      </w:pPr>
      <w:r w:rsidRPr="007B3041">
        <w:rPr>
          <w:rFonts w:ascii="Times" w:eastAsia="Batang" w:hAnsi="Times"/>
          <w:b/>
          <w:iCs/>
          <w:szCs w:val="24"/>
          <w:highlight w:val="green"/>
          <w:lang w:eastAsia="x-none"/>
        </w:rPr>
        <w:t>Agreement</w:t>
      </w:r>
    </w:p>
    <w:p w14:paraId="3C763D2B" w14:textId="77777777" w:rsidR="007B3041" w:rsidRPr="007B3041" w:rsidRDefault="007B3041" w:rsidP="007B3041">
      <w:pPr>
        <w:overflowPunct/>
        <w:autoSpaceDE/>
        <w:autoSpaceDN/>
        <w:adjustRightInd/>
        <w:spacing w:after="0"/>
        <w:textAlignment w:val="auto"/>
        <w:rPr>
          <w:rFonts w:ascii="Times" w:eastAsia="Batang" w:hAnsi="Times"/>
          <w:szCs w:val="24"/>
          <w:lang w:eastAsia="en-US"/>
        </w:rPr>
      </w:pPr>
      <w:r w:rsidRPr="007B3041">
        <w:rPr>
          <w:rFonts w:ascii="Times" w:eastAsia="Batang" w:hAnsi="Times"/>
          <w:szCs w:val="24"/>
          <w:lang w:eastAsia="en-US"/>
        </w:rPr>
        <w:t>For evaluation of SBFD operation, it is up to companies to report the BS antenna configurations used in their simulations. The BS antenna configurations in the following table can be considered for calibration purpose.</w:t>
      </w:r>
    </w:p>
    <w:tbl>
      <w:tblPr>
        <w:tblW w:w="1006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020" w:firstRow="1" w:lastRow="0" w:firstColumn="0" w:lastColumn="0" w:noHBand="0" w:noVBand="0"/>
      </w:tblPr>
      <w:tblGrid>
        <w:gridCol w:w="1360"/>
        <w:gridCol w:w="697"/>
        <w:gridCol w:w="2474"/>
        <w:gridCol w:w="5529"/>
      </w:tblGrid>
      <w:tr w:rsidR="007B3041" w:rsidRPr="007B3041" w14:paraId="4AAB9368" w14:textId="77777777" w:rsidTr="0056519C">
        <w:trPr>
          <w:trHeight w:val="651"/>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56853"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b/>
                <w:bCs/>
                <w:szCs w:val="24"/>
                <w:lang w:eastAsia="en-US"/>
              </w:rPr>
              <w:t>Scenarios</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FF97E"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b/>
                <w:bCs/>
                <w:szCs w:val="24"/>
                <w:lang w:eastAsia="en-US"/>
              </w:rPr>
              <w:t>FR</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3193B"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b/>
                <w:bCs/>
                <w:szCs w:val="24"/>
                <w:lang w:eastAsia="en-US"/>
              </w:rPr>
              <w:t>Legacy TDD</w:t>
            </w:r>
          </w:p>
        </w:tc>
        <w:tc>
          <w:tcPr>
            <w:tcW w:w="5529" w:type="dxa"/>
            <w:tcBorders>
              <w:top w:val="single" w:sz="4" w:space="0" w:color="auto"/>
              <w:left w:val="single" w:sz="4" w:space="0" w:color="auto"/>
              <w:right w:val="single" w:sz="4" w:space="0" w:color="auto"/>
            </w:tcBorders>
            <w:shd w:val="clear" w:color="auto" w:fill="auto"/>
            <w:vAlign w:val="center"/>
            <w:hideMark/>
          </w:tcPr>
          <w:p w14:paraId="238BF10F"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b/>
                <w:bCs/>
                <w:szCs w:val="24"/>
                <w:lang w:eastAsia="en-US"/>
              </w:rPr>
              <w:t>SBFD</w:t>
            </w:r>
          </w:p>
        </w:tc>
      </w:tr>
      <w:tr w:rsidR="007B3041" w:rsidRPr="007B3041" w14:paraId="2F08971F" w14:textId="77777777" w:rsidTr="0056519C">
        <w:trPr>
          <w:trHeight w:val="47"/>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42D725"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b/>
                <w:bCs/>
                <w:szCs w:val="24"/>
                <w:lang w:eastAsia="en-US"/>
              </w:rPr>
              <w:t>BS antenna configuration for Indoor office</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48288"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szCs w:val="24"/>
                <w:lang w:eastAsia="en-US"/>
              </w:rPr>
              <w:t>FR1</w:t>
            </w:r>
          </w:p>
        </w:tc>
        <w:tc>
          <w:tcPr>
            <w:tcW w:w="2474" w:type="dxa"/>
            <w:tcBorders>
              <w:top w:val="single" w:sz="4" w:space="0" w:color="auto"/>
              <w:left w:val="single" w:sz="4" w:space="0" w:color="auto"/>
              <w:right w:val="single" w:sz="4" w:space="0" w:color="auto"/>
            </w:tcBorders>
            <w:shd w:val="clear" w:color="auto" w:fill="auto"/>
            <w:vAlign w:val="center"/>
            <w:hideMark/>
          </w:tcPr>
          <w:p w14:paraId="2D5057F3" w14:textId="04547C66" w:rsidR="007B3041" w:rsidRPr="007B3041" w:rsidRDefault="00000000" w:rsidP="007B3041">
            <w:pPr>
              <w:overflowPunct/>
              <w:autoSpaceDE/>
              <w:autoSpaceDN/>
              <w:adjustRightInd/>
              <w:spacing w:after="0"/>
              <w:rPr>
                <w:rFonts w:ascii="Times" w:eastAsia="Batang" w:hAnsi="Times"/>
                <w:szCs w:val="24"/>
                <w:lang w:val="fr-FR" w:eastAsia="en-US"/>
              </w:rPr>
            </w:pP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r>
                    <w:rPr>
                      <w:rFonts w:ascii="Cambria Math" w:hAnsi="Cambria Math"/>
                    </w:rPr>
                    <m:t>;</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p</m:t>
                      </m:r>
                    </m:sub>
                  </m:sSub>
                </m:e>
              </m:d>
              <m:r>
                <w:rPr>
                  <w:rFonts w:ascii="Cambria Math" w:hAnsi="Cambria Math"/>
                </w:rPr>
                <m:t> </m:t>
              </m:r>
            </m:oMath>
            <w:r w:rsidR="007B3041" w:rsidRPr="007B3041">
              <w:rPr>
                <w:rFonts w:ascii="Times" w:eastAsia="Batang" w:hAnsi="Times"/>
                <w:szCs w:val="24"/>
                <w:lang w:val="fr-FR" w:eastAsia="en-US"/>
              </w:rPr>
              <w:t xml:space="preserve">= (4,4,2,1,1; 4,4) </w:t>
            </w:r>
          </w:p>
          <w:p w14:paraId="7E4AD61F" w14:textId="57B85B2C" w:rsidR="007B3041" w:rsidRPr="007B3041" w:rsidRDefault="00000000" w:rsidP="007B3041">
            <w:pPr>
              <w:overflowPunct/>
              <w:autoSpaceDE/>
              <w:autoSpaceDN/>
              <w:adjustRightInd/>
              <w:spacing w:after="0"/>
              <w:rPr>
                <w:rFonts w:ascii="Times" w:eastAsia="Batang" w:hAnsi="Times"/>
                <w:szCs w:val="24"/>
                <w:lang w:eastAsia="en-US"/>
              </w:rPr>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7B3041" w:rsidRPr="007B3041">
              <w:rPr>
                <w:rFonts w:ascii="Times" w:eastAsia="Batang" w:hAnsi="Times"/>
                <w:szCs w:val="24"/>
                <w:lang w:eastAsia="en-US"/>
              </w:rPr>
              <w:t>= (0.5, 0.5)λ,  +45°/-45° polarization</w:t>
            </w:r>
          </w:p>
        </w:tc>
        <w:tc>
          <w:tcPr>
            <w:tcW w:w="5529" w:type="dxa"/>
            <w:tcBorders>
              <w:top w:val="single" w:sz="4" w:space="0" w:color="auto"/>
              <w:left w:val="single" w:sz="4" w:space="0" w:color="auto"/>
              <w:right w:val="single" w:sz="4" w:space="0" w:color="auto"/>
            </w:tcBorders>
            <w:shd w:val="clear" w:color="auto" w:fill="auto"/>
            <w:vAlign w:val="center"/>
            <w:hideMark/>
          </w:tcPr>
          <w:p w14:paraId="18056318" w14:textId="77777777" w:rsidR="007B3041" w:rsidRPr="007B3041" w:rsidRDefault="007B3041" w:rsidP="006A4DC8">
            <w:pPr>
              <w:widowControl w:val="0"/>
              <w:numPr>
                <w:ilvl w:val="0"/>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eastAsia="x-none"/>
              </w:rPr>
              <w:t>SBFD antenna configuration</w:t>
            </w:r>
            <w:r w:rsidRPr="007B3041">
              <w:rPr>
                <w:rFonts w:ascii="Times" w:eastAsia="Batang" w:hAnsi="Times" w:hint="eastAsia"/>
                <w:szCs w:val="24"/>
                <w:lang w:eastAsia="x-none"/>
              </w:rPr>
              <w:t xml:space="preserve"> </w:t>
            </w:r>
            <w:r w:rsidRPr="007B3041">
              <w:rPr>
                <w:rFonts w:ascii="Times" w:eastAsia="Batang" w:hAnsi="Times"/>
                <w:szCs w:val="24"/>
                <w:lang w:eastAsia="x-none"/>
              </w:rPr>
              <w:t>o</w:t>
            </w:r>
            <w:r w:rsidRPr="007B3041">
              <w:rPr>
                <w:rFonts w:ascii="Times" w:eastAsia="Batang" w:hAnsi="Times" w:hint="eastAsia"/>
                <w:szCs w:val="24"/>
                <w:lang w:eastAsia="x-none"/>
              </w:rPr>
              <w:t>pt</w:t>
            </w:r>
            <w:r w:rsidRPr="007B3041">
              <w:rPr>
                <w:rFonts w:ascii="Times" w:eastAsia="Batang" w:hAnsi="Times"/>
                <w:szCs w:val="24"/>
                <w:lang w:eastAsia="x-none"/>
              </w:rPr>
              <w:t>ion-1 (Method 1)</w:t>
            </w:r>
          </w:p>
          <w:p w14:paraId="21B73EB3" w14:textId="77777777"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hint="eastAsia"/>
                <w:szCs w:val="24"/>
                <w:lang w:eastAsia="x-none"/>
              </w:rPr>
              <w:t>T</w:t>
            </w:r>
            <w:r w:rsidRPr="007B3041">
              <w:rPr>
                <w:rFonts w:ascii="Times" w:eastAsia="Batang" w:hAnsi="Times"/>
                <w:szCs w:val="24"/>
                <w:lang w:eastAsia="x-none"/>
              </w:rPr>
              <w:t>wo panel groups</w:t>
            </w:r>
          </w:p>
          <w:p w14:paraId="0DED2E99" w14:textId="4629FA93"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val="fr-FR" w:eastAsia="x-none"/>
              </w:rPr>
              <w:t>For each panel group</w:t>
            </w:r>
            <w:r w:rsidRPr="007B3041">
              <w:rPr>
                <w:rFonts w:ascii="Times" w:eastAsia="Batang" w:hAnsi="Times"/>
                <w:szCs w:val="24"/>
                <w:lang w:eastAsia="x-none"/>
              </w:rP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7B3041">
              <w:rPr>
                <w:rFonts w:ascii="Times" w:eastAsia="Batang" w:hAnsi="Times"/>
                <w:szCs w:val="24"/>
                <w:lang w:val="fr-FR" w:eastAsia="x-none"/>
              </w:rPr>
              <w:t>= (2,4,2,1,1).</w:t>
            </w:r>
          </w:p>
          <w:p w14:paraId="5F2167B1" w14:textId="77777777"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val="fr-FR" w:eastAsia="x-none"/>
              </w:rPr>
              <w:t>Number of TxRUs: same as legacy TDD</w:t>
            </w:r>
          </w:p>
          <w:p w14:paraId="1F93CF6A" w14:textId="5A454FFD" w:rsidR="007B3041" w:rsidRPr="007B3041" w:rsidRDefault="00000000" w:rsidP="006A4DC8">
            <w:pPr>
              <w:widowControl w:val="0"/>
              <w:numPr>
                <w:ilvl w:val="1"/>
                <w:numId w:val="36"/>
              </w:numPr>
              <w:overflowPunct/>
              <w:autoSpaceDE/>
              <w:autoSpaceDN/>
              <w:adjustRightInd/>
              <w:spacing w:after="160"/>
              <w:textAlignment w:val="auto"/>
              <w:rPr>
                <w:rFonts w:ascii="Times" w:eastAsia="Batang" w:hAnsi="Times"/>
                <w:szCs w:val="24"/>
                <w:lang w:eastAsia="x-none"/>
              </w:rPr>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7B3041" w:rsidRPr="007B3041">
              <w:rPr>
                <w:rFonts w:ascii="Times" w:eastAsia="Batang" w:hAnsi="Times"/>
                <w:szCs w:val="24"/>
                <w:lang w:eastAsia="x-none"/>
              </w:rPr>
              <w:t>= (0.5, 0.5)λ,  +45°/-45° polarization, (d</w:t>
            </w:r>
            <w:r w:rsidR="007B3041" w:rsidRPr="007B3041">
              <w:rPr>
                <w:rFonts w:ascii="Times" w:eastAsia="Batang" w:hAnsi="Times"/>
                <w:szCs w:val="24"/>
                <w:vertAlign w:val="subscript"/>
                <w:lang w:eastAsia="x-none"/>
              </w:rPr>
              <w:t>a,H</w:t>
            </w:r>
            <w:r w:rsidR="007B3041" w:rsidRPr="007B3041">
              <w:rPr>
                <w:rFonts w:ascii="Times" w:eastAsia="Batang" w:hAnsi="Times"/>
                <w:szCs w:val="24"/>
                <w:lang w:eastAsia="x-none"/>
              </w:rPr>
              <w:t>,d</w:t>
            </w:r>
            <w:r w:rsidR="007B3041" w:rsidRPr="007B3041">
              <w:rPr>
                <w:rFonts w:ascii="Times" w:eastAsia="Batang" w:hAnsi="Times"/>
                <w:szCs w:val="24"/>
                <w:vertAlign w:val="subscript"/>
                <w:lang w:eastAsia="x-none"/>
              </w:rPr>
              <w:t>a,V</w:t>
            </w:r>
            <w:r w:rsidR="007B3041" w:rsidRPr="007B3041">
              <w:rPr>
                <w:rFonts w:ascii="Times" w:eastAsia="Batang" w:hAnsi="Times"/>
                <w:szCs w:val="24"/>
                <w:lang w:eastAsia="x-none"/>
              </w:rPr>
              <w:t>) = (0, 4)λ</w:t>
            </w:r>
          </w:p>
          <w:p w14:paraId="0488CE62" w14:textId="77777777" w:rsidR="007B3041" w:rsidRPr="007B3041" w:rsidRDefault="007B3041" w:rsidP="007B3041">
            <w:pPr>
              <w:autoSpaceDE/>
              <w:autoSpaceDN/>
              <w:adjustRightInd/>
              <w:spacing w:after="0"/>
              <w:ind w:hanging="1134"/>
              <w:rPr>
                <w:rFonts w:ascii="Times" w:eastAsia="Batang" w:hAnsi="Times"/>
                <w:iCs/>
                <w:szCs w:val="24"/>
                <w:lang w:eastAsia="en-US"/>
              </w:rPr>
            </w:pPr>
          </w:p>
          <w:p w14:paraId="0F6233E9" w14:textId="77777777" w:rsidR="007B3041" w:rsidRPr="007B3041" w:rsidRDefault="007B3041" w:rsidP="007B3041">
            <w:pPr>
              <w:autoSpaceDE/>
              <w:autoSpaceDN/>
              <w:adjustRightInd/>
              <w:spacing w:after="0"/>
              <w:ind w:hanging="1134"/>
              <w:rPr>
                <w:rFonts w:ascii="Times" w:eastAsia="Batang" w:hAnsi="Times"/>
                <w:szCs w:val="24"/>
                <w:lang w:eastAsia="en-US"/>
              </w:rPr>
            </w:pPr>
          </w:p>
          <w:p w14:paraId="456E2EDC" w14:textId="77777777" w:rsidR="007B3041" w:rsidRPr="007B3041" w:rsidRDefault="007B3041" w:rsidP="007B3041">
            <w:pPr>
              <w:autoSpaceDE/>
              <w:autoSpaceDN/>
              <w:adjustRightInd/>
              <w:spacing w:after="0"/>
              <w:ind w:hanging="1134"/>
              <w:rPr>
                <w:rFonts w:ascii="Times" w:eastAsia="Batang" w:hAnsi="Times"/>
                <w:szCs w:val="24"/>
                <w:lang w:eastAsia="en-US"/>
              </w:rPr>
            </w:pPr>
          </w:p>
        </w:tc>
      </w:tr>
      <w:tr w:rsidR="007B3041" w:rsidRPr="007B3041" w14:paraId="561A9218" w14:textId="77777777" w:rsidTr="0056519C">
        <w:trPr>
          <w:trHeight w:val="338"/>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9A5AFF" w14:textId="77777777" w:rsidR="007B3041" w:rsidRPr="007B3041" w:rsidRDefault="007B3041" w:rsidP="007B3041">
            <w:pPr>
              <w:overflowPunct/>
              <w:autoSpaceDE/>
              <w:autoSpaceDN/>
              <w:adjustRightInd/>
              <w:spacing w:after="0"/>
              <w:textAlignment w:val="auto"/>
              <w:rPr>
                <w:rFonts w:ascii="Times" w:eastAsia="Batang" w:hAnsi="Times"/>
                <w:szCs w:val="24"/>
                <w:lang w:eastAsia="en-US"/>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1E790"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szCs w:val="24"/>
                <w:lang w:eastAsia="en-US"/>
              </w:rPr>
              <w:t>FR2-1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D7421" w14:textId="1BCBFD0B" w:rsidR="007B3041" w:rsidRPr="007B3041" w:rsidRDefault="00000000" w:rsidP="007B3041">
            <w:pPr>
              <w:overflowPunct/>
              <w:autoSpaceDE/>
              <w:autoSpaceDN/>
              <w:adjustRightInd/>
              <w:spacing w:after="0"/>
              <w:rPr>
                <w:rFonts w:ascii="Times" w:eastAsia="Batang" w:hAnsi="Times"/>
                <w:szCs w:val="24"/>
                <w:lang w:val="fr-FR" w:eastAsia="en-US"/>
              </w:rPr>
            </w:pPr>
            <m:oMath>
              <m:d>
                <m:dPr>
                  <m:ctrlPr>
                    <w:rPr>
                      <w:rFonts w:ascii="Cambria Math" w:hAnsi="Cambria Math"/>
                      <w:i/>
                      <w:iCs/>
                    </w:rPr>
                  </m:ctrlPr>
                </m:dPr>
                <m:e>
                  <m:r>
                    <m:rPr>
                      <m:sty m:val="p"/>
                    </m:rPr>
                    <w:rPr>
                      <w:rFonts w:ascii="Cambria Math" w:hAnsi="Cambria Math"/>
                      <w:lang w:val="fr-FR"/>
                    </w:rPr>
                    <m:t>M,N,P,</m:t>
                  </m:r>
                  <m:sSub>
                    <m:sSubPr>
                      <m:ctrlPr>
                        <w:rPr>
                          <w:rFonts w:ascii="Cambria Math" w:hAnsi="Cambria Math"/>
                          <w:i/>
                          <w:iCs/>
                        </w:rPr>
                      </m:ctrlPr>
                    </m:sSubPr>
                    <m:e>
                      <m:r>
                        <m:rPr>
                          <m:sty m:val="p"/>
                        </m:rPr>
                        <w:rPr>
                          <w:rFonts w:ascii="Cambria Math" w:hAnsi="Cambria Math"/>
                          <w:lang w:val="fr-FR"/>
                        </w:rPr>
                        <m:t>M</m:t>
                      </m:r>
                    </m:e>
                    <m:sub>
                      <m:r>
                        <m:rPr>
                          <m:sty m:val="p"/>
                        </m:rPr>
                        <w:rPr>
                          <w:rFonts w:ascii="Cambria Math" w:hAnsi="Cambria Math"/>
                          <w:lang w:val="fr-FR"/>
                        </w:rPr>
                        <m:t>g</m:t>
                      </m:r>
                    </m:sub>
                  </m:sSub>
                  <m:r>
                    <m:rPr>
                      <m:sty m:val="p"/>
                    </m:rPr>
                    <w:rPr>
                      <w:rFonts w:ascii="Cambria Math" w:hAnsi="Cambria Math"/>
                      <w:lang w:val="fr-FR"/>
                    </w:rPr>
                    <m:t>,</m:t>
                  </m:r>
                  <m:sSub>
                    <m:sSubPr>
                      <m:ctrlPr>
                        <w:rPr>
                          <w:rFonts w:ascii="Cambria Math" w:hAnsi="Cambria Math"/>
                          <w:i/>
                          <w:iCs/>
                        </w:rPr>
                      </m:ctrlPr>
                    </m:sSubPr>
                    <m:e>
                      <m:r>
                        <m:rPr>
                          <m:sty m:val="p"/>
                        </m:rPr>
                        <w:rPr>
                          <w:rFonts w:ascii="Cambria Math" w:hAnsi="Cambria Math"/>
                          <w:lang w:val="fr-FR"/>
                        </w:rPr>
                        <m:t>N</m:t>
                      </m:r>
                    </m:e>
                    <m:sub>
                      <m:r>
                        <m:rPr>
                          <m:sty m:val="p"/>
                        </m:rPr>
                        <w:rPr>
                          <w:rFonts w:ascii="Cambria Math" w:hAnsi="Cambria Math"/>
                          <w:lang w:val="fr-FR"/>
                        </w:rPr>
                        <m:t>g</m:t>
                      </m:r>
                    </m:sub>
                  </m:sSub>
                  <m:r>
                    <w:rPr>
                      <w:rFonts w:ascii="Cambria Math" w:hAnsi="Cambria Math"/>
                      <w:lang w:val="fr-FR"/>
                    </w:rPr>
                    <m:t>;</m:t>
                  </m:r>
                  <m:sSub>
                    <m:sSubPr>
                      <m:ctrlPr>
                        <w:rPr>
                          <w:rFonts w:ascii="Cambria Math" w:hAnsi="Cambria Math"/>
                          <w:i/>
                          <w:iCs/>
                        </w:rPr>
                      </m:ctrlPr>
                    </m:sSubPr>
                    <m:e>
                      <m:r>
                        <m:rPr>
                          <m:sty m:val="p"/>
                        </m:rPr>
                        <w:rPr>
                          <w:rFonts w:ascii="Cambria Math" w:hAnsi="Cambria Math"/>
                          <w:lang w:val="fr-FR"/>
                        </w:rPr>
                        <m:t>M</m:t>
                      </m:r>
                    </m:e>
                    <m:sub>
                      <m:r>
                        <m:rPr>
                          <m:sty m:val="p"/>
                        </m:rPr>
                        <w:rPr>
                          <w:rFonts w:ascii="Cambria Math" w:hAnsi="Cambria Math"/>
                          <w:lang w:val="fr-FR"/>
                        </w:rPr>
                        <m:t>p</m:t>
                      </m:r>
                    </m:sub>
                  </m:sSub>
                  <m:r>
                    <m:rPr>
                      <m:sty m:val="p"/>
                    </m:rPr>
                    <w:rPr>
                      <w:rFonts w:ascii="Cambria Math" w:hAnsi="Cambria Math"/>
                      <w:lang w:val="fr-FR"/>
                    </w:rPr>
                    <m:t>,</m:t>
                  </m:r>
                  <m:sSub>
                    <m:sSubPr>
                      <m:ctrlPr>
                        <w:rPr>
                          <w:rFonts w:ascii="Cambria Math" w:hAnsi="Cambria Math"/>
                          <w:i/>
                          <w:iCs/>
                        </w:rPr>
                      </m:ctrlPr>
                    </m:sSubPr>
                    <m:e>
                      <m:r>
                        <m:rPr>
                          <m:sty m:val="p"/>
                        </m:rPr>
                        <w:rPr>
                          <w:rFonts w:ascii="Cambria Math" w:hAnsi="Cambria Math"/>
                          <w:lang w:val="fr-FR"/>
                        </w:rPr>
                        <m:t>N</m:t>
                      </m:r>
                    </m:e>
                    <m:sub>
                      <m:r>
                        <m:rPr>
                          <m:sty m:val="p"/>
                        </m:rPr>
                        <w:rPr>
                          <w:rFonts w:ascii="Cambria Math" w:hAnsi="Cambria Math"/>
                          <w:lang w:val="fr-FR"/>
                        </w:rPr>
                        <m:t>p</m:t>
                      </m:r>
                    </m:sub>
                  </m:sSub>
                </m:e>
              </m:d>
            </m:oMath>
            <w:r w:rsidR="007B3041" w:rsidRPr="007B3041">
              <w:rPr>
                <w:rFonts w:ascii="Times" w:eastAsia="Batang" w:hAnsi="Times"/>
                <w:szCs w:val="24"/>
                <w:lang w:val="fr-FR" w:eastAsia="en-US"/>
              </w:rPr>
              <w:t>=(</w:t>
            </w:r>
            <w:r w:rsidR="007B3041" w:rsidRPr="007B3041">
              <w:rPr>
                <w:rFonts w:ascii="Times" w:eastAsia="Batang" w:hAnsi="Times" w:hint="eastAsia"/>
                <w:szCs w:val="24"/>
                <w:lang w:val="fr-FR" w:eastAsia="en-US"/>
              </w:rPr>
              <w:t>16</w:t>
            </w:r>
            <w:r w:rsidR="007B3041" w:rsidRPr="007B3041">
              <w:rPr>
                <w:rFonts w:ascii="Times" w:eastAsia="Batang" w:hAnsi="Times"/>
                <w:szCs w:val="24"/>
                <w:lang w:val="fr-FR" w:eastAsia="en-US"/>
              </w:rPr>
              <w:t>,8,2,1,1; 1,1)</w:t>
            </w:r>
          </w:p>
          <w:p w14:paraId="659CD05B" w14:textId="38380EA1" w:rsidR="007B3041" w:rsidRPr="007B3041" w:rsidRDefault="00000000" w:rsidP="007B3041">
            <w:pPr>
              <w:overflowPunct/>
              <w:autoSpaceDE/>
              <w:autoSpaceDN/>
              <w:adjustRightInd/>
              <w:spacing w:after="0"/>
              <w:rPr>
                <w:rFonts w:ascii="Times" w:eastAsia="Batang" w:hAnsi="Times"/>
                <w:szCs w:val="24"/>
                <w:lang w:eastAsia="en-US"/>
              </w:rPr>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7B3041" w:rsidRPr="007B3041">
              <w:rPr>
                <w:rFonts w:ascii="Times" w:eastAsia="Batang" w:hAnsi="Times"/>
                <w:szCs w:val="24"/>
                <w:lang w:eastAsia="en-US"/>
              </w:rPr>
              <w:t>= (0.5, 0.5)λ,  +45°/-45° polarization</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22001" w14:textId="77777777" w:rsidR="007B3041" w:rsidRPr="007B3041" w:rsidRDefault="007B3041" w:rsidP="006A4DC8">
            <w:pPr>
              <w:widowControl w:val="0"/>
              <w:numPr>
                <w:ilvl w:val="0"/>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eastAsia="x-none"/>
              </w:rPr>
              <w:t>SBFD antenna configuration</w:t>
            </w:r>
            <w:r w:rsidRPr="007B3041">
              <w:rPr>
                <w:rFonts w:ascii="Times" w:eastAsia="Batang" w:hAnsi="Times" w:hint="eastAsia"/>
                <w:szCs w:val="24"/>
                <w:lang w:eastAsia="x-none"/>
              </w:rPr>
              <w:t xml:space="preserve"> </w:t>
            </w:r>
            <w:r w:rsidRPr="007B3041">
              <w:rPr>
                <w:rFonts w:ascii="Times" w:eastAsia="Batang" w:hAnsi="Times"/>
                <w:szCs w:val="24"/>
                <w:lang w:eastAsia="x-none"/>
              </w:rPr>
              <w:t>o</w:t>
            </w:r>
            <w:r w:rsidRPr="007B3041">
              <w:rPr>
                <w:rFonts w:ascii="Times" w:eastAsia="Batang" w:hAnsi="Times" w:hint="eastAsia"/>
                <w:szCs w:val="24"/>
                <w:lang w:eastAsia="x-none"/>
              </w:rPr>
              <w:t>pt</w:t>
            </w:r>
            <w:r w:rsidRPr="007B3041">
              <w:rPr>
                <w:rFonts w:ascii="Times" w:eastAsia="Batang" w:hAnsi="Times"/>
                <w:szCs w:val="24"/>
                <w:lang w:eastAsia="x-none"/>
              </w:rPr>
              <w:t>ion-1 (Method 1)</w:t>
            </w:r>
          </w:p>
          <w:p w14:paraId="22C2A440" w14:textId="77777777"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hint="eastAsia"/>
                <w:szCs w:val="24"/>
                <w:lang w:eastAsia="x-none"/>
              </w:rPr>
              <w:t>T</w:t>
            </w:r>
            <w:r w:rsidRPr="007B3041">
              <w:rPr>
                <w:rFonts w:ascii="Times" w:eastAsia="Batang" w:hAnsi="Times"/>
                <w:szCs w:val="24"/>
                <w:lang w:eastAsia="x-none"/>
              </w:rPr>
              <w:t>wo panel groups</w:t>
            </w:r>
          </w:p>
          <w:p w14:paraId="2023F595" w14:textId="1B06C83F"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val="fr-FR" w:eastAsia="x-none"/>
              </w:rPr>
              <w:t>For each panel group</w:t>
            </w:r>
            <w:r w:rsidRPr="007B3041">
              <w:rPr>
                <w:rFonts w:ascii="Times" w:eastAsia="Batang" w:hAnsi="Times"/>
                <w:szCs w:val="24"/>
                <w:lang w:eastAsia="x-none"/>
              </w:rP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7B3041">
              <w:rPr>
                <w:rFonts w:ascii="Times" w:eastAsia="Batang" w:hAnsi="Times"/>
                <w:szCs w:val="24"/>
                <w:lang w:val="fr-FR" w:eastAsia="x-none"/>
              </w:rPr>
              <w:t>= (</w:t>
            </w:r>
            <w:r w:rsidRPr="007B3041">
              <w:rPr>
                <w:rFonts w:ascii="Times" w:eastAsia="Batang" w:hAnsi="Times" w:hint="eastAsia"/>
                <w:szCs w:val="24"/>
                <w:lang w:val="fr-FR" w:eastAsia="x-none"/>
              </w:rPr>
              <w:t>8</w:t>
            </w:r>
            <w:r w:rsidRPr="007B3041">
              <w:rPr>
                <w:rFonts w:ascii="Times" w:eastAsia="Batang" w:hAnsi="Times"/>
                <w:szCs w:val="24"/>
                <w:lang w:val="fr-FR" w:eastAsia="x-none"/>
              </w:rPr>
              <w:t>,8,2,1,1).</w:t>
            </w:r>
          </w:p>
          <w:p w14:paraId="1E910FCD" w14:textId="77777777"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val="fr-FR" w:eastAsia="x-none"/>
              </w:rPr>
              <w:t>Number of TxRUs: same as legacy TDD</w:t>
            </w:r>
          </w:p>
          <w:p w14:paraId="3E17E791" w14:textId="16A87449" w:rsidR="007B3041" w:rsidRPr="007B3041" w:rsidRDefault="00000000" w:rsidP="006A4DC8">
            <w:pPr>
              <w:widowControl w:val="0"/>
              <w:numPr>
                <w:ilvl w:val="1"/>
                <w:numId w:val="36"/>
              </w:numPr>
              <w:overflowPunct/>
              <w:autoSpaceDE/>
              <w:autoSpaceDN/>
              <w:adjustRightInd/>
              <w:spacing w:after="160"/>
              <w:textAlignment w:val="auto"/>
              <w:rPr>
                <w:rFonts w:ascii="Times" w:eastAsia="Batang" w:hAnsi="Times"/>
                <w:szCs w:val="24"/>
                <w:lang w:eastAsia="x-none"/>
              </w:rPr>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7B3041" w:rsidRPr="007B3041">
              <w:rPr>
                <w:rFonts w:ascii="Times" w:eastAsia="Batang" w:hAnsi="Times"/>
                <w:szCs w:val="24"/>
                <w:lang w:eastAsia="x-none"/>
              </w:rPr>
              <w:t>= (0.5, 0.5)λ,  +45°/-45° polarization, (d</w:t>
            </w:r>
            <w:r w:rsidR="007B3041" w:rsidRPr="007B3041">
              <w:rPr>
                <w:rFonts w:ascii="Times" w:eastAsia="Batang" w:hAnsi="Times"/>
                <w:szCs w:val="24"/>
                <w:vertAlign w:val="subscript"/>
                <w:lang w:eastAsia="x-none"/>
              </w:rPr>
              <w:t>a,H</w:t>
            </w:r>
            <w:r w:rsidR="007B3041" w:rsidRPr="007B3041">
              <w:rPr>
                <w:rFonts w:ascii="Times" w:eastAsia="Batang" w:hAnsi="Times"/>
                <w:szCs w:val="24"/>
                <w:lang w:eastAsia="x-none"/>
              </w:rPr>
              <w:t>,d</w:t>
            </w:r>
            <w:r w:rsidR="007B3041" w:rsidRPr="007B3041">
              <w:rPr>
                <w:rFonts w:ascii="Times" w:eastAsia="Batang" w:hAnsi="Times"/>
                <w:szCs w:val="24"/>
                <w:vertAlign w:val="subscript"/>
                <w:lang w:eastAsia="x-none"/>
              </w:rPr>
              <w:t>a,V</w:t>
            </w:r>
            <w:r w:rsidR="007B3041" w:rsidRPr="007B3041">
              <w:rPr>
                <w:rFonts w:ascii="Times" w:eastAsia="Batang" w:hAnsi="Times"/>
                <w:szCs w:val="24"/>
                <w:lang w:eastAsia="x-none"/>
              </w:rPr>
              <w:t>) = (0, 30)λ</w:t>
            </w:r>
          </w:p>
          <w:p w14:paraId="361B7314" w14:textId="77777777" w:rsidR="007B3041" w:rsidRPr="007B3041" w:rsidRDefault="007B3041" w:rsidP="007B3041">
            <w:pPr>
              <w:autoSpaceDE/>
              <w:autoSpaceDN/>
              <w:adjustRightInd/>
              <w:spacing w:after="0"/>
              <w:ind w:hanging="1134"/>
              <w:rPr>
                <w:rFonts w:ascii="Times" w:eastAsia="Batang" w:hAnsi="Times"/>
                <w:szCs w:val="24"/>
                <w:lang w:eastAsia="en-US"/>
              </w:rPr>
            </w:pPr>
          </w:p>
        </w:tc>
      </w:tr>
      <w:tr w:rsidR="007B3041" w:rsidRPr="007B3041" w14:paraId="42323BAB" w14:textId="77777777" w:rsidTr="0056519C">
        <w:trPr>
          <w:trHeight w:val="235"/>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375AA" w14:textId="77777777" w:rsidR="007B3041" w:rsidRPr="007B3041" w:rsidRDefault="007B3041" w:rsidP="007B3041">
            <w:pPr>
              <w:overflowPunct/>
              <w:autoSpaceDE/>
              <w:autoSpaceDN/>
              <w:adjustRightInd/>
              <w:spacing w:after="0"/>
              <w:rPr>
                <w:rFonts w:ascii="Times" w:eastAsia="Batang" w:hAnsi="Times"/>
                <w:b/>
                <w:bCs/>
                <w:szCs w:val="24"/>
                <w:lang w:eastAsia="en-US"/>
              </w:rPr>
            </w:pPr>
            <w:r w:rsidRPr="007B3041">
              <w:rPr>
                <w:rFonts w:ascii="Times" w:eastAsia="Batang" w:hAnsi="Times"/>
                <w:b/>
                <w:bCs/>
                <w:szCs w:val="24"/>
                <w:lang w:eastAsia="en-US"/>
              </w:rPr>
              <w:t>BS antenna configuration for Urban Macro/ Dense Urban Macro layer/ Dense Urban Micro layer</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5D786"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szCs w:val="24"/>
                <w:lang w:eastAsia="en-US"/>
              </w:rPr>
              <w:t>FR1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9DE36" w14:textId="7F173C83" w:rsidR="007B3041" w:rsidRPr="007B3041" w:rsidRDefault="00000000" w:rsidP="007B3041">
            <w:pPr>
              <w:overflowPunct/>
              <w:autoSpaceDE/>
              <w:autoSpaceDN/>
              <w:adjustRightInd/>
              <w:spacing w:after="0"/>
              <w:rPr>
                <w:rFonts w:ascii="Times" w:eastAsia="Batang" w:hAnsi="Times"/>
                <w:szCs w:val="24"/>
                <w:lang w:eastAsia="en-US"/>
              </w:rPr>
            </w:pP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r>
                    <w:rPr>
                      <w:rFonts w:ascii="Cambria Math" w:hAnsi="Cambria Math"/>
                    </w:rPr>
                    <m:t>;</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p</m:t>
                      </m:r>
                    </m:sub>
                  </m:sSub>
                </m:e>
              </m:d>
            </m:oMath>
            <w:r w:rsidR="007B3041" w:rsidRPr="007B3041">
              <w:rPr>
                <w:rFonts w:ascii="Times" w:eastAsia="Batang" w:hAnsi="Times"/>
                <w:szCs w:val="24"/>
                <w:lang w:eastAsia="en-US"/>
              </w:rPr>
              <w:t>=</w:t>
            </w:r>
          </w:p>
          <w:p w14:paraId="63DE8FBD"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 xml:space="preserve">(8,8,2,1,1;2,8) </w:t>
            </w:r>
          </w:p>
          <w:p w14:paraId="6C3D227E" w14:textId="433C7021" w:rsidR="007B3041" w:rsidRPr="007B3041" w:rsidRDefault="00000000" w:rsidP="007B3041">
            <w:pPr>
              <w:overflowPunct/>
              <w:autoSpaceDE/>
              <w:autoSpaceDN/>
              <w:adjustRightInd/>
              <w:spacing w:after="0"/>
              <w:rPr>
                <w:rFonts w:ascii="Times" w:eastAsia="Batang" w:hAnsi="Times"/>
                <w:szCs w:val="24"/>
                <w:lang w:eastAsia="en-US"/>
              </w:rPr>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7B3041" w:rsidRPr="007B3041">
              <w:rPr>
                <w:rFonts w:ascii="Times" w:eastAsia="Batang" w:hAnsi="Times"/>
                <w:szCs w:val="24"/>
                <w:lang w:val="pt-BR" w:eastAsia="en-US"/>
              </w:rPr>
              <w:t xml:space="preserve"> = (0.5, 0.8)λ,  +45°/-45° polarization</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13E01" w14:textId="77777777" w:rsidR="007B3041" w:rsidRPr="007B3041" w:rsidRDefault="007B3041" w:rsidP="006A4DC8">
            <w:pPr>
              <w:widowControl w:val="0"/>
              <w:numPr>
                <w:ilvl w:val="0"/>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eastAsia="x-none"/>
              </w:rPr>
              <w:t>SBFD antenna configuration</w:t>
            </w:r>
            <w:r w:rsidRPr="007B3041">
              <w:rPr>
                <w:rFonts w:ascii="Times" w:eastAsia="Batang" w:hAnsi="Times" w:hint="eastAsia"/>
                <w:szCs w:val="24"/>
                <w:lang w:eastAsia="x-none"/>
              </w:rPr>
              <w:t xml:space="preserve"> </w:t>
            </w:r>
            <w:r w:rsidRPr="007B3041">
              <w:rPr>
                <w:rFonts w:ascii="Times" w:eastAsia="Batang" w:hAnsi="Times"/>
                <w:szCs w:val="24"/>
                <w:lang w:eastAsia="x-none"/>
              </w:rPr>
              <w:t>o</w:t>
            </w:r>
            <w:r w:rsidRPr="007B3041">
              <w:rPr>
                <w:rFonts w:ascii="Times" w:eastAsia="Batang" w:hAnsi="Times" w:hint="eastAsia"/>
                <w:szCs w:val="24"/>
                <w:lang w:eastAsia="x-none"/>
              </w:rPr>
              <w:t>pt</w:t>
            </w:r>
            <w:r w:rsidRPr="007B3041">
              <w:rPr>
                <w:rFonts w:ascii="Times" w:eastAsia="Batang" w:hAnsi="Times"/>
                <w:szCs w:val="24"/>
                <w:lang w:eastAsia="x-none"/>
              </w:rPr>
              <w:t>ion-1 (Method 1)</w:t>
            </w:r>
          </w:p>
          <w:p w14:paraId="2D945427" w14:textId="77777777"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hint="eastAsia"/>
                <w:szCs w:val="24"/>
                <w:lang w:eastAsia="x-none"/>
              </w:rPr>
              <w:t>T</w:t>
            </w:r>
            <w:r w:rsidRPr="007B3041">
              <w:rPr>
                <w:rFonts w:ascii="Times" w:eastAsia="Batang" w:hAnsi="Times"/>
                <w:szCs w:val="24"/>
                <w:lang w:eastAsia="x-none"/>
              </w:rPr>
              <w:t>wo panel groups</w:t>
            </w:r>
          </w:p>
          <w:p w14:paraId="2E6D20F4" w14:textId="3D70415F"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val="fr-FR" w:eastAsia="x-none"/>
              </w:rPr>
              <w:t>For each panel group</w:t>
            </w:r>
            <w:r w:rsidRPr="007B3041">
              <w:rPr>
                <w:rFonts w:ascii="Times" w:eastAsia="Batang" w:hAnsi="Times"/>
                <w:szCs w:val="24"/>
                <w:lang w:eastAsia="x-none"/>
              </w:rP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7B3041">
              <w:rPr>
                <w:rFonts w:ascii="Times" w:eastAsia="Batang" w:hAnsi="Times"/>
                <w:szCs w:val="24"/>
                <w:lang w:val="fr-FR" w:eastAsia="x-none"/>
              </w:rPr>
              <w:t>= (4,8,2,1,1).</w:t>
            </w:r>
          </w:p>
          <w:p w14:paraId="2B960F20" w14:textId="77777777"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val="fr-FR" w:eastAsia="x-none"/>
              </w:rPr>
              <w:t>Number of TxRUs: same as legacy TDD</w:t>
            </w:r>
          </w:p>
          <w:p w14:paraId="36CF1A57" w14:textId="65B90FBE" w:rsidR="007B3041" w:rsidRPr="007B3041" w:rsidRDefault="00000000" w:rsidP="006A4DC8">
            <w:pPr>
              <w:widowControl w:val="0"/>
              <w:numPr>
                <w:ilvl w:val="1"/>
                <w:numId w:val="36"/>
              </w:numPr>
              <w:overflowPunct/>
              <w:autoSpaceDE/>
              <w:autoSpaceDN/>
              <w:adjustRightInd/>
              <w:spacing w:after="160"/>
              <w:textAlignment w:val="auto"/>
              <w:rPr>
                <w:rFonts w:ascii="Times" w:eastAsia="Batang" w:hAnsi="Times"/>
                <w:szCs w:val="24"/>
                <w:lang w:eastAsia="x-none"/>
              </w:rPr>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7B3041" w:rsidRPr="007B3041">
              <w:rPr>
                <w:rFonts w:ascii="Times" w:eastAsia="Batang" w:hAnsi="Times"/>
                <w:szCs w:val="24"/>
                <w:lang w:val="pt-BR" w:eastAsia="x-none"/>
              </w:rPr>
              <w:t xml:space="preserve"> = (0.5, 0.8)λ,  +45°/-45° polarization, </w:t>
            </w:r>
            <w:r w:rsidR="007B3041" w:rsidRPr="007B3041">
              <w:rPr>
                <w:rFonts w:ascii="Times" w:eastAsia="Batang" w:hAnsi="Times"/>
                <w:szCs w:val="24"/>
                <w:lang w:eastAsia="x-none"/>
              </w:rPr>
              <w:t>(d</w:t>
            </w:r>
            <w:r w:rsidR="007B3041" w:rsidRPr="007B3041">
              <w:rPr>
                <w:rFonts w:ascii="Times" w:eastAsia="Batang" w:hAnsi="Times"/>
                <w:szCs w:val="24"/>
                <w:vertAlign w:val="subscript"/>
                <w:lang w:eastAsia="x-none"/>
              </w:rPr>
              <w:t>a,H</w:t>
            </w:r>
            <w:r w:rsidR="007B3041" w:rsidRPr="007B3041">
              <w:rPr>
                <w:rFonts w:ascii="Times" w:eastAsia="Batang" w:hAnsi="Times"/>
                <w:szCs w:val="24"/>
                <w:lang w:eastAsia="x-none"/>
              </w:rPr>
              <w:t>,d</w:t>
            </w:r>
            <w:r w:rsidR="007B3041" w:rsidRPr="007B3041">
              <w:rPr>
                <w:rFonts w:ascii="Times" w:eastAsia="Batang" w:hAnsi="Times"/>
                <w:szCs w:val="24"/>
                <w:vertAlign w:val="subscript"/>
                <w:lang w:eastAsia="x-none"/>
              </w:rPr>
              <w:t>a,V</w:t>
            </w:r>
            <w:r w:rsidR="007B3041" w:rsidRPr="007B3041">
              <w:rPr>
                <w:rFonts w:ascii="Times" w:eastAsia="Batang" w:hAnsi="Times"/>
                <w:szCs w:val="24"/>
                <w:lang w:eastAsia="x-none"/>
              </w:rPr>
              <w:t>) = (0, 4)λ</w:t>
            </w:r>
          </w:p>
        </w:tc>
      </w:tr>
      <w:tr w:rsidR="007B3041" w:rsidRPr="007B3041" w14:paraId="4579AD49" w14:textId="77777777" w:rsidTr="0056519C">
        <w:trPr>
          <w:trHeight w:val="561"/>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7F494" w14:textId="77777777" w:rsidR="007B3041" w:rsidRPr="007B3041" w:rsidRDefault="007B3041" w:rsidP="007B3041">
            <w:pPr>
              <w:overflowPunct/>
              <w:autoSpaceDE/>
              <w:autoSpaceDN/>
              <w:adjustRightInd/>
              <w:spacing w:after="0"/>
              <w:textAlignment w:val="auto"/>
              <w:rPr>
                <w:rFonts w:ascii="Times" w:eastAsia="Batang" w:hAnsi="Times"/>
                <w:szCs w:val="24"/>
                <w:lang w:eastAsia="en-US"/>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E82FE"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szCs w:val="24"/>
                <w:lang w:eastAsia="en-US"/>
              </w:rPr>
              <w:t>FR2-1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43113" w14:textId="62ABFEAE" w:rsidR="007B3041" w:rsidRPr="007B3041" w:rsidRDefault="00000000" w:rsidP="007B3041">
            <w:pPr>
              <w:overflowPunct/>
              <w:autoSpaceDE/>
              <w:autoSpaceDN/>
              <w:adjustRightInd/>
              <w:spacing w:after="0"/>
              <w:rPr>
                <w:rFonts w:ascii="Times" w:eastAsia="Batang" w:hAnsi="Times"/>
                <w:szCs w:val="24"/>
                <w:lang w:eastAsia="en-US"/>
              </w:rPr>
            </w:pP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r>
                    <w:rPr>
                      <w:rFonts w:ascii="Cambria Math" w:hAnsi="Cambria Math"/>
                    </w:rPr>
                    <m:t>;</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p</m:t>
                      </m:r>
                    </m:sub>
                  </m:sSub>
                </m:e>
              </m:d>
            </m:oMath>
            <w:r w:rsidR="007B3041" w:rsidRPr="007B3041">
              <w:rPr>
                <w:rFonts w:ascii="Times" w:eastAsia="Batang" w:hAnsi="Times"/>
                <w:szCs w:val="24"/>
                <w:lang w:eastAsia="en-US"/>
              </w:rPr>
              <w:t>=</w:t>
            </w:r>
          </w:p>
          <w:p w14:paraId="1AEB87D6"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(4,</w:t>
            </w:r>
            <w:r w:rsidRPr="007B3041">
              <w:rPr>
                <w:rFonts w:ascii="Times" w:eastAsia="Batang" w:hAnsi="Times" w:hint="eastAsia"/>
                <w:szCs w:val="24"/>
                <w:lang w:eastAsia="en-US"/>
              </w:rPr>
              <w:t>16</w:t>
            </w:r>
            <w:r w:rsidRPr="007B3041">
              <w:rPr>
                <w:rFonts w:ascii="Times" w:eastAsia="Batang" w:hAnsi="Times"/>
                <w:szCs w:val="24"/>
                <w:lang w:eastAsia="en-US"/>
              </w:rPr>
              <w:t>,2,2,2; 1,1)</w:t>
            </w:r>
          </w:p>
          <w:p w14:paraId="58C6DFBA" w14:textId="606B2047" w:rsidR="007B3041" w:rsidRPr="007B3041" w:rsidRDefault="00000000" w:rsidP="007B3041">
            <w:pPr>
              <w:overflowPunct/>
              <w:autoSpaceDE/>
              <w:autoSpaceDN/>
              <w:adjustRightInd/>
              <w:spacing w:after="0"/>
              <w:rPr>
                <w:rFonts w:ascii="Times" w:eastAsia="Batang" w:hAnsi="Times"/>
                <w:szCs w:val="24"/>
                <w:lang w:eastAsia="en-US"/>
              </w:rPr>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7B3041" w:rsidRPr="007B3041">
              <w:rPr>
                <w:rFonts w:ascii="Times" w:eastAsia="Batang" w:hAnsi="Times"/>
                <w:szCs w:val="24"/>
                <w:lang w:val="pt-BR" w:eastAsia="en-US"/>
              </w:rPr>
              <w:t>= (0.5, 0.5)λ, +45°/-45° polarization</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1CB3E" w14:textId="77777777" w:rsidR="007B3041" w:rsidRPr="007B3041" w:rsidRDefault="007B3041" w:rsidP="006A4DC8">
            <w:pPr>
              <w:widowControl w:val="0"/>
              <w:numPr>
                <w:ilvl w:val="0"/>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eastAsia="x-none"/>
              </w:rPr>
              <w:t>SBFD antenna configuration</w:t>
            </w:r>
            <w:r w:rsidRPr="007B3041">
              <w:rPr>
                <w:rFonts w:ascii="Times" w:eastAsia="Batang" w:hAnsi="Times" w:hint="eastAsia"/>
                <w:szCs w:val="24"/>
                <w:lang w:eastAsia="x-none"/>
              </w:rPr>
              <w:t xml:space="preserve"> </w:t>
            </w:r>
            <w:r w:rsidRPr="007B3041">
              <w:rPr>
                <w:rFonts w:ascii="Times" w:eastAsia="Batang" w:hAnsi="Times"/>
                <w:szCs w:val="24"/>
                <w:lang w:eastAsia="x-none"/>
              </w:rPr>
              <w:t>o</w:t>
            </w:r>
            <w:r w:rsidRPr="007B3041">
              <w:rPr>
                <w:rFonts w:ascii="Times" w:eastAsia="Batang" w:hAnsi="Times" w:hint="eastAsia"/>
                <w:szCs w:val="24"/>
                <w:lang w:eastAsia="x-none"/>
              </w:rPr>
              <w:t>pt</w:t>
            </w:r>
            <w:r w:rsidRPr="007B3041">
              <w:rPr>
                <w:rFonts w:ascii="Times" w:eastAsia="Batang" w:hAnsi="Times"/>
                <w:szCs w:val="24"/>
                <w:lang w:eastAsia="x-none"/>
              </w:rPr>
              <w:t>ion-1 (Method 1)</w:t>
            </w:r>
          </w:p>
          <w:p w14:paraId="6E5F0035" w14:textId="77777777"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hint="eastAsia"/>
                <w:szCs w:val="24"/>
                <w:lang w:eastAsia="x-none"/>
              </w:rPr>
              <w:t>T</w:t>
            </w:r>
            <w:r w:rsidRPr="007B3041">
              <w:rPr>
                <w:rFonts w:ascii="Times" w:eastAsia="Batang" w:hAnsi="Times"/>
                <w:szCs w:val="24"/>
                <w:lang w:eastAsia="x-none"/>
              </w:rPr>
              <w:t>wo panel groups</w:t>
            </w:r>
          </w:p>
          <w:p w14:paraId="4D97E6AB" w14:textId="5CD5D674"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val="fr-FR" w:eastAsia="x-none"/>
              </w:rPr>
              <w:t>For each panel group</w:t>
            </w:r>
            <w:r w:rsidRPr="007B3041">
              <w:rPr>
                <w:rFonts w:ascii="Times" w:eastAsia="Batang" w:hAnsi="Times"/>
                <w:szCs w:val="24"/>
                <w:lang w:eastAsia="x-none"/>
              </w:rP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7B3041">
              <w:rPr>
                <w:rFonts w:ascii="Times" w:eastAsia="Batang" w:hAnsi="Times"/>
                <w:szCs w:val="24"/>
                <w:lang w:val="fr-FR" w:eastAsia="x-none"/>
              </w:rPr>
              <w:t>= (</w:t>
            </w:r>
            <w:r w:rsidRPr="007B3041">
              <w:rPr>
                <w:rFonts w:ascii="Times" w:eastAsia="Batang" w:hAnsi="Times"/>
                <w:szCs w:val="24"/>
                <w:lang w:eastAsia="x-none"/>
              </w:rPr>
              <w:t>4,8,2,</w:t>
            </w:r>
            <w:r w:rsidRPr="007B3041">
              <w:rPr>
                <w:rFonts w:ascii="Times" w:eastAsia="Batang" w:hAnsi="Times" w:hint="eastAsia"/>
                <w:szCs w:val="24"/>
                <w:lang w:eastAsia="x-none"/>
              </w:rPr>
              <w:t>2</w:t>
            </w:r>
            <w:r w:rsidRPr="007B3041">
              <w:rPr>
                <w:rFonts w:ascii="Times" w:eastAsia="Batang" w:hAnsi="Times"/>
                <w:szCs w:val="24"/>
                <w:lang w:eastAsia="x-none"/>
              </w:rPr>
              <w:t>,2</w:t>
            </w:r>
            <w:r w:rsidRPr="007B3041">
              <w:rPr>
                <w:rFonts w:ascii="Times" w:eastAsia="Batang" w:hAnsi="Times"/>
                <w:szCs w:val="24"/>
                <w:lang w:val="fr-FR" w:eastAsia="x-none"/>
              </w:rPr>
              <w:t>).</w:t>
            </w:r>
          </w:p>
          <w:p w14:paraId="5778F9DF" w14:textId="77777777"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val="fr-FR" w:eastAsia="x-none"/>
              </w:rPr>
              <w:t>Number of TxRUs: same as legacy TDD</w:t>
            </w:r>
          </w:p>
          <w:p w14:paraId="5716D25A" w14:textId="08FB5C49" w:rsidR="007B3041" w:rsidRPr="007B3041" w:rsidRDefault="00000000" w:rsidP="006A4DC8">
            <w:pPr>
              <w:widowControl w:val="0"/>
              <w:numPr>
                <w:ilvl w:val="1"/>
                <w:numId w:val="36"/>
              </w:numPr>
              <w:overflowPunct/>
              <w:autoSpaceDE/>
              <w:autoSpaceDN/>
              <w:adjustRightInd/>
              <w:spacing w:after="160"/>
              <w:textAlignment w:val="auto"/>
              <w:rPr>
                <w:rFonts w:ascii="Times" w:eastAsia="Batang" w:hAnsi="Times"/>
                <w:szCs w:val="24"/>
                <w:lang w:eastAsia="x-none"/>
              </w:rPr>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7B3041" w:rsidRPr="007B3041">
              <w:rPr>
                <w:rFonts w:ascii="Times" w:eastAsia="Batang" w:hAnsi="Times"/>
                <w:szCs w:val="24"/>
                <w:lang w:val="pt-BR" w:eastAsia="x-none"/>
              </w:rPr>
              <w:t xml:space="preserve"> = (0.5, 0.5)λ,  +45°/-45° polarization, </w:t>
            </w:r>
            <w:r w:rsidR="007B3041" w:rsidRPr="007B3041">
              <w:rPr>
                <w:rFonts w:ascii="Times" w:eastAsia="Batang" w:hAnsi="Times"/>
                <w:szCs w:val="24"/>
                <w:lang w:eastAsia="x-none"/>
              </w:rPr>
              <w:t>(d</w:t>
            </w:r>
            <w:r w:rsidR="007B3041" w:rsidRPr="007B3041">
              <w:rPr>
                <w:rFonts w:ascii="Times" w:eastAsia="Batang" w:hAnsi="Times"/>
                <w:szCs w:val="24"/>
                <w:vertAlign w:val="subscript"/>
                <w:lang w:eastAsia="x-none"/>
              </w:rPr>
              <w:t>a,H</w:t>
            </w:r>
            <w:r w:rsidR="007B3041" w:rsidRPr="007B3041">
              <w:rPr>
                <w:rFonts w:ascii="Times" w:eastAsia="Batang" w:hAnsi="Times"/>
                <w:szCs w:val="24"/>
                <w:lang w:eastAsia="x-none"/>
              </w:rPr>
              <w:t>,d</w:t>
            </w:r>
            <w:r w:rsidR="007B3041" w:rsidRPr="007B3041">
              <w:rPr>
                <w:rFonts w:ascii="Times" w:eastAsia="Batang" w:hAnsi="Times"/>
                <w:szCs w:val="24"/>
                <w:vertAlign w:val="subscript"/>
                <w:lang w:eastAsia="x-none"/>
              </w:rPr>
              <w:t>a,V</w:t>
            </w:r>
            <w:r w:rsidR="007B3041" w:rsidRPr="007B3041">
              <w:rPr>
                <w:rFonts w:ascii="Times" w:eastAsia="Batang" w:hAnsi="Times"/>
                <w:szCs w:val="24"/>
                <w:lang w:eastAsia="x-none"/>
              </w:rPr>
              <w:t>) = (0, 30)λ</w:t>
            </w:r>
          </w:p>
          <w:p w14:paraId="2190A794" w14:textId="77777777" w:rsidR="007B3041" w:rsidRPr="007B3041" w:rsidRDefault="007B3041" w:rsidP="007B3041">
            <w:pPr>
              <w:autoSpaceDE/>
              <w:autoSpaceDN/>
              <w:adjustRightInd/>
              <w:spacing w:after="0"/>
              <w:ind w:hanging="1134"/>
              <w:rPr>
                <w:rFonts w:ascii="Times" w:eastAsia="Batang" w:hAnsi="Times"/>
                <w:szCs w:val="24"/>
                <w:lang w:eastAsia="en-US"/>
              </w:rPr>
            </w:pPr>
          </w:p>
        </w:tc>
      </w:tr>
    </w:tbl>
    <w:p w14:paraId="0A10A5C0" w14:textId="507BDB66" w:rsidR="00BC1138" w:rsidRDefault="00BC1138" w:rsidP="009F6C32">
      <w:pPr>
        <w:rPr>
          <w:rFonts w:eastAsia="Yu Mincho"/>
          <w:b/>
          <w:bCs/>
          <w:u w:val="single"/>
          <w:lang w:eastAsia="ja-JP"/>
        </w:rPr>
      </w:pPr>
      <w:r w:rsidRPr="00BC1138">
        <w:rPr>
          <w:rFonts w:eastAsia="Yu Mincho"/>
          <w:b/>
          <w:bCs/>
          <w:u w:val="single"/>
          <w:lang w:eastAsia="ja-JP"/>
        </w:rPr>
        <w:lastRenderedPageBreak/>
        <w:t>Subband non-overlapping full duplex</w:t>
      </w:r>
    </w:p>
    <w:p w14:paraId="7E3B0D1A" w14:textId="77777777" w:rsidR="008D068E" w:rsidRPr="008D068E" w:rsidRDefault="008D068E" w:rsidP="008D068E">
      <w:pPr>
        <w:overflowPunct/>
        <w:autoSpaceDE/>
        <w:autoSpaceDN/>
        <w:adjustRightInd/>
        <w:spacing w:after="0"/>
        <w:jc w:val="both"/>
        <w:textAlignment w:val="auto"/>
        <w:rPr>
          <w:rFonts w:ascii="Times" w:eastAsia="Malgun Gothic" w:hAnsi="Times"/>
          <w:b/>
          <w:szCs w:val="24"/>
          <w:highlight w:val="green"/>
          <w:lang w:eastAsia="zh-CN"/>
        </w:rPr>
      </w:pPr>
      <w:r w:rsidRPr="008D068E">
        <w:rPr>
          <w:rFonts w:ascii="Times" w:eastAsia="Malgun Gothic" w:hAnsi="Times"/>
          <w:b/>
          <w:szCs w:val="24"/>
          <w:highlight w:val="green"/>
          <w:lang w:eastAsia="zh-CN"/>
        </w:rPr>
        <w:t>Agreement</w:t>
      </w:r>
    </w:p>
    <w:p w14:paraId="3A728B77" w14:textId="77777777" w:rsidR="008D068E" w:rsidRPr="008D068E" w:rsidRDefault="008D068E" w:rsidP="008D068E">
      <w:p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szCs w:val="24"/>
          <w:lang w:eastAsia="zh-CN"/>
        </w:rPr>
        <w:t>Study the following alternatives</w:t>
      </w:r>
      <w:r w:rsidRPr="008D068E">
        <w:rPr>
          <w:rFonts w:ascii="Times" w:eastAsia="Batang" w:hAnsi="Times"/>
          <w:szCs w:val="24"/>
          <w:lang w:eastAsia="en-US"/>
        </w:rPr>
        <w:t xml:space="preserve"> </w:t>
      </w:r>
      <w:r w:rsidRPr="008D068E">
        <w:rPr>
          <w:rFonts w:ascii="Times" w:eastAsia="Malgun Gothic" w:hAnsi="Times"/>
          <w:szCs w:val="24"/>
          <w:lang w:eastAsia="zh-CN"/>
        </w:rPr>
        <w:t>with Alt 4 prioritized</w:t>
      </w:r>
      <w:r w:rsidRPr="008D068E">
        <w:rPr>
          <w:rFonts w:ascii="Times" w:eastAsia="Malgun Gothic" w:hAnsi="Times" w:hint="eastAsia"/>
          <w:szCs w:val="24"/>
          <w:lang w:eastAsia="zh-CN"/>
        </w:rPr>
        <w:t>,</w:t>
      </w:r>
      <w:r w:rsidRPr="008D068E">
        <w:rPr>
          <w:rFonts w:ascii="Times" w:eastAsia="Malgun Gothic" w:hAnsi="Times"/>
          <w:szCs w:val="24"/>
          <w:lang w:eastAsia="zh-CN"/>
        </w:rPr>
        <w:t xml:space="preserve"> for SBFD operation at least for RRC_CONNECTED state.</w:t>
      </w:r>
    </w:p>
    <w:p w14:paraId="575D3928" w14:textId="77777777" w:rsidR="008D068E" w:rsidRPr="008D068E" w:rsidRDefault="008D068E" w:rsidP="006A4DC8">
      <w:pPr>
        <w:numPr>
          <w:ilvl w:val="0"/>
          <w:numId w:val="9"/>
        </w:numPr>
        <w:overflowPunct/>
        <w:autoSpaceDE/>
        <w:autoSpaceDN/>
        <w:adjustRightInd/>
        <w:spacing w:after="0"/>
        <w:jc w:val="both"/>
        <w:textAlignment w:val="auto"/>
        <w:rPr>
          <w:rFonts w:ascii="Times" w:eastAsia="Malgun Gothic" w:hAnsi="Times"/>
          <w:szCs w:val="24"/>
          <w:lang w:eastAsia="x-none"/>
        </w:rPr>
      </w:pPr>
      <w:r w:rsidRPr="008D068E">
        <w:rPr>
          <w:rFonts w:ascii="Times" w:eastAsia="Malgun Gothic" w:hAnsi="Times"/>
          <w:szCs w:val="24"/>
          <w:lang w:eastAsia="x-none"/>
        </w:rPr>
        <w:t>SBFD operation</w:t>
      </w:r>
      <w:r w:rsidRPr="008D068E">
        <w:rPr>
          <w:rFonts w:ascii="Times" w:eastAsia="Malgun Gothic" w:hAnsi="Times"/>
          <w:bCs/>
          <w:szCs w:val="24"/>
          <w:lang w:eastAsia="x-none"/>
        </w:rPr>
        <w:t xml:space="preserve"> Alt 1:</w:t>
      </w:r>
    </w:p>
    <w:p w14:paraId="2E66A712"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x-none"/>
        </w:rPr>
      </w:pPr>
      <w:r w:rsidRPr="008D068E">
        <w:rPr>
          <w:rFonts w:ascii="Times" w:eastAsia="Malgun Gothic" w:hAnsi="Times"/>
          <w:szCs w:val="24"/>
          <w:lang w:eastAsia="zh-CN"/>
        </w:rPr>
        <w:t xml:space="preserve">Time and frequency locations of subbands for SBFD operation are not known to UEs. </w:t>
      </w:r>
    </w:p>
    <w:p w14:paraId="33243AD3"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szCs w:val="24"/>
          <w:lang w:eastAsia="zh-CN"/>
        </w:rPr>
        <w:t>UE behaviors follow existing specifications without introducing new UE behaviors for SBFD operation at gNB side.</w:t>
      </w:r>
    </w:p>
    <w:p w14:paraId="0FF18FF7" w14:textId="77777777" w:rsidR="008D068E" w:rsidRPr="008D068E" w:rsidRDefault="008D068E" w:rsidP="006A4DC8">
      <w:pPr>
        <w:numPr>
          <w:ilvl w:val="0"/>
          <w:numId w:val="9"/>
        </w:numPr>
        <w:overflowPunct/>
        <w:autoSpaceDE/>
        <w:autoSpaceDN/>
        <w:adjustRightInd/>
        <w:spacing w:after="0"/>
        <w:jc w:val="both"/>
        <w:textAlignment w:val="auto"/>
        <w:rPr>
          <w:rFonts w:ascii="Times" w:eastAsia="Malgun Gothic" w:hAnsi="Times"/>
          <w:szCs w:val="24"/>
          <w:lang w:eastAsia="x-none"/>
        </w:rPr>
      </w:pPr>
      <w:r w:rsidRPr="008D068E">
        <w:rPr>
          <w:rFonts w:ascii="Times" w:eastAsia="Malgun Gothic" w:hAnsi="Times"/>
          <w:szCs w:val="24"/>
          <w:lang w:eastAsia="x-none"/>
        </w:rPr>
        <w:t>SBFD operation Alt 2:</w:t>
      </w:r>
    </w:p>
    <w:p w14:paraId="412CAC01"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szCs w:val="24"/>
          <w:lang w:eastAsia="zh-CN"/>
        </w:rPr>
        <w:t xml:space="preserve">Time and frequency locations of subbands for SBFD operation are not known to UEs. </w:t>
      </w:r>
    </w:p>
    <w:p w14:paraId="69CF81D2"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szCs w:val="24"/>
          <w:lang w:eastAsia="zh-CN"/>
        </w:rPr>
        <w:t xml:space="preserve">UE behaviors for non-SBFD </w:t>
      </w:r>
      <w:r w:rsidRPr="008D068E">
        <w:rPr>
          <w:rFonts w:ascii="Times" w:eastAsia="Malgun Gothic" w:hAnsi="Times" w:hint="eastAsia"/>
          <w:szCs w:val="24"/>
          <w:lang w:eastAsia="zh-CN"/>
        </w:rPr>
        <w:t>aware</w:t>
      </w:r>
      <w:r w:rsidRPr="008D068E">
        <w:rPr>
          <w:rFonts w:ascii="Times" w:eastAsia="Malgun Gothic" w:hAnsi="Times"/>
          <w:szCs w:val="24"/>
          <w:lang w:eastAsia="zh-CN"/>
        </w:rPr>
        <w:t xml:space="preserve"> UEs follow existing specifications.</w:t>
      </w:r>
    </w:p>
    <w:p w14:paraId="58B43EDD"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hint="eastAsia"/>
          <w:szCs w:val="24"/>
          <w:lang w:eastAsia="zh-CN"/>
        </w:rPr>
        <w:t>From RAN1 perspective,</w:t>
      </w:r>
      <w:r w:rsidRPr="008D068E">
        <w:rPr>
          <w:rFonts w:ascii="Times" w:eastAsia="Malgun Gothic" w:hAnsi="Times"/>
          <w:szCs w:val="24"/>
          <w:lang w:eastAsia="zh-CN"/>
        </w:rPr>
        <w:t xml:space="preserve"> </w:t>
      </w:r>
      <w:r w:rsidRPr="008D068E">
        <w:rPr>
          <w:rFonts w:ascii="Times" w:eastAsia="Malgun Gothic" w:hAnsi="Times" w:hint="eastAsia"/>
          <w:szCs w:val="24"/>
          <w:lang w:eastAsia="zh-CN"/>
        </w:rPr>
        <w:t>n</w:t>
      </w:r>
      <w:r w:rsidRPr="008D068E">
        <w:rPr>
          <w:rFonts w:ascii="Times" w:eastAsia="Malgun Gothic" w:hAnsi="Times"/>
          <w:szCs w:val="24"/>
          <w:lang w:eastAsia="zh-CN"/>
        </w:rPr>
        <w:t xml:space="preserve">ew UE behaviors </w:t>
      </w:r>
      <w:r w:rsidRPr="008D068E">
        <w:rPr>
          <w:rFonts w:ascii="Times" w:eastAsia="Malgun Gothic" w:hAnsi="Times" w:hint="eastAsia"/>
          <w:szCs w:val="24"/>
          <w:lang w:eastAsia="zh-CN"/>
        </w:rPr>
        <w:t xml:space="preserve">can be </w:t>
      </w:r>
      <w:r w:rsidRPr="008D068E">
        <w:rPr>
          <w:rFonts w:ascii="Times" w:eastAsia="Malgun Gothic" w:hAnsi="Times"/>
          <w:szCs w:val="24"/>
          <w:lang w:eastAsia="zh-CN"/>
        </w:rPr>
        <w:t>introduced for SBFD a</w:t>
      </w:r>
      <w:r w:rsidRPr="008D068E">
        <w:rPr>
          <w:rFonts w:ascii="Times" w:eastAsia="Malgun Gothic" w:hAnsi="Times" w:hint="eastAsia"/>
          <w:szCs w:val="24"/>
          <w:lang w:eastAsia="zh-CN"/>
        </w:rPr>
        <w:t>ware</w:t>
      </w:r>
      <w:r w:rsidRPr="008D068E">
        <w:rPr>
          <w:rFonts w:ascii="Times" w:eastAsia="Malgun Gothic" w:hAnsi="Times"/>
          <w:szCs w:val="24"/>
          <w:lang w:eastAsia="zh-CN"/>
        </w:rPr>
        <w:t xml:space="preserve"> UEs</w:t>
      </w:r>
    </w:p>
    <w:p w14:paraId="15DC7B81" w14:textId="77777777" w:rsidR="008D068E" w:rsidRPr="008D068E" w:rsidRDefault="008D068E" w:rsidP="006A4DC8">
      <w:pPr>
        <w:numPr>
          <w:ilvl w:val="0"/>
          <w:numId w:val="9"/>
        </w:numPr>
        <w:overflowPunct/>
        <w:autoSpaceDE/>
        <w:autoSpaceDN/>
        <w:adjustRightInd/>
        <w:spacing w:after="0"/>
        <w:jc w:val="both"/>
        <w:textAlignment w:val="auto"/>
        <w:rPr>
          <w:rFonts w:ascii="Times" w:eastAsia="Malgun Gothic" w:hAnsi="Times"/>
          <w:szCs w:val="24"/>
          <w:lang w:eastAsia="x-none"/>
        </w:rPr>
      </w:pPr>
      <w:r w:rsidRPr="008D068E">
        <w:rPr>
          <w:rFonts w:ascii="Times" w:eastAsia="Malgun Gothic" w:hAnsi="Times"/>
          <w:szCs w:val="24"/>
          <w:lang w:eastAsia="x-none"/>
        </w:rPr>
        <w:t>SBFD operation Alt 3:</w:t>
      </w:r>
    </w:p>
    <w:p w14:paraId="467AC7D3"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szCs w:val="24"/>
          <w:lang w:eastAsia="zh-CN"/>
        </w:rPr>
        <w:t xml:space="preserve">Only time location of subbands for SBFD operation is known to SBFD </w:t>
      </w:r>
      <w:r w:rsidRPr="008D068E">
        <w:rPr>
          <w:rFonts w:ascii="Times" w:eastAsia="Malgun Gothic" w:hAnsi="Times" w:hint="eastAsia"/>
          <w:szCs w:val="24"/>
          <w:lang w:eastAsia="zh-CN"/>
        </w:rPr>
        <w:t>aware</w:t>
      </w:r>
      <w:r w:rsidRPr="008D068E">
        <w:rPr>
          <w:rFonts w:ascii="Times" w:eastAsia="Malgun Gothic" w:hAnsi="Times"/>
          <w:szCs w:val="24"/>
          <w:lang w:eastAsia="zh-CN"/>
        </w:rPr>
        <w:t xml:space="preserve"> UEs. </w:t>
      </w:r>
    </w:p>
    <w:p w14:paraId="6F50B9D3"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szCs w:val="24"/>
          <w:lang w:eastAsia="zh-CN"/>
        </w:rPr>
        <w:t xml:space="preserve">UE behaviors for non-SBFD </w:t>
      </w:r>
      <w:r w:rsidRPr="008D068E">
        <w:rPr>
          <w:rFonts w:ascii="Times" w:eastAsia="Malgun Gothic" w:hAnsi="Times" w:hint="eastAsia"/>
          <w:szCs w:val="24"/>
          <w:lang w:eastAsia="zh-CN"/>
        </w:rPr>
        <w:t>aware</w:t>
      </w:r>
      <w:r w:rsidRPr="008D068E">
        <w:rPr>
          <w:rFonts w:ascii="Times" w:eastAsia="Malgun Gothic" w:hAnsi="Times"/>
          <w:szCs w:val="24"/>
          <w:lang w:eastAsia="zh-CN"/>
        </w:rPr>
        <w:t xml:space="preserve"> UEs follow existing specifications.</w:t>
      </w:r>
    </w:p>
    <w:p w14:paraId="06F5BB22"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hint="eastAsia"/>
          <w:szCs w:val="24"/>
          <w:lang w:eastAsia="zh-CN"/>
        </w:rPr>
        <w:t>From RAN1 perspective,</w:t>
      </w:r>
      <w:r w:rsidRPr="008D068E">
        <w:rPr>
          <w:rFonts w:ascii="Times" w:eastAsia="Malgun Gothic" w:hAnsi="Times"/>
          <w:szCs w:val="24"/>
          <w:lang w:eastAsia="zh-CN"/>
        </w:rPr>
        <w:t xml:space="preserve"> </w:t>
      </w:r>
      <w:r w:rsidRPr="008D068E">
        <w:rPr>
          <w:rFonts w:ascii="Times" w:eastAsia="Malgun Gothic" w:hAnsi="Times" w:hint="eastAsia"/>
          <w:szCs w:val="24"/>
          <w:lang w:eastAsia="zh-CN"/>
        </w:rPr>
        <w:t>n</w:t>
      </w:r>
      <w:r w:rsidRPr="008D068E">
        <w:rPr>
          <w:rFonts w:ascii="Times" w:eastAsia="Malgun Gothic" w:hAnsi="Times"/>
          <w:szCs w:val="24"/>
          <w:lang w:eastAsia="zh-CN"/>
        </w:rPr>
        <w:t xml:space="preserve">ew UE behaviors </w:t>
      </w:r>
      <w:r w:rsidRPr="008D068E">
        <w:rPr>
          <w:rFonts w:ascii="Times" w:eastAsia="Malgun Gothic" w:hAnsi="Times" w:hint="eastAsia"/>
          <w:szCs w:val="24"/>
          <w:lang w:eastAsia="zh-CN"/>
        </w:rPr>
        <w:t xml:space="preserve">can be </w:t>
      </w:r>
      <w:r w:rsidRPr="008D068E">
        <w:rPr>
          <w:rFonts w:ascii="Times" w:eastAsia="Malgun Gothic" w:hAnsi="Times"/>
          <w:szCs w:val="24"/>
          <w:lang w:eastAsia="zh-CN"/>
        </w:rPr>
        <w:t xml:space="preserve">introduced for SBFD </w:t>
      </w:r>
      <w:r w:rsidRPr="008D068E">
        <w:rPr>
          <w:rFonts w:ascii="Times" w:eastAsia="Malgun Gothic" w:hAnsi="Times" w:hint="eastAsia"/>
          <w:szCs w:val="24"/>
          <w:lang w:eastAsia="zh-CN"/>
        </w:rPr>
        <w:t>aware</w:t>
      </w:r>
      <w:r w:rsidRPr="008D068E">
        <w:rPr>
          <w:rFonts w:ascii="Times" w:eastAsia="Malgun Gothic" w:hAnsi="Times"/>
          <w:szCs w:val="24"/>
          <w:lang w:eastAsia="zh-CN"/>
        </w:rPr>
        <w:t xml:space="preserve"> UEs based on the time location of subbands for SBFD operation </w:t>
      </w:r>
    </w:p>
    <w:p w14:paraId="1C18B4FC" w14:textId="77777777" w:rsidR="008D068E" w:rsidRPr="008D068E" w:rsidRDefault="008D068E" w:rsidP="006A4DC8">
      <w:pPr>
        <w:numPr>
          <w:ilvl w:val="0"/>
          <w:numId w:val="9"/>
        </w:numPr>
        <w:overflowPunct/>
        <w:autoSpaceDE/>
        <w:autoSpaceDN/>
        <w:adjustRightInd/>
        <w:spacing w:after="0"/>
        <w:jc w:val="both"/>
        <w:textAlignment w:val="auto"/>
        <w:rPr>
          <w:rFonts w:ascii="Times" w:eastAsia="Malgun Gothic" w:hAnsi="Times"/>
          <w:szCs w:val="24"/>
          <w:lang w:eastAsia="x-none"/>
        </w:rPr>
      </w:pPr>
      <w:r w:rsidRPr="008D068E">
        <w:rPr>
          <w:rFonts w:ascii="Times" w:eastAsia="Malgun Gothic" w:hAnsi="Times"/>
          <w:szCs w:val="24"/>
          <w:lang w:eastAsia="x-none"/>
        </w:rPr>
        <w:t>SBFD operation Alt 4:</w:t>
      </w:r>
    </w:p>
    <w:p w14:paraId="7AE3F2C6"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szCs w:val="24"/>
          <w:lang w:eastAsia="zh-CN"/>
        </w:rPr>
        <w:t xml:space="preserve">Both time and frequency locations of subbands for SBFD operation are known to SBFD </w:t>
      </w:r>
      <w:r w:rsidRPr="008D068E">
        <w:rPr>
          <w:rFonts w:ascii="Times" w:eastAsia="Malgun Gothic" w:hAnsi="Times" w:hint="eastAsia"/>
          <w:szCs w:val="24"/>
          <w:lang w:eastAsia="zh-CN"/>
        </w:rPr>
        <w:t>aware</w:t>
      </w:r>
      <w:r w:rsidRPr="008D068E">
        <w:rPr>
          <w:rFonts w:ascii="Times" w:eastAsia="Malgun Gothic" w:hAnsi="Times"/>
          <w:szCs w:val="24"/>
          <w:lang w:eastAsia="zh-CN"/>
        </w:rPr>
        <w:t xml:space="preserve"> UEs. </w:t>
      </w:r>
    </w:p>
    <w:p w14:paraId="15E57DDC"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szCs w:val="24"/>
          <w:lang w:eastAsia="zh-CN"/>
        </w:rPr>
        <w:t xml:space="preserve">UE behaviors for non-SBFD </w:t>
      </w:r>
      <w:r w:rsidRPr="008D068E">
        <w:rPr>
          <w:rFonts w:ascii="Times" w:eastAsia="Malgun Gothic" w:hAnsi="Times" w:hint="eastAsia"/>
          <w:szCs w:val="24"/>
          <w:lang w:eastAsia="zh-CN"/>
        </w:rPr>
        <w:t>aware</w:t>
      </w:r>
      <w:r w:rsidRPr="008D068E">
        <w:rPr>
          <w:rFonts w:ascii="Times" w:eastAsia="Malgun Gothic" w:hAnsi="Times"/>
          <w:szCs w:val="24"/>
          <w:lang w:eastAsia="zh-CN"/>
        </w:rPr>
        <w:t xml:space="preserve"> UEs follow existing specifications.</w:t>
      </w:r>
    </w:p>
    <w:p w14:paraId="201A1201"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hint="eastAsia"/>
          <w:szCs w:val="24"/>
          <w:lang w:eastAsia="zh-CN"/>
        </w:rPr>
        <w:t>From RAN1 perspective,</w:t>
      </w:r>
      <w:r w:rsidRPr="008D068E">
        <w:rPr>
          <w:rFonts w:ascii="Times" w:eastAsia="Malgun Gothic" w:hAnsi="Times"/>
          <w:szCs w:val="24"/>
          <w:lang w:eastAsia="zh-CN"/>
        </w:rPr>
        <w:t xml:space="preserve"> </w:t>
      </w:r>
      <w:r w:rsidRPr="008D068E">
        <w:rPr>
          <w:rFonts w:ascii="Times" w:eastAsia="Malgun Gothic" w:hAnsi="Times" w:hint="eastAsia"/>
          <w:szCs w:val="24"/>
          <w:lang w:eastAsia="zh-CN"/>
        </w:rPr>
        <w:t>n</w:t>
      </w:r>
      <w:r w:rsidRPr="008D068E">
        <w:rPr>
          <w:rFonts w:ascii="Times" w:eastAsia="Malgun Gothic" w:hAnsi="Times"/>
          <w:szCs w:val="24"/>
          <w:lang w:eastAsia="zh-CN"/>
        </w:rPr>
        <w:t xml:space="preserve">ew UE behaviors </w:t>
      </w:r>
      <w:r w:rsidRPr="008D068E">
        <w:rPr>
          <w:rFonts w:ascii="Times" w:eastAsia="Malgun Gothic" w:hAnsi="Times" w:hint="eastAsia"/>
          <w:szCs w:val="24"/>
          <w:lang w:eastAsia="zh-CN"/>
        </w:rPr>
        <w:t xml:space="preserve">can be </w:t>
      </w:r>
      <w:r w:rsidRPr="008D068E">
        <w:rPr>
          <w:rFonts w:ascii="Times" w:eastAsia="Malgun Gothic" w:hAnsi="Times"/>
          <w:szCs w:val="24"/>
          <w:lang w:eastAsia="zh-CN"/>
        </w:rPr>
        <w:t xml:space="preserve">introduced for SBFD </w:t>
      </w:r>
      <w:r w:rsidRPr="008D068E">
        <w:rPr>
          <w:rFonts w:ascii="Times" w:eastAsia="Malgun Gothic" w:hAnsi="Times" w:hint="eastAsia"/>
          <w:szCs w:val="24"/>
          <w:lang w:eastAsia="zh-CN"/>
        </w:rPr>
        <w:t>aware</w:t>
      </w:r>
      <w:r w:rsidRPr="008D068E">
        <w:rPr>
          <w:rFonts w:ascii="Times" w:eastAsia="Malgun Gothic" w:hAnsi="Times"/>
          <w:szCs w:val="24"/>
          <w:lang w:eastAsia="zh-CN"/>
        </w:rPr>
        <w:t xml:space="preserve"> UEs based on the time and frequency locations of subbands for SBFD operation.</w:t>
      </w:r>
    </w:p>
    <w:p w14:paraId="233162DE"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r w:rsidRPr="008D068E">
        <w:rPr>
          <w:rFonts w:ascii="Times" w:eastAsia="Batang" w:hAnsi="Times"/>
          <w:szCs w:val="24"/>
          <w:lang w:eastAsia="ko-KR"/>
        </w:rPr>
        <w:t>UE capability discussion is held in work item phase.</w:t>
      </w:r>
    </w:p>
    <w:p w14:paraId="38AAA276"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05274B1C" w14:textId="77777777" w:rsidR="008D068E" w:rsidRPr="008D068E" w:rsidRDefault="008D068E" w:rsidP="008D068E">
      <w:pPr>
        <w:overflowPunct/>
        <w:autoSpaceDE/>
        <w:autoSpaceDN/>
        <w:adjustRightInd/>
        <w:spacing w:after="0"/>
        <w:jc w:val="both"/>
        <w:textAlignment w:val="auto"/>
        <w:rPr>
          <w:rFonts w:ascii="Times" w:eastAsia="Malgun Gothic" w:hAnsi="Times"/>
          <w:b/>
          <w:szCs w:val="24"/>
          <w:highlight w:val="green"/>
          <w:lang w:eastAsia="zh-CN"/>
        </w:rPr>
      </w:pPr>
      <w:r w:rsidRPr="008D068E">
        <w:rPr>
          <w:rFonts w:ascii="Times" w:eastAsia="Malgun Gothic" w:hAnsi="Times"/>
          <w:b/>
          <w:szCs w:val="24"/>
          <w:highlight w:val="green"/>
          <w:lang w:eastAsia="zh-CN"/>
        </w:rPr>
        <w:t>Agreement</w:t>
      </w:r>
    </w:p>
    <w:p w14:paraId="4F79142A" w14:textId="77777777" w:rsidR="008D068E" w:rsidRPr="008D068E" w:rsidRDefault="008D068E" w:rsidP="008D068E">
      <w:pPr>
        <w:overflowPunct/>
        <w:autoSpaceDE/>
        <w:autoSpaceDN/>
        <w:adjustRightInd/>
        <w:spacing w:after="0"/>
        <w:textAlignment w:val="auto"/>
        <w:rPr>
          <w:rFonts w:ascii="Times" w:eastAsia="Malgun Gothic" w:hAnsi="Times"/>
          <w:szCs w:val="24"/>
          <w:lang w:eastAsia="zh-CN"/>
        </w:rPr>
      </w:pPr>
      <w:r w:rsidRPr="008D068E">
        <w:rPr>
          <w:rFonts w:ascii="Times" w:eastAsia="Malgun Gothic" w:hAnsi="Times"/>
          <w:szCs w:val="24"/>
          <w:lang w:eastAsia="zh-CN"/>
        </w:rPr>
        <w:t>For indication of subband locations for SBFD operation, study semi-static configuration of subband</w:t>
      </w:r>
      <w:r w:rsidRPr="008D068E">
        <w:rPr>
          <w:rFonts w:ascii="Times" w:eastAsia="Malgun Gothic" w:hAnsi="Times" w:hint="eastAsia"/>
          <w:szCs w:val="24"/>
          <w:lang w:eastAsia="zh-CN"/>
        </w:rPr>
        <w:t xml:space="preserve"> time and frequency</w:t>
      </w:r>
      <w:r w:rsidRPr="008D068E">
        <w:rPr>
          <w:rFonts w:ascii="Times" w:eastAsia="Malgun Gothic" w:hAnsi="Times"/>
          <w:szCs w:val="24"/>
          <w:lang w:eastAsia="zh-CN"/>
        </w:rPr>
        <w:t xml:space="preserve"> location as baseline.</w:t>
      </w:r>
    </w:p>
    <w:p w14:paraId="7307626D"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0583CEFE"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2CA89508" w14:textId="77777777" w:rsidR="008D068E" w:rsidRPr="008D068E" w:rsidRDefault="008D068E" w:rsidP="008D068E">
      <w:pPr>
        <w:overflowPunct/>
        <w:autoSpaceDE/>
        <w:autoSpaceDN/>
        <w:adjustRightInd/>
        <w:spacing w:after="0"/>
        <w:jc w:val="both"/>
        <w:textAlignment w:val="auto"/>
        <w:rPr>
          <w:rFonts w:ascii="Times" w:eastAsia="Malgun Gothic" w:hAnsi="Times"/>
          <w:b/>
          <w:szCs w:val="24"/>
          <w:highlight w:val="green"/>
          <w:lang w:eastAsia="zh-CN"/>
        </w:rPr>
      </w:pPr>
      <w:r w:rsidRPr="008D068E">
        <w:rPr>
          <w:rFonts w:ascii="Times" w:eastAsia="Malgun Gothic" w:hAnsi="Times"/>
          <w:b/>
          <w:szCs w:val="24"/>
          <w:highlight w:val="green"/>
          <w:lang w:eastAsia="zh-CN"/>
        </w:rPr>
        <w:t>Agreement</w:t>
      </w:r>
    </w:p>
    <w:p w14:paraId="5A6A1491" w14:textId="77777777" w:rsidR="008D068E" w:rsidRPr="008D068E" w:rsidRDefault="008D068E" w:rsidP="008D068E">
      <w:pPr>
        <w:overflowPunct/>
        <w:autoSpaceDE/>
        <w:autoSpaceDN/>
        <w:adjustRightInd/>
        <w:spacing w:after="120"/>
        <w:textAlignment w:val="auto"/>
        <w:rPr>
          <w:rFonts w:ascii="Times" w:eastAsia="Malgun Gothic" w:hAnsi="Times"/>
          <w:szCs w:val="24"/>
          <w:lang w:eastAsia="zh-CN"/>
        </w:rPr>
      </w:pPr>
      <w:r w:rsidRPr="008D068E">
        <w:rPr>
          <w:rFonts w:ascii="Times" w:eastAsia="Malgun Gothic" w:hAnsi="Times"/>
          <w:szCs w:val="24"/>
          <w:lang w:eastAsia="zh-CN"/>
        </w:rPr>
        <w:t>For semi-static configuration of subband location, consider same subband frequency resources across different SBFD symbols as baseline.</w:t>
      </w:r>
    </w:p>
    <w:p w14:paraId="62411433"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75B0D4A5" w14:textId="77777777" w:rsidR="008D068E" w:rsidRPr="008D068E" w:rsidRDefault="008D068E" w:rsidP="008D068E">
      <w:pPr>
        <w:overflowPunct/>
        <w:autoSpaceDE/>
        <w:autoSpaceDN/>
        <w:adjustRightInd/>
        <w:spacing w:after="120"/>
        <w:textAlignment w:val="auto"/>
        <w:rPr>
          <w:rFonts w:ascii="Times" w:eastAsia="Malgun Gothic" w:hAnsi="Times"/>
          <w:b/>
          <w:szCs w:val="24"/>
          <w:highlight w:val="darkYellow"/>
          <w:lang w:eastAsia="zh-CN"/>
        </w:rPr>
      </w:pPr>
      <w:r w:rsidRPr="008D068E">
        <w:rPr>
          <w:rFonts w:ascii="Times" w:eastAsia="Malgun Gothic" w:hAnsi="Times"/>
          <w:b/>
          <w:szCs w:val="24"/>
          <w:highlight w:val="darkYellow"/>
          <w:lang w:eastAsia="zh-CN"/>
        </w:rPr>
        <w:t>Working Assumption</w:t>
      </w:r>
    </w:p>
    <w:p w14:paraId="1BDAC244" w14:textId="77777777" w:rsidR="008D068E" w:rsidRPr="008D068E" w:rsidRDefault="008D068E" w:rsidP="008D068E">
      <w:pPr>
        <w:overflowPunct/>
        <w:autoSpaceDE/>
        <w:autoSpaceDN/>
        <w:adjustRightInd/>
        <w:spacing w:after="0"/>
        <w:textAlignment w:val="auto"/>
        <w:rPr>
          <w:rFonts w:ascii="Times" w:eastAsia="Batang" w:hAnsi="Times"/>
          <w:szCs w:val="24"/>
          <w:lang w:eastAsia="en-US"/>
        </w:rPr>
      </w:pPr>
      <w:r w:rsidRPr="008D068E">
        <w:rPr>
          <w:rFonts w:ascii="Times" w:eastAsia="Batang" w:hAnsi="Times"/>
          <w:szCs w:val="24"/>
          <w:lang w:eastAsia="en-US"/>
        </w:rPr>
        <w:t>For SBFD operation within a TDD carrier, study SBFD</w:t>
      </w:r>
      <w:r w:rsidRPr="008D068E">
        <w:rPr>
          <w:rFonts w:ascii="Times" w:eastAsia="Malgun Gothic" w:hAnsi="Times" w:hint="eastAsia"/>
          <w:szCs w:val="24"/>
          <w:lang w:eastAsia="zh-CN"/>
        </w:rPr>
        <w:t xml:space="preserve"> scheme</w:t>
      </w:r>
      <w:r w:rsidRPr="008D068E">
        <w:rPr>
          <w:rFonts w:ascii="Times" w:eastAsia="Batang" w:hAnsi="Times"/>
          <w:szCs w:val="24"/>
          <w:lang w:eastAsia="en-US"/>
        </w:rPr>
        <w:t xml:space="preserve"> </w:t>
      </w:r>
      <w:r w:rsidRPr="008D068E">
        <w:rPr>
          <w:rFonts w:ascii="Times" w:eastAsia="Malgun Gothic" w:hAnsi="Times" w:hint="eastAsia"/>
          <w:szCs w:val="24"/>
          <w:lang w:eastAsia="zh-CN"/>
        </w:rPr>
        <w:t>within</w:t>
      </w:r>
      <w:r w:rsidRPr="008D068E">
        <w:rPr>
          <w:rFonts w:ascii="Times" w:eastAsia="Batang" w:hAnsi="Times"/>
          <w:szCs w:val="24"/>
          <w:lang w:eastAsia="en-US"/>
        </w:rPr>
        <w:t xml:space="preserve"> a single configured DL and UL BWP pair with aligned center frequencies as baseline. </w:t>
      </w:r>
    </w:p>
    <w:p w14:paraId="325B7C27" w14:textId="77777777" w:rsidR="008D068E" w:rsidRPr="008D068E" w:rsidRDefault="008D068E" w:rsidP="006A4DC8">
      <w:pPr>
        <w:numPr>
          <w:ilvl w:val="0"/>
          <w:numId w:val="11"/>
        </w:numPr>
        <w:suppressAutoHyphens/>
        <w:overflowPunct/>
        <w:autoSpaceDE/>
        <w:autoSpaceDN/>
        <w:adjustRightInd/>
        <w:spacing w:after="120"/>
        <w:textAlignment w:val="auto"/>
        <w:rPr>
          <w:rFonts w:ascii="Times" w:eastAsia="Malgun Gothic" w:hAnsi="Times"/>
          <w:szCs w:val="24"/>
          <w:lang w:eastAsia="x-none"/>
        </w:rPr>
      </w:pPr>
      <w:r w:rsidRPr="008D068E">
        <w:rPr>
          <w:rFonts w:ascii="Times" w:eastAsia="Malgun Gothic" w:hAnsi="Times" w:hint="eastAsia"/>
          <w:szCs w:val="24"/>
          <w:lang w:eastAsia="x-none"/>
        </w:rPr>
        <w:t xml:space="preserve">FFS </w:t>
      </w:r>
      <w:r w:rsidRPr="008D068E">
        <w:rPr>
          <w:rFonts w:ascii="Times" w:eastAsia="Malgun Gothic" w:hAnsi="Times"/>
          <w:szCs w:val="24"/>
          <w:lang w:eastAsia="x-none"/>
        </w:rPr>
        <w:t>feasibility</w:t>
      </w:r>
      <w:r w:rsidRPr="008D068E">
        <w:rPr>
          <w:rFonts w:ascii="Times" w:eastAsia="Batang" w:hAnsi="Times" w:cs="Times"/>
          <w:lang w:eastAsia="x-none"/>
        </w:rPr>
        <w:t xml:space="preserve"> and potential benefit of</w:t>
      </w:r>
      <w:r w:rsidRPr="008D068E">
        <w:rPr>
          <w:rFonts w:ascii="Times" w:eastAsia="Batang" w:hAnsi="Times"/>
          <w:szCs w:val="24"/>
          <w:lang w:eastAsia="x-none"/>
        </w:rPr>
        <w:t xml:space="preserve"> SBFD</w:t>
      </w:r>
      <w:r w:rsidRPr="008D068E">
        <w:rPr>
          <w:rFonts w:ascii="Times" w:eastAsia="Malgun Gothic" w:hAnsi="Times" w:hint="eastAsia"/>
          <w:szCs w:val="24"/>
          <w:lang w:eastAsia="x-none"/>
        </w:rPr>
        <w:t xml:space="preserve"> scheme</w:t>
      </w:r>
      <w:r w:rsidRPr="008D068E">
        <w:rPr>
          <w:rFonts w:ascii="Times" w:eastAsia="Batang" w:hAnsi="Times"/>
          <w:szCs w:val="24"/>
          <w:lang w:eastAsia="x-none"/>
        </w:rPr>
        <w:t xml:space="preserve"> with</w:t>
      </w:r>
      <w:r w:rsidRPr="008D068E">
        <w:rPr>
          <w:rFonts w:ascii="Times" w:eastAsia="Malgun Gothic" w:hAnsi="Times" w:hint="eastAsia"/>
          <w:szCs w:val="24"/>
          <w:lang w:eastAsia="x-none"/>
        </w:rPr>
        <w:t>in</w:t>
      </w:r>
      <w:r w:rsidRPr="008D068E">
        <w:rPr>
          <w:rFonts w:ascii="Times" w:eastAsia="Batang" w:hAnsi="Times"/>
          <w:szCs w:val="24"/>
          <w:lang w:eastAsia="x-none"/>
        </w:rPr>
        <w:t xml:space="preserve"> a single configured DL and UL BWP pair with </w:t>
      </w:r>
      <w:r w:rsidRPr="008D068E">
        <w:rPr>
          <w:rFonts w:ascii="Times" w:eastAsia="Malgun Gothic" w:hAnsi="Times" w:hint="eastAsia"/>
          <w:szCs w:val="24"/>
          <w:lang w:eastAsia="x-none"/>
        </w:rPr>
        <w:t>un</w:t>
      </w:r>
      <w:r w:rsidRPr="008D068E">
        <w:rPr>
          <w:rFonts w:ascii="Times" w:eastAsia="Batang" w:hAnsi="Times"/>
          <w:szCs w:val="24"/>
          <w:lang w:eastAsia="x-none"/>
        </w:rPr>
        <w:t>aligned center frequencies</w:t>
      </w:r>
    </w:p>
    <w:p w14:paraId="7AB6A8A6" w14:textId="77777777" w:rsidR="008D068E" w:rsidRPr="008D068E" w:rsidRDefault="008D068E" w:rsidP="006A4DC8">
      <w:pPr>
        <w:numPr>
          <w:ilvl w:val="0"/>
          <w:numId w:val="11"/>
        </w:numPr>
        <w:suppressAutoHyphens/>
        <w:overflowPunct/>
        <w:autoSpaceDE/>
        <w:autoSpaceDN/>
        <w:adjustRightInd/>
        <w:spacing w:after="120"/>
        <w:textAlignment w:val="auto"/>
        <w:rPr>
          <w:rFonts w:ascii="Times" w:eastAsia="Malgun Gothic" w:hAnsi="Times"/>
          <w:szCs w:val="24"/>
          <w:lang w:eastAsia="x-none"/>
        </w:rPr>
      </w:pPr>
      <w:r w:rsidRPr="008D068E">
        <w:rPr>
          <w:rFonts w:ascii="Times" w:eastAsia="Batang" w:hAnsi="Times" w:cs="Times"/>
          <w:lang w:eastAsia="x-none"/>
        </w:rPr>
        <w:t xml:space="preserve">FFS </w:t>
      </w:r>
      <w:r w:rsidRPr="008D068E">
        <w:rPr>
          <w:rFonts w:ascii="Times" w:eastAsia="Malgun Gothic" w:hAnsi="Times"/>
          <w:szCs w:val="24"/>
          <w:lang w:eastAsia="x-none"/>
        </w:rPr>
        <w:t>feasibility</w:t>
      </w:r>
      <w:r w:rsidRPr="008D068E">
        <w:rPr>
          <w:rFonts w:ascii="Times" w:eastAsia="Batang" w:hAnsi="Times" w:cs="Times"/>
          <w:lang w:eastAsia="x-none"/>
        </w:rPr>
        <w:t xml:space="preserve"> and potential benefit of SBFD</w:t>
      </w:r>
      <w:r w:rsidRPr="008D068E">
        <w:rPr>
          <w:rFonts w:ascii="Times" w:eastAsia="Malgun Gothic" w:hAnsi="Times" w:cs="Times" w:hint="eastAsia"/>
          <w:lang w:eastAsia="x-none"/>
        </w:rPr>
        <w:t xml:space="preserve"> scheme</w:t>
      </w:r>
      <w:r w:rsidRPr="008D068E">
        <w:rPr>
          <w:rFonts w:ascii="Times" w:eastAsia="Batang" w:hAnsi="Times" w:cs="Times"/>
          <w:lang w:eastAsia="x-none"/>
        </w:rPr>
        <w:t xml:space="preserve"> </w:t>
      </w:r>
      <w:r w:rsidRPr="008D068E">
        <w:rPr>
          <w:rFonts w:ascii="Times" w:eastAsia="Malgun Gothic" w:hAnsi="Times" w:cs="Times" w:hint="eastAsia"/>
          <w:lang w:eastAsia="x-none"/>
        </w:rPr>
        <w:t>with</w:t>
      </w:r>
      <w:r w:rsidRPr="008D068E">
        <w:rPr>
          <w:rFonts w:ascii="Times" w:eastAsia="Batang" w:hAnsi="Times" w:cs="Times"/>
          <w:lang w:eastAsia="x-none"/>
        </w:rPr>
        <w:t xml:space="preserve"> more than one configured DL and UL BWP pair with aligned/unaligned center frequencies</w:t>
      </w:r>
      <w:r w:rsidRPr="008D068E">
        <w:rPr>
          <w:rFonts w:ascii="Times" w:eastAsia="Malgun Gothic" w:hAnsi="Times" w:cs="Times" w:hint="eastAsia"/>
          <w:lang w:eastAsia="x-none"/>
        </w:rPr>
        <w:t xml:space="preserve"> for a DL and UL BWP pair</w:t>
      </w:r>
    </w:p>
    <w:p w14:paraId="4C70E941"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22B153AF"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07E417BA" w14:textId="13455381" w:rsidR="008D068E" w:rsidRPr="008D068E" w:rsidRDefault="008D068E" w:rsidP="008D068E">
      <w:pPr>
        <w:overflowPunct/>
        <w:autoSpaceDE/>
        <w:autoSpaceDN/>
        <w:adjustRightInd/>
        <w:spacing w:after="120"/>
        <w:textAlignment w:val="auto"/>
        <w:rPr>
          <w:rFonts w:ascii="Times" w:eastAsia="Malgun Gothic" w:hAnsi="Times"/>
          <w:b/>
          <w:szCs w:val="24"/>
          <w:highlight w:val="green"/>
          <w:lang w:eastAsia="zh-CN"/>
        </w:rPr>
      </w:pPr>
      <w:r w:rsidRPr="008D068E">
        <w:rPr>
          <w:rFonts w:ascii="Times" w:eastAsia="Malgun Gothic" w:hAnsi="Times"/>
          <w:b/>
          <w:szCs w:val="24"/>
          <w:highlight w:val="green"/>
          <w:lang w:eastAsia="zh-CN"/>
        </w:rPr>
        <w:t>Agreement:</w:t>
      </w:r>
    </w:p>
    <w:p w14:paraId="546EE20E" w14:textId="77777777" w:rsidR="008D068E" w:rsidRPr="008D068E" w:rsidRDefault="008D068E" w:rsidP="008D068E">
      <w:pPr>
        <w:overflowPunct/>
        <w:autoSpaceDE/>
        <w:autoSpaceDN/>
        <w:adjustRightInd/>
        <w:spacing w:after="120"/>
        <w:textAlignment w:val="auto"/>
        <w:rPr>
          <w:rFonts w:ascii="Times" w:eastAsia="Malgun Gothic" w:hAnsi="Times"/>
          <w:b/>
          <w:szCs w:val="24"/>
          <w:lang w:eastAsia="zh-CN"/>
        </w:rPr>
      </w:pPr>
      <w:r w:rsidRPr="008D068E">
        <w:rPr>
          <w:rFonts w:ascii="Times" w:eastAsia="Malgun Gothic" w:hAnsi="Times" w:hint="eastAsia"/>
          <w:szCs w:val="24"/>
          <w:lang w:eastAsia="zh-CN"/>
        </w:rPr>
        <w:t xml:space="preserve">For </w:t>
      </w:r>
      <w:r w:rsidRPr="008D068E">
        <w:rPr>
          <w:rFonts w:ascii="Times" w:eastAsia="Malgun Gothic" w:hAnsi="Times"/>
          <w:szCs w:val="24"/>
          <w:lang w:eastAsia="en-US"/>
        </w:rPr>
        <w:t>SBFD operation</w:t>
      </w:r>
      <w:r w:rsidRPr="008D068E">
        <w:rPr>
          <w:rFonts w:ascii="Times" w:eastAsia="Malgun Gothic" w:hAnsi="Times"/>
          <w:bCs/>
          <w:szCs w:val="24"/>
          <w:lang w:eastAsia="en-US"/>
        </w:rPr>
        <w:t xml:space="preserve"> Alt </w:t>
      </w:r>
      <w:r w:rsidRPr="008D068E">
        <w:rPr>
          <w:rFonts w:ascii="Times" w:eastAsia="Malgun Gothic" w:hAnsi="Times" w:hint="eastAsia"/>
          <w:bCs/>
          <w:szCs w:val="24"/>
          <w:lang w:eastAsia="zh-CN"/>
        </w:rPr>
        <w:t xml:space="preserve">4, for an SBFD aware UE configured </w:t>
      </w:r>
      <w:r w:rsidRPr="008D068E">
        <w:rPr>
          <w:rFonts w:ascii="Times" w:eastAsia="Malgun Gothic" w:hAnsi="Times"/>
          <w:bCs/>
          <w:szCs w:val="24"/>
          <w:lang w:eastAsia="zh-CN"/>
        </w:rPr>
        <w:t>with</w:t>
      </w:r>
      <w:r w:rsidRPr="008D068E">
        <w:rPr>
          <w:rFonts w:ascii="Times" w:eastAsia="Malgun Gothic" w:hAnsi="Times" w:hint="eastAsia"/>
          <w:bCs/>
          <w:szCs w:val="24"/>
          <w:lang w:eastAsia="zh-CN"/>
        </w:rPr>
        <w:t xml:space="preserve"> an UL subband in an SBFD symbol, study the following options:</w:t>
      </w:r>
    </w:p>
    <w:p w14:paraId="3CE328B9" w14:textId="77777777" w:rsidR="008D068E" w:rsidRPr="008D068E" w:rsidRDefault="008D068E" w:rsidP="006A4DC8">
      <w:pPr>
        <w:numPr>
          <w:ilvl w:val="1"/>
          <w:numId w:val="11"/>
        </w:numPr>
        <w:suppressAutoHyphens/>
        <w:overflowPunct/>
        <w:autoSpaceDE/>
        <w:autoSpaceDN/>
        <w:adjustRightInd/>
        <w:spacing w:after="120"/>
        <w:ind w:left="357" w:hanging="357"/>
        <w:textAlignment w:val="auto"/>
        <w:rPr>
          <w:rFonts w:ascii="Times" w:eastAsia="Malgun Gothic" w:hAnsi="Times"/>
          <w:szCs w:val="24"/>
          <w:lang w:eastAsia="x-none"/>
        </w:rPr>
      </w:pPr>
      <w:r w:rsidRPr="008D068E">
        <w:rPr>
          <w:rFonts w:ascii="Times" w:eastAsia="Malgun Gothic" w:hAnsi="Times" w:hint="eastAsia"/>
          <w:szCs w:val="24"/>
          <w:lang w:eastAsia="x-none"/>
        </w:rPr>
        <w:t xml:space="preserve">Option 1: The </w:t>
      </w:r>
      <w:r w:rsidRPr="008D068E">
        <w:rPr>
          <w:rFonts w:ascii="Times" w:eastAsia="Malgun Gothic" w:hAnsi="Times"/>
          <w:szCs w:val="24"/>
          <w:lang w:eastAsia="x-none"/>
        </w:rPr>
        <w:t>SBFD aware UE</w:t>
      </w:r>
      <w:r w:rsidRPr="008D068E">
        <w:rPr>
          <w:rFonts w:ascii="Times" w:eastAsia="Malgun Gothic" w:hAnsi="Times" w:hint="eastAsia"/>
          <w:szCs w:val="24"/>
          <w:lang w:eastAsia="x-none"/>
        </w:rPr>
        <w:t xml:space="preserve"> does not expect to be scheduled with UL transmission outside the UL subband or to be scheduled with DL reception within the UL subband in the SBFD symbol</w:t>
      </w:r>
    </w:p>
    <w:p w14:paraId="719E21C9" w14:textId="77777777" w:rsidR="008D068E" w:rsidRPr="008D068E" w:rsidRDefault="008D068E" w:rsidP="006A4DC8">
      <w:pPr>
        <w:numPr>
          <w:ilvl w:val="1"/>
          <w:numId w:val="11"/>
        </w:numPr>
        <w:suppressAutoHyphens/>
        <w:overflowPunct/>
        <w:autoSpaceDE/>
        <w:autoSpaceDN/>
        <w:adjustRightInd/>
        <w:spacing w:after="120"/>
        <w:ind w:left="357" w:hanging="357"/>
        <w:textAlignment w:val="auto"/>
        <w:rPr>
          <w:rFonts w:ascii="Times" w:eastAsia="Malgun Gothic" w:hAnsi="Times"/>
          <w:szCs w:val="24"/>
          <w:lang w:eastAsia="x-none"/>
        </w:rPr>
      </w:pPr>
      <w:r w:rsidRPr="008D068E">
        <w:rPr>
          <w:rFonts w:ascii="Times" w:eastAsia="Malgun Gothic" w:hAnsi="Times" w:hint="eastAsia"/>
          <w:szCs w:val="24"/>
          <w:lang w:eastAsia="x-none"/>
        </w:rPr>
        <w:t xml:space="preserve">Option 2: The </w:t>
      </w:r>
      <w:r w:rsidRPr="008D068E">
        <w:rPr>
          <w:rFonts w:ascii="Times" w:eastAsia="Malgun Gothic" w:hAnsi="Times"/>
          <w:szCs w:val="24"/>
          <w:lang w:eastAsia="x-none"/>
        </w:rPr>
        <w:t>SBFD aware UE</w:t>
      </w:r>
      <w:r w:rsidRPr="008D068E">
        <w:rPr>
          <w:rFonts w:ascii="Times" w:eastAsia="Malgun Gothic" w:hAnsi="Times" w:hint="eastAsia"/>
          <w:szCs w:val="24"/>
          <w:lang w:eastAsia="x-none"/>
        </w:rPr>
        <w:t xml:space="preserve"> does not expect to be scheduled with UL transmission outside the UL subband and may be scheduled with DL reception within the UL subband in the SBFD symbol</w:t>
      </w:r>
    </w:p>
    <w:p w14:paraId="5A832164" w14:textId="77777777" w:rsidR="008D068E" w:rsidRPr="008D068E" w:rsidRDefault="008D068E" w:rsidP="006A4DC8">
      <w:pPr>
        <w:numPr>
          <w:ilvl w:val="1"/>
          <w:numId w:val="11"/>
        </w:numPr>
        <w:suppressAutoHyphens/>
        <w:overflowPunct/>
        <w:autoSpaceDE/>
        <w:autoSpaceDN/>
        <w:adjustRightInd/>
        <w:spacing w:after="120"/>
        <w:ind w:left="357" w:hanging="357"/>
        <w:textAlignment w:val="auto"/>
        <w:rPr>
          <w:rFonts w:ascii="Times" w:eastAsia="Malgun Gothic" w:hAnsi="Times"/>
          <w:szCs w:val="24"/>
          <w:lang w:eastAsia="x-none"/>
        </w:rPr>
      </w:pPr>
      <w:r w:rsidRPr="008D068E">
        <w:rPr>
          <w:rFonts w:ascii="Times" w:eastAsia="Malgun Gothic" w:hAnsi="Times" w:hint="eastAsia"/>
          <w:szCs w:val="24"/>
          <w:lang w:eastAsia="x-none"/>
        </w:rPr>
        <w:t xml:space="preserve">Option 3: The </w:t>
      </w:r>
      <w:r w:rsidRPr="008D068E">
        <w:rPr>
          <w:rFonts w:ascii="Times" w:eastAsia="Malgun Gothic" w:hAnsi="Times"/>
          <w:szCs w:val="24"/>
          <w:lang w:eastAsia="x-none"/>
        </w:rPr>
        <w:t>SBFD aware UE</w:t>
      </w:r>
      <w:r w:rsidRPr="008D068E">
        <w:rPr>
          <w:rFonts w:ascii="Times" w:eastAsia="Malgun Gothic" w:hAnsi="Times" w:hint="eastAsia"/>
          <w:szCs w:val="24"/>
          <w:lang w:eastAsia="x-none"/>
        </w:rPr>
        <w:t xml:space="preserve"> does not expect to be scheduled with DL reception within the UL subband and may be scheduled with UL transmission outside the UL subband in the SBFD symbol</w:t>
      </w:r>
    </w:p>
    <w:p w14:paraId="73A4DF74" w14:textId="77777777" w:rsidR="008D068E" w:rsidRPr="008D068E" w:rsidRDefault="008D068E" w:rsidP="006A4DC8">
      <w:pPr>
        <w:numPr>
          <w:ilvl w:val="1"/>
          <w:numId w:val="11"/>
        </w:numPr>
        <w:suppressAutoHyphens/>
        <w:overflowPunct/>
        <w:autoSpaceDE/>
        <w:autoSpaceDN/>
        <w:adjustRightInd/>
        <w:spacing w:after="120"/>
        <w:ind w:left="357" w:hanging="357"/>
        <w:textAlignment w:val="auto"/>
        <w:rPr>
          <w:rFonts w:ascii="Times" w:eastAsia="Malgun Gothic" w:hAnsi="Times"/>
          <w:szCs w:val="24"/>
          <w:lang w:eastAsia="x-none"/>
        </w:rPr>
      </w:pPr>
      <w:r w:rsidRPr="008D068E">
        <w:rPr>
          <w:rFonts w:ascii="Times" w:eastAsia="Malgun Gothic" w:hAnsi="Times" w:hint="eastAsia"/>
          <w:szCs w:val="24"/>
          <w:lang w:eastAsia="x-none"/>
        </w:rPr>
        <w:t xml:space="preserve">Option 4: The </w:t>
      </w:r>
      <w:r w:rsidRPr="008D068E">
        <w:rPr>
          <w:rFonts w:ascii="Times" w:eastAsia="Malgun Gothic" w:hAnsi="Times"/>
          <w:szCs w:val="24"/>
          <w:lang w:eastAsia="x-none"/>
        </w:rPr>
        <w:t>SBFD aware UE</w:t>
      </w:r>
      <w:r w:rsidRPr="008D068E">
        <w:rPr>
          <w:rFonts w:ascii="Times" w:eastAsia="Malgun Gothic" w:hAnsi="Times" w:hint="eastAsia"/>
          <w:szCs w:val="24"/>
          <w:lang w:eastAsia="x-none"/>
        </w:rPr>
        <w:t xml:space="preserve"> may be scheduled with UL transmission outside the UL subband or DL reception within the UL subband in the SBFD symbol</w:t>
      </w:r>
    </w:p>
    <w:p w14:paraId="171D5516"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5B55EEDA"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0AB91470" w14:textId="65A13807" w:rsidR="008D068E" w:rsidRPr="008D068E" w:rsidRDefault="008D068E" w:rsidP="008D068E">
      <w:pPr>
        <w:overflowPunct/>
        <w:autoSpaceDE/>
        <w:autoSpaceDN/>
        <w:adjustRightInd/>
        <w:spacing w:after="120"/>
        <w:textAlignment w:val="auto"/>
        <w:rPr>
          <w:rFonts w:ascii="Times" w:eastAsia="Malgun Gothic" w:hAnsi="Times"/>
          <w:b/>
          <w:szCs w:val="24"/>
          <w:highlight w:val="green"/>
          <w:lang w:eastAsia="zh-CN"/>
        </w:rPr>
      </w:pPr>
      <w:r w:rsidRPr="008D068E">
        <w:rPr>
          <w:rFonts w:ascii="Times" w:eastAsia="Malgun Gothic" w:hAnsi="Times"/>
          <w:b/>
          <w:szCs w:val="24"/>
          <w:highlight w:val="green"/>
          <w:lang w:eastAsia="zh-CN"/>
        </w:rPr>
        <w:t>Agreement:</w:t>
      </w:r>
    </w:p>
    <w:p w14:paraId="7951CE19" w14:textId="77777777" w:rsidR="008D068E" w:rsidRPr="008D068E" w:rsidRDefault="008D068E" w:rsidP="008D068E">
      <w:pPr>
        <w:overflowPunct/>
        <w:autoSpaceDE/>
        <w:autoSpaceDN/>
        <w:adjustRightInd/>
        <w:spacing w:after="0"/>
        <w:rPr>
          <w:rFonts w:ascii="Times" w:eastAsia="Malgun Gothic" w:hAnsi="Times"/>
          <w:szCs w:val="24"/>
          <w:lang w:eastAsia="ko-KR"/>
        </w:rPr>
      </w:pPr>
      <w:r w:rsidRPr="008D068E">
        <w:rPr>
          <w:rFonts w:ascii="Times" w:eastAsia="Malgun Gothic" w:hAnsi="Times"/>
          <w:szCs w:val="24"/>
          <w:lang w:eastAsia="ko-KR"/>
        </w:rPr>
        <w:t xml:space="preserve">Study the feasibility and potential benefit of UE-to-UE co-channel CLI measurement and reporting, which can be specific for SBFD, </w:t>
      </w:r>
      <w:r w:rsidRPr="008D068E">
        <w:rPr>
          <w:rFonts w:ascii="Times" w:eastAsia="宋体" w:hAnsi="Times"/>
          <w:szCs w:val="24"/>
          <w:lang w:eastAsia="x-none"/>
        </w:rPr>
        <w:t>at least includes:</w:t>
      </w:r>
    </w:p>
    <w:p w14:paraId="525C84E0"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Measurement resource/reporting configuration</w:t>
      </w:r>
    </w:p>
    <w:p w14:paraId="42625F84"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lastRenderedPageBreak/>
        <w:t>Measurement/reporting details (including UE processing delay)</w:t>
      </w:r>
    </w:p>
    <w:p w14:paraId="52F71222"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Relevant information exchange (between gNBs) if needed</w:t>
      </w:r>
    </w:p>
    <w:p w14:paraId="6B7F919E"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Usage of measurement at gNB</w:t>
      </w:r>
    </w:p>
    <w:p w14:paraId="1802507D" w14:textId="77777777" w:rsidR="008D068E" w:rsidRPr="008D068E" w:rsidRDefault="008D068E" w:rsidP="008D068E">
      <w:pPr>
        <w:overflowPunct/>
        <w:autoSpaceDE/>
        <w:autoSpaceDN/>
        <w:adjustRightInd/>
        <w:spacing w:after="120"/>
        <w:textAlignment w:val="auto"/>
        <w:rPr>
          <w:rFonts w:ascii="Times" w:eastAsia="Malgun Gothic" w:hAnsi="Times"/>
          <w:szCs w:val="24"/>
          <w:lang w:eastAsia="zh-CN"/>
        </w:rPr>
      </w:pPr>
      <w:r w:rsidRPr="008D068E">
        <w:rPr>
          <w:rFonts w:ascii="Times" w:eastAsia="Malgun Gothic" w:hAnsi="Times"/>
          <w:szCs w:val="24"/>
          <w:lang w:eastAsia="zh-CN"/>
        </w:rPr>
        <w:t>Note: other enhancement(s)</w:t>
      </w:r>
      <w:r w:rsidRPr="008D068E">
        <w:rPr>
          <w:rFonts w:ascii="Times" w:eastAsia="Malgun Gothic" w:hAnsi="Times" w:hint="eastAsia"/>
          <w:szCs w:val="24"/>
          <w:lang w:eastAsia="zh-CN"/>
        </w:rPr>
        <w:t xml:space="preserve"> for gNB-to-gNB and UE-to-UE CLI handling </w:t>
      </w:r>
      <w:r w:rsidRPr="008D068E">
        <w:rPr>
          <w:rFonts w:ascii="Times" w:eastAsia="Malgun Gothic" w:hAnsi="Times"/>
          <w:szCs w:val="24"/>
          <w:lang w:eastAsia="ko-KR"/>
        </w:rPr>
        <w:t>specific for SBFD</w:t>
      </w:r>
      <w:r w:rsidRPr="008D068E">
        <w:rPr>
          <w:rFonts w:ascii="Times" w:eastAsia="Malgun Gothic" w:hAnsi="Times"/>
          <w:szCs w:val="24"/>
          <w:lang w:eastAsia="zh-CN"/>
        </w:rPr>
        <w:t xml:space="preserve"> are not precluded.</w:t>
      </w:r>
    </w:p>
    <w:p w14:paraId="3A9CC6B9" w14:textId="77777777" w:rsidR="008B0B8D" w:rsidRPr="008D068E" w:rsidRDefault="008B0B8D" w:rsidP="009F6C32">
      <w:pPr>
        <w:rPr>
          <w:rFonts w:eastAsia="Yu Mincho"/>
          <w:b/>
          <w:bCs/>
          <w:u w:val="single"/>
          <w:lang w:eastAsia="ja-JP"/>
        </w:rPr>
      </w:pPr>
    </w:p>
    <w:p w14:paraId="72246CA0" w14:textId="599A4011" w:rsidR="00B633F5" w:rsidRDefault="00B633F5" w:rsidP="009F6C32">
      <w:pPr>
        <w:rPr>
          <w:rFonts w:eastAsia="Yu Mincho"/>
          <w:b/>
          <w:bCs/>
          <w:u w:val="single"/>
          <w:lang w:eastAsia="ja-JP"/>
        </w:rPr>
      </w:pPr>
      <w:r w:rsidRPr="00B633F5">
        <w:rPr>
          <w:rFonts w:eastAsia="Yu Mincho"/>
          <w:b/>
          <w:bCs/>
          <w:u w:val="single"/>
          <w:lang w:eastAsia="ja-JP"/>
        </w:rPr>
        <w:t>Potential enhancements on dynamic/flexible TDD</w:t>
      </w:r>
    </w:p>
    <w:p w14:paraId="49285DDE" w14:textId="77777777" w:rsidR="008D068E" w:rsidRPr="008D068E" w:rsidRDefault="008D068E" w:rsidP="008D068E">
      <w:pPr>
        <w:suppressAutoHyphens/>
        <w:overflowPunct/>
        <w:autoSpaceDE/>
        <w:autoSpaceDN/>
        <w:adjustRightInd/>
        <w:spacing w:after="0"/>
        <w:rPr>
          <w:rFonts w:ascii="Times" w:eastAsia="Malgun Gothic" w:hAnsi="Times"/>
          <w:b/>
          <w:bCs/>
          <w:szCs w:val="24"/>
          <w:highlight w:val="green"/>
          <w:lang w:eastAsia="ko-KR"/>
        </w:rPr>
      </w:pPr>
      <w:r w:rsidRPr="008D068E">
        <w:rPr>
          <w:rFonts w:ascii="Times" w:eastAsia="Malgun Gothic" w:hAnsi="Times"/>
          <w:b/>
          <w:bCs/>
          <w:szCs w:val="24"/>
          <w:highlight w:val="green"/>
          <w:lang w:eastAsia="ko-KR"/>
        </w:rPr>
        <w:t>Agreement</w:t>
      </w:r>
    </w:p>
    <w:p w14:paraId="2CA5EA43" w14:textId="77777777" w:rsidR="008D068E" w:rsidRPr="008D068E" w:rsidRDefault="008D068E" w:rsidP="008D068E">
      <w:pPr>
        <w:suppressAutoHyphens/>
        <w:overflowPunct/>
        <w:autoSpaceDE/>
        <w:autoSpaceDN/>
        <w:adjustRightInd/>
        <w:spacing w:after="0"/>
        <w:rPr>
          <w:rFonts w:ascii="Times" w:eastAsia="Malgun Gothic" w:hAnsi="Times"/>
          <w:szCs w:val="24"/>
          <w:lang w:eastAsia="ko-KR"/>
        </w:rPr>
      </w:pPr>
      <w:r w:rsidRPr="008D068E">
        <w:rPr>
          <w:rFonts w:ascii="Times" w:eastAsia="Malgun Gothic" w:hAnsi="Times"/>
          <w:szCs w:val="24"/>
          <w:lang w:eastAsia="ko-KR"/>
        </w:rPr>
        <w:t xml:space="preserve">Study the feasibility and potential benefits of gNB-to-gNB co-channel CLI measurement for gNB-to-gNB CLI handling which can be specific for dynamic/flexible TDD and/or common for both SBFD and dynamic/flexible TDD, </w:t>
      </w:r>
      <w:r w:rsidRPr="008D068E">
        <w:rPr>
          <w:rFonts w:ascii="Times" w:eastAsia="宋体" w:hAnsi="Times"/>
          <w:szCs w:val="24"/>
          <w:lang w:eastAsia="x-none"/>
        </w:rPr>
        <w:t>at least includes:</w:t>
      </w:r>
    </w:p>
    <w:p w14:paraId="7418D34B"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Measurement resource configuration</w:t>
      </w:r>
    </w:p>
    <w:p w14:paraId="776EE4F8"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Measurement details</w:t>
      </w:r>
    </w:p>
    <w:p w14:paraId="745300B1"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Relevant information exchange</w:t>
      </w:r>
    </w:p>
    <w:p w14:paraId="2F4E7738"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Usage of measurement</w:t>
      </w:r>
    </w:p>
    <w:p w14:paraId="70406EFD" w14:textId="77777777" w:rsidR="008D068E" w:rsidRPr="008D068E" w:rsidRDefault="008D068E" w:rsidP="008D068E">
      <w:pPr>
        <w:suppressAutoHyphens/>
        <w:overflowPunct/>
        <w:autoSpaceDE/>
        <w:autoSpaceDN/>
        <w:adjustRightInd/>
        <w:spacing w:after="0"/>
        <w:rPr>
          <w:rFonts w:ascii="Times" w:eastAsia="Malgun Gothic" w:hAnsi="Times"/>
          <w:szCs w:val="24"/>
          <w:lang w:eastAsia="ko-KR"/>
        </w:rPr>
      </w:pPr>
    </w:p>
    <w:p w14:paraId="72EEE355" w14:textId="77777777" w:rsidR="008D068E" w:rsidRPr="008D068E" w:rsidRDefault="008D068E" w:rsidP="008D068E">
      <w:pPr>
        <w:suppressAutoHyphens/>
        <w:overflowPunct/>
        <w:autoSpaceDE/>
        <w:autoSpaceDN/>
        <w:adjustRightInd/>
        <w:spacing w:after="0"/>
        <w:rPr>
          <w:rFonts w:ascii="Times" w:eastAsia="Malgun Gothic" w:hAnsi="Times"/>
          <w:b/>
          <w:bCs/>
          <w:szCs w:val="24"/>
          <w:highlight w:val="green"/>
          <w:lang w:eastAsia="ko-KR"/>
        </w:rPr>
      </w:pPr>
      <w:r w:rsidRPr="008D068E">
        <w:rPr>
          <w:rFonts w:ascii="Times" w:eastAsia="Malgun Gothic" w:hAnsi="Times"/>
          <w:b/>
          <w:bCs/>
          <w:szCs w:val="24"/>
          <w:highlight w:val="green"/>
          <w:lang w:eastAsia="ko-KR"/>
        </w:rPr>
        <w:t>Agreement</w:t>
      </w:r>
    </w:p>
    <w:p w14:paraId="519424CC" w14:textId="77777777" w:rsidR="008D068E" w:rsidRPr="008D068E" w:rsidRDefault="008D068E" w:rsidP="008D068E">
      <w:pPr>
        <w:suppressAutoHyphens/>
        <w:overflowPunct/>
        <w:autoSpaceDE/>
        <w:autoSpaceDN/>
        <w:adjustRightInd/>
        <w:spacing w:after="0"/>
        <w:rPr>
          <w:rFonts w:ascii="Times" w:eastAsia="Malgun Gothic" w:hAnsi="Times"/>
          <w:szCs w:val="24"/>
          <w:lang w:eastAsia="ko-KR"/>
        </w:rPr>
      </w:pPr>
      <w:r w:rsidRPr="008D068E">
        <w:rPr>
          <w:rFonts w:ascii="Times" w:eastAsia="Malgun Gothic" w:hAnsi="Times"/>
          <w:szCs w:val="24"/>
          <w:lang w:eastAsia="ko-KR"/>
        </w:rPr>
        <w:t xml:space="preserve">Study the feasibility and potential benefit of UE-to-UE co-channel CLI measurement and reporting, which can be specific for dynamic/flexible TDD and/or common for both SBFD and dynamic/flexible TDD, </w:t>
      </w:r>
      <w:r w:rsidRPr="008D068E">
        <w:rPr>
          <w:rFonts w:ascii="Times" w:eastAsia="宋体" w:hAnsi="Times"/>
          <w:szCs w:val="24"/>
          <w:lang w:eastAsia="x-none"/>
        </w:rPr>
        <w:t>at least includes:</w:t>
      </w:r>
    </w:p>
    <w:p w14:paraId="3B5475C2"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Measurement resource/reporting configuration</w:t>
      </w:r>
    </w:p>
    <w:p w14:paraId="3236708A"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Measurement/reporting details (including UE processing delay)</w:t>
      </w:r>
    </w:p>
    <w:p w14:paraId="6D882889"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Relevant information exchange (between gNBs) if needed</w:t>
      </w:r>
    </w:p>
    <w:p w14:paraId="1B87F7C6"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Usage of measurement at gNB</w:t>
      </w:r>
    </w:p>
    <w:p w14:paraId="4A391EE7"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5941E1F8"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4F86CBCC" w14:textId="77777777" w:rsidR="008D068E" w:rsidRPr="008D068E" w:rsidRDefault="008D068E" w:rsidP="008D068E">
      <w:pPr>
        <w:overflowPunct/>
        <w:autoSpaceDE/>
        <w:autoSpaceDN/>
        <w:adjustRightInd/>
        <w:spacing w:after="0"/>
        <w:textAlignment w:val="auto"/>
        <w:rPr>
          <w:rFonts w:ascii="Times" w:eastAsia="Batang" w:hAnsi="Times" w:cs="Times"/>
          <w:b/>
          <w:bCs/>
          <w:szCs w:val="24"/>
          <w:highlight w:val="green"/>
          <w:lang w:eastAsia="ko-KR"/>
        </w:rPr>
      </w:pPr>
      <w:r w:rsidRPr="008D068E">
        <w:rPr>
          <w:rFonts w:ascii="Times" w:eastAsia="Batang" w:hAnsi="Times" w:cs="Times"/>
          <w:b/>
          <w:bCs/>
          <w:szCs w:val="24"/>
          <w:highlight w:val="green"/>
          <w:lang w:eastAsia="ko-KR"/>
        </w:rPr>
        <w:t>Agreement</w:t>
      </w:r>
    </w:p>
    <w:p w14:paraId="01452FBF" w14:textId="77777777" w:rsidR="008D068E" w:rsidRPr="008D068E" w:rsidRDefault="008D068E" w:rsidP="008D068E">
      <w:pPr>
        <w:suppressAutoHyphens/>
        <w:overflowPunct/>
        <w:autoSpaceDE/>
        <w:autoSpaceDN/>
        <w:adjustRightInd/>
        <w:spacing w:after="0"/>
        <w:rPr>
          <w:rFonts w:ascii="Times" w:eastAsia="Malgun Gothic" w:hAnsi="Times"/>
          <w:szCs w:val="24"/>
          <w:lang w:eastAsia="ko-KR"/>
        </w:rPr>
      </w:pPr>
      <w:r w:rsidRPr="008D068E">
        <w:rPr>
          <w:rFonts w:ascii="Times" w:eastAsia="Malgun Gothic" w:hAnsi="Times"/>
          <w:szCs w:val="24"/>
          <w:lang w:eastAsia="ko-KR"/>
        </w:rPr>
        <w:t xml:space="preserve">Study the feasibility and potential benefits of coordinated scheduling for time/frequency resources between gNBs for gNB-to-gNB </w:t>
      </w:r>
      <w:r w:rsidRPr="008D068E">
        <w:rPr>
          <w:rFonts w:ascii="Times" w:eastAsia="Malgun Gothic" w:hAnsi="Times"/>
          <w:szCs w:val="36"/>
          <w:lang w:eastAsia="ko-KR"/>
        </w:rPr>
        <w:t xml:space="preserve">co-channel </w:t>
      </w:r>
      <w:r w:rsidRPr="008D068E">
        <w:rPr>
          <w:rFonts w:ascii="Times" w:eastAsia="Malgun Gothic" w:hAnsi="Times"/>
          <w:szCs w:val="24"/>
          <w:lang w:eastAsia="ko-KR"/>
        </w:rPr>
        <w:t xml:space="preserve">CLI handling which can be specific for dynamic/flexible TDD and/or common for both SBFD and dynamic/flexible TDD, the study </w:t>
      </w:r>
      <w:r w:rsidRPr="008D068E">
        <w:rPr>
          <w:rFonts w:ascii="Times" w:eastAsia="宋体" w:hAnsi="Times"/>
          <w:szCs w:val="24"/>
          <w:lang w:eastAsia="x-none"/>
        </w:rPr>
        <w:t>at least includes:</w:t>
      </w:r>
    </w:p>
    <w:p w14:paraId="564575AC"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 xml:space="preserve">Details of coordinated scheduling for time/frequency resources </w:t>
      </w:r>
    </w:p>
    <w:p w14:paraId="41C025AC"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Relevant information exchange</w:t>
      </w:r>
    </w:p>
    <w:p w14:paraId="037202CB" w14:textId="77777777" w:rsidR="008D068E" w:rsidRPr="008D068E" w:rsidRDefault="008D068E" w:rsidP="008D068E">
      <w:pPr>
        <w:overflowPunct/>
        <w:autoSpaceDE/>
        <w:autoSpaceDN/>
        <w:adjustRightInd/>
        <w:spacing w:after="0"/>
        <w:textAlignment w:val="auto"/>
        <w:rPr>
          <w:rFonts w:ascii="Times" w:eastAsia="Batang" w:hAnsi="Times"/>
          <w:lang w:eastAsia="ko-KR"/>
        </w:rPr>
      </w:pPr>
    </w:p>
    <w:p w14:paraId="47E1C7EA" w14:textId="77777777" w:rsidR="008D068E" w:rsidRPr="008D068E" w:rsidRDefault="008D068E" w:rsidP="008D068E">
      <w:pPr>
        <w:overflowPunct/>
        <w:autoSpaceDE/>
        <w:autoSpaceDN/>
        <w:adjustRightInd/>
        <w:spacing w:after="0"/>
        <w:textAlignment w:val="auto"/>
        <w:rPr>
          <w:rFonts w:ascii="Times" w:eastAsia="Batang" w:hAnsi="Times" w:cs="Times"/>
          <w:b/>
          <w:bCs/>
          <w:highlight w:val="green"/>
          <w:lang w:eastAsia="ko-KR"/>
        </w:rPr>
      </w:pPr>
      <w:r w:rsidRPr="008D068E">
        <w:rPr>
          <w:rFonts w:ascii="Times" w:eastAsia="Batang" w:hAnsi="Times" w:cs="Times"/>
          <w:b/>
          <w:bCs/>
          <w:highlight w:val="green"/>
          <w:lang w:eastAsia="ko-KR"/>
        </w:rPr>
        <w:t>Agreement</w:t>
      </w:r>
    </w:p>
    <w:p w14:paraId="3BBF2F41" w14:textId="77777777" w:rsidR="008D068E" w:rsidRPr="008D068E" w:rsidRDefault="008D068E" w:rsidP="008D068E">
      <w:pPr>
        <w:suppressAutoHyphens/>
        <w:overflowPunct/>
        <w:autoSpaceDE/>
        <w:autoSpaceDN/>
        <w:adjustRightInd/>
        <w:spacing w:after="0"/>
        <w:rPr>
          <w:rFonts w:ascii="Times" w:eastAsia="Malgun Gothic" w:hAnsi="Times"/>
          <w:lang w:eastAsia="ko-KR"/>
        </w:rPr>
      </w:pPr>
      <w:r w:rsidRPr="008D068E">
        <w:rPr>
          <w:rFonts w:ascii="Times" w:eastAsia="Malgun Gothic" w:hAnsi="Times"/>
          <w:lang w:eastAsia="ko-KR"/>
        </w:rPr>
        <w:t xml:space="preserve">Study the feasibility and potential benefits of spatial domain coordination method for gNB-to-gNB co-channel CLI handling which can be specific for dynamic/flexible TDD and/or common for both SBFD and dynamic/flexible TDD, the study </w:t>
      </w:r>
      <w:r w:rsidRPr="008D068E">
        <w:rPr>
          <w:rFonts w:ascii="Times" w:eastAsia="宋体" w:hAnsi="Times"/>
          <w:lang w:eastAsia="x-none"/>
        </w:rPr>
        <w:t>at least includes:</w:t>
      </w:r>
    </w:p>
    <w:p w14:paraId="3084A2E3"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lang w:eastAsia="ko-KR"/>
        </w:rPr>
      </w:pPr>
      <w:r w:rsidRPr="008D068E">
        <w:rPr>
          <w:rFonts w:ascii="Times" w:eastAsia="Malgun Gothic" w:hAnsi="Times"/>
          <w:lang w:eastAsia="ko-KR"/>
        </w:rPr>
        <w:t xml:space="preserve">Details for spatial domain coordination </w:t>
      </w:r>
    </w:p>
    <w:p w14:paraId="6B69A2DF"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lang w:eastAsia="ko-KR"/>
        </w:rPr>
      </w:pPr>
      <w:r w:rsidRPr="008D068E">
        <w:rPr>
          <w:rFonts w:ascii="Times" w:eastAsia="Malgun Gothic" w:hAnsi="Times"/>
          <w:lang w:eastAsia="ko-KR"/>
        </w:rPr>
        <w:t>Relevant information exchange</w:t>
      </w:r>
    </w:p>
    <w:p w14:paraId="4E9A3EFF" w14:textId="77777777" w:rsidR="008D068E" w:rsidRPr="008D068E" w:rsidRDefault="008D068E" w:rsidP="008D068E">
      <w:pPr>
        <w:overflowPunct/>
        <w:autoSpaceDE/>
        <w:autoSpaceDN/>
        <w:adjustRightInd/>
        <w:spacing w:after="0"/>
        <w:textAlignment w:val="auto"/>
        <w:rPr>
          <w:rFonts w:ascii="Times" w:eastAsia="Malgun Gothic" w:hAnsi="Times"/>
          <w:lang w:eastAsia="ko-KR"/>
        </w:rPr>
      </w:pPr>
      <w:r w:rsidRPr="008D068E">
        <w:rPr>
          <w:rFonts w:ascii="Times" w:eastAsia="Malgun Gothic" w:hAnsi="Times"/>
          <w:lang w:eastAsia="ko-KR"/>
        </w:rPr>
        <w:t>Note1: Study can include method for FR1 and FR2</w:t>
      </w:r>
    </w:p>
    <w:p w14:paraId="0E6F8B64" w14:textId="77777777" w:rsidR="008D068E" w:rsidRPr="008D068E" w:rsidRDefault="008D068E" w:rsidP="008D068E">
      <w:pPr>
        <w:overflowPunct/>
        <w:autoSpaceDE/>
        <w:autoSpaceDN/>
        <w:adjustRightInd/>
        <w:spacing w:after="0"/>
        <w:textAlignment w:val="auto"/>
        <w:rPr>
          <w:rFonts w:ascii="Times" w:eastAsia="Batang" w:hAnsi="Times"/>
          <w:lang w:eastAsia="ko-KR"/>
        </w:rPr>
      </w:pPr>
    </w:p>
    <w:p w14:paraId="68432B21" w14:textId="77777777" w:rsidR="008D068E" w:rsidRPr="008D068E" w:rsidRDefault="008D068E" w:rsidP="008D068E">
      <w:pPr>
        <w:overflowPunct/>
        <w:autoSpaceDE/>
        <w:autoSpaceDN/>
        <w:adjustRightInd/>
        <w:spacing w:after="0"/>
        <w:textAlignment w:val="auto"/>
        <w:rPr>
          <w:rFonts w:ascii="Times" w:eastAsia="Batang" w:hAnsi="Times" w:cs="Times"/>
          <w:b/>
          <w:bCs/>
          <w:highlight w:val="green"/>
          <w:lang w:eastAsia="ko-KR"/>
        </w:rPr>
      </w:pPr>
      <w:r w:rsidRPr="008D068E">
        <w:rPr>
          <w:rFonts w:ascii="Times" w:eastAsia="Batang" w:hAnsi="Times" w:cs="Times"/>
          <w:b/>
          <w:bCs/>
          <w:highlight w:val="green"/>
          <w:lang w:eastAsia="ko-KR"/>
        </w:rPr>
        <w:t>Agreement</w:t>
      </w:r>
    </w:p>
    <w:p w14:paraId="73DA8CD8" w14:textId="77777777" w:rsidR="008D068E" w:rsidRPr="008D068E" w:rsidRDefault="008D068E" w:rsidP="008D068E">
      <w:pPr>
        <w:suppressAutoHyphens/>
        <w:overflowPunct/>
        <w:autoSpaceDE/>
        <w:autoSpaceDN/>
        <w:adjustRightInd/>
        <w:spacing w:after="0"/>
        <w:rPr>
          <w:rFonts w:ascii="Times" w:eastAsia="Malgun Gothic" w:hAnsi="Times"/>
          <w:lang w:eastAsia="ko-KR"/>
        </w:rPr>
      </w:pPr>
      <w:r w:rsidRPr="008D068E">
        <w:rPr>
          <w:rFonts w:ascii="Times" w:eastAsia="Malgun Gothic" w:hAnsi="Times"/>
          <w:lang w:eastAsia="ko-KR"/>
        </w:rPr>
        <w:t xml:space="preserve">Study the feasibility and potential benefits of coordinated scheduling for time/frequency resources between gNBs (if needed) for UE-to-UE co-channel CLI handling which can be specific for dynamic/flexible TDD and/or common for both SBFD and dynamic/flexible TDD, </w:t>
      </w:r>
      <w:r w:rsidRPr="008D068E">
        <w:rPr>
          <w:rFonts w:ascii="Times" w:eastAsia="宋体" w:hAnsi="Times"/>
          <w:lang w:eastAsia="x-none"/>
        </w:rPr>
        <w:t>at least includes:</w:t>
      </w:r>
    </w:p>
    <w:p w14:paraId="225A1DFA"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lang w:eastAsia="ko-KR"/>
        </w:rPr>
      </w:pPr>
      <w:r w:rsidRPr="008D068E">
        <w:rPr>
          <w:rFonts w:ascii="Times" w:eastAsia="Malgun Gothic" w:hAnsi="Times" w:hint="eastAsia"/>
          <w:lang w:eastAsia="ko-KR"/>
        </w:rPr>
        <w:t xml:space="preserve">Details of </w:t>
      </w:r>
      <w:r w:rsidRPr="008D068E">
        <w:rPr>
          <w:rFonts w:ascii="Times" w:eastAsia="Batang" w:hAnsi="Times"/>
          <w:lang w:eastAsia="x-none"/>
        </w:rPr>
        <w:t>c</w:t>
      </w:r>
      <w:r w:rsidRPr="008D068E">
        <w:rPr>
          <w:rFonts w:ascii="Times" w:eastAsia="Malgun Gothic" w:hAnsi="Times"/>
          <w:lang w:eastAsia="ko-KR"/>
        </w:rPr>
        <w:t>oordinated scheduling for time/frequency resources</w:t>
      </w:r>
    </w:p>
    <w:p w14:paraId="763CBBAF"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lang w:eastAsia="ko-KR"/>
        </w:rPr>
      </w:pPr>
      <w:r w:rsidRPr="008D068E">
        <w:rPr>
          <w:rFonts w:ascii="Times" w:eastAsia="Malgun Gothic" w:hAnsi="Times"/>
          <w:lang w:eastAsia="ko-KR"/>
        </w:rPr>
        <w:t>Relevant information exchange (if needed)</w:t>
      </w:r>
    </w:p>
    <w:p w14:paraId="12F92DCD" w14:textId="77777777" w:rsidR="008D068E" w:rsidRPr="008D068E" w:rsidRDefault="008D068E" w:rsidP="008D068E">
      <w:pPr>
        <w:overflowPunct/>
        <w:autoSpaceDE/>
        <w:autoSpaceDN/>
        <w:adjustRightInd/>
        <w:spacing w:after="0"/>
        <w:textAlignment w:val="auto"/>
        <w:rPr>
          <w:rFonts w:ascii="Times" w:eastAsia="Batang" w:hAnsi="Times"/>
          <w:lang w:eastAsia="ko-KR"/>
        </w:rPr>
      </w:pPr>
    </w:p>
    <w:p w14:paraId="7C5EC372" w14:textId="77777777" w:rsidR="008D068E" w:rsidRPr="008D068E" w:rsidRDefault="008D068E" w:rsidP="008D068E">
      <w:pPr>
        <w:overflowPunct/>
        <w:autoSpaceDE/>
        <w:autoSpaceDN/>
        <w:adjustRightInd/>
        <w:spacing w:after="0"/>
        <w:textAlignment w:val="auto"/>
        <w:rPr>
          <w:rFonts w:ascii="Times" w:eastAsia="Batang" w:hAnsi="Times" w:cs="Times"/>
          <w:b/>
          <w:bCs/>
          <w:highlight w:val="green"/>
          <w:lang w:eastAsia="ko-KR"/>
        </w:rPr>
      </w:pPr>
      <w:r w:rsidRPr="008D068E">
        <w:rPr>
          <w:rFonts w:ascii="Times" w:eastAsia="Batang" w:hAnsi="Times" w:cs="Times"/>
          <w:b/>
          <w:bCs/>
          <w:highlight w:val="green"/>
          <w:lang w:eastAsia="ko-KR"/>
        </w:rPr>
        <w:t>Agreement</w:t>
      </w:r>
    </w:p>
    <w:p w14:paraId="5A7CF289" w14:textId="77777777" w:rsidR="008D068E" w:rsidRPr="008D068E" w:rsidRDefault="008D068E" w:rsidP="008D068E">
      <w:pPr>
        <w:suppressAutoHyphens/>
        <w:overflowPunct/>
        <w:autoSpaceDE/>
        <w:autoSpaceDN/>
        <w:adjustRightInd/>
        <w:spacing w:after="0"/>
        <w:rPr>
          <w:rFonts w:ascii="Times" w:eastAsia="Malgun Gothic" w:hAnsi="Times"/>
          <w:lang w:eastAsia="ko-KR"/>
        </w:rPr>
      </w:pPr>
      <w:r w:rsidRPr="008D068E">
        <w:rPr>
          <w:rFonts w:ascii="Times" w:eastAsia="Malgun Gothic" w:hAnsi="Times"/>
          <w:lang w:eastAsia="ko-KR"/>
        </w:rPr>
        <w:t xml:space="preserve">Study the feasibility and potential benefit of UE-to-UE co-channel CLI handling based on spatial domain coordination method which can be specific for dynamic/flexible TDD and/or common for both SBFD and dynamic /flexible TDD, </w:t>
      </w:r>
      <w:r w:rsidRPr="008D068E">
        <w:rPr>
          <w:rFonts w:ascii="Times" w:eastAsia="宋体" w:hAnsi="Times"/>
          <w:lang w:eastAsia="x-none"/>
        </w:rPr>
        <w:t>at least includes:</w:t>
      </w:r>
    </w:p>
    <w:p w14:paraId="06715102"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lang w:eastAsia="ko-KR"/>
        </w:rPr>
      </w:pPr>
      <w:r w:rsidRPr="008D068E">
        <w:rPr>
          <w:rFonts w:ascii="Times" w:eastAsia="Malgun Gothic" w:hAnsi="Times"/>
          <w:lang w:eastAsia="ko-KR"/>
        </w:rPr>
        <w:t>Details for spatial domain coordination by gNB</w:t>
      </w:r>
    </w:p>
    <w:p w14:paraId="443D6808"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lang w:eastAsia="ko-KR"/>
        </w:rPr>
      </w:pPr>
      <w:r w:rsidRPr="008D068E">
        <w:rPr>
          <w:rFonts w:ascii="Times" w:eastAsia="Malgun Gothic" w:hAnsi="Times"/>
          <w:lang w:eastAsia="ko-KR"/>
        </w:rPr>
        <w:t>Relevant information exchange (if needed)</w:t>
      </w:r>
    </w:p>
    <w:p w14:paraId="02CCDE7D" w14:textId="77777777" w:rsidR="008D068E" w:rsidRPr="008D068E" w:rsidRDefault="008D068E" w:rsidP="008D068E">
      <w:pPr>
        <w:overflowPunct/>
        <w:autoSpaceDE/>
        <w:autoSpaceDN/>
        <w:adjustRightInd/>
        <w:spacing w:after="0"/>
        <w:textAlignment w:val="auto"/>
        <w:rPr>
          <w:rFonts w:ascii="Times" w:eastAsia="Malgun Gothic" w:hAnsi="Times"/>
          <w:lang w:eastAsia="ko-KR"/>
        </w:rPr>
      </w:pPr>
      <w:r w:rsidRPr="008D068E">
        <w:rPr>
          <w:rFonts w:ascii="Times" w:eastAsia="Malgun Gothic" w:hAnsi="Times"/>
          <w:lang w:eastAsia="ko-KR"/>
        </w:rPr>
        <w:t>Note1: Study can include method for FR1 and FR2</w:t>
      </w:r>
    </w:p>
    <w:p w14:paraId="0420E41A" w14:textId="77777777" w:rsidR="00B633F5" w:rsidRPr="00B633F5" w:rsidRDefault="00B633F5" w:rsidP="009F6C32">
      <w:pPr>
        <w:rPr>
          <w:rFonts w:eastAsia="Yu Mincho"/>
          <w:b/>
          <w:bCs/>
          <w:u w:val="single"/>
          <w:lang w:eastAsia="ja-JP"/>
        </w:rPr>
      </w:pPr>
    </w:p>
    <w:p w14:paraId="0BAD4AEA" w14:textId="77777777" w:rsidR="003A4B47" w:rsidRDefault="00701410" w:rsidP="00701410">
      <w:pPr>
        <w:pStyle w:val="Heading4"/>
        <w:rPr>
          <w:lang w:eastAsia="ja-JP"/>
        </w:rPr>
      </w:pPr>
      <w:r>
        <w:rPr>
          <w:lang w:eastAsia="ja-JP"/>
        </w:rPr>
        <w:t>2.1.2</w:t>
      </w:r>
      <w:r>
        <w:rPr>
          <w:lang w:eastAsia="ja-JP"/>
        </w:rPr>
        <w:tab/>
        <w:t>Remaining Open issues</w:t>
      </w:r>
    </w:p>
    <w:p w14:paraId="4A35874E" w14:textId="19D2F361" w:rsidR="004552C5" w:rsidRPr="001D6468" w:rsidRDefault="004552C5" w:rsidP="004552C5">
      <w:pPr>
        <w:rPr>
          <w:rFonts w:eastAsiaTheme="minorEastAsia"/>
          <w:lang w:eastAsia="zh-CN"/>
        </w:rPr>
      </w:pPr>
      <w:r>
        <w:rPr>
          <w:rFonts w:eastAsiaTheme="minorEastAsia"/>
          <w:lang w:eastAsia="zh-CN"/>
        </w:rPr>
        <w:t>About 2</w:t>
      </w:r>
      <w:r w:rsidR="00C420B1">
        <w:rPr>
          <w:rFonts w:eastAsiaTheme="minorEastAsia"/>
          <w:lang w:eastAsia="zh-CN"/>
        </w:rPr>
        <w:t>0</w:t>
      </w:r>
      <w:r>
        <w:rPr>
          <w:rFonts w:eastAsiaTheme="minorEastAsia"/>
          <w:lang w:eastAsia="zh-CN"/>
        </w:rPr>
        <w:t>%</w:t>
      </w:r>
      <w:r w:rsidR="004E7ACF">
        <w:rPr>
          <w:rFonts w:eastAsiaTheme="minorEastAsia"/>
          <w:lang w:eastAsia="zh-CN"/>
        </w:rPr>
        <w:t>~25%</w:t>
      </w:r>
      <w:r>
        <w:rPr>
          <w:rFonts w:eastAsiaTheme="minorEastAsia"/>
          <w:lang w:eastAsia="zh-CN"/>
        </w:rPr>
        <w:t xml:space="preserve"> of the items of RAN1 objectives have been accomplished. All RAN1 objectives require further work.</w:t>
      </w:r>
    </w:p>
    <w:p w14:paraId="770171B9" w14:textId="3F1566A4" w:rsidR="00D12658" w:rsidRDefault="00D12658" w:rsidP="00D12658">
      <w:pPr>
        <w:pStyle w:val="Heading2"/>
        <w:rPr>
          <w:lang w:eastAsia="ja-JP"/>
        </w:rPr>
      </w:pPr>
      <w:r>
        <w:rPr>
          <w:lang w:eastAsia="ja-JP"/>
        </w:rPr>
        <w:lastRenderedPageBreak/>
        <w:t>2.3</w:t>
      </w:r>
      <w:r>
        <w:rPr>
          <w:lang w:eastAsia="ja-JP"/>
        </w:rPr>
        <w:tab/>
      </w:r>
      <w:r>
        <w:rPr>
          <w:rFonts w:hint="eastAsia"/>
          <w:lang w:eastAsia="ja-JP"/>
        </w:rPr>
        <w:t>RAN</w:t>
      </w:r>
      <w:r>
        <w:rPr>
          <w:lang w:eastAsia="ja-JP"/>
        </w:rPr>
        <w:t>2</w:t>
      </w:r>
    </w:p>
    <w:p w14:paraId="0D74BAA6" w14:textId="77777777" w:rsidR="00D12658" w:rsidRDefault="00D12658" w:rsidP="00D12658">
      <w:pPr>
        <w:pStyle w:val="Heading4"/>
        <w:rPr>
          <w:lang w:eastAsia="ja-JP"/>
        </w:rPr>
      </w:pPr>
      <w:r>
        <w:rPr>
          <w:lang w:eastAsia="ja-JP"/>
        </w:rPr>
        <w:t>2.3.1</w:t>
      </w:r>
      <w:r>
        <w:rPr>
          <w:lang w:eastAsia="ja-JP"/>
        </w:rPr>
        <w:tab/>
        <w:t>Agreements</w:t>
      </w:r>
    </w:p>
    <w:p w14:paraId="27DA2670" w14:textId="2081FFBA" w:rsidR="00D12658" w:rsidRPr="00841C24" w:rsidRDefault="00D12658" w:rsidP="00841C24">
      <w:pPr>
        <w:pStyle w:val="Heading4"/>
        <w:rPr>
          <w:rFonts w:cs="Arial"/>
          <w:lang w:eastAsia="ja-JP"/>
        </w:rPr>
      </w:pPr>
      <w:r>
        <w:rPr>
          <w:lang w:eastAsia="ja-JP"/>
        </w:rPr>
        <w:t>2.3.2</w:t>
      </w:r>
      <w:r>
        <w:rPr>
          <w:lang w:eastAsia="ja-JP"/>
        </w:rPr>
        <w:tab/>
        <w:t>Remaining Open issues</w:t>
      </w:r>
    </w:p>
    <w:p w14:paraId="42508564" w14:textId="77777777" w:rsidR="00D12658" w:rsidRDefault="00D12658" w:rsidP="00D12658">
      <w:pPr>
        <w:pStyle w:val="Heading2"/>
        <w:rPr>
          <w:lang w:eastAsia="ja-JP"/>
        </w:rPr>
      </w:pPr>
      <w:r>
        <w:rPr>
          <w:lang w:eastAsia="ja-JP"/>
        </w:rPr>
        <w:t>2.3</w:t>
      </w:r>
      <w:r>
        <w:rPr>
          <w:lang w:eastAsia="ja-JP"/>
        </w:rPr>
        <w:tab/>
      </w:r>
      <w:r>
        <w:rPr>
          <w:rFonts w:hint="eastAsia"/>
          <w:lang w:eastAsia="ja-JP"/>
        </w:rPr>
        <w:t>RAN3</w:t>
      </w:r>
    </w:p>
    <w:p w14:paraId="261A1AA8" w14:textId="77777777" w:rsidR="00D12658" w:rsidRDefault="00D12658" w:rsidP="00D12658">
      <w:pPr>
        <w:pStyle w:val="Heading4"/>
        <w:rPr>
          <w:lang w:eastAsia="ja-JP"/>
        </w:rPr>
      </w:pPr>
      <w:r>
        <w:rPr>
          <w:lang w:eastAsia="ja-JP"/>
        </w:rPr>
        <w:t>2.3.1</w:t>
      </w:r>
      <w:r>
        <w:rPr>
          <w:lang w:eastAsia="ja-JP"/>
        </w:rPr>
        <w:tab/>
        <w:t>Agreements</w:t>
      </w:r>
    </w:p>
    <w:p w14:paraId="054850CD" w14:textId="09BC868A" w:rsidR="00D12658" w:rsidRPr="00841C24" w:rsidRDefault="00D12658" w:rsidP="00841C24">
      <w:pPr>
        <w:pStyle w:val="Heading4"/>
        <w:rPr>
          <w:rFonts w:cs="Arial"/>
          <w:lang w:eastAsia="ja-JP"/>
        </w:rPr>
      </w:pPr>
      <w:r>
        <w:rPr>
          <w:lang w:eastAsia="ja-JP"/>
        </w:rPr>
        <w:t>2.3.2</w:t>
      </w:r>
      <w:r>
        <w:rPr>
          <w:lang w:eastAsia="ja-JP"/>
        </w:rPr>
        <w:tab/>
        <w:t>Remaining Open issues</w:t>
      </w:r>
    </w:p>
    <w:p w14:paraId="5973F664" w14:textId="15531D96" w:rsidR="00701410" w:rsidRDefault="00701410" w:rsidP="00701410">
      <w:pPr>
        <w:pStyle w:val="Heading2"/>
        <w:rPr>
          <w:lang w:eastAsia="ja-JP"/>
        </w:rPr>
      </w:pPr>
      <w:r>
        <w:rPr>
          <w:lang w:eastAsia="ja-JP"/>
        </w:rPr>
        <w:t>2.</w:t>
      </w:r>
      <w:r w:rsidR="00D12658">
        <w:rPr>
          <w:lang w:eastAsia="ja-JP"/>
        </w:rPr>
        <w:t>4</w:t>
      </w:r>
      <w:r>
        <w:rPr>
          <w:lang w:eastAsia="ja-JP"/>
        </w:rPr>
        <w:tab/>
      </w:r>
      <w:r>
        <w:rPr>
          <w:rFonts w:hint="eastAsia"/>
          <w:lang w:eastAsia="ja-JP"/>
        </w:rPr>
        <w:t>RAN</w:t>
      </w:r>
      <w:r w:rsidR="002143B9">
        <w:rPr>
          <w:lang w:eastAsia="ja-JP"/>
        </w:rPr>
        <w:t>4</w:t>
      </w:r>
    </w:p>
    <w:p w14:paraId="50C0524A" w14:textId="6FD5FCCB" w:rsidR="00701410" w:rsidRDefault="00701410" w:rsidP="00701410">
      <w:pPr>
        <w:pStyle w:val="Heading4"/>
        <w:rPr>
          <w:lang w:eastAsia="ja-JP"/>
        </w:rPr>
      </w:pPr>
      <w:r>
        <w:rPr>
          <w:lang w:eastAsia="ja-JP"/>
        </w:rPr>
        <w:t>2.</w:t>
      </w:r>
      <w:r w:rsidR="00D12658">
        <w:rPr>
          <w:lang w:eastAsia="ja-JP"/>
        </w:rPr>
        <w:t>4</w:t>
      </w:r>
      <w:r>
        <w:rPr>
          <w:lang w:eastAsia="ja-JP"/>
        </w:rPr>
        <w:t>.1</w:t>
      </w:r>
      <w:r>
        <w:rPr>
          <w:lang w:eastAsia="ja-JP"/>
        </w:rPr>
        <w:tab/>
        <w:t>Agreements</w:t>
      </w:r>
    </w:p>
    <w:p w14:paraId="76D89B2C" w14:textId="4C018549" w:rsidR="001D6468" w:rsidRDefault="001D6468" w:rsidP="001D6468">
      <w:pPr>
        <w:rPr>
          <w:rFonts w:eastAsiaTheme="minorEastAsia"/>
          <w:lang w:eastAsia="zh-CN"/>
        </w:rPr>
      </w:pPr>
    </w:p>
    <w:p w14:paraId="4B0C277A" w14:textId="2B8CE3A8" w:rsidR="00280D1B" w:rsidRDefault="00322F26" w:rsidP="001D6468">
      <w:pPr>
        <w:rPr>
          <w:rFonts w:eastAsiaTheme="minorEastAsia"/>
          <w:lang w:eastAsia="zh-CN"/>
        </w:rPr>
      </w:pPr>
      <w:r>
        <w:rPr>
          <w:rFonts w:eastAsiaTheme="minorEastAsia"/>
          <w:b/>
          <w:u w:val="single"/>
          <w:lang w:eastAsia="zh-CN"/>
        </w:rPr>
        <w:t>F</w:t>
      </w:r>
      <w:r w:rsidR="00280D1B" w:rsidRPr="00E07F97">
        <w:rPr>
          <w:rFonts w:eastAsiaTheme="minorEastAsia"/>
          <w:b/>
          <w:u w:val="single"/>
          <w:lang w:eastAsia="zh-CN"/>
        </w:rPr>
        <w:t>easibility study from RF perspective</w:t>
      </w:r>
      <w:r w:rsidR="00280D1B">
        <w:rPr>
          <w:rFonts w:eastAsiaTheme="minorEastAsia"/>
          <w:lang w:eastAsia="zh-CN"/>
        </w:rPr>
        <w:t xml:space="preserve"> (as approved in R4-2214377)</w:t>
      </w:r>
    </w:p>
    <w:p w14:paraId="6A61BA91" w14:textId="77777777" w:rsidR="00322F26" w:rsidRPr="00322F26" w:rsidRDefault="00322F26" w:rsidP="00322F26">
      <w:pPr>
        <w:spacing w:after="0"/>
        <w:rPr>
          <w:b/>
        </w:rPr>
      </w:pPr>
      <w:r w:rsidRPr="00322F26">
        <w:rPr>
          <w:b/>
        </w:rPr>
        <w:t>Topic 1: RAN4 feasibility study and RF requirement impact for SBFD operation</w:t>
      </w:r>
    </w:p>
    <w:p w14:paraId="423F2FBB" w14:textId="7E022519" w:rsidR="00322F26" w:rsidRPr="00A73734" w:rsidRDefault="00322F26" w:rsidP="00322F26">
      <w:pPr>
        <w:spacing w:after="0"/>
      </w:pPr>
      <w:r w:rsidRPr="008F7C81">
        <w:rPr>
          <w:highlight w:val="green"/>
        </w:rPr>
        <w:t>Agreement</w:t>
      </w:r>
      <w:r>
        <w:t xml:space="preserve"> f</w:t>
      </w:r>
      <w:r w:rsidRPr="00A73734">
        <w:t>rom gNB perspective</w:t>
      </w:r>
    </w:p>
    <w:p w14:paraId="4E87112B" w14:textId="77777777" w:rsidR="00322F26" w:rsidRPr="008A29FE" w:rsidRDefault="00322F26" w:rsidP="00322F26">
      <w:pPr>
        <w:numPr>
          <w:ilvl w:val="0"/>
          <w:numId w:val="37"/>
        </w:numPr>
        <w:overflowPunct/>
        <w:autoSpaceDE/>
        <w:autoSpaceDN/>
        <w:adjustRightInd/>
        <w:spacing w:after="0"/>
        <w:textAlignment w:val="auto"/>
        <w:rPr>
          <w:lang w:eastAsia="zh-CN"/>
        </w:rPr>
      </w:pPr>
      <w:r w:rsidRPr="008A29FE">
        <w:rPr>
          <w:lang w:eastAsia="zh-CN"/>
        </w:rPr>
        <w:t>Proposal 1: If found feasible, SBFD operation requires new/enhanced implementation for gNB capable of SBFD and cannot be software upgraded to existing BS</w:t>
      </w:r>
    </w:p>
    <w:p w14:paraId="20BEB088" w14:textId="2EAA8E91" w:rsidR="00322F26" w:rsidRPr="008A29FE" w:rsidRDefault="00322F26" w:rsidP="00322F26">
      <w:pPr>
        <w:numPr>
          <w:ilvl w:val="0"/>
          <w:numId w:val="37"/>
        </w:numPr>
        <w:overflowPunct/>
        <w:autoSpaceDE/>
        <w:autoSpaceDN/>
        <w:adjustRightInd/>
        <w:spacing w:after="0"/>
        <w:textAlignment w:val="auto"/>
        <w:rPr>
          <w:lang w:eastAsia="zh-CN"/>
        </w:rPr>
      </w:pPr>
      <w:r w:rsidRPr="008A29FE">
        <w:rPr>
          <w:lang w:eastAsia="zh-CN"/>
        </w:rPr>
        <w:t>Proposal 2: No impact on requirement applied to existing gNB or gNB not capable of SBFD operation.</w:t>
      </w:r>
    </w:p>
    <w:p w14:paraId="48DB1DE0" w14:textId="77777777" w:rsidR="00322F26" w:rsidRDefault="00322F26" w:rsidP="00322F26">
      <w:pPr>
        <w:numPr>
          <w:ilvl w:val="0"/>
          <w:numId w:val="37"/>
        </w:numPr>
        <w:overflowPunct/>
        <w:autoSpaceDE/>
        <w:autoSpaceDN/>
        <w:adjustRightInd/>
        <w:spacing w:after="0"/>
        <w:textAlignment w:val="auto"/>
        <w:rPr>
          <w:lang w:eastAsia="zh-CN"/>
        </w:rPr>
      </w:pPr>
      <w:r w:rsidRPr="008A29FE">
        <w:rPr>
          <w:lang w:eastAsia="zh-CN"/>
        </w:rPr>
        <w:t>Open issues will be further discussed in RAN4 for feasibility and RF requirement impact</w:t>
      </w:r>
    </w:p>
    <w:p w14:paraId="34448BE3" w14:textId="77777777" w:rsidR="00322F26" w:rsidRPr="008A29FE" w:rsidRDefault="00322F26" w:rsidP="00322F26">
      <w:pPr>
        <w:overflowPunct/>
        <w:autoSpaceDE/>
        <w:autoSpaceDN/>
        <w:adjustRightInd/>
        <w:spacing w:after="0"/>
        <w:ind w:left="720"/>
        <w:textAlignment w:val="auto"/>
        <w:rPr>
          <w:lang w:eastAsia="zh-CN"/>
        </w:rPr>
      </w:pPr>
    </w:p>
    <w:p w14:paraId="7B6066FA" w14:textId="7E90C3D1" w:rsidR="00322F26" w:rsidRPr="00322F26" w:rsidRDefault="00322F26" w:rsidP="00322F26">
      <w:pPr>
        <w:spacing w:after="0"/>
      </w:pPr>
      <w:r w:rsidRPr="008F7C81">
        <w:rPr>
          <w:highlight w:val="green"/>
        </w:rPr>
        <w:t>Agreement</w:t>
      </w:r>
      <w:r w:rsidRPr="00322F26">
        <w:t xml:space="preserve"> </w:t>
      </w:r>
      <w:r>
        <w:t>f</w:t>
      </w:r>
      <w:r w:rsidRPr="00A73734">
        <w:t>rom UE perspective</w:t>
      </w:r>
      <w:r w:rsidRPr="00322F26">
        <w:t xml:space="preserve">: </w:t>
      </w:r>
    </w:p>
    <w:p w14:paraId="1AF1AC9F" w14:textId="5DBA060B" w:rsidR="00322F26" w:rsidRDefault="00322F26" w:rsidP="00322F26">
      <w:pPr>
        <w:numPr>
          <w:ilvl w:val="0"/>
          <w:numId w:val="37"/>
        </w:numPr>
        <w:overflowPunct/>
        <w:autoSpaceDE/>
        <w:autoSpaceDN/>
        <w:adjustRightInd/>
        <w:spacing w:after="0"/>
        <w:textAlignment w:val="auto"/>
        <w:rPr>
          <w:lang w:eastAsia="zh-CN"/>
        </w:rPr>
      </w:pPr>
      <w:r w:rsidRPr="008A29FE">
        <w:rPr>
          <w:lang w:eastAsia="zh-CN"/>
        </w:rPr>
        <w:t>Using existing UE RF requirements to estimate UE performance and if needed extrapolating them for system level studies</w:t>
      </w:r>
    </w:p>
    <w:p w14:paraId="4486AF69" w14:textId="77777777" w:rsidR="00322F26" w:rsidRPr="00A73734" w:rsidRDefault="00322F26" w:rsidP="00322F26">
      <w:pPr>
        <w:overflowPunct/>
        <w:autoSpaceDE/>
        <w:autoSpaceDN/>
        <w:adjustRightInd/>
        <w:spacing w:after="0"/>
        <w:ind w:left="720"/>
        <w:textAlignment w:val="auto"/>
        <w:rPr>
          <w:lang w:eastAsia="zh-CN"/>
        </w:rPr>
      </w:pPr>
    </w:p>
    <w:p w14:paraId="447822A2" w14:textId="02A9D9CF" w:rsidR="00322F26" w:rsidRPr="00322F26" w:rsidRDefault="00322F26" w:rsidP="00322F26">
      <w:pPr>
        <w:spacing w:after="0"/>
      </w:pPr>
      <w:r w:rsidRPr="008F7C81">
        <w:rPr>
          <w:highlight w:val="green"/>
        </w:rPr>
        <w:t>Agreement</w:t>
      </w:r>
      <w:r w:rsidRPr="00322F26">
        <w:t xml:space="preserve"> on </w:t>
      </w:r>
      <w:r w:rsidRPr="00A73734">
        <w:t>Criteria on gNB UL receiver sensitivity degradation due to self-interference</w:t>
      </w:r>
      <w:r w:rsidRPr="00322F26">
        <w:t>:</w:t>
      </w:r>
    </w:p>
    <w:p w14:paraId="4FD576A5" w14:textId="77777777" w:rsidR="00322F26" w:rsidRPr="008A29FE" w:rsidRDefault="00322F26" w:rsidP="00322F26">
      <w:pPr>
        <w:numPr>
          <w:ilvl w:val="0"/>
          <w:numId w:val="37"/>
        </w:numPr>
        <w:overflowPunct/>
        <w:autoSpaceDE/>
        <w:autoSpaceDN/>
        <w:adjustRightInd/>
        <w:spacing w:after="0"/>
        <w:textAlignment w:val="auto"/>
        <w:rPr>
          <w:lang w:eastAsia="zh-CN"/>
        </w:rPr>
      </w:pPr>
      <w:r w:rsidRPr="008A29FE">
        <w:rPr>
          <w:lang w:eastAsia="zh-CN"/>
        </w:rPr>
        <w:t xml:space="preserve">Taking 1dB sensitivity degradation due to self-interference of DL transmission as starting point for system level evaluation and feasibility study </w:t>
      </w:r>
    </w:p>
    <w:p w14:paraId="4B3570F5" w14:textId="77777777" w:rsidR="00322F26" w:rsidRPr="008A29FE" w:rsidRDefault="00322F26" w:rsidP="00322F26">
      <w:pPr>
        <w:numPr>
          <w:ilvl w:val="1"/>
          <w:numId w:val="37"/>
        </w:numPr>
        <w:overflowPunct/>
        <w:autoSpaceDE/>
        <w:autoSpaceDN/>
        <w:adjustRightInd/>
        <w:spacing w:after="0"/>
        <w:textAlignment w:val="auto"/>
        <w:rPr>
          <w:lang w:eastAsia="zh-CN"/>
        </w:rPr>
      </w:pPr>
      <w:r w:rsidRPr="008A29FE">
        <w:rPr>
          <w:lang w:eastAsia="zh-CN"/>
        </w:rPr>
        <w:t xml:space="preserve">Other values lower than 1dB e.g. 0.1dB/0.8dB not precluded pending on the feasibility study </w:t>
      </w:r>
    </w:p>
    <w:p w14:paraId="5C3B38C0" w14:textId="77777777" w:rsidR="00322F26" w:rsidRPr="008A29FE" w:rsidRDefault="00322F26" w:rsidP="00322F26">
      <w:pPr>
        <w:numPr>
          <w:ilvl w:val="1"/>
          <w:numId w:val="37"/>
        </w:numPr>
        <w:overflowPunct/>
        <w:autoSpaceDE/>
        <w:autoSpaceDN/>
        <w:adjustRightInd/>
        <w:spacing w:after="0"/>
        <w:textAlignment w:val="auto"/>
        <w:rPr>
          <w:lang w:eastAsia="zh-CN"/>
        </w:rPr>
      </w:pPr>
      <w:r w:rsidRPr="008A29FE">
        <w:rPr>
          <w:lang w:eastAsia="zh-CN"/>
        </w:rPr>
        <w:t xml:space="preserve">Final values used in co-existence evaluation shall be aligned with feasibility analysis conclusion. </w:t>
      </w:r>
    </w:p>
    <w:p w14:paraId="66FCFE1B" w14:textId="77777777" w:rsidR="00322F26" w:rsidRDefault="00322F26" w:rsidP="00322F26">
      <w:pPr>
        <w:rPr>
          <w:b/>
          <w:u w:val="single"/>
        </w:rPr>
      </w:pPr>
    </w:p>
    <w:p w14:paraId="12AD4247" w14:textId="77777777" w:rsidR="00322F26" w:rsidRPr="00322F26" w:rsidRDefault="00322F26" w:rsidP="00322F26">
      <w:pPr>
        <w:spacing w:after="0"/>
        <w:rPr>
          <w:b/>
        </w:rPr>
      </w:pPr>
      <w:r w:rsidRPr="00322F26">
        <w:rPr>
          <w:b/>
        </w:rPr>
        <w:t>Topic 2: Self-interference modelling for gNB capable of SBFD operation according to RAN1 LS</w:t>
      </w:r>
    </w:p>
    <w:p w14:paraId="1BD469EC" w14:textId="77777777" w:rsidR="00322F26" w:rsidRPr="00322F26" w:rsidRDefault="00322F26" w:rsidP="00322F26">
      <w:pPr>
        <w:spacing w:after="0"/>
        <w:rPr>
          <w:lang w:eastAsia="zh-CN"/>
        </w:rPr>
      </w:pPr>
      <w:r w:rsidRPr="008F7C81">
        <w:rPr>
          <w:highlight w:val="green"/>
          <w:lang w:eastAsia="zh-CN"/>
        </w:rPr>
        <w:t>Agreement</w:t>
      </w:r>
      <w:r w:rsidRPr="00322F26">
        <w:rPr>
          <w:lang w:eastAsia="zh-CN"/>
        </w:rPr>
        <w:t xml:space="preserve"> on granularity in frequency domain and question on frequency flat model possibility (Question 1-1/3/5): </w:t>
      </w:r>
    </w:p>
    <w:p w14:paraId="3EF04B31" w14:textId="77777777" w:rsidR="00322F26" w:rsidRPr="00322F26" w:rsidRDefault="00322F26" w:rsidP="00322F26">
      <w:pPr>
        <w:numPr>
          <w:ilvl w:val="0"/>
          <w:numId w:val="37"/>
        </w:numPr>
        <w:overflowPunct/>
        <w:autoSpaceDE/>
        <w:autoSpaceDN/>
        <w:adjustRightInd/>
        <w:spacing w:after="0"/>
        <w:textAlignment w:val="auto"/>
        <w:rPr>
          <w:lang w:eastAsia="zh-CN"/>
        </w:rPr>
      </w:pPr>
      <w:r w:rsidRPr="00322F26">
        <w:rPr>
          <w:lang w:eastAsia="zh-CN"/>
        </w:rPr>
        <w:t>Proposal: RSI can be modelled as (almost) frequency flat at least could be scaled to subband level with FFS on below aspects</w:t>
      </w:r>
    </w:p>
    <w:p w14:paraId="23816314" w14:textId="77777777" w:rsidR="00322F26" w:rsidRPr="00322F26" w:rsidRDefault="00322F26" w:rsidP="00322F26">
      <w:pPr>
        <w:numPr>
          <w:ilvl w:val="1"/>
          <w:numId w:val="37"/>
        </w:numPr>
        <w:overflowPunct/>
        <w:autoSpaceDE/>
        <w:autoSpaceDN/>
        <w:adjustRightInd/>
        <w:spacing w:after="0"/>
        <w:textAlignment w:val="auto"/>
        <w:rPr>
          <w:lang w:eastAsia="zh-CN"/>
        </w:rPr>
      </w:pPr>
      <w:r w:rsidRPr="00322F26">
        <w:rPr>
          <w:lang w:eastAsia="zh-CN"/>
        </w:rPr>
        <w:t xml:space="preserve">FFS on guardband assumption between subband for SBFD </w:t>
      </w:r>
    </w:p>
    <w:p w14:paraId="35C2CCA9" w14:textId="77777777" w:rsidR="00322F26" w:rsidRPr="00322F26" w:rsidRDefault="00322F26" w:rsidP="00322F26">
      <w:pPr>
        <w:pStyle w:val="ListParagraph"/>
        <w:widowControl/>
        <w:numPr>
          <w:ilvl w:val="1"/>
          <w:numId w:val="37"/>
        </w:numPr>
        <w:ind w:leftChars="0"/>
        <w:jc w:val="left"/>
        <w:rPr>
          <w:rFonts w:ascii="Times New Roman" w:hAnsi="Times New Roman"/>
          <w:sz w:val="20"/>
          <w:szCs w:val="20"/>
          <w:lang w:eastAsia="zh-CN"/>
        </w:rPr>
      </w:pPr>
      <w:r w:rsidRPr="00322F26">
        <w:rPr>
          <w:rFonts w:ascii="Times New Roman" w:hAnsi="Times New Roman"/>
          <w:sz w:val="20"/>
          <w:szCs w:val="20"/>
          <w:lang w:eastAsia="zh-CN"/>
        </w:rPr>
        <w:t>FFS on necessity/feasibility on RB level scaling</w:t>
      </w:r>
    </w:p>
    <w:p w14:paraId="0D2A6DA8" w14:textId="77777777" w:rsidR="00322F26" w:rsidRDefault="00322F26" w:rsidP="00322F26">
      <w:pPr>
        <w:pStyle w:val="ListParagraph"/>
        <w:widowControl/>
        <w:ind w:leftChars="0"/>
        <w:jc w:val="left"/>
        <w:rPr>
          <w:lang w:eastAsia="zh-CN"/>
        </w:rPr>
      </w:pPr>
    </w:p>
    <w:p w14:paraId="0D32336F" w14:textId="77777777" w:rsidR="00322F26" w:rsidRPr="00322F26" w:rsidRDefault="00322F26" w:rsidP="00322F26">
      <w:pPr>
        <w:spacing w:after="0"/>
        <w:rPr>
          <w:lang w:eastAsia="zh-CN"/>
        </w:rPr>
      </w:pPr>
      <w:r w:rsidRPr="008F7C81">
        <w:rPr>
          <w:highlight w:val="green"/>
          <w:lang w:eastAsia="zh-CN"/>
        </w:rPr>
        <w:t>Agreement</w:t>
      </w:r>
      <w:r w:rsidRPr="00322F26">
        <w:rPr>
          <w:lang w:eastAsia="zh-CN"/>
        </w:rPr>
        <w:t xml:space="preserve"> on RSI dependency on Blocking and AGC</w:t>
      </w:r>
      <w:r w:rsidRPr="00322F26">
        <w:rPr>
          <w:rFonts w:ascii="宋体" w:eastAsia="宋体" w:hAnsi="宋体" w:cs="宋体" w:hint="eastAsia"/>
          <w:lang w:eastAsia="zh-CN"/>
        </w:rPr>
        <w:t>（</w:t>
      </w:r>
      <w:r w:rsidRPr="00322F26">
        <w:rPr>
          <w:rFonts w:hint="eastAsia"/>
          <w:lang w:eastAsia="zh-CN"/>
        </w:rPr>
        <w:t>Qu</w:t>
      </w:r>
      <w:r w:rsidRPr="00322F26">
        <w:rPr>
          <w:lang w:eastAsia="zh-CN"/>
        </w:rPr>
        <w:t>estion 1-4</w:t>
      </w:r>
      <w:r w:rsidRPr="00322F26">
        <w:rPr>
          <w:rFonts w:ascii="宋体" w:eastAsia="宋体" w:hAnsi="宋体" w:cs="宋体" w:hint="eastAsia"/>
          <w:lang w:eastAsia="zh-CN"/>
        </w:rPr>
        <w:t>）</w:t>
      </w:r>
      <w:r w:rsidRPr="00322F26">
        <w:rPr>
          <w:rFonts w:hint="eastAsia"/>
          <w:lang w:eastAsia="zh-CN"/>
        </w:rPr>
        <w:t>:</w:t>
      </w:r>
      <w:r>
        <w:rPr>
          <w:lang w:eastAsia="zh-CN"/>
        </w:rPr>
        <w:t xml:space="preserve"> </w:t>
      </w:r>
    </w:p>
    <w:p w14:paraId="59EBDA1A" w14:textId="77777777" w:rsidR="00322F26" w:rsidRPr="00322F26" w:rsidRDefault="00322F26" w:rsidP="00322F26">
      <w:pPr>
        <w:numPr>
          <w:ilvl w:val="0"/>
          <w:numId w:val="37"/>
        </w:numPr>
        <w:overflowPunct/>
        <w:autoSpaceDE/>
        <w:autoSpaceDN/>
        <w:adjustRightInd/>
        <w:spacing w:after="0"/>
        <w:textAlignment w:val="auto"/>
        <w:rPr>
          <w:lang w:eastAsia="zh-CN"/>
        </w:rPr>
      </w:pPr>
      <w:r w:rsidRPr="00322F26">
        <w:rPr>
          <w:lang w:eastAsia="zh-CN"/>
        </w:rPr>
        <w:t xml:space="preserve">Proposal 1: The in-band blocking is suggested to applied as starting point to ensure the receiver of UL sub-band is not blocked due to DL sub-band transmission </w:t>
      </w:r>
    </w:p>
    <w:p w14:paraId="481AFACD" w14:textId="77777777" w:rsidR="00322F26" w:rsidRPr="00322F26" w:rsidRDefault="00322F26" w:rsidP="00322F26">
      <w:pPr>
        <w:numPr>
          <w:ilvl w:val="1"/>
          <w:numId w:val="37"/>
        </w:numPr>
        <w:overflowPunct/>
        <w:autoSpaceDE/>
        <w:autoSpaceDN/>
        <w:adjustRightInd/>
        <w:spacing w:after="0"/>
        <w:textAlignment w:val="auto"/>
        <w:rPr>
          <w:lang w:eastAsia="zh-CN"/>
        </w:rPr>
      </w:pPr>
      <w:r w:rsidRPr="00322F26">
        <w:rPr>
          <w:lang w:eastAsia="zh-CN"/>
        </w:rPr>
        <w:t>Besides blocking, LNA and dynamic range can be FFS for receiver side</w:t>
      </w:r>
    </w:p>
    <w:p w14:paraId="4E145EC4" w14:textId="77777777" w:rsidR="00322F26" w:rsidRPr="00322F26" w:rsidRDefault="00322F26" w:rsidP="00322F26">
      <w:pPr>
        <w:numPr>
          <w:ilvl w:val="0"/>
          <w:numId w:val="37"/>
        </w:numPr>
        <w:overflowPunct/>
        <w:autoSpaceDE/>
        <w:autoSpaceDN/>
        <w:adjustRightInd/>
        <w:spacing w:after="0"/>
        <w:textAlignment w:val="auto"/>
        <w:rPr>
          <w:lang w:eastAsia="zh-CN"/>
        </w:rPr>
      </w:pPr>
      <w:r w:rsidRPr="00322F26">
        <w:rPr>
          <w:lang w:eastAsia="zh-CN"/>
        </w:rPr>
        <w:t xml:space="preserve">Proposal 2: AGC may be applied to adjust the receiver gain to avoid ADC saturation if spatial isolation and analog IC, if found feasible, don’t provide enough reduction to self-interference. This may result in cost of an impact on sensitivity and potentially reduced coverage. However, it seems infeasible to model this in SLS. </w:t>
      </w:r>
    </w:p>
    <w:p w14:paraId="7E846C4D" w14:textId="77777777" w:rsidR="00322F26" w:rsidRPr="00322F26" w:rsidRDefault="00322F26" w:rsidP="00322F26">
      <w:pPr>
        <w:pStyle w:val="ListParagraph"/>
        <w:ind w:left="800"/>
        <w:rPr>
          <w:rFonts w:ascii="Times New Roman" w:hAnsi="Times New Roman"/>
          <w:sz w:val="20"/>
          <w:szCs w:val="20"/>
          <w:lang w:eastAsia="zh-CN"/>
        </w:rPr>
      </w:pPr>
      <w:r w:rsidRPr="00322F26">
        <w:rPr>
          <w:rFonts w:ascii="Times New Roman" w:hAnsi="Times New Roman"/>
          <w:sz w:val="20"/>
          <w:szCs w:val="20"/>
          <w:lang w:eastAsia="zh-CN"/>
        </w:rPr>
        <w:t>Note: above proposal will not preclude other study regarding this issue. The size of any impact of coverage associated with AGC should in particular be elaborated.</w:t>
      </w:r>
    </w:p>
    <w:p w14:paraId="393BC3C7" w14:textId="77777777" w:rsidR="00322F26" w:rsidRPr="00322F26" w:rsidRDefault="00322F26" w:rsidP="00322F26">
      <w:pPr>
        <w:spacing w:after="0"/>
        <w:rPr>
          <w:lang w:eastAsia="zh-CN"/>
        </w:rPr>
      </w:pPr>
      <w:r w:rsidRPr="008F7C81">
        <w:rPr>
          <w:highlight w:val="green"/>
          <w:lang w:eastAsia="zh-CN"/>
        </w:rPr>
        <w:t>Agreement</w:t>
      </w:r>
      <w:r w:rsidRPr="00322F26">
        <w:rPr>
          <w:lang w:eastAsia="zh-CN"/>
        </w:rPr>
        <w:t xml:space="preserve"> on dependency on gNB antenna and beam related (Question 1-5): </w:t>
      </w:r>
    </w:p>
    <w:p w14:paraId="44D2823C" w14:textId="77777777" w:rsidR="00322F26" w:rsidRPr="00322F26" w:rsidRDefault="00322F26" w:rsidP="00322F26">
      <w:pPr>
        <w:numPr>
          <w:ilvl w:val="0"/>
          <w:numId w:val="37"/>
        </w:numPr>
        <w:overflowPunct/>
        <w:autoSpaceDE/>
        <w:autoSpaceDN/>
        <w:adjustRightInd/>
        <w:spacing w:after="0"/>
        <w:textAlignment w:val="auto"/>
        <w:rPr>
          <w:lang w:eastAsia="zh-CN"/>
        </w:rPr>
      </w:pPr>
      <w:r w:rsidRPr="00322F26">
        <w:rPr>
          <w:lang w:eastAsia="zh-CN"/>
        </w:rPr>
        <w:t>Proposal 1: gNB antenna architecture has impact on RSI mode</w:t>
      </w:r>
      <w:r w:rsidRPr="00322F26">
        <w:rPr>
          <w:lang w:val="en-US" w:eastAsia="zh-CN"/>
        </w:rPr>
        <w:t>l</w:t>
      </w:r>
      <w:r w:rsidRPr="00322F26">
        <w:rPr>
          <w:lang w:eastAsia="zh-CN"/>
        </w:rPr>
        <w:t xml:space="preserve"> as to achieve high spatial isolation, separate antenna panels between TX and RX chain </w:t>
      </w:r>
      <w:r w:rsidRPr="00322F26">
        <w:rPr>
          <w:lang w:val="en-US" w:eastAsia="zh-CN"/>
        </w:rPr>
        <w:t>are</w:t>
      </w:r>
      <w:r w:rsidRPr="00322F26">
        <w:rPr>
          <w:lang w:eastAsia="zh-CN"/>
        </w:rPr>
        <w:t xml:space="preserve"> requested</w:t>
      </w:r>
    </w:p>
    <w:p w14:paraId="5ADB0293" w14:textId="77777777" w:rsidR="00322F26" w:rsidRPr="00322F26" w:rsidRDefault="00322F26" w:rsidP="00322F26">
      <w:pPr>
        <w:numPr>
          <w:ilvl w:val="0"/>
          <w:numId w:val="37"/>
        </w:numPr>
        <w:overflowPunct/>
        <w:autoSpaceDE/>
        <w:autoSpaceDN/>
        <w:adjustRightInd/>
        <w:spacing w:after="0"/>
        <w:textAlignment w:val="auto"/>
        <w:rPr>
          <w:lang w:eastAsia="zh-CN"/>
        </w:rPr>
      </w:pPr>
      <w:r w:rsidRPr="00322F26">
        <w:rPr>
          <w:lang w:eastAsia="zh-CN"/>
        </w:rPr>
        <w:t xml:space="preserve">Proposal 2: TX/RX beam pair can further contribute </w:t>
      </w:r>
      <w:r w:rsidRPr="00322F26">
        <w:rPr>
          <w:lang w:val="en-US" w:eastAsia="zh-CN"/>
        </w:rPr>
        <w:t>to</w:t>
      </w:r>
      <w:r w:rsidRPr="00322F26">
        <w:rPr>
          <w:lang w:eastAsia="zh-CN"/>
        </w:rPr>
        <w:t xml:space="preserve"> RSI pending on implementation.  </w:t>
      </w:r>
    </w:p>
    <w:p w14:paraId="1EFEA5E2" w14:textId="77777777" w:rsidR="00322F26" w:rsidRPr="00322F26" w:rsidRDefault="00322F26" w:rsidP="00322F26">
      <w:pPr>
        <w:numPr>
          <w:ilvl w:val="0"/>
          <w:numId w:val="37"/>
        </w:numPr>
        <w:overflowPunct/>
        <w:autoSpaceDE/>
        <w:autoSpaceDN/>
        <w:adjustRightInd/>
        <w:spacing w:after="0"/>
        <w:textAlignment w:val="auto"/>
        <w:rPr>
          <w:lang w:eastAsia="zh-CN"/>
        </w:rPr>
      </w:pPr>
      <w:r w:rsidRPr="00322F26">
        <w:rPr>
          <w:lang w:eastAsia="zh-CN"/>
        </w:rPr>
        <w:t>Proposal 3: the RSI will have dependency at least on the listed factors in RAN1 LS, but further details will need to be studied in RAN4.</w:t>
      </w:r>
    </w:p>
    <w:p w14:paraId="2A2E98D5" w14:textId="77777777" w:rsidR="00322F26" w:rsidRDefault="00322F26" w:rsidP="00322F26">
      <w:pPr>
        <w:rPr>
          <w:lang w:eastAsia="zh-CN"/>
        </w:rPr>
      </w:pPr>
    </w:p>
    <w:p w14:paraId="58A9F307" w14:textId="77777777" w:rsidR="00322F26" w:rsidRPr="00322F26" w:rsidRDefault="00322F26" w:rsidP="008F7C81">
      <w:pPr>
        <w:spacing w:after="0"/>
        <w:rPr>
          <w:b/>
        </w:rPr>
      </w:pPr>
      <w:r w:rsidRPr="00322F26">
        <w:rPr>
          <w:b/>
        </w:rPr>
        <w:lastRenderedPageBreak/>
        <w:t>Topic 3: co-channel inter-subband gNB-gNB CLI modelling according to RAN1 LS</w:t>
      </w:r>
    </w:p>
    <w:p w14:paraId="1D52A1BD" w14:textId="77777777" w:rsidR="008F7C81" w:rsidRDefault="00322F26" w:rsidP="008F7C81">
      <w:pPr>
        <w:spacing w:after="0"/>
        <w:rPr>
          <w:lang w:eastAsia="zh-CN"/>
        </w:rPr>
      </w:pPr>
      <w:r w:rsidRPr="008F7C81">
        <w:rPr>
          <w:highlight w:val="green"/>
          <w:lang w:eastAsia="zh-CN"/>
        </w:rPr>
        <w:t>Agreement</w:t>
      </w:r>
      <w:r w:rsidRPr="008F7C81">
        <w:rPr>
          <w:lang w:eastAsia="zh-CN"/>
        </w:rPr>
        <w:t xml:space="preserve"> on feasibility and how to model co-site </w:t>
      </w:r>
      <w:r w:rsidRPr="008F7C81">
        <w:rPr>
          <w:rFonts w:hint="eastAsia"/>
          <w:lang w:eastAsia="zh-CN"/>
        </w:rPr>
        <w:t xml:space="preserve">inter-sector </w:t>
      </w:r>
      <w:r w:rsidRPr="008F7C81">
        <w:rPr>
          <w:lang w:eastAsia="zh-CN"/>
        </w:rPr>
        <w:t>gNB-gNB CLI modelling:</w:t>
      </w:r>
      <w:r>
        <w:rPr>
          <w:lang w:eastAsia="zh-CN"/>
        </w:rPr>
        <w:t xml:space="preserve"> </w:t>
      </w:r>
    </w:p>
    <w:p w14:paraId="0ADD309C" w14:textId="4F4A22ED" w:rsidR="00322F26" w:rsidRDefault="008F7C81" w:rsidP="008F7C81">
      <w:pPr>
        <w:numPr>
          <w:ilvl w:val="0"/>
          <w:numId w:val="37"/>
        </w:numPr>
        <w:overflowPunct/>
        <w:autoSpaceDE/>
        <w:autoSpaceDN/>
        <w:adjustRightInd/>
        <w:spacing w:after="0"/>
        <w:textAlignment w:val="auto"/>
        <w:rPr>
          <w:lang w:eastAsia="zh-CN"/>
        </w:rPr>
      </w:pPr>
      <w:r>
        <w:rPr>
          <w:lang w:eastAsia="zh-CN"/>
        </w:rPr>
        <w:t>S</w:t>
      </w:r>
      <w:r w:rsidR="00322F26">
        <w:rPr>
          <w:lang w:eastAsia="zh-CN"/>
        </w:rPr>
        <w:t>imilar modelling as for self-</w:t>
      </w:r>
      <w:r>
        <w:rPr>
          <w:lang w:eastAsia="zh-CN"/>
        </w:rPr>
        <w:t>interference (</w:t>
      </w:r>
      <w:r w:rsidR="00322F26">
        <w:rPr>
          <w:lang w:eastAsia="zh-CN"/>
        </w:rPr>
        <w:t>RSI) can be applied but may with different parameters especially on antenna isolation</w:t>
      </w:r>
    </w:p>
    <w:p w14:paraId="629E74B6" w14:textId="77777777" w:rsidR="00322F26" w:rsidRDefault="00322F26" w:rsidP="00322F26">
      <w:pPr>
        <w:numPr>
          <w:ilvl w:val="1"/>
          <w:numId w:val="37"/>
        </w:numPr>
        <w:overflowPunct/>
        <w:autoSpaceDE/>
        <w:autoSpaceDN/>
        <w:adjustRightInd/>
        <w:spacing w:after="0"/>
        <w:textAlignment w:val="auto"/>
        <w:rPr>
          <w:lang w:eastAsia="zh-CN"/>
        </w:rPr>
      </w:pPr>
      <w:r>
        <w:rPr>
          <w:lang w:eastAsia="zh-CN"/>
        </w:rPr>
        <w:t>FFS on possibility to apply digital IC for this case</w:t>
      </w:r>
    </w:p>
    <w:p w14:paraId="73F0521D" w14:textId="77777777" w:rsidR="00322F26" w:rsidRDefault="00322F26" w:rsidP="00322F26">
      <w:pPr>
        <w:rPr>
          <w:lang w:eastAsia="zh-CN"/>
        </w:rPr>
      </w:pPr>
    </w:p>
    <w:p w14:paraId="658B273B" w14:textId="4459ECE9" w:rsidR="00322F26" w:rsidRDefault="008F7C81" w:rsidP="008F7C81">
      <w:pPr>
        <w:spacing w:after="0"/>
        <w:rPr>
          <w:lang w:eastAsia="zh-CN"/>
        </w:rPr>
      </w:pPr>
      <w:r w:rsidRPr="008F7C81">
        <w:rPr>
          <w:highlight w:val="green"/>
          <w:lang w:eastAsia="zh-CN"/>
        </w:rPr>
        <w:t>Agreement</w:t>
      </w:r>
      <w:r>
        <w:rPr>
          <w:lang w:eastAsia="zh-CN"/>
        </w:rPr>
        <w:t xml:space="preserve"> o</w:t>
      </w:r>
      <w:r w:rsidR="00322F26" w:rsidRPr="008F7C81">
        <w:rPr>
          <w:lang w:eastAsia="zh-CN"/>
        </w:rPr>
        <w:t>n feasibility and how to model inter-site gNB-gNB CLI modelling considering unwanted emission and receiver selectivity:</w:t>
      </w:r>
      <w:r w:rsidR="00322F26">
        <w:rPr>
          <w:lang w:eastAsia="zh-CN"/>
        </w:rPr>
        <w:t xml:space="preserve"> </w:t>
      </w:r>
    </w:p>
    <w:p w14:paraId="3D3F0D94" w14:textId="77777777" w:rsidR="00322F26" w:rsidRPr="008A29FE" w:rsidRDefault="00322F26" w:rsidP="00322F26">
      <w:pPr>
        <w:numPr>
          <w:ilvl w:val="0"/>
          <w:numId w:val="37"/>
        </w:numPr>
        <w:overflowPunct/>
        <w:autoSpaceDE/>
        <w:autoSpaceDN/>
        <w:adjustRightInd/>
        <w:spacing w:after="0"/>
        <w:textAlignment w:val="auto"/>
        <w:rPr>
          <w:lang w:eastAsia="zh-CN"/>
        </w:rPr>
      </w:pPr>
      <w:r w:rsidRPr="008A29FE">
        <w:rPr>
          <w:lang w:eastAsia="zh-CN"/>
        </w:rPr>
        <w:t xml:space="preserve">Proposal: Same Transmitter leakage and receiver impairment model as used for investigating </w:t>
      </w:r>
      <w:r>
        <w:rPr>
          <w:lang w:eastAsia="zh-CN"/>
        </w:rPr>
        <w:t>gNB</w:t>
      </w:r>
      <w:r w:rsidRPr="008A29FE">
        <w:rPr>
          <w:lang w:eastAsia="zh-CN"/>
        </w:rPr>
        <w:t xml:space="preserve"> self-interference, but antenna isolation is replaced with inter-site isolation.</w:t>
      </w:r>
    </w:p>
    <w:p w14:paraId="36F8C759" w14:textId="77777777" w:rsidR="00322F26" w:rsidRPr="008A29FE" w:rsidRDefault="00322F26" w:rsidP="00322F26">
      <w:pPr>
        <w:numPr>
          <w:ilvl w:val="1"/>
          <w:numId w:val="37"/>
        </w:numPr>
        <w:overflowPunct/>
        <w:autoSpaceDE/>
        <w:autoSpaceDN/>
        <w:adjustRightInd/>
        <w:spacing w:after="0"/>
        <w:textAlignment w:val="auto"/>
        <w:rPr>
          <w:lang w:eastAsia="zh-CN"/>
        </w:rPr>
      </w:pPr>
      <w:r w:rsidRPr="008A29FE">
        <w:rPr>
          <w:lang w:eastAsia="zh-CN"/>
        </w:rPr>
        <w:t>TX leakage candidate: gNB ACLR</w:t>
      </w:r>
    </w:p>
    <w:p w14:paraId="01048058" w14:textId="77777777" w:rsidR="00322F26" w:rsidRPr="008A29FE" w:rsidRDefault="00322F26" w:rsidP="00322F26">
      <w:pPr>
        <w:numPr>
          <w:ilvl w:val="1"/>
          <w:numId w:val="37"/>
        </w:numPr>
        <w:overflowPunct/>
        <w:autoSpaceDE/>
        <w:autoSpaceDN/>
        <w:adjustRightInd/>
        <w:spacing w:after="0"/>
        <w:textAlignment w:val="auto"/>
        <w:rPr>
          <w:lang w:eastAsia="zh-CN"/>
        </w:rPr>
      </w:pPr>
      <w:r w:rsidRPr="008A29FE">
        <w:rPr>
          <w:lang w:eastAsia="zh-CN"/>
        </w:rPr>
        <w:t>Receiver impairment candidate: gNB ACS</w:t>
      </w:r>
    </w:p>
    <w:p w14:paraId="24BC6FBC" w14:textId="77777777" w:rsidR="00322F26" w:rsidRPr="008A29FE" w:rsidRDefault="00322F26" w:rsidP="00322F26">
      <w:pPr>
        <w:numPr>
          <w:ilvl w:val="1"/>
          <w:numId w:val="37"/>
        </w:numPr>
        <w:overflowPunct/>
        <w:autoSpaceDE/>
        <w:autoSpaceDN/>
        <w:adjustRightInd/>
        <w:spacing w:after="0"/>
        <w:textAlignment w:val="auto"/>
        <w:rPr>
          <w:lang w:eastAsia="zh-CN"/>
        </w:rPr>
      </w:pPr>
      <w:r w:rsidRPr="008A29FE">
        <w:rPr>
          <w:lang w:eastAsia="zh-CN"/>
        </w:rPr>
        <w:t xml:space="preserve">RAN4 will further study the possibility of improved performance/requirements compared to existing referred requirements list above. </w:t>
      </w:r>
    </w:p>
    <w:p w14:paraId="6C1748E0" w14:textId="77777777" w:rsidR="00322F26" w:rsidRDefault="00322F26" w:rsidP="00322F26">
      <w:pPr>
        <w:rPr>
          <w:lang w:eastAsia="zh-CN"/>
        </w:rPr>
      </w:pPr>
    </w:p>
    <w:p w14:paraId="5453ACF3" w14:textId="77777777" w:rsidR="00322F26" w:rsidRPr="00322F26" w:rsidRDefault="00322F26" w:rsidP="008F7C81">
      <w:pPr>
        <w:spacing w:after="0"/>
        <w:rPr>
          <w:b/>
        </w:rPr>
      </w:pPr>
      <w:r w:rsidRPr="00322F26">
        <w:rPr>
          <w:b/>
        </w:rPr>
        <w:t>Topic 4: co-channel inter-subband UE-UE CLI model according to RAN1 LS</w:t>
      </w:r>
    </w:p>
    <w:p w14:paraId="291EDA58" w14:textId="77777777" w:rsidR="00322F26" w:rsidRPr="008F7C81" w:rsidRDefault="00322F26" w:rsidP="008F7C81">
      <w:pPr>
        <w:spacing w:after="0"/>
        <w:rPr>
          <w:lang w:eastAsia="zh-CN"/>
        </w:rPr>
      </w:pPr>
      <w:r w:rsidRPr="008F7C81">
        <w:rPr>
          <w:highlight w:val="cyan"/>
          <w:lang w:eastAsia="zh-CN"/>
        </w:rPr>
        <w:t>Candidate considerations for UE-UE CLI model</w:t>
      </w:r>
      <w:r w:rsidRPr="008F7C81">
        <w:rPr>
          <w:lang w:eastAsia="zh-CN"/>
        </w:rPr>
        <w:t xml:space="preserve">: </w:t>
      </w:r>
    </w:p>
    <w:p w14:paraId="1FAB234F" w14:textId="77777777" w:rsidR="00322F26" w:rsidRPr="0013608B" w:rsidRDefault="00322F26" w:rsidP="00F4659A">
      <w:pPr>
        <w:numPr>
          <w:ilvl w:val="0"/>
          <w:numId w:val="38"/>
        </w:numPr>
        <w:overflowPunct/>
        <w:autoSpaceDE/>
        <w:autoSpaceDN/>
        <w:adjustRightInd/>
        <w:spacing w:after="0"/>
        <w:textAlignment w:val="auto"/>
        <w:rPr>
          <w:lang w:eastAsia="zh-CN"/>
        </w:rPr>
      </w:pPr>
      <w:r w:rsidRPr="0013608B">
        <w:rPr>
          <w:rFonts w:hint="eastAsia"/>
          <w:lang w:eastAsia="zh-CN"/>
        </w:rPr>
        <w:t>T</w:t>
      </w:r>
      <w:r w:rsidRPr="0013608B">
        <w:rPr>
          <w:lang w:eastAsia="zh-CN"/>
        </w:rPr>
        <w:t>X model can refer to existing UE requirement in TS38.101-1 and TS38.101-2</w:t>
      </w:r>
    </w:p>
    <w:p w14:paraId="0376502A" w14:textId="77777777" w:rsidR="00322F26" w:rsidRPr="0013608B" w:rsidRDefault="00322F26" w:rsidP="00F4659A">
      <w:pPr>
        <w:numPr>
          <w:ilvl w:val="1"/>
          <w:numId w:val="38"/>
        </w:numPr>
        <w:overflowPunct/>
        <w:autoSpaceDE/>
        <w:autoSpaceDN/>
        <w:adjustRightInd/>
        <w:spacing w:after="0"/>
        <w:textAlignment w:val="auto"/>
        <w:rPr>
          <w:lang w:eastAsia="zh-CN"/>
        </w:rPr>
      </w:pPr>
      <w:r w:rsidRPr="0013608B">
        <w:rPr>
          <w:lang w:eastAsia="zh-CN"/>
        </w:rPr>
        <w:t>In band emission as starting point</w:t>
      </w:r>
    </w:p>
    <w:p w14:paraId="6CEE1327" w14:textId="77777777" w:rsidR="00322F26" w:rsidRPr="0013608B" w:rsidRDefault="00322F26" w:rsidP="00F4659A">
      <w:pPr>
        <w:numPr>
          <w:ilvl w:val="1"/>
          <w:numId w:val="38"/>
        </w:numPr>
        <w:overflowPunct/>
        <w:autoSpaceDE/>
        <w:autoSpaceDN/>
        <w:adjustRightInd/>
        <w:spacing w:after="0"/>
        <w:textAlignment w:val="auto"/>
        <w:rPr>
          <w:lang w:eastAsia="zh-CN"/>
        </w:rPr>
      </w:pPr>
      <w:r w:rsidRPr="0013608B">
        <w:rPr>
          <w:lang w:eastAsia="zh-CN"/>
        </w:rPr>
        <w:t>FFS is not precluded for other candidates such as ACLR</w:t>
      </w:r>
    </w:p>
    <w:p w14:paraId="0461AC58" w14:textId="77777777" w:rsidR="00322F26" w:rsidRPr="0013608B" w:rsidRDefault="00322F26" w:rsidP="00F4659A">
      <w:pPr>
        <w:numPr>
          <w:ilvl w:val="0"/>
          <w:numId w:val="38"/>
        </w:numPr>
        <w:overflowPunct/>
        <w:autoSpaceDE/>
        <w:autoSpaceDN/>
        <w:adjustRightInd/>
        <w:spacing w:after="0"/>
        <w:textAlignment w:val="auto"/>
        <w:rPr>
          <w:lang w:eastAsia="zh-CN"/>
        </w:rPr>
      </w:pPr>
      <w:r>
        <w:rPr>
          <w:lang w:eastAsia="zh-CN"/>
        </w:rPr>
        <w:t>R</w:t>
      </w:r>
      <w:r w:rsidRPr="0013608B">
        <w:rPr>
          <w:lang w:eastAsia="zh-CN"/>
        </w:rPr>
        <w:t>X model can refer to existing UE requirement in TS38.101-1 and TS38.101-2</w:t>
      </w:r>
    </w:p>
    <w:p w14:paraId="321D521C" w14:textId="77777777" w:rsidR="00322F26" w:rsidRPr="0013608B" w:rsidRDefault="00322F26" w:rsidP="00F4659A">
      <w:pPr>
        <w:numPr>
          <w:ilvl w:val="1"/>
          <w:numId w:val="38"/>
        </w:numPr>
        <w:overflowPunct/>
        <w:autoSpaceDE/>
        <w:autoSpaceDN/>
        <w:adjustRightInd/>
        <w:spacing w:after="0"/>
        <w:textAlignment w:val="auto"/>
        <w:rPr>
          <w:lang w:eastAsia="zh-CN"/>
        </w:rPr>
      </w:pPr>
      <w:r w:rsidRPr="0013608B">
        <w:rPr>
          <w:rFonts w:hint="eastAsia"/>
          <w:lang w:eastAsia="zh-CN"/>
        </w:rPr>
        <w:t>M</w:t>
      </w:r>
      <w:r w:rsidRPr="0013608B">
        <w:rPr>
          <w:lang w:eastAsia="zh-CN"/>
        </w:rPr>
        <w:t>aximum input power as threshold based on above specification</w:t>
      </w:r>
    </w:p>
    <w:p w14:paraId="29E3C11C" w14:textId="77777777" w:rsidR="00322F26" w:rsidRDefault="00322F26" w:rsidP="00F4659A">
      <w:pPr>
        <w:numPr>
          <w:ilvl w:val="1"/>
          <w:numId w:val="38"/>
        </w:numPr>
        <w:overflowPunct/>
        <w:autoSpaceDE/>
        <w:autoSpaceDN/>
        <w:adjustRightInd/>
        <w:spacing w:after="0"/>
        <w:textAlignment w:val="auto"/>
        <w:rPr>
          <w:b/>
          <w:lang w:eastAsia="zh-CN"/>
        </w:rPr>
      </w:pPr>
      <w:r w:rsidRPr="0013608B">
        <w:rPr>
          <w:lang w:eastAsia="zh-CN"/>
        </w:rPr>
        <w:t xml:space="preserve">FFS is not precluded for other candidates such as ACS, ICI, </w:t>
      </w:r>
      <w:r>
        <w:rPr>
          <w:lang w:eastAsia="zh-CN"/>
        </w:rPr>
        <w:t xml:space="preserve">and </w:t>
      </w:r>
      <w:r w:rsidRPr="0013608B">
        <w:rPr>
          <w:lang w:eastAsia="zh-CN"/>
        </w:rPr>
        <w:t>estimated RX model based on legacy UE</w:t>
      </w:r>
      <w:r>
        <w:rPr>
          <w:lang w:eastAsia="zh-CN"/>
        </w:rPr>
        <w:t xml:space="preserve">. </w:t>
      </w:r>
    </w:p>
    <w:p w14:paraId="217406D9" w14:textId="77777777" w:rsidR="00322F26" w:rsidRDefault="00322F26" w:rsidP="00322F26">
      <w:pPr>
        <w:rPr>
          <w:lang w:eastAsia="zh-CN"/>
        </w:rPr>
      </w:pPr>
    </w:p>
    <w:p w14:paraId="7B3764BB" w14:textId="77777777" w:rsidR="00322F26" w:rsidRPr="00322F26" w:rsidRDefault="00322F26" w:rsidP="008F7C81">
      <w:pPr>
        <w:spacing w:after="0"/>
        <w:rPr>
          <w:b/>
        </w:rPr>
      </w:pPr>
      <w:r w:rsidRPr="00322F26">
        <w:rPr>
          <w:b/>
        </w:rPr>
        <w:t>Topic 5: adjacent-channel gNB-gNB CLI model according to RAN1 LS</w:t>
      </w:r>
    </w:p>
    <w:p w14:paraId="17205917" w14:textId="77777777" w:rsidR="00322F26" w:rsidRPr="008F7C81" w:rsidRDefault="00322F26" w:rsidP="008F7C81">
      <w:pPr>
        <w:spacing w:after="0"/>
        <w:rPr>
          <w:lang w:eastAsia="zh-CN"/>
        </w:rPr>
      </w:pPr>
      <w:r w:rsidRPr="008F7C81">
        <w:rPr>
          <w:highlight w:val="green"/>
          <w:lang w:eastAsia="zh-CN"/>
        </w:rPr>
        <w:t>Agreement</w:t>
      </w:r>
      <w:r w:rsidRPr="008F7C81">
        <w:rPr>
          <w:lang w:eastAsia="zh-CN"/>
        </w:rPr>
        <w:t xml:space="preserve"> on feasibility and how to model co-site gNB-gNB CLI modelling:</w:t>
      </w:r>
    </w:p>
    <w:p w14:paraId="4F068446" w14:textId="77777777" w:rsidR="00322F26" w:rsidRDefault="00322F26" w:rsidP="00322F26">
      <w:pPr>
        <w:numPr>
          <w:ilvl w:val="0"/>
          <w:numId w:val="37"/>
        </w:numPr>
        <w:overflowPunct/>
        <w:autoSpaceDE/>
        <w:autoSpaceDN/>
        <w:adjustRightInd/>
        <w:spacing w:after="0"/>
        <w:textAlignment w:val="auto"/>
        <w:rPr>
          <w:lang w:eastAsia="zh-CN"/>
        </w:rPr>
      </w:pPr>
      <w:r>
        <w:rPr>
          <w:lang w:eastAsia="zh-CN"/>
        </w:rPr>
        <w:t>Proposal : as no path loss model applicable this modelling could be different compared with inter-site gNB-gNB CLI modelling with below alternatives:</w:t>
      </w:r>
    </w:p>
    <w:p w14:paraId="480D3EC1" w14:textId="77777777" w:rsidR="00322F26" w:rsidRDefault="00322F26" w:rsidP="00322F26">
      <w:pPr>
        <w:numPr>
          <w:ilvl w:val="1"/>
          <w:numId w:val="37"/>
        </w:numPr>
        <w:overflowPunct/>
        <w:autoSpaceDE/>
        <w:autoSpaceDN/>
        <w:adjustRightInd/>
        <w:spacing w:after="0"/>
        <w:textAlignment w:val="auto"/>
        <w:rPr>
          <w:lang w:eastAsia="zh-CN"/>
        </w:rPr>
      </w:pPr>
      <w:r>
        <w:rPr>
          <w:lang w:eastAsia="zh-CN"/>
        </w:rPr>
        <w:t>Alternative 1: ACLR and ACS based with potential other solution from SBFD capable gNB to cancel co-cite adjacent channel interference(i.e. ACLR from the SBFD gNB towards the victim or ACS impact from the aggressor towards the SBFD gNB)</w:t>
      </w:r>
    </w:p>
    <w:p w14:paraId="3F2D5D56" w14:textId="77777777" w:rsidR="00322F26" w:rsidRDefault="00322F26" w:rsidP="00322F26">
      <w:pPr>
        <w:numPr>
          <w:ilvl w:val="2"/>
          <w:numId w:val="37"/>
        </w:numPr>
        <w:overflowPunct/>
        <w:autoSpaceDE/>
        <w:autoSpaceDN/>
        <w:adjustRightInd/>
        <w:spacing w:after="0"/>
        <w:textAlignment w:val="auto"/>
        <w:rPr>
          <w:lang w:eastAsia="zh-CN"/>
        </w:rPr>
      </w:pPr>
      <w:r>
        <w:rPr>
          <w:lang w:eastAsia="zh-CN"/>
        </w:rPr>
        <w:t>A non-SBFD aggressor or victim in the adjacent channel should be assumed to have ACLR or ACS according to the RAN4 specifications</w:t>
      </w:r>
    </w:p>
    <w:p w14:paraId="4A62834F" w14:textId="77777777" w:rsidR="00322F26" w:rsidRDefault="00322F26" w:rsidP="00322F26">
      <w:pPr>
        <w:numPr>
          <w:ilvl w:val="2"/>
          <w:numId w:val="37"/>
        </w:numPr>
        <w:overflowPunct/>
        <w:autoSpaceDE/>
        <w:autoSpaceDN/>
        <w:adjustRightInd/>
        <w:spacing w:after="0"/>
        <w:textAlignment w:val="auto"/>
        <w:rPr>
          <w:lang w:eastAsia="zh-CN"/>
        </w:rPr>
      </w:pPr>
      <w:r>
        <w:rPr>
          <w:lang w:eastAsia="zh-CN"/>
        </w:rPr>
        <w:t>Note: RAN4 will further study the possibility of improved performance/requirements compared to existing referred requirements list above.</w:t>
      </w:r>
    </w:p>
    <w:p w14:paraId="40544A16" w14:textId="77777777" w:rsidR="00322F26" w:rsidRDefault="00322F26" w:rsidP="00322F26">
      <w:pPr>
        <w:numPr>
          <w:ilvl w:val="1"/>
          <w:numId w:val="37"/>
        </w:numPr>
        <w:overflowPunct/>
        <w:autoSpaceDE/>
        <w:autoSpaceDN/>
        <w:adjustRightInd/>
        <w:spacing w:after="0"/>
        <w:textAlignment w:val="auto"/>
        <w:rPr>
          <w:lang w:eastAsia="zh-CN"/>
        </w:rPr>
      </w:pPr>
      <w:r>
        <w:rPr>
          <w:lang w:eastAsia="zh-CN"/>
        </w:rPr>
        <w:t xml:space="preserve">Alternative 2: similar modelling as for self-interference(RSI) can be applied but may with different parameters especially on antenna isolation and required overall isolation if both gNBs with SBFD capability  </w:t>
      </w:r>
    </w:p>
    <w:p w14:paraId="7CAB0667" w14:textId="77777777" w:rsidR="00322F26" w:rsidRDefault="00322F26" w:rsidP="00322F26">
      <w:pPr>
        <w:numPr>
          <w:ilvl w:val="2"/>
          <w:numId w:val="37"/>
        </w:numPr>
        <w:overflowPunct/>
        <w:autoSpaceDE/>
        <w:autoSpaceDN/>
        <w:adjustRightInd/>
        <w:spacing w:after="0"/>
        <w:textAlignment w:val="auto"/>
        <w:rPr>
          <w:lang w:eastAsia="zh-CN"/>
        </w:rPr>
      </w:pPr>
      <w:r>
        <w:rPr>
          <w:lang w:eastAsia="zh-CN"/>
        </w:rPr>
        <w:t>And digital IC is not feasible if gNBs belong to different operators for this case</w:t>
      </w:r>
    </w:p>
    <w:p w14:paraId="630A43B0" w14:textId="77777777" w:rsidR="008F7C81" w:rsidRDefault="008F7C81" w:rsidP="008F7C81">
      <w:pPr>
        <w:overflowPunct/>
        <w:autoSpaceDE/>
        <w:autoSpaceDN/>
        <w:adjustRightInd/>
        <w:spacing w:after="0"/>
        <w:ind w:left="1260"/>
        <w:textAlignment w:val="auto"/>
        <w:rPr>
          <w:lang w:eastAsia="zh-CN"/>
        </w:rPr>
      </w:pPr>
    </w:p>
    <w:p w14:paraId="4821AA82" w14:textId="77777777" w:rsidR="00322F26" w:rsidRPr="008F7C81" w:rsidRDefault="00322F26" w:rsidP="008F7C81">
      <w:pPr>
        <w:spacing w:after="0"/>
        <w:rPr>
          <w:lang w:eastAsia="zh-CN"/>
        </w:rPr>
      </w:pPr>
      <w:r w:rsidRPr="008F7C81">
        <w:rPr>
          <w:highlight w:val="green"/>
          <w:lang w:eastAsia="zh-CN"/>
        </w:rPr>
        <w:t>Agreement</w:t>
      </w:r>
      <w:r w:rsidRPr="008F7C81">
        <w:rPr>
          <w:lang w:eastAsia="zh-CN"/>
        </w:rPr>
        <w:t xml:space="preserve"> on feasibility and how to model inter-site gNB-gNB CLI modelling considering unwanted emission and receiver selectivity:</w:t>
      </w:r>
    </w:p>
    <w:p w14:paraId="4E971844" w14:textId="77777777" w:rsidR="00322F26" w:rsidRDefault="00322F26" w:rsidP="00322F26">
      <w:pPr>
        <w:numPr>
          <w:ilvl w:val="0"/>
          <w:numId w:val="37"/>
        </w:numPr>
        <w:overflowPunct/>
        <w:autoSpaceDE/>
        <w:autoSpaceDN/>
        <w:adjustRightInd/>
        <w:spacing w:after="0"/>
        <w:textAlignment w:val="auto"/>
        <w:rPr>
          <w:lang w:eastAsia="zh-CN"/>
        </w:rPr>
      </w:pPr>
      <w:r>
        <w:rPr>
          <w:lang w:eastAsia="zh-CN"/>
        </w:rPr>
        <w:t xml:space="preserve"> Proposal: to agree with gNB ACLR based model on TX and gNB ACS requirements based model on RX</w:t>
      </w:r>
    </w:p>
    <w:p w14:paraId="158AB6C8" w14:textId="77777777" w:rsidR="00322F26" w:rsidRDefault="00322F26" w:rsidP="00322F26">
      <w:pPr>
        <w:numPr>
          <w:ilvl w:val="1"/>
          <w:numId w:val="37"/>
        </w:numPr>
        <w:overflowPunct/>
        <w:autoSpaceDE/>
        <w:autoSpaceDN/>
        <w:adjustRightInd/>
        <w:spacing w:after="0"/>
        <w:textAlignment w:val="auto"/>
        <w:rPr>
          <w:lang w:eastAsia="zh-CN"/>
        </w:rPr>
      </w:pPr>
      <w:r>
        <w:rPr>
          <w:lang w:eastAsia="zh-CN"/>
        </w:rPr>
        <w:t>Path loss should be addressed due to distance between gNBs.</w:t>
      </w:r>
    </w:p>
    <w:p w14:paraId="0592D47A" w14:textId="77777777" w:rsidR="00322F26" w:rsidRPr="00517690" w:rsidRDefault="00322F26" w:rsidP="00322F26">
      <w:pPr>
        <w:numPr>
          <w:ilvl w:val="1"/>
          <w:numId w:val="37"/>
        </w:numPr>
        <w:overflowPunct/>
        <w:autoSpaceDE/>
        <w:autoSpaceDN/>
        <w:adjustRightInd/>
        <w:spacing w:after="0"/>
        <w:textAlignment w:val="auto"/>
        <w:rPr>
          <w:lang w:eastAsia="zh-CN"/>
        </w:rPr>
      </w:pPr>
      <w:r>
        <w:rPr>
          <w:lang w:eastAsia="zh-CN"/>
        </w:rPr>
        <w:t xml:space="preserve">FFS on separate calculation from ACLR and ACS perspective to address potential different antenna gain for wanted </w:t>
      </w:r>
      <w:r w:rsidRPr="00517690">
        <w:rPr>
          <w:lang w:eastAsia="zh-CN"/>
        </w:rPr>
        <w:t>signal and unwanted signal</w:t>
      </w:r>
      <w:r>
        <w:rPr>
          <w:rFonts w:hint="eastAsia"/>
          <w:lang w:val="en-US" w:eastAsia="zh-CN"/>
        </w:rPr>
        <w:t xml:space="preserve"> (e.g.different antenna modelling for wanted signal and unwanted signal)</w:t>
      </w:r>
      <w:r w:rsidRPr="00517690">
        <w:rPr>
          <w:lang w:eastAsia="zh-CN"/>
        </w:rPr>
        <w:t xml:space="preserve">. </w:t>
      </w:r>
    </w:p>
    <w:p w14:paraId="6CEDFA2D" w14:textId="77777777" w:rsidR="00322F26" w:rsidRPr="008A29FE" w:rsidRDefault="00322F26" w:rsidP="00322F26">
      <w:pPr>
        <w:numPr>
          <w:ilvl w:val="1"/>
          <w:numId w:val="37"/>
        </w:numPr>
        <w:overflowPunct/>
        <w:autoSpaceDE/>
        <w:autoSpaceDN/>
        <w:adjustRightInd/>
        <w:spacing w:after="0"/>
        <w:textAlignment w:val="auto"/>
        <w:rPr>
          <w:lang w:eastAsia="zh-CN"/>
        </w:rPr>
      </w:pPr>
      <w:r w:rsidRPr="00517690">
        <w:rPr>
          <w:lang w:eastAsia="zh-CN"/>
        </w:rPr>
        <w:t>Note: RAN4 will further study the possibility of improved performance/requirements compared to existing refer</w:t>
      </w:r>
      <w:r>
        <w:rPr>
          <w:lang w:eastAsia="zh-CN"/>
        </w:rPr>
        <w:t>r</w:t>
      </w:r>
      <w:r w:rsidRPr="00517690">
        <w:rPr>
          <w:lang w:eastAsia="zh-CN"/>
        </w:rPr>
        <w:t>ed requirements list above.</w:t>
      </w:r>
    </w:p>
    <w:p w14:paraId="00A3707C" w14:textId="77777777" w:rsidR="00322F26" w:rsidRDefault="00322F26" w:rsidP="00322F26">
      <w:pPr>
        <w:rPr>
          <w:b/>
          <w:u w:val="single"/>
        </w:rPr>
      </w:pPr>
    </w:p>
    <w:p w14:paraId="191EFA53" w14:textId="77777777" w:rsidR="00322F26" w:rsidRPr="00322F26" w:rsidRDefault="00322F26" w:rsidP="008F7C81">
      <w:pPr>
        <w:spacing w:after="0"/>
        <w:rPr>
          <w:b/>
        </w:rPr>
      </w:pPr>
      <w:r w:rsidRPr="00322F26">
        <w:rPr>
          <w:b/>
        </w:rPr>
        <w:t>Topic 6: adjacent-channel UE-UE CLI model according to RAN1 LS</w:t>
      </w:r>
    </w:p>
    <w:p w14:paraId="5475FB3F" w14:textId="77777777" w:rsidR="00322F26" w:rsidRPr="008F7C81" w:rsidRDefault="00322F26" w:rsidP="008F7C81">
      <w:pPr>
        <w:spacing w:after="0"/>
        <w:rPr>
          <w:highlight w:val="green"/>
          <w:lang w:eastAsia="zh-CN"/>
        </w:rPr>
      </w:pPr>
      <w:r w:rsidRPr="008F7C81">
        <w:rPr>
          <w:highlight w:val="green"/>
          <w:lang w:eastAsia="zh-CN"/>
        </w:rPr>
        <w:t xml:space="preserve">Agreement </w:t>
      </w:r>
      <w:r w:rsidRPr="008F7C81">
        <w:rPr>
          <w:lang w:eastAsia="zh-CN"/>
        </w:rPr>
        <w:t>on feasibility and how to model UE-UE CLI modelling considering unwanted emission and receiver selectivity:</w:t>
      </w:r>
    </w:p>
    <w:p w14:paraId="4D3494F6" w14:textId="51B6F9DE" w:rsidR="00322F26" w:rsidRDefault="008F7C81" w:rsidP="00322F26">
      <w:pPr>
        <w:numPr>
          <w:ilvl w:val="0"/>
          <w:numId w:val="37"/>
        </w:numPr>
        <w:overflowPunct/>
        <w:autoSpaceDE/>
        <w:autoSpaceDN/>
        <w:adjustRightInd/>
        <w:spacing w:after="0"/>
        <w:textAlignment w:val="auto"/>
        <w:rPr>
          <w:lang w:eastAsia="zh-CN"/>
        </w:rPr>
      </w:pPr>
      <w:r>
        <w:rPr>
          <w:lang w:eastAsia="zh-CN"/>
        </w:rPr>
        <w:t>Model as starting point</w:t>
      </w:r>
      <w:r w:rsidR="00322F26">
        <w:rPr>
          <w:lang w:eastAsia="zh-CN"/>
        </w:rPr>
        <w:t>: UE ACLR based model on TX and UE ACS based model on RX which is the same ACIR model as Rel-16 CLI study.</w:t>
      </w:r>
    </w:p>
    <w:p w14:paraId="75438744" w14:textId="77777777" w:rsidR="00322F26" w:rsidRDefault="00322F26" w:rsidP="00322F26">
      <w:pPr>
        <w:numPr>
          <w:ilvl w:val="0"/>
          <w:numId w:val="37"/>
        </w:numPr>
        <w:overflowPunct/>
        <w:autoSpaceDE/>
        <w:autoSpaceDN/>
        <w:adjustRightInd/>
        <w:spacing w:after="0"/>
        <w:textAlignment w:val="auto"/>
        <w:rPr>
          <w:lang w:eastAsia="zh-CN"/>
        </w:rPr>
      </w:pPr>
      <w:r>
        <w:rPr>
          <w:lang w:eastAsia="zh-CN"/>
        </w:rPr>
        <w:t>FFS on below model</w:t>
      </w:r>
    </w:p>
    <w:p w14:paraId="3AA93D1B" w14:textId="77777777" w:rsidR="00322F26" w:rsidRDefault="00322F26" w:rsidP="00322F26">
      <w:pPr>
        <w:numPr>
          <w:ilvl w:val="1"/>
          <w:numId w:val="37"/>
        </w:numPr>
        <w:overflowPunct/>
        <w:autoSpaceDE/>
        <w:autoSpaceDN/>
        <w:adjustRightInd/>
        <w:spacing w:after="0"/>
        <w:textAlignment w:val="auto"/>
        <w:rPr>
          <w:lang w:eastAsia="zh-CN"/>
        </w:rPr>
      </w:pPr>
      <w:r>
        <w:rPr>
          <w:lang w:eastAsia="zh-CN"/>
        </w:rPr>
        <w:t>UE ACLR model with 2step size(FR1 example: ACLR1/2=28/33dB) on TX</w:t>
      </w:r>
    </w:p>
    <w:p w14:paraId="099A02F6" w14:textId="77777777" w:rsidR="00322F26" w:rsidRDefault="00322F26" w:rsidP="00322F26">
      <w:pPr>
        <w:numPr>
          <w:ilvl w:val="1"/>
          <w:numId w:val="37"/>
        </w:numPr>
        <w:overflowPunct/>
        <w:autoSpaceDE/>
        <w:autoSpaceDN/>
        <w:adjustRightInd/>
        <w:spacing w:after="0"/>
        <w:textAlignment w:val="auto"/>
        <w:rPr>
          <w:lang w:eastAsia="zh-CN"/>
        </w:rPr>
      </w:pPr>
      <w:r>
        <w:rPr>
          <w:lang w:eastAsia="zh-CN"/>
        </w:rPr>
        <w:t>UE ACS based model on RX if blocker is smaller than maximum input level of UE, and a</w:t>
      </w:r>
      <w:r w:rsidRPr="00175B0B">
        <w:rPr>
          <w:lang w:eastAsia="zh-CN"/>
        </w:rPr>
        <w:t>dditional SNR degradation at the victim receiver due to receiver gain backoff</w:t>
      </w:r>
    </w:p>
    <w:p w14:paraId="74705C26" w14:textId="77777777" w:rsidR="00322F26" w:rsidRDefault="00322F26" w:rsidP="00322F26">
      <w:pPr>
        <w:numPr>
          <w:ilvl w:val="0"/>
          <w:numId w:val="37"/>
        </w:numPr>
        <w:overflowPunct/>
        <w:autoSpaceDE/>
        <w:autoSpaceDN/>
        <w:adjustRightInd/>
        <w:spacing w:after="0"/>
        <w:textAlignment w:val="auto"/>
        <w:rPr>
          <w:lang w:eastAsia="zh-CN"/>
        </w:rPr>
      </w:pPr>
      <w:r>
        <w:rPr>
          <w:rFonts w:hint="eastAsia"/>
          <w:lang w:eastAsia="zh-CN"/>
        </w:rPr>
        <w:t>F</w:t>
      </w:r>
      <w:r>
        <w:rPr>
          <w:lang w:eastAsia="zh-CN"/>
        </w:rPr>
        <w:t>FS on how the per-sub-band/RB aspect is characterised. Other aspect is also not precluded</w:t>
      </w:r>
    </w:p>
    <w:p w14:paraId="29E3DC49" w14:textId="77777777" w:rsidR="00021150" w:rsidRPr="00322F26" w:rsidRDefault="00021150" w:rsidP="00322F26">
      <w:pPr>
        <w:overflowPunct/>
        <w:autoSpaceDE/>
        <w:autoSpaceDN/>
        <w:adjustRightInd/>
        <w:spacing w:afterLines="50" w:after="120"/>
        <w:textAlignment w:val="auto"/>
        <w:rPr>
          <w:lang w:eastAsia="zh-CN"/>
        </w:rPr>
      </w:pPr>
    </w:p>
    <w:p w14:paraId="100DBB7C" w14:textId="2C303260" w:rsidR="00021150" w:rsidRPr="00021150" w:rsidRDefault="00FB1C90" w:rsidP="001D6468">
      <w:pPr>
        <w:rPr>
          <w:rFonts w:eastAsiaTheme="minorEastAsia"/>
          <w:lang w:eastAsia="zh-CN"/>
        </w:rPr>
      </w:pPr>
      <w:r>
        <w:rPr>
          <w:rFonts w:eastAsiaTheme="minorEastAsia"/>
          <w:lang w:eastAsia="zh-CN"/>
        </w:rPr>
        <w:t xml:space="preserve">Reply LS according to RAN1 request on interference modelling of SBFD operation is approved in R4-2214377 based on above agreement. </w:t>
      </w:r>
    </w:p>
    <w:p w14:paraId="3604F853" w14:textId="2BFE4961" w:rsidR="00280D1B" w:rsidRDefault="00322F26" w:rsidP="00280D1B">
      <w:pPr>
        <w:rPr>
          <w:rFonts w:eastAsiaTheme="minorEastAsia"/>
          <w:lang w:eastAsia="zh-CN"/>
        </w:rPr>
      </w:pPr>
      <w:r>
        <w:rPr>
          <w:rFonts w:eastAsiaTheme="minorEastAsia"/>
          <w:b/>
          <w:u w:val="single"/>
          <w:lang w:eastAsia="zh-CN"/>
        </w:rPr>
        <w:t>A</w:t>
      </w:r>
      <w:r w:rsidR="00280D1B" w:rsidRPr="00E07F97">
        <w:rPr>
          <w:rFonts w:eastAsiaTheme="minorEastAsia"/>
          <w:b/>
          <w:u w:val="single"/>
          <w:lang w:eastAsia="zh-CN"/>
        </w:rPr>
        <w:t>djacent channel study</w:t>
      </w:r>
      <w:r w:rsidR="00280D1B">
        <w:rPr>
          <w:rFonts w:eastAsiaTheme="minorEastAsia"/>
          <w:lang w:eastAsia="zh-CN"/>
        </w:rPr>
        <w:t xml:space="preserve"> (as approved in R4-2214378)</w:t>
      </w:r>
    </w:p>
    <w:p w14:paraId="771B13B5" w14:textId="013F3417" w:rsidR="00FB1C90" w:rsidRDefault="00376415" w:rsidP="00376415">
      <w:pPr>
        <w:spacing w:after="0"/>
        <w:rPr>
          <w:rFonts w:eastAsiaTheme="minorEastAsia"/>
          <w:lang w:eastAsia="zh-CN"/>
        </w:rPr>
      </w:pPr>
      <w:r w:rsidRPr="00376415">
        <w:rPr>
          <w:rFonts w:eastAsiaTheme="minorEastAsia"/>
          <w:highlight w:val="green"/>
          <w:lang w:eastAsia="zh-CN"/>
        </w:rPr>
        <w:lastRenderedPageBreak/>
        <w:t>Agreement</w:t>
      </w:r>
      <w:r>
        <w:rPr>
          <w:rFonts w:eastAsiaTheme="minorEastAsia"/>
          <w:lang w:eastAsia="zh-CN"/>
        </w:rPr>
        <w:t xml:space="preserve"> on n</w:t>
      </w:r>
      <w:r w:rsidR="00FB1C90">
        <w:rPr>
          <w:rFonts w:eastAsiaTheme="minorEastAsia"/>
          <w:lang w:eastAsia="zh-CN"/>
        </w:rPr>
        <w:t>ecessity on SLS in RAN4</w:t>
      </w:r>
    </w:p>
    <w:p w14:paraId="77E78499" w14:textId="77777777" w:rsidR="00376415" w:rsidRPr="00376415" w:rsidRDefault="00376415" w:rsidP="00376415">
      <w:pPr>
        <w:numPr>
          <w:ilvl w:val="0"/>
          <w:numId w:val="37"/>
        </w:numPr>
        <w:overflowPunct/>
        <w:autoSpaceDE/>
        <w:autoSpaceDN/>
        <w:adjustRightInd/>
        <w:spacing w:after="0"/>
        <w:textAlignment w:val="auto"/>
        <w:rPr>
          <w:lang w:eastAsia="zh-CN"/>
        </w:rPr>
      </w:pPr>
      <w:r w:rsidRPr="00376415">
        <w:rPr>
          <w:lang w:eastAsia="zh-CN"/>
        </w:rPr>
        <w:t>Adjacent channel co-existence study in RAN4 for SBFD is needed.</w:t>
      </w:r>
    </w:p>
    <w:p w14:paraId="07D6CE88" w14:textId="77777777" w:rsidR="00376415" w:rsidRPr="00376415" w:rsidRDefault="00376415" w:rsidP="00376415">
      <w:pPr>
        <w:numPr>
          <w:ilvl w:val="0"/>
          <w:numId w:val="37"/>
        </w:numPr>
        <w:overflowPunct/>
        <w:autoSpaceDE/>
        <w:autoSpaceDN/>
        <w:adjustRightInd/>
        <w:spacing w:after="0"/>
        <w:textAlignment w:val="auto"/>
        <w:rPr>
          <w:lang w:eastAsia="zh-CN"/>
        </w:rPr>
      </w:pPr>
      <w:r w:rsidRPr="00376415">
        <w:rPr>
          <w:lang w:eastAsia="zh-CN"/>
        </w:rPr>
        <w:t>The SLS is needed for RAN4 co-ex study because the interference scenario is different from the Rel-16 CLI study and the study target is different from RAN1.</w:t>
      </w:r>
      <w:r w:rsidRPr="00376415">
        <w:rPr>
          <w:color w:val="000000"/>
        </w:rPr>
        <w:t xml:space="preserve"> </w:t>
      </w:r>
    </w:p>
    <w:p w14:paraId="56BDEF14" w14:textId="77777777" w:rsidR="00376415" w:rsidRPr="00376415" w:rsidRDefault="00376415" w:rsidP="00F4659A">
      <w:pPr>
        <w:pStyle w:val="ListParagraph"/>
        <w:widowControl/>
        <w:numPr>
          <w:ilvl w:val="0"/>
          <w:numId w:val="40"/>
        </w:numPr>
        <w:spacing w:line="259" w:lineRule="auto"/>
        <w:ind w:leftChars="0"/>
        <w:jc w:val="left"/>
        <w:rPr>
          <w:rFonts w:ascii="Times New Roman" w:hAnsi="Times New Roman"/>
          <w:sz w:val="20"/>
          <w:szCs w:val="20"/>
          <w:lang w:eastAsia="zh-CN"/>
        </w:rPr>
      </w:pPr>
      <w:r w:rsidRPr="00376415">
        <w:rPr>
          <w:rFonts w:ascii="Times New Roman" w:hAnsi="Times New Roman"/>
          <w:sz w:val="20"/>
          <w:szCs w:val="20"/>
          <w:lang w:eastAsia="zh-CN"/>
        </w:rPr>
        <w:t>Purpose required:</w:t>
      </w:r>
    </w:p>
    <w:p w14:paraId="4F89AA88" w14:textId="77777777" w:rsidR="00376415" w:rsidRPr="00376415" w:rsidRDefault="00376415" w:rsidP="00F4659A">
      <w:pPr>
        <w:pStyle w:val="ListParagraph"/>
        <w:widowControl/>
        <w:numPr>
          <w:ilvl w:val="2"/>
          <w:numId w:val="39"/>
        </w:numPr>
        <w:spacing w:line="259" w:lineRule="auto"/>
        <w:ind w:leftChars="0"/>
        <w:jc w:val="left"/>
        <w:rPr>
          <w:rFonts w:ascii="Times New Roman" w:hAnsi="Times New Roman"/>
          <w:sz w:val="20"/>
          <w:szCs w:val="20"/>
          <w:lang w:eastAsia="zh-CN"/>
        </w:rPr>
      </w:pPr>
      <w:r w:rsidRPr="00376415">
        <w:rPr>
          <w:rFonts w:ascii="Times New Roman" w:hAnsi="Times New Roman"/>
          <w:sz w:val="20"/>
          <w:szCs w:val="20"/>
          <w:lang w:eastAsia="zh-CN"/>
        </w:rPr>
        <w:t xml:space="preserve">The feasibility and supporting deployment scenarios with SBFD operation should be studied from RAN4 adjacent channel co-existence perspective. </w:t>
      </w:r>
    </w:p>
    <w:p w14:paraId="6F5FFC32" w14:textId="77777777" w:rsidR="00376415" w:rsidRPr="00376415" w:rsidRDefault="00376415" w:rsidP="00F4659A">
      <w:pPr>
        <w:pStyle w:val="ListParagraph"/>
        <w:widowControl/>
        <w:numPr>
          <w:ilvl w:val="2"/>
          <w:numId w:val="39"/>
        </w:numPr>
        <w:spacing w:line="259" w:lineRule="auto"/>
        <w:ind w:leftChars="0"/>
        <w:jc w:val="left"/>
        <w:rPr>
          <w:rFonts w:ascii="Times New Roman" w:hAnsi="Times New Roman"/>
          <w:sz w:val="20"/>
          <w:szCs w:val="20"/>
          <w:lang w:eastAsia="zh-CN"/>
        </w:rPr>
      </w:pPr>
      <w:r w:rsidRPr="00376415">
        <w:rPr>
          <w:rFonts w:ascii="Times New Roman" w:hAnsi="Times New Roman"/>
          <w:sz w:val="20"/>
          <w:szCs w:val="20"/>
          <w:lang w:eastAsia="zh-CN"/>
        </w:rPr>
        <w:t>Investigate and determine ACIR values (ACLR/ACS requirements) for gNB with the capability of SBFD operation.</w:t>
      </w:r>
    </w:p>
    <w:p w14:paraId="505AED5E" w14:textId="77777777" w:rsidR="00376415" w:rsidRPr="00376415" w:rsidRDefault="00376415" w:rsidP="00F4659A">
      <w:pPr>
        <w:pStyle w:val="ListParagraph"/>
        <w:widowControl/>
        <w:numPr>
          <w:ilvl w:val="0"/>
          <w:numId w:val="40"/>
        </w:numPr>
        <w:spacing w:line="259" w:lineRule="auto"/>
        <w:ind w:leftChars="0"/>
        <w:jc w:val="left"/>
        <w:rPr>
          <w:rFonts w:ascii="Times New Roman" w:hAnsi="Times New Roman"/>
          <w:sz w:val="20"/>
          <w:szCs w:val="20"/>
          <w:lang w:eastAsia="zh-CN"/>
        </w:rPr>
      </w:pPr>
      <w:r w:rsidRPr="00376415">
        <w:rPr>
          <w:rFonts w:ascii="Times New Roman" w:hAnsi="Times New Roman"/>
          <w:sz w:val="20"/>
          <w:szCs w:val="20"/>
          <w:lang w:eastAsia="zh-CN"/>
        </w:rPr>
        <w:t>SBFD interference scenarios is different compared to CLI deployment:</w:t>
      </w:r>
    </w:p>
    <w:p w14:paraId="4B511BDE" w14:textId="77777777" w:rsidR="00376415" w:rsidRPr="00376415" w:rsidRDefault="00376415" w:rsidP="00F4659A">
      <w:pPr>
        <w:pStyle w:val="ListParagraph"/>
        <w:widowControl/>
        <w:numPr>
          <w:ilvl w:val="2"/>
          <w:numId w:val="39"/>
        </w:numPr>
        <w:spacing w:line="259" w:lineRule="auto"/>
        <w:ind w:leftChars="0"/>
        <w:jc w:val="left"/>
        <w:rPr>
          <w:rFonts w:ascii="Times New Roman" w:hAnsi="Times New Roman"/>
          <w:sz w:val="20"/>
          <w:szCs w:val="20"/>
          <w:lang w:eastAsia="zh-CN"/>
        </w:rPr>
      </w:pPr>
      <w:r w:rsidRPr="00376415">
        <w:rPr>
          <w:rFonts w:ascii="Times New Roman" w:hAnsi="Times New Roman"/>
          <w:sz w:val="20"/>
          <w:szCs w:val="20"/>
          <w:lang w:eastAsia="zh-CN"/>
        </w:rPr>
        <w:t>The CLI study does not have full-duplex operation. In CLI study, only one of the serving BS or associate UE(s) can transmit in each simulated cells. But in SBFD simulation, both BS and UE are transmitting in each cell.</w:t>
      </w:r>
    </w:p>
    <w:p w14:paraId="01A702FF" w14:textId="77777777" w:rsidR="00376415" w:rsidRPr="00376415" w:rsidRDefault="00376415" w:rsidP="00F4659A">
      <w:pPr>
        <w:pStyle w:val="ListParagraph"/>
        <w:widowControl/>
        <w:numPr>
          <w:ilvl w:val="2"/>
          <w:numId w:val="39"/>
        </w:numPr>
        <w:spacing w:line="259" w:lineRule="auto"/>
        <w:ind w:leftChars="0"/>
        <w:jc w:val="left"/>
        <w:rPr>
          <w:rFonts w:ascii="Times New Roman" w:hAnsi="Times New Roman"/>
          <w:sz w:val="20"/>
          <w:szCs w:val="20"/>
          <w:lang w:eastAsia="zh-CN"/>
        </w:rPr>
      </w:pPr>
      <w:r w:rsidRPr="00376415">
        <w:rPr>
          <w:rFonts w:ascii="Times New Roman" w:hAnsi="Times New Roman"/>
          <w:sz w:val="20"/>
          <w:szCs w:val="20"/>
          <w:lang w:eastAsia="zh-CN"/>
        </w:rPr>
        <w:t>The SBFD assumptions, as antennas, subband channel arrangement, number of associate UEs and all those in current and future discussions, are different from the assumptions of CLI simulations.</w:t>
      </w:r>
    </w:p>
    <w:p w14:paraId="7F2AA0F6" w14:textId="77777777" w:rsidR="00376415" w:rsidRPr="00376415" w:rsidRDefault="00376415" w:rsidP="00F4659A">
      <w:pPr>
        <w:numPr>
          <w:ilvl w:val="1"/>
          <w:numId w:val="39"/>
        </w:numPr>
        <w:overflowPunct/>
        <w:autoSpaceDE/>
        <w:autoSpaceDN/>
        <w:adjustRightInd/>
        <w:spacing w:after="0"/>
        <w:textAlignment w:val="auto"/>
        <w:rPr>
          <w:lang w:eastAsia="zh-CN"/>
        </w:rPr>
      </w:pPr>
      <w:r w:rsidRPr="00376415">
        <w:rPr>
          <w:lang w:eastAsia="zh-CN"/>
        </w:rPr>
        <w:t>The co-existence work in RAN4 does not intend to cover the objective of RAN1 which, as specified in SID, is to study performance of the identified schemes as well as impact on legacy operations assuming their co-existence in co-channel and adjacent channels.</w:t>
      </w:r>
      <w:r w:rsidRPr="00376415" w:rsidDel="00133B78">
        <w:rPr>
          <w:lang w:eastAsia="zh-CN"/>
        </w:rPr>
        <w:t xml:space="preserve"> </w:t>
      </w:r>
    </w:p>
    <w:p w14:paraId="216E03A4" w14:textId="77777777" w:rsidR="00376415" w:rsidRPr="00376415" w:rsidRDefault="00376415" w:rsidP="00F4659A">
      <w:pPr>
        <w:numPr>
          <w:ilvl w:val="1"/>
          <w:numId w:val="39"/>
        </w:numPr>
        <w:overflowPunct/>
        <w:autoSpaceDE/>
        <w:autoSpaceDN/>
        <w:adjustRightInd/>
        <w:spacing w:after="0"/>
        <w:textAlignment w:val="auto"/>
        <w:rPr>
          <w:lang w:eastAsia="zh-CN"/>
        </w:rPr>
      </w:pPr>
      <w:r w:rsidRPr="00376415">
        <w:rPr>
          <w:lang w:eastAsia="zh-CN"/>
        </w:rPr>
        <w:t>The interference scenarios and assumptions for conducting co-ex study would take into account the Rel-16 CLI results.</w:t>
      </w:r>
    </w:p>
    <w:p w14:paraId="148E7CC7" w14:textId="77777777" w:rsidR="00376415" w:rsidRPr="00376415" w:rsidRDefault="00376415" w:rsidP="00F4659A">
      <w:pPr>
        <w:numPr>
          <w:ilvl w:val="1"/>
          <w:numId w:val="39"/>
        </w:numPr>
        <w:overflowPunct/>
        <w:autoSpaceDE/>
        <w:autoSpaceDN/>
        <w:adjustRightInd/>
        <w:spacing w:after="0"/>
        <w:textAlignment w:val="auto"/>
        <w:rPr>
          <w:lang w:eastAsia="zh-CN"/>
        </w:rPr>
      </w:pPr>
      <w:r w:rsidRPr="00376415">
        <w:rPr>
          <w:lang w:eastAsia="zh-CN"/>
        </w:rPr>
        <w:t xml:space="preserve">FFS if RAN4 co-ex study needs to take into account the RAN1-devised solutions. </w:t>
      </w:r>
    </w:p>
    <w:p w14:paraId="39559BBC" w14:textId="77777777" w:rsidR="00376415" w:rsidRPr="00376415" w:rsidRDefault="00376415" w:rsidP="00F4659A">
      <w:pPr>
        <w:numPr>
          <w:ilvl w:val="1"/>
          <w:numId w:val="39"/>
        </w:numPr>
        <w:overflowPunct/>
        <w:autoSpaceDE/>
        <w:autoSpaceDN/>
        <w:adjustRightInd/>
        <w:spacing w:after="0"/>
        <w:textAlignment w:val="auto"/>
        <w:rPr>
          <w:lang w:eastAsia="zh-CN"/>
        </w:rPr>
      </w:pPr>
      <w:r w:rsidRPr="00376415">
        <w:rPr>
          <w:lang w:eastAsia="zh-CN"/>
        </w:rPr>
        <w:t>FFS how RAN4 study would be used for potential enhancement to dynamic TDD</w:t>
      </w:r>
    </w:p>
    <w:p w14:paraId="2444530A" w14:textId="77777777" w:rsidR="00376415" w:rsidRDefault="00376415" w:rsidP="00F4659A">
      <w:pPr>
        <w:numPr>
          <w:ilvl w:val="2"/>
          <w:numId w:val="39"/>
        </w:numPr>
        <w:overflowPunct/>
        <w:autoSpaceDE/>
        <w:autoSpaceDN/>
        <w:adjustRightInd/>
        <w:spacing w:after="0"/>
        <w:textAlignment w:val="auto"/>
        <w:rPr>
          <w:lang w:eastAsia="zh-CN"/>
        </w:rPr>
      </w:pPr>
      <w:r w:rsidRPr="00376415">
        <w:rPr>
          <w:lang w:eastAsia="zh-CN"/>
        </w:rPr>
        <w:t>Candidate option: In case there are findings of SBFD adjacent channel co-existence study that are not aligned with findings from the Rel-16 CLI study, RAN4 will check if those findings are also applicable for dynamic TDD operation which does not suffer from self-interference.</w:t>
      </w:r>
    </w:p>
    <w:p w14:paraId="149624A3" w14:textId="77777777" w:rsidR="00376415" w:rsidRPr="00376415" w:rsidRDefault="00376415" w:rsidP="00376415">
      <w:pPr>
        <w:overflowPunct/>
        <w:autoSpaceDE/>
        <w:autoSpaceDN/>
        <w:adjustRightInd/>
        <w:spacing w:after="0"/>
        <w:ind w:left="1260"/>
        <w:textAlignment w:val="auto"/>
        <w:rPr>
          <w:lang w:eastAsia="zh-CN"/>
        </w:rPr>
      </w:pPr>
    </w:p>
    <w:p w14:paraId="7B381D7C" w14:textId="252EEF11" w:rsidR="00FB1C90" w:rsidRDefault="00376415" w:rsidP="00376415">
      <w:pPr>
        <w:spacing w:after="0"/>
        <w:rPr>
          <w:rFonts w:eastAsiaTheme="minorEastAsia"/>
          <w:lang w:eastAsia="zh-CN"/>
        </w:rPr>
      </w:pPr>
      <w:r w:rsidRPr="00376415">
        <w:rPr>
          <w:rFonts w:eastAsiaTheme="minorEastAsia" w:hint="eastAsia"/>
          <w:highlight w:val="green"/>
          <w:lang w:eastAsia="zh-CN"/>
        </w:rPr>
        <w:t>A</w:t>
      </w:r>
      <w:r w:rsidRPr="00376415">
        <w:rPr>
          <w:rFonts w:eastAsiaTheme="minorEastAsia"/>
          <w:highlight w:val="green"/>
          <w:lang w:eastAsia="zh-CN"/>
        </w:rPr>
        <w:t>greement</w:t>
      </w:r>
      <w:r>
        <w:rPr>
          <w:rFonts w:eastAsiaTheme="minorEastAsia"/>
          <w:lang w:eastAsia="zh-CN"/>
        </w:rPr>
        <w:t xml:space="preserve"> on scenarios for adjacent channel co-existence study in RAN4</w:t>
      </w:r>
    </w:p>
    <w:p w14:paraId="783F89F0" w14:textId="77777777" w:rsidR="00376415" w:rsidRPr="00376415" w:rsidRDefault="00376415" w:rsidP="00376415">
      <w:pPr>
        <w:numPr>
          <w:ilvl w:val="0"/>
          <w:numId w:val="37"/>
        </w:numPr>
        <w:overflowPunct/>
        <w:autoSpaceDE/>
        <w:autoSpaceDN/>
        <w:adjustRightInd/>
        <w:spacing w:after="0"/>
        <w:textAlignment w:val="auto"/>
        <w:rPr>
          <w:lang w:eastAsia="zh-CN"/>
        </w:rPr>
      </w:pPr>
      <w:r w:rsidRPr="00376415">
        <w:rPr>
          <w:lang w:eastAsia="zh-CN"/>
        </w:rPr>
        <w:t>For FR1 SBFD scenarios for co-ex study:</w:t>
      </w:r>
    </w:p>
    <w:p w14:paraId="389BA1A4" w14:textId="77777777" w:rsidR="00376415" w:rsidRPr="00376415" w:rsidRDefault="00376415" w:rsidP="00F4659A">
      <w:pPr>
        <w:numPr>
          <w:ilvl w:val="1"/>
          <w:numId w:val="41"/>
        </w:numPr>
        <w:overflowPunct/>
        <w:autoSpaceDE/>
        <w:autoSpaceDN/>
        <w:adjustRightInd/>
        <w:spacing w:after="0"/>
        <w:textAlignment w:val="auto"/>
        <w:rPr>
          <w:lang w:eastAsia="zh-CN"/>
        </w:rPr>
      </w:pPr>
      <w:r w:rsidRPr="00376415">
        <w:rPr>
          <w:lang w:eastAsia="zh-CN"/>
        </w:rPr>
        <w:t>Consider Urban Macro as baseline scenarios with high priority;</w:t>
      </w:r>
    </w:p>
    <w:p w14:paraId="4594E852" w14:textId="77777777" w:rsidR="00376415" w:rsidRPr="00376415" w:rsidRDefault="00376415" w:rsidP="00F4659A">
      <w:pPr>
        <w:numPr>
          <w:ilvl w:val="1"/>
          <w:numId w:val="41"/>
        </w:numPr>
        <w:overflowPunct/>
        <w:autoSpaceDE/>
        <w:autoSpaceDN/>
        <w:adjustRightInd/>
        <w:spacing w:after="0"/>
        <w:textAlignment w:val="auto"/>
        <w:rPr>
          <w:lang w:eastAsia="zh-CN"/>
        </w:rPr>
      </w:pPr>
      <w:r w:rsidRPr="00376415">
        <w:rPr>
          <w:lang w:eastAsia="zh-CN"/>
        </w:rPr>
        <w:t>Consider Indoor scenario as second priority and not to preclude other scenarios.</w:t>
      </w:r>
    </w:p>
    <w:p w14:paraId="7CA16029" w14:textId="77777777" w:rsidR="00376415" w:rsidRPr="00376415" w:rsidRDefault="00376415" w:rsidP="00376415">
      <w:pPr>
        <w:numPr>
          <w:ilvl w:val="0"/>
          <w:numId w:val="37"/>
        </w:numPr>
        <w:overflowPunct/>
        <w:autoSpaceDE/>
        <w:autoSpaceDN/>
        <w:adjustRightInd/>
        <w:spacing w:after="0"/>
        <w:textAlignment w:val="auto"/>
        <w:rPr>
          <w:lang w:eastAsia="zh-CN"/>
        </w:rPr>
      </w:pPr>
      <w:r w:rsidRPr="00376415">
        <w:rPr>
          <w:lang w:eastAsia="zh-CN"/>
        </w:rPr>
        <w:t>For FR2 SBFD scenarios for co-ex study:</w:t>
      </w:r>
    </w:p>
    <w:p w14:paraId="55F304F2" w14:textId="77777777" w:rsidR="00376415" w:rsidRPr="00376415" w:rsidRDefault="00376415" w:rsidP="00F4659A">
      <w:pPr>
        <w:numPr>
          <w:ilvl w:val="1"/>
          <w:numId w:val="41"/>
        </w:numPr>
        <w:overflowPunct/>
        <w:autoSpaceDE/>
        <w:autoSpaceDN/>
        <w:adjustRightInd/>
        <w:spacing w:after="0"/>
        <w:textAlignment w:val="auto"/>
        <w:rPr>
          <w:lang w:eastAsia="zh-CN"/>
        </w:rPr>
      </w:pPr>
      <w:r w:rsidRPr="00376415">
        <w:rPr>
          <w:lang w:eastAsia="zh-CN"/>
        </w:rPr>
        <w:t>Consider Urban Macro as baseline scenario with high priority;</w:t>
      </w:r>
    </w:p>
    <w:p w14:paraId="6711A216" w14:textId="77777777" w:rsidR="00376415" w:rsidRPr="00376415" w:rsidRDefault="00376415" w:rsidP="00F4659A">
      <w:pPr>
        <w:numPr>
          <w:ilvl w:val="1"/>
          <w:numId w:val="41"/>
        </w:numPr>
        <w:overflowPunct/>
        <w:autoSpaceDE/>
        <w:autoSpaceDN/>
        <w:adjustRightInd/>
        <w:spacing w:after="0"/>
        <w:textAlignment w:val="auto"/>
        <w:rPr>
          <w:lang w:eastAsia="zh-CN"/>
        </w:rPr>
      </w:pPr>
      <w:r w:rsidRPr="00376415">
        <w:rPr>
          <w:lang w:eastAsia="zh-CN"/>
        </w:rPr>
        <w:t>Consider Urban Micro, Indoor scenarios as second priority and not preclude other scenarios.</w:t>
      </w:r>
    </w:p>
    <w:p w14:paraId="2A840E98" w14:textId="77777777" w:rsidR="00376415" w:rsidRPr="00376415" w:rsidRDefault="00376415" w:rsidP="00376415">
      <w:pPr>
        <w:numPr>
          <w:ilvl w:val="0"/>
          <w:numId w:val="37"/>
        </w:numPr>
        <w:overflowPunct/>
        <w:autoSpaceDE/>
        <w:autoSpaceDN/>
        <w:adjustRightInd/>
        <w:spacing w:after="0"/>
        <w:textAlignment w:val="auto"/>
        <w:rPr>
          <w:lang w:eastAsia="zh-CN"/>
        </w:rPr>
      </w:pPr>
      <w:r w:rsidRPr="00376415">
        <w:rPr>
          <w:lang w:eastAsia="zh-CN"/>
        </w:rPr>
        <w:t>For scenarios, including aggressor, victim and aggressor baseline, of co-ex study:</w:t>
      </w:r>
    </w:p>
    <w:p w14:paraId="2730A693" w14:textId="77777777" w:rsidR="00376415" w:rsidRPr="00376415" w:rsidRDefault="00376415" w:rsidP="00F4659A">
      <w:pPr>
        <w:numPr>
          <w:ilvl w:val="1"/>
          <w:numId w:val="41"/>
        </w:numPr>
        <w:overflowPunct/>
        <w:autoSpaceDE/>
        <w:autoSpaceDN/>
        <w:adjustRightInd/>
        <w:spacing w:after="0"/>
        <w:textAlignment w:val="auto"/>
        <w:rPr>
          <w:lang w:eastAsia="zh-CN"/>
        </w:rPr>
      </w:pPr>
      <w:r w:rsidRPr="00376415">
        <w:rPr>
          <w:lang w:eastAsia="zh-CN"/>
        </w:rPr>
        <w:t>For NR TDD DL as victim, assumes NR TDD DL in adjacent channel as aggressor baseline; assumes SBFD in adjacent channel as aggressor.</w:t>
      </w:r>
    </w:p>
    <w:p w14:paraId="10732893" w14:textId="77777777" w:rsidR="00376415" w:rsidRPr="00376415" w:rsidRDefault="00376415" w:rsidP="00F4659A">
      <w:pPr>
        <w:numPr>
          <w:ilvl w:val="1"/>
          <w:numId w:val="41"/>
        </w:numPr>
        <w:overflowPunct/>
        <w:autoSpaceDE/>
        <w:autoSpaceDN/>
        <w:adjustRightInd/>
        <w:spacing w:after="0"/>
        <w:textAlignment w:val="auto"/>
        <w:rPr>
          <w:lang w:eastAsia="zh-CN"/>
        </w:rPr>
      </w:pPr>
      <w:r w:rsidRPr="00376415">
        <w:rPr>
          <w:lang w:eastAsia="zh-CN"/>
        </w:rPr>
        <w:t>For NR TDD UL as victim, assumes NR TDD UL in adjacent channel as aggressor baseline; assumes SBFD in adjacent channel as aggressor. Consider the cases, where NR TDD UL as victim, with lower priority.</w:t>
      </w:r>
    </w:p>
    <w:p w14:paraId="2CE85AB5" w14:textId="77777777" w:rsidR="00376415" w:rsidRPr="00376415" w:rsidRDefault="00376415" w:rsidP="00F4659A">
      <w:pPr>
        <w:numPr>
          <w:ilvl w:val="1"/>
          <w:numId w:val="41"/>
        </w:numPr>
        <w:overflowPunct/>
        <w:autoSpaceDE/>
        <w:autoSpaceDN/>
        <w:adjustRightInd/>
        <w:spacing w:after="0"/>
        <w:textAlignment w:val="auto"/>
        <w:rPr>
          <w:lang w:eastAsia="zh-CN"/>
        </w:rPr>
      </w:pPr>
      <w:r w:rsidRPr="00376415">
        <w:rPr>
          <w:lang w:eastAsia="zh-CN"/>
        </w:rPr>
        <w:t>For SBFD as victim, assumes TDD DL as aggressor with high priority while consider the TDD UL as aggressor and SBFD as aggressor cases with low priority. The aggressor baseline, for SBFD as victim, is FFS with following candidate options:</w:t>
      </w:r>
    </w:p>
    <w:p w14:paraId="68EC9A48" w14:textId="77777777" w:rsidR="00376415" w:rsidRPr="00376415" w:rsidRDefault="00376415" w:rsidP="00F4659A">
      <w:pPr>
        <w:numPr>
          <w:ilvl w:val="2"/>
          <w:numId w:val="39"/>
        </w:numPr>
        <w:overflowPunct/>
        <w:autoSpaceDE/>
        <w:autoSpaceDN/>
        <w:adjustRightInd/>
        <w:spacing w:after="0"/>
        <w:textAlignment w:val="auto"/>
        <w:rPr>
          <w:lang w:eastAsia="zh-CN"/>
        </w:rPr>
      </w:pPr>
      <w:r w:rsidRPr="00376415">
        <w:rPr>
          <w:lang w:eastAsia="zh-CN"/>
        </w:rPr>
        <w:t>Option 1: No system in adjacent channel;</w:t>
      </w:r>
    </w:p>
    <w:p w14:paraId="57E7B5C4" w14:textId="77777777" w:rsidR="00376415" w:rsidRPr="00376415" w:rsidRDefault="00376415" w:rsidP="00F4659A">
      <w:pPr>
        <w:numPr>
          <w:ilvl w:val="2"/>
          <w:numId w:val="39"/>
        </w:numPr>
        <w:overflowPunct/>
        <w:autoSpaceDE/>
        <w:autoSpaceDN/>
        <w:adjustRightInd/>
        <w:spacing w:after="0"/>
        <w:textAlignment w:val="auto"/>
        <w:rPr>
          <w:lang w:eastAsia="zh-CN"/>
        </w:rPr>
      </w:pPr>
      <w:r w:rsidRPr="00376415">
        <w:rPr>
          <w:lang w:eastAsia="zh-CN"/>
        </w:rPr>
        <w:t>Option 2: SBFD in adjacent channel.</w:t>
      </w:r>
    </w:p>
    <w:p w14:paraId="177C7893" w14:textId="7DD46E0F" w:rsidR="00376415" w:rsidRPr="00E02B73" w:rsidRDefault="00376415" w:rsidP="00376415">
      <w:pPr>
        <w:spacing w:afterLines="50" w:after="120"/>
        <w:rPr>
          <w:lang w:eastAsia="zh-CN"/>
        </w:rPr>
      </w:pPr>
      <w:r>
        <w:rPr>
          <w:lang w:eastAsia="zh-CN"/>
        </w:rPr>
        <w:t>A</w:t>
      </w:r>
      <w:r w:rsidRPr="00E02B73">
        <w:rPr>
          <w:lang w:eastAsia="zh-CN"/>
        </w:rPr>
        <w:t>greements can be summarized into the tables below.</w:t>
      </w:r>
    </w:p>
    <w:p w14:paraId="1D2A652A" w14:textId="2A73CB4E" w:rsidR="00376415" w:rsidRPr="00E02B73" w:rsidRDefault="00376415" w:rsidP="00376415">
      <w:pPr>
        <w:pStyle w:val="TH"/>
        <w:ind w:firstLineChars="1200" w:firstLine="2409"/>
        <w:jc w:val="left"/>
        <w:rPr>
          <w:lang w:eastAsia="ko-KR"/>
        </w:rPr>
      </w:pPr>
      <w:r w:rsidRPr="00E02B73">
        <w:rPr>
          <w:lang w:eastAsia="ko-KR"/>
        </w:rPr>
        <w:t xml:space="preserve">Table </w:t>
      </w:r>
      <w:r>
        <w:rPr>
          <w:lang w:eastAsia="ko-KR"/>
        </w:rPr>
        <w:t>2.4.1-</w:t>
      </w:r>
      <w:r w:rsidRPr="00E02B73">
        <w:rPr>
          <w:lang w:eastAsia="ko-KR"/>
        </w:rPr>
        <w:t>1: Scenarios for SBFD co-ex study</w:t>
      </w:r>
    </w:p>
    <w:tbl>
      <w:tblPr>
        <w:tblW w:w="6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307"/>
        <w:gridCol w:w="2432"/>
        <w:gridCol w:w="1133"/>
      </w:tblGrid>
      <w:tr w:rsidR="00376415" w:rsidRPr="00E02B73" w14:paraId="590E1178" w14:textId="77777777" w:rsidTr="00623DB1">
        <w:trPr>
          <w:trHeight w:val="660"/>
          <w:jc w:val="center"/>
        </w:trPr>
        <w:tc>
          <w:tcPr>
            <w:tcW w:w="0" w:type="auto"/>
            <w:vAlign w:val="center"/>
          </w:tcPr>
          <w:p w14:paraId="7E77B3DA" w14:textId="77777777" w:rsidR="00376415" w:rsidRPr="00E02B73" w:rsidRDefault="00376415" w:rsidP="00623DB1">
            <w:pPr>
              <w:pStyle w:val="TAH"/>
              <w:rPr>
                <w:lang w:eastAsia="zh-CN"/>
              </w:rPr>
            </w:pPr>
            <w:r w:rsidRPr="00E02B73">
              <w:rPr>
                <w:rFonts w:hint="eastAsia"/>
                <w:lang w:eastAsia="zh-CN"/>
              </w:rPr>
              <w:t>F</w:t>
            </w:r>
            <w:r w:rsidRPr="00E02B73">
              <w:rPr>
                <w:lang w:eastAsia="zh-CN"/>
              </w:rPr>
              <w:t>R</w:t>
            </w:r>
          </w:p>
        </w:tc>
        <w:tc>
          <w:tcPr>
            <w:tcW w:w="0" w:type="auto"/>
            <w:vAlign w:val="center"/>
          </w:tcPr>
          <w:p w14:paraId="513BA9DB" w14:textId="77777777" w:rsidR="00376415" w:rsidRPr="00E02B73" w:rsidRDefault="00376415" w:rsidP="00623DB1">
            <w:pPr>
              <w:pStyle w:val="TAH"/>
              <w:rPr>
                <w:b w:val="0"/>
                <w:lang w:eastAsia="ko-KR"/>
              </w:rPr>
            </w:pPr>
            <w:r w:rsidRPr="00E02B73">
              <w:rPr>
                <w:lang w:eastAsia="ko-KR"/>
              </w:rPr>
              <w:t>Scenario</w:t>
            </w:r>
          </w:p>
          <w:p w14:paraId="78F0138B" w14:textId="77777777" w:rsidR="00376415" w:rsidRPr="00E02B73" w:rsidRDefault="00376415" w:rsidP="00623DB1">
            <w:pPr>
              <w:pStyle w:val="TAH"/>
              <w:rPr>
                <w:b w:val="0"/>
                <w:lang w:eastAsia="ko-KR"/>
              </w:rPr>
            </w:pPr>
            <w:r w:rsidRPr="00E02B73">
              <w:rPr>
                <w:lang w:eastAsia="ko-KR"/>
              </w:rPr>
              <w:t>No.</w:t>
            </w:r>
          </w:p>
        </w:tc>
        <w:tc>
          <w:tcPr>
            <w:tcW w:w="0" w:type="auto"/>
            <w:vAlign w:val="center"/>
          </w:tcPr>
          <w:p w14:paraId="2D2AA54C" w14:textId="77777777" w:rsidR="00376415" w:rsidRPr="00E02B73" w:rsidRDefault="00376415" w:rsidP="00623DB1">
            <w:pPr>
              <w:pStyle w:val="TAH"/>
              <w:rPr>
                <w:b w:val="0"/>
                <w:lang w:eastAsia="ko-KR"/>
              </w:rPr>
            </w:pPr>
            <w:r w:rsidRPr="00E02B73">
              <w:rPr>
                <w:lang w:eastAsia="ko-KR"/>
              </w:rPr>
              <w:t>Deployment Scenario</w:t>
            </w:r>
            <w:r w:rsidRPr="00E02B73">
              <w:rPr>
                <w:vertAlign w:val="superscript"/>
                <w:lang w:eastAsia="zh-CN"/>
              </w:rPr>
              <w:t>1</w:t>
            </w:r>
          </w:p>
          <w:p w14:paraId="58141A5E" w14:textId="77777777" w:rsidR="00376415" w:rsidRPr="00E02B73" w:rsidRDefault="00376415" w:rsidP="00623DB1">
            <w:pPr>
              <w:pStyle w:val="TAH"/>
              <w:rPr>
                <w:b w:val="0"/>
                <w:lang w:eastAsia="ko-KR"/>
              </w:rPr>
            </w:pPr>
            <w:r w:rsidRPr="00E02B73">
              <w:rPr>
                <w:lang w:eastAsia="ko-KR"/>
              </w:rPr>
              <w:t>(Aggressor -&gt; Victim)</w:t>
            </w:r>
          </w:p>
        </w:tc>
        <w:tc>
          <w:tcPr>
            <w:tcW w:w="0" w:type="auto"/>
            <w:vAlign w:val="center"/>
          </w:tcPr>
          <w:p w14:paraId="1644661D" w14:textId="77777777" w:rsidR="00376415" w:rsidRPr="00E02B73" w:rsidRDefault="00376415" w:rsidP="00623DB1">
            <w:pPr>
              <w:pStyle w:val="TAH"/>
              <w:rPr>
                <w:rFonts w:eastAsia="等线"/>
                <w:lang w:eastAsia="zh-CN"/>
              </w:rPr>
            </w:pPr>
            <w:r w:rsidRPr="00E02B73">
              <w:rPr>
                <w:rFonts w:eastAsia="等线" w:hint="eastAsia"/>
                <w:lang w:eastAsia="zh-CN"/>
              </w:rPr>
              <w:t>P</w:t>
            </w:r>
            <w:r w:rsidRPr="00E02B73">
              <w:rPr>
                <w:rFonts w:eastAsia="等线"/>
                <w:lang w:eastAsia="zh-CN"/>
              </w:rPr>
              <w:t>riority</w:t>
            </w:r>
          </w:p>
        </w:tc>
      </w:tr>
      <w:tr w:rsidR="00376415" w:rsidRPr="00E02B73" w14:paraId="5E047272" w14:textId="77777777" w:rsidTr="00623DB1">
        <w:trPr>
          <w:trHeight w:val="329"/>
          <w:jc w:val="center"/>
        </w:trPr>
        <w:tc>
          <w:tcPr>
            <w:tcW w:w="0" w:type="auto"/>
            <w:vMerge w:val="restart"/>
            <w:vAlign w:val="center"/>
          </w:tcPr>
          <w:p w14:paraId="0BC10582" w14:textId="77777777" w:rsidR="00376415" w:rsidRPr="00E02B73" w:rsidRDefault="00376415" w:rsidP="00623DB1">
            <w:pPr>
              <w:pStyle w:val="TAH"/>
              <w:rPr>
                <w:b w:val="0"/>
                <w:lang w:eastAsia="zh-CN"/>
              </w:rPr>
            </w:pPr>
            <w:r w:rsidRPr="00E02B73">
              <w:rPr>
                <w:b w:val="0"/>
                <w:lang w:eastAsia="zh-CN"/>
              </w:rPr>
              <w:t>FR1</w:t>
            </w:r>
            <w:r w:rsidRPr="00E02B73">
              <w:rPr>
                <w:b w:val="0"/>
                <w:lang w:eastAsia="zh-CN"/>
              </w:rPr>
              <w:br/>
              <w:t>(4GHz)</w:t>
            </w:r>
            <w:r w:rsidRPr="00E02B73">
              <w:rPr>
                <w:vertAlign w:val="superscript"/>
                <w:lang w:eastAsia="zh-CN"/>
              </w:rPr>
              <w:t xml:space="preserve"> </w:t>
            </w:r>
          </w:p>
        </w:tc>
        <w:tc>
          <w:tcPr>
            <w:tcW w:w="0" w:type="auto"/>
            <w:vAlign w:val="center"/>
          </w:tcPr>
          <w:p w14:paraId="06FD08B3" w14:textId="77777777" w:rsidR="00376415" w:rsidRPr="00E02B73" w:rsidRDefault="00376415" w:rsidP="00623DB1">
            <w:pPr>
              <w:pStyle w:val="TAH"/>
              <w:rPr>
                <w:b w:val="0"/>
                <w:lang w:eastAsia="zh-CN"/>
              </w:rPr>
            </w:pPr>
            <w:r w:rsidRPr="00E02B73">
              <w:rPr>
                <w:rFonts w:hint="eastAsia"/>
                <w:b w:val="0"/>
                <w:lang w:eastAsia="zh-CN"/>
              </w:rPr>
              <w:t>1</w:t>
            </w:r>
          </w:p>
        </w:tc>
        <w:tc>
          <w:tcPr>
            <w:tcW w:w="0" w:type="auto"/>
            <w:vAlign w:val="center"/>
          </w:tcPr>
          <w:p w14:paraId="34435E8B" w14:textId="77777777" w:rsidR="00376415" w:rsidRPr="00E02B73" w:rsidRDefault="00376415" w:rsidP="00623DB1">
            <w:pPr>
              <w:pStyle w:val="TAH"/>
              <w:rPr>
                <w:rFonts w:eastAsia="等线"/>
                <w:b w:val="0"/>
                <w:lang w:eastAsia="zh-CN"/>
              </w:rPr>
            </w:pPr>
            <w:r w:rsidRPr="00E02B73">
              <w:rPr>
                <w:b w:val="0"/>
                <w:lang w:eastAsia="zh-CN"/>
              </w:rPr>
              <w:t xml:space="preserve">Urban </w:t>
            </w:r>
            <w:r w:rsidRPr="00E02B73">
              <w:rPr>
                <w:rFonts w:hint="eastAsia"/>
                <w:b w:val="0"/>
                <w:lang w:eastAsia="zh-CN"/>
              </w:rPr>
              <w:t>M</w:t>
            </w:r>
            <w:r w:rsidRPr="00E02B73">
              <w:rPr>
                <w:b w:val="0"/>
                <w:lang w:eastAsia="zh-CN"/>
              </w:rPr>
              <w:t>acro -&gt; Urban Macro</w:t>
            </w:r>
          </w:p>
        </w:tc>
        <w:tc>
          <w:tcPr>
            <w:tcW w:w="0" w:type="auto"/>
            <w:vAlign w:val="center"/>
          </w:tcPr>
          <w:p w14:paraId="178ED816" w14:textId="77777777" w:rsidR="00376415" w:rsidRPr="00E02B73" w:rsidRDefault="00376415" w:rsidP="00623DB1">
            <w:pPr>
              <w:pStyle w:val="TAH"/>
              <w:rPr>
                <w:rFonts w:eastAsia="等线"/>
                <w:b w:val="0"/>
                <w:lang w:eastAsia="zh-CN"/>
              </w:rPr>
            </w:pPr>
            <w:r w:rsidRPr="00E02B73">
              <w:rPr>
                <w:rFonts w:eastAsia="等线" w:hint="eastAsia"/>
                <w:b w:val="0"/>
                <w:lang w:eastAsia="zh-CN"/>
              </w:rPr>
              <w:t>H</w:t>
            </w:r>
            <w:r w:rsidRPr="00E02B73">
              <w:rPr>
                <w:rFonts w:eastAsia="等线"/>
                <w:b w:val="0"/>
                <w:lang w:eastAsia="zh-CN"/>
              </w:rPr>
              <w:t>igh</w:t>
            </w:r>
          </w:p>
        </w:tc>
      </w:tr>
      <w:tr w:rsidR="00376415" w:rsidRPr="00E02B73" w14:paraId="44940026" w14:textId="77777777" w:rsidTr="00623DB1">
        <w:trPr>
          <w:trHeight w:val="329"/>
          <w:jc w:val="center"/>
        </w:trPr>
        <w:tc>
          <w:tcPr>
            <w:tcW w:w="0" w:type="auto"/>
            <w:vMerge/>
            <w:vAlign w:val="center"/>
          </w:tcPr>
          <w:p w14:paraId="6BA770EE" w14:textId="77777777" w:rsidR="00376415" w:rsidRPr="00E02B73" w:rsidRDefault="00376415" w:rsidP="00623DB1">
            <w:pPr>
              <w:pStyle w:val="TAH"/>
              <w:rPr>
                <w:b w:val="0"/>
                <w:lang w:eastAsia="zh-CN"/>
              </w:rPr>
            </w:pPr>
          </w:p>
        </w:tc>
        <w:tc>
          <w:tcPr>
            <w:tcW w:w="0" w:type="auto"/>
            <w:vAlign w:val="center"/>
          </w:tcPr>
          <w:p w14:paraId="11A43B6C" w14:textId="77777777" w:rsidR="00376415" w:rsidRPr="00E02B73" w:rsidRDefault="00376415" w:rsidP="00623DB1">
            <w:pPr>
              <w:pStyle w:val="TAH"/>
              <w:rPr>
                <w:b w:val="0"/>
                <w:lang w:eastAsia="zh-CN"/>
              </w:rPr>
            </w:pPr>
            <w:r w:rsidRPr="00E02B73">
              <w:rPr>
                <w:rFonts w:hint="eastAsia"/>
                <w:b w:val="0"/>
                <w:lang w:eastAsia="zh-CN"/>
              </w:rPr>
              <w:t>2</w:t>
            </w:r>
          </w:p>
        </w:tc>
        <w:tc>
          <w:tcPr>
            <w:tcW w:w="0" w:type="auto"/>
            <w:vAlign w:val="center"/>
          </w:tcPr>
          <w:p w14:paraId="64885382" w14:textId="77777777" w:rsidR="00376415" w:rsidRPr="00E02B73" w:rsidRDefault="00376415" w:rsidP="00623DB1">
            <w:pPr>
              <w:pStyle w:val="TAH"/>
              <w:rPr>
                <w:b w:val="0"/>
                <w:lang w:eastAsia="zh-CN"/>
              </w:rPr>
            </w:pPr>
            <w:r w:rsidRPr="00E02B73">
              <w:rPr>
                <w:b w:val="0"/>
                <w:lang w:eastAsia="zh-CN"/>
              </w:rPr>
              <w:t>Indoor -&gt; Indoor</w:t>
            </w:r>
          </w:p>
        </w:tc>
        <w:tc>
          <w:tcPr>
            <w:tcW w:w="0" w:type="auto"/>
            <w:vAlign w:val="center"/>
          </w:tcPr>
          <w:p w14:paraId="5CF881AF" w14:textId="77777777" w:rsidR="00376415" w:rsidRPr="00E02B73" w:rsidRDefault="00376415" w:rsidP="00623DB1">
            <w:pPr>
              <w:pStyle w:val="TAH"/>
              <w:rPr>
                <w:rFonts w:eastAsia="等线"/>
                <w:b w:val="0"/>
                <w:lang w:eastAsia="zh-CN"/>
              </w:rPr>
            </w:pPr>
            <w:r w:rsidRPr="00E02B73">
              <w:rPr>
                <w:rFonts w:eastAsia="等线" w:hint="eastAsia"/>
                <w:b w:val="0"/>
                <w:lang w:eastAsia="zh-CN"/>
              </w:rPr>
              <w:t>L</w:t>
            </w:r>
            <w:r w:rsidRPr="00E02B73">
              <w:rPr>
                <w:rFonts w:eastAsia="等线"/>
                <w:b w:val="0"/>
                <w:lang w:eastAsia="zh-CN"/>
              </w:rPr>
              <w:t>ow</w:t>
            </w:r>
          </w:p>
        </w:tc>
      </w:tr>
      <w:tr w:rsidR="00376415" w:rsidRPr="00E02B73" w14:paraId="6AFF933C" w14:textId="77777777" w:rsidTr="00623DB1">
        <w:trPr>
          <w:trHeight w:val="329"/>
          <w:jc w:val="center"/>
        </w:trPr>
        <w:tc>
          <w:tcPr>
            <w:tcW w:w="0" w:type="auto"/>
            <w:vMerge w:val="restart"/>
            <w:vAlign w:val="center"/>
          </w:tcPr>
          <w:p w14:paraId="7CD68905" w14:textId="77777777" w:rsidR="00376415" w:rsidRPr="00E02B73" w:rsidRDefault="00376415" w:rsidP="00623DB1">
            <w:pPr>
              <w:pStyle w:val="TAH"/>
              <w:rPr>
                <w:rFonts w:eastAsia="等线"/>
                <w:b w:val="0"/>
                <w:lang w:eastAsia="zh-CN"/>
              </w:rPr>
            </w:pPr>
            <w:r w:rsidRPr="00E02B73">
              <w:rPr>
                <w:rFonts w:eastAsia="等线" w:hint="eastAsia"/>
                <w:b w:val="0"/>
                <w:lang w:eastAsia="zh-CN"/>
              </w:rPr>
              <w:t>F</w:t>
            </w:r>
            <w:r w:rsidRPr="00E02B73">
              <w:rPr>
                <w:rFonts w:eastAsia="等线"/>
                <w:b w:val="0"/>
                <w:lang w:eastAsia="zh-CN"/>
              </w:rPr>
              <w:t>R2</w:t>
            </w:r>
          </w:p>
          <w:p w14:paraId="4D536F24" w14:textId="77777777" w:rsidR="00376415" w:rsidRPr="00E02B73" w:rsidRDefault="00376415" w:rsidP="00623DB1">
            <w:pPr>
              <w:pStyle w:val="TAH"/>
              <w:rPr>
                <w:rFonts w:eastAsia="等线"/>
                <w:b w:val="0"/>
                <w:lang w:eastAsia="zh-CN"/>
              </w:rPr>
            </w:pPr>
            <w:r w:rsidRPr="00E02B73">
              <w:rPr>
                <w:rFonts w:eastAsia="等线"/>
                <w:b w:val="0"/>
                <w:lang w:eastAsia="zh-CN"/>
              </w:rPr>
              <w:t>(30GHz)</w:t>
            </w:r>
            <w:r w:rsidRPr="00E02B73">
              <w:rPr>
                <w:vertAlign w:val="superscript"/>
                <w:lang w:eastAsia="zh-CN"/>
              </w:rPr>
              <w:t xml:space="preserve"> </w:t>
            </w:r>
          </w:p>
        </w:tc>
        <w:tc>
          <w:tcPr>
            <w:tcW w:w="0" w:type="auto"/>
            <w:vAlign w:val="center"/>
          </w:tcPr>
          <w:p w14:paraId="14DB8854" w14:textId="77777777" w:rsidR="00376415" w:rsidRPr="00E02B73" w:rsidRDefault="00376415" w:rsidP="00623DB1">
            <w:pPr>
              <w:pStyle w:val="TAH"/>
              <w:rPr>
                <w:rFonts w:eastAsia="等线"/>
                <w:b w:val="0"/>
                <w:lang w:eastAsia="zh-CN"/>
              </w:rPr>
            </w:pPr>
            <w:r w:rsidRPr="00E02B73">
              <w:rPr>
                <w:rFonts w:eastAsia="等线" w:hint="eastAsia"/>
                <w:b w:val="0"/>
                <w:lang w:eastAsia="zh-CN"/>
              </w:rPr>
              <w:t>3</w:t>
            </w:r>
          </w:p>
        </w:tc>
        <w:tc>
          <w:tcPr>
            <w:tcW w:w="0" w:type="auto"/>
            <w:vAlign w:val="center"/>
          </w:tcPr>
          <w:p w14:paraId="4509C699" w14:textId="77777777" w:rsidR="00376415" w:rsidRPr="00E02B73" w:rsidRDefault="00376415" w:rsidP="00623DB1">
            <w:pPr>
              <w:pStyle w:val="TAH"/>
              <w:rPr>
                <w:rFonts w:eastAsia="等线"/>
                <w:b w:val="0"/>
                <w:lang w:eastAsia="zh-CN"/>
              </w:rPr>
            </w:pPr>
            <w:r w:rsidRPr="00E02B73">
              <w:rPr>
                <w:rFonts w:eastAsia="等线" w:hint="eastAsia"/>
                <w:b w:val="0"/>
                <w:lang w:eastAsia="zh-CN"/>
              </w:rPr>
              <w:t>U</w:t>
            </w:r>
            <w:r w:rsidRPr="00E02B73">
              <w:rPr>
                <w:rFonts w:eastAsia="等线"/>
                <w:b w:val="0"/>
                <w:lang w:eastAsia="zh-CN"/>
              </w:rPr>
              <w:t>rban Macro -&gt; Urban Macro</w:t>
            </w:r>
          </w:p>
        </w:tc>
        <w:tc>
          <w:tcPr>
            <w:tcW w:w="0" w:type="auto"/>
            <w:vAlign w:val="center"/>
          </w:tcPr>
          <w:p w14:paraId="2314AB62" w14:textId="77777777" w:rsidR="00376415" w:rsidRPr="00E02B73" w:rsidRDefault="00376415" w:rsidP="00623DB1">
            <w:pPr>
              <w:pStyle w:val="TAH"/>
              <w:rPr>
                <w:rFonts w:eastAsia="等线"/>
                <w:b w:val="0"/>
                <w:lang w:eastAsia="zh-CN"/>
              </w:rPr>
            </w:pPr>
            <w:r w:rsidRPr="00E02B73">
              <w:rPr>
                <w:rFonts w:eastAsia="等线" w:hint="eastAsia"/>
                <w:b w:val="0"/>
                <w:lang w:eastAsia="zh-CN"/>
              </w:rPr>
              <w:t>H</w:t>
            </w:r>
            <w:r w:rsidRPr="00E02B73">
              <w:rPr>
                <w:rFonts w:eastAsia="等线"/>
                <w:b w:val="0"/>
                <w:lang w:eastAsia="zh-CN"/>
              </w:rPr>
              <w:t>igh</w:t>
            </w:r>
          </w:p>
        </w:tc>
      </w:tr>
      <w:tr w:rsidR="00376415" w:rsidRPr="00E02B73" w14:paraId="53CC3B4C" w14:textId="77777777" w:rsidTr="00623DB1">
        <w:trPr>
          <w:trHeight w:val="329"/>
          <w:jc w:val="center"/>
        </w:trPr>
        <w:tc>
          <w:tcPr>
            <w:tcW w:w="0" w:type="auto"/>
            <w:vMerge/>
            <w:vAlign w:val="center"/>
          </w:tcPr>
          <w:p w14:paraId="69C04D52" w14:textId="77777777" w:rsidR="00376415" w:rsidRPr="00E02B73" w:rsidRDefault="00376415" w:rsidP="00623DB1">
            <w:pPr>
              <w:pStyle w:val="TAH"/>
              <w:rPr>
                <w:b w:val="0"/>
                <w:lang w:eastAsia="zh-CN"/>
              </w:rPr>
            </w:pPr>
          </w:p>
        </w:tc>
        <w:tc>
          <w:tcPr>
            <w:tcW w:w="0" w:type="auto"/>
            <w:vAlign w:val="center"/>
          </w:tcPr>
          <w:p w14:paraId="11632B9E" w14:textId="77777777" w:rsidR="00376415" w:rsidRPr="00E02B73" w:rsidRDefault="00376415" w:rsidP="00623DB1">
            <w:pPr>
              <w:pStyle w:val="TAH"/>
              <w:rPr>
                <w:rFonts w:eastAsia="等线"/>
                <w:b w:val="0"/>
                <w:lang w:eastAsia="zh-CN"/>
              </w:rPr>
            </w:pPr>
            <w:r w:rsidRPr="00E02B73">
              <w:rPr>
                <w:rFonts w:eastAsia="等线" w:hint="eastAsia"/>
                <w:b w:val="0"/>
                <w:lang w:eastAsia="zh-CN"/>
              </w:rPr>
              <w:t>4</w:t>
            </w:r>
          </w:p>
        </w:tc>
        <w:tc>
          <w:tcPr>
            <w:tcW w:w="0" w:type="auto"/>
            <w:vAlign w:val="center"/>
          </w:tcPr>
          <w:p w14:paraId="248D044C" w14:textId="77777777" w:rsidR="00376415" w:rsidRPr="00E02B73" w:rsidRDefault="00376415" w:rsidP="00623DB1">
            <w:pPr>
              <w:pStyle w:val="TAH"/>
              <w:rPr>
                <w:rFonts w:eastAsia="等线"/>
                <w:b w:val="0"/>
                <w:lang w:eastAsia="zh-CN"/>
              </w:rPr>
            </w:pPr>
            <w:r w:rsidRPr="00E02B73">
              <w:rPr>
                <w:rFonts w:eastAsia="等线" w:hint="eastAsia"/>
                <w:b w:val="0"/>
                <w:lang w:eastAsia="zh-CN"/>
              </w:rPr>
              <w:t>U</w:t>
            </w:r>
            <w:r w:rsidRPr="00E02B73">
              <w:rPr>
                <w:rFonts w:eastAsia="等线"/>
                <w:b w:val="0"/>
                <w:lang w:eastAsia="zh-CN"/>
              </w:rPr>
              <w:t>rban Micro -&gt; Urban Micro</w:t>
            </w:r>
          </w:p>
        </w:tc>
        <w:tc>
          <w:tcPr>
            <w:tcW w:w="0" w:type="auto"/>
            <w:vAlign w:val="center"/>
          </w:tcPr>
          <w:p w14:paraId="50EA9E6A" w14:textId="77777777" w:rsidR="00376415" w:rsidRPr="00E02B73" w:rsidRDefault="00376415" w:rsidP="00623DB1">
            <w:pPr>
              <w:pStyle w:val="TAH"/>
              <w:rPr>
                <w:rFonts w:eastAsia="等线"/>
                <w:b w:val="0"/>
                <w:lang w:eastAsia="zh-CN"/>
              </w:rPr>
            </w:pPr>
            <w:r w:rsidRPr="00E02B73">
              <w:rPr>
                <w:rFonts w:eastAsia="等线" w:hint="eastAsia"/>
                <w:b w:val="0"/>
                <w:lang w:eastAsia="zh-CN"/>
              </w:rPr>
              <w:t>L</w:t>
            </w:r>
            <w:r w:rsidRPr="00E02B73">
              <w:rPr>
                <w:rFonts w:eastAsia="等线"/>
                <w:b w:val="0"/>
                <w:lang w:eastAsia="zh-CN"/>
              </w:rPr>
              <w:t>ow</w:t>
            </w:r>
          </w:p>
        </w:tc>
      </w:tr>
      <w:tr w:rsidR="00376415" w:rsidRPr="00E02B73" w14:paraId="7914253E" w14:textId="77777777" w:rsidTr="00623DB1">
        <w:trPr>
          <w:trHeight w:val="329"/>
          <w:jc w:val="center"/>
        </w:trPr>
        <w:tc>
          <w:tcPr>
            <w:tcW w:w="0" w:type="auto"/>
            <w:vMerge/>
            <w:vAlign w:val="center"/>
          </w:tcPr>
          <w:p w14:paraId="5D0BB6F0" w14:textId="77777777" w:rsidR="00376415" w:rsidRPr="00E02B73" w:rsidRDefault="00376415" w:rsidP="00623DB1">
            <w:pPr>
              <w:pStyle w:val="TAH"/>
              <w:rPr>
                <w:b w:val="0"/>
                <w:lang w:eastAsia="zh-CN"/>
              </w:rPr>
            </w:pPr>
          </w:p>
        </w:tc>
        <w:tc>
          <w:tcPr>
            <w:tcW w:w="0" w:type="auto"/>
            <w:vAlign w:val="center"/>
          </w:tcPr>
          <w:p w14:paraId="2575F758" w14:textId="77777777" w:rsidR="00376415" w:rsidRPr="00E02B73" w:rsidRDefault="00376415" w:rsidP="00623DB1">
            <w:pPr>
              <w:pStyle w:val="TAH"/>
              <w:rPr>
                <w:rFonts w:eastAsia="等线"/>
                <w:b w:val="0"/>
                <w:lang w:eastAsia="zh-CN"/>
              </w:rPr>
            </w:pPr>
            <w:r w:rsidRPr="00E02B73">
              <w:rPr>
                <w:rFonts w:eastAsia="等线" w:hint="eastAsia"/>
                <w:b w:val="0"/>
                <w:lang w:eastAsia="zh-CN"/>
              </w:rPr>
              <w:t>5</w:t>
            </w:r>
          </w:p>
        </w:tc>
        <w:tc>
          <w:tcPr>
            <w:tcW w:w="0" w:type="auto"/>
            <w:vAlign w:val="center"/>
          </w:tcPr>
          <w:p w14:paraId="399EC2DC" w14:textId="77777777" w:rsidR="00376415" w:rsidRPr="00E02B73" w:rsidRDefault="00376415" w:rsidP="00623DB1">
            <w:pPr>
              <w:pStyle w:val="TAH"/>
              <w:rPr>
                <w:rFonts w:eastAsia="等线"/>
                <w:b w:val="0"/>
                <w:lang w:eastAsia="zh-CN"/>
              </w:rPr>
            </w:pPr>
            <w:r w:rsidRPr="00E02B73">
              <w:rPr>
                <w:rFonts w:eastAsia="等线" w:hint="eastAsia"/>
                <w:b w:val="0"/>
                <w:lang w:eastAsia="zh-CN"/>
              </w:rPr>
              <w:t>I</w:t>
            </w:r>
            <w:r w:rsidRPr="00E02B73">
              <w:rPr>
                <w:rFonts w:eastAsia="等线"/>
                <w:b w:val="0"/>
                <w:lang w:eastAsia="zh-CN"/>
              </w:rPr>
              <w:t>ndoor -&gt; Indoor</w:t>
            </w:r>
          </w:p>
        </w:tc>
        <w:tc>
          <w:tcPr>
            <w:tcW w:w="0" w:type="auto"/>
            <w:vAlign w:val="center"/>
          </w:tcPr>
          <w:p w14:paraId="1AA64E3C" w14:textId="77777777" w:rsidR="00376415" w:rsidRPr="00E02B73" w:rsidRDefault="00376415" w:rsidP="00623DB1">
            <w:pPr>
              <w:pStyle w:val="TAH"/>
              <w:rPr>
                <w:rFonts w:eastAsia="等线"/>
                <w:b w:val="0"/>
                <w:lang w:eastAsia="zh-CN"/>
              </w:rPr>
            </w:pPr>
            <w:r w:rsidRPr="00E02B73">
              <w:rPr>
                <w:rFonts w:eastAsia="等线" w:hint="eastAsia"/>
                <w:b w:val="0"/>
                <w:lang w:eastAsia="zh-CN"/>
              </w:rPr>
              <w:t>L</w:t>
            </w:r>
            <w:r w:rsidRPr="00E02B73">
              <w:rPr>
                <w:rFonts w:eastAsia="等线"/>
                <w:b w:val="0"/>
                <w:lang w:eastAsia="zh-CN"/>
              </w:rPr>
              <w:t>ow</w:t>
            </w:r>
          </w:p>
        </w:tc>
      </w:tr>
      <w:tr w:rsidR="00376415" w:rsidRPr="00E02B73" w14:paraId="492C6540" w14:textId="77777777" w:rsidTr="00623DB1">
        <w:trPr>
          <w:trHeight w:val="329"/>
          <w:jc w:val="center"/>
        </w:trPr>
        <w:tc>
          <w:tcPr>
            <w:tcW w:w="0" w:type="auto"/>
            <w:gridSpan w:val="4"/>
            <w:vAlign w:val="center"/>
          </w:tcPr>
          <w:p w14:paraId="14E5A660" w14:textId="77777777" w:rsidR="00376415" w:rsidRPr="00E02B73" w:rsidRDefault="00376415" w:rsidP="00623DB1">
            <w:pPr>
              <w:pStyle w:val="TAH"/>
              <w:jc w:val="both"/>
              <w:rPr>
                <w:rFonts w:eastAsia="等线"/>
                <w:lang w:val="en-US" w:eastAsia="zh-CN"/>
              </w:rPr>
            </w:pPr>
            <w:r w:rsidRPr="00E02B73">
              <w:rPr>
                <w:rFonts w:hint="eastAsia"/>
                <w:lang w:val="en-US" w:eastAsia="zh-CN"/>
              </w:rPr>
              <w:t>N</w:t>
            </w:r>
            <w:r w:rsidRPr="00E02B73">
              <w:rPr>
                <w:lang w:val="en-US" w:eastAsia="zh-CN"/>
              </w:rPr>
              <w:t>ote 1</w:t>
            </w:r>
            <w:r w:rsidRPr="00E02B73">
              <w:rPr>
                <w:b w:val="0"/>
                <w:lang w:val="en-US" w:eastAsia="zh-CN"/>
              </w:rPr>
              <w:t>: The Urban Macro is agreed as baseline scenario for SBFD co-ex study with high priority in RAN4#104-e, while it does not preclude other scenarios.</w:t>
            </w:r>
          </w:p>
        </w:tc>
      </w:tr>
    </w:tbl>
    <w:p w14:paraId="473520D1" w14:textId="77777777" w:rsidR="00376415" w:rsidRPr="00E02B73" w:rsidRDefault="00376415" w:rsidP="00376415">
      <w:pPr>
        <w:pStyle w:val="ListParagraph"/>
        <w:spacing w:afterLines="50" w:after="120"/>
        <w:ind w:leftChars="0" w:left="360"/>
        <w:rPr>
          <w:lang w:eastAsia="zh-CN"/>
        </w:rPr>
      </w:pPr>
    </w:p>
    <w:p w14:paraId="5C38C039" w14:textId="5DC49AB5" w:rsidR="00376415" w:rsidRPr="00E02B73" w:rsidRDefault="00376415" w:rsidP="00376415">
      <w:pPr>
        <w:pStyle w:val="TH"/>
        <w:ind w:left="360" w:firstLineChars="100" w:firstLine="201"/>
        <w:rPr>
          <w:lang w:eastAsia="ko-KR"/>
        </w:rPr>
      </w:pPr>
      <w:r w:rsidRPr="00E02B73">
        <w:rPr>
          <w:lang w:eastAsia="ko-KR"/>
        </w:rPr>
        <w:lastRenderedPageBreak/>
        <w:t>Table 2.</w:t>
      </w:r>
      <w:r>
        <w:rPr>
          <w:lang w:eastAsia="ko-KR"/>
        </w:rPr>
        <w:t>4</w:t>
      </w:r>
      <w:r w:rsidRPr="00E02B73">
        <w:rPr>
          <w:lang w:eastAsia="ko-KR"/>
        </w:rPr>
        <w:t>.1-2: Victim, aggressor and aggressor baseline for SBFD co-ex study</w:t>
      </w:r>
    </w:p>
    <w:tbl>
      <w:tblPr>
        <w:tblW w:w="6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1451"/>
        <w:gridCol w:w="2326"/>
        <w:gridCol w:w="1451"/>
      </w:tblGrid>
      <w:tr w:rsidR="00376415" w:rsidRPr="00E02B73" w14:paraId="294849DE" w14:textId="77777777" w:rsidTr="00623DB1">
        <w:trPr>
          <w:trHeight w:val="250"/>
          <w:jc w:val="center"/>
        </w:trPr>
        <w:tc>
          <w:tcPr>
            <w:tcW w:w="0" w:type="auto"/>
            <w:vAlign w:val="center"/>
          </w:tcPr>
          <w:p w14:paraId="083343CB" w14:textId="77777777" w:rsidR="00376415" w:rsidRPr="00E02B73" w:rsidRDefault="00376415" w:rsidP="00623DB1">
            <w:pPr>
              <w:pStyle w:val="TAH"/>
              <w:rPr>
                <w:b w:val="0"/>
                <w:lang w:eastAsia="ko-KR"/>
              </w:rPr>
            </w:pPr>
            <w:r w:rsidRPr="00E02B73">
              <w:rPr>
                <w:lang w:eastAsia="ko-KR"/>
              </w:rPr>
              <w:t>Victim</w:t>
            </w:r>
          </w:p>
        </w:tc>
        <w:tc>
          <w:tcPr>
            <w:tcW w:w="0" w:type="auto"/>
            <w:vAlign w:val="center"/>
          </w:tcPr>
          <w:p w14:paraId="31BC8A9B" w14:textId="77777777" w:rsidR="00376415" w:rsidRPr="00E02B73" w:rsidRDefault="00376415" w:rsidP="00623DB1">
            <w:pPr>
              <w:pStyle w:val="TAH"/>
              <w:rPr>
                <w:b w:val="0"/>
                <w:lang w:eastAsia="ko-KR"/>
              </w:rPr>
            </w:pPr>
            <w:r w:rsidRPr="00E02B73">
              <w:rPr>
                <w:lang w:eastAsia="ko-KR"/>
              </w:rPr>
              <w:t>Aggressor</w:t>
            </w:r>
          </w:p>
        </w:tc>
        <w:tc>
          <w:tcPr>
            <w:tcW w:w="0" w:type="auto"/>
            <w:vAlign w:val="center"/>
          </w:tcPr>
          <w:p w14:paraId="291E1734" w14:textId="77777777" w:rsidR="00376415" w:rsidRPr="00E02B73" w:rsidRDefault="00376415" w:rsidP="00623DB1">
            <w:pPr>
              <w:pStyle w:val="TAH"/>
              <w:rPr>
                <w:b w:val="0"/>
                <w:lang w:eastAsia="ko-KR"/>
              </w:rPr>
            </w:pPr>
            <w:r w:rsidRPr="00E02B73">
              <w:rPr>
                <w:lang w:eastAsia="ko-KR"/>
              </w:rPr>
              <w:t>Aggressor baseline</w:t>
            </w:r>
          </w:p>
        </w:tc>
        <w:tc>
          <w:tcPr>
            <w:tcW w:w="0" w:type="auto"/>
            <w:vAlign w:val="center"/>
          </w:tcPr>
          <w:p w14:paraId="026CF6E4" w14:textId="77777777" w:rsidR="00376415" w:rsidRPr="00E02B73" w:rsidRDefault="00376415" w:rsidP="00623DB1">
            <w:pPr>
              <w:pStyle w:val="TAH"/>
              <w:rPr>
                <w:rFonts w:eastAsia="等线"/>
                <w:lang w:eastAsia="zh-CN"/>
              </w:rPr>
            </w:pPr>
            <w:r w:rsidRPr="00E02B73">
              <w:rPr>
                <w:rFonts w:eastAsia="等线"/>
                <w:lang w:eastAsia="zh-CN"/>
              </w:rPr>
              <w:t>Priority</w:t>
            </w:r>
          </w:p>
        </w:tc>
      </w:tr>
      <w:tr w:rsidR="00376415" w:rsidRPr="00E02B73" w14:paraId="115A8D89" w14:textId="77777777" w:rsidTr="00623DB1">
        <w:trPr>
          <w:trHeight w:val="250"/>
          <w:jc w:val="center"/>
        </w:trPr>
        <w:tc>
          <w:tcPr>
            <w:tcW w:w="0" w:type="auto"/>
            <w:vAlign w:val="center"/>
          </w:tcPr>
          <w:p w14:paraId="5546969A" w14:textId="77777777" w:rsidR="00376415" w:rsidRPr="00E02B73" w:rsidRDefault="00376415" w:rsidP="00623DB1">
            <w:pPr>
              <w:pStyle w:val="TAH"/>
              <w:rPr>
                <w:b w:val="0"/>
                <w:lang w:eastAsia="zh-CN"/>
              </w:rPr>
            </w:pPr>
            <w:r w:rsidRPr="00E02B73">
              <w:rPr>
                <w:b w:val="0"/>
                <w:lang w:eastAsia="zh-CN"/>
              </w:rPr>
              <w:t>NR TDD DL</w:t>
            </w:r>
          </w:p>
        </w:tc>
        <w:tc>
          <w:tcPr>
            <w:tcW w:w="0" w:type="auto"/>
            <w:vAlign w:val="center"/>
          </w:tcPr>
          <w:p w14:paraId="100C7155" w14:textId="77777777" w:rsidR="00376415" w:rsidRPr="00E02B73" w:rsidRDefault="00376415" w:rsidP="00623DB1">
            <w:pPr>
              <w:pStyle w:val="TAH"/>
              <w:rPr>
                <w:b w:val="0"/>
                <w:lang w:val="en-US" w:eastAsia="zh-CN"/>
              </w:rPr>
            </w:pPr>
            <w:r w:rsidRPr="00E02B73">
              <w:rPr>
                <w:b w:val="0"/>
                <w:lang w:eastAsia="zh-CN"/>
              </w:rPr>
              <w:t>SBFD</w:t>
            </w:r>
          </w:p>
        </w:tc>
        <w:tc>
          <w:tcPr>
            <w:tcW w:w="0" w:type="auto"/>
            <w:vAlign w:val="center"/>
          </w:tcPr>
          <w:p w14:paraId="4864861F" w14:textId="77777777" w:rsidR="00376415" w:rsidRPr="00E02B73" w:rsidRDefault="00376415" w:rsidP="00623DB1">
            <w:pPr>
              <w:pStyle w:val="TAH"/>
              <w:rPr>
                <w:b w:val="0"/>
                <w:lang w:eastAsia="zh-CN"/>
              </w:rPr>
            </w:pPr>
            <w:r w:rsidRPr="00E02B73">
              <w:rPr>
                <w:b w:val="0"/>
                <w:lang w:eastAsia="zh-CN"/>
              </w:rPr>
              <w:t>NR TDD DL</w:t>
            </w:r>
          </w:p>
        </w:tc>
        <w:tc>
          <w:tcPr>
            <w:tcW w:w="0" w:type="auto"/>
            <w:vAlign w:val="center"/>
          </w:tcPr>
          <w:p w14:paraId="537A2E99" w14:textId="77777777" w:rsidR="00376415" w:rsidRPr="00E02B73" w:rsidRDefault="00376415" w:rsidP="00623DB1">
            <w:pPr>
              <w:pStyle w:val="TAH"/>
              <w:rPr>
                <w:rFonts w:eastAsia="等线"/>
                <w:b w:val="0"/>
                <w:lang w:eastAsia="zh-CN"/>
              </w:rPr>
            </w:pPr>
            <w:r w:rsidRPr="00E02B73">
              <w:rPr>
                <w:rFonts w:eastAsia="等线" w:hint="eastAsia"/>
                <w:b w:val="0"/>
                <w:lang w:eastAsia="zh-CN"/>
              </w:rPr>
              <w:t>H</w:t>
            </w:r>
            <w:r w:rsidRPr="00E02B73">
              <w:rPr>
                <w:rFonts w:eastAsia="等线"/>
                <w:b w:val="0"/>
                <w:lang w:eastAsia="zh-CN"/>
              </w:rPr>
              <w:t>igh priority</w:t>
            </w:r>
          </w:p>
        </w:tc>
      </w:tr>
      <w:tr w:rsidR="00376415" w:rsidRPr="00E02B73" w14:paraId="5B8792DF" w14:textId="77777777" w:rsidTr="00623DB1">
        <w:trPr>
          <w:trHeight w:val="250"/>
          <w:jc w:val="center"/>
        </w:trPr>
        <w:tc>
          <w:tcPr>
            <w:tcW w:w="0" w:type="auto"/>
            <w:vAlign w:val="center"/>
          </w:tcPr>
          <w:p w14:paraId="59F46E1A" w14:textId="77777777" w:rsidR="00376415" w:rsidRPr="00E02B73" w:rsidRDefault="00376415" w:rsidP="00623DB1">
            <w:pPr>
              <w:pStyle w:val="TAH"/>
              <w:rPr>
                <w:b w:val="0"/>
                <w:lang w:eastAsia="zh-CN"/>
              </w:rPr>
            </w:pPr>
            <w:r w:rsidRPr="00E02B73">
              <w:rPr>
                <w:b w:val="0"/>
                <w:lang w:eastAsia="zh-CN"/>
              </w:rPr>
              <w:t>NR TDD UL</w:t>
            </w:r>
          </w:p>
        </w:tc>
        <w:tc>
          <w:tcPr>
            <w:tcW w:w="0" w:type="auto"/>
            <w:vAlign w:val="center"/>
          </w:tcPr>
          <w:p w14:paraId="1130B12B" w14:textId="77777777" w:rsidR="00376415" w:rsidRPr="00E02B73" w:rsidRDefault="00376415" w:rsidP="00623DB1">
            <w:pPr>
              <w:pStyle w:val="TAH"/>
              <w:rPr>
                <w:b w:val="0"/>
                <w:lang w:val="en-US" w:eastAsia="zh-CN"/>
              </w:rPr>
            </w:pPr>
            <w:r w:rsidRPr="00E02B73">
              <w:rPr>
                <w:b w:val="0"/>
                <w:lang w:eastAsia="zh-CN"/>
              </w:rPr>
              <w:t>SBFD</w:t>
            </w:r>
          </w:p>
        </w:tc>
        <w:tc>
          <w:tcPr>
            <w:tcW w:w="0" w:type="auto"/>
            <w:vAlign w:val="center"/>
          </w:tcPr>
          <w:p w14:paraId="14096A4F" w14:textId="77777777" w:rsidR="00376415" w:rsidRPr="00E02B73" w:rsidRDefault="00376415" w:rsidP="00623DB1">
            <w:pPr>
              <w:pStyle w:val="TAH"/>
              <w:rPr>
                <w:b w:val="0"/>
                <w:lang w:eastAsia="zh-CN"/>
              </w:rPr>
            </w:pPr>
            <w:r w:rsidRPr="00E02B73">
              <w:rPr>
                <w:b w:val="0"/>
                <w:lang w:eastAsia="zh-CN"/>
              </w:rPr>
              <w:t>NR TDD UL</w:t>
            </w:r>
          </w:p>
        </w:tc>
        <w:tc>
          <w:tcPr>
            <w:tcW w:w="0" w:type="auto"/>
            <w:vAlign w:val="center"/>
          </w:tcPr>
          <w:p w14:paraId="48400834" w14:textId="77777777" w:rsidR="00376415" w:rsidRPr="00E02B73" w:rsidRDefault="00376415" w:rsidP="00623DB1">
            <w:pPr>
              <w:pStyle w:val="TAH"/>
              <w:rPr>
                <w:rFonts w:eastAsia="等线"/>
                <w:b w:val="0"/>
                <w:lang w:eastAsia="zh-CN"/>
              </w:rPr>
            </w:pPr>
            <w:r w:rsidRPr="00E02B73">
              <w:rPr>
                <w:rFonts w:eastAsia="等线" w:hint="eastAsia"/>
                <w:b w:val="0"/>
                <w:lang w:eastAsia="zh-CN"/>
              </w:rPr>
              <w:t>L</w:t>
            </w:r>
            <w:r w:rsidRPr="00E02B73">
              <w:rPr>
                <w:rFonts w:eastAsia="等线"/>
                <w:b w:val="0"/>
                <w:lang w:eastAsia="zh-CN"/>
              </w:rPr>
              <w:t>ow priority</w:t>
            </w:r>
          </w:p>
        </w:tc>
      </w:tr>
      <w:tr w:rsidR="00376415" w:rsidRPr="00E02B73" w14:paraId="66546A58" w14:textId="77777777" w:rsidTr="00623DB1">
        <w:trPr>
          <w:trHeight w:val="237"/>
          <w:jc w:val="center"/>
        </w:trPr>
        <w:tc>
          <w:tcPr>
            <w:tcW w:w="0" w:type="auto"/>
            <w:vMerge w:val="restart"/>
            <w:vAlign w:val="center"/>
          </w:tcPr>
          <w:p w14:paraId="7B1A68FF" w14:textId="77777777" w:rsidR="00376415" w:rsidRPr="00E02B73" w:rsidRDefault="00376415" w:rsidP="00623DB1">
            <w:pPr>
              <w:pStyle w:val="TAH"/>
              <w:rPr>
                <w:b w:val="0"/>
                <w:lang w:eastAsia="zh-CN"/>
              </w:rPr>
            </w:pPr>
            <w:r w:rsidRPr="00E02B73">
              <w:rPr>
                <w:b w:val="0"/>
                <w:lang w:eastAsia="zh-CN"/>
              </w:rPr>
              <w:t>SBFD</w:t>
            </w:r>
          </w:p>
        </w:tc>
        <w:tc>
          <w:tcPr>
            <w:tcW w:w="0" w:type="auto"/>
            <w:vAlign w:val="center"/>
          </w:tcPr>
          <w:p w14:paraId="3F3B05BC" w14:textId="77777777" w:rsidR="00376415" w:rsidRPr="00E02B73" w:rsidRDefault="00376415" w:rsidP="00623DB1">
            <w:pPr>
              <w:pStyle w:val="TAH"/>
              <w:rPr>
                <w:rFonts w:eastAsia="等线"/>
                <w:b w:val="0"/>
                <w:lang w:eastAsia="zh-CN"/>
              </w:rPr>
            </w:pPr>
            <w:r w:rsidRPr="00E02B73">
              <w:rPr>
                <w:rFonts w:eastAsia="等线"/>
                <w:b w:val="0"/>
                <w:lang w:eastAsia="zh-CN"/>
              </w:rPr>
              <w:t xml:space="preserve">NR </w:t>
            </w:r>
            <w:r w:rsidRPr="00E02B73">
              <w:rPr>
                <w:rFonts w:eastAsia="等线" w:hint="eastAsia"/>
                <w:b w:val="0"/>
                <w:lang w:eastAsia="zh-CN"/>
              </w:rPr>
              <w:t>T</w:t>
            </w:r>
            <w:r w:rsidRPr="00E02B73">
              <w:rPr>
                <w:rFonts w:eastAsia="等线"/>
                <w:b w:val="0"/>
                <w:lang w:eastAsia="zh-CN"/>
              </w:rPr>
              <w:t>DD DL</w:t>
            </w:r>
          </w:p>
        </w:tc>
        <w:tc>
          <w:tcPr>
            <w:tcW w:w="0" w:type="auto"/>
            <w:vMerge w:val="restart"/>
            <w:vAlign w:val="center"/>
          </w:tcPr>
          <w:p w14:paraId="5657C3F4" w14:textId="77777777" w:rsidR="00376415" w:rsidRPr="00E02B73" w:rsidRDefault="00376415" w:rsidP="00623DB1">
            <w:pPr>
              <w:pStyle w:val="TAH"/>
              <w:rPr>
                <w:rFonts w:eastAsia="等线"/>
                <w:b w:val="0"/>
                <w:lang w:eastAsia="zh-CN"/>
              </w:rPr>
            </w:pPr>
            <w:r w:rsidRPr="00E02B73">
              <w:rPr>
                <w:rFonts w:eastAsia="等线"/>
                <w:b w:val="0"/>
                <w:lang w:eastAsia="zh-CN"/>
              </w:rPr>
              <w:t>FFS</w:t>
            </w:r>
          </w:p>
        </w:tc>
        <w:tc>
          <w:tcPr>
            <w:tcW w:w="0" w:type="auto"/>
            <w:vAlign w:val="center"/>
          </w:tcPr>
          <w:p w14:paraId="00054C80" w14:textId="77777777" w:rsidR="00376415" w:rsidRPr="00E02B73" w:rsidRDefault="00376415" w:rsidP="00623DB1">
            <w:pPr>
              <w:pStyle w:val="TAH"/>
              <w:rPr>
                <w:rFonts w:eastAsia="等线"/>
                <w:b w:val="0"/>
                <w:lang w:eastAsia="zh-CN"/>
              </w:rPr>
            </w:pPr>
            <w:r w:rsidRPr="00E02B73">
              <w:rPr>
                <w:rFonts w:eastAsia="等线" w:hint="eastAsia"/>
                <w:b w:val="0"/>
                <w:lang w:eastAsia="zh-CN"/>
              </w:rPr>
              <w:t>H</w:t>
            </w:r>
            <w:r w:rsidRPr="00E02B73">
              <w:rPr>
                <w:rFonts w:eastAsia="等线"/>
                <w:b w:val="0"/>
                <w:lang w:eastAsia="zh-CN"/>
              </w:rPr>
              <w:t>igh priority</w:t>
            </w:r>
          </w:p>
        </w:tc>
      </w:tr>
      <w:tr w:rsidR="00376415" w:rsidRPr="00E02B73" w14:paraId="0981A97A" w14:textId="77777777" w:rsidTr="00623DB1">
        <w:trPr>
          <w:trHeight w:val="250"/>
          <w:jc w:val="center"/>
        </w:trPr>
        <w:tc>
          <w:tcPr>
            <w:tcW w:w="0" w:type="auto"/>
            <w:vMerge/>
            <w:vAlign w:val="center"/>
          </w:tcPr>
          <w:p w14:paraId="4F809360" w14:textId="77777777" w:rsidR="00376415" w:rsidRPr="00E02B73" w:rsidRDefault="00376415" w:rsidP="00623DB1">
            <w:pPr>
              <w:pStyle w:val="TAH"/>
              <w:rPr>
                <w:b w:val="0"/>
                <w:lang w:eastAsia="zh-CN"/>
              </w:rPr>
            </w:pPr>
          </w:p>
        </w:tc>
        <w:tc>
          <w:tcPr>
            <w:tcW w:w="0" w:type="auto"/>
            <w:vAlign w:val="center"/>
          </w:tcPr>
          <w:p w14:paraId="12A2B6AD" w14:textId="77777777" w:rsidR="00376415" w:rsidRPr="00E02B73" w:rsidRDefault="00376415" w:rsidP="00623DB1">
            <w:pPr>
              <w:pStyle w:val="TAH"/>
              <w:rPr>
                <w:rFonts w:eastAsia="等线"/>
                <w:b w:val="0"/>
                <w:lang w:val="en-US" w:eastAsia="zh-CN"/>
              </w:rPr>
            </w:pPr>
            <w:r w:rsidRPr="00E02B73">
              <w:rPr>
                <w:rFonts w:eastAsia="等线"/>
                <w:b w:val="0"/>
                <w:lang w:val="en-US" w:eastAsia="zh-CN"/>
              </w:rPr>
              <w:t>NR TDD UL</w:t>
            </w:r>
          </w:p>
        </w:tc>
        <w:tc>
          <w:tcPr>
            <w:tcW w:w="0" w:type="auto"/>
            <w:vMerge/>
            <w:vAlign w:val="center"/>
          </w:tcPr>
          <w:p w14:paraId="0746B470" w14:textId="77777777" w:rsidR="00376415" w:rsidRPr="00E02B73" w:rsidRDefault="00376415" w:rsidP="00623DB1">
            <w:pPr>
              <w:pStyle w:val="TAH"/>
              <w:rPr>
                <w:rFonts w:eastAsia="等线"/>
                <w:b w:val="0"/>
                <w:lang w:eastAsia="zh-CN"/>
              </w:rPr>
            </w:pPr>
          </w:p>
        </w:tc>
        <w:tc>
          <w:tcPr>
            <w:tcW w:w="0" w:type="auto"/>
            <w:vAlign w:val="center"/>
          </w:tcPr>
          <w:p w14:paraId="3E84D8E5" w14:textId="77777777" w:rsidR="00376415" w:rsidRPr="00E02B73" w:rsidRDefault="00376415" w:rsidP="00623DB1">
            <w:pPr>
              <w:pStyle w:val="TAH"/>
              <w:rPr>
                <w:rFonts w:eastAsia="等线"/>
                <w:b w:val="0"/>
                <w:lang w:eastAsia="zh-CN"/>
              </w:rPr>
            </w:pPr>
            <w:r w:rsidRPr="00E02B73">
              <w:rPr>
                <w:rFonts w:eastAsia="等线" w:hint="eastAsia"/>
                <w:b w:val="0"/>
                <w:lang w:eastAsia="zh-CN"/>
              </w:rPr>
              <w:t>L</w:t>
            </w:r>
            <w:r w:rsidRPr="00E02B73">
              <w:rPr>
                <w:rFonts w:eastAsia="等线"/>
                <w:b w:val="0"/>
                <w:lang w:eastAsia="zh-CN"/>
              </w:rPr>
              <w:t>ow priority</w:t>
            </w:r>
          </w:p>
        </w:tc>
      </w:tr>
      <w:tr w:rsidR="00376415" w:rsidRPr="00E02B73" w14:paraId="07E43D5E" w14:textId="77777777" w:rsidTr="00623DB1">
        <w:trPr>
          <w:trHeight w:val="250"/>
          <w:jc w:val="center"/>
        </w:trPr>
        <w:tc>
          <w:tcPr>
            <w:tcW w:w="0" w:type="auto"/>
            <w:vMerge/>
            <w:vAlign w:val="center"/>
          </w:tcPr>
          <w:p w14:paraId="4E4F7075" w14:textId="77777777" w:rsidR="00376415" w:rsidRPr="00E02B73" w:rsidRDefault="00376415" w:rsidP="00623DB1">
            <w:pPr>
              <w:pStyle w:val="TAH"/>
              <w:rPr>
                <w:b w:val="0"/>
                <w:lang w:eastAsia="zh-CN"/>
              </w:rPr>
            </w:pPr>
          </w:p>
        </w:tc>
        <w:tc>
          <w:tcPr>
            <w:tcW w:w="0" w:type="auto"/>
            <w:vAlign w:val="center"/>
          </w:tcPr>
          <w:p w14:paraId="589A08C0" w14:textId="77777777" w:rsidR="00376415" w:rsidRPr="00E02B73" w:rsidRDefault="00376415" w:rsidP="00623DB1">
            <w:pPr>
              <w:pStyle w:val="TAH"/>
              <w:rPr>
                <w:rFonts w:eastAsia="等线"/>
                <w:b w:val="0"/>
                <w:lang w:val="en-US" w:eastAsia="zh-CN"/>
              </w:rPr>
            </w:pPr>
            <w:r w:rsidRPr="00E02B73">
              <w:rPr>
                <w:b w:val="0"/>
                <w:lang w:eastAsia="zh-CN"/>
              </w:rPr>
              <w:t>SBFD</w:t>
            </w:r>
          </w:p>
        </w:tc>
        <w:tc>
          <w:tcPr>
            <w:tcW w:w="0" w:type="auto"/>
            <w:vMerge/>
            <w:vAlign w:val="center"/>
          </w:tcPr>
          <w:p w14:paraId="284E9C32" w14:textId="77777777" w:rsidR="00376415" w:rsidRPr="00E02B73" w:rsidRDefault="00376415" w:rsidP="00623DB1">
            <w:pPr>
              <w:pStyle w:val="TAH"/>
              <w:rPr>
                <w:rFonts w:eastAsia="等线"/>
                <w:b w:val="0"/>
                <w:lang w:eastAsia="zh-CN"/>
              </w:rPr>
            </w:pPr>
          </w:p>
        </w:tc>
        <w:tc>
          <w:tcPr>
            <w:tcW w:w="0" w:type="auto"/>
            <w:vAlign w:val="center"/>
          </w:tcPr>
          <w:p w14:paraId="6ACAF9F6" w14:textId="77777777" w:rsidR="00376415" w:rsidRPr="00E02B73" w:rsidRDefault="00376415" w:rsidP="00623DB1">
            <w:pPr>
              <w:pStyle w:val="TAH"/>
              <w:rPr>
                <w:rFonts w:eastAsia="等线"/>
                <w:b w:val="0"/>
                <w:lang w:eastAsia="zh-CN"/>
              </w:rPr>
            </w:pPr>
            <w:r w:rsidRPr="00E02B73">
              <w:rPr>
                <w:rFonts w:eastAsia="等线" w:hint="eastAsia"/>
                <w:b w:val="0"/>
                <w:lang w:eastAsia="zh-CN"/>
              </w:rPr>
              <w:t>L</w:t>
            </w:r>
            <w:r w:rsidRPr="00E02B73">
              <w:rPr>
                <w:rFonts w:eastAsia="等线"/>
                <w:b w:val="0"/>
                <w:lang w:eastAsia="zh-CN"/>
              </w:rPr>
              <w:t>ow priority</w:t>
            </w:r>
          </w:p>
        </w:tc>
      </w:tr>
    </w:tbl>
    <w:p w14:paraId="5F08434D" w14:textId="77777777" w:rsidR="00376415" w:rsidRDefault="00376415" w:rsidP="00376415">
      <w:pPr>
        <w:spacing w:after="0"/>
        <w:rPr>
          <w:lang w:eastAsia="zh-CN"/>
        </w:rPr>
      </w:pPr>
    </w:p>
    <w:p w14:paraId="4561C783" w14:textId="77777777" w:rsidR="00376415" w:rsidRPr="00376415" w:rsidRDefault="00376415" w:rsidP="00376415">
      <w:pPr>
        <w:spacing w:after="0"/>
        <w:rPr>
          <w:rFonts w:eastAsiaTheme="minorEastAsia"/>
          <w:lang w:eastAsia="zh-CN"/>
        </w:rPr>
      </w:pPr>
    </w:p>
    <w:p w14:paraId="7D11C3C2" w14:textId="5551DA24" w:rsidR="00280D1B" w:rsidRDefault="00280D1B" w:rsidP="001D6468">
      <w:pPr>
        <w:rPr>
          <w:rFonts w:eastAsiaTheme="minorEastAsia"/>
          <w:lang w:eastAsia="zh-CN"/>
        </w:rPr>
      </w:pPr>
      <w:r w:rsidRPr="00E07F97">
        <w:rPr>
          <w:b/>
          <w:u w:val="single"/>
        </w:rPr>
        <w:t>Simulation assumption for adjacent co-existence</w:t>
      </w:r>
      <w:r w:rsidRPr="00E07F97">
        <w:rPr>
          <w:rFonts w:eastAsiaTheme="minorEastAsia"/>
          <w:b/>
          <w:u w:val="single"/>
          <w:lang w:eastAsia="zh-CN"/>
        </w:rPr>
        <w:t xml:space="preserve"> study</w:t>
      </w:r>
      <w:r>
        <w:rPr>
          <w:rFonts w:eastAsiaTheme="minorEastAsia"/>
          <w:lang w:eastAsia="zh-CN"/>
        </w:rPr>
        <w:t xml:space="preserve"> (as approved in R4-2214379)</w:t>
      </w:r>
    </w:p>
    <w:p w14:paraId="20FA0EBE" w14:textId="21A60851" w:rsidR="004F0949" w:rsidRPr="004F0949" w:rsidRDefault="004F0949" w:rsidP="004F0949">
      <w:pPr>
        <w:spacing w:after="0"/>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 </w:t>
      </w:r>
      <w:r w:rsidRPr="004F0949">
        <w:rPr>
          <w:rFonts w:eastAsiaTheme="minorEastAsia"/>
          <w:lang w:eastAsia="zh-CN"/>
        </w:rPr>
        <w:t xml:space="preserve">Frequencies for co-ex study </w:t>
      </w:r>
    </w:p>
    <w:p w14:paraId="34145229" w14:textId="77777777" w:rsidR="004F0949" w:rsidRPr="004F0949" w:rsidRDefault="004F0949" w:rsidP="00623DB1">
      <w:pPr>
        <w:numPr>
          <w:ilvl w:val="0"/>
          <w:numId w:val="37"/>
        </w:numPr>
        <w:overflowPunct/>
        <w:autoSpaceDE/>
        <w:autoSpaceDN/>
        <w:adjustRightInd/>
        <w:spacing w:after="0"/>
        <w:textAlignment w:val="auto"/>
        <w:rPr>
          <w:lang w:eastAsia="zh-CN"/>
        </w:rPr>
      </w:pPr>
      <w:r w:rsidRPr="004F0949">
        <w:rPr>
          <w:lang w:eastAsia="zh-CN"/>
        </w:rPr>
        <w:t>FR1: 4GHz as exemplary frequency, FR2: 30GHz as exemplary frequency.</w:t>
      </w:r>
    </w:p>
    <w:p w14:paraId="0AA0BF25" w14:textId="77777777" w:rsidR="004F0949" w:rsidRPr="004F0949" w:rsidRDefault="004F0949" w:rsidP="00623DB1">
      <w:pPr>
        <w:numPr>
          <w:ilvl w:val="0"/>
          <w:numId w:val="37"/>
        </w:numPr>
        <w:overflowPunct/>
        <w:autoSpaceDE/>
        <w:autoSpaceDN/>
        <w:adjustRightInd/>
        <w:spacing w:after="0"/>
        <w:textAlignment w:val="auto"/>
        <w:rPr>
          <w:lang w:eastAsia="zh-CN"/>
        </w:rPr>
      </w:pPr>
      <w:r w:rsidRPr="004F0949">
        <w:rPr>
          <w:lang w:eastAsia="zh-CN"/>
        </w:rPr>
        <w:t>Not consider FR 2-2.</w:t>
      </w:r>
    </w:p>
    <w:p w14:paraId="53D1B686" w14:textId="77777777" w:rsidR="004F0949" w:rsidRPr="004F0949" w:rsidRDefault="004F0949" w:rsidP="004F0949">
      <w:pPr>
        <w:pStyle w:val="ListParagraph1"/>
        <w:spacing w:line="240" w:lineRule="atLeast"/>
        <w:rPr>
          <w:sz w:val="20"/>
          <w:szCs w:val="20"/>
        </w:rPr>
      </w:pPr>
    </w:p>
    <w:p w14:paraId="2F54027B" w14:textId="348DEA90" w:rsidR="004F0949" w:rsidRPr="004F0949" w:rsidRDefault="00623DB1" w:rsidP="004F0949">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4F0949">
        <w:rPr>
          <w:rFonts w:eastAsiaTheme="minorEastAsia"/>
          <w:lang w:eastAsia="zh-CN"/>
        </w:rPr>
        <w:t xml:space="preserve"> </w:t>
      </w:r>
      <w:r w:rsidR="004F0949" w:rsidRPr="004F0949">
        <w:rPr>
          <w:rFonts w:eastAsiaTheme="minorEastAsia"/>
          <w:lang w:eastAsia="zh-CN"/>
        </w:rPr>
        <w:t>SBFD sub-band configurations in co-ex study</w:t>
      </w:r>
    </w:p>
    <w:p w14:paraId="44EFED51" w14:textId="77777777" w:rsidR="004F0949" w:rsidRPr="00623DB1" w:rsidRDefault="004F0949" w:rsidP="00623DB1">
      <w:pPr>
        <w:numPr>
          <w:ilvl w:val="0"/>
          <w:numId w:val="37"/>
        </w:numPr>
        <w:overflowPunct/>
        <w:autoSpaceDE/>
        <w:autoSpaceDN/>
        <w:adjustRightInd/>
        <w:spacing w:after="0"/>
        <w:textAlignment w:val="auto"/>
        <w:rPr>
          <w:lang w:eastAsia="zh-CN"/>
        </w:rPr>
      </w:pPr>
      <w:r w:rsidRPr="00623DB1">
        <w:rPr>
          <w:lang w:eastAsia="zh-CN"/>
        </w:rPr>
        <w:t>To consider both {DUD} and {DU} configurations in this stage, while not preclude to reduce to one configuration if two configurations are equivalent for study after agreed on other assumptions.</w:t>
      </w:r>
    </w:p>
    <w:p w14:paraId="437024F3" w14:textId="77777777" w:rsidR="004F0949" w:rsidRPr="004F0949" w:rsidRDefault="004F0949" w:rsidP="004F0949">
      <w:pPr>
        <w:widowControl w:val="0"/>
        <w:spacing w:after="0" w:line="240" w:lineRule="atLeast"/>
        <w:jc w:val="both"/>
        <w:rPr>
          <w:kern w:val="2"/>
          <w:lang w:val="en-US" w:eastAsia="zh-CN" w:bidi="ar"/>
        </w:rPr>
      </w:pPr>
    </w:p>
    <w:p w14:paraId="40466707" w14:textId="08876D73" w:rsidR="004F0949" w:rsidRPr="00623DB1" w:rsidRDefault="00623DB1" w:rsidP="004F0949">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 xml:space="preserve">Inter-site distance (ISD) </w:t>
      </w:r>
    </w:p>
    <w:p w14:paraId="493C32AC" w14:textId="4CF63EF6" w:rsidR="004F0949" w:rsidRPr="00623DB1" w:rsidRDefault="004F0949" w:rsidP="00623DB1">
      <w:pPr>
        <w:numPr>
          <w:ilvl w:val="0"/>
          <w:numId w:val="37"/>
        </w:numPr>
        <w:overflowPunct/>
        <w:autoSpaceDE/>
        <w:autoSpaceDN/>
        <w:adjustRightInd/>
        <w:spacing w:after="0"/>
        <w:textAlignment w:val="auto"/>
        <w:rPr>
          <w:lang w:eastAsia="zh-CN"/>
        </w:rPr>
      </w:pPr>
      <w:r w:rsidRPr="00623DB1">
        <w:rPr>
          <w:lang w:eastAsia="zh-CN"/>
        </w:rPr>
        <w:t>FR1 UMa with 500m ISD, FR2 UMa with 200m ISD.</w:t>
      </w:r>
    </w:p>
    <w:p w14:paraId="2570BC8A" w14:textId="77777777" w:rsidR="004F0949" w:rsidRPr="004F0949" w:rsidRDefault="004F0949" w:rsidP="004F0949">
      <w:pPr>
        <w:widowControl w:val="0"/>
        <w:spacing w:after="0" w:line="240" w:lineRule="atLeast"/>
        <w:jc w:val="both"/>
        <w:rPr>
          <w:kern w:val="2"/>
          <w:lang w:val="en-US" w:eastAsia="zh-CN" w:bidi="ar"/>
        </w:rPr>
      </w:pPr>
    </w:p>
    <w:p w14:paraId="51139329" w14:textId="0B68AABA" w:rsidR="004F0949" w:rsidRPr="00623DB1" w:rsidRDefault="00623DB1" w:rsidP="00623DB1">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Path-loss model</w:t>
      </w:r>
      <w:r>
        <w:rPr>
          <w:rFonts w:eastAsiaTheme="minorEastAsia" w:hint="eastAsia"/>
          <w:lang w:eastAsia="zh-CN"/>
        </w:rPr>
        <w:t>:</w:t>
      </w:r>
      <w:r>
        <w:rPr>
          <w:rFonts w:eastAsiaTheme="minorEastAsia"/>
          <w:lang w:eastAsia="zh-CN"/>
        </w:rPr>
        <w:t xml:space="preserve"> </w:t>
      </w:r>
      <w:r w:rsidR="004F0949" w:rsidRPr="00623DB1">
        <w:rPr>
          <w:rFonts w:eastAsiaTheme="minorEastAsia"/>
          <w:lang w:eastAsia="zh-CN"/>
        </w:rPr>
        <w:t>Take option 1 as starting point.</w:t>
      </w:r>
    </w:p>
    <w:p w14:paraId="770161FC" w14:textId="77777777" w:rsidR="004F0949" w:rsidRPr="004F0949" w:rsidRDefault="004F0949" w:rsidP="00623DB1">
      <w:pPr>
        <w:numPr>
          <w:ilvl w:val="0"/>
          <w:numId w:val="37"/>
        </w:numPr>
        <w:overflowPunct/>
        <w:autoSpaceDE/>
        <w:autoSpaceDN/>
        <w:adjustRightInd/>
        <w:spacing w:after="0"/>
        <w:textAlignment w:val="auto"/>
        <w:rPr>
          <w:lang w:eastAsia="zh-CN"/>
        </w:rPr>
      </w:pPr>
      <w:r w:rsidRPr="004F0949">
        <w:rPr>
          <w:lang w:eastAsia="zh-CN"/>
        </w:rPr>
        <w:t>Option 1: Re-use TR 38.828 as starting point</w:t>
      </w:r>
    </w:p>
    <w:p w14:paraId="427CF0BC" w14:textId="77777777" w:rsidR="004F0949" w:rsidRPr="00623DB1" w:rsidRDefault="004F0949" w:rsidP="004F0949">
      <w:pPr>
        <w:widowControl w:val="0"/>
        <w:spacing w:after="0" w:line="240" w:lineRule="atLeast"/>
        <w:jc w:val="both"/>
        <w:rPr>
          <w:rFonts w:eastAsiaTheme="minorEastAsia"/>
          <w:lang w:val="en-US"/>
        </w:rPr>
      </w:pPr>
    </w:p>
    <w:p w14:paraId="4E2C22BB" w14:textId="6E51DA05" w:rsidR="004F0949" w:rsidRPr="00623DB1" w:rsidRDefault="00623DB1" w:rsidP="004F0949">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 xml:space="preserve">Grid shift considerations </w:t>
      </w:r>
    </w:p>
    <w:p w14:paraId="0E3D2FE3" w14:textId="77777777" w:rsidR="004F0949" w:rsidRPr="00623DB1" w:rsidRDefault="004F0949" w:rsidP="00623DB1">
      <w:pPr>
        <w:numPr>
          <w:ilvl w:val="0"/>
          <w:numId w:val="37"/>
        </w:numPr>
        <w:overflowPunct/>
        <w:autoSpaceDE/>
        <w:autoSpaceDN/>
        <w:adjustRightInd/>
        <w:spacing w:after="0"/>
        <w:textAlignment w:val="auto"/>
        <w:rPr>
          <w:lang w:eastAsia="zh-CN"/>
        </w:rPr>
      </w:pPr>
      <w:bookmarkStart w:id="1" w:name="_Hlk112360554"/>
      <w:r w:rsidRPr="00623DB1">
        <w:rPr>
          <w:lang w:eastAsia="zh-CN"/>
        </w:rPr>
        <w:t>Further study following candidate options for grid shift in SLS and analysis.</w:t>
      </w:r>
    </w:p>
    <w:p w14:paraId="5C62C3AC" w14:textId="77777777" w:rsidR="004F0949" w:rsidRPr="004F0949"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4F0949">
        <w:rPr>
          <w:kern w:val="2"/>
          <w:lang w:val="en-US" w:eastAsia="zh-CN" w:bidi="ar"/>
        </w:rPr>
        <w:t xml:space="preserve">Option 1: 100% </w:t>
      </w:r>
    </w:p>
    <w:p w14:paraId="53F97DC4" w14:textId="77777777" w:rsidR="004F0949" w:rsidRPr="004F0949"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4F0949">
        <w:rPr>
          <w:kern w:val="2"/>
          <w:lang w:val="en-US" w:eastAsia="zh-CN" w:bidi="ar"/>
        </w:rPr>
        <w:t xml:space="preserve">Option 2: 0% </w:t>
      </w:r>
    </w:p>
    <w:p w14:paraId="255AB1B4" w14:textId="77777777" w:rsidR="004F0949" w:rsidRPr="004F0949"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4F0949">
        <w:rPr>
          <w:kern w:val="2"/>
          <w:lang w:val="en-US" w:eastAsia="zh-CN" w:bidi="ar"/>
        </w:rPr>
        <w:t>Option 3: 10%</w:t>
      </w:r>
    </w:p>
    <w:p w14:paraId="236016A4" w14:textId="77777777" w:rsidR="004F0949" w:rsidRPr="004F0949"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4F0949">
        <w:rPr>
          <w:kern w:val="2"/>
          <w:lang w:val="en-US" w:eastAsia="zh-CN" w:bidi="ar"/>
        </w:rPr>
        <w:t>Option 4: TBA</w:t>
      </w:r>
    </w:p>
    <w:bookmarkEnd w:id="1"/>
    <w:p w14:paraId="4EB4DACC" w14:textId="77777777" w:rsidR="004F0949" w:rsidRPr="004F0949" w:rsidRDefault="004F0949" w:rsidP="004F0949">
      <w:pPr>
        <w:widowControl w:val="0"/>
        <w:spacing w:after="0" w:line="240" w:lineRule="atLeast"/>
        <w:jc w:val="both"/>
        <w:rPr>
          <w:lang w:val="en-US"/>
        </w:rPr>
      </w:pPr>
    </w:p>
    <w:p w14:paraId="64FDAB99" w14:textId="67142B8B" w:rsidR="004F0949" w:rsidRPr="00623DB1" w:rsidRDefault="00623DB1" w:rsidP="004F0949">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UE distribution in macro scenario</w:t>
      </w:r>
    </w:p>
    <w:p w14:paraId="736E9116" w14:textId="7CC997D8" w:rsidR="004F0949" w:rsidRPr="00623DB1" w:rsidRDefault="004F0949" w:rsidP="00623DB1">
      <w:pPr>
        <w:numPr>
          <w:ilvl w:val="0"/>
          <w:numId w:val="37"/>
        </w:numPr>
        <w:overflowPunct/>
        <w:autoSpaceDE/>
        <w:autoSpaceDN/>
        <w:adjustRightInd/>
        <w:spacing w:after="0"/>
        <w:textAlignment w:val="auto"/>
        <w:rPr>
          <w:lang w:eastAsia="zh-CN"/>
        </w:rPr>
      </w:pPr>
      <w:r w:rsidRPr="004F0949">
        <w:rPr>
          <w:lang w:eastAsia="zh-CN"/>
        </w:rPr>
        <w:t>For Indoor/Outdoor UE ratio:</w:t>
      </w:r>
      <w:r w:rsidR="00623DB1" w:rsidRPr="00623DB1">
        <w:rPr>
          <w:rFonts w:hint="eastAsia"/>
          <w:lang w:eastAsia="zh-CN"/>
        </w:rPr>
        <w:t xml:space="preserve"> </w:t>
      </w:r>
      <w:r w:rsidRPr="00623DB1">
        <w:rPr>
          <w:lang w:eastAsia="zh-CN"/>
        </w:rPr>
        <w:t>Further study with following candidate options:</w:t>
      </w:r>
    </w:p>
    <w:p w14:paraId="73C0EB68" w14:textId="77777777" w:rsidR="004F0949" w:rsidRPr="00623DB1"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623DB1">
        <w:rPr>
          <w:kern w:val="2"/>
          <w:lang w:val="en-US" w:eastAsia="zh-CN" w:bidi="ar"/>
        </w:rPr>
        <w:t>Option 1-1: Re-use TR 38.828, which means FR1 Macro-to-Macro uses 20% indoor and 80% outdoor; FR2 Macro-to-Macro uses 0% indoor, Micro-to-Micro uses 80% indoor and 20% outdoor;</w:t>
      </w:r>
    </w:p>
    <w:p w14:paraId="2746CE08" w14:textId="44AF666B" w:rsidR="004F0949" w:rsidRPr="00623DB1"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623DB1">
        <w:rPr>
          <w:kern w:val="2"/>
          <w:lang w:val="en-US" w:eastAsia="zh-CN" w:bidi="ar"/>
        </w:rPr>
        <w:t>Option 1-2: For Macro-to-Macro cases of both FR1 and FR2, assume 80% indoor and 20% outdoor ratio.</w:t>
      </w:r>
    </w:p>
    <w:p w14:paraId="506C7114" w14:textId="2A054FEE" w:rsidR="004F0949" w:rsidRPr="00623DB1" w:rsidRDefault="004F0949" w:rsidP="00623DB1">
      <w:pPr>
        <w:numPr>
          <w:ilvl w:val="0"/>
          <w:numId w:val="37"/>
        </w:numPr>
        <w:overflowPunct/>
        <w:autoSpaceDE/>
        <w:autoSpaceDN/>
        <w:adjustRightInd/>
        <w:spacing w:after="0"/>
        <w:textAlignment w:val="auto"/>
        <w:rPr>
          <w:lang w:eastAsia="zh-CN"/>
        </w:rPr>
      </w:pPr>
      <w:r w:rsidRPr="004F0949">
        <w:rPr>
          <w:lang w:eastAsia="zh-CN"/>
        </w:rPr>
        <w:t>For Indoor/Outdoor UE ratio:</w:t>
      </w:r>
      <w:r w:rsidRPr="00623DB1">
        <w:t>Further study with following candidate options:</w:t>
      </w:r>
    </w:p>
    <w:p w14:paraId="6B3AFBFB" w14:textId="77777777" w:rsidR="004F0949" w:rsidRPr="00623DB1"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623DB1">
        <w:rPr>
          <w:kern w:val="2"/>
          <w:lang w:val="en-US" w:eastAsia="zh-CN" w:bidi="ar"/>
        </w:rPr>
        <w:t>Option 2-1: Evenly random dropping in service area;</w:t>
      </w:r>
    </w:p>
    <w:p w14:paraId="50E1C5B7" w14:textId="77777777" w:rsidR="004F0949" w:rsidRPr="00623DB1"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623DB1">
        <w:rPr>
          <w:kern w:val="2"/>
          <w:lang w:val="en-US" w:eastAsia="zh-CN" w:bidi="ar"/>
        </w:rPr>
        <w:t>Option 2-2: Consider clusters in UE dropping.</w:t>
      </w:r>
    </w:p>
    <w:p w14:paraId="006AEF4D" w14:textId="77777777" w:rsidR="004F0949" w:rsidRPr="004F0949" w:rsidRDefault="004F0949" w:rsidP="00F4659A">
      <w:pPr>
        <w:pStyle w:val="ListParagraph1"/>
        <w:numPr>
          <w:ilvl w:val="2"/>
          <w:numId w:val="42"/>
        </w:numPr>
        <w:spacing w:line="240" w:lineRule="atLeast"/>
        <w:contextualSpacing w:val="0"/>
        <w:jc w:val="both"/>
        <w:rPr>
          <w:sz w:val="20"/>
          <w:szCs w:val="20"/>
        </w:rPr>
      </w:pPr>
      <w:r w:rsidRPr="004F0949">
        <w:rPr>
          <w:sz w:val="20"/>
          <w:szCs w:val="20"/>
        </w:rPr>
        <w:t>Step 1: Randomly drop a cluster within a macro cell geographical area considering the minimum distance between macro TRP to cluster centre, e.g., 100m , where the size of each cluster is 120 x 50 (m);</w:t>
      </w:r>
    </w:p>
    <w:p w14:paraId="216B0D14" w14:textId="77777777" w:rsidR="004F0949" w:rsidRPr="004F0949" w:rsidRDefault="004F0949" w:rsidP="00F4659A">
      <w:pPr>
        <w:pStyle w:val="ListParagraph1"/>
        <w:numPr>
          <w:ilvl w:val="2"/>
          <w:numId w:val="42"/>
        </w:numPr>
        <w:spacing w:line="240" w:lineRule="atLeast"/>
        <w:contextualSpacing w:val="0"/>
        <w:jc w:val="both"/>
        <w:rPr>
          <w:sz w:val="20"/>
          <w:szCs w:val="20"/>
        </w:rPr>
      </w:pPr>
      <w:r w:rsidRPr="004F0949">
        <w:rPr>
          <w:sz w:val="20"/>
          <w:szCs w:val="20"/>
        </w:rPr>
        <w:t>Step 2: 80% UEs are randomly and uniformly dropped within the cluster, and 20% UEs are randomly and uniformly dropped outside the cluster.</w:t>
      </w:r>
    </w:p>
    <w:p w14:paraId="22E18346" w14:textId="77777777" w:rsidR="004F0949" w:rsidRPr="004F0949" w:rsidRDefault="004F0949" w:rsidP="004F0949">
      <w:pPr>
        <w:widowControl w:val="0"/>
        <w:spacing w:after="0" w:line="240" w:lineRule="atLeast"/>
        <w:jc w:val="both"/>
        <w:rPr>
          <w:lang w:val="en-US"/>
        </w:rPr>
      </w:pPr>
    </w:p>
    <w:p w14:paraId="023688E0" w14:textId="397F6360" w:rsidR="004F0949" w:rsidRPr="00623DB1" w:rsidRDefault="004F0949" w:rsidP="00623DB1">
      <w:pPr>
        <w:numPr>
          <w:ilvl w:val="0"/>
          <w:numId w:val="37"/>
        </w:numPr>
        <w:overflowPunct/>
        <w:autoSpaceDE/>
        <w:autoSpaceDN/>
        <w:adjustRightInd/>
        <w:spacing w:after="0"/>
        <w:textAlignment w:val="auto"/>
        <w:rPr>
          <w:lang w:eastAsia="zh-CN"/>
        </w:rPr>
      </w:pPr>
      <w:r w:rsidRPr="004F0949">
        <w:rPr>
          <w:lang w:eastAsia="zh-CN"/>
        </w:rPr>
        <w:t>For Indoor/Outdoor UE ratio:</w:t>
      </w:r>
      <w:r w:rsidR="00623DB1">
        <w:rPr>
          <w:lang w:eastAsia="zh-CN"/>
        </w:rPr>
        <w:t xml:space="preserve"> </w:t>
      </w:r>
      <w:r w:rsidRPr="00623DB1">
        <w:t>user numbers per transmission reception point should equal to the number of sub-bands, i.e. 2 UEs for {DU} subband config, 3 UEs for {DUD} config.</w:t>
      </w:r>
    </w:p>
    <w:p w14:paraId="2AFDA2DE" w14:textId="77777777" w:rsidR="004F0949" w:rsidRPr="004F0949" w:rsidRDefault="004F0949" w:rsidP="004F0949">
      <w:pPr>
        <w:widowControl w:val="0"/>
        <w:spacing w:after="0" w:line="240" w:lineRule="atLeast"/>
        <w:jc w:val="both"/>
        <w:rPr>
          <w:lang w:val="en-US"/>
        </w:rPr>
      </w:pPr>
    </w:p>
    <w:p w14:paraId="5F5DF0B1" w14:textId="4F18F669" w:rsidR="004F0949" w:rsidRPr="00623DB1" w:rsidRDefault="00623DB1" w:rsidP="004F0949">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Pr>
          <w:rFonts w:eastAsiaTheme="minorEastAsia"/>
          <w:lang w:eastAsia="zh-CN"/>
        </w:rPr>
        <w:t>Noise figures</w:t>
      </w:r>
    </w:p>
    <w:p w14:paraId="31E7B288" w14:textId="77777777" w:rsidR="004F0949" w:rsidRPr="00623DB1" w:rsidRDefault="004F0949" w:rsidP="00623DB1">
      <w:pPr>
        <w:numPr>
          <w:ilvl w:val="0"/>
          <w:numId w:val="37"/>
        </w:numPr>
        <w:overflowPunct/>
        <w:autoSpaceDE/>
        <w:autoSpaceDN/>
        <w:adjustRightInd/>
        <w:spacing w:after="0"/>
        <w:textAlignment w:val="auto"/>
        <w:rPr>
          <w:lang w:eastAsia="zh-CN"/>
        </w:rPr>
      </w:pPr>
      <w:r w:rsidRPr="00623DB1">
        <w:rPr>
          <w:lang w:eastAsia="zh-CN"/>
        </w:rPr>
        <w:t>For Macro case, Re-use TR 38.828 assumptions -- FR1 BS: 5dB, UE: 9dB; FR2 BS: 10dB, UE: 10dB.</w:t>
      </w:r>
    </w:p>
    <w:p w14:paraId="20B8EB64" w14:textId="77777777" w:rsidR="004F0949" w:rsidRPr="004F0949" w:rsidRDefault="004F0949" w:rsidP="004F0949">
      <w:pPr>
        <w:widowControl w:val="0"/>
        <w:spacing w:after="0" w:line="240" w:lineRule="atLeast"/>
        <w:jc w:val="both"/>
        <w:rPr>
          <w:lang w:val="en-US"/>
        </w:rPr>
      </w:pPr>
    </w:p>
    <w:p w14:paraId="712B28F3" w14:textId="77777777" w:rsidR="004F0949" w:rsidRPr="004F0949" w:rsidRDefault="004F0949" w:rsidP="004F0949">
      <w:pPr>
        <w:widowControl w:val="0"/>
        <w:spacing w:after="0" w:line="240" w:lineRule="atLeast"/>
        <w:jc w:val="both"/>
        <w:rPr>
          <w:lang w:val="en-US"/>
        </w:rPr>
      </w:pPr>
    </w:p>
    <w:p w14:paraId="62419E88" w14:textId="221FC381" w:rsidR="004F0949" w:rsidRPr="00623DB1" w:rsidRDefault="00623DB1" w:rsidP="00623DB1">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BS antenna and TRP considerations</w:t>
      </w:r>
      <w:r>
        <w:rPr>
          <w:rFonts w:eastAsiaTheme="minorEastAsia"/>
          <w:lang w:eastAsia="zh-CN"/>
        </w:rPr>
        <w:t xml:space="preserve">: </w:t>
      </w:r>
      <w:r w:rsidR="004F0949" w:rsidRPr="004F0949">
        <w:t>Further study with following options:</w:t>
      </w:r>
    </w:p>
    <w:p w14:paraId="0A6BAC43" w14:textId="77777777" w:rsidR="004F0949" w:rsidRPr="004F0949" w:rsidRDefault="004F0949" w:rsidP="00623DB1">
      <w:pPr>
        <w:numPr>
          <w:ilvl w:val="0"/>
          <w:numId w:val="37"/>
        </w:numPr>
        <w:overflowPunct/>
        <w:autoSpaceDE/>
        <w:autoSpaceDN/>
        <w:adjustRightInd/>
        <w:spacing w:after="0"/>
        <w:textAlignment w:val="auto"/>
        <w:rPr>
          <w:lang w:eastAsia="zh-CN"/>
        </w:rPr>
      </w:pPr>
      <w:r w:rsidRPr="004F0949">
        <w:rPr>
          <w:lang w:eastAsia="zh-CN"/>
        </w:rPr>
        <w:t xml:space="preserve">Option 1: Re-use TR 38.828 for legacy TDD BS, and consider two options for SBFD BS antenna and TRP power </w:t>
      </w:r>
    </w:p>
    <w:p w14:paraId="5FBC4C8C" w14:textId="77777777" w:rsidR="004F0949" w:rsidRPr="00623DB1"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623DB1">
        <w:rPr>
          <w:kern w:val="2"/>
          <w:lang w:val="en-US" w:eastAsia="zh-CN" w:bidi="ar"/>
        </w:rPr>
        <w:t>Option 1-1: Utilize half of its original panel for SBFD UL and DL each. In this case, the TRP and elements number for DL and UL in SBFD BS will be half of the TDD BS configuration.</w:t>
      </w:r>
    </w:p>
    <w:p w14:paraId="55D17844" w14:textId="77777777" w:rsidR="004F0949" w:rsidRPr="00623DB1"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623DB1">
        <w:rPr>
          <w:kern w:val="2"/>
          <w:lang w:val="en-US" w:eastAsia="zh-CN" w:bidi="ar"/>
        </w:rPr>
        <w:t>Option 1-2: Utilize an extra panel for subband UL operation. In this case, the TRP and element number for DL and UL in SBFD BS will be the same as TDD BS configuration.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543"/>
        <w:gridCol w:w="3544"/>
      </w:tblGrid>
      <w:tr w:rsidR="004F0949" w:rsidRPr="004F0949" w14:paraId="49FE4E2E" w14:textId="77777777" w:rsidTr="00623DB1">
        <w:tc>
          <w:tcPr>
            <w:tcW w:w="2547" w:type="dxa"/>
            <w:tcBorders>
              <w:top w:val="single" w:sz="4" w:space="0" w:color="auto"/>
              <w:left w:val="single" w:sz="4" w:space="0" w:color="auto"/>
              <w:bottom w:val="single" w:sz="4" w:space="0" w:color="auto"/>
              <w:right w:val="single" w:sz="4" w:space="0" w:color="auto"/>
            </w:tcBorders>
            <w:vAlign w:val="center"/>
          </w:tcPr>
          <w:p w14:paraId="5FFFA7A3" w14:textId="77777777" w:rsidR="004F0949" w:rsidRPr="004F0949" w:rsidRDefault="004F0949" w:rsidP="004F0949">
            <w:pPr>
              <w:widowControl w:val="0"/>
              <w:spacing w:after="0" w:line="240" w:lineRule="atLeast"/>
              <w:jc w:val="both"/>
              <w:rPr>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14:paraId="6DCEF75F" w14:textId="77777777" w:rsidR="004F0949" w:rsidRPr="004F0949" w:rsidRDefault="004F0949" w:rsidP="004F0949">
            <w:pPr>
              <w:widowControl w:val="0"/>
              <w:spacing w:after="0" w:line="240" w:lineRule="atLeast"/>
              <w:jc w:val="both"/>
              <w:rPr>
                <w:lang w:val="en-US"/>
              </w:rPr>
            </w:pPr>
            <w:r w:rsidRPr="004F0949">
              <w:rPr>
                <w:kern w:val="2"/>
                <w:lang w:val="en-US" w:eastAsia="zh-CN" w:bidi="ar"/>
              </w:rPr>
              <w:t>FR1 Macro Urban</w:t>
            </w:r>
          </w:p>
        </w:tc>
        <w:tc>
          <w:tcPr>
            <w:tcW w:w="3544" w:type="dxa"/>
            <w:tcBorders>
              <w:top w:val="single" w:sz="4" w:space="0" w:color="auto"/>
              <w:left w:val="single" w:sz="4" w:space="0" w:color="auto"/>
              <w:bottom w:val="single" w:sz="4" w:space="0" w:color="auto"/>
              <w:right w:val="single" w:sz="4" w:space="0" w:color="auto"/>
            </w:tcBorders>
            <w:vAlign w:val="center"/>
          </w:tcPr>
          <w:p w14:paraId="37F4EB94" w14:textId="77777777" w:rsidR="004F0949" w:rsidRPr="004F0949" w:rsidRDefault="004F0949" w:rsidP="004F0949">
            <w:pPr>
              <w:widowControl w:val="0"/>
              <w:spacing w:after="0" w:line="240" w:lineRule="atLeast"/>
              <w:jc w:val="both"/>
              <w:rPr>
                <w:lang w:val="en-US"/>
              </w:rPr>
            </w:pPr>
            <w:r w:rsidRPr="004F0949">
              <w:rPr>
                <w:kern w:val="2"/>
                <w:lang w:val="en-US" w:eastAsia="zh-CN" w:bidi="ar"/>
              </w:rPr>
              <w:t>FR2 Macro Urban</w:t>
            </w:r>
          </w:p>
        </w:tc>
      </w:tr>
      <w:tr w:rsidR="004F0949" w:rsidRPr="004F0949" w14:paraId="7258D536" w14:textId="77777777" w:rsidTr="00623DB1">
        <w:tc>
          <w:tcPr>
            <w:tcW w:w="2547" w:type="dxa"/>
            <w:tcBorders>
              <w:top w:val="single" w:sz="4" w:space="0" w:color="auto"/>
              <w:left w:val="single" w:sz="4" w:space="0" w:color="auto"/>
              <w:bottom w:val="single" w:sz="4" w:space="0" w:color="auto"/>
              <w:right w:val="single" w:sz="4" w:space="0" w:color="auto"/>
            </w:tcBorders>
            <w:vAlign w:val="center"/>
          </w:tcPr>
          <w:p w14:paraId="3C0A0424" w14:textId="77777777" w:rsidR="004F0949" w:rsidRPr="004F0949" w:rsidRDefault="004F0949" w:rsidP="004F0949">
            <w:pPr>
              <w:widowControl w:val="0"/>
              <w:spacing w:after="0" w:line="240" w:lineRule="atLeast"/>
              <w:jc w:val="both"/>
              <w:rPr>
                <w:lang w:val="en-US"/>
              </w:rPr>
            </w:pPr>
            <w:r w:rsidRPr="004F0949">
              <w:rPr>
                <w:kern w:val="2"/>
                <w:lang w:val="en-US" w:eastAsia="zh-CN" w:bidi="ar"/>
              </w:rPr>
              <w:lastRenderedPageBreak/>
              <w:t>BS antenna configurations</w:t>
            </w:r>
          </w:p>
        </w:tc>
        <w:tc>
          <w:tcPr>
            <w:tcW w:w="3543" w:type="dxa"/>
            <w:tcBorders>
              <w:top w:val="single" w:sz="4" w:space="0" w:color="auto"/>
              <w:left w:val="single" w:sz="4" w:space="0" w:color="auto"/>
              <w:bottom w:val="single" w:sz="4" w:space="0" w:color="auto"/>
              <w:right w:val="single" w:sz="4" w:space="0" w:color="auto"/>
            </w:tcBorders>
            <w:vAlign w:val="center"/>
          </w:tcPr>
          <w:p w14:paraId="674DB337" w14:textId="77777777" w:rsidR="004F0949" w:rsidRPr="004F0949" w:rsidRDefault="004F0949" w:rsidP="004F0949">
            <w:pPr>
              <w:keepNext/>
              <w:keepLines/>
              <w:spacing w:after="0" w:line="240" w:lineRule="atLeast"/>
              <w:jc w:val="both"/>
              <w:rPr>
                <w:lang w:val="de"/>
              </w:rPr>
            </w:pPr>
            <w:r w:rsidRPr="004F0949">
              <w:rPr>
                <w:lang w:val="de" w:eastAsia="zh-CN" w:bidi="ar"/>
              </w:rPr>
              <w:t>For Legacy TDD:</w:t>
            </w:r>
          </w:p>
          <w:p w14:paraId="2AE13287" w14:textId="77777777" w:rsidR="004F0949" w:rsidRPr="004F0949" w:rsidRDefault="004F0949" w:rsidP="004F0949">
            <w:pPr>
              <w:keepNext/>
              <w:keepLines/>
              <w:spacing w:after="0" w:line="240" w:lineRule="atLeast"/>
              <w:jc w:val="both"/>
              <w:rPr>
                <w:lang w:val="en-US"/>
              </w:rPr>
            </w:pPr>
            <w:r w:rsidRPr="004F0949">
              <w:rPr>
                <w:lang w:val="de" w:eastAsia="zh-CN" w:bidi="ar"/>
              </w:rPr>
              <w:t>(Mg,Ng,M,N,P)=(1,1,8,8,2) (dH,dV)=(0.5,0.8)</w:t>
            </w:r>
            <w:r w:rsidRPr="004F0949">
              <w:rPr>
                <w:lang w:val="en-US" w:eastAsia="zh-CN" w:bidi="ar"/>
              </w:rPr>
              <w:t>λ</w:t>
            </w:r>
          </w:p>
          <w:p w14:paraId="1C5C2DF3" w14:textId="77777777" w:rsidR="004F0949" w:rsidRPr="004F0949" w:rsidRDefault="004F0949" w:rsidP="004F0949">
            <w:pPr>
              <w:keepNext/>
              <w:keepLines/>
              <w:spacing w:after="0" w:line="240" w:lineRule="atLeast"/>
              <w:jc w:val="both"/>
              <w:rPr>
                <w:lang w:val="en-US"/>
              </w:rPr>
            </w:pPr>
            <w:r w:rsidRPr="004F0949">
              <w:rPr>
                <w:lang w:val="en-US" w:eastAsia="zh-CN" w:bidi="ar"/>
              </w:rPr>
              <w:t>For SBFD:</w:t>
            </w:r>
          </w:p>
          <w:p w14:paraId="175B9301" w14:textId="77777777" w:rsidR="004F0949" w:rsidRPr="004F0949" w:rsidRDefault="004F0949" w:rsidP="004F0949">
            <w:pPr>
              <w:keepNext/>
              <w:keepLines/>
              <w:spacing w:after="0" w:line="240" w:lineRule="atLeast"/>
              <w:jc w:val="both"/>
              <w:rPr>
                <w:lang w:val="en-US"/>
              </w:rPr>
            </w:pPr>
            <w:r w:rsidRPr="004F0949">
              <w:rPr>
                <w:lang w:val="de" w:eastAsia="zh-CN" w:bidi="ar"/>
              </w:rPr>
              <w:t>Option 1: (Mg,Ng,M,N,P)=(1,1,4,8,2) (dH,dV)=(0.5,0.8)</w:t>
            </w:r>
            <w:r w:rsidRPr="004F0949">
              <w:rPr>
                <w:lang w:val="en-US" w:eastAsia="zh-CN" w:bidi="ar"/>
              </w:rPr>
              <w:t>λ</w:t>
            </w:r>
          </w:p>
          <w:p w14:paraId="2F234B08" w14:textId="77777777" w:rsidR="004F0949" w:rsidRPr="004F0949" w:rsidRDefault="004F0949" w:rsidP="004F0949">
            <w:pPr>
              <w:keepNext/>
              <w:keepLines/>
              <w:spacing w:after="0" w:line="240" w:lineRule="atLeast"/>
              <w:jc w:val="both"/>
              <w:rPr>
                <w:rFonts w:eastAsia="MS Mincho"/>
                <w:lang w:val="en-US"/>
              </w:rPr>
            </w:pPr>
            <w:r w:rsidRPr="004F0949">
              <w:rPr>
                <w:lang w:val="de" w:eastAsia="zh-CN" w:bidi="ar"/>
              </w:rPr>
              <w:t>Option 2: (Mg,Ng,M,N,P)=(1,1,8,8,2) (dH,dV)=(0.5,0.8)</w:t>
            </w:r>
            <w:r w:rsidRPr="004F0949">
              <w:rPr>
                <w:lang w:val="en-US" w:eastAsia="zh-CN" w:bidi="ar"/>
              </w:rPr>
              <w:t>λ</w:t>
            </w:r>
          </w:p>
        </w:tc>
        <w:tc>
          <w:tcPr>
            <w:tcW w:w="3544" w:type="dxa"/>
            <w:tcBorders>
              <w:top w:val="single" w:sz="4" w:space="0" w:color="auto"/>
              <w:left w:val="single" w:sz="4" w:space="0" w:color="auto"/>
              <w:bottom w:val="single" w:sz="4" w:space="0" w:color="auto"/>
              <w:right w:val="single" w:sz="4" w:space="0" w:color="auto"/>
            </w:tcBorders>
            <w:vAlign w:val="center"/>
          </w:tcPr>
          <w:p w14:paraId="78023830" w14:textId="77777777" w:rsidR="004F0949" w:rsidRPr="004F0949" w:rsidRDefault="004F0949" w:rsidP="004F0949">
            <w:pPr>
              <w:keepNext/>
              <w:keepLines/>
              <w:spacing w:after="0" w:line="240" w:lineRule="atLeast"/>
              <w:jc w:val="both"/>
              <w:rPr>
                <w:lang w:val="en-US"/>
              </w:rPr>
            </w:pPr>
            <w:r w:rsidRPr="004F0949">
              <w:rPr>
                <w:lang w:val="en-US" w:eastAsia="zh-CN" w:bidi="ar"/>
              </w:rPr>
              <w:t xml:space="preserve">For 30 GHz legacy TDD: (1, 1, 8, 16, 2) </w:t>
            </w:r>
          </w:p>
          <w:p w14:paraId="083271D1" w14:textId="77777777" w:rsidR="004F0949" w:rsidRPr="004F0949" w:rsidRDefault="004F0949" w:rsidP="004F0949">
            <w:pPr>
              <w:keepNext/>
              <w:keepLines/>
              <w:spacing w:after="0" w:line="240" w:lineRule="atLeast"/>
              <w:jc w:val="both"/>
              <w:rPr>
                <w:lang w:val="en-US"/>
              </w:rPr>
            </w:pPr>
            <w:r w:rsidRPr="004F0949">
              <w:rPr>
                <w:lang w:val="en-US" w:eastAsia="zh-CN" w:bidi="ar"/>
              </w:rPr>
              <w:t xml:space="preserve">For SBFD: </w:t>
            </w:r>
          </w:p>
          <w:p w14:paraId="12451374" w14:textId="77777777" w:rsidR="004F0949" w:rsidRPr="004F0949" w:rsidRDefault="004F0949" w:rsidP="004F0949">
            <w:pPr>
              <w:keepNext/>
              <w:keepLines/>
              <w:spacing w:after="0" w:line="240" w:lineRule="atLeast"/>
              <w:jc w:val="both"/>
              <w:rPr>
                <w:lang w:val="en-US"/>
              </w:rPr>
            </w:pPr>
            <w:r w:rsidRPr="004F0949">
              <w:rPr>
                <w:lang w:val="en-US" w:eastAsia="zh-CN" w:bidi="ar"/>
              </w:rPr>
              <w:t>Option 1 (1, 1, 8, 8, 2)</w:t>
            </w:r>
          </w:p>
          <w:p w14:paraId="7F080947" w14:textId="77777777" w:rsidR="004F0949" w:rsidRPr="004F0949" w:rsidRDefault="004F0949" w:rsidP="004F0949">
            <w:pPr>
              <w:keepNext/>
              <w:keepLines/>
              <w:spacing w:after="0" w:line="240" w:lineRule="atLeast"/>
              <w:jc w:val="both"/>
              <w:rPr>
                <w:rFonts w:eastAsia="MS Mincho"/>
                <w:lang w:val="en-US"/>
              </w:rPr>
            </w:pPr>
            <w:r w:rsidRPr="004F0949">
              <w:rPr>
                <w:lang w:val="en-US" w:eastAsia="zh-CN" w:bidi="ar"/>
              </w:rPr>
              <w:t>Option 2 (1, 1, 8, 16, 2)</w:t>
            </w:r>
          </w:p>
        </w:tc>
      </w:tr>
      <w:tr w:rsidR="004F0949" w:rsidRPr="004F0949" w14:paraId="03732185" w14:textId="77777777" w:rsidTr="00623DB1">
        <w:tc>
          <w:tcPr>
            <w:tcW w:w="2547" w:type="dxa"/>
            <w:tcBorders>
              <w:top w:val="single" w:sz="4" w:space="0" w:color="auto"/>
              <w:left w:val="single" w:sz="4" w:space="0" w:color="auto"/>
              <w:bottom w:val="single" w:sz="4" w:space="0" w:color="auto"/>
              <w:right w:val="single" w:sz="4" w:space="0" w:color="auto"/>
            </w:tcBorders>
            <w:vAlign w:val="center"/>
          </w:tcPr>
          <w:p w14:paraId="54F87286" w14:textId="77777777" w:rsidR="004F0949" w:rsidRPr="004F0949" w:rsidRDefault="004F0949" w:rsidP="004F0949">
            <w:pPr>
              <w:widowControl w:val="0"/>
              <w:spacing w:after="0" w:line="240" w:lineRule="atLeast"/>
              <w:jc w:val="both"/>
              <w:rPr>
                <w:lang w:val="en-US"/>
              </w:rPr>
            </w:pPr>
            <w:r w:rsidRPr="004F0949">
              <w:rPr>
                <w:kern w:val="2"/>
                <w:lang w:val="en-US" w:eastAsia="zh-CN" w:bidi="ar"/>
              </w:rPr>
              <w:t>BS Tx power</w:t>
            </w:r>
          </w:p>
        </w:tc>
        <w:tc>
          <w:tcPr>
            <w:tcW w:w="3543" w:type="dxa"/>
            <w:tcBorders>
              <w:top w:val="single" w:sz="4" w:space="0" w:color="auto"/>
              <w:left w:val="single" w:sz="4" w:space="0" w:color="auto"/>
              <w:bottom w:val="single" w:sz="4" w:space="0" w:color="auto"/>
              <w:right w:val="single" w:sz="4" w:space="0" w:color="auto"/>
            </w:tcBorders>
            <w:vAlign w:val="center"/>
          </w:tcPr>
          <w:p w14:paraId="5A4E6CE6" w14:textId="77777777" w:rsidR="004F0949" w:rsidRPr="004F0949" w:rsidRDefault="004F0949" w:rsidP="004F0949">
            <w:pPr>
              <w:keepNext/>
              <w:keepLines/>
              <w:spacing w:after="0" w:line="240" w:lineRule="atLeast"/>
              <w:jc w:val="both"/>
              <w:rPr>
                <w:lang w:val="de"/>
              </w:rPr>
            </w:pPr>
            <w:r w:rsidRPr="004F0949">
              <w:rPr>
                <w:lang w:val="de" w:eastAsia="zh-CN" w:bidi="ar"/>
              </w:rPr>
              <w:t>For Legacy TDD:</w:t>
            </w:r>
          </w:p>
          <w:p w14:paraId="0DB494D1" w14:textId="77777777" w:rsidR="004F0949" w:rsidRPr="004F0949" w:rsidRDefault="004F0949" w:rsidP="004F0949">
            <w:pPr>
              <w:keepNext/>
              <w:keepLines/>
              <w:spacing w:after="0" w:line="240" w:lineRule="atLeast"/>
              <w:jc w:val="both"/>
              <w:rPr>
                <w:lang w:val="en-US"/>
              </w:rPr>
            </w:pPr>
            <w:r w:rsidRPr="004F0949">
              <w:rPr>
                <w:lang w:val="en-US" w:bidi="ar"/>
              </w:rPr>
              <w:t>49 dBm</w:t>
            </w:r>
          </w:p>
          <w:p w14:paraId="63BDC08F" w14:textId="77777777" w:rsidR="004F0949" w:rsidRPr="004F0949" w:rsidRDefault="004F0949" w:rsidP="004F0949">
            <w:pPr>
              <w:keepNext/>
              <w:keepLines/>
              <w:spacing w:after="0" w:line="240" w:lineRule="atLeast"/>
              <w:jc w:val="both"/>
              <w:rPr>
                <w:lang w:val="de"/>
              </w:rPr>
            </w:pPr>
            <w:r w:rsidRPr="004F0949">
              <w:rPr>
                <w:lang w:val="de" w:eastAsia="zh-CN" w:bidi="ar"/>
              </w:rPr>
              <w:t>For SBFD:</w:t>
            </w:r>
          </w:p>
          <w:p w14:paraId="0191155B" w14:textId="77777777" w:rsidR="004F0949" w:rsidRPr="004F0949" w:rsidRDefault="004F0949" w:rsidP="004F0949">
            <w:pPr>
              <w:keepNext/>
              <w:keepLines/>
              <w:spacing w:after="0" w:line="240" w:lineRule="atLeast"/>
              <w:jc w:val="both"/>
              <w:rPr>
                <w:lang w:val="en-US"/>
              </w:rPr>
            </w:pPr>
            <w:r w:rsidRPr="004F0949">
              <w:rPr>
                <w:lang w:val="en-US" w:bidi="ar"/>
              </w:rPr>
              <w:t>Option 1: 46 dBm</w:t>
            </w:r>
          </w:p>
          <w:p w14:paraId="35ECEAA6" w14:textId="77777777" w:rsidR="004F0949" w:rsidRPr="004F0949" w:rsidRDefault="004F0949" w:rsidP="004F0949">
            <w:pPr>
              <w:keepNext/>
              <w:keepLines/>
              <w:spacing w:after="0" w:line="240" w:lineRule="atLeast"/>
              <w:jc w:val="both"/>
              <w:rPr>
                <w:lang w:val="de"/>
              </w:rPr>
            </w:pPr>
            <w:r w:rsidRPr="004F0949">
              <w:rPr>
                <w:lang w:val="en-US" w:bidi="ar"/>
              </w:rPr>
              <w:t>Option 2: 49 dBm</w:t>
            </w:r>
          </w:p>
        </w:tc>
        <w:tc>
          <w:tcPr>
            <w:tcW w:w="3544" w:type="dxa"/>
            <w:tcBorders>
              <w:top w:val="single" w:sz="4" w:space="0" w:color="auto"/>
              <w:left w:val="single" w:sz="4" w:space="0" w:color="auto"/>
              <w:bottom w:val="single" w:sz="4" w:space="0" w:color="auto"/>
              <w:right w:val="single" w:sz="4" w:space="0" w:color="auto"/>
            </w:tcBorders>
            <w:vAlign w:val="center"/>
          </w:tcPr>
          <w:p w14:paraId="5CF2AAAF" w14:textId="77777777" w:rsidR="004F0949" w:rsidRPr="004F0949" w:rsidRDefault="004F0949" w:rsidP="004F0949">
            <w:pPr>
              <w:keepNext/>
              <w:keepLines/>
              <w:spacing w:after="0" w:line="240" w:lineRule="atLeast"/>
              <w:jc w:val="both"/>
              <w:rPr>
                <w:lang w:val="en-US"/>
              </w:rPr>
            </w:pPr>
            <w:r w:rsidRPr="004F0949">
              <w:rPr>
                <w:lang w:val="en-US" w:bidi="ar"/>
              </w:rPr>
              <w:t>For legacy TDD:</w:t>
            </w:r>
          </w:p>
          <w:p w14:paraId="648AF2B5" w14:textId="77777777" w:rsidR="004F0949" w:rsidRPr="004F0949" w:rsidRDefault="004F0949" w:rsidP="004F0949">
            <w:pPr>
              <w:keepNext/>
              <w:keepLines/>
              <w:spacing w:after="0" w:line="240" w:lineRule="atLeast"/>
              <w:jc w:val="both"/>
              <w:rPr>
                <w:lang w:val="en-US"/>
              </w:rPr>
            </w:pPr>
            <w:r w:rsidRPr="004F0949">
              <w:rPr>
                <w:lang w:val="en-US" w:bidi="ar"/>
              </w:rPr>
              <w:t>43dBm</w:t>
            </w:r>
          </w:p>
          <w:p w14:paraId="418E029D" w14:textId="77777777" w:rsidR="004F0949" w:rsidRPr="004F0949" w:rsidRDefault="004F0949" w:rsidP="004F0949">
            <w:pPr>
              <w:keepNext/>
              <w:keepLines/>
              <w:spacing w:after="0" w:line="240" w:lineRule="atLeast"/>
              <w:jc w:val="both"/>
              <w:rPr>
                <w:lang w:val="en-US"/>
              </w:rPr>
            </w:pPr>
            <w:r w:rsidRPr="004F0949">
              <w:rPr>
                <w:lang w:val="en-US" w:bidi="ar"/>
              </w:rPr>
              <w:t>For SBFD:</w:t>
            </w:r>
          </w:p>
          <w:p w14:paraId="00071A5B" w14:textId="77777777" w:rsidR="004F0949" w:rsidRPr="004F0949" w:rsidRDefault="004F0949" w:rsidP="004F0949">
            <w:pPr>
              <w:keepNext/>
              <w:keepLines/>
              <w:spacing w:after="0" w:line="240" w:lineRule="atLeast"/>
              <w:jc w:val="both"/>
              <w:rPr>
                <w:lang w:val="en-US"/>
              </w:rPr>
            </w:pPr>
            <w:r w:rsidRPr="004F0949">
              <w:rPr>
                <w:lang w:val="en-US" w:bidi="ar"/>
              </w:rPr>
              <w:t>Option 1: 40 dBm</w:t>
            </w:r>
          </w:p>
          <w:p w14:paraId="2B8AB5F4" w14:textId="77777777" w:rsidR="004F0949" w:rsidRPr="004F0949" w:rsidRDefault="004F0949" w:rsidP="004F0949">
            <w:pPr>
              <w:keepNext/>
              <w:keepLines/>
              <w:spacing w:after="0" w:line="240" w:lineRule="atLeast"/>
              <w:jc w:val="both"/>
              <w:rPr>
                <w:lang w:val="en-US"/>
              </w:rPr>
            </w:pPr>
            <w:r w:rsidRPr="004F0949">
              <w:rPr>
                <w:lang w:val="en-US" w:bidi="ar"/>
              </w:rPr>
              <w:t>Option 2: 43 dBm</w:t>
            </w:r>
          </w:p>
        </w:tc>
      </w:tr>
    </w:tbl>
    <w:p w14:paraId="2196A474" w14:textId="77777777" w:rsidR="004F0949" w:rsidRPr="004F0949" w:rsidRDefault="004F0949" w:rsidP="004F0949">
      <w:pPr>
        <w:widowControl w:val="0"/>
        <w:spacing w:after="0" w:line="240" w:lineRule="atLeast"/>
        <w:jc w:val="both"/>
        <w:rPr>
          <w:lang w:val="en-US"/>
        </w:rPr>
      </w:pPr>
    </w:p>
    <w:p w14:paraId="2B2FCA49" w14:textId="77777777" w:rsidR="004F0949" w:rsidRPr="004F0949" w:rsidRDefault="004F0949" w:rsidP="00623DB1">
      <w:pPr>
        <w:numPr>
          <w:ilvl w:val="0"/>
          <w:numId w:val="37"/>
        </w:numPr>
        <w:overflowPunct/>
        <w:autoSpaceDE/>
        <w:autoSpaceDN/>
        <w:adjustRightInd/>
        <w:spacing w:after="0"/>
        <w:textAlignment w:val="auto"/>
        <w:rPr>
          <w:lang w:eastAsia="zh-CN"/>
        </w:rPr>
      </w:pPr>
      <w:r w:rsidRPr="004F0949">
        <w:rPr>
          <w:lang w:eastAsia="zh-CN"/>
        </w:rPr>
        <w:t>Option 2: Use extended AAS model defined in TR 38.803, Table 5.2.3.2.4-2 as the sub-array is essential to be able to provide TX/RX isolation required for SBFD. For FR1 parameters in TR 38.803, Table 5.2.3.2.4-3 is proposed as starting point. Parameters for FR2 is proposed as Table 4 in R4-2212620. Detailed parameters are copied in annex 1</w:t>
      </w:r>
    </w:p>
    <w:p w14:paraId="63702BAF" w14:textId="77777777" w:rsidR="004F0949" w:rsidRPr="004F0949" w:rsidRDefault="004F0949" w:rsidP="00623DB1">
      <w:pPr>
        <w:numPr>
          <w:ilvl w:val="0"/>
          <w:numId w:val="37"/>
        </w:numPr>
        <w:overflowPunct/>
        <w:autoSpaceDE/>
        <w:autoSpaceDN/>
        <w:adjustRightInd/>
        <w:spacing w:after="0"/>
        <w:textAlignment w:val="auto"/>
        <w:rPr>
          <w:lang w:eastAsia="zh-CN"/>
        </w:rPr>
      </w:pPr>
      <w:bookmarkStart w:id="2" w:name="_Hlk112360850"/>
      <w:r w:rsidRPr="004F0949">
        <w:rPr>
          <w:lang w:eastAsia="zh-CN"/>
        </w:rPr>
        <w:t xml:space="preserve">Option 3: SBFD needs to be able to function with realistic power levels per carrier in today’s deployments. E.g. 55 dBm as second power level to be studied. </w:t>
      </w:r>
    </w:p>
    <w:bookmarkEnd w:id="2"/>
    <w:p w14:paraId="6148B842" w14:textId="77777777" w:rsidR="004F0949" w:rsidRPr="004F0949" w:rsidRDefault="004F0949" w:rsidP="004F0949">
      <w:pPr>
        <w:widowControl w:val="0"/>
        <w:spacing w:after="0" w:line="240" w:lineRule="atLeast"/>
        <w:jc w:val="both"/>
        <w:rPr>
          <w:lang w:val="en-US"/>
        </w:rPr>
      </w:pPr>
    </w:p>
    <w:p w14:paraId="3DD19418" w14:textId="77777777" w:rsidR="004F0949" w:rsidRPr="004F0949" w:rsidRDefault="004F0949" w:rsidP="004F0949">
      <w:pPr>
        <w:spacing w:after="0" w:line="240" w:lineRule="atLeast"/>
        <w:rPr>
          <w:lang w:val="en-US"/>
        </w:rPr>
      </w:pPr>
    </w:p>
    <w:p w14:paraId="2C2B2793" w14:textId="541E1B00" w:rsidR="004F0949" w:rsidRPr="00623DB1" w:rsidRDefault="00623DB1" w:rsidP="004F0949">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 xml:space="preserve">UE antenna and Tx power </w:t>
      </w:r>
    </w:p>
    <w:p w14:paraId="0DE35BD8" w14:textId="1CC15E21" w:rsidR="004F0949" w:rsidRPr="00623DB1" w:rsidRDefault="004F0949" w:rsidP="00623DB1">
      <w:pPr>
        <w:numPr>
          <w:ilvl w:val="0"/>
          <w:numId w:val="37"/>
        </w:numPr>
        <w:overflowPunct/>
        <w:autoSpaceDE/>
        <w:autoSpaceDN/>
        <w:adjustRightInd/>
        <w:spacing w:after="0"/>
        <w:textAlignment w:val="auto"/>
        <w:rPr>
          <w:lang w:eastAsia="zh-CN"/>
        </w:rPr>
      </w:pPr>
      <w:r w:rsidRPr="004F0949">
        <w:rPr>
          <w:lang w:eastAsia="zh-CN"/>
        </w:rPr>
        <w:t>For FR1</w:t>
      </w:r>
      <w:r w:rsidR="00623DB1">
        <w:rPr>
          <w:lang w:eastAsia="zh-CN"/>
        </w:rPr>
        <w:t xml:space="preserve">: </w:t>
      </w:r>
      <w:r w:rsidRPr="004F0949">
        <w:rPr>
          <w:lang w:eastAsia="zh-CN"/>
        </w:rPr>
        <w:t>Re-use TR 38.828 assumptions. i.e. FR1 max Tx 23dBm, min Tx -40 dBm with 0dBi omni directional antenna.</w:t>
      </w:r>
    </w:p>
    <w:p w14:paraId="51BC361A" w14:textId="757BE83D" w:rsidR="004F0949" w:rsidRPr="004F0949" w:rsidRDefault="004F0949" w:rsidP="00623DB1">
      <w:pPr>
        <w:numPr>
          <w:ilvl w:val="0"/>
          <w:numId w:val="37"/>
        </w:numPr>
        <w:overflowPunct/>
        <w:autoSpaceDE/>
        <w:autoSpaceDN/>
        <w:adjustRightInd/>
        <w:spacing w:after="0"/>
        <w:textAlignment w:val="auto"/>
        <w:rPr>
          <w:lang w:eastAsia="zh-CN"/>
        </w:rPr>
      </w:pPr>
      <w:r w:rsidRPr="004F0949">
        <w:rPr>
          <w:lang w:eastAsia="zh-CN"/>
        </w:rPr>
        <w:t>For FR2</w:t>
      </w:r>
      <w:r w:rsidR="00623DB1">
        <w:rPr>
          <w:lang w:eastAsia="zh-CN"/>
        </w:rPr>
        <w:t xml:space="preserve">: </w:t>
      </w:r>
      <w:r w:rsidRPr="004F0949">
        <w:rPr>
          <w:lang w:eastAsia="zh-CN"/>
        </w:rPr>
        <w:t>Further study with following candidate options:</w:t>
      </w:r>
    </w:p>
    <w:p w14:paraId="3C746D52" w14:textId="77777777" w:rsidR="004F0949" w:rsidRPr="004F0949" w:rsidRDefault="004F0949" w:rsidP="00F4659A">
      <w:pPr>
        <w:pStyle w:val="ListParagraph1"/>
        <w:numPr>
          <w:ilvl w:val="1"/>
          <w:numId w:val="46"/>
        </w:numPr>
        <w:spacing w:line="240" w:lineRule="atLeast"/>
        <w:contextualSpacing w:val="0"/>
        <w:jc w:val="both"/>
        <w:rPr>
          <w:sz w:val="20"/>
          <w:szCs w:val="20"/>
        </w:rPr>
      </w:pPr>
      <w:r w:rsidRPr="004F0949">
        <w:rPr>
          <w:sz w:val="20"/>
          <w:szCs w:val="20"/>
        </w:rPr>
        <w:t>Option 1: Re-use TR 38.828 assumptions. i.e. FR2 max Tx 13.4dBm (peak eirp 22.4dBm), min Tx -40dBm, with antenna configuration in the table of annex 2</w:t>
      </w:r>
    </w:p>
    <w:p w14:paraId="5992AF84" w14:textId="77777777" w:rsidR="004F0949" w:rsidRPr="004F0949" w:rsidRDefault="004F0949" w:rsidP="00F4659A">
      <w:pPr>
        <w:pStyle w:val="ListParagraph1"/>
        <w:numPr>
          <w:ilvl w:val="1"/>
          <w:numId w:val="46"/>
        </w:numPr>
        <w:spacing w:line="240" w:lineRule="atLeast"/>
        <w:contextualSpacing w:val="0"/>
        <w:jc w:val="both"/>
        <w:rPr>
          <w:sz w:val="20"/>
          <w:szCs w:val="20"/>
        </w:rPr>
      </w:pPr>
      <w:r w:rsidRPr="004F0949">
        <w:rPr>
          <w:sz w:val="20"/>
          <w:szCs w:val="20"/>
        </w:rPr>
        <w:t>Option 2: FR2 max Tx 23dBm (peak eirp 43dBm) with (M, N, P)=(1, 4, 2), 2 panels antennas and element gain as 1.5 dBi</w:t>
      </w:r>
    </w:p>
    <w:p w14:paraId="6B6434CA" w14:textId="77777777" w:rsidR="004F0949" w:rsidRPr="004F0949" w:rsidRDefault="004F0949" w:rsidP="004F0949">
      <w:pPr>
        <w:widowControl w:val="0"/>
        <w:spacing w:after="0" w:line="240" w:lineRule="atLeast"/>
        <w:jc w:val="both"/>
        <w:rPr>
          <w:lang w:val="en-US"/>
        </w:rPr>
      </w:pPr>
    </w:p>
    <w:p w14:paraId="7CF0DF68" w14:textId="0043B8EE" w:rsidR="004F0949" w:rsidRPr="00623DB1" w:rsidRDefault="00623DB1" w:rsidP="00623DB1">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Pr>
          <w:rFonts w:eastAsiaTheme="minorEastAsia"/>
          <w:lang w:eastAsia="zh-CN"/>
        </w:rPr>
        <w:t>BS mechanical down-tilt angles</w:t>
      </w:r>
      <w:r>
        <w:rPr>
          <w:rFonts w:eastAsiaTheme="minorEastAsia" w:hint="eastAsia"/>
          <w:lang w:eastAsia="zh-CN"/>
        </w:rPr>
        <w:t>:</w:t>
      </w:r>
      <w:r>
        <w:rPr>
          <w:rFonts w:eastAsiaTheme="minorEastAsia"/>
          <w:lang w:eastAsia="zh-CN"/>
        </w:rPr>
        <w:t xml:space="preserve"> </w:t>
      </w:r>
      <w:r w:rsidR="004F0949" w:rsidRPr="004F0949">
        <w:rPr>
          <w:kern w:val="2"/>
          <w:lang w:val="en-US" w:eastAsia="zh-CN" w:bidi="ar"/>
        </w:rPr>
        <w:t>Further study with following candidate options</w:t>
      </w:r>
    </w:p>
    <w:p w14:paraId="3FB79B62" w14:textId="77777777" w:rsidR="004F0949" w:rsidRPr="004F0949" w:rsidRDefault="004F0949" w:rsidP="00623DB1">
      <w:pPr>
        <w:numPr>
          <w:ilvl w:val="0"/>
          <w:numId w:val="37"/>
        </w:numPr>
        <w:overflowPunct/>
        <w:autoSpaceDE/>
        <w:autoSpaceDN/>
        <w:adjustRightInd/>
        <w:spacing w:after="0"/>
        <w:textAlignment w:val="auto"/>
        <w:rPr>
          <w:lang w:eastAsia="zh-CN"/>
        </w:rPr>
      </w:pPr>
      <w:r w:rsidRPr="004F0949">
        <w:rPr>
          <w:lang w:eastAsia="zh-CN"/>
        </w:rPr>
        <w:t>Option 1: Use 6 degrees for Macro BS for FR1 and FR2 as provided in TR 38.803, and 90-deg (point to ground) for indoor.</w:t>
      </w:r>
    </w:p>
    <w:p w14:paraId="01D0C929" w14:textId="77777777" w:rsidR="004F0949" w:rsidRPr="004F0949" w:rsidRDefault="004F0949" w:rsidP="00623DB1">
      <w:pPr>
        <w:numPr>
          <w:ilvl w:val="0"/>
          <w:numId w:val="37"/>
        </w:numPr>
        <w:overflowPunct/>
        <w:autoSpaceDE/>
        <w:autoSpaceDN/>
        <w:adjustRightInd/>
        <w:spacing w:after="0"/>
        <w:textAlignment w:val="auto"/>
        <w:rPr>
          <w:lang w:eastAsia="zh-CN"/>
        </w:rPr>
      </w:pPr>
      <w:r w:rsidRPr="004F0949">
        <w:rPr>
          <w:lang w:eastAsia="zh-CN"/>
        </w:rPr>
        <w:t>Option 2: Mechanical tilt should be determined together with array parameters as a package per considered deployment scenario.</w:t>
      </w:r>
    </w:p>
    <w:p w14:paraId="41C1D31B" w14:textId="77777777" w:rsidR="004F0949" w:rsidRPr="004F0949" w:rsidRDefault="004F0949" w:rsidP="004F0949">
      <w:pPr>
        <w:pStyle w:val="ListParagraph1"/>
        <w:spacing w:line="240" w:lineRule="atLeast"/>
        <w:ind w:left="420"/>
        <w:rPr>
          <w:sz w:val="20"/>
          <w:szCs w:val="20"/>
        </w:rPr>
      </w:pPr>
    </w:p>
    <w:p w14:paraId="43CC88E7" w14:textId="77777777" w:rsidR="004F0949" w:rsidRPr="004F0949" w:rsidRDefault="004F0949" w:rsidP="004F0949">
      <w:pPr>
        <w:widowControl w:val="0"/>
        <w:spacing w:after="0" w:line="240" w:lineRule="atLeast"/>
        <w:jc w:val="both"/>
        <w:rPr>
          <w:lang w:val="en-US"/>
        </w:rPr>
      </w:pPr>
    </w:p>
    <w:p w14:paraId="18ACEB73" w14:textId="14CB6344" w:rsidR="004F0949" w:rsidRPr="00623DB1" w:rsidRDefault="00623DB1" w:rsidP="004F0949">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t xml:space="preserve"> </w:t>
      </w:r>
      <w:r w:rsidR="004F0949" w:rsidRPr="00623DB1">
        <w:rPr>
          <w:rFonts w:eastAsiaTheme="minorEastAsia"/>
          <w:lang w:eastAsia="zh-CN"/>
        </w:rPr>
        <w:t>Uplink power control model</w:t>
      </w:r>
    </w:p>
    <w:p w14:paraId="3CD152F9" w14:textId="77777777" w:rsidR="004F0949" w:rsidRPr="00623DB1" w:rsidRDefault="004F0949" w:rsidP="00623DB1">
      <w:pPr>
        <w:numPr>
          <w:ilvl w:val="0"/>
          <w:numId w:val="37"/>
        </w:numPr>
        <w:overflowPunct/>
        <w:autoSpaceDE/>
        <w:autoSpaceDN/>
        <w:adjustRightInd/>
        <w:spacing w:after="0"/>
        <w:textAlignment w:val="auto"/>
        <w:rPr>
          <w:lang w:eastAsia="zh-CN"/>
        </w:rPr>
      </w:pPr>
      <w:r w:rsidRPr="00623DB1">
        <w:rPr>
          <w:lang w:eastAsia="zh-CN"/>
        </w:rPr>
        <w:t>Use the following as the general uplink power control model for SBFD co-existence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4F0949" w:rsidRPr="004F0949" w14:paraId="69B8C652" w14:textId="77777777" w:rsidTr="00623DB1">
        <w:tc>
          <w:tcPr>
            <w:tcW w:w="9628" w:type="dxa"/>
            <w:tcBorders>
              <w:top w:val="single" w:sz="4" w:space="0" w:color="auto"/>
              <w:left w:val="single" w:sz="4" w:space="0" w:color="auto"/>
              <w:bottom w:val="single" w:sz="4" w:space="0" w:color="auto"/>
              <w:right w:val="single" w:sz="4" w:space="0" w:color="auto"/>
            </w:tcBorders>
          </w:tcPr>
          <w:p w14:paraId="4568FD23" w14:textId="77777777" w:rsidR="004F0949" w:rsidRPr="004F0949" w:rsidRDefault="004F0949" w:rsidP="004F0949">
            <w:pPr>
              <w:widowControl w:val="0"/>
              <w:spacing w:after="0" w:line="240" w:lineRule="atLeast"/>
              <w:jc w:val="both"/>
              <w:rPr>
                <w:lang w:val="en-US"/>
              </w:rPr>
            </w:pPr>
            <w:r w:rsidRPr="004F0949">
              <w:rPr>
                <w:kern w:val="2"/>
                <w:lang w:val="en-US" w:bidi="ar"/>
              </w:rPr>
              <w:t>For downlink scenario, no power control scheme is applied.</w:t>
            </w:r>
          </w:p>
          <w:p w14:paraId="67C40A05" w14:textId="77777777" w:rsidR="004F0949" w:rsidRPr="004F0949" w:rsidRDefault="004F0949" w:rsidP="004F0949">
            <w:pPr>
              <w:widowControl w:val="0"/>
              <w:spacing w:after="0" w:line="240" w:lineRule="atLeast"/>
              <w:jc w:val="both"/>
              <w:rPr>
                <w:lang w:val="en-US"/>
              </w:rPr>
            </w:pPr>
            <w:r w:rsidRPr="004F0949">
              <w:rPr>
                <w:kern w:val="2"/>
                <w:lang w:val="en-US" w:bidi="ar"/>
              </w:rPr>
              <w:t>For uplink scenario, TPC model specified in Section 9.1 TR 36.942 [9] is applied with following parameters.</w:t>
            </w:r>
          </w:p>
          <w:p w14:paraId="66C147A4" w14:textId="77777777" w:rsidR="004F0949" w:rsidRPr="004F0949" w:rsidRDefault="004F0949" w:rsidP="004F0949">
            <w:pPr>
              <w:widowControl w:val="0"/>
              <w:spacing w:after="0" w:line="240" w:lineRule="atLeast"/>
              <w:jc w:val="both"/>
              <w:rPr>
                <w:lang w:val="en-US"/>
              </w:rPr>
            </w:pPr>
            <w:r w:rsidRPr="004F0949">
              <w:rPr>
                <w:kern w:val="2"/>
                <w:lang w:val="en-US" w:bidi="ar"/>
              </w:rPr>
              <w:t>-</w:t>
            </w:r>
            <w:r w:rsidRPr="004F0949">
              <w:rPr>
                <w:kern w:val="2"/>
                <w:lang w:val="en-US" w:bidi="ar"/>
              </w:rPr>
              <w:tab/>
              <w:t xml:space="preserve">CLx-ile = –SNR_target + UE_maxpower – ThermalNoise – BS_NoiseFigure + 10*log10(BW) </w:t>
            </w:r>
          </w:p>
          <w:p w14:paraId="1FE65903" w14:textId="77777777" w:rsidR="004F0949" w:rsidRPr="004F0949" w:rsidRDefault="004F0949" w:rsidP="004F0949">
            <w:pPr>
              <w:widowControl w:val="0"/>
              <w:spacing w:after="0" w:line="240" w:lineRule="atLeast"/>
              <w:jc w:val="both"/>
              <w:rPr>
                <w:lang w:val="en-US"/>
              </w:rPr>
            </w:pPr>
            <w:r w:rsidRPr="004F0949">
              <w:rPr>
                <w:kern w:val="2"/>
                <w:lang w:val="en-US" w:bidi="ar"/>
              </w:rPr>
              <w:t>-</w:t>
            </w:r>
            <w:r w:rsidRPr="004F0949">
              <w:rPr>
                <w:kern w:val="2"/>
                <w:lang w:val="en-US" w:bidi="ar"/>
              </w:rPr>
              <w:tab/>
              <w:t>γ = 1</w:t>
            </w:r>
          </w:p>
          <w:p w14:paraId="62F19A49" w14:textId="77777777" w:rsidR="004F0949" w:rsidRPr="004F0949" w:rsidRDefault="004F0949" w:rsidP="004F0949">
            <w:pPr>
              <w:widowControl w:val="0"/>
              <w:spacing w:after="0" w:line="240" w:lineRule="atLeast"/>
              <w:jc w:val="both"/>
              <w:rPr>
                <w:lang w:val="en-US"/>
              </w:rPr>
            </w:pPr>
            <w:r w:rsidRPr="004F0949">
              <w:rPr>
                <w:kern w:val="2"/>
                <w:lang w:val="en-US" w:bidi="ar"/>
              </w:rPr>
              <w:t>Where, SNR_target for FR1 and FR2 are 15 dB.</w:t>
            </w:r>
          </w:p>
        </w:tc>
      </w:tr>
    </w:tbl>
    <w:p w14:paraId="709D35E4" w14:textId="77777777" w:rsidR="004F0949" w:rsidRPr="004F0949" w:rsidRDefault="004F0949" w:rsidP="004F0949">
      <w:pPr>
        <w:widowControl w:val="0"/>
        <w:spacing w:after="0" w:line="240" w:lineRule="atLeast"/>
        <w:jc w:val="both"/>
        <w:rPr>
          <w:lang w:val="en-US"/>
        </w:rPr>
      </w:pPr>
    </w:p>
    <w:p w14:paraId="5A296091" w14:textId="77777777" w:rsidR="004F0949" w:rsidRPr="004F0949" w:rsidRDefault="004F0949" w:rsidP="004F0949">
      <w:pPr>
        <w:widowControl w:val="0"/>
        <w:spacing w:after="0" w:line="240" w:lineRule="atLeast"/>
        <w:jc w:val="both"/>
        <w:rPr>
          <w:lang w:val="en-US"/>
        </w:rPr>
      </w:pPr>
    </w:p>
    <w:p w14:paraId="006A7485" w14:textId="64A5A5A5" w:rsidR="004F0949" w:rsidRPr="004F0949" w:rsidRDefault="00623DB1" w:rsidP="004F0949">
      <w:pPr>
        <w:spacing w:after="0" w:line="240" w:lineRule="atLeast"/>
        <w:rPr>
          <w:b/>
          <w:u w:val="single"/>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 xml:space="preserve">BS ACLR/ACS considerations </w:t>
      </w:r>
    </w:p>
    <w:p w14:paraId="0F04BDA1" w14:textId="77777777" w:rsidR="004F0949" w:rsidRPr="00623DB1" w:rsidRDefault="004F0949" w:rsidP="00623DB1">
      <w:pPr>
        <w:numPr>
          <w:ilvl w:val="0"/>
          <w:numId w:val="37"/>
        </w:numPr>
        <w:overflowPunct/>
        <w:autoSpaceDE/>
        <w:autoSpaceDN/>
        <w:adjustRightInd/>
        <w:spacing w:after="0"/>
        <w:textAlignment w:val="auto"/>
        <w:rPr>
          <w:lang w:eastAsia="zh-CN"/>
        </w:rPr>
      </w:pPr>
      <w:r w:rsidRPr="00623DB1">
        <w:rPr>
          <w:lang w:eastAsia="zh-CN"/>
        </w:rPr>
        <w:t>Re-use TR 38.828 assumptions -- ACLR/ACS for FR1 BS: 45/46 dBc, FR2 BS: 28/23.5 dBc.</w:t>
      </w:r>
    </w:p>
    <w:p w14:paraId="43EB7C84" w14:textId="77777777" w:rsidR="004F0949" w:rsidRPr="004F0949" w:rsidRDefault="004F0949" w:rsidP="004F0949">
      <w:pPr>
        <w:widowControl w:val="0"/>
        <w:spacing w:after="0" w:line="240" w:lineRule="atLeast"/>
        <w:jc w:val="both"/>
        <w:rPr>
          <w:lang w:val="en-US"/>
        </w:rPr>
      </w:pPr>
    </w:p>
    <w:p w14:paraId="3C14ADAE" w14:textId="77777777" w:rsidR="004F0949" w:rsidRPr="004F0949" w:rsidRDefault="004F0949" w:rsidP="004F0949">
      <w:pPr>
        <w:widowControl w:val="0"/>
        <w:spacing w:after="0" w:line="240" w:lineRule="atLeast"/>
        <w:jc w:val="both"/>
        <w:rPr>
          <w:lang w:val="en-US"/>
        </w:rPr>
      </w:pPr>
    </w:p>
    <w:p w14:paraId="0057C694" w14:textId="583C361A" w:rsidR="004F0949" w:rsidRPr="004F0949" w:rsidRDefault="00623DB1" w:rsidP="004F0949">
      <w:pPr>
        <w:spacing w:after="0" w:line="240" w:lineRule="atLeast"/>
        <w:rPr>
          <w:b/>
          <w:u w:val="single"/>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 xml:space="preserve">SBFD self-interference consideration in SLS </w:t>
      </w:r>
    </w:p>
    <w:p w14:paraId="70968B50" w14:textId="18F46FB8" w:rsidR="004F0949" w:rsidRPr="00623DB1" w:rsidRDefault="004F0949" w:rsidP="00F4659A">
      <w:pPr>
        <w:pStyle w:val="ListParagraph"/>
        <w:numPr>
          <w:ilvl w:val="0"/>
          <w:numId w:val="47"/>
        </w:numPr>
        <w:spacing w:line="240" w:lineRule="atLeast"/>
        <w:ind w:leftChars="0"/>
        <w:rPr>
          <w:rFonts w:ascii="Times New Roman" w:eastAsiaTheme="minorEastAsia" w:hAnsi="Times New Roman"/>
          <w:sz w:val="20"/>
          <w:szCs w:val="20"/>
          <w:lang w:eastAsia="zh-CN" w:bidi="ar"/>
        </w:rPr>
      </w:pPr>
      <w:r w:rsidRPr="00623DB1">
        <w:rPr>
          <w:rFonts w:ascii="Times New Roman" w:hAnsi="Times New Roman"/>
          <w:sz w:val="20"/>
          <w:szCs w:val="20"/>
          <w:lang w:eastAsia="zh-CN" w:bidi="ar"/>
        </w:rPr>
        <w:t>Proposed to use {N = noise floor + XdB} for the SBFD system to simulate the self-interference impact as a simplified method to evaluate its SINR/throughput.</w:t>
      </w:r>
    </w:p>
    <w:p w14:paraId="3D83FA43" w14:textId="1EFA8959" w:rsidR="004F0949" w:rsidRPr="00623DB1" w:rsidRDefault="004F0949" w:rsidP="00F4659A">
      <w:pPr>
        <w:pStyle w:val="ListParagraph"/>
        <w:numPr>
          <w:ilvl w:val="0"/>
          <w:numId w:val="47"/>
        </w:numPr>
        <w:spacing w:line="240" w:lineRule="atLeast"/>
        <w:ind w:leftChars="0"/>
        <w:rPr>
          <w:rFonts w:ascii="Times New Roman" w:hAnsi="Times New Roman"/>
          <w:sz w:val="20"/>
          <w:szCs w:val="20"/>
          <w:lang w:eastAsia="zh-CN" w:bidi="ar"/>
        </w:rPr>
      </w:pPr>
      <w:r w:rsidRPr="00623DB1">
        <w:rPr>
          <w:rFonts w:ascii="Times New Roman" w:hAnsi="Times New Roman"/>
          <w:sz w:val="20"/>
          <w:szCs w:val="20"/>
          <w:lang w:eastAsia="zh-CN" w:bidi="ar"/>
        </w:rPr>
        <w:t>For the value of X:</w:t>
      </w:r>
      <w:r w:rsidRPr="00623DB1">
        <w:rPr>
          <w:rFonts w:ascii="Times New Roman" w:hAnsi="Times New Roman"/>
          <w:sz w:val="20"/>
          <w:szCs w:val="20"/>
        </w:rPr>
        <w:t xml:space="preserve">Taking 1dB sensitivity degradation due to self-interference of DL transmission as starting point for system level evaluation and feasibility study </w:t>
      </w:r>
    </w:p>
    <w:p w14:paraId="0B24C16C" w14:textId="77777777" w:rsidR="004F0949" w:rsidRPr="004F0949" w:rsidRDefault="004F0949" w:rsidP="00F4659A">
      <w:pPr>
        <w:widowControl w:val="0"/>
        <w:numPr>
          <w:ilvl w:val="1"/>
          <w:numId w:val="48"/>
        </w:numPr>
        <w:overflowPunct/>
        <w:autoSpaceDE/>
        <w:autoSpaceDN/>
        <w:adjustRightInd/>
        <w:spacing w:after="0" w:line="240" w:lineRule="atLeast"/>
        <w:jc w:val="both"/>
        <w:textAlignment w:val="auto"/>
        <w:rPr>
          <w:lang w:val="en-US"/>
        </w:rPr>
      </w:pPr>
      <w:r w:rsidRPr="004F0949">
        <w:rPr>
          <w:lang w:val="en-US"/>
        </w:rPr>
        <w:t xml:space="preserve">Other values lower than 1dB e.g. 0.1dB/0.8dB not precluded pending on the feasibility study </w:t>
      </w:r>
    </w:p>
    <w:p w14:paraId="1C1D00FD" w14:textId="77777777" w:rsidR="004F0949" w:rsidRPr="004F0949" w:rsidRDefault="004F0949" w:rsidP="00F4659A">
      <w:pPr>
        <w:widowControl w:val="0"/>
        <w:numPr>
          <w:ilvl w:val="1"/>
          <w:numId w:val="48"/>
        </w:numPr>
        <w:overflowPunct/>
        <w:autoSpaceDE/>
        <w:autoSpaceDN/>
        <w:adjustRightInd/>
        <w:spacing w:after="0" w:line="240" w:lineRule="atLeast"/>
        <w:jc w:val="both"/>
        <w:textAlignment w:val="auto"/>
        <w:rPr>
          <w:lang w:val="en-US"/>
        </w:rPr>
      </w:pPr>
      <w:r w:rsidRPr="004F0949">
        <w:rPr>
          <w:lang w:val="en-US"/>
        </w:rPr>
        <w:t>Final values used in co-existence evaluation shall be aligned with feasibility analysis conclusion.</w:t>
      </w:r>
    </w:p>
    <w:p w14:paraId="1FBB9898" w14:textId="77777777" w:rsidR="004F0949" w:rsidRPr="004F0949" w:rsidRDefault="004F0949" w:rsidP="004F0949">
      <w:pPr>
        <w:widowControl w:val="0"/>
        <w:spacing w:after="0" w:line="240" w:lineRule="atLeast"/>
        <w:jc w:val="both"/>
        <w:rPr>
          <w:lang w:val="en-US"/>
        </w:rPr>
      </w:pPr>
    </w:p>
    <w:p w14:paraId="7AD9B8E9" w14:textId="2B92F85B" w:rsidR="004F0949" w:rsidRPr="00623DB1" w:rsidRDefault="00623DB1" w:rsidP="004F0949">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Co-ex study steps</w:t>
      </w:r>
    </w:p>
    <w:p w14:paraId="0D97BD9B" w14:textId="77777777" w:rsidR="004F0949" w:rsidRPr="00623DB1" w:rsidRDefault="004F0949" w:rsidP="00F4659A">
      <w:pPr>
        <w:pStyle w:val="ListParagraph"/>
        <w:numPr>
          <w:ilvl w:val="0"/>
          <w:numId w:val="49"/>
        </w:numPr>
        <w:spacing w:line="240" w:lineRule="atLeast"/>
        <w:ind w:leftChars="0"/>
        <w:rPr>
          <w:rFonts w:ascii="Times New Roman" w:hAnsi="Times New Roman"/>
          <w:sz w:val="20"/>
          <w:szCs w:val="20"/>
        </w:rPr>
      </w:pPr>
      <w:r w:rsidRPr="00623DB1">
        <w:rPr>
          <w:rFonts w:ascii="Times New Roman" w:hAnsi="Times New Roman"/>
          <w:sz w:val="20"/>
          <w:szCs w:val="20"/>
          <w:lang w:eastAsia="zh-CN" w:bidi="ar"/>
        </w:rPr>
        <w:t xml:space="preserve">Agree on Option 1 with the noise floor of SBFD as {N = noise floor + XdB} </w:t>
      </w:r>
    </w:p>
    <w:p w14:paraId="027FA9C8" w14:textId="342ACE8A" w:rsidR="004F0949" w:rsidRPr="00623DB1" w:rsidRDefault="004F0949" w:rsidP="00F4659A">
      <w:pPr>
        <w:pStyle w:val="ListParagraph1"/>
        <w:numPr>
          <w:ilvl w:val="0"/>
          <w:numId w:val="43"/>
        </w:numPr>
        <w:spacing w:line="240" w:lineRule="atLeast"/>
        <w:contextualSpacing w:val="0"/>
        <w:jc w:val="both"/>
        <w:rPr>
          <w:sz w:val="20"/>
          <w:szCs w:val="20"/>
        </w:rPr>
      </w:pPr>
      <w:r w:rsidRPr="00623DB1">
        <w:rPr>
          <w:sz w:val="20"/>
          <w:szCs w:val="20"/>
        </w:rPr>
        <w:t>Option 1: Propose to adopt the following steps, modified from TR 38.828 and other general legacy RAN4 coex study report, as the simulation steps for SBFD coex study.</w:t>
      </w:r>
    </w:p>
    <w:p w14:paraId="1B911D3C" w14:textId="06CD378C" w:rsidR="004F0949" w:rsidRPr="00623DB1" w:rsidRDefault="004F0949" w:rsidP="00F4659A">
      <w:pPr>
        <w:pStyle w:val="ListParagraph"/>
        <w:numPr>
          <w:ilvl w:val="0"/>
          <w:numId w:val="49"/>
        </w:numPr>
        <w:spacing w:line="240" w:lineRule="atLeast"/>
        <w:ind w:leftChars="0"/>
        <w:rPr>
          <w:rFonts w:ascii="Times New Roman" w:hAnsi="Times New Roman"/>
          <w:sz w:val="20"/>
          <w:szCs w:val="20"/>
          <w:lang w:eastAsia="zh-CN" w:bidi="ar"/>
        </w:rPr>
      </w:pPr>
      <w:r w:rsidRPr="00623DB1">
        <w:rPr>
          <w:rFonts w:ascii="Times New Roman" w:hAnsi="Times New Roman"/>
          <w:sz w:val="20"/>
          <w:szCs w:val="20"/>
          <w:lang w:eastAsia="zh-CN" w:bidi="ar"/>
        </w:rPr>
        <w:t>For the value of X</w:t>
      </w:r>
      <w:r w:rsidR="00623DB1" w:rsidRPr="00623DB1">
        <w:rPr>
          <w:rFonts w:ascii="Times New Roman" w:hAnsi="Times New Roman"/>
          <w:sz w:val="20"/>
          <w:szCs w:val="20"/>
          <w:lang w:eastAsia="zh-CN" w:bidi="ar"/>
        </w:rPr>
        <w:t xml:space="preserve">: </w:t>
      </w:r>
      <w:r w:rsidRPr="00623DB1">
        <w:rPr>
          <w:rFonts w:ascii="Times New Roman" w:hAnsi="Times New Roman"/>
          <w:sz w:val="20"/>
          <w:szCs w:val="20"/>
        </w:rPr>
        <w:t xml:space="preserve">Taking 1dB sensitivity degradation due to self-interference of DL transmission as starting point for system level evaluation and feasibility study </w:t>
      </w:r>
    </w:p>
    <w:p w14:paraId="291B56E6" w14:textId="77777777" w:rsidR="004F0949" w:rsidRPr="00623DB1" w:rsidRDefault="004F0949" w:rsidP="00F4659A">
      <w:pPr>
        <w:pStyle w:val="ListParagraph1"/>
        <w:numPr>
          <w:ilvl w:val="0"/>
          <w:numId w:val="43"/>
        </w:numPr>
        <w:spacing w:line="240" w:lineRule="atLeast"/>
        <w:contextualSpacing w:val="0"/>
        <w:jc w:val="both"/>
        <w:rPr>
          <w:sz w:val="20"/>
          <w:szCs w:val="20"/>
        </w:rPr>
      </w:pPr>
      <w:r w:rsidRPr="00623DB1">
        <w:rPr>
          <w:sz w:val="20"/>
          <w:szCs w:val="20"/>
        </w:rPr>
        <w:lastRenderedPageBreak/>
        <w:t xml:space="preserve">Other values lower than 1dB e.g. 0.1dB/0.8dB not precluded pending on the feasibility study </w:t>
      </w:r>
    </w:p>
    <w:p w14:paraId="18E16FB4" w14:textId="77777777" w:rsidR="004F0949" w:rsidRPr="00623DB1" w:rsidRDefault="004F0949" w:rsidP="00F4659A">
      <w:pPr>
        <w:pStyle w:val="ListParagraph1"/>
        <w:numPr>
          <w:ilvl w:val="0"/>
          <w:numId w:val="43"/>
        </w:numPr>
        <w:spacing w:line="240" w:lineRule="atLeast"/>
        <w:contextualSpacing w:val="0"/>
        <w:jc w:val="both"/>
        <w:rPr>
          <w:sz w:val="20"/>
          <w:szCs w:val="20"/>
        </w:rPr>
      </w:pPr>
      <w:r w:rsidRPr="00623DB1">
        <w:rPr>
          <w:sz w:val="20"/>
          <w:szCs w:val="20"/>
        </w:rPr>
        <w:t>Final values used in co-existence evaluation shall be aligned with feasibility analysis conclusion.</w:t>
      </w:r>
    </w:p>
    <w:p w14:paraId="1B86FE12" w14:textId="77777777" w:rsidR="004F0949" w:rsidRPr="004F0949" w:rsidRDefault="004F0949" w:rsidP="004F0949">
      <w:pPr>
        <w:pStyle w:val="ListParagraph1"/>
        <w:spacing w:line="240" w:lineRule="atLeas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4F0949" w:rsidRPr="004F0949" w14:paraId="3CBBDFBC" w14:textId="77777777" w:rsidTr="00623DB1">
        <w:tc>
          <w:tcPr>
            <w:tcW w:w="9628" w:type="dxa"/>
            <w:tcBorders>
              <w:top w:val="single" w:sz="4" w:space="0" w:color="auto"/>
              <w:left w:val="single" w:sz="4" w:space="0" w:color="auto"/>
              <w:bottom w:val="single" w:sz="4" w:space="0" w:color="auto"/>
              <w:right w:val="single" w:sz="4" w:space="0" w:color="auto"/>
            </w:tcBorders>
          </w:tcPr>
          <w:p w14:paraId="24CDBC6D" w14:textId="77777777" w:rsidR="004F0949" w:rsidRPr="004F0949" w:rsidRDefault="004F0949" w:rsidP="004F0949">
            <w:pPr>
              <w:widowControl w:val="0"/>
              <w:spacing w:after="0" w:line="240" w:lineRule="atLeast"/>
              <w:jc w:val="both"/>
              <w:rPr>
                <w:lang w:val="en-US"/>
              </w:rPr>
            </w:pPr>
            <w:r w:rsidRPr="004F0949">
              <w:rPr>
                <w:kern w:val="2"/>
                <w:lang w:val="en-US" w:bidi="ar"/>
              </w:rPr>
              <w:t>1.</w:t>
            </w:r>
            <w:r w:rsidRPr="004F0949">
              <w:rPr>
                <w:kern w:val="2"/>
                <w:lang w:val="en-US" w:bidi="ar"/>
              </w:rPr>
              <w:tab/>
              <w:t>Aggressor and victim network are generated.</w:t>
            </w:r>
          </w:p>
          <w:p w14:paraId="03C26ACE" w14:textId="77777777" w:rsidR="004F0949" w:rsidRPr="004F0949" w:rsidRDefault="004F0949" w:rsidP="004F0949">
            <w:pPr>
              <w:widowControl w:val="0"/>
              <w:spacing w:after="0" w:line="240" w:lineRule="atLeast"/>
              <w:jc w:val="both"/>
              <w:rPr>
                <w:lang w:val="en-US"/>
              </w:rPr>
            </w:pPr>
            <w:r w:rsidRPr="004F0949">
              <w:rPr>
                <w:kern w:val="2"/>
                <w:lang w:val="en-US" w:bidi="ar"/>
              </w:rPr>
              <w:t>- UEs are distributed according to the agreements on UE distribution.</w:t>
            </w:r>
          </w:p>
          <w:p w14:paraId="54882612" w14:textId="77777777" w:rsidR="004F0949" w:rsidRPr="004F0949" w:rsidRDefault="004F0949" w:rsidP="004F0949">
            <w:pPr>
              <w:widowControl w:val="0"/>
              <w:spacing w:after="0" w:line="240" w:lineRule="atLeast"/>
              <w:jc w:val="both"/>
              <w:rPr>
                <w:lang w:val="en-US"/>
              </w:rPr>
            </w:pPr>
            <w:r w:rsidRPr="004F0949">
              <w:rPr>
                <w:kern w:val="2"/>
                <w:lang w:val="en-US" w:bidi="ar"/>
              </w:rPr>
              <w:t>2.</w:t>
            </w:r>
            <w:r w:rsidRPr="004F0949">
              <w:rPr>
                <w:kern w:val="2"/>
                <w:lang w:val="en-US" w:bidi="ar"/>
              </w:rPr>
              <w:tab/>
              <w:t>UE associations: UEs are associated to base station based on coupling loss.</w:t>
            </w:r>
          </w:p>
          <w:p w14:paraId="06295417" w14:textId="77777777" w:rsidR="004F0949" w:rsidRPr="004F0949" w:rsidRDefault="004F0949" w:rsidP="004F0949">
            <w:pPr>
              <w:widowControl w:val="0"/>
              <w:spacing w:after="0" w:line="240" w:lineRule="atLeast"/>
              <w:jc w:val="both"/>
              <w:rPr>
                <w:lang w:val="en-US"/>
              </w:rPr>
            </w:pPr>
            <w:r w:rsidRPr="004F0949">
              <w:rPr>
                <w:kern w:val="2"/>
                <w:lang w:val="en-US" w:bidi="ar"/>
              </w:rPr>
              <w:t>- Associations are made assuming a single element at both UE and BS.</w:t>
            </w:r>
          </w:p>
          <w:p w14:paraId="7A8B97C5" w14:textId="77777777" w:rsidR="004F0949" w:rsidRPr="004F0949" w:rsidRDefault="004F0949" w:rsidP="004F0949">
            <w:pPr>
              <w:widowControl w:val="0"/>
              <w:spacing w:after="0" w:line="240" w:lineRule="atLeast"/>
              <w:jc w:val="both"/>
              <w:rPr>
                <w:lang w:val="en-US"/>
              </w:rPr>
            </w:pPr>
            <w:r w:rsidRPr="004F0949">
              <w:rPr>
                <w:kern w:val="2"/>
                <w:lang w:val="en-US" w:bidi="ar"/>
              </w:rPr>
              <w:t>3.</w:t>
            </w:r>
            <w:r w:rsidRPr="004F0949">
              <w:rPr>
                <w:kern w:val="2"/>
                <w:lang w:val="en-US" w:bidi="ar"/>
              </w:rPr>
              <w:tab/>
              <w:t>Once association is done, round robin scheduling is used. BF weights are adjusted to point to the LOS direction between BS-UE. This is done for both victim and aggressor networks.</w:t>
            </w:r>
          </w:p>
          <w:p w14:paraId="584A6138" w14:textId="77777777" w:rsidR="004F0949" w:rsidRPr="004F0949" w:rsidRDefault="004F0949" w:rsidP="004F0949">
            <w:pPr>
              <w:widowControl w:val="0"/>
              <w:spacing w:after="0" w:line="240" w:lineRule="atLeast"/>
              <w:jc w:val="both"/>
              <w:rPr>
                <w:lang w:val="en-US"/>
              </w:rPr>
            </w:pPr>
            <w:r w:rsidRPr="004F0949">
              <w:rPr>
                <w:kern w:val="2"/>
                <w:lang w:val="en-US" w:bidi="ar"/>
              </w:rPr>
              <w:t xml:space="preserve">4. </w:t>
            </w:r>
          </w:p>
          <w:p w14:paraId="3880768A" w14:textId="77777777" w:rsidR="004F0949" w:rsidRPr="004F0949" w:rsidRDefault="004F0949" w:rsidP="004F0949">
            <w:pPr>
              <w:widowControl w:val="0"/>
              <w:spacing w:after="0" w:line="240" w:lineRule="atLeast"/>
              <w:ind w:leftChars="100" w:left="200"/>
              <w:jc w:val="both"/>
              <w:rPr>
                <w:lang w:val="en-US"/>
              </w:rPr>
            </w:pPr>
            <w:r w:rsidRPr="004F0949">
              <w:rPr>
                <w:kern w:val="2"/>
                <w:lang w:val="en-US" w:bidi="ar"/>
              </w:rPr>
              <w:t>When legacy TDD system is victim, follow steps 4a:</w:t>
            </w:r>
          </w:p>
          <w:p w14:paraId="335053C4" w14:textId="77777777" w:rsidR="004F0949" w:rsidRPr="004F0949" w:rsidRDefault="004F0949" w:rsidP="004F0949">
            <w:pPr>
              <w:widowControl w:val="0"/>
              <w:spacing w:after="0" w:line="240" w:lineRule="atLeast"/>
              <w:ind w:leftChars="200" w:left="400"/>
              <w:jc w:val="both"/>
              <w:rPr>
                <w:lang w:val="en-US"/>
              </w:rPr>
            </w:pPr>
            <w:r w:rsidRPr="004F0949">
              <w:rPr>
                <w:kern w:val="2"/>
                <w:lang w:val="en-US" w:bidi="ar"/>
              </w:rPr>
              <w:t>4a.</w:t>
            </w:r>
            <w:r w:rsidRPr="004F0949">
              <w:rPr>
                <w:kern w:val="2"/>
                <w:lang w:val="en-US" w:bidi="ar"/>
              </w:rPr>
              <w:tab/>
              <w:t>Throughput is computed considering ACI from another static TDD system, w</w:t>
            </w:r>
            <w:r w:rsidRPr="004F0949">
              <w:rPr>
                <w:kern w:val="2"/>
                <w:lang w:bidi="ar"/>
              </w:rPr>
              <w:t>ith the same TDD UL/DL configuration,</w:t>
            </w:r>
            <w:r w:rsidRPr="004F0949">
              <w:rPr>
                <w:kern w:val="2"/>
                <w:lang w:val="en-US" w:bidi="ar"/>
              </w:rPr>
              <w:t xml:space="preserve"> as baseline aggressor:</w:t>
            </w:r>
          </w:p>
          <w:p w14:paraId="2BAA528E" w14:textId="77777777" w:rsidR="004F0949" w:rsidRPr="004F0949" w:rsidRDefault="004F0949" w:rsidP="004F0949">
            <w:pPr>
              <w:widowControl w:val="0"/>
              <w:spacing w:after="0" w:line="240" w:lineRule="atLeast"/>
              <w:ind w:leftChars="200" w:left="400"/>
              <w:jc w:val="both"/>
              <w:rPr>
                <w:lang w:val="en-US"/>
              </w:rPr>
            </w:pPr>
            <w:r w:rsidRPr="004F0949">
              <w:rPr>
                <w:kern w:val="2"/>
                <w:lang w:val="en-US" w:bidi="ar"/>
              </w:rPr>
              <w:t xml:space="preserve">- </w:t>
            </w:r>
            <w:r w:rsidRPr="004F0949">
              <w:rPr>
                <w:noProof/>
                <w:kern w:val="2"/>
                <w:position w:val="-24"/>
                <w:lang w:val="en-US" w:eastAsia="zh-CN"/>
              </w:rPr>
              <w:drawing>
                <wp:inline distT="0" distB="0" distL="0" distR="0" wp14:anchorId="7C72251A" wp14:editId="420650CE">
                  <wp:extent cx="3789045" cy="394970"/>
                  <wp:effectExtent l="0" t="0" r="1905" b="5080"/>
                  <wp:docPr id="1"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89045" cy="394970"/>
                          </a:xfrm>
                          <a:prstGeom prst="rect">
                            <a:avLst/>
                          </a:prstGeom>
                          <a:noFill/>
                          <a:ln>
                            <a:noFill/>
                          </a:ln>
                        </pic:spPr>
                      </pic:pic>
                    </a:graphicData>
                  </a:graphic>
                </wp:inline>
              </w:drawing>
            </w:r>
            <w:r w:rsidRPr="004F0949">
              <w:rPr>
                <w:kern w:val="2"/>
                <w:lang w:val="en-US" w:bidi="ar"/>
              </w:rPr>
              <w:t xml:space="preserve">, where </w:t>
            </w:r>
            <w:r w:rsidRPr="004F0949">
              <w:rPr>
                <w:noProof/>
                <w:kern w:val="2"/>
                <w:position w:val="-8"/>
                <w:lang w:val="en-US" w:eastAsia="zh-CN"/>
              </w:rPr>
              <w:drawing>
                <wp:inline distT="0" distB="0" distL="0" distR="0" wp14:anchorId="0756BA25" wp14:editId="252FBF9C">
                  <wp:extent cx="175260" cy="197485"/>
                  <wp:effectExtent l="0" t="0" r="0" b="0"/>
                  <wp:docPr id="2"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5260" cy="197485"/>
                          </a:xfrm>
                          <a:prstGeom prst="rect">
                            <a:avLst/>
                          </a:prstGeom>
                          <a:noFill/>
                          <a:ln>
                            <a:noFill/>
                          </a:ln>
                        </pic:spPr>
                      </pic:pic>
                    </a:graphicData>
                  </a:graphic>
                </wp:inline>
              </w:drawing>
            </w:r>
            <w:r w:rsidRPr="004F0949">
              <w:rPr>
                <w:kern w:val="2"/>
                <w:lang w:val="en-US" w:bidi="ar"/>
              </w:rPr>
              <w:t xml:space="preserve"> is the inter-cell interference and </w:t>
            </w:r>
            <w:r w:rsidRPr="004F0949">
              <w:rPr>
                <w:noProof/>
                <w:kern w:val="2"/>
                <w:position w:val="-9"/>
                <w:lang w:val="en-US" w:eastAsia="zh-CN"/>
              </w:rPr>
              <w:drawing>
                <wp:inline distT="0" distB="0" distL="0" distR="0" wp14:anchorId="33D696EB" wp14:editId="4A6887A4">
                  <wp:extent cx="592455" cy="197485"/>
                  <wp:effectExtent l="0" t="0" r="0" b="0"/>
                  <wp:docPr id="3"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2455" cy="197485"/>
                          </a:xfrm>
                          <a:prstGeom prst="rect">
                            <a:avLst/>
                          </a:prstGeom>
                          <a:noFill/>
                          <a:ln>
                            <a:noFill/>
                          </a:ln>
                        </pic:spPr>
                      </pic:pic>
                    </a:graphicData>
                  </a:graphic>
                </wp:inline>
              </w:drawing>
            </w:r>
            <w:r w:rsidRPr="004F0949">
              <w:rPr>
                <w:kern w:val="2"/>
                <w:lang w:val="en-US" w:bidi="ar"/>
              </w:rPr>
              <w:t xml:space="preserve"> is the adjacent channel interference from the baseline aggressor.</w:t>
            </w:r>
          </w:p>
          <w:p w14:paraId="402DEEF2" w14:textId="77777777" w:rsidR="004F0949" w:rsidRPr="004F0949" w:rsidRDefault="004F0949" w:rsidP="004F0949">
            <w:pPr>
              <w:widowControl w:val="0"/>
              <w:spacing w:after="0" w:line="240" w:lineRule="atLeast"/>
              <w:ind w:leftChars="100" w:left="200"/>
              <w:jc w:val="both"/>
              <w:rPr>
                <w:lang w:val="en-US"/>
              </w:rPr>
            </w:pPr>
          </w:p>
          <w:p w14:paraId="3D34A031" w14:textId="77777777" w:rsidR="004F0949" w:rsidRPr="004F0949" w:rsidRDefault="004F0949" w:rsidP="004F0949">
            <w:pPr>
              <w:widowControl w:val="0"/>
              <w:spacing w:after="0" w:line="240" w:lineRule="atLeast"/>
              <w:ind w:leftChars="100" w:left="200"/>
              <w:jc w:val="both"/>
              <w:rPr>
                <w:lang w:val="en-US"/>
              </w:rPr>
            </w:pPr>
            <w:r w:rsidRPr="004F0949">
              <w:rPr>
                <w:kern w:val="2"/>
                <w:lang w:val="en-US" w:bidi="ar"/>
              </w:rPr>
              <w:t>When SBFD system is victim, follow steps 4b:</w:t>
            </w:r>
          </w:p>
          <w:p w14:paraId="26F24F52" w14:textId="77777777" w:rsidR="004F0949" w:rsidRPr="004F0949" w:rsidRDefault="004F0949" w:rsidP="004F0949">
            <w:pPr>
              <w:widowControl w:val="0"/>
              <w:spacing w:after="0" w:line="240" w:lineRule="atLeast"/>
              <w:ind w:leftChars="200" w:left="400"/>
              <w:jc w:val="both"/>
              <w:rPr>
                <w:lang w:val="en-US"/>
              </w:rPr>
            </w:pPr>
            <w:r w:rsidRPr="004F0949">
              <w:rPr>
                <w:kern w:val="2"/>
                <w:lang w:val="en-US" w:bidi="ar"/>
              </w:rPr>
              <w:t>4b.</w:t>
            </w:r>
            <w:r w:rsidRPr="004F0949">
              <w:rPr>
                <w:kern w:val="2"/>
                <w:lang w:val="en-US" w:bidi="ar"/>
              </w:rPr>
              <w:tab/>
              <w:t>Throughput is computed in the victim system without considering ACI as below:</w:t>
            </w:r>
          </w:p>
          <w:p w14:paraId="38D9B643" w14:textId="77777777" w:rsidR="004F0949" w:rsidRPr="004F0949" w:rsidRDefault="004F0949" w:rsidP="004F0949">
            <w:pPr>
              <w:widowControl w:val="0"/>
              <w:spacing w:after="0" w:line="240" w:lineRule="atLeast"/>
              <w:ind w:leftChars="200" w:left="400"/>
              <w:jc w:val="both"/>
              <w:rPr>
                <w:lang w:val="en-US"/>
              </w:rPr>
            </w:pPr>
            <w:r w:rsidRPr="004F0949">
              <w:rPr>
                <w:kern w:val="2"/>
                <w:lang w:val="en-US" w:bidi="ar"/>
              </w:rPr>
              <w:t xml:space="preserve">- </w:t>
            </w:r>
            <w:r w:rsidRPr="004F0949">
              <w:rPr>
                <w:noProof/>
                <w:kern w:val="2"/>
                <w:position w:val="-25"/>
                <w:lang w:val="en-US" w:eastAsia="zh-CN"/>
              </w:rPr>
              <w:drawing>
                <wp:inline distT="0" distB="0" distL="0" distR="0" wp14:anchorId="2728895A" wp14:editId="592A1550">
                  <wp:extent cx="2552700" cy="394970"/>
                  <wp:effectExtent l="0" t="0" r="0" b="0"/>
                  <wp:docPr id="4"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52700" cy="394970"/>
                          </a:xfrm>
                          <a:prstGeom prst="rect">
                            <a:avLst/>
                          </a:prstGeom>
                          <a:noFill/>
                          <a:ln>
                            <a:noFill/>
                          </a:ln>
                        </pic:spPr>
                      </pic:pic>
                    </a:graphicData>
                  </a:graphic>
                </wp:inline>
              </w:drawing>
            </w:r>
            <w:r w:rsidRPr="004F0949">
              <w:rPr>
                <w:kern w:val="2"/>
                <w:lang w:val="en-US" w:bidi="ar"/>
              </w:rPr>
              <w:t xml:space="preserve">, where </w:t>
            </w:r>
            <w:r w:rsidRPr="004F0949">
              <w:rPr>
                <w:noProof/>
                <w:kern w:val="2"/>
                <w:position w:val="-8"/>
                <w:lang w:val="en-US" w:eastAsia="zh-CN"/>
              </w:rPr>
              <w:drawing>
                <wp:inline distT="0" distB="0" distL="0" distR="0" wp14:anchorId="3E80932D" wp14:editId="659AFB83">
                  <wp:extent cx="175260" cy="197485"/>
                  <wp:effectExtent l="0" t="0" r="0" b="0"/>
                  <wp:docPr id="5"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5260" cy="197485"/>
                          </a:xfrm>
                          <a:prstGeom prst="rect">
                            <a:avLst/>
                          </a:prstGeom>
                          <a:noFill/>
                          <a:ln>
                            <a:noFill/>
                          </a:ln>
                        </pic:spPr>
                      </pic:pic>
                    </a:graphicData>
                  </a:graphic>
                </wp:inline>
              </w:drawing>
            </w:r>
            <w:r w:rsidRPr="004F0949">
              <w:rPr>
                <w:kern w:val="2"/>
                <w:lang w:val="en-US" w:bidi="ar"/>
              </w:rPr>
              <w:t xml:space="preserve"> is the inter-cell interference.</w:t>
            </w:r>
          </w:p>
          <w:p w14:paraId="1331E808" w14:textId="77777777" w:rsidR="004F0949" w:rsidRPr="004F0949" w:rsidRDefault="004F0949" w:rsidP="004F0949">
            <w:pPr>
              <w:widowControl w:val="0"/>
              <w:spacing w:after="0" w:line="240" w:lineRule="atLeast"/>
              <w:ind w:leftChars="100" w:left="200"/>
              <w:jc w:val="both"/>
              <w:rPr>
                <w:lang w:val="en-US"/>
              </w:rPr>
            </w:pPr>
          </w:p>
          <w:p w14:paraId="7C9F3D84" w14:textId="77777777" w:rsidR="004F0949" w:rsidRPr="004F0949" w:rsidRDefault="004F0949" w:rsidP="004F0949">
            <w:pPr>
              <w:widowControl w:val="0"/>
              <w:spacing w:after="0" w:line="240" w:lineRule="atLeast"/>
              <w:ind w:leftChars="46" w:left="92"/>
              <w:jc w:val="both"/>
              <w:rPr>
                <w:lang w:val="en-US"/>
              </w:rPr>
            </w:pPr>
            <w:r w:rsidRPr="004F0949">
              <w:rPr>
                <w:kern w:val="2"/>
                <w:lang w:val="en-US" w:bidi="ar"/>
              </w:rPr>
              <w:t>5.</w:t>
            </w:r>
            <w:r w:rsidRPr="004F0949">
              <w:rPr>
                <w:kern w:val="2"/>
                <w:lang w:val="en-US" w:bidi="ar"/>
              </w:rPr>
              <w:tab/>
              <w:t>Throughput is computed considering ACI below:</w:t>
            </w:r>
          </w:p>
          <w:p w14:paraId="0407DD27" w14:textId="77777777" w:rsidR="004F0949" w:rsidRPr="004F0949" w:rsidRDefault="004F0949" w:rsidP="004F0949">
            <w:pPr>
              <w:widowControl w:val="0"/>
              <w:spacing w:after="0" w:line="240" w:lineRule="atLeast"/>
              <w:ind w:leftChars="46" w:left="92"/>
              <w:jc w:val="both"/>
              <w:rPr>
                <w:lang w:val="en-US"/>
              </w:rPr>
            </w:pPr>
            <w:r w:rsidRPr="004F0949">
              <w:rPr>
                <w:kern w:val="2"/>
                <w:lang w:val="en-US" w:bidi="ar"/>
              </w:rPr>
              <w:t xml:space="preserve">- </w:t>
            </w:r>
            <w:r w:rsidRPr="004F0949">
              <w:rPr>
                <w:noProof/>
                <w:kern w:val="2"/>
                <w:position w:val="-25"/>
                <w:lang w:val="en-US" w:eastAsia="zh-CN"/>
              </w:rPr>
              <w:drawing>
                <wp:inline distT="0" distB="0" distL="0" distR="0" wp14:anchorId="05AFCC73" wp14:editId="444314EB">
                  <wp:extent cx="2699385" cy="394970"/>
                  <wp:effectExtent l="0" t="0" r="5715" b="0"/>
                  <wp:docPr id="6"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99385" cy="394970"/>
                          </a:xfrm>
                          <a:prstGeom prst="rect">
                            <a:avLst/>
                          </a:prstGeom>
                          <a:noFill/>
                          <a:ln>
                            <a:noFill/>
                          </a:ln>
                        </pic:spPr>
                      </pic:pic>
                    </a:graphicData>
                  </a:graphic>
                </wp:inline>
              </w:drawing>
            </w:r>
            <w:r w:rsidRPr="004F0949">
              <w:rPr>
                <w:kern w:val="2"/>
                <w:lang w:val="en-US" w:bidi="ar"/>
              </w:rPr>
              <w:t xml:space="preserve">, where </w:t>
            </w:r>
            <w:r w:rsidRPr="004F0949">
              <w:rPr>
                <w:noProof/>
                <w:kern w:val="2"/>
                <w:position w:val="-8"/>
                <w:lang w:val="en-US" w:eastAsia="zh-CN"/>
              </w:rPr>
              <w:drawing>
                <wp:inline distT="0" distB="0" distL="0" distR="0" wp14:anchorId="5C865D9A" wp14:editId="29C1BBCE">
                  <wp:extent cx="190500" cy="197485"/>
                  <wp:effectExtent l="0" t="0" r="0" b="0"/>
                  <wp:docPr id="7"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4F0949">
              <w:rPr>
                <w:kern w:val="2"/>
                <w:lang w:val="en-US" w:bidi="ar"/>
              </w:rPr>
              <w:t xml:space="preserve"> is the adjacent channel interference. . </w:t>
            </w:r>
            <w:r w:rsidRPr="004F0949">
              <w:rPr>
                <w:kern w:val="2"/>
                <w:lang w:bidi="ar"/>
              </w:rPr>
              <w:t>Throughput shall be reported separately for aligned TDD slots (i.e. legacy slots) and SBFD slots.</w:t>
            </w:r>
          </w:p>
        </w:tc>
      </w:tr>
    </w:tbl>
    <w:p w14:paraId="0E82FC7A" w14:textId="77777777" w:rsidR="004F0949" w:rsidRPr="004F0949" w:rsidRDefault="004F0949" w:rsidP="004F0949">
      <w:pPr>
        <w:widowControl w:val="0"/>
        <w:spacing w:after="0" w:line="240" w:lineRule="atLeast"/>
        <w:jc w:val="both"/>
        <w:rPr>
          <w:lang w:val="en-US"/>
        </w:rPr>
      </w:pPr>
    </w:p>
    <w:p w14:paraId="521C8B3E" w14:textId="5AFDDB90" w:rsidR="004F0949" w:rsidRPr="004F0949" w:rsidRDefault="00623DB1" w:rsidP="004F0949">
      <w:pPr>
        <w:spacing w:after="0" w:line="240" w:lineRule="atLeast"/>
        <w:rPr>
          <w:b/>
          <w:u w:val="single"/>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Evaluation metrics</w:t>
      </w:r>
    </w:p>
    <w:p w14:paraId="2C16A8D5" w14:textId="77777777" w:rsidR="004F0949" w:rsidRPr="00623DB1" w:rsidRDefault="004F0949" w:rsidP="00F4659A">
      <w:pPr>
        <w:pStyle w:val="ListParagraph"/>
        <w:numPr>
          <w:ilvl w:val="0"/>
          <w:numId w:val="49"/>
        </w:numPr>
        <w:spacing w:line="240" w:lineRule="atLeast"/>
        <w:ind w:leftChars="0"/>
        <w:rPr>
          <w:rFonts w:ascii="Times New Roman" w:hAnsi="Times New Roman"/>
          <w:sz w:val="20"/>
          <w:szCs w:val="20"/>
        </w:rPr>
      </w:pPr>
      <w:r w:rsidRPr="00623DB1">
        <w:rPr>
          <w:rFonts w:ascii="Times New Roman" w:hAnsi="Times New Roman"/>
          <w:sz w:val="20"/>
          <w:szCs w:val="20"/>
          <w:lang w:eastAsia="zh-CN" w:bidi="ar"/>
        </w:rPr>
        <w:t>It is proposed to follow the TR 38.828’s evaluation criteria to check the 50% and 5% throughput loss compared to the baseline scenario defined.</w:t>
      </w:r>
    </w:p>
    <w:p w14:paraId="7C57CF03" w14:textId="77777777" w:rsidR="004F0949" w:rsidRPr="00623DB1" w:rsidRDefault="004F0949" w:rsidP="00F4659A">
      <w:pPr>
        <w:widowControl w:val="0"/>
        <w:numPr>
          <w:ilvl w:val="0"/>
          <w:numId w:val="45"/>
        </w:numPr>
        <w:overflowPunct/>
        <w:autoSpaceDE/>
        <w:autoSpaceDN/>
        <w:adjustRightInd/>
        <w:spacing w:after="0" w:line="240" w:lineRule="atLeast"/>
        <w:jc w:val="both"/>
        <w:textAlignment w:val="auto"/>
        <w:rPr>
          <w:lang w:val="en-US" w:eastAsia="zh-CN"/>
        </w:rPr>
      </w:pPr>
      <w:r w:rsidRPr="00623DB1">
        <w:rPr>
          <w:lang w:val="en-US" w:eastAsia="zh-CN"/>
        </w:rPr>
        <w:t>FFS for traffic model;</w:t>
      </w:r>
    </w:p>
    <w:p w14:paraId="4FADABE9" w14:textId="77777777" w:rsidR="004F0949" w:rsidRPr="004F0949" w:rsidRDefault="004F0949" w:rsidP="004F0949">
      <w:pPr>
        <w:widowControl w:val="0"/>
        <w:spacing w:after="0" w:line="240" w:lineRule="atLeast"/>
        <w:jc w:val="both"/>
        <w:rPr>
          <w:lang w:val="en-US"/>
        </w:rPr>
      </w:pPr>
    </w:p>
    <w:p w14:paraId="54A8F35E" w14:textId="68D27140" w:rsidR="004F0949" w:rsidRPr="004F0949" w:rsidRDefault="00623DB1" w:rsidP="004F0949">
      <w:pPr>
        <w:spacing w:after="0" w:line="240" w:lineRule="atLeast"/>
        <w:rPr>
          <w:b/>
          <w:u w:val="single"/>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 xml:space="preserve">Other assumptions </w:t>
      </w:r>
    </w:p>
    <w:p w14:paraId="708D424D" w14:textId="77777777" w:rsidR="004F0949" w:rsidRPr="00623DB1" w:rsidRDefault="004F0949" w:rsidP="00F4659A">
      <w:pPr>
        <w:pStyle w:val="ListParagraph"/>
        <w:numPr>
          <w:ilvl w:val="0"/>
          <w:numId w:val="50"/>
        </w:numPr>
        <w:spacing w:line="240" w:lineRule="atLeast"/>
        <w:ind w:leftChars="0"/>
        <w:rPr>
          <w:rFonts w:ascii="Times New Roman" w:hAnsi="Times New Roman"/>
          <w:sz w:val="20"/>
          <w:szCs w:val="20"/>
          <w:lang w:eastAsia="zh-CN" w:bidi="ar"/>
        </w:rPr>
      </w:pPr>
      <w:r w:rsidRPr="00623DB1">
        <w:rPr>
          <w:rFonts w:ascii="Times New Roman" w:hAnsi="Times New Roman"/>
          <w:sz w:val="20"/>
          <w:szCs w:val="20"/>
          <w:lang w:eastAsia="zh-CN" w:bidi="ar"/>
        </w:rPr>
        <w:t>Take option 1 as basis for those SLS assumptions that were not discussed.</w:t>
      </w:r>
    </w:p>
    <w:p w14:paraId="7635660D" w14:textId="77777777" w:rsidR="004F0949" w:rsidRPr="00623DB1" w:rsidRDefault="004F0949" w:rsidP="00F4659A">
      <w:pPr>
        <w:pStyle w:val="ListParagraph"/>
        <w:numPr>
          <w:ilvl w:val="0"/>
          <w:numId w:val="51"/>
        </w:numPr>
        <w:spacing w:line="240" w:lineRule="atLeast"/>
        <w:ind w:leftChars="0"/>
        <w:rPr>
          <w:rFonts w:ascii="Times New Roman" w:hAnsi="Times New Roman"/>
          <w:sz w:val="20"/>
          <w:szCs w:val="20"/>
          <w:lang w:eastAsia="zh-CN" w:bidi="ar"/>
        </w:rPr>
      </w:pPr>
      <w:r w:rsidRPr="00623DB1">
        <w:rPr>
          <w:rFonts w:ascii="Times New Roman" w:hAnsi="Times New Roman"/>
          <w:sz w:val="20"/>
          <w:szCs w:val="20"/>
          <w:lang w:eastAsia="zh-CN" w:bidi="ar"/>
        </w:rPr>
        <w:t>Option 1: Propose to adopt the system characteristics, deployment parameters and other assumptions from TR 38.828 as the starting point for SBFD co-ex study. But the assumptions should be updated accordingly to fulfill the SBFD co-ex purpose.</w:t>
      </w:r>
    </w:p>
    <w:p w14:paraId="5F3A18C0" w14:textId="77777777" w:rsidR="00280D1B" w:rsidRPr="004F0949" w:rsidRDefault="00280D1B" w:rsidP="001D6468">
      <w:pPr>
        <w:rPr>
          <w:rFonts w:eastAsiaTheme="minorEastAsia"/>
          <w:lang w:eastAsia="zh-CN"/>
        </w:rPr>
      </w:pPr>
    </w:p>
    <w:p w14:paraId="71632D0A" w14:textId="04C3CB94" w:rsidR="00021150" w:rsidRPr="00280D1B" w:rsidRDefault="00021150" w:rsidP="001D6468">
      <w:pPr>
        <w:rPr>
          <w:rFonts w:eastAsiaTheme="minorEastAsia"/>
          <w:lang w:eastAsia="zh-CN"/>
        </w:rPr>
      </w:pPr>
      <w:r>
        <w:rPr>
          <w:rFonts w:eastAsiaTheme="minorEastAsia" w:hint="eastAsia"/>
          <w:lang w:eastAsia="zh-CN"/>
        </w:rPr>
        <w:t>W</w:t>
      </w:r>
      <w:r>
        <w:rPr>
          <w:rFonts w:eastAsiaTheme="minorEastAsia"/>
          <w:lang w:eastAsia="zh-CN"/>
        </w:rPr>
        <w:t>ork plan on RAN4 perspective approved in R4-2214777.</w:t>
      </w:r>
    </w:p>
    <w:p w14:paraId="7D21B34D" w14:textId="6D4B1734" w:rsidR="00C21339" w:rsidRDefault="00701410" w:rsidP="00A86AB5">
      <w:pPr>
        <w:pStyle w:val="Heading4"/>
        <w:rPr>
          <w:lang w:eastAsia="ja-JP"/>
        </w:rPr>
      </w:pPr>
      <w:r>
        <w:rPr>
          <w:lang w:eastAsia="ja-JP"/>
        </w:rPr>
        <w:t>2.</w:t>
      </w:r>
      <w:r w:rsidR="00D12658">
        <w:rPr>
          <w:lang w:eastAsia="ja-JP"/>
        </w:rPr>
        <w:t>4</w:t>
      </w:r>
      <w:r>
        <w:rPr>
          <w:lang w:eastAsia="ja-JP"/>
        </w:rPr>
        <w:t>.2</w:t>
      </w:r>
      <w:r>
        <w:rPr>
          <w:lang w:eastAsia="ja-JP"/>
        </w:rPr>
        <w:tab/>
        <w:t xml:space="preserve">Remaining Open issues </w:t>
      </w:r>
    </w:p>
    <w:p w14:paraId="14246D78" w14:textId="0770361D" w:rsidR="001D6468" w:rsidRPr="001D6468" w:rsidRDefault="001D6468" w:rsidP="001D6468">
      <w:pPr>
        <w:rPr>
          <w:rFonts w:eastAsiaTheme="minorEastAsia"/>
          <w:lang w:eastAsia="zh-CN"/>
        </w:rPr>
      </w:pPr>
      <w:r>
        <w:rPr>
          <w:rFonts w:eastAsiaTheme="minorEastAsia" w:hint="eastAsia"/>
          <w:lang w:eastAsia="zh-CN"/>
        </w:rPr>
        <w:t>1</w:t>
      </w:r>
      <w:r>
        <w:rPr>
          <w:rFonts w:eastAsiaTheme="minorEastAsia"/>
          <w:lang w:eastAsia="zh-CN"/>
        </w:rPr>
        <w:t xml:space="preserve">0% of the items defined in the RAN4 SID objectives have been accomplished. All objectives from SID on evolution of NR duplex operation require further work. </w:t>
      </w:r>
    </w:p>
    <w:p w14:paraId="7CE9FF18" w14:textId="77777777" w:rsidR="00D12658" w:rsidRDefault="00D12658" w:rsidP="00D12658">
      <w:pPr>
        <w:pStyle w:val="Heading2"/>
        <w:rPr>
          <w:lang w:eastAsia="ja-JP"/>
        </w:rPr>
      </w:pPr>
      <w:r>
        <w:rPr>
          <w:lang w:eastAsia="ja-JP"/>
        </w:rPr>
        <w:lastRenderedPageBreak/>
        <w:t>2.5</w:t>
      </w:r>
      <w:r>
        <w:rPr>
          <w:lang w:eastAsia="ja-JP"/>
        </w:rPr>
        <w:tab/>
      </w:r>
      <w:r>
        <w:rPr>
          <w:rFonts w:hint="eastAsia"/>
          <w:lang w:eastAsia="ja-JP"/>
        </w:rPr>
        <w:t>RAN</w:t>
      </w:r>
      <w:r>
        <w:rPr>
          <w:lang w:eastAsia="ja-JP"/>
        </w:rPr>
        <w:t>5</w:t>
      </w:r>
    </w:p>
    <w:p w14:paraId="37EC49EF" w14:textId="77777777" w:rsidR="00D12658" w:rsidRDefault="00D12658" w:rsidP="00D12658">
      <w:pPr>
        <w:pStyle w:val="Heading4"/>
        <w:rPr>
          <w:lang w:eastAsia="ja-JP"/>
        </w:rPr>
      </w:pPr>
      <w:r>
        <w:rPr>
          <w:lang w:eastAsia="ja-JP"/>
        </w:rPr>
        <w:t>2.5.1</w:t>
      </w:r>
      <w:r>
        <w:rPr>
          <w:lang w:eastAsia="ja-JP"/>
        </w:rPr>
        <w:tab/>
        <w:t>Agreements</w:t>
      </w:r>
    </w:p>
    <w:p w14:paraId="7EDD265E" w14:textId="77777777" w:rsidR="00D12658" w:rsidRDefault="00D12658" w:rsidP="00D12658">
      <w:pPr>
        <w:pStyle w:val="Heading4"/>
        <w:rPr>
          <w:lang w:eastAsia="ja-JP"/>
        </w:rPr>
      </w:pPr>
      <w:r>
        <w:rPr>
          <w:lang w:eastAsia="ja-JP"/>
        </w:rPr>
        <w:t>2.5.2</w:t>
      </w:r>
      <w:r>
        <w:rPr>
          <w:lang w:eastAsia="ja-JP"/>
        </w:rPr>
        <w:tab/>
        <w:t>Remaining Open issues</w:t>
      </w:r>
    </w:p>
    <w:p w14:paraId="0515EE78" w14:textId="77777777" w:rsidR="00D12658" w:rsidRPr="00815869" w:rsidRDefault="00D12658" w:rsidP="00D12658">
      <w:pPr>
        <w:pStyle w:val="Heading4"/>
        <w:rPr>
          <w:lang w:eastAsia="ja-JP"/>
        </w:rPr>
      </w:pPr>
      <w:r>
        <w:rPr>
          <w:lang w:eastAsia="ja-JP"/>
        </w:rPr>
        <w:t>2.5.3</w:t>
      </w:r>
      <w:r>
        <w:rPr>
          <w:lang w:eastAsia="ja-JP"/>
        </w:rPr>
        <w:tab/>
        <w:t>Remaining Open issues with cross-WG dependencies</w:t>
      </w:r>
    </w:p>
    <w:p w14:paraId="356A310F" w14:textId="77777777" w:rsidR="00D12658" w:rsidRDefault="00D12658" w:rsidP="00D12658">
      <w:pPr>
        <w:pStyle w:val="Heading2"/>
        <w:rPr>
          <w:lang w:eastAsia="ja-JP"/>
        </w:rPr>
      </w:pPr>
      <w:r>
        <w:rPr>
          <w:lang w:eastAsia="ja-JP"/>
        </w:rPr>
        <w:t>2.6</w:t>
      </w:r>
      <w:r>
        <w:rPr>
          <w:lang w:eastAsia="ja-JP"/>
        </w:rPr>
        <w:tab/>
      </w:r>
      <w:r>
        <w:rPr>
          <w:rFonts w:hint="eastAsia"/>
          <w:lang w:eastAsia="ja-JP"/>
        </w:rPr>
        <w:t>RAN6</w:t>
      </w:r>
    </w:p>
    <w:p w14:paraId="45E8E085" w14:textId="77777777" w:rsidR="00D12658" w:rsidRDefault="00D12658" w:rsidP="00D12658">
      <w:pPr>
        <w:pStyle w:val="Heading4"/>
        <w:rPr>
          <w:lang w:eastAsia="ja-JP"/>
        </w:rPr>
      </w:pPr>
      <w:r>
        <w:rPr>
          <w:lang w:eastAsia="ja-JP"/>
        </w:rPr>
        <w:t>2.6.1</w:t>
      </w:r>
      <w:r>
        <w:rPr>
          <w:lang w:eastAsia="ja-JP"/>
        </w:rPr>
        <w:tab/>
        <w:t>Agreements</w:t>
      </w:r>
    </w:p>
    <w:p w14:paraId="11FA2084" w14:textId="77777777" w:rsidR="00D12658" w:rsidRPr="003A4B47" w:rsidRDefault="00D12658" w:rsidP="00D12658">
      <w:pPr>
        <w:pStyle w:val="Heading4"/>
        <w:rPr>
          <w:rFonts w:cs="Arial"/>
          <w:lang w:eastAsia="ja-JP"/>
        </w:rPr>
      </w:pPr>
      <w:r>
        <w:rPr>
          <w:lang w:eastAsia="ja-JP"/>
        </w:rPr>
        <w:t>2.6.2</w:t>
      </w:r>
      <w:r>
        <w:rPr>
          <w:lang w:eastAsia="ja-JP"/>
        </w:rPr>
        <w:tab/>
        <w:t>Remaining Open issues</w:t>
      </w:r>
    </w:p>
    <w:p w14:paraId="5F4F367B" w14:textId="77777777" w:rsidR="00D12658" w:rsidRPr="00D7624E" w:rsidRDefault="00D12658" w:rsidP="00BD6713">
      <w:pPr>
        <w:rPr>
          <w:rFonts w:eastAsia="Yu Mincho"/>
          <w:lang w:val="en-US" w:eastAsia="ja-JP"/>
        </w:rPr>
      </w:pPr>
    </w:p>
    <w:p w14:paraId="2C00C96D"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353C1B7D"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5DF7496C" w14:textId="77777777" w:rsidR="00701410" w:rsidRDefault="00701410" w:rsidP="00701410">
      <w:pPr>
        <w:pStyle w:val="Heading2"/>
        <w:rPr>
          <w:lang w:eastAsia="ja-JP"/>
        </w:rPr>
      </w:pPr>
      <w:r>
        <w:rPr>
          <w:lang w:eastAsia="ja-JP"/>
        </w:rPr>
        <w:t>3.1</w:t>
      </w:r>
      <w:r>
        <w:rPr>
          <w:lang w:eastAsia="ja-JP"/>
        </w:rPr>
        <w:tab/>
        <w:t>SAx/CTs</w:t>
      </w:r>
    </w:p>
    <w:p w14:paraId="72C8AB38"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175D6E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65C0855"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43B898B8" w14:textId="77777777" w:rsidR="005A6C96" w:rsidRDefault="00815869" w:rsidP="005A6C96">
      <w:pPr>
        <w:pStyle w:val="Heading2"/>
      </w:pPr>
      <w:r>
        <w:t>4</w:t>
      </w:r>
      <w:r w:rsidR="005A6C96">
        <w:t>.</w:t>
      </w:r>
      <w:r w:rsidR="005A6C96">
        <w:tab/>
        <w:t>References</w:t>
      </w:r>
    </w:p>
    <w:p w14:paraId="1BC79DCB" w14:textId="05935E72" w:rsidR="004F218A"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9B0034" w14:textId="3A9FCBAA" w:rsidR="00853FE8" w:rsidRDefault="00853FE8" w:rsidP="00853FE8">
      <w:pPr>
        <w:widowControl w:val="0"/>
        <w:overflowPunct/>
        <w:autoSpaceDE/>
        <w:autoSpaceDN/>
        <w:adjustRightInd/>
        <w:spacing w:after="120"/>
        <w:jc w:val="both"/>
        <w:textAlignment w:val="auto"/>
        <w:rPr>
          <w:rFonts w:eastAsia="等线"/>
          <w:bCs/>
          <w:color w:val="000000"/>
          <w:kern w:val="2"/>
          <w:u w:val="single"/>
          <w:lang w:val="en-US" w:eastAsia="zh-CN"/>
        </w:rPr>
      </w:pPr>
      <w:r w:rsidRPr="00885102">
        <w:rPr>
          <w:rFonts w:eastAsia="等线"/>
          <w:bCs/>
          <w:color w:val="000000"/>
          <w:kern w:val="2"/>
          <w:u w:val="single"/>
          <w:lang w:val="en-US" w:eastAsia="zh-CN"/>
        </w:rPr>
        <w:t>RAN1#1</w:t>
      </w:r>
      <w:r w:rsidR="006B1518">
        <w:rPr>
          <w:rFonts w:eastAsia="等线"/>
          <w:bCs/>
          <w:color w:val="000000"/>
          <w:kern w:val="2"/>
          <w:u w:val="single"/>
          <w:lang w:val="en-US" w:eastAsia="zh-CN"/>
        </w:rPr>
        <w:t>10</w:t>
      </w:r>
      <w:r w:rsidRPr="00885102">
        <w:rPr>
          <w:rFonts w:eastAsia="等线"/>
          <w:bCs/>
          <w:color w:val="000000"/>
          <w:kern w:val="2"/>
          <w:u w:val="single"/>
          <w:lang w:val="en-US" w:eastAsia="zh-CN"/>
        </w:rPr>
        <w:t xml:space="preserve"> contributions:</w:t>
      </w:r>
    </w:p>
    <w:p w14:paraId="090AD915" w14:textId="64CBDD80" w:rsidR="00D12658" w:rsidRPr="00C71AF5" w:rsidRDefault="00230672"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R1-2206908</w:t>
      </w:r>
      <w:r w:rsidRPr="00C71AF5">
        <w:rPr>
          <w:rFonts w:ascii="Arial" w:hAnsi="Arial" w:cs="Arial"/>
          <w:szCs w:val="21"/>
        </w:rPr>
        <w:tab/>
        <w:t>Updated work plan on Rel-18 evolution of NR duplex operation SI</w:t>
      </w:r>
      <w:r w:rsidRPr="00C71AF5">
        <w:rPr>
          <w:rFonts w:ascii="Arial" w:hAnsi="Arial" w:cs="Arial"/>
          <w:szCs w:val="21"/>
        </w:rPr>
        <w:tab/>
        <w:t>CMCC, Samsung</w:t>
      </w:r>
    </w:p>
    <w:p w14:paraId="203C6178"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R1-2205810</w:t>
      </w:r>
      <w:r w:rsidRPr="00C71AF5">
        <w:rPr>
          <w:rFonts w:ascii="Arial" w:hAnsi="Arial" w:cs="Arial"/>
          <w:szCs w:val="21"/>
        </w:rPr>
        <w:tab/>
        <w:t>On deployment scenarios and evaluation methodology of NR full duplex</w:t>
      </w:r>
      <w:r w:rsidRPr="00C71AF5">
        <w:rPr>
          <w:rFonts w:ascii="Arial" w:hAnsi="Arial" w:cs="Arial"/>
          <w:szCs w:val="21"/>
        </w:rPr>
        <w:tab/>
        <w:t>Dell Technologies</w:t>
      </w:r>
    </w:p>
    <w:p w14:paraId="4773F715"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R1-2205814</w:t>
      </w:r>
      <w:r w:rsidRPr="00C71AF5">
        <w:rPr>
          <w:rFonts w:ascii="Arial" w:hAnsi="Arial" w:cs="Arial"/>
          <w:szCs w:val="21"/>
        </w:rPr>
        <w:tab/>
        <w:t>Evaluation methodolgy for NR duplex evolution</w:t>
      </w:r>
      <w:r w:rsidRPr="00C71AF5">
        <w:rPr>
          <w:rFonts w:ascii="Arial" w:hAnsi="Arial" w:cs="Arial"/>
          <w:szCs w:val="21"/>
        </w:rPr>
        <w:tab/>
        <w:t>Kumu Networks</w:t>
      </w:r>
    </w:p>
    <w:p w14:paraId="46DACD33"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R1-2205842</w:t>
      </w:r>
      <w:r w:rsidRPr="00C71AF5">
        <w:rPr>
          <w:rFonts w:ascii="Arial" w:hAnsi="Arial" w:cs="Arial"/>
          <w:szCs w:val="21"/>
        </w:rPr>
        <w:tab/>
        <w:t>Proposing New Energy Consumption Metric for SBFD</w:t>
      </w:r>
      <w:r w:rsidRPr="00C71AF5">
        <w:rPr>
          <w:rFonts w:ascii="Arial" w:hAnsi="Arial" w:cs="Arial"/>
          <w:szCs w:val="21"/>
        </w:rPr>
        <w:tab/>
        <w:t>VODAFONE Group Plc</w:t>
      </w:r>
    </w:p>
    <w:p w14:paraId="52FEFEEF"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R1-2205896</w:t>
      </w:r>
      <w:r w:rsidRPr="00C71AF5">
        <w:rPr>
          <w:rFonts w:ascii="Arial" w:hAnsi="Arial" w:cs="Arial"/>
          <w:szCs w:val="21"/>
        </w:rPr>
        <w:tab/>
        <w:t>Evolution of NR duplex operation</w:t>
      </w:r>
      <w:r w:rsidRPr="00C71AF5">
        <w:rPr>
          <w:rFonts w:ascii="Arial" w:hAnsi="Arial" w:cs="Arial"/>
          <w:szCs w:val="21"/>
        </w:rPr>
        <w:tab/>
        <w:t>Huawei, HiSilicon</w:t>
      </w:r>
    </w:p>
    <w:p w14:paraId="1B86F5C3"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R1-2205936</w:t>
      </w:r>
      <w:r w:rsidRPr="00C71AF5">
        <w:rPr>
          <w:rFonts w:ascii="Arial" w:hAnsi="Arial" w:cs="Arial"/>
          <w:szCs w:val="21"/>
        </w:rPr>
        <w:tab/>
        <w:t>Discussion on evaluation methodology for NR-duplex</w:t>
      </w:r>
      <w:r w:rsidRPr="00C71AF5">
        <w:rPr>
          <w:rFonts w:ascii="Arial" w:hAnsi="Arial" w:cs="Arial"/>
          <w:szCs w:val="21"/>
        </w:rPr>
        <w:tab/>
        <w:t>InterDigital, Inc.</w:t>
      </w:r>
    </w:p>
    <w:p w14:paraId="238EF2A3"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R1-2205959</w:t>
      </w:r>
      <w:r w:rsidRPr="00C71AF5">
        <w:rPr>
          <w:rFonts w:ascii="Arial" w:hAnsi="Arial" w:cs="Arial"/>
          <w:szCs w:val="21"/>
        </w:rPr>
        <w:tab/>
        <w:t>Discussion of evaluation on NR duplex evolution</w:t>
      </w:r>
      <w:r w:rsidRPr="00C71AF5">
        <w:rPr>
          <w:rFonts w:ascii="Arial" w:hAnsi="Arial" w:cs="Arial"/>
          <w:szCs w:val="21"/>
        </w:rPr>
        <w:tab/>
        <w:t>ZTE</w:t>
      </w:r>
    </w:p>
    <w:p w14:paraId="3DFF24EA"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R1-2205988</w:t>
      </w:r>
      <w:r w:rsidRPr="00C71AF5">
        <w:rPr>
          <w:rFonts w:ascii="Arial" w:hAnsi="Arial" w:cs="Arial"/>
          <w:szCs w:val="21"/>
        </w:rPr>
        <w:tab/>
        <w:t>Discussion on evaluation on NR duplex evolution</w:t>
      </w:r>
      <w:r w:rsidRPr="00C71AF5">
        <w:rPr>
          <w:rFonts w:ascii="Arial" w:hAnsi="Arial" w:cs="Arial"/>
          <w:szCs w:val="21"/>
        </w:rPr>
        <w:tab/>
        <w:t>Spreadtrum Communications, BUPT</w:t>
      </w:r>
    </w:p>
    <w:p w14:paraId="00380CB6"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R1-2206038</w:t>
      </w:r>
      <w:r w:rsidRPr="00C71AF5">
        <w:rPr>
          <w:rFonts w:ascii="Arial" w:hAnsi="Arial" w:cs="Arial"/>
          <w:szCs w:val="21"/>
        </w:rPr>
        <w:tab/>
        <w:t>Evaluation on NR duplex evolution</w:t>
      </w:r>
      <w:r w:rsidRPr="00C71AF5">
        <w:rPr>
          <w:rFonts w:ascii="Arial" w:hAnsi="Arial" w:cs="Arial"/>
          <w:szCs w:val="21"/>
        </w:rPr>
        <w:tab/>
        <w:t>vivo</w:t>
      </w:r>
    </w:p>
    <w:p w14:paraId="014C6495"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R1-2206107</w:t>
      </w:r>
      <w:r w:rsidRPr="00C71AF5">
        <w:rPr>
          <w:rFonts w:ascii="Arial" w:hAnsi="Arial" w:cs="Arial"/>
          <w:szCs w:val="21"/>
        </w:rPr>
        <w:tab/>
        <w:t>Discussion for Evaluation on NR duplex evolution</w:t>
      </w:r>
      <w:r w:rsidRPr="00C71AF5">
        <w:rPr>
          <w:rFonts w:ascii="Arial" w:hAnsi="Arial" w:cs="Arial"/>
          <w:szCs w:val="21"/>
        </w:rPr>
        <w:tab/>
        <w:t>New H3C Technologies Co., Ltd.</w:t>
      </w:r>
    </w:p>
    <w:p w14:paraId="6ABB6006"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R1-2206237</w:t>
      </w:r>
      <w:r w:rsidRPr="00C71AF5">
        <w:rPr>
          <w:rFonts w:ascii="Arial" w:hAnsi="Arial" w:cs="Arial"/>
          <w:szCs w:val="21"/>
        </w:rPr>
        <w:tab/>
        <w:t>Evaluation of UE-UE CLI for NR SBFD operation</w:t>
      </w:r>
      <w:r w:rsidRPr="00C71AF5">
        <w:rPr>
          <w:rFonts w:ascii="Arial" w:hAnsi="Arial" w:cs="Arial"/>
          <w:szCs w:val="21"/>
        </w:rPr>
        <w:tab/>
        <w:t>NEC</w:t>
      </w:r>
    </w:p>
    <w:p w14:paraId="315FC1BA"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R1-2206321</w:t>
      </w:r>
      <w:r w:rsidRPr="00C71AF5">
        <w:rPr>
          <w:rFonts w:ascii="Arial" w:hAnsi="Arial" w:cs="Arial"/>
          <w:szCs w:val="21"/>
        </w:rPr>
        <w:tab/>
        <w:t>Discussion on evaluation on NR duplex evolution</w:t>
      </w:r>
      <w:r w:rsidRPr="00C71AF5">
        <w:rPr>
          <w:rFonts w:ascii="Arial" w:hAnsi="Arial" w:cs="Arial"/>
          <w:szCs w:val="21"/>
        </w:rPr>
        <w:tab/>
        <w:t>OPPO</w:t>
      </w:r>
    </w:p>
    <w:p w14:paraId="4197B8D0"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R1-2206397</w:t>
      </w:r>
      <w:r w:rsidRPr="00C71AF5">
        <w:rPr>
          <w:rFonts w:ascii="Arial" w:hAnsi="Arial" w:cs="Arial"/>
          <w:szCs w:val="21"/>
        </w:rPr>
        <w:tab/>
        <w:t>Discussion on evaluation on NR duplex evolution</w:t>
      </w:r>
      <w:r w:rsidRPr="00C71AF5">
        <w:rPr>
          <w:rFonts w:ascii="Arial" w:hAnsi="Arial" w:cs="Arial"/>
          <w:szCs w:val="21"/>
        </w:rPr>
        <w:tab/>
        <w:t>CATT</w:t>
      </w:r>
    </w:p>
    <w:p w14:paraId="7499DEE6"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R1-2206420</w:t>
      </w:r>
      <w:r w:rsidRPr="00C71AF5">
        <w:rPr>
          <w:rFonts w:ascii="Arial" w:hAnsi="Arial" w:cs="Arial"/>
          <w:szCs w:val="21"/>
        </w:rPr>
        <w:tab/>
        <w:t>Deployment scenario and evaluation methodology for NR duplex evolution</w:t>
      </w:r>
      <w:r w:rsidRPr="00C71AF5">
        <w:rPr>
          <w:rFonts w:ascii="Arial" w:hAnsi="Arial" w:cs="Arial"/>
          <w:szCs w:val="21"/>
        </w:rPr>
        <w:tab/>
        <w:t>Samsung</w:t>
      </w:r>
    </w:p>
    <w:p w14:paraId="4E090781"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R1-2206504</w:t>
      </w:r>
      <w:r w:rsidRPr="00C71AF5">
        <w:rPr>
          <w:rFonts w:ascii="Arial" w:hAnsi="Arial" w:cs="Arial"/>
          <w:szCs w:val="21"/>
        </w:rPr>
        <w:tab/>
        <w:t>Discussion on evaluation on NR duplex evolution</w:t>
      </w:r>
      <w:r w:rsidRPr="00C71AF5">
        <w:rPr>
          <w:rFonts w:ascii="Arial" w:hAnsi="Arial" w:cs="Arial"/>
          <w:szCs w:val="21"/>
        </w:rPr>
        <w:tab/>
        <w:t>Sharp</w:t>
      </w:r>
    </w:p>
    <w:p w14:paraId="4B71B3B5"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R1-2206582</w:t>
      </w:r>
      <w:r w:rsidRPr="00C71AF5">
        <w:rPr>
          <w:rFonts w:ascii="Arial" w:hAnsi="Arial" w:cs="Arial"/>
          <w:szCs w:val="21"/>
        </w:rPr>
        <w:tab/>
        <w:t>Evaluation of NR duplex evolution</w:t>
      </w:r>
      <w:r w:rsidRPr="00C71AF5">
        <w:rPr>
          <w:rFonts w:ascii="Arial" w:hAnsi="Arial" w:cs="Arial"/>
          <w:szCs w:val="21"/>
        </w:rPr>
        <w:tab/>
        <w:t>Intel Corporation</w:t>
      </w:r>
    </w:p>
    <w:p w14:paraId="64080A68"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R1-2206641</w:t>
      </w:r>
      <w:r w:rsidRPr="00C71AF5">
        <w:rPr>
          <w:rFonts w:ascii="Arial" w:hAnsi="Arial" w:cs="Arial"/>
          <w:szCs w:val="21"/>
        </w:rPr>
        <w:tab/>
        <w:t>Discussion on evaluation on NR duplex evolution</w:t>
      </w:r>
      <w:r w:rsidRPr="00C71AF5">
        <w:rPr>
          <w:rFonts w:ascii="Arial" w:hAnsi="Arial" w:cs="Arial"/>
          <w:szCs w:val="21"/>
        </w:rPr>
        <w:tab/>
        <w:t>Xiaomi</w:t>
      </w:r>
    </w:p>
    <w:p w14:paraId="238427F3"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R1-2206857</w:t>
      </w:r>
      <w:r w:rsidRPr="00C71AF5">
        <w:rPr>
          <w:rFonts w:ascii="Arial" w:hAnsi="Arial" w:cs="Arial"/>
          <w:szCs w:val="21"/>
        </w:rPr>
        <w:tab/>
        <w:t>Discussion on guardband evaluation of NR duplex evolution</w:t>
      </w:r>
      <w:r w:rsidRPr="00C71AF5">
        <w:rPr>
          <w:rFonts w:ascii="Arial" w:hAnsi="Arial" w:cs="Arial"/>
          <w:szCs w:val="21"/>
        </w:rPr>
        <w:tab/>
        <w:t>KT Corp.</w:t>
      </w:r>
    </w:p>
    <w:p w14:paraId="1FFD6BE6"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R1-2206909</w:t>
      </w:r>
      <w:r w:rsidRPr="00C71AF5">
        <w:rPr>
          <w:rFonts w:ascii="Arial" w:hAnsi="Arial" w:cs="Arial"/>
          <w:szCs w:val="21"/>
        </w:rPr>
        <w:tab/>
        <w:t>Summary#1 of email discussion on evaluation of NR duplex evolution</w:t>
      </w:r>
      <w:r w:rsidRPr="00C71AF5">
        <w:rPr>
          <w:rFonts w:ascii="Arial" w:hAnsi="Arial" w:cs="Arial"/>
          <w:szCs w:val="21"/>
        </w:rPr>
        <w:tab/>
        <w:t xml:space="preserve">Moderator </w:t>
      </w:r>
      <w:r w:rsidRPr="00C71AF5">
        <w:rPr>
          <w:rFonts w:ascii="Arial" w:hAnsi="Arial" w:cs="Arial"/>
          <w:szCs w:val="21"/>
        </w:rPr>
        <w:lastRenderedPageBreak/>
        <w:t>(CMCC)</w:t>
      </w:r>
    </w:p>
    <w:p w14:paraId="58210921"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R1-2206910</w:t>
      </w:r>
      <w:r w:rsidRPr="00C71AF5">
        <w:rPr>
          <w:rFonts w:ascii="Arial" w:hAnsi="Arial" w:cs="Arial"/>
          <w:szCs w:val="21"/>
        </w:rPr>
        <w:tab/>
        <w:t>Discussion on evaluation on NR duplex evolution</w:t>
      </w:r>
      <w:r w:rsidRPr="00C71AF5">
        <w:rPr>
          <w:rFonts w:ascii="Arial" w:hAnsi="Arial" w:cs="Arial"/>
          <w:szCs w:val="21"/>
        </w:rPr>
        <w:tab/>
        <w:t>CMCC</w:t>
      </w:r>
    </w:p>
    <w:p w14:paraId="06682822"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R1-2206983</w:t>
      </w:r>
      <w:r w:rsidRPr="00C71AF5">
        <w:rPr>
          <w:rFonts w:ascii="Arial" w:hAnsi="Arial" w:cs="Arial"/>
          <w:szCs w:val="21"/>
        </w:rPr>
        <w:tab/>
        <w:t>Deployment scenarios and evaluation methodology for NR duplex evolution</w:t>
      </w:r>
      <w:r w:rsidRPr="00C71AF5">
        <w:rPr>
          <w:rFonts w:ascii="Arial" w:hAnsi="Arial" w:cs="Arial"/>
          <w:szCs w:val="21"/>
        </w:rPr>
        <w:tab/>
        <w:t>MediaTek Inc.</w:t>
      </w:r>
    </w:p>
    <w:p w14:paraId="64D85E77"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R1-2207230</w:t>
      </w:r>
      <w:r w:rsidRPr="00C71AF5">
        <w:rPr>
          <w:rFonts w:ascii="Arial" w:hAnsi="Arial" w:cs="Arial"/>
          <w:szCs w:val="21"/>
        </w:rPr>
        <w:tab/>
        <w:t>On Deployment scenarios and evaluation Methodology for NR duplex evolution</w:t>
      </w:r>
      <w:r w:rsidRPr="00C71AF5">
        <w:rPr>
          <w:rFonts w:ascii="Arial" w:hAnsi="Arial" w:cs="Arial"/>
          <w:szCs w:val="21"/>
        </w:rPr>
        <w:tab/>
        <w:t>Qualcomm Incorporated</w:t>
      </w:r>
    </w:p>
    <w:p w14:paraId="5BACEB52"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R1-2207266</w:t>
      </w:r>
      <w:r w:rsidRPr="00C71AF5">
        <w:rPr>
          <w:rFonts w:ascii="Arial" w:hAnsi="Arial" w:cs="Arial"/>
          <w:szCs w:val="21"/>
        </w:rPr>
        <w:tab/>
        <w:t>On the evaluation methodology for NR duplexing enhancements</w:t>
      </w:r>
      <w:r w:rsidRPr="00C71AF5">
        <w:rPr>
          <w:rFonts w:ascii="Arial" w:hAnsi="Arial" w:cs="Arial"/>
          <w:szCs w:val="21"/>
        </w:rPr>
        <w:tab/>
        <w:t>Nokia, Nokia Shanghai Bell</w:t>
      </w:r>
    </w:p>
    <w:p w14:paraId="13CC9ECE"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R1-2207334</w:t>
      </w:r>
      <w:r w:rsidRPr="00C71AF5">
        <w:rPr>
          <w:rFonts w:ascii="Arial" w:hAnsi="Arial" w:cs="Arial"/>
          <w:szCs w:val="21"/>
        </w:rPr>
        <w:tab/>
        <w:t>Initial evaluation on NR duplex evolution</w:t>
      </w:r>
      <w:r w:rsidRPr="00C71AF5">
        <w:rPr>
          <w:rFonts w:ascii="Arial" w:hAnsi="Arial" w:cs="Arial"/>
          <w:szCs w:val="21"/>
        </w:rPr>
        <w:tab/>
        <w:t>Apple</w:t>
      </w:r>
    </w:p>
    <w:p w14:paraId="2BF4FB89"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R1-2207363</w:t>
      </w:r>
      <w:r w:rsidRPr="00C71AF5">
        <w:rPr>
          <w:rFonts w:ascii="Arial" w:hAnsi="Arial" w:cs="Arial"/>
          <w:szCs w:val="21"/>
        </w:rPr>
        <w:tab/>
        <w:t>Study on Evaluation for NR duplex evolution</w:t>
      </w:r>
      <w:r w:rsidRPr="00C71AF5">
        <w:rPr>
          <w:rFonts w:ascii="Arial" w:hAnsi="Arial" w:cs="Arial"/>
          <w:szCs w:val="21"/>
        </w:rPr>
        <w:tab/>
        <w:t>LG Electronics</w:t>
      </w:r>
    </w:p>
    <w:p w14:paraId="7062812C"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R1-2207405</w:t>
      </w:r>
      <w:r w:rsidRPr="00C71AF5">
        <w:rPr>
          <w:rFonts w:ascii="Arial" w:hAnsi="Arial" w:cs="Arial"/>
          <w:szCs w:val="21"/>
        </w:rPr>
        <w:tab/>
        <w:t>Discussion on evaluation on NR duplex evolution</w:t>
      </w:r>
      <w:r w:rsidRPr="00C71AF5">
        <w:rPr>
          <w:rFonts w:ascii="Arial" w:hAnsi="Arial" w:cs="Arial"/>
          <w:szCs w:val="21"/>
        </w:rPr>
        <w:tab/>
        <w:t>NTT DOCOMO, INC.</w:t>
      </w:r>
    </w:p>
    <w:p w14:paraId="0E025CFD"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R1-2207461</w:t>
      </w:r>
      <w:r w:rsidRPr="00C71AF5">
        <w:rPr>
          <w:rFonts w:ascii="Arial" w:hAnsi="Arial" w:cs="Arial"/>
          <w:szCs w:val="21"/>
        </w:rPr>
        <w:tab/>
        <w:t>Evaluation of NR duplex evolution</w:t>
      </w:r>
      <w:r w:rsidRPr="00C71AF5">
        <w:rPr>
          <w:rFonts w:ascii="Arial" w:hAnsi="Arial" w:cs="Arial"/>
          <w:szCs w:val="21"/>
        </w:rPr>
        <w:tab/>
        <w:t>Ericsson</w:t>
      </w:r>
    </w:p>
    <w:p w14:paraId="0BB60DE3"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R1-2207571</w:t>
      </w:r>
      <w:r w:rsidRPr="00C71AF5">
        <w:rPr>
          <w:rFonts w:ascii="Arial" w:hAnsi="Arial" w:cs="Arial"/>
          <w:szCs w:val="21"/>
        </w:rPr>
        <w:tab/>
        <w:t>Proposing New Energy Consumption Metric for SBFD</w:t>
      </w:r>
      <w:r w:rsidRPr="00C71AF5">
        <w:rPr>
          <w:rFonts w:ascii="Arial" w:hAnsi="Arial" w:cs="Arial"/>
          <w:szCs w:val="21"/>
        </w:rPr>
        <w:tab/>
        <w:t>Vodafone, China Telecom, Telecom Italia</w:t>
      </w:r>
    </w:p>
    <w:p w14:paraId="623F64E0"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R1-2207607</w:t>
      </w:r>
      <w:r w:rsidRPr="00C71AF5">
        <w:rPr>
          <w:rFonts w:ascii="Arial" w:hAnsi="Arial" w:cs="Arial"/>
          <w:szCs w:val="21"/>
        </w:rPr>
        <w:tab/>
        <w:t>Additional considerations for NR Duplex evolution</w:t>
      </w:r>
      <w:r w:rsidRPr="00C71AF5">
        <w:rPr>
          <w:rFonts w:ascii="Arial" w:hAnsi="Arial" w:cs="Arial"/>
          <w:szCs w:val="21"/>
        </w:rPr>
        <w:tab/>
        <w:t>Charter Communications, Inc</w:t>
      </w:r>
    </w:p>
    <w:p w14:paraId="350DD40C"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R1-2207887</w:t>
      </w:r>
      <w:r w:rsidRPr="00C71AF5">
        <w:rPr>
          <w:rFonts w:ascii="Arial" w:hAnsi="Arial" w:cs="Arial"/>
          <w:szCs w:val="21"/>
        </w:rPr>
        <w:tab/>
        <w:t>Summary#2 on evaluation on NR duplex evolution</w:t>
      </w:r>
      <w:r w:rsidRPr="00C71AF5">
        <w:rPr>
          <w:rFonts w:ascii="Arial" w:hAnsi="Arial" w:cs="Arial"/>
          <w:szCs w:val="21"/>
        </w:rPr>
        <w:tab/>
        <w:t>Moderator (CMCC)</w:t>
      </w:r>
    </w:p>
    <w:p w14:paraId="6E8C8EB2"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R1-2207888</w:t>
      </w:r>
      <w:r w:rsidRPr="00C71AF5">
        <w:rPr>
          <w:rFonts w:ascii="Arial" w:hAnsi="Arial" w:cs="Arial"/>
          <w:szCs w:val="21"/>
        </w:rPr>
        <w:tab/>
        <w:t>Summary#3 on evaluation on NR duplex evolution</w:t>
      </w:r>
      <w:r w:rsidRPr="00C71AF5">
        <w:rPr>
          <w:rFonts w:ascii="Arial" w:hAnsi="Arial" w:cs="Arial"/>
          <w:szCs w:val="21"/>
        </w:rPr>
        <w:tab/>
        <w:t>Moderator (CMCC)</w:t>
      </w:r>
    </w:p>
    <w:p w14:paraId="214B47AA"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R1-2208030</w:t>
      </w:r>
      <w:r w:rsidRPr="00C71AF5">
        <w:rPr>
          <w:rFonts w:ascii="Arial" w:hAnsi="Arial" w:cs="Arial"/>
          <w:szCs w:val="21"/>
        </w:rPr>
        <w:tab/>
        <w:t>Summary#4 on evaluation on NR duplex evolution</w:t>
      </w:r>
      <w:r w:rsidRPr="00C71AF5">
        <w:rPr>
          <w:rFonts w:ascii="Arial" w:hAnsi="Arial" w:cs="Arial"/>
          <w:szCs w:val="21"/>
        </w:rPr>
        <w:tab/>
        <w:t>Moderator (CMCC)</w:t>
      </w:r>
    </w:p>
    <w:p w14:paraId="6009081E"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R1-2208031</w:t>
      </w:r>
      <w:r w:rsidRPr="00C71AF5">
        <w:rPr>
          <w:rFonts w:ascii="Arial" w:hAnsi="Arial" w:cs="Arial"/>
          <w:szCs w:val="21"/>
        </w:rPr>
        <w:tab/>
        <w:t>Summary#5 on evaluation on NR duplex evolution</w:t>
      </w:r>
      <w:r w:rsidRPr="00C71AF5">
        <w:rPr>
          <w:rFonts w:ascii="Arial" w:hAnsi="Arial" w:cs="Arial"/>
          <w:szCs w:val="21"/>
        </w:rPr>
        <w:tab/>
        <w:t>Moderator (CMCC)</w:t>
      </w:r>
    </w:p>
    <w:p w14:paraId="55894C0D"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R1-2208270</w:t>
      </w:r>
      <w:r w:rsidRPr="00C71AF5">
        <w:rPr>
          <w:rFonts w:ascii="Arial" w:hAnsi="Arial" w:cs="Arial"/>
          <w:szCs w:val="21"/>
        </w:rPr>
        <w:tab/>
        <w:t>Summary#6 on evaluation on NR duplex evolution</w:t>
      </w:r>
      <w:r w:rsidRPr="00C71AF5">
        <w:rPr>
          <w:rFonts w:ascii="Arial" w:hAnsi="Arial" w:cs="Arial"/>
          <w:szCs w:val="21"/>
        </w:rPr>
        <w:tab/>
        <w:t>Moderator (CMCC)</w:t>
      </w:r>
    </w:p>
    <w:p w14:paraId="7BFD6438" w14:textId="0F3770CF"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R1-2208271</w:t>
      </w:r>
      <w:r w:rsidRPr="00C71AF5">
        <w:rPr>
          <w:rFonts w:ascii="Arial" w:hAnsi="Arial" w:cs="Arial"/>
          <w:szCs w:val="21"/>
        </w:rPr>
        <w:tab/>
        <w:t>Final summary on evaluation on NR duplex evolution</w:t>
      </w:r>
      <w:r w:rsidRPr="00C71AF5">
        <w:rPr>
          <w:rFonts w:ascii="Arial" w:hAnsi="Arial" w:cs="Arial"/>
          <w:szCs w:val="21"/>
        </w:rPr>
        <w:tab/>
        <w:t>Moderator (CMCC)</w:t>
      </w:r>
    </w:p>
    <w:p w14:paraId="312486AB"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R1-2205812</w:t>
      </w:r>
      <w:r w:rsidRPr="00DA1426">
        <w:rPr>
          <w:rFonts w:ascii="Arial" w:hAnsi="Arial" w:cs="Arial"/>
          <w:szCs w:val="21"/>
        </w:rPr>
        <w:tab/>
        <w:t>Discussion on NR sub-band full duplex</w:t>
      </w:r>
      <w:r w:rsidRPr="00DA1426">
        <w:rPr>
          <w:rFonts w:ascii="Arial" w:hAnsi="Arial" w:cs="Arial"/>
          <w:szCs w:val="21"/>
        </w:rPr>
        <w:tab/>
        <w:t>Dell Technologies</w:t>
      </w:r>
    </w:p>
    <w:p w14:paraId="614F08DD"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R1-2205815</w:t>
      </w:r>
      <w:r w:rsidRPr="00DA1426">
        <w:rPr>
          <w:rFonts w:ascii="Arial" w:hAnsi="Arial" w:cs="Arial"/>
          <w:szCs w:val="21"/>
        </w:rPr>
        <w:tab/>
        <w:t>RF cancellation techniques for subband non-overlapping full duplex</w:t>
      </w:r>
      <w:r w:rsidRPr="00DA1426">
        <w:rPr>
          <w:rFonts w:ascii="Arial" w:hAnsi="Arial" w:cs="Arial"/>
          <w:szCs w:val="21"/>
        </w:rPr>
        <w:tab/>
        <w:t>Kumu Networks</w:t>
      </w:r>
    </w:p>
    <w:p w14:paraId="3013EFB6"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R1-2205834</w:t>
      </w:r>
      <w:r w:rsidRPr="00DA1426">
        <w:rPr>
          <w:rFonts w:ascii="Arial" w:hAnsi="Arial" w:cs="Arial"/>
          <w:szCs w:val="21"/>
        </w:rPr>
        <w:tab/>
        <w:t>Discussion on Subband non-overlapping Full Duplex</w:t>
      </w:r>
      <w:r w:rsidRPr="00DA1426">
        <w:rPr>
          <w:rFonts w:ascii="Arial" w:hAnsi="Arial" w:cs="Arial"/>
          <w:szCs w:val="21"/>
        </w:rPr>
        <w:tab/>
        <w:t>TCL Communication Ltd.</w:t>
      </w:r>
    </w:p>
    <w:p w14:paraId="07DFE267"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R1-2205897</w:t>
      </w:r>
      <w:r w:rsidRPr="00DA1426">
        <w:rPr>
          <w:rFonts w:ascii="Arial" w:hAnsi="Arial" w:cs="Arial"/>
          <w:szCs w:val="21"/>
        </w:rPr>
        <w:tab/>
        <w:t>Study on subband non-overlapping full duplex</w:t>
      </w:r>
      <w:r w:rsidRPr="00DA1426">
        <w:rPr>
          <w:rFonts w:ascii="Arial" w:hAnsi="Arial" w:cs="Arial"/>
          <w:szCs w:val="21"/>
        </w:rPr>
        <w:tab/>
        <w:t>Huawei, HiSilicon</w:t>
      </w:r>
    </w:p>
    <w:p w14:paraId="32FD2F42"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R1-2205937</w:t>
      </w:r>
      <w:r w:rsidRPr="00DA1426">
        <w:rPr>
          <w:rFonts w:ascii="Arial" w:hAnsi="Arial" w:cs="Arial"/>
          <w:szCs w:val="21"/>
        </w:rPr>
        <w:tab/>
        <w:t>Discussion on SBFD operations for NR-duplex</w:t>
      </w:r>
      <w:r w:rsidRPr="00DA1426">
        <w:rPr>
          <w:rFonts w:ascii="Arial" w:hAnsi="Arial" w:cs="Arial"/>
          <w:szCs w:val="21"/>
        </w:rPr>
        <w:tab/>
        <w:t>InterDigital, Inc.</w:t>
      </w:r>
    </w:p>
    <w:p w14:paraId="360AC667"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R1-2205960</w:t>
      </w:r>
      <w:r w:rsidRPr="00DA1426">
        <w:rPr>
          <w:rFonts w:ascii="Arial" w:hAnsi="Arial" w:cs="Arial"/>
          <w:szCs w:val="21"/>
        </w:rPr>
        <w:tab/>
        <w:t>Discussion of subband non-overlapping full duplex</w:t>
      </w:r>
      <w:r w:rsidRPr="00DA1426">
        <w:rPr>
          <w:rFonts w:ascii="Arial" w:hAnsi="Arial" w:cs="Arial"/>
          <w:szCs w:val="21"/>
        </w:rPr>
        <w:tab/>
        <w:t>ZTE</w:t>
      </w:r>
    </w:p>
    <w:p w14:paraId="566A2593"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R1-2205989</w:t>
      </w:r>
      <w:r w:rsidRPr="00DA1426">
        <w:rPr>
          <w:rFonts w:ascii="Arial" w:hAnsi="Arial" w:cs="Arial"/>
          <w:szCs w:val="21"/>
        </w:rPr>
        <w:tab/>
        <w:t>Discussion on subband non-overlapping full duplex</w:t>
      </w:r>
      <w:r w:rsidRPr="00DA1426">
        <w:rPr>
          <w:rFonts w:ascii="Arial" w:hAnsi="Arial" w:cs="Arial"/>
          <w:szCs w:val="21"/>
        </w:rPr>
        <w:tab/>
        <w:t>Spreadtrum Communications</w:t>
      </w:r>
    </w:p>
    <w:p w14:paraId="41304F2B"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R1-2206039</w:t>
      </w:r>
      <w:r w:rsidRPr="00DA1426">
        <w:rPr>
          <w:rFonts w:ascii="Arial" w:hAnsi="Arial" w:cs="Arial"/>
          <w:szCs w:val="21"/>
        </w:rPr>
        <w:tab/>
        <w:t>Discussion on subband non-overlapping full duplex</w:t>
      </w:r>
      <w:r w:rsidRPr="00DA1426">
        <w:rPr>
          <w:rFonts w:ascii="Arial" w:hAnsi="Arial" w:cs="Arial"/>
          <w:szCs w:val="21"/>
        </w:rPr>
        <w:tab/>
        <w:t>vivo</w:t>
      </w:r>
    </w:p>
    <w:p w14:paraId="755A0B7F"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R1-2206108</w:t>
      </w:r>
      <w:r w:rsidRPr="00DA1426">
        <w:rPr>
          <w:rFonts w:ascii="Arial" w:hAnsi="Arial" w:cs="Arial"/>
          <w:szCs w:val="21"/>
        </w:rPr>
        <w:tab/>
        <w:t>Discussion for subband non-overlapping full duplex</w:t>
      </w:r>
      <w:r w:rsidRPr="00DA1426">
        <w:rPr>
          <w:rFonts w:ascii="Arial" w:hAnsi="Arial" w:cs="Arial"/>
          <w:szCs w:val="21"/>
        </w:rPr>
        <w:tab/>
        <w:t>New H3C Technologies Co., Ltd.</w:t>
      </w:r>
    </w:p>
    <w:p w14:paraId="1A77F00A"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R1-2206117</w:t>
      </w:r>
      <w:r w:rsidRPr="00DA1426">
        <w:rPr>
          <w:rFonts w:ascii="Arial" w:hAnsi="Arial" w:cs="Arial"/>
          <w:szCs w:val="21"/>
        </w:rPr>
        <w:tab/>
        <w:t>Considerations on Subband Full Duplex TDD Operations</w:t>
      </w:r>
      <w:r w:rsidRPr="00DA1426">
        <w:rPr>
          <w:rFonts w:ascii="Arial" w:hAnsi="Arial" w:cs="Arial"/>
          <w:szCs w:val="21"/>
        </w:rPr>
        <w:tab/>
        <w:t>Sony</w:t>
      </w:r>
    </w:p>
    <w:p w14:paraId="06406E80"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R1-2206170</w:t>
      </w:r>
      <w:r w:rsidRPr="00DA1426">
        <w:rPr>
          <w:rFonts w:ascii="Arial" w:hAnsi="Arial" w:cs="Arial"/>
          <w:szCs w:val="21"/>
        </w:rPr>
        <w:tab/>
        <w:t>Views on Subband non-overlapping full duplex</w:t>
      </w:r>
      <w:r w:rsidRPr="00DA1426">
        <w:rPr>
          <w:rFonts w:ascii="Arial" w:hAnsi="Arial" w:cs="Arial"/>
          <w:szCs w:val="21"/>
        </w:rPr>
        <w:tab/>
        <w:t>Fujitsu</w:t>
      </w:r>
    </w:p>
    <w:p w14:paraId="70DBE72F"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R1-2206235</w:t>
      </w:r>
      <w:r w:rsidRPr="00DA1426">
        <w:rPr>
          <w:rFonts w:ascii="Arial" w:hAnsi="Arial" w:cs="Arial"/>
          <w:szCs w:val="21"/>
        </w:rPr>
        <w:tab/>
        <w:t>Discussion on subband non-overlapping full duplex</w:t>
      </w:r>
      <w:r w:rsidRPr="00DA1426">
        <w:rPr>
          <w:rFonts w:ascii="Arial" w:hAnsi="Arial" w:cs="Arial"/>
          <w:szCs w:val="21"/>
        </w:rPr>
        <w:tab/>
        <w:t>NEC</w:t>
      </w:r>
    </w:p>
    <w:p w14:paraId="3F40E93D"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R1-2206322</w:t>
      </w:r>
      <w:r w:rsidRPr="00DA1426">
        <w:rPr>
          <w:rFonts w:ascii="Arial" w:hAnsi="Arial" w:cs="Arial"/>
          <w:szCs w:val="21"/>
        </w:rPr>
        <w:tab/>
        <w:t>Discussion on subband non-overlapping full duplex</w:t>
      </w:r>
      <w:r w:rsidRPr="00DA1426">
        <w:rPr>
          <w:rFonts w:ascii="Arial" w:hAnsi="Arial" w:cs="Arial"/>
          <w:szCs w:val="21"/>
        </w:rPr>
        <w:tab/>
        <w:t>OPPO</w:t>
      </w:r>
    </w:p>
    <w:p w14:paraId="3840AA0B"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R1-2206398</w:t>
      </w:r>
      <w:r w:rsidRPr="00DA1426">
        <w:rPr>
          <w:rFonts w:ascii="Arial" w:hAnsi="Arial" w:cs="Arial"/>
          <w:szCs w:val="21"/>
        </w:rPr>
        <w:tab/>
        <w:t>Discussion on subband non-overlapping full duplex</w:t>
      </w:r>
      <w:r w:rsidRPr="00DA1426">
        <w:rPr>
          <w:rFonts w:ascii="Arial" w:hAnsi="Arial" w:cs="Arial"/>
          <w:szCs w:val="21"/>
        </w:rPr>
        <w:tab/>
        <w:t>CATT</w:t>
      </w:r>
    </w:p>
    <w:p w14:paraId="23C83C84"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R1-2206421</w:t>
      </w:r>
      <w:r w:rsidRPr="00DA1426">
        <w:rPr>
          <w:rFonts w:ascii="Arial" w:hAnsi="Arial" w:cs="Arial"/>
          <w:szCs w:val="21"/>
        </w:rPr>
        <w:tab/>
        <w:t>SBFD feasibility and design considerations for NR duplex evolution</w:t>
      </w:r>
      <w:r w:rsidRPr="00DA1426">
        <w:rPr>
          <w:rFonts w:ascii="Arial" w:hAnsi="Arial" w:cs="Arial"/>
          <w:szCs w:val="21"/>
        </w:rPr>
        <w:tab/>
        <w:t>Samsung</w:t>
      </w:r>
    </w:p>
    <w:p w14:paraId="53C66998"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R1-2206505</w:t>
      </w:r>
      <w:r w:rsidRPr="00DA1426">
        <w:rPr>
          <w:rFonts w:ascii="Arial" w:hAnsi="Arial" w:cs="Arial"/>
          <w:szCs w:val="21"/>
        </w:rPr>
        <w:tab/>
        <w:t>Discussion on subband non-overlapping full duplex</w:t>
      </w:r>
      <w:r w:rsidRPr="00DA1426">
        <w:rPr>
          <w:rFonts w:ascii="Arial" w:hAnsi="Arial" w:cs="Arial"/>
          <w:szCs w:val="21"/>
        </w:rPr>
        <w:tab/>
        <w:t>Sharp</w:t>
      </w:r>
    </w:p>
    <w:p w14:paraId="7DCDDDA8"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R1-2206516</w:t>
      </w:r>
      <w:r w:rsidRPr="00DA1426">
        <w:rPr>
          <w:rFonts w:ascii="Arial" w:hAnsi="Arial" w:cs="Arial"/>
          <w:szCs w:val="21"/>
        </w:rPr>
        <w:tab/>
        <w:t>Subband non-overlapping full duplex</w:t>
      </w:r>
      <w:r w:rsidRPr="00DA1426">
        <w:rPr>
          <w:rFonts w:ascii="Arial" w:hAnsi="Arial" w:cs="Arial"/>
          <w:szCs w:val="21"/>
        </w:rPr>
        <w:tab/>
        <w:t>Lenovo</w:t>
      </w:r>
    </w:p>
    <w:p w14:paraId="5DBD7662"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R1-2206583</w:t>
      </w:r>
      <w:r w:rsidRPr="00DA1426">
        <w:rPr>
          <w:rFonts w:ascii="Arial" w:hAnsi="Arial" w:cs="Arial"/>
          <w:szCs w:val="21"/>
        </w:rPr>
        <w:tab/>
        <w:t>Potential solutions for SBFD in NR systems</w:t>
      </w:r>
      <w:r w:rsidRPr="00DA1426">
        <w:rPr>
          <w:rFonts w:ascii="Arial" w:hAnsi="Arial" w:cs="Arial"/>
          <w:szCs w:val="21"/>
        </w:rPr>
        <w:tab/>
        <w:t>Intel Corporation</w:t>
      </w:r>
    </w:p>
    <w:p w14:paraId="48736D49"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R1-2206642</w:t>
      </w:r>
      <w:r w:rsidRPr="00DA1426">
        <w:rPr>
          <w:rFonts w:ascii="Arial" w:hAnsi="Arial" w:cs="Arial"/>
          <w:szCs w:val="21"/>
        </w:rPr>
        <w:tab/>
        <w:t>Discussion on subband non-overlapping full duplex</w:t>
      </w:r>
      <w:r w:rsidRPr="00DA1426">
        <w:rPr>
          <w:rFonts w:ascii="Arial" w:hAnsi="Arial" w:cs="Arial"/>
          <w:szCs w:val="21"/>
        </w:rPr>
        <w:tab/>
        <w:t>Xiaomi</w:t>
      </w:r>
    </w:p>
    <w:p w14:paraId="0F3461A3"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R1-2206690</w:t>
      </w:r>
      <w:r w:rsidRPr="00DA1426">
        <w:rPr>
          <w:rFonts w:ascii="Arial" w:hAnsi="Arial" w:cs="Arial"/>
          <w:szCs w:val="21"/>
        </w:rPr>
        <w:tab/>
        <w:t>Discussion on subband non-overlapping full duplex</w:t>
      </w:r>
      <w:r w:rsidRPr="00DA1426">
        <w:rPr>
          <w:rFonts w:ascii="Arial" w:hAnsi="Arial" w:cs="Arial"/>
          <w:szCs w:val="21"/>
        </w:rPr>
        <w:tab/>
        <w:t>China Telecom</w:t>
      </w:r>
    </w:p>
    <w:p w14:paraId="67927511"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R1-2206911</w:t>
      </w:r>
      <w:r w:rsidRPr="00DA1426">
        <w:rPr>
          <w:rFonts w:ascii="Arial" w:hAnsi="Arial" w:cs="Arial"/>
          <w:szCs w:val="21"/>
        </w:rPr>
        <w:tab/>
        <w:t>Discussion on subband non-overlapping full duplex</w:t>
      </w:r>
      <w:r w:rsidRPr="00DA1426">
        <w:rPr>
          <w:rFonts w:ascii="Arial" w:hAnsi="Arial" w:cs="Arial"/>
          <w:szCs w:val="21"/>
        </w:rPr>
        <w:tab/>
        <w:t>CMCC</w:t>
      </w:r>
    </w:p>
    <w:p w14:paraId="78A1F89F"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R1-2206955</w:t>
      </w:r>
      <w:r w:rsidRPr="00DA1426">
        <w:rPr>
          <w:rFonts w:ascii="Arial" w:hAnsi="Arial" w:cs="Arial"/>
          <w:szCs w:val="21"/>
        </w:rPr>
        <w:tab/>
        <w:t>Discussion on subband non-overlapping full duplex enhancements</w:t>
      </w:r>
      <w:r w:rsidRPr="00DA1426">
        <w:rPr>
          <w:rFonts w:ascii="Arial" w:hAnsi="Arial" w:cs="Arial"/>
          <w:szCs w:val="21"/>
        </w:rPr>
        <w:tab/>
        <w:t>ETRI</w:t>
      </w:r>
    </w:p>
    <w:p w14:paraId="78CBD7BB"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R1-2206984</w:t>
      </w:r>
      <w:r w:rsidRPr="00DA1426">
        <w:rPr>
          <w:rFonts w:ascii="Arial" w:hAnsi="Arial" w:cs="Arial"/>
          <w:szCs w:val="21"/>
        </w:rPr>
        <w:tab/>
        <w:t>Discussion on subband non-overlapping full duplex for NR</w:t>
      </w:r>
      <w:r w:rsidRPr="00DA1426">
        <w:rPr>
          <w:rFonts w:ascii="Arial" w:hAnsi="Arial" w:cs="Arial"/>
          <w:szCs w:val="21"/>
        </w:rPr>
        <w:tab/>
        <w:t>MediaTek Inc.</w:t>
      </w:r>
    </w:p>
    <w:p w14:paraId="3F201765"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R1-2207069</w:t>
      </w:r>
      <w:r w:rsidRPr="00DA1426">
        <w:rPr>
          <w:rFonts w:ascii="Arial" w:hAnsi="Arial" w:cs="Arial"/>
          <w:szCs w:val="21"/>
        </w:rPr>
        <w:tab/>
        <w:t>Discussion on subband non-overlapping full duplex</w:t>
      </w:r>
      <w:r w:rsidRPr="00DA1426">
        <w:rPr>
          <w:rFonts w:ascii="Arial" w:hAnsi="Arial" w:cs="Arial"/>
          <w:szCs w:val="21"/>
        </w:rPr>
        <w:tab/>
        <w:t>CEWiT</w:t>
      </w:r>
    </w:p>
    <w:p w14:paraId="4D2E5E46"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R1-2207118</w:t>
      </w:r>
      <w:r w:rsidRPr="00DA1426">
        <w:rPr>
          <w:rFonts w:ascii="Arial" w:hAnsi="Arial" w:cs="Arial"/>
          <w:szCs w:val="21"/>
        </w:rPr>
        <w:tab/>
        <w:t>Discussion on framework for interference mitigation</w:t>
      </w:r>
      <w:r w:rsidRPr="00DA1426">
        <w:rPr>
          <w:rFonts w:ascii="Arial" w:hAnsi="Arial" w:cs="Arial"/>
          <w:szCs w:val="21"/>
        </w:rPr>
        <w:tab/>
        <w:t>Rakuten Mobile Inc.</w:t>
      </w:r>
    </w:p>
    <w:p w14:paraId="06E38271"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R1-2207231</w:t>
      </w:r>
      <w:r w:rsidRPr="00DA1426">
        <w:rPr>
          <w:rFonts w:ascii="Arial" w:hAnsi="Arial" w:cs="Arial"/>
          <w:szCs w:val="21"/>
        </w:rPr>
        <w:tab/>
        <w:t>Feasibility and techniques for Subband non-overlapping full duplex</w:t>
      </w:r>
      <w:r w:rsidRPr="00DA1426">
        <w:rPr>
          <w:rFonts w:ascii="Arial" w:hAnsi="Arial" w:cs="Arial"/>
          <w:szCs w:val="21"/>
        </w:rPr>
        <w:tab/>
        <w:t>Qualcomm Incorporated</w:t>
      </w:r>
    </w:p>
    <w:p w14:paraId="610FE8D0"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R1-2207261</w:t>
      </w:r>
      <w:r w:rsidRPr="00DA1426">
        <w:rPr>
          <w:rFonts w:ascii="Arial" w:hAnsi="Arial" w:cs="Arial"/>
          <w:szCs w:val="21"/>
        </w:rPr>
        <w:tab/>
        <w:t>Discussion on subband non-overlapping full duplex</w:t>
      </w:r>
      <w:r w:rsidRPr="00DA1426">
        <w:rPr>
          <w:rFonts w:ascii="Arial" w:hAnsi="Arial" w:cs="Arial"/>
          <w:szCs w:val="21"/>
        </w:rPr>
        <w:tab/>
        <w:t>Panasonic</w:t>
      </w:r>
    </w:p>
    <w:p w14:paraId="3A636382"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R1-2207267</w:t>
      </w:r>
      <w:r w:rsidRPr="00DA1426">
        <w:rPr>
          <w:rFonts w:ascii="Arial" w:hAnsi="Arial" w:cs="Arial"/>
          <w:szCs w:val="21"/>
        </w:rPr>
        <w:tab/>
        <w:t>On subband non-overlapping full duplex for NR</w:t>
      </w:r>
      <w:r w:rsidRPr="00DA1426">
        <w:rPr>
          <w:rFonts w:ascii="Arial" w:hAnsi="Arial" w:cs="Arial"/>
          <w:szCs w:val="21"/>
        </w:rPr>
        <w:tab/>
        <w:t>Nokia, Nokia Shanghai Bell</w:t>
      </w:r>
    </w:p>
    <w:p w14:paraId="11ED33F1"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R1-2207335</w:t>
      </w:r>
      <w:r w:rsidRPr="00DA1426">
        <w:rPr>
          <w:rFonts w:ascii="Arial" w:hAnsi="Arial" w:cs="Arial"/>
          <w:szCs w:val="21"/>
        </w:rPr>
        <w:tab/>
        <w:t>Views on subband non-overlapping full duplex</w:t>
      </w:r>
      <w:r w:rsidRPr="00DA1426">
        <w:rPr>
          <w:rFonts w:ascii="Arial" w:hAnsi="Arial" w:cs="Arial"/>
          <w:szCs w:val="21"/>
        </w:rPr>
        <w:tab/>
        <w:t>Apple</w:t>
      </w:r>
    </w:p>
    <w:p w14:paraId="53EE637D"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R1-2207364</w:t>
      </w:r>
      <w:r w:rsidRPr="00DA1426">
        <w:rPr>
          <w:rFonts w:ascii="Arial" w:hAnsi="Arial" w:cs="Arial"/>
          <w:szCs w:val="21"/>
        </w:rPr>
        <w:tab/>
        <w:t>Study on Subband non-overlapping full duplex</w:t>
      </w:r>
      <w:r w:rsidRPr="00DA1426">
        <w:rPr>
          <w:rFonts w:ascii="Arial" w:hAnsi="Arial" w:cs="Arial"/>
          <w:szCs w:val="21"/>
        </w:rPr>
        <w:tab/>
        <w:t>LG Electronics</w:t>
      </w:r>
    </w:p>
    <w:p w14:paraId="7B6BA26D"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R1-2207368</w:t>
      </w:r>
      <w:r w:rsidRPr="00DA1426">
        <w:rPr>
          <w:rFonts w:ascii="Arial" w:hAnsi="Arial" w:cs="Arial"/>
          <w:szCs w:val="21"/>
        </w:rPr>
        <w:tab/>
        <w:t>Discussion on subband non-overlapping full duplex</w:t>
      </w:r>
      <w:r w:rsidRPr="00DA1426">
        <w:rPr>
          <w:rFonts w:ascii="Arial" w:hAnsi="Arial" w:cs="Arial"/>
          <w:szCs w:val="21"/>
        </w:rPr>
        <w:tab/>
        <w:t>KDDI Corporation</w:t>
      </w:r>
    </w:p>
    <w:p w14:paraId="6B431EA4"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R1-2207406</w:t>
      </w:r>
      <w:r w:rsidRPr="00DA1426">
        <w:rPr>
          <w:rFonts w:ascii="Arial" w:hAnsi="Arial" w:cs="Arial"/>
          <w:szCs w:val="21"/>
        </w:rPr>
        <w:tab/>
        <w:t>Discussion on subband non-overlapping full duplex</w:t>
      </w:r>
      <w:r w:rsidRPr="00DA1426">
        <w:rPr>
          <w:rFonts w:ascii="Arial" w:hAnsi="Arial" w:cs="Arial"/>
          <w:szCs w:val="21"/>
        </w:rPr>
        <w:tab/>
        <w:t>NTT DOCOMO, INC.</w:t>
      </w:r>
    </w:p>
    <w:p w14:paraId="08FB5AEA"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R1-2207445</w:t>
      </w:r>
      <w:r w:rsidRPr="00DA1426">
        <w:rPr>
          <w:rFonts w:ascii="Arial" w:hAnsi="Arial" w:cs="Arial"/>
          <w:szCs w:val="21"/>
        </w:rPr>
        <w:tab/>
        <w:t>Discussion on sub-band non-overlapping full duplex</w:t>
      </w:r>
      <w:r w:rsidRPr="00DA1426">
        <w:rPr>
          <w:rFonts w:ascii="Arial" w:hAnsi="Arial" w:cs="Arial"/>
          <w:szCs w:val="21"/>
        </w:rPr>
        <w:tab/>
        <w:t>ITRI</w:t>
      </w:r>
    </w:p>
    <w:p w14:paraId="2DDB74B0"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R1-2207462</w:t>
      </w:r>
      <w:r w:rsidRPr="00DA1426">
        <w:rPr>
          <w:rFonts w:ascii="Arial" w:hAnsi="Arial" w:cs="Arial"/>
          <w:szCs w:val="21"/>
        </w:rPr>
        <w:tab/>
        <w:t>Subband non-overlapping full duplex</w:t>
      </w:r>
      <w:r w:rsidRPr="00DA1426">
        <w:rPr>
          <w:rFonts w:ascii="Arial" w:hAnsi="Arial" w:cs="Arial"/>
          <w:szCs w:val="21"/>
        </w:rPr>
        <w:tab/>
        <w:t>Ericsson</w:t>
      </w:r>
    </w:p>
    <w:p w14:paraId="571847D2"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R1-2207487</w:t>
      </w:r>
      <w:r w:rsidRPr="00DA1426">
        <w:rPr>
          <w:rFonts w:ascii="Arial" w:hAnsi="Arial" w:cs="Arial"/>
          <w:szCs w:val="21"/>
        </w:rPr>
        <w:tab/>
        <w:t>Introduction of subband non-overlapping full duplex</w:t>
      </w:r>
      <w:r w:rsidRPr="00DA1426">
        <w:rPr>
          <w:rFonts w:ascii="Arial" w:hAnsi="Arial" w:cs="Arial"/>
          <w:szCs w:val="21"/>
        </w:rPr>
        <w:tab/>
        <w:t>ASUSTeK</w:t>
      </w:r>
    </w:p>
    <w:p w14:paraId="598832DB"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R1-2207592</w:t>
      </w:r>
      <w:r w:rsidRPr="00DA1426">
        <w:rPr>
          <w:rFonts w:ascii="Arial" w:hAnsi="Arial" w:cs="Arial"/>
          <w:szCs w:val="21"/>
        </w:rPr>
        <w:tab/>
        <w:t>Discussion on subband non-overlapping full duplex</w:t>
      </w:r>
      <w:r w:rsidRPr="00DA1426">
        <w:rPr>
          <w:rFonts w:ascii="Arial" w:hAnsi="Arial" w:cs="Arial"/>
          <w:szCs w:val="21"/>
        </w:rPr>
        <w:tab/>
        <w:t>KT Corp.</w:t>
      </w:r>
    </w:p>
    <w:p w14:paraId="5913E728"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R1-2207598</w:t>
      </w:r>
      <w:r w:rsidRPr="00DA1426">
        <w:rPr>
          <w:rFonts w:ascii="Arial" w:hAnsi="Arial" w:cs="Arial"/>
          <w:szCs w:val="21"/>
        </w:rPr>
        <w:tab/>
        <w:t>Discussion on subband non-overlapping full duplex</w:t>
      </w:r>
      <w:r w:rsidRPr="00DA1426">
        <w:rPr>
          <w:rFonts w:ascii="Arial" w:hAnsi="Arial" w:cs="Arial"/>
          <w:szCs w:val="21"/>
        </w:rPr>
        <w:tab/>
        <w:t>WILUS Inc.</w:t>
      </w:r>
    </w:p>
    <w:p w14:paraId="6B97BD13"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R1-2207805</w:t>
      </w:r>
      <w:r w:rsidRPr="00DA1426">
        <w:rPr>
          <w:rFonts w:ascii="Arial" w:hAnsi="Arial" w:cs="Arial"/>
          <w:szCs w:val="21"/>
        </w:rPr>
        <w:tab/>
        <w:t>Summary #1 of subband non-overlapping full duplex</w:t>
      </w:r>
      <w:r w:rsidRPr="00DA1426">
        <w:rPr>
          <w:rFonts w:ascii="Arial" w:hAnsi="Arial" w:cs="Arial"/>
          <w:szCs w:val="21"/>
        </w:rPr>
        <w:tab/>
        <w:t>Moderator (CATT)</w:t>
      </w:r>
    </w:p>
    <w:p w14:paraId="373D700C"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R1-2207806</w:t>
      </w:r>
      <w:r w:rsidRPr="00DA1426">
        <w:rPr>
          <w:rFonts w:ascii="Arial" w:hAnsi="Arial" w:cs="Arial"/>
          <w:szCs w:val="21"/>
        </w:rPr>
        <w:tab/>
        <w:t>Summary #2 of subband non-overlapping full duplex</w:t>
      </w:r>
      <w:r w:rsidRPr="00DA1426">
        <w:rPr>
          <w:rFonts w:ascii="Arial" w:hAnsi="Arial" w:cs="Arial"/>
          <w:szCs w:val="21"/>
        </w:rPr>
        <w:tab/>
        <w:t>Moderator (CATT)</w:t>
      </w:r>
    </w:p>
    <w:p w14:paraId="4B0056CC"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R1-2207807</w:t>
      </w:r>
      <w:r w:rsidRPr="00DA1426">
        <w:rPr>
          <w:rFonts w:ascii="Arial" w:hAnsi="Arial" w:cs="Arial"/>
          <w:szCs w:val="21"/>
        </w:rPr>
        <w:tab/>
        <w:t>Summary #3 of subband non-overlapping full duplex</w:t>
      </w:r>
      <w:r w:rsidRPr="00DA1426">
        <w:rPr>
          <w:rFonts w:ascii="Arial" w:hAnsi="Arial" w:cs="Arial"/>
          <w:szCs w:val="21"/>
        </w:rPr>
        <w:tab/>
        <w:t>Moderator (CATT)</w:t>
      </w:r>
    </w:p>
    <w:p w14:paraId="670EB32A"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R1-2207976</w:t>
      </w:r>
      <w:r w:rsidRPr="00DA1426">
        <w:rPr>
          <w:rFonts w:ascii="Arial" w:hAnsi="Arial" w:cs="Arial"/>
          <w:szCs w:val="21"/>
        </w:rPr>
        <w:tab/>
        <w:t>Summary #4 of subband non-overlapping full duplex</w:t>
      </w:r>
      <w:r w:rsidRPr="00DA1426">
        <w:rPr>
          <w:rFonts w:ascii="Arial" w:hAnsi="Arial" w:cs="Arial"/>
          <w:szCs w:val="21"/>
        </w:rPr>
        <w:tab/>
        <w:t>Moderator (CATT)</w:t>
      </w:r>
    </w:p>
    <w:p w14:paraId="4CFE7F24" w14:textId="39FC310B" w:rsidR="00D12658"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lastRenderedPageBreak/>
        <w:t>R1-2208122</w:t>
      </w:r>
      <w:r w:rsidRPr="00DA1426">
        <w:rPr>
          <w:rFonts w:ascii="Arial" w:hAnsi="Arial" w:cs="Arial"/>
          <w:szCs w:val="21"/>
        </w:rPr>
        <w:tab/>
        <w:t>Summary #5 of subband non-overlapping full duplex</w:t>
      </w:r>
      <w:r w:rsidRPr="00DA1426">
        <w:rPr>
          <w:rFonts w:ascii="Arial" w:hAnsi="Arial" w:cs="Arial"/>
          <w:szCs w:val="21"/>
        </w:rPr>
        <w:tab/>
        <w:t>Moderator (CATT)</w:t>
      </w:r>
    </w:p>
    <w:p w14:paraId="302752C9"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R1-2205835</w:t>
      </w:r>
      <w:r w:rsidRPr="00DE7EBB">
        <w:rPr>
          <w:rFonts w:ascii="Arial" w:hAnsi="Arial" w:cs="Arial"/>
          <w:szCs w:val="21"/>
        </w:rPr>
        <w:tab/>
        <w:t>Potential enhancement on dynamic/flexible TDD</w:t>
      </w:r>
      <w:r w:rsidRPr="00DE7EBB">
        <w:rPr>
          <w:rFonts w:ascii="Arial" w:hAnsi="Arial" w:cs="Arial"/>
          <w:szCs w:val="21"/>
        </w:rPr>
        <w:tab/>
        <w:t>TCL Communication Ltd.</w:t>
      </w:r>
    </w:p>
    <w:p w14:paraId="6F9FACAD"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R1-2205898</w:t>
      </w:r>
      <w:r w:rsidRPr="00DE7EBB">
        <w:rPr>
          <w:rFonts w:ascii="Arial" w:hAnsi="Arial" w:cs="Arial"/>
          <w:szCs w:val="21"/>
        </w:rPr>
        <w:tab/>
        <w:t>Study on potential enhancements on dynamic/flexible TDD</w:t>
      </w:r>
      <w:r w:rsidRPr="00DE7EBB">
        <w:rPr>
          <w:rFonts w:ascii="Arial" w:hAnsi="Arial" w:cs="Arial"/>
          <w:szCs w:val="21"/>
        </w:rPr>
        <w:tab/>
        <w:t>Huawei, HiSilicon</w:t>
      </w:r>
    </w:p>
    <w:p w14:paraId="5BB069DF"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R1-2205938</w:t>
      </w:r>
      <w:r w:rsidRPr="00DE7EBB">
        <w:rPr>
          <w:rFonts w:ascii="Arial" w:hAnsi="Arial" w:cs="Arial"/>
          <w:szCs w:val="21"/>
        </w:rPr>
        <w:tab/>
        <w:t>On potential enhancements of dynamic and flexible TDD</w:t>
      </w:r>
      <w:r w:rsidRPr="00DE7EBB">
        <w:rPr>
          <w:rFonts w:ascii="Arial" w:hAnsi="Arial" w:cs="Arial"/>
          <w:szCs w:val="21"/>
        </w:rPr>
        <w:tab/>
        <w:t>InterDigital, Inc.</w:t>
      </w:r>
    </w:p>
    <w:p w14:paraId="19DA8820"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R1-2205961</w:t>
      </w:r>
      <w:r w:rsidRPr="00DE7EBB">
        <w:rPr>
          <w:rFonts w:ascii="Arial" w:hAnsi="Arial" w:cs="Arial"/>
          <w:szCs w:val="21"/>
        </w:rPr>
        <w:tab/>
        <w:t>Discussion of enhancements on dynamic/flexible TDD</w:t>
      </w:r>
      <w:r w:rsidRPr="00DE7EBB">
        <w:rPr>
          <w:rFonts w:ascii="Arial" w:hAnsi="Arial" w:cs="Arial"/>
          <w:szCs w:val="21"/>
        </w:rPr>
        <w:tab/>
        <w:t>ZTE</w:t>
      </w:r>
    </w:p>
    <w:p w14:paraId="6FA4ED9E"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R1-2205990</w:t>
      </w:r>
      <w:r w:rsidRPr="00DE7EBB">
        <w:rPr>
          <w:rFonts w:ascii="Arial" w:hAnsi="Arial" w:cs="Arial"/>
          <w:szCs w:val="21"/>
        </w:rPr>
        <w:tab/>
        <w:t>Discussion on potential enhancements on dynamic/flexible TDD</w:t>
      </w:r>
      <w:r w:rsidRPr="00DE7EBB">
        <w:rPr>
          <w:rFonts w:ascii="Arial" w:hAnsi="Arial" w:cs="Arial"/>
          <w:szCs w:val="21"/>
        </w:rPr>
        <w:tab/>
        <w:t>Spreadtrum Communications</w:t>
      </w:r>
    </w:p>
    <w:p w14:paraId="253CB6DE"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R1-2206040</w:t>
      </w:r>
      <w:r w:rsidRPr="00DE7EBB">
        <w:rPr>
          <w:rFonts w:ascii="Arial" w:hAnsi="Arial" w:cs="Arial"/>
          <w:szCs w:val="21"/>
        </w:rPr>
        <w:tab/>
        <w:t>Potential enhancements on dynamic/flexible TDD</w:t>
      </w:r>
      <w:r w:rsidRPr="00DE7EBB">
        <w:rPr>
          <w:rFonts w:ascii="Arial" w:hAnsi="Arial" w:cs="Arial"/>
          <w:szCs w:val="21"/>
        </w:rPr>
        <w:tab/>
        <w:t>vivo</w:t>
      </w:r>
    </w:p>
    <w:p w14:paraId="25402EDA"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R1-2206118</w:t>
      </w:r>
      <w:r w:rsidRPr="00DE7EBB">
        <w:rPr>
          <w:rFonts w:ascii="Arial" w:hAnsi="Arial" w:cs="Arial"/>
          <w:szCs w:val="21"/>
        </w:rPr>
        <w:tab/>
        <w:t>Considerations on Flexible/Dynamic TDD</w:t>
      </w:r>
      <w:r w:rsidRPr="00DE7EBB">
        <w:rPr>
          <w:rFonts w:ascii="Arial" w:hAnsi="Arial" w:cs="Arial"/>
          <w:szCs w:val="21"/>
        </w:rPr>
        <w:tab/>
        <w:t>Sony</w:t>
      </w:r>
    </w:p>
    <w:p w14:paraId="2A52309F"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R1-2206234</w:t>
      </w:r>
      <w:r w:rsidRPr="00DE7EBB">
        <w:rPr>
          <w:rFonts w:ascii="Arial" w:hAnsi="Arial" w:cs="Arial"/>
          <w:szCs w:val="21"/>
        </w:rPr>
        <w:tab/>
        <w:t>Views on enhancements of dynamic/flexible TDD</w:t>
      </w:r>
      <w:r w:rsidRPr="00DE7EBB">
        <w:rPr>
          <w:rFonts w:ascii="Arial" w:hAnsi="Arial" w:cs="Arial"/>
          <w:szCs w:val="21"/>
        </w:rPr>
        <w:tab/>
        <w:t>NEC</w:t>
      </w:r>
    </w:p>
    <w:p w14:paraId="2E200BEB"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R1-2206323</w:t>
      </w:r>
      <w:r w:rsidRPr="00DE7EBB">
        <w:rPr>
          <w:rFonts w:ascii="Arial" w:hAnsi="Arial" w:cs="Arial"/>
          <w:szCs w:val="21"/>
        </w:rPr>
        <w:tab/>
        <w:t>Discussion on potential enhancements on dynamic/flexible TDD</w:t>
      </w:r>
      <w:r w:rsidRPr="00DE7EBB">
        <w:rPr>
          <w:rFonts w:ascii="Arial" w:hAnsi="Arial" w:cs="Arial"/>
          <w:szCs w:val="21"/>
        </w:rPr>
        <w:tab/>
        <w:t>OPPO</w:t>
      </w:r>
    </w:p>
    <w:p w14:paraId="1E760D24"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R1-2206399</w:t>
      </w:r>
      <w:r w:rsidRPr="00DE7EBB">
        <w:rPr>
          <w:rFonts w:ascii="Arial" w:hAnsi="Arial" w:cs="Arial"/>
          <w:szCs w:val="21"/>
        </w:rPr>
        <w:tab/>
        <w:t>Discussion on potential enhancements on dynamic/flexible TDD</w:t>
      </w:r>
      <w:r w:rsidRPr="00DE7EBB">
        <w:rPr>
          <w:rFonts w:ascii="Arial" w:hAnsi="Arial" w:cs="Arial"/>
          <w:szCs w:val="21"/>
        </w:rPr>
        <w:tab/>
        <w:t>CATT</w:t>
      </w:r>
    </w:p>
    <w:p w14:paraId="31E2DE98"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R1-2206422</w:t>
      </w:r>
      <w:r w:rsidRPr="00DE7EBB">
        <w:rPr>
          <w:rFonts w:ascii="Arial" w:hAnsi="Arial" w:cs="Arial"/>
          <w:szCs w:val="21"/>
        </w:rPr>
        <w:tab/>
        <w:t>Dynamic and flexible TDD for NR duplex evolution</w:t>
      </w:r>
      <w:r w:rsidRPr="00DE7EBB">
        <w:rPr>
          <w:rFonts w:ascii="Arial" w:hAnsi="Arial" w:cs="Arial"/>
          <w:szCs w:val="21"/>
        </w:rPr>
        <w:tab/>
        <w:t>Samsung</w:t>
      </w:r>
    </w:p>
    <w:p w14:paraId="67822FC1"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R1-2206506</w:t>
      </w:r>
      <w:r w:rsidRPr="00DE7EBB">
        <w:rPr>
          <w:rFonts w:ascii="Arial" w:hAnsi="Arial" w:cs="Arial"/>
          <w:szCs w:val="21"/>
        </w:rPr>
        <w:tab/>
        <w:t>Discussion on potential enhancement to dynamic TDD</w:t>
      </w:r>
      <w:r w:rsidRPr="00DE7EBB">
        <w:rPr>
          <w:rFonts w:ascii="Arial" w:hAnsi="Arial" w:cs="Arial"/>
          <w:szCs w:val="21"/>
        </w:rPr>
        <w:tab/>
        <w:t>Sharp</w:t>
      </w:r>
    </w:p>
    <w:p w14:paraId="086EE458"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R1-2206584</w:t>
      </w:r>
      <w:r w:rsidRPr="00DE7EBB">
        <w:rPr>
          <w:rFonts w:ascii="Arial" w:hAnsi="Arial" w:cs="Arial"/>
          <w:szCs w:val="21"/>
        </w:rPr>
        <w:tab/>
        <w:t>Potential enhancements to dynamic/flexible TDD</w:t>
      </w:r>
      <w:r w:rsidRPr="00DE7EBB">
        <w:rPr>
          <w:rFonts w:ascii="Arial" w:hAnsi="Arial" w:cs="Arial"/>
          <w:szCs w:val="21"/>
        </w:rPr>
        <w:tab/>
        <w:t>Intel Corporation</w:t>
      </w:r>
    </w:p>
    <w:p w14:paraId="213AC6A8"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R1-2206643</w:t>
      </w:r>
      <w:r w:rsidRPr="00DE7EBB">
        <w:rPr>
          <w:rFonts w:ascii="Arial" w:hAnsi="Arial" w:cs="Arial"/>
          <w:szCs w:val="21"/>
        </w:rPr>
        <w:tab/>
        <w:t>Discussion on potential enhancements on dynamic TDD</w:t>
      </w:r>
      <w:r w:rsidRPr="00DE7EBB">
        <w:rPr>
          <w:rFonts w:ascii="Arial" w:hAnsi="Arial" w:cs="Arial"/>
          <w:szCs w:val="21"/>
        </w:rPr>
        <w:tab/>
        <w:t>Xiaomi</w:t>
      </w:r>
    </w:p>
    <w:p w14:paraId="66E3E7D5"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R1-2206880</w:t>
      </w:r>
      <w:r w:rsidRPr="00DE7EBB">
        <w:rPr>
          <w:rFonts w:ascii="Arial" w:hAnsi="Arial" w:cs="Arial"/>
          <w:szCs w:val="21"/>
        </w:rPr>
        <w:tab/>
        <w:t>Discussion for potential enhancement on dynamic/flexible TDD</w:t>
      </w:r>
      <w:r w:rsidRPr="00DE7EBB">
        <w:rPr>
          <w:rFonts w:ascii="Arial" w:hAnsi="Arial" w:cs="Arial"/>
          <w:szCs w:val="21"/>
        </w:rPr>
        <w:tab/>
        <w:t>New H3C Technologies Co., Ltd.</w:t>
      </w:r>
    </w:p>
    <w:p w14:paraId="5041B730"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R1-2206912</w:t>
      </w:r>
      <w:r w:rsidRPr="00DE7EBB">
        <w:rPr>
          <w:rFonts w:ascii="Arial" w:hAnsi="Arial" w:cs="Arial"/>
          <w:szCs w:val="21"/>
        </w:rPr>
        <w:tab/>
        <w:t>Discussion on potential enhancements on flexible/dynamic TDD</w:t>
      </w:r>
      <w:r w:rsidRPr="00DE7EBB">
        <w:rPr>
          <w:rFonts w:ascii="Arial" w:hAnsi="Arial" w:cs="Arial"/>
          <w:szCs w:val="21"/>
        </w:rPr>
        <w:tab/>
        <w:t>CMCC</w:t>
      </w:r>
    </w:p>
    <w:p w14:paraId="041D79FE"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R1-2206985</w:t>
      </w:r>
      <w:r w:rsidRPr="00DE7EBB">
        <w:rPr>
          <w:rFonts w:ascii="Arial" w:hAnsi="Arial" w:cs="Arial"/>
          <w:szCs w:val="21"/>
        </w:rPr>
        <w:tab/>
        <w:t>Discussion on potential enhancements on dynamic/flexible TDD</w:t>
      </w:r>
      <w:r w:rsidRPr="00DE7EBB">
        <w:rPr>
          <w:rFonts w:ascii="Arial" w:hAnsi="Arial" w:cs="Arial"/>
          <w:szCs w:val="21"/>
        </w:rPr>
        <w:tab/>
        <w:t>MediaTek Inc.</w:t>
      </w:r>
    </w:p>
    <w:p w14:paraId="79DDB8AC"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R1-2207070</w:t>
      </w:r>
      <w:r w:rsidRPr="00DE7EBB">
        <w:rPr>
          <w:rFonts w:ascii="Arial" w:hAnsi="Arial" w:cs="Arial"/>
          <w:szCs w:val="21"/>
        </w:rPr>
        <w:tab/>
        <w:t>Discussion on enhancements on dynamic/flexible TDD</w:t>
      </w:r>
      <w:r w:rsidRPr="00DE7EBB">
        <w:rPr>
          <w:rFonts w:ascii="Arial" w:hAnsi="Arial" w:cs="Arial"/>
          <w:szCs w:val="21"/>
        </w:rPr>
        <w:tab/>
        <w:t>CEWiT</w:t>
      </w:r>
    </w:p>
    <w:p w14:paraId="4A028F8D"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R1-2207232</w:t>
      </w:r>
      <w:r w:rsidRPr="00DE7EBB">
        <w:rPr>
          <w:rFonts w:ascii="Arial" w:hAnsi="Arial" w:cs="Arial"/>
          <w:szCs w:val="21"/>
        </w:rPr>
        <w:tab/>
        <w:t>On potential enhancements on dynamic/flexible TDD</w:t>
      </w:r>
      <w:r w:rsidRPr="00DE7EBB">
        <w:rPr>
          <w:rFonts w:ascii="Arial" w:hAnsi="Arial" w:cs="Arial"/>
          <w:szCs w:val="21"/>
        </w:rPr>
        <w:tab/>
        <w:t>Qualcomm Incorporated</w:t>
      </w:r>
    </w:p>
    <w:p w14:paraId="5F49F1CE"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R1-2207268</w:t>
      </w:r>
      <w:r w:rsidRPr="00DE7EBB">
        <w:rPr>
          <w:rFonts w:ascii="Arial" w:hAnsi="Arial" w:cs="Arial"/>
          <w:szCs w:val="21"/>
        </w:rPr>
        <w:tab/>
        <w:t>Dynamic TDD enhancements</w:t>
      </w:r>
      <w:r w:rsidRPr="00DE7EBB">
        <w:rPr>
          <w:rFonts w:ascii="Arial" w:hAnsi="Arial" w:cs="Arial"/>
          <w:szCs w:val="21"/>
        </w:rPr>
        <w:tab/>
        <w:t>Nokia, Nokia Shanghai Bell</w:t>
      </w:r>
    </w:p>
    <w:p w14:paraId="32CE6705"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R1-2207336</w:t>
      </w:r>
      <w:r w:rsidRPr="00DE7EBB">
        <w:rPr>
          <w:rFonts w:ascii="Arial" w:hAnsi="Arial" w:cs="Arial"/>
          <w:szCs w:val="21"/>
        </w:rPr>
        <w:tab/>
        <w:t>Views on potential enhancements on dynamic/flexible TDD</w:t>
      </w:r>
      <w:r w:rsidRPr="00DE7EBB">
        <w:rPr>
          <w:rFonts w:ascii="Arial" w:hAnsi="Arial" w:cs="Arial"/>
          <w:szCs w:val="21"/>
        </w:rPr>
        <w:tab/>
        <w:t>Apple</w:t>
      </w:r>
    </w:p>
    <w:p w14:paraId="3352F5F8"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R1-2207365</w:t>
      </w:r>
      <w:r w:rsidRPr="00DE7EBB">
        <w:rPr>
          <w:rFonts w:ascii="Arial" w:hAnsi="Arial" w:cs="Arial"/>
          <w:szCs w:val="21"/>
        </w:rPr>
        <w:tab/>
        <w:t>Study on Potential enhancements on dynamic/flexible TDD</w:t>
      </w:r>
      <w:r w:rsidRPr="00DE7EBB">
        <w:rPr>
          <w:rFonts w:ascii="Arial" w:hAnsi="Arial" w:cs="Arial"/>
          <w:szCs w:val="21"/>
        </w:rPr>
        <w:tab/>
        <w:t>LG Electronics</w:t>
      </w:r>
    </w:p>
    <w:p w14:paraId="10B30C0E"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R1-2207407</w:t>
      </w:r>
      <w:r w:rsidRPr="00DE7EBB">
        <w:rPr>
          <w:rFonts w:ascii="Arial" w:hAnsi="Arial" w:cs="Arial"/>
          <w:szCs w:val="21"/>
        </w:rPr>
        <w:tab/>
        <w:t>Discussion on potential enhancements on dynamic/flexible TDD</w:t>
      </w:r>
      <w:r w:rsidRPr="00DE7EBB">
        <w:rPr>
          <w:rFonts w:ascii="Arial" w:hAnsi="Arial" w:cs="Arial"/>
          <w:szCs w:val="21"/>
        </w:rPr>
        <w:tab/>
        <w:t>NTT DOCOMO, INC.</w:t>
      </w:r>
    </w:p>
    <w:p w14:paraId="3FE22A36"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R1-2207463</w:t>
      </w:r>
      <w:r w:rsidRPr="00DE7EBB">
        <w:rPr>
          <w:rFonts w:ascii="Arial" w:hAnsi="Arial" w:cs="Arial"/>
          <w:szCs w:val="21"/>
        </w:rPr>
        <w:tab/>
        <w:t>Flexible/dynamic TDD</w:t>
      </w:r>
      <w:r w:rsidRPr="00DE7EBB">
        <w:rPr>
          <w:rFonts w:ascii="Arial" w:hAnsi="Arial" w:cs="Arial"/>
          <w:szCs w:val="21"/>
        </w:rPr>
        <w:tab/>
        <w:t>Ericsson</w:t>
      </w:r>
    </w:p>
    <w:p w14:paraId="627A2B23"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R1-2207476</w:t>
      </w:r>
      <w:r w:rsidRPr="00DE7EBB">
        <w:rPr>
          <w:rFonts w:ascii="Arial" w:hAnsi="Arial" w:cs="Arial"/>
          <w:szCs w:val="21"/>
        </w:rPr>
        <w:tab/>
        <w:t>Potential enhancements on dynamic/flexible TDD</w:t>
      </w:r>
      <w:r w:rsidRPr="00DE7EBB">
        <w:rPr>
          <w:rFonts w:ascii="Arial" w:hAnsi="Arial" w:cs="Arial"/>
          <w:szCs w:val="21"/>
        </w:rPr>
        <w:tab/>
        <w:t>Lenovo</w:t>
      </w:r>
    </w:p>
    <w:p w14:paraId="03D5CF89"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R1-2207881</w:t>
      </w:r>
      <w:r w:rsidRPr="00DE7EBB">
        <w:rPr>
          <w:rFonts w:ascii="Arial" w:hAnsi="Arial" w:cs="Arial"/>
          <w:szCs w:val="21"/>
        </w:rPr>
        <w:tab/>
        <w:t>Summary #1 of potential enhancement on dynamic/flexible TDD</w:t>
      </w:r>
      <w:r w:rsidRPr="00DE7EBB">
        <w:rPr>
          <w:rFonts w:ascii="Arial" w:hAnsi="Arial" w:cs="Arial"/>
          <w:szCs w:val="21"/>
        </w:rPr>
        <w:tab/>
        <w:t>Moderator (LG Electronics)</w:t>
      </w:r>
    </w:p>
    <w:p w14:paraId="3C876AE0"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R1-2207882</w:t>
      </w:r>
      <w:r w:rsidRPr="00DE7EBB">
        <w:rPr>
          <w:rFonts w:ascii="Arial" w:hAnsi="Arial" w:cs="Arial"/>
          <w:szCs w:val="21"/>
        </w:rPr>
        <w:tab/>
        <w:t>Summary #2 of potential enhancement on dynamic/flexible TDD</w:t>
      </w:r>
      <w:r w:rsidRPr="00DE7EBB">
        <w:rPr>
          <w:rFonts w:ascii="Arial" w:hAnsi="Arial" w:cs="Arial"/>
          <w:szCs w:val="21"/>
        </w:rPr>
        <w:tab/>
        <w:t>Moderator (LG Electronics)</w:t>
      </w:r>
    </w:p>
    <w:p w14:paraId="321BDE61"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R1-2207883</w:t>
      </w:r>
      <w:r w:rsidRPr="00DE7EBB">
        <w:rPr>
          <w:rFonts w:ascii="Arial" w:hAnsi="Arial" w:cs="Arial"/>
          <w:szCs w:val="21"/>
        </w:rPr>
        <w:tab/>
        <w:t>Summary #3 of potential enhancement on dynamic/flexible TDD</w:t>
      </w:r>
      <w:r w:rsidRPr="00DE7EBB">
        <w:rPr>
          <w:rFonts w:ascii="Arial" w:hAnsi="Arial" w:cs="Arial"/>
          <w:szCs w:val="21"/>
        </w:rPr>
        <w:tab/>
        <w:t>Moderator (LG Electronics)</w:t>
      </w:r>
    </w:p>
    <w:p w14:paraId="3FCDFA8D" w14:textId="6FD3D4A5" w:rsidR="00D12658"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R1-2207884</w:t>
      </w:r>
      <w:r w:rsidRPr="00DE7EBB">
        <w:rPr>
          <w:rFonts w:ascii="Arial" w:hAnsi="Arial" w:cs="Arial"/>
          <w:szCs w:val="21"/>
        </w:rPr>
        <w:tab/>
        <w:t>Summary #4 of potential enhancement on dynamic/flexible TDD</w:t>
      </w:r>
      <w:r w:rsidRPr="00DE7EBB">
        <w:rPr>
          <w:rFonts w:ascii="Arial" w:hAnsi="Arial" w:cs="Arial"/>
          <w:szCs w:val="21"/>
        </w:rPr>
        <w:tab/>
        <w:t>Moderator (LG Electronics)</w:t>
      </w:r>
    </w:p>
    <w:p w14:paraId="2C91BE85" w14:textId="23C60B0A" w:rsidR="00FD1E8E" w:rsidRDefault="00FD1E8E" w:rsidP="00FD1E8E">
      <w:pPr>
        <w:snapToGrid w:val="0"/>
        <w:rPr>
          <w:rFonts w:ascii="Arial" w:hAnsi="Arial" w:cs="Arial"/>
          <w:szCs w:val="21"/>
        </w:rPr>
      </w:pPr>
    </w:p>
    <w:p w14:paraId="6E0E3E9B" w14:textId="215F1EA1" w:rsidR="00442B72" w:rsidRDefault="00442B72" w:rsidP="00442B72">
      <w:pPr>
        <w:widowControl w:val="0"/>
        <w:overflowPunct/>
        <w:autoSpaceDE/>
        <w:autoSpaceDN/>
        <w:adjustRightInd/>
        <w:spacing w:after="120"/>
        <w:jc w:val="both"/>
        <w:textAlignment w:val="auto"/>
        <w:rPr>
          <w:rFonts w:eastAsia="等线"/>
          <w:bCs/>
          <w:color w:val="000000"/>
          <w:kern w:val="2"/>
          <w:u w:val="single"/>
          <w:lang w:val="en-US" w:eastAsia="zh-CN"/>
        </w:rPr>
      </w:pPr>
      <w:r w:rsidRPr="00885102">
        <w:rPr>
          <w:rFonts w:eastAsia="等线"/>
          <w:bCs/>
          <w:color w:val="000000"/>
          <w:kern w:val="2"/>
          <w:u w:val="single"/>
          <w:lang w:val="en-US" w:eastAsia="zh-CN"/>
        </w:rPr>
        <w:t>RAN</w:t>
      </w:r>
      <w:r>
        <w:rPr>
          <w:rFonts w:eastAsia="等线"/>
          <w:bCs/>
          <w:color w:val="000000"/>
          <w:kern w:val="2"/>
          <w:u w:val="single"/>
          <w:lang w:val="en-US" w:eastAsia="zh-CN"/>
        </w:rPr>
        <w:t>4</w:t>
      </w:r>
      <w:r w:rsidRPr="00885102">
        <w:rPr>
          <w:rFonts w:eastAsia="等线"/>
          <w:bCs/>
          <w:color w:val="000000"/>
          <w:kern w:val="2"/>
          <w:u w:val="single"/>
          <w:lang w:val="en-US" w:eastAsia="zh-CN"/>
        </w:rPr>
        <w:t>#1</w:t>
      </w:r>
      <w:r>
        <w:rPr>
          <w:rFonts w:eastAsia="等线"/>
          <w:bCs/>
          <w:color w:val="000000"/>
          <w:kern w:val="2"/>
          <w:u w:val="single"/>
          <w:lang w:val="en-US" w:eastAsia="zh-CN"/>
        </w:rPr>
        <w:t>04e</w:t>
      </w:r>
      <w:r w:rsidRPr="00885102">
        <w:rPr>
          <w:rFonts w:eastAsia="等线"/>
          <w:bCs/>
          <w:color w:val="000000"/>
          <w:kern w:val="2"/>
          <w:u w:val="single"/>
          <w:lang w:val="en-US" w:eastAsia="zh-CN"/>
        </w:rPr>
        <w:t xml:space="preserve"> contributions:</w:t>
      </w:r>
    </w:p>
    <w:p w14:paraId="7FA240CA" w14:textId="2C7AF080" w:rsidR="00FD1E8E" w:rsidRDefault="0056519C" w:rsidP="0056519C">
      <w:pPr>
        <w:snapToGrid w:val="0"/>
        <w:spacing w:after="0"/>
        <w:rPr>
          <w:rFonts w:ascii="Arial" w:hAnsi="Arial" w:cs="Arial"/>
          <w:kern w:val="2"/>
          <w:sz w:val="21"/>
          <w:szCs w:val="21"/>
          <w:lang w:val="en-US" w:eastAsia="ja-JP"/>
        </w:rPr>
      </w:pPr>
      <w:r w:rsidRPr="0056519C">
        <w:rPr>
          <w:rFonts w:ascii="Arial" w:hAnsi="Arial" w:cs="Arial" w:hint="eastAsia"/>
          <w:kern w:val="2"/>
          <w:sz w:val="21"/>
          <w:szCs w:val="21"/>
          <w:lang w:val="en-US" w:eastAsia="ja-JP"/>
        </w:rPr>
        <w:t>[</w:t>
      </w:r>
      <w:r w:rsidRPr="0056519C">
        <w:rPr>
          <w:rFonts w:ascii="Arial" w:hAnsi="Arial" w:cs="Arial"/>
          <w:kern w:val="2"/>
          <w:sz w:val="21"/>
          <w:szCs w:val="21"/>
          <w:lang w:val="en-US" w:eastAsia="ja-JP"/>
        </w:rPr>
        <w:t>1]. R4-2211561</w:t>
      </w:r>
      <w:r>
        <w:rPr>
          <w:rFonts w:ascii="Arial" w:hAnsi="Arial" w:cs="Arial"/>
          <w:kern w:val="2"/>
          <w:sz w:val="21"/>
          <w:szCs w:val="21"/>
          <w:lang w:val="en-US" w:eastAsia="ja-JP"/>
        </w:rPr>
        <w:t>,</w:t>
      </w:r>
      <w:r w:rsidRPr="0056519C">
        <w:rPr>
          <w:rFonts w:ascii="Arial" w:hAnsi="Arial" w:cs="Arial"/>
          <w:kern w:val="2"/>
          <w:sz w:val="21"/>
          <w:szCs w:val="21"/>
          <w:lang w:val="en-US" w:eastAsia="ja-JP"/>
        </w:rPr>
        <w:t xml:space="preserve"> Impact of SBFD on RF requirements for co-existence in adjacent channel</w:t>
      </w:r>
      <w:r>
        <w:rPr>
          <w:rFonts w:ascii="Arial" w:hAnsi="Arial" w:cs="Arial"/>
          <w:kern w:val="2"/>
          <w:sz w:val="21"/>
          <w:szCs w:val="21"/>
          <w:lang w:val="en-US" w:eastAsia="ja-JP"/>
        </w:rPr>
        <w:t xml:space="preserve">, </w:t>
      </w:r>
      <w:r w:rsidRPr="0056519C">
        <w:rPr>
          <w:rFonts w:ascii="Arial" w:hAnsi="Arial" w:cs="Arial"/>
          <w:kern w:val="2"/>
          <w:sz w:val="21"/>
          <w:szCs w:val="21"/>
          <w:lang w:val="en-US" w:eastAsia="ja-JP"/>
        </w:rPr>
        <w:t>Qualcomm CDMA Technologies</w:t>
      </w:r>
    </w:p>
    <w:p w14:paraId="6509A2D1" w14:textId="53C67BB1" w:rsidR="0056519C" w:rsidRDefault="0056519C" w:rsidP="0056519C">
      <w:pPr>
        <w:snapToGrid w:val="0"/>
        <w:spacing w:after="0"/>
        <w:rPr>
          <w:rFonts w:ascii="Arial" w:hAnsi="Arial" w:cs="Arial"/>
          <w:kern w:val="2"/>
          <w:sz w:val="21"/>
          <w:szCs w:val="21"/>
          <w:lang w:val="en-US" w:eastAsia="ja-JP"/>
        </w:rPr>
      </w:pPr>
      <w:r>
        <w:rPr>
          <w:rFonts w:ascii="Arial" w:hAnsi="Arial" w:cs="Arial"/>
          <w:kern w:val="2"/>
          <w:sz w:val="21"/>
          <w:szCs w:val="21"/>
          <w:lang w:val="en-US" w:eastAsia="ja-JP"/>
        </w:rPr>
        <w:t xml:space="preserve">[2] </w:t>
      </w:r>
      <w:r w:rsidRPr="0056519C">
        <w:rPr>
          <w:rFonts w:ascii="Arial" w:hAnsi="Arial" w:cs="Arial"/>
          <w:kern w:val="2"/>
          <w:sz w:val="21"/>
          <w:szCs w:val="21"/>
          <w:lang w:val="en-US" w:eastAsia="ja-JP"/>
        </w:rPr>
        <w:t>R4-221156</w:t>
      </w:r>
      <w:r>
        <w:rPr>
          <w:rFonts w:ascii="Arial" w:hAnsi="Arial" w:cs="Arial"/>
          <w:kern w:val="2"/>
          <w:sz w:val="21"/>
          <w:szCs w:val="21"/>
          <w:lang w:val="en-US" w:eastAsia="ja-JP"/>
        </w:rPr>
        <w:t xml:space="preserve">2, </w:t>
      </w:r>
      <w:r w:rsidRPr="0056519C">
        <w:rPr>
          <w:rFonts w:ascii="Arial" w:hAnsi="Arial" w:cs="Arial"/>
          <w:kern w:val="2"/>
          <w:sz w:val="21"/>
          <w:szCs w:val="21"/>
          <w:lang w:val="en-US" w:eastAsia="ja-JP"/>
        </w:rPr>
        <w:t>Impact of SBFD on RF requirements for self-interference and CLI, Qualcomm CDMA Technologies</w:t>
      </w:r>
    </w:p>
    <w:p w14:paraId="1308D46A" w14:textId="3FA411C5" w:rsidR="0056519C" w:rsidRPr="0056519C" w:rsidRDefault="0056519C" w:rsidP="0056519C">
      <w:pPr>
        <w:snapToGrid w:val="0"/>
        <w:spacing w:after="0"/>
        <w:rPr>
          <w:rFonts w:ascii="Arial" w:hAnsi="Arial" w:cs="Arial"/>
          <w:kern w:val="2"/>
          <w:sz w:val="21"/>
          <w:szCs w:val="21"/>
          <w:lang w:val="en-US" w:eastAsia="ja-JP"/>
        </w:rPr>
      </w:pPr>
      <w:r>
        <w:rPr>
          <w:rFonts w:ascii="Arial" w:hAnsi="Arial" w:cs="Arial"/>
          <w:kern w:val="2"/>
          <w:sz w:val="21"/>
          <w:szCs w:val="21"/>
          <w:lang w:val="en-US" w:eastAsia="ja-JP"/>
        </w:rPr>
        <w:t xml:space="preserve">[3] R4-2211709, </w:t>
      </w:r>
      <w:r w:rsidRPr="0056519C">
        <w:rPr>
          <w:rFonts w:ascii="Arial" w:hAnsi="Arial" w:cs="Arial"/>
          <w:kern w:val="2"/>
          <w:sz w:val="21"/>
          <w:szCs w:val="21"/>
          <w:lang w:val="en-US" w:eastAsia="ja-JP"/>
        </w:rPr>
        <w:t>Discussion of the reply LS to RAN1 on interference modelling for duplex evolution, CATT</w:t>
      </w:r>
    </w:p>
    <w:p w14:paraId="144A92B4" w14:textId="52D4F825" w:rsidR="0056519C" w:rsidRDefault="0056519C" w:rsidP="0056519C">
      <w:pPr>
        <w:snapToGrid w:val="0"/>
        <w:spacing w:after="0"/>
        <w:rPr>
          <w:rFonts w:ascii="Arial" w:hAnsi="Arial" w:cs="Arial"/>
          <w:kern w:val="2"/>
          <w:sz w:val="21"/>
          <w:szCs w:val="21"/>
          <w:lang w:val="en-US" w:eastAsia="ja-JP"/>
        </w:rPr>
      </w:pPr>
      <w:r w:rsidRPr="0056519C">
        <w:rPr>
          <w:rFonts w:ascii="Arial" w:hAnsi="Arial" w:cs="Arial"/>
          <w:kern w:val="2"/>
          <w:sz w:val="21"/>
          <w:szCs w:val="21"/>
          <w:lang w:val="en-US" w:eastAsia="ja-JP"/>
        </w:rPr>
        <w:t xml:space="preserve">[4] </w:t>
      </w:r>
      <w:r>
        <w:rPr>
          <w:rFonts w:ascii="Arial" w:hAnsi="Arial" w:cs="Arial"/>
          <w:kern w:val="2"/>
          <w:sz w:val="21"/>
          <w:szCs w:val="21"/>
          <w:lang w:val="en-US" w:eastAsia="ja-JP"/>
        </w:rPr>
        <w:t xml:space="preserve">R4-2211710, </w:t>
      </w:r>
      <w:r w:rsidRPr="0056519C">
        <w:rPr>
          <w:rFonts w:ascii="Arial" w:hAnsi="Arial" w:cs="Arial"/>
          <w:kern w:val="2"/>
          <w:sz w:val="21"/>
          <w:szCs w:val="21"/>
          <w:lang w:val="en-US" w:eastAsia="ja-JP"/>
        </w:rPr>
        <w:t>Preliminary discussion of the adjacent channel co-existence for SBFD, CATT</w:t>
      </w:r>
    </w:p>
    <w:p w14:paraId="7B18C31F" w14:textId="4DAE869A" w:rsidR="0056519C" w:rsidRPr="001142A2" w:rsidRDefault="0056519C" w:rsidP="0056519C">
      <w:pPr>
        <w:snapToGrid w:val="0"/>
        <w:spacing w:after="0"/>
        <w:rPr>
          <w:rFonts w:ascii="Arial" w:hAnsi="Arial" w:cs="Arial"/>
          <w:kern w:val="2"/>
          <w:sz w:val="21"/>
          <w:szCs w:val="21"/>
          <w:lang w:val="en-US" w:eastAsia="ja-JP"/>
        </w:rPr>
      </w:pPr>
      <w:r>
        <w:rPr>
          <w:rFonts w:ascii="Arial" w:hAnsi="Arial" w:cs="Arial"/>
          <w:kern w:val="2"/>
          <w:sz w:val="21"/>
          <w:szCs w:val="21"/>
          <w:lang w:val="en-US" w:eastAsia="ja-JP"/>
        </w:rPr>
        <w:t xml:space="preserve">[5] R4-2211711, </w:t>
      </w:r>
      <w:r w:rsidRPr="001142A2">
        <w:rPr>
          <w:rFonts w:ascii="Arial" w:hAnsi="Arial" w:cs="Arial"/>
          <w:kern w:val="2"/>
          <w:sz w:val="21"/>
          <w:szCs w:val="21"/>
          <w:lang w:val="en-US" w:eastAsia="ja-JP"/>
        </w:rPr>
        <w:t>Preliminary discussion on the self-interference and CLI for SBFD, CATT</w:t>
      </w:r>
    </w:p>
    <w:p w14:paraId="3B6E97E3" w14:textId="64A2ACA2" w:rsidR="0056519C" w:rsidRPr="0056519C" w:rsidRDefault="0056519C" w:rsidP="0056519C">
      <w:pPr>
        <w:snapToGrid w:val="0"/>
        <w:spacing w:after="0"/>
        <w:rPr>
          <w:rFonts w:ascii="Arial" w:hAnsi="Arial" w:cs="Arial"/>
          <w:kern w:val="2"/>
          <w:sz w:val="21"/>
          <w:szCs w:val="21"/>
          <w:lang w:val="en-US" w:eastAsia="ja-JP"/>
        </w:rPr>
      </w:pPr>
      <w:r w:rsidRPr="0056519C">
        <w:rPr>
          <w:rFonts w:ascii="Arial" w:hAnsi="Arial" w:cs="Arial"/>
          <w:kern w:val="2"/>
          <w:sz w:val="21"/>
          <w:szCs w:val="21"/>
          <w:lang w:val="en-US" w:eastAsia="ja-JP"/>
        </w:rPr>
        <w:t>[6] R4-2211880, On UE-UE CLI modeling, Apple</w:t>
      </w:r>
    </w:p>
    <w:p w14:paraId="4FC5BAE3" w14:textId="476384EC" w:rsidR="0056519C" w:rsidRPr="0056519C" w:rsidRDefault="0056519C" w:rsidP="0056519C">
      <w:pPr>
        <w:snapToGrid w:val="0"/>
        <w:spacing w:after="0"/>
        <w:rPr>
          <w:rFonts w:ascii="Arial" w:hAnsi="Arial" w:cs="Arial"/>
          <w:kern w:val="2"/>
          <w:sz w:val="21"/>
          <w:szCs w:val="21"/>
          <w:lang w:val="en-US" w:eastAsia="ja-JP"/>
        </w:rPr>
      </w:pPr>
      <w:r w:rsidRPr="0056519C">
        <w:rPr>
          <w:rFonts w:ascii="Arial" w:hAnsi="Arial" w:cs="Arial"/>
          <w:kern w:val="2"/>
          <w:sz w:val="21"/>
          <w:szCs w:val="21"/>
          <w:lang w:val="en-US" w:eastAsia="ja-JP"/>
        </w:rPr>
        <w:t>[7] R4-2211881, On regulatory aspects of evolution of NR duplex operation, Apple</w:t>
      </w:r>
    </w:p>
    <w:p w14:paraId="4FEF3F34" w14:textId="2CE3C464" w:rsidR="0056519C" w:rsidRDefault="0056519C" w:rsidP="0056519C">
      <w:pPr>
        <w:snapToGrid w:val="0"/>
        <w:spacing w:after="0"/>
        <w:rPr>
          <w:rFonts w:ascii="Arial" w:hAnsi="Arial" w:cs="Arial"/>
          <w:kern w:val="2"/>
          <w:sz w:val="21"/>
          <w:szCs w:val="21"/>
          <w:lang w:val="en-US" w:eastAsia="ja-JP"/>
        </w:rPr>
      </w:pPr>
      <w:r w:rsidRPr="0056519C">
        <w:rPr>
          <w:rFonts w:ascii="Arial" w:hAnsi="Arial" w:cs="Arial"/>
          <w:kern w:val="2"/>
          <w:sz w:val="21"/>
          <w:szCs w:val="21"/>
          <w:lang w:val="en-US" w:eastAsia="ja-JP"/>
        </w:rPr>
        <w:t>[8] R4-2212117, Discussion on RF requirement for Massive MIMO Antenna for subband non-overlapping full duplex, Kumu Networks</w:t>
      </w:r>
    </w:p>
    <w:p w14:paraId="22BD632B" w14:textId="34EA2B6C" w:rsidR="0056519C" w:rsidRPr="0056519C" w:rsidRDefault="0056519C" w:rsidP="0056519C">
      <w:pPr>
        <w:snapToGrid w:val="0"/>
        <w:spacing w:after="0"/>
        <w:rPr>
          <w:rFonts w:ascii="Arial" w:hAnsi="Arial" w:cs="Arial"/>
          <w:kern w:val="2"/>
          <w:sz w:val="21"/>
          <w:szCs w:val="21"/>
          <w:lang w:val="en-US" w:eastAsia="ja-JP"/>
        </w:rPr>
      </w:pPr>
      <w:r>
        <w:rPr>
          <w:rFonts w:ascii="Arial" w:hAnsi="Arial" w:cs="Arial"/>
          <w:kern w:val="2"/>
          <w:sz w:val="21"/>
          <w:szCs w:val="21"/>
          <w:lang w:val="en-US" w:eastAsia="ja-JP"/>
        </w:rPr>
        <w:t xml:space="preserve">[9] </w:t>
      </w:r>
      <w:r w:rsidR="00577748">
        <w:rPr>
          <w:rFonts w:ascii="Arial" w:hAnsi="Arial" w:cs="Arial"/>
          <w:kern w:val="2"/>
          <w:sz w:val="21"/>
          <w:szCs w:val="21"/>
          <w:lang w:val="en-US" w:eastAsia="ja-JP"/>
        </w:rPr>
        <w:t xml:space="preserve">R4-2212146, </w:t>
      </w:r>
      <w:r w:rsidR="00577748" w:rsidRPr="00577748">
        <w:rPr>
          <w:rFonts w:ascii="Arial" w:hAnsi="Arial" w:cs="Arial"/>
          <w:kern w:val="2"/>
          <w:sz w:val="21"/>
          <w:szCs w:val="21"/>
          <w:lang w:val="en-US" w:eastAsia="ja-JP"/>
        </w:rPr>
        <w:t>Views on RF Analysis for Full Duplex, Intel Corporation</w:t>
      </w:r>
    </w:p>
    <w:p w14:paraId="27F9A394" w14:textId="092864A0" w:rsidR="00FD1E8E" w:rsidRPr="00577748" w:rsidRDefault="00577748" w:rsidP="00577748">
      <w:pPr>
        <w:snapToGrid w:val="0"/>
        <w:spacing w:after="0"/>
        <w:rPr>
          <w:rFonts w:ascii="Arial" w:hAnsi="Arial" w:cs="Arial"/>
          <w:kern w:val="2"/>
          <w:sz w:val="21"/>
          <w:szCs w:val="21"/>
          <w:lang w:val="en-US" w:eastAsia="ja-JP"/>
        </w:rPr>
      </w:pPr>
      <w:r w:rsidRPr="00577748">
        <w:rPr>
          <w:rFonts w:ascii="Arial" w:hAnsi="Arial" w:cs="Arial" w:hint="eastAsia"/>
          <w:kern w:val="2"/>
          <w:sz w:val="21"/>
          <w:szCs w:val="21"/>
          <w:lang w:val="en-US" w:eastAsia="ja-JP"/>
        </w:rPr>
        <w:t>[</w:t>
      </w:r>
      <w:r w:rsidRPr="00577748">
        <w:rPr>
          <w:rFonts w:ascii="Arial" w:hAnsi="Arial" w:cs="Arial"/>
          <w:kern w:val="2"/>
          <w:sz w:val="21"/>
          <w:szCs w:val="21"/>
          <w:lang w:val="en-US" w:eastAsia="ja-JP"/>
        </w:rPr>
        <w:t>10] R4-2212160, Duplex enhancements UE-UE CLI modelling, MediaTek (Chengdu) Inc.</w:t>
      </w:r>
    </w:p>
    <w:p w14:paraId="6DA91228" w14:textId="4C01D15E" w:rsidR="00577748" w:rsidRDefault="00577748" w:rsidP="00577748">
      <w:pPr>
        <w:snapToGrid w:val="0"/>
        <w:spacing w:after="0"/>
        <w:rPr>
          <w:rFonts w:ascii="Arial" w:hAnsi="Arial" w:cs="Arial"/>
          <w:kern w:val="2"/>
          <w:sz w:val="21"/>
          <w:szCs w:val="21"/>
          <w:lang w:val="en-US" w:eastAsia="ja-JP"/>
        </w:rPr>
      </w:pPr>
      <w:r w:rsidRPr="00577748">
        <w:rPr>
          <w:rFonts w:ascii="Arial" w:hAnsi="Arial" w:cs="Arial"/>
          <w:kern w:val="2"/>
          <w:sz w:val="21"/>
          <w:szCs w:val="21"/>
          <w:lang w:val="en-US" w:eastAsia="ja-JP"/>
        </w:rPr>
        <w:t>[11] R4-2212161, Clarifying RAN4 work scope for duplex enhancements, MediaTek (Chengdu) Inc</w:t>
      </w:r>
    </w:p>
    <w:p w14:paraId="2BC66557" w14:textId="78867EDF" w:rsidR="00577748" w:rsidRPr="001142A2" w:rsidRDefault="00577748" w:rsidP="00577748">
      <w:pPr>
        <w:snapToGrid w:val="0"/>
        <w:spacing w:after="0"/>
        <w:rPr>
          <w:rFonts w:ascii="Arial" w:hAnsi="Arial" w:cs="Arial"/>
          <w:kern w:val="2"/>
          <w:sz w:val="21"/>
          <w:szCs w:val="21"/>
          <w:lang w:val="en-US" w:eastAsia="ja-JP"/>
        </w:rPr>
      </w:pPr>
      <w:r>
        <w:rPr>
          <w:rFonts w:ascii="Arial" w:hAnsi="Arial" w:cs="Arial"/>
          <w:kern w:val="2"/>
          <w:sz w:val="21"/>
          <w:szCs w:val="21"/>
          <w:lang w:val="en-US" w:eastAsia="ja-JP"/>
        </w:rPr>
        <w:t xml:space="preserve">[12] R4-2212312, </w:t>
      </w:r>
      <w:r w:rsidRPr="001142A2">
        <w:rPr>
          <w:rFonts w:ascii="Arial" w:hAnsi="Arial" w:cs="Arial"/>
          <w:kern w:val="2"/>
          <w:sz w:val="21"/>
          <w:szCs w:val="21"/>
          <w:lang w:val="en-US" w:eastAsia="ja-JP"/>
        </w:rPr>
        <w:t>self interference and CLI study of SBFD, CMCC</w:t>
      </w:r>
    </w:p>
    <w:p w14:paraId="5ABE2320" w14:textId="0BAEAD89"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[13] R4-2212313, adjacent channel interference analysis for SBFD, CMCC</w:t>
      </w:r>
    </w:p>
    <w:p w14:paraId="47441718" w14:textId="1981891E"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[14] R4-2212314, SBFD regulatory requirements in China, CMCC</w:t>
      </w:r>
    </w:p>
    <w:p w14:paraId="19760D55" w14:textId="7BAD89B1"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hint="eastAsia"/>
          <w:kern w:val="2"/>
          <w:sz w:val="21"/>
          <w:szCs w:val="21"/>
          <w:lang w:val="en-US" w:eastAsia="ja-JP"/>
        </w:rPr>
        <w:t>[</w:t>
      </w:r>
      <w:r w:rsidRPr="001142A2">
        <w:rPr>
          <w:rFonts w:ascii="Arial" w:hAnsi="Arial" w:cs="Arial"/>
          <w:kern w:val="2"/>
          <w:sz w:val="21"/>
          <w:szCs w:val="21"/>
          <w:lang w:val="en-US" w:eastAsia="ja-JP"/>
        </w:rPr>
        <w:t>15]R4-2212485, Initial observations on RF impact due to NR duplex evolution, Samsung</w:t>
      </w:r>
    </w:p>
    <w:p w14:paraId="4B884223" w14:textId="7A2DA4FE"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[16] R4-2212486, Discussion on interference modelling for duplex evolution, Samsung</w:t>
      </w:r>
    </w:p>
    <w:p w14:paraId="7A6A8B4F" w14:textId="2C349C92"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[17] R4-2212487, Workplan on NR duplex evolution for RAN4, Samsung,</w:t>
      </w:r>
      <w:r w:rsidR="001142A2">
        <w:rPr>
          <w:rFonts w:ascii="Arial" w:hAnsi="Arial" w:cs="Arial"/>
          <w:kern w:val="2"/>
          <w:sz w:val="21"/>
          <w:szCs w:val="21"/>
          <w:lang w:val="en-US" w:eastAsia="ja-JP"/>
        </w:rPr>
        <w:t xml:space="preserve"> </w:t>
      </w:r>
      <w:r w:rsidRPr="001142A2">
        <w:rPr>
          <w:rFonts w:ascii="Arial" w:hAnsi="Arial" w:cs="Arial"/>
          <w:kern w:val="2"/>
          <w:sz w:val="21"/>
          <w:szCs w:val="21"/>
          <w:lang w:val="en-US" w:eastAsia="ja-JP"/>
        </w:rPr>
        <w:t>CMCC</w:t>
      </w:r>
    </w:p>
    <w:p w14:paraId="2A5694BE" w14:textId="5EC0325F"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[18] R4-2212492, On evolution of NR duplex operation, Huawei, HiSilicon</w:t>
      </w:r>
    </w:p>
    <w:p w14:paraId="2F696B09" w14:textId="6243D2D9"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[19] R4-2212493, Reply LS on interference modelling for duplex evolution, Huawei, HiSilicon</w:t>
      </w:r>
    </w:p>
    <w:p w14:paraId="7A3C0B49" w14:textId="4F381FC5"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lastRenderedPageBreak/>
        <w:t>[20] R4-2212494, Discussion on the assumptions for co-existence evaluation of Rel-18 duplex evolution, Huawei, HiSilicon</w:t>
      </w:r>
    </w:p>
    <w:p w14:paraId="6C89F99C" w14:textId="6B88F3D5"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[21] R4-2212495, On regulatory aspects, Huawei, HiSilicon</w:t>
      </w:r>
    </w:p>
    <w:p w14:paraId="0E595CAD" w14:textId="26BA370D"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hint="eastAsia"/>
          <w:kern w:val="2"/>
          <w:sz w:val="21"/>
          <w:szCs w:val="21"/>
          <w:lang w:val="en-US" w:eastAsia="ja-JP"/>
        </w:rPr>
        <w:t>[</w:t>
      </w:r>
      <w:r w:rsidRPr="001142A2">
        <w:rPr>
          <w:rFonts w:ascii="Arial" w:hAnsi="Arial" w:cs="Arial"/>
          <w:kern w:val="2"/>
          <w:sz w:val="21"/>
          <w:szCs w:val="21"/>
          <w:lang w:val="en-US" w:eastAsia="ja-JP"/>
        </w:rPr>
        <w:t>22] R4-2212580, Discussion on regulatory aspect of NR duplex evolution, Samsung R&amp;D Institute UK</w:t>
      </w:r>
    </w:p>
    <w:p w14:paraId="50DEC47D" w14:textId="6AA5BB6D"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[23] R4-2212599, Discussion on interference modelling for duplex evolution, Xiaomi</w:t>
      </w:r>
    </w:p>
    <w:p w14:paraId="15451D7C" w14:textId="2E5861B6"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hint="eastAsia"/>
          <w:kern w:val="2"/>
          <w:sz w:val="21"/>
          <w:szCs w:val="21"/>
          <w:lang w:val="en-US" w:eastAsia="ja-JP"/>
        </w:rPr>
        <w:t>[</w:t>
      </w:r>
      <w:r w:rsidRPr="001142A2">
        <w:rPr>
          <w:rFonts w:ascii="Arial" w:hAnsi="Arial" w:cs="Arial"/>
          <w:kern w:val="2"/>
          <w:sz w:val="21"/>
          <w:szCs w:val="21"/>
          <w:lang w:val="en-US" w:eastAsia="ja-JP"/>
        </w:rPr>
        <w:t>24] R4-2212619, General considerations for the duplexng enhancements RAN4 work and draft reply LS to RAN1, Ericsson</w:t>
      </w:r>
    </w:p>
    <w:p w14:paraId="64E0E594" w14:textId="2477FFD9"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hint="eastAsia"/>
          <w:kern w:val="2"/>
          <w:sz w:val="21"/>
          <w:szCs w:val="21"/>
          <w:lang w:val="en-US" w:eastAsia="ja-JP"/>
        </w:rPr>
        <w:t>[</w:t>
      </w:r>
      <w:r w:rsidRPr="001142A2">
        <w:rPr>
          <w:rFonts w:ascii="Arial" w:hAnsi="Arial" w:cs="Arial"/>
          <w:kern w:val="2"/>
          <w:sz w:val="21"/>
          <w:szCs w:val="21"/>
          <w:lang w:val="en-US" w:eastAsia="ja-JP"/>
        </w:rPr>
        <w:t>25] R4-2212620, Co-channel gNB self interference analysis, Ericsson</w:t>
      </w:r>
    </w:p>
    <w:p w14:paraId="22D455AE" w14:textId="0A397469"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hint="eastAsia"/>
          <w:kern w:val="2"/>
          <w:sz w:val="21"/>
          <w:szCs w:val="21"/>
          <w:lang w:val="en-US" w:eastAsia="ja-JP"/>
        </w:rPr>
        <w:t>[</w:t>
      </w:r>
      <w:r w:rsidRPr="001142A2">
        <w:rPr>
          <w:rFonts w:ascii="Arial" w:hAnsi="Arial" w:cs="Arial"/>
          <w:kern w:val="2"/>
          <w:sz w:val="21"/>
          <w:szCs w:val="21"/>
          <w:lang w:val="en-US" w:eastAsia="ja-JP"/>
        </w:rPr>
        <w:t>26] R4-2212621, Co-existence considerations for SBFD, Ericsson</w:t>
      </w:r>
    </w:p>
    <w:p w14:paraId="46E7B1CD" w14:textId="6D7CF4F2"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hint="eastAsia"/>
          <w:kern w:val="2"/>
          <w:sz w:val="21"/>
          <w:szCs w:val="21"/>
          <w:lang w:val="en-US" w:eastAsia="ja-JP"/>
        </w:rPr>
        <w:t>[</w:t>
      </w:r>
      <w:r w:rsidRPr="001142A2">
        <w:rPr>
          <w:rFonts w:ascii="Arial" w:hAnsi="Arial" w:cs="Arial"/>
          <w:kern w:val="2"/>
          <w:sz w:val="21"/>
          <w:szCs w:val="21"/>
          <w:lang w:val="en-US" w:eastAsia="ja-JP"/>
        </w:rPr>
        <w:t>27] R4-2212655, Sub-Band Full Duplex - Regulatory aspects, Ericsson</w:t>
      </w:r>
    </w:p>
    <w:p w14:paraId="1788E036" w14:textId="7D7DBF95" w:rsidR="00577748" w:rsidRPr="001142A2" w:rsidRDefault="00326B5C" w:rsidP="00577748">
      <w:pPr>
        <w:snapToGrid w:val="0"/>
        <w:spacing w:after="0"/>
        <w:rPr>
          <w:rFonts w:ascii="Arial" w:hAnsi="Arial" w:cs="Arial"/>
          <w:kern w:val="2"/>
          <w:sz w:val="21"/>
          <w:szCs w:val="21"/>
          <w:lang w:val="en-US" w:eastAsia="ja-JP"/>
        </w:rPr>
      </w:pPr>
      <w:r w:rsidRPr="001142A2">
        <w:rPr>
          <w:rFonts w:ascii="Arial" w:hAnsi="Arial" w:cs="Arial" w:hint="eastAsia"/>
          <w:kern w:val="2"/>
          <w:sz w:val="21"/>
          <w:szCs w:val="21"/>
          <w:lang w:val="en-US" w:eastAsia="ja-JP"/>
        </w:rPr>
        <w:t>[</w:t>
      </w:r>
      <w:r w:rsidRPr="001142A2">
        <w:rPr>
          <w:rFonts w:ascii="Arial" w:hAnsi="Arial" w:cs="Arial"/>
          <w:kern w:val="2"/>
          <w:sz w:val="21"/>
          <w:szCs w:val="21"/>
          <w:lang w:val="en-US" w:eastAsia="ja-JP"/>
        </w:rPr>
        <w:t>28] R4-2212697, Scenarios, assumptions and analysis for SBFD coex study, Samsung</w:t>
      </w:r>
    </w:p>
    <w:p w14:paraId="5C2BAAD1" w14:textId="7DDC748C" w:rsidR="00326B5C" w:rsidRPr="001142A2" w:rsidRDefault="00326B5C"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[29] R4-2212801, Discussion on co-existence in adjacent channel for full duplex, vivo</w:t>
      </w:r>
    </w:p>
    <w:p w14:paraId="133AD29D" w14:textId="2EC9D076"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[30] R4-2212802, Discussion on self-interference and CLI for full duplex, vivo</w:t>
      </w:r>
    </w:p>
    <w:p w14:paraId="14A83EEB" w14:textId="37038615"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[31] R4-2212847, Adjacent channel coexistence in Sub Band non-overlapping Full Duplex operation, Nokia, Nokia Shanghai Bell</w:t>
      </w:r>
    </w:p>
    <w:p w14:paraId="01EF41A7" w14:textId="3FB1C262"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[32] R4-2212848, Self-interference and CLI in Sub Band non-overlapping Full Duplex, Nokia, Nokia Shanghai Bell</w:t>
      </w:r>
    </w:p>
    <w:p w14:paraId="217B12A7" w14:textId="74B130D8"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[33] R4-2212849, Regulatory considerations on sub-band full duplex operation, Nokia, Nokia Shanghai Bell</w:t>
      </w:r>
    </w:p>
    <w:p w14:paraId="4CABC9CD" w14:textId="09D0843E"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[34] R4-2213690, Discussion on full duplex coexistence in adjacent channel scenario, ZTE Corporation</w:t>
      </w:r>
    </w:p>
    <w:p w14:paraId="7FB1D777" w14:textId="507D1181"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[35] R4-2213691, Discussion on reply LS for full duplex BS, ZTE Corporation</w:t>
      </w:r>
    </w:p>
    <w:p w14:paraId="00093C4B" w14:textId="3808AB8A"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[36] R4-2213692, Discussion on self-interference and CLI for full duplex BS, ZTE Corporation</w:t>
      </w:r>
    </w:p>
    <w:p w14:paraId="24A47C7B" w14:textId="55485259"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[37] R4-2214175, Email Discussion Summary for [104-e][315] FS_NR_duplex_evo, Moderator (Samsung)</w:t>
      </w:r>
    </w:p>
    <w:p w14:paraId="51264008" w14:textId="60CEAAB4"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[38] R4-2214304, Email Discussion Summary for [104-e][315] FS_NR_duplex_evo, Moderator (Samsung)</w:t>
      </w:r>
    </w:p>
    <w:p w14:paraId="4FE35E36" w14:textId="333B521B"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[39] R4-2214376, Reply LS on interference modelling for duplex evolution, Samsung, CMCC, Qualcomm</w:t>
      </w:r>
    </w:p>
    <w:p w14:paraId="3492E533" w14:textId="7D7B8BD8"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[40] R4-2214377</w:t>
      </w:r>
      <w:r w:rsidR="001142A2" w:rsidRPr="001142A2">
        <w:rPr>
          <w:rFonts w:ascii="Arial" w:hAnsi="Arial" w:cs="Arial"/>
          <w:kern w:val="2"/>
          <w:sz w:val="21"/>
          <w:szCs w:val="21"/>
          <w:lang w:val="en-US" w:eastAsia="ja-JP"/>
        </w:rPr>
        <w:t>, WF on feasibility study from RF perspective, Samsung</w:t>
      </w:r>
    </w:p>
    <w:p w14:paraId="71EBF174" w14:textId="1907EDEF"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[4</w:t>
      </w:r>
      <w:r w:rsidR="001142A2">
        <w:rPr>
          <w:rFonts w:ascii="Arial" w:hAnsi="Arial" w:cs="Arial"/>
          <w:kern w:val="2"/>
          <w:sz w:val="21"/>
          <w:szCs w:val="21"/>
          <w:lang w:val="en-US" w:eastAsia="ja-JP"/>
        </w:rPr>
        <w:t>1</w:t>
      </w:r>
      <w:r w:rsidRPr="001142A2">
        <w:rPr>
          <w:rFonts w:ascii="Arial" w:hAnsi="Arial" w:cs="Arial"/>
          <w:kern w:val="2"/>
          <w:sz w:val="21"/>
          <w:szCs w:val="21"/>
          <w:lang w:val="en-US" w:eastAsia="ja-JP"/>
        </w:rPr>
        <w:t>] R4-2214378</w:t>
      </w:r>
      <w:r w:rsidR="001142A2" w:rsidRPr="001142A2">
        <w:rPr>
          <w:rFonts w:ascii="Arial" w:hAnsi="Arial" w:cs="Arial"/>
          <w:kern w:val="2"/>
          <w:sz w:val="21"/>
          <w:szCs w:val="21"/>
          <w:lang w:val="en-US" w:eastAsia="ja-JP"/>
        </w:rPr>
        <w:t>, WF on adjacent channel co-existence study, Samsung</w:t>
      </w:r>
    </w:p>
    <w:p w14:paraId="039AE96D" w14:textId="02A7EE7A"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[4</w:t>
      </w:r>
      <w:r w:rsidR="001142A2">
        <w:rPr>
          <w:rFonts w:ascii="Arial" w:hAnsi="Arial" w:cs="Arial"/>
          <w:kern w:val="2"/>
          <w:sz w:val="21"/>
          <w:szCs w:val="21"/>
          <w:lang w:val="en-US" w:eastAsia="ja-JP"/>
        </w:rPr>
        <w:t>2</w:t>
      </w:r>
      <w:r w:rsidRPr="001142A2">
        <w:rPr>
          <w:rFonts w:ascii="Arial" w:hAnsi="Arial" w:cs="Arial"/>
          <w:kern w:val="2"/>
          <w:sz w:val="21"/>
          <w:szCs w:val="21"/>
          <w:lang w:val="en-US" w:eastAsia="ja-JP"/>
        </w:rPr>
        <w:t>] R4-2214379</w:t>
      </w:r>
      <w:r w:rsidR="001142A2" w:rsidRPr="001142A2">
        <w:rPr>
          <w:rFonts w:ascii="Arial" w:hAnsi="Arial" w:cs="Arial"/>
          <w:kern w:val="2"/>
          <w:sz w:val="21"/>
          <w:szCs w:val="21"/>
          <w:lang w:val="en-US" w:eastAsia="ja-JP"/>
        </w:rPr>
        <w:t>, WF on Simulation assumption for adjacent co-existence study, CMCC</w:t>
      </w:r>
    </w:p>
    <w:p w14:paraId="68F9BEDB" w14:textId="5CEDDC98"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[4</w:t>
      </w:r>
      <w:r w:rsidR="001142A2">
        <w:rPr>
          <w:rFonts w:ascii="Arial" w:hAnsi="Arial" w:cs="Arial"/>
          <w:kern w:val="2"/>
          <w:sz w:val="21"/>
          <w:szCs w:val="21"/>
          <w:lang w:val="en-US" w:eastAsia="ja-JP"/>
        </w:rPr>
        <w:t>3</w:t>
      </w:r>
      <w:r w:rsidRPr="001142A2">
        <w:rPr>
          <w:rFonts w:ascii="Arial" w:hAnsi="Arial" w:cs="Arial"/>
          <w:kern w:val="2"/>
          <w:sz w:val="21"/>
          <w:szCs w:val="21"/>
          <w:lang w:val="en-US" w:eastAsia="ja-JP"/>
        </w:rPr>
        <w:t>] R4-2214777</w:t>
      </w:r>
      <w:r w:rsidR="001142A2" w:rsidRPr="001142A2">
        <w:rPr>
          <w:rFonts w:ascii="Arial" w:hAnsi="Arial" w:cs="Arial"/>
          <w:kern w:val="2"/>
          <w:sz w:val="21"/>
          <w:szCs w:val="21"/>
          <w:lang w:val="en-US" w:eastAsia="ja-JP"/>
        </w:rPr>
        <w:t>, Workplan on NR duplex evolution for RAN4, Samsung,</w:t>
      </w:r>
      <w:r w:rsidR="001142A2">
        <w:rPr>
          <w:rFonts w:ascii="Arial" w:hAnsi="Arial" w:cs="Arial"/>
          <w:kern w:val="2"/>
          <w:sz w:val="21"/>
          <w:szCs w:val="21"/>
          <w:lang w:val="en-US" w:eastAsia="ja-JP"/>
        </w:rPr>
        <w:t xml:space="preserve"> </w:t>
      </w:r>
      <w:r w:rsidR="001142A2" w:rsidRPr="001142A2">
        <w:rPr>
          <w:rFonts w:ascii="Arial" w:hAnsi="Arial" w:cs="Arial"/>
          <w:kern w:val="2"/>
          <w:sz w:val="21"/>
          <w:szCs w:val="21"/>
          <w:lang w:val="en-US" w:eastAsia="ja-JP"/>
        </w:rPr>
        <w:t>CMCC</w:t>
      </w:r>
    </w:p>
    <w:p w14:paraId="2EAB471A" w14:textId="77777777" w:rsidR="00326B5C" w:rsidRPr="001142A2" w:rsidRDefault="00326B5C" w:rsidP="00326B5C">
      <w:pPr>
        <w:snapToGrid w:val="0"/>
        <w:spacing w:after="0"/>
        <w:rPr>
          <w:rFonts w:ascii="Arial" w:hAnsi="Arial" w:cs="Arial"/>
          <w:kern w:val="2"/>
          <w:sz w:val="21"/>
          <w:szCs w:val="21"/>
          <w:lang w:val="en-US" w:eastAsia="ja-JP"/>
        </w:rPr>
      </w:pPr>
    </w:p>
    <w:p w14:paraId="771A33A9" w14:textId="433CC2FF" w:rsidR="00FD1E8E" w:rsidRPr="001142A2" w:rsidRDefault="00FD1E8E" w:rsidP="001142A2">
      <w:pPr>
        <w:snapToGrid w:val="0"/>
        <w:spacing w:after="0"/>
        <w:rPr>
          <w:rFonts w:ascii="Arial" w:hAnsi="Arial" w:cs="Arial"/>
          <w:kern w:val="2"/>
          <w:sz w:val="21"/>
          <w:szCs w:val="21"/>
          <w:lang w:val="en-US" w:eastAsia="ja-JP"/>
        </w:rPr>
      </w:pPr>
    </w:p>
    <w:p w14:paraId="0D1179FF" w14:textId="7281D871" w:rsidR="00FD1E8E" w:rsidRDefault="00FD1E8E" w:rsidP="00FD1E8E">
      <w:pPr>
        <w:snapToGrid w:val="0"/>
        <w:rPr>
          <w:rFonts w:ascii="Arial" w:hAnsi="Arial" w:cs="Arial"/>
          <w:szCs w:val="21"/>
        </w:rPr>
      </w:pPr>
    </w:p>
    <w:p w14:paraId="7A5958B7" w14:textId="50AD5373" w:rsidR="00FD1E8E" w:rsidRDefault="00FD1E8E" w:rsidP="00FD1E8E">
      <w:pPr>
        <w:snapToGrid w:val="0"/>
        <w:rPr>
          <w:rFonts w:ascii="Arial" w:hAnsi="Arial" w:cs="Arial"/>
          <w:szCs w:val="21"/>
        </w:rPr>
      </w:pPr>
    </w:p>
    <w:p w14:paraId="24673D11" w14:textId="77777777" w:rsidR="00FD1E8E" w:rsidRPr="00FD1E8E" w:rsidRDefault="00FD1E8E" w:rsidP="00FD1E8E">
      <w:pPr>
        <w:snapToGrid w:val="0"/>
        <w:rPr>
          <w:rFonts w:ascii="Arial" w:hAnsi="Arial" w:cs="Arial"/>
          <w:szCs w:val="21"/>
        </w:rPr>
      </w:pPr>
    </w:p>
    <w:p w14:paraId="1CA5D2C2" w14:textId="77777777" w:rsidR="00D12658" w:rsidRDefault="00D12658" w:rsidP="00D12658">
      <w:pPr>
        <w:pStyle w:val="FP"/>
        <w:rPr>
          <w:sz w:val="12"/>
          <w:szCs w:val="12"/>
        </w:rPr>
      </w:pPr>
      <w:r>
        <w:rPr>
          <w:sz w:val="12"/>
          <w:szCs w:val="12"/>
        </w:rPr>
        <w:tab/>
        <w:t>10.01.2022</w:t>
      </w:r>
      <w:r>
        <w:rPr>
          <w:sz w:val="12"/>
          <w:szCs w:val="12"/>
        </w:rPr>
        <w:tab/>
      </w:r>
      <w:r>
        <w:rPr>
          <w:sz w:val="12"/>
          <w:szCs w:val="12"/>
        </w:rPr>
        <w:tab/>
        <w:t>minor adaptations for RAN #95e</w:t>
      </w:r>
    </w:p>
    <w:p w14:paraId="2093216A" w14:textId="77777777" w:rsidR="00D12658" w:rsidRDefault="00D12658" w:rsidP="00D12658">
      <w:pPr>
        <w:pStyle w:val="FP"/>
        <w:rPr>
          <w:sz w:val="12"/>
          <w:szCs w:val="12"/>
        </w:rPr>
      </w:pPr>
      <w:r>
        <w:rPr>
          <w:sz w:val="12"/>
          <w:szCs w:val="12"/>
        </w:rPr>
        <w:tab/>
        <w:t>04.10.2021</w:t>
      </w:r>
      <w:r>
        <w:rPr>
          <w:sz w:val="12"/>
          <w:szCs w:val="12"/>
        </w:rPr>
        <w:tab/>
      </w:r>
      <w:r>
        <w:rPr>
          <w:sz w:val="12"/>
          <w:szCs w:val="12"/>
        </w:rPr>
        <w:tab/>
        <w:t>minor adaptations for RAN #94e</w:t>
      </w:r>
    </w:p>
    <w:p w14:paraId="4775972E" w14:textId="77777777" w:rsidR="00D12658" w:rsidRDefault="00D12658" w:rsidP="00D12658">
      <w:pPr>
        <w:pStyle w:val="FP"/>
        <w:rPr>
          <w:sz w:val="12"/>
          <w:szCs w:val="12"/>
        </w:rPr>
      </w:pPr>
      <w:r>
        <w:rPr>
          <w:sz w:val="12"/>
          <w:szCs w:val="12"/>
        </w:rPr>
        <w:tab/>
        <w:t>08.08.2021</w:t>
      </w:r>
      <w:r>
        <w:rPr>
          <w:sz w:val="12"/>
          <w:szCs w:val="12"/>
        </w:rPr>
        <w:tab/>
      </w:r>
      <w:r>
        <w:rPr>
          <w:sz w:val="12"/>
          <w:szCs w:val="12"/>
        </w:rPr>
        <w:tab/>
        <w:t>minor adaptations for RAN #93e</w:t>
      </w:r>
    </w:p>
    <w:p w14:paraId="053597FB" w14:textId="77777777" w:rsidR="00D12658" w:rsidRDefault="00D12658" w:rsidP="00D12658">
      <w:pPr>
        <w:pStyle w:val="FP"/>
        <w:rPr>
          <w:sz w:val="12"/>
          <w:szCs w:val="12"/>
        </w:rPr>
      </w:pPr>
      <w:r>
        <w:rPr>
          <w:sz w:val="12"/>
          <w:szCs w:val="12"/>
        </w:rPr>
        <w:tab/>
        <w:t>17.05.2021</w:t>
      </w:r>
      <w:r>
        <w:rPr>
          <w:sz w:val="12"/>
          <w:szCs w:val="12"/>
        </w:rPr>
        <w:tab/>
      </w:r>
      <w:r>
        <w:rPr>
          <w:sz w:val="12"/>
          <w:szCs w:val="12"/>
        </w:rPr>
        <w:tab/>
        <w:t>minor adaptations for RAN #92e</w:t>
      </w:r>
    </w:p>
    <w:p w14:paraId="74142A9C" w14:textId="77777777" w:rsidR="00D12658" w:rsidRDefault="00D12658" w:rsidP="00D12658">
      <w:pPr>
        <w:pStyle w:val="FP"/>
        <w:rPr>
          <w:sz w:val="12"/>
          <w:szCs w:val="12"/>
        </w:rPr>
      </w:pPr>
      <w:r>
        <w:rPr>
          <w:sz w:val="12"/>
          <w:szCs w:val="12"/>
        </w:rPr>
        <w:tab/>
        <w:t>28.01.2021</w:t>
      </w:r>
      <w:r>
        <w:rPr>
          <w:sz w:val="12"/>
          <w:szCs w:val="12"/>
        </w:rPr>
        <w:tab/>
      </w:r>
      <w:r>
        <w:rPr>
          <w:sz w:val="12"/>
          <w:szCs w:val="12"/>
        </w:rPr>
        <w:tab/>
        <w:t>minor adaptations for RAN #91e</w:t>
      </w:r>
    </w:p>
    <w:p w14:paraId="44B385E1" w14:textId="77777777" w:rsidR="00D12658" w:rsidRDefault="00D12658" w:rsidP="00D12658">
      <w:pPr>
        <w:pStyle w:val="FP"/>
        <w:rPr>
          <w:sz w:val="12"/>
          <w:szCs w:val="12"/>
        </w:rPr>
      </w:pPr>
      <w:r>
        <w:rPr>
          <w:sz w:val="12"/>
          <w:szCs w:val="12"/>
        </w:rPr>
        <w:tab/>
        <w:t>09.11.2020</w:t>
      </w:r>
      <w:r>
        <w:rPr>
          <w:sz w:val="12"/>
          <w:szCs w:val="12"/>
        </w:rPr>
        <w:tab/>
      </w:r>
      <w:r>
        <w:rPr>
          <w:sz w:val="12"/>
          <w:szCs w:val="12"/>
        </w:rPr>
        <w:tab/>
        <w:t>minor adaptations for RAN #90e</w:t>
      </w:r>
    </w:p>
    <w:p w14:paraId="3623CF19" w14:textId="77777777" w:rsidR="00D12658" w:rsidRDefault="00D12658" w:rsidP="00D12658">
      <w:pPr>
        <w:pStyle w:val="FP"/>
        <w:rPr>
          <w:sz w:val="12"/>
          <w:szCs w:val="12"/>
        </w:rPr>
      </w:pPr>
      <w:r>
        <w:rPr>
          <w:sz w:val="12"/>
          <w:szCs w:val="12"/>
        </w:rPr>
        <w:tab/>
        <w:t>31.08.2020</w:t>
      </w:r>
      <w:r>
        <w:rPr>
          <w:sz w:val="12"/>
          <w:szCs w:val="12"/>
        </w:rPr>
        <w:tab/>
      </w:r>
      <w:r>
        <w:rPr>
          <w:sz w:val="12"/>
          <w:szCs w:val="12"/>
        </w:rPr>
        <w:tab/>
        <w:t>minor adaptations for RAN #89e</w:t>
      </w:r>
    </w:p>
    <w:p w14:paraId="16CCBB11" w14:textId="77777777" w:rsidR="00D12658" w:rsidRDefault="00D12658" w:rsidP="00D12658">
      <w:pPr>
        <w:pStyle w:val="FP"/>
        <w:rPr>
          <w:sz w:val="12"/>
          <w:szCs w:val="12"/>
        </w:rPr>
      </w:pPr>
      <w:r>
        <w:rPr>
          <w:sz w:val="12"/>
          <w:szCs w:val="12"/>
        </w:rPr>
        <w:tab/>
        <w:t>20.04.2020</w:t>
      </w:r>
      <w:r>
        <w:rPr>
          <w:sz w:val="12"/>
          <w:szCs w:val="12"/>
        </w:rPr>
        <w:tab/>
      </w:r>
      <w:r>
        <w:rPr>
          <w:sz w:val="12"/>
          <w:szCs w:val="12"/>
        </w:rPr>
        <w:tab/>
        <w:t>minor adaptations for RAN #88e</w:t>
      </w:r>
    </w:p>
    <w:p w14:paraId="47312B81" w14:textId="77777777" w:rsidR="00D12658" w:rsidRDefault="00D12658" w:rsidP="00D12658">
      <w:pPr>
        <w:pStyle w:val="FP"/>
        <w:rPr>
          <w:sz w:val="12"/>
          <w:szCs w:val="12"/>
        </w:rPr>
      </w:pPr>
      <w:r>
        <w:rPr>
          <w:sz w:val="12"/>
          <w:szCs w:val="12"/>
        </w:rPr>
        <w:tab/>
        <w:t>18.02.2020</w:t>
      </w:r>
      <w:r>
        <w:rPr>
          <w:sz w:val="12"/>
          <w:szCs w:val="12"/>
        </w:rPr>
        <w:tab/>
      </w:r>
      <w:r>
        <w:rPr>
          <w:sz w:val="12"/>
          <w:szCs w:val="12"/>
        </w:rPr>
        <w:tab/>
        <w:t>minor adaptations for RAN #87e</w:t>
      </w:r>
    </w:p>
    <w:p w14:paraId="445ED3C6" w14:textId="77777777" w:rsidR="00D12658" w:rsidRDefault="00D12658" w:rsidP="00D12658">
      <w:pPr>
        <w:pStyle w:val="FP"/>
        <w:rPr>
          <w:sz w:val="12"/>
          <w:szCs w:val="12"/>
        </w:rPr>
      </w:pPr>
      <w:r>
        <w:rPr>
          <w:sz w:val="12"/>
          <w:szCs w:val="12"/>
        </w:rPr>
        <w:tab/>
        <w:t>14.11.2019</w:t>
      </w:r>
      <w:r>
        <w:rPr>
          <w:sz w:val="12"/>
          <w:szCs w:val="12"/>
        </w:rPr>
        <w:tab/>
      </w:r>
      <w:r>
        <w:rPr>
          <w:sz w:val="12"/>
          <w:szCs w:val="12"/>
        </w:rPr>
        <w:tab/>
        <w:t>minor adaptations for RAN #86</w:t>
      </w:r>
    </w:p>
    <w:p w14:paraId="04EF1997" w14:textId="77777777" w:rsidR="00D12658" w:rsidRDefault="00D12658" w:rsidP="00D12658">
      <w:pPr>
        <w:pStyle w:val="FP"/>
        <w:rPr>
          <w:sz w:val="12"/>
          <w:szCs w:val="12"/>
        </w:rPr>
      </w:pPr>
      <w:r>
        <w:rPr>
          <w:sz w:val="12"/>
          <w:szCs w:val="12"/>
        </w:rPr>
        <w:tab/>
        <w:t>18.08.2019</w:t>
      </w:r>
      <w:r>
        <w:rPr>
          <w:sz w:val="12"/>
          <w:szCs w:val="12"/>
        </w:rPr>
        <w:tab/>
      </w:r>
      <w:r>
        <w:rPr>
          <w:sz w:val="12"/>
          <w:szCs w:val="12"/>
        </w:rPr>
        <w:tab/>
        <w:t>minor adaptations for RAN #85</w:t>
      </w:r>
    </w:p>
    <w:p w14:paraId="63B57458" w14:textId="77777777" w:rsidR="00D12658" w:rsidRDefault="00D12658" w:rsidP="00D12658">
      <w:pPr>
        <w:pStyle w:val="FP"/>
        <w:rPr>
          <w:sz w:val="12"/>
          <w:szCs w:val="12"/>
        </w:rPr>
      </w:pPr>
      <w:r>
        <w:rPr>
          <w:sz w:val="12"/>
          <w:szCs w:val="12"/>
        </w:rPr>
        <w:tab/>
        <w:t>12.05.2019</w:t>
      </w:r>
      <w:r>
        <w:rPr>
          <w:sz w:val="12"/>
          <w:szCs w:val="12"/>
        </w:rPr>
        <w:tab/>
      </w:r>
      <w:r>
        <w:rPr>
          <w:sz w:val="12"/>
          <w:szCs w:val="12"/>
        </w:rPr>
        <w:tab/>
        <w:t>minor adaptations for RAN #84</w:t>
      </w:r>
    </w:p>
    <w:p w14:paraId="433D408A" w14:textId="77777777" w:rsidR="00D12658" w:rsidRDefault="00D12658" w:rsidP="00D12658">
      <w:pPr>
        <w:pStyle w:val="FP"/>
        <w:rPr>
          <w:sz w:val="12"/>
          <w:szCs w:val="12"/>
        </w:rPr>
      </w:pPr>
      <w:r>
        <w:rPr>
          <w:sz w:val="12"/>
          <w:szCs w:val="12"/>
        </w:rPr>
        <w:tab/>
        <w:t>27.02.2019</w:t>
      </w:r>
      <w:r>
        <w:rPr>
          <w:sz w:val="12"/>
          <w:szCs w:val="12"/>
        </w:rPr>
        <w:tab/>
      </w:r>
      <w:r>
        <w:rPr>
          <w:sz w:val="12"/>
          <w:szCs w:val="12"/>
        </w:rPr>
        <w:tab/>
        <w:t>minor adaptations for RAN #83</w:t>
      </w:r>
    </w:p>
    <w:p w14:paraId="1FE1CF8B" w14:textId="77777777" w:rsidR="00D12658" w:rsidRDefault="00D12658" w:rsidP="00D12658">
      <w:pPr>
        <w:pStyle w:val="FP"/>
        <w:rPr>
          <w:sz w:val="12"/>
          <w:szCs w:val="12"/>
        </w:rPr>
      </w:pPr>
      <w:r>
        <w:rPr>
          <w:sz w:val="12"/>
          <w:szCs w:val="12"/>
        </w:rPr>
        <w:tab/>
        <w:t>21.11.2018</w:t>
      </w:r>
      <w:r>
        <w:rPr>
          <w:sz w:val="12"/>
          <w:szCs w:val="12"/>
        </w:rPr>
        <w:tab/>
      </w:r>
      <w:r>
        <w:rPr>
          <w:sz w:val="12"/>
          <w:szCs w:val="12"/>
        </w:rPr>
        <w:tab/>
        <w:t>completion levels with colours added (for RAN #82)</w:t>
      </w:r>
    </w:p>
    <w:p w14:paraId="34E3C011" w14:textId="77777777" w:rsidR="00D12658" w:rsidRDefault="00D12658" w:rsidP="00D12658">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204C2B56" w14:textId="77777777" w:rsidR="00D12658" w:rsidRDefault="00D12658" w:rsidP="00D12658">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25274FF2" w14:textId="77777777" w:rsidR="00D12658" w:rsidRDefault="00D12658" w:rsidP="00D12658">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032B840" w14:textId="77777777" w:rsidR="00D12658" w:rsidRDefault="00D12658" w:rsidP="00D12658">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64D35813" w14:textId="77777777" w:rsidR="00D12658" w:rsidRDefault="00D12658" w:rsidP="00D12658">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1AE6AF3D" w14:textId="77777777" w:rsidR="00D12658" w:rsidRDefault="00D12658" w:rsidP="00D12658">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1EDD84F0" w14:textId="77777777" w:rsidR="00D12658" w:rsidRDefault="00D12658" w:rsidP="00D12658">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3341B37F" w14:textId="77777777" w:rsidR="00D12658" w:rsidRDefault="00D12658" w:rsidP="00D12658">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A8FCD79" w14:textId="77777777" w:rsidR="00D12658" w:rsidRDefault="00D12658" w:rsidP="00D12658">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79CA9FF4" w14:textId="77777777" w:rsidR="00D12658" w:rsidRDefault="00D12658" w:rsidP="00D12658">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6D673D5D" w14:textId="77777777" w:rsidR="00D12658" w:rsidRDefault="00D12658" w:rsidP="00D12658">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2CA9FE04" w14:textId="77777777" w:rsidR="00D12658" w:rsidRDefault="00D12658" w:rsidP="00D12658">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1082A238" w14:textId="77777777" w:rsidR="00D12658" w:rsidRDefault="00D12658" w:rsidP="00D12658">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7E95EBBF" w14:textId="77777777" w:rsidR="00D12658" w:rsidRDefault="00D12658" w:rsidP="00D12658">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5882016F" w14:textId="77777777" w:rsidR="00D12658" w:rsidRDefault="00D12658" w:rsidP="00D12658">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33FA1935" w14:textId="75703132" w:rsidR="00D12658" w:rsidRPr="006A3ADF" w:rsidRDefault="00D12658" w:rsidP="006A3AD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sectPr w:rsidR="00D12658" w:rsidRPr="006A3ADF" w:rsidSect="006C090F">
      <w:footerReference w:type="default" r:id="rId24"/>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4261" w14:textId="77777777" w:rsidR="00884286" w:rsidRDefault="00884286">
      <w:r>
        <w:separator/>
      </w:r>
    </w:p>
  </w:endnote>
  <w:endnote w:type="continuationSeparator" w:id="0">
    <w:p w14:paraId="1F767F3F" w14:textId="77777777" w:rsidR="00884286" w:rsidRDefault="0088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notTrueType/>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8D3F" w14:textId="77777777" w:rsidR="00623DB1" w:rsidRDefault="00623DB1">
    <w:pPr>
      <w:pStyle w:val="Footer"/>
    </w:pPr>
    <w:r>
      <w:rPr>
        <w:rStyle w:val="PageNumber"/>
      </w:rPr>
      <w:fldChar w:fldCharType="begin"/>
    </w:r>
    <w:r>
      <w:rPr>
        <w:rStyle w:val="PageNumber"/>
      </w:rPr>
      <w:instrText xml:space="preserve"> PAGE </w:instrText>
    </w:r>
    <w:r>
      <w:rPr>
        <w:rStyle w:val="PageNumber"/>
      </w:rPr>
      <w:fldChar w:fldCharType="separate"/>
    </w:r>
    <w:r w:rsidR="0009256E">
      <w:rPr>
        <w:rStyle w:val="PageNumber"/>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9256E">
      <w:rPr>
        <w:rStyle w:val="PageNumber"/>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9D7CB" w14:textId="77777777" w:rsidR="00884286" w:rsidRDefault="00884286">
      <w:r>
        <w:separator/>
      </w:r>
    </w:p>
  </w:footnote>
  <w:footnote w:type="continuationSeparator" w:id="0">
    <w:p w14:paraId="2E84C9B5" w14:textId="77777777" w:rsidR="00884286" w:rsidRDefault="00884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8644E5"/>
    <w:multiLevelType w:val="multilevel"/>
    <w:tmpl w:val="B98644E5"/>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 w15:restartNumberingAfterBreak="0">
    <w:nsid w:val="D296DB01"/>
    <w:multiLevelType w:val="multilevel"/>
    <w:tmpl w:val="D296DB01"/>
    <w:lvl w:ilvl="0">
      <w:start w:val="1"/>
      <w:numFmt w:val="bullet"/>
      <w:lvlText w:val=""/>
      <w:lvlJc w:val="left"/>
      <w:pPr>
        <w:ind w:left="420" w:hanging="420"/>
      </w:pPr>
      <w:rPr>
        <w:rFonts w:ascii="Wingdings" w:hAnsi="Wingdings" w:cs="Wingdings"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186AF1"/>
    <w:multiLevelType w:val="hybridMultilevel"/>
    <w:tmpl w:val="DD048082"/>
    <w:lvl w:ilvl="0" w:tplc="648A9100">
      <w:numFmt w:val="bullet"/>
      <w:lvlText w:val="-"/>
      <w:lvlJc w:val="left"/>
      <w:rPr>
        <w:rFonts w:ascii="等线" w:eastAsia="等线" w:hAnsi="等线"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96D9C"/>
    <w:multiLevelType w:val="multilevel"/>
    <w:tmpl w:val="9DCC27EE"/>
    <w:lvl w:ilvl="0">
      <w:start w:val="1"/>
      <w:numFmt w:val="bullet"/>
      <w:lvlText w:val="-"/>
      <w:lvlJc w:val="left"/>
      <w:pPr>
        <w:tabs>
          <w:tab w:val="num" w:pos="720"/>
        </w:tabs>
        <w:ind w:left="720" w:hanging="360"/>
      </w:pPr>
      <w:rPr>
        <w:rFonts w:ascii="Times" w:hAnsi="Times" w:cs="Times"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0812537F"/>
    <w:multiLevelType w:val="hybridMultilevel"/>
    <w:tmpl w:val="4E98B692"/>
    <w:lvl w:ilvl="0" w:tplc="E6284B9C">
      <w:start w:val="1"/>
      <w:numFmt w:val="bullet"/>
      <w:lvlText w:val="−"/>
      <w:lvlJc w:val="left"/>
      <w:pPr>
        <w:ind w:left="420" w:hanging="420"/>
      </w:pPr>
      <w:rPr>
        <w:rFonts w:ascii="Arial" w:eastAsia="MS Mincho"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E32921"/>
    <w:multiLevelType w:val="multilevel"/>
    <w:tmpl w:val="08E32921"/>
    <w:lvl w:ilvl="0">
      <w:start w:val="1"/>
      <w:numFmt w:val="decimal"/>
      <w:lvlText w:val="%1)"/>
      <w:lvlJc w:val="left"/>
      <w:pPr>
        <w:ind w:left="360" w:hanging="360"/>
      </w:pPr>
      <w:rPr>
        <w:rFonts w:hint="default"/>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BB149E6"/>
    <w:multiLevelType w:val="multilevel"/>
    <w:tmpl w:val="6AC47446"/>
    <w:lvl w:ilvl="0">
      <w:start w:val="1"/>
      <w:numFmt w:val="bullet"/>
      <w:lvlText w:val="-"/>
      <w:lvlJc w:val="left"/>
      <w:pPr>
        <w:tabs>
          <w:tab w:val="num" w:pos="720"/>
        </w:tabs>
        <w:ind w:left="720" w:hanging="360"/>
      </w:pPr>
      <w:rPr>
        <w:rFonts w:ascii="Times" w:hAnsi="Times" w:cs="Time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8" w15:restartNumberingAfterBreak="0">
    <w:nsid w:val="13183D1E"/>
    <w:multiLevelType w:val="hybridMultilevel"/>
    <w:tmpl w:val="B700FA78"/>
    <w:lvl w:ilvl="0" w:tplc="2A1CE0B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CC0B60"/>
    <w:multiLevelType w:val="hybridMultilevel"/>
    <w:tmpl w:val="1E145F50"/>
    <w:lvl w:ilvl="0" w:tplc="2A1CE0B6">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1"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D77028"/>
    <w:multiLevelType w:val="hybridMultilevel"/>
    <w:tmpl w:val="E160A08A"/>
    <w:lvl w:ilvl="0" w:tplc="D3FE48A0">
      <w:start w:val="1"/>
      <w:numFmt w:val="bullet"/>
      <w:lvlText w:val="-"/>
      <w:lvlJc w:val="left"/>
      <w:pPr>
        <w:tabs>
          <w:tab w:val="num" w:pos="720"/>
        </w:tabs>
        <w:ind w:left="720" w:hanging="360"/>
      </w:pPr>
      <w:rPr>
        <w:rFonts w:ascii="Times" w:hAnsi="Times" w:hint="default"/>
      </w:rPr>
    </w:lvl>
    <w:lvl w:ilvl="1" w:tplc="F2DA3274">
      <w:start w:val="1"/>
      <w:numFmt w:val="bullet"/>
      <w:lvlText w:val="•"/>
      <w:lvlJc w:val="left"/>
      <w:pPr>
        <w:tabs>
          <w:tab w:val="num" w:pos="1440"/>
        </w:tabs>
        <w:ind w:left="1440" w:hanging="360"/>
      </w:pPr>
      <w:rPr>
        <w:rFonts w:ascii="Arial" w:hAnsi="Arial" w:hint="default"/>
      </w:rPr>
    </w:lvl>
    <w:lvl w:ilvl="2" w:tplc="00C02EDA" w:tentative="1">
      <w:start w:val="1"/>
      <w:numFmt w:val="bullet"/>
      <w:lvlText w:val="•"/>
      <w:lvlJc w:val="left"/>
      <w:pPr>
        <w:tabs>
          <w:tab w:val="num" w:pos="2160"/>
        </w:tabs>
        <w:ind w:left="2160" w:hanging="360"/>
      </w:pPr>
      <w:rPr>
        <w:rFonts w:ascii="Arial" w:hAnsi="Arial" w:hint="default"/>
      </w:rPr>
    </w:lvl>
    <w:lvl w:ilvl="3" w:tplc="D2E6725E" w:tentative="1">
      <w:start w:val="1"/>
      <w:numFmt w:val="bullet"/>
      <w:lvlText w:val="•"/>
      <w:lvlJc w:val="left"/>
      <w:pPr>
        <w:tabs>
          <w:tab w:val="num" w:pos="2880"/>
        </w:tabs>
        <w:ind w:left="2880" w:hanging="360"/>
      </w:pPr>
      <w:rPr>
        <w:rFonts w:ascii="Arial" w:hAnsi="Arial" w:hint="default"/>
      </w:rPr>
    </w:lvl>
    <w:lvl w:ilvl="4" w:tplc="060E918C" w:tentative="1">
      <w:start w:val="1"/>
      <w:numFmt w:val="bullet"/>
      <w:lvlText w:val="•"/>
      <w:lvlJc w:val="left"/>
      <w:pPr>
        <w:tabs>
          <w:tab w:val="num" w:pos="3600"/>
        </w:tabs>
        <w:ind w:left="3600" w:hanging="360"/>
      </w:pPr>
      <w:rPr>
        <w:rFonts w:ascii="Arial" w:hAnsi="Arial" w:hint="default"/>
      </w:rPr>
    </w:lvl>
    <w:lvl w:ilvl="5" w:tplc="5016C040" w:tentative="1">
      <w:start w:val="1"/>
      <w:numFmt w:val="bullet"/>
      <w:lvlText w:val="•"/>
      <w:lvlJc w:val="left"/>
      <w:pPr>
        <w:tabs>
          <w:tab w:val="num" w:pos="4320"/>
        </w:tabs>
        <w:ind w:left="4320" w:hanging="360"/>
      </w:pPr>
      <w:rPr>
        <w:rFonts w:ascii="Arial" w:hAnsi="Arial" w:hint="default"/>
      </w:rPr>
    </w:lvl>
    <w:lvl w:ilvl="6" w:tplc="FC90E0F0" w:tentative="1">
      <w:start w:val="1"/>
      <w:numFmt w:val="bullet"/>
      <w:lvlText w:val="•"/>
      <w:lvlJc w:val="left"/>
      <w:pPr>
        <w:tabs>
          <w:tab w:val="num" w:pos="5040"/>
        </w:tabs>
        <w:ind w:left="5040" w:hanging="360"/>
      </w:pPr>
      <w:rPr>
        <w:rFonts w:ascii="Arial" w:hAnsi="Arial" w:hint="default"/>
      </w:rPr>
    </w:lvl>
    <w:lvl w:ilvl="7" w:tplc="D66C6DBA" w:tentative="1">
      <w:start w:val="1"/>
      <w:numFmt w:val="bullet"/>
      <w:lvlText w:val="•"/>
      <w:lvlJc w:val="left"/>
      <w:pPr>
        <w:tabs>
          <w:tab w:val="num" w:pos="5760"/>
        </w:tabs>
        <w:ind w:left="5760" w:hanging="360"/>
      </w:pPr>
      <w:rPr>
        <w:rFonts w:ascii="Arial" w:hAnsi="Arial" w:hint="default"/>
      </w:rPr>
    </w:lvl>
    <w:lvl w:ilvl="8" w:tplc="E05604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C90218"/>
    <w:multiLevelType w:val="hybridMultilevel"/>
    <w:tmpl w:val="1A5ECA72"/>
    <w:lvl w:ilvl="0" w:tplc="E6284B9C">
      <w:start w:val="1"/>
      <w:numFmt w:val="bullet"/>
      <w:lvlText w:val="−"/>
      <w:lvlJc w:val="left"/>
      <w:pPr>
        <w:ind w:left="420" w:hanging="420"/>
      </w:pPr>
      <w:rPr>
        <w:rFonts w:ascii="Arial" w:eastAsia="MS Mincho"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4E6604"/>
    <w:multiLevelType w:val="hybridMultilevel"/>
    <w:tmpl w:val="52FCF676"/>
    <w:lvl w:ilvl="0" w:tplc="C108EC3C">
      <w:start w:val="4"/>
      <w:numFmt w:val="bullet"/>
      <w:lvlText w:val="-"/>
      <w:lvlJc w:val="left"/>
      <w:pPr>
        <w:ind w:left="1080" w:hanging="360"/>
      </w:pPr>
      <w:rPr>
        <w:rFonts w:ascii="Times New Roman" w:eastAsia="Malgun Gothic" w:hAnsi="Times New Roman" w:cs="Times New Roman" w:hint="default"/>
      </w:rPr>
    </w:lvl>
    <w:lvl w:ilvl="1" w:tplc="0409000D">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5" w15:restartNumberingAfterBreak="0">
    <w:nsid w:val="203E3182"/>
    <w:multiLevelType w:val="hybridMultilevel"/>
    <w:tmpl w:val="86AE587A"/>
    <w:lvl w:ilvl="0" w:tplc="FAD2FD18">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0DF399C"/>
    <w:multiLevelType w:val="hybridMultilevel"/>
    <w:tmpl w:val="04127F32"/>
    <w:lvl w:ilvl="0" w:tplc="2A1CE0B6">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38C72F5"/>
    <w:multiLevelType w:val="hybridMultilevel"/>
    <w:tmpl w:val="FD265A2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0" w15:restartNumberingAfterBreak="0">
    <w:nsid w:val="29DD3BB5"/>
    <w:multiLevelType w:val="hybridMultilevel"/>
    <w:tmpl w:val="87508658"/>
    <w:lvl w:ilvl="0" w:tplc="029C9C72">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BC84259"/>
    <w:multiLevelType w:val="hybridMultilevel"/>
    <w:tmpl w:val="A0F09A30"/>
    <w:lvl w:ilvl="0" w:tplc="E6284B9C">
      <w:start w:val="1"/>
      <w:numFmt w:val="bullet"/>
      <w:lvlText w:val="−"/>
      <w:lvlJc w:val="left"/>
      <w:pPr>
        <w:ind w:left="420" w:hanging="420"/>
      </w:pPr>
      <w:rPr>
        <w:rFonts w:ascii="Arial" w:eastAsia="MS Mincho"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9F7A5A"/>
    <w:multiLevelType w:val="multilevel"/>
    <w:tmpl w:val="1D1C39F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AF42F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963FA3"/>
    <w:multiLevelType w:val="hybridMultilevel"/>
    <w:tmpl w:val="3418E5F6"/>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9" w15:restartNumberingAfterBreak="0">
    <w:nsid w:val="391B03B9"/>
    <w:multiLevelType w:val="hybridMultilevel"/>
    <w:tmpl w:val="AE8E01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9879EF"/>
    <w:multiLevelType w:val="hybridMultilevel"/>
    <w:tmpl w:val="7CA2F7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BFC4D9C"/>
    <w:multiLevelType w:val="hybridMultilevel"/>
    <w:tmpl w:val="38BCCD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865360"/>
    <w:multiLevelType w:val="multilevel"/>
    <w:tmpl w:val="A58A0B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Arial" w:hAnsi="Arial" w:hint="default"/>
      </w:rPr>
    </w:lvl>
    <w:lvl w:ilvl="2">
      <w:numFmt w:val="bullet"/>
      <w:lvlText w:val="-"/>
      <w:lvlJc w:val="left"/>
      <w:pPr>
        <w:ind w:left="1260" w:hanging="420"/>
      </w:pPr>
      <w:rPr>
        <w:rFonts w:ascii="Times New Roman" w:eastAsia="Times New Roman" w:hAnsi="Times New Roman" w:cs="Times New Roman"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25A04FA"/>
    <w:multiLevelType w:val="hybridMultilevel"/>
    <w:tmpl w:val="2558EC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AE839B7"/>
    <w:multiLevelType w:val="hybridMultilevel"/>
    <w:tmpl w:val="CEF043D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502"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1" w15:restartNumberingAfterBreak="0">
    <w:nsid w:val="6544285B"/>
    <w:multiLevelType w:val="hybridMultilevel"/>
    <w:tmpl w:val="BE7C0E52"/>
    <w:lvl w:ilvl="0" w:tplc="2A1CE0B6">
      <w:start w:val="1"/>
      <w:numFmt w:val="bullet"/>
      <w:lvlText w:val=""/>
      <w:lvlJc w:val="left"/>
      <w:pPr>
        <w:ind w:left="420" w:hanging="420"/>
      </w:pPr>
      <w:rPr>
        <w:rFonts w:ascii="Wingdings" w:hAnsi="Wingdings" w:hint="default"/>
      </w:rPr>
    </w:lvl>
    <w:lvl w:ilvl="1" w:tplc="2A1CE0B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CA076B7"/>
    <w:multiLevelType w:val="hybridMultilevel"/>
    <w:tmpl w:val="5BB6B4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7721478"/>
    <w:multiLevelType w:val="multilevel"/>
    <w:tmpl w:val="77721478"/>
    <w:lvl w:ilvl="0">
      <w:start w:val="1"/>
      <w:numFmt w:val="bullet"/>
      <w:lvlText w:val=""/>
      <w:lvlJc w:val="left"/>
      <w:pPr>
        <w:ind w:left="0" w:firstLine="0"/>
      </w:pPr>
      <w:rPr>
        <w:rFonts w:ascii="Wingdings" w:hAnsi="Wingdings" w:hint="default"/>
      </w:rPr>
    </w:lvl>
    <w:lvl w:ilvl="1">
      <w:start w:val="1"/>
      <w:numFmt w:val="bullet"/>
      <w:lvlText w:val=""/>
      <w:lvlJc w:val="left"/>
      <w:pPr>
        <w:ind w:left="397" w:firstLine="0"/>
      </w:pPr>
      <w:rPr>
        <w:rFonts w:ascii="Wingdings" w:hAnsi="Wingdings" w:hint="default"/>
      </w:rPr>
    </w:lvl>
    <w:lvl w:ilvl="2">
      <w:start w:val="1"/>
      <w:numFmt w:val="bullet"/>
      <w:lvlText w:val=""/>
      <w:lvlJc w:val="left"/>
      <w:pPr>
        <w:ind w:left="794" w:firstLine="0"/>
      </w:pPr>
      <w:rPr>
        <w:rFonts w:ascii="Wingdings" w:hAnsi="Wingdings" w:hint="default"/>
      </w:rPr>
    </w:lvl>
    <w:lvl w:ilvl="3">
      <w:start w:val="1"/>
      <w:numFmt w:val="bullet"/>
      <w:lvlText w:val=""/>
      <w:lvlJc w:val="left"/>
      <w:pPr>
        <w:ind w:left="1191" w:firstLine="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9" w15:restartNumberingAfterBreak="0">
    <w:nsid w:val="7ED9240C"/>
    <w:multiLevelType w:val="hybridMultilevel"/>
    <w:tmpl w:val="6EA4F1DA"/>
    <w:lvl w:ilvl="0" w:tplc="04090003">
      <w:start w:val="1"/>
      <w:numFmt w:val="bullet"/>
      <w:lvlText w:val=""/>
      <w:lvlJc w:val="left"/>
      <w:pPr>
        <w:ind w:left="420" w:hanging="420"/>
      </w:pPr>
      <w:rPr>
        <w:rFonts w:ascii="Wingdings" w:hAnsi="Wingdings" w:hint="default"/>
      </w:rPr>
    </w:lvl>
    <w:lvl w:ilvl="1" w:tplc="8564E26C">
      <w:start w:val="1"/>
      <w:numFmt w:val="bullet"/>
      <w:lvlText w:val="-"/>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9985966">
    <w:abstractNumId w:val="40"/>
  </w:num>
  <w:num w:numId="2" w16cid:durableId="710693404">
    <w:abstractNumId w:val="28"/>
  </w:num>
  <w:num w:numId="3" w16cid:durableId="928082553">
    <w:abstractNumId w:val="47"/>
  </w:num>
  <w:num w:numId="4" w16cid:durableId="1702389860">
    <w:abstractNumId w:val="19"/>
  </w:num>
  <w:num w:numId="5" w16cid:durableId="1543636525">
    <w:abstractNumId w:val="14"/>
  </w:num>
  <w:num w:numId="6" w16cid:durableId="1763336109">
    <w:abstractNumId w:val="20"/>
  </w:num>
  <w:num w:numId="7" w16cid:durableId="1581795440">
    <w:abstractNumId w:val="27"/>
  </w:num>
  <w:num w:numId="8" w16cid:durableId="1403066285">
    <w:abstractNumId w:val="33"/>
  </w:num>
  <w:num w:numId="9" w16cid:durableId="1127120698">
    <w:abstractNumId w:val="4"/>
  </w:num>
  <w:num w:numId="10" w16cid:durableId="418449191">
    <w:abstractNumId w:val="7"/>
  </w:num>
  <w:num w:numId="11" w16cid:durableId="1216427113">
    <w:abstractNumId w:val="12"/>
  </w:num>
  <w:num w:numId="12" w16cid:durableId="1796674923">
    <w:abstractNumId w:val="2"/>
  </w:num>
  <w:num w:numId="13" w16cid:durableId="1959094561">
    <w:abstractNumId w:val="34"/>
  </w:num>
  <w:num w:numId="14" w16cid:durableId="6568138">
    <w:abstractNumId w:val="48"/>
  </w:num>
  <w:num w:numId="15" w16cid:durableId="1587879292">
    <w:abstractNumId w:val="43"/>
  </w:num>
  <w:num w:numId="16" w16cid:durableId="1444883097">
    <w:abstractNumId w:val="9"/>
  </w:num>
  <w:num w:numId="17" w16cid:durableId="1346513026">
    <w:abstractNumId w:val="50"/>
  </w:num>
  <w:num w:numId="18" w16cid:durableId="1301498127">
    <w:abstractNumId w:val="26"/>
  </w:num>
  <w:num w:numId="19" w16cid:durableId="1922057272">
    <w:abstractNumId w:val="44"/>
  </w:num>
  <w:num w:numId="20" w16cid:durableId="18515550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1086818">
    <w:abstractNumId w:val="23"/>
  </w:num>
  <w:num w:numId="22" w16cid:durableId="306324764">
    <w:abstractNumId w:val="45"/>
  </w:num>
  <w:num w:numId="23" w16cid:durableId="1578243364">
    <w:abstractNumId w:val="18"/>
  </w:num>
  <w:num w:numId="24" w16cid:durableId="601957310">
    <w:abstractNumId w:val="24"/>
  </w:num>
  <w:num w:numId="25" w16cid:durableId="1275407283">
    <w:abstractNumId w:val="38"/>
  </w:num>
  <w:num w:numId="26" w16cid:durableId="288778619">
    <w:abstractNumId w:val="5"/>
  </w:num>
  <w:num w:numId="27" w16cid:durableId="1532840947">
    <w:abstractNumId w:val="13"/>
  </w:num>
  <w:num w:numId="28" w16cid:durableId="345602013">
    <w:abstractNumId w:val="21"/>
  </w:num>
  <w:num w:numId="29" w16cid:durableId="1508524048">
    <w:abstractNumId w:val="46"/>
  </w:num>
  <w:num w:numId="30" w16cid:durableId="1753694817">
    <w:abstractNumId w:val="29"/>
  </w:num>
  <w:num w:numId="31" w16cid:durableId="1069615144">
    <w:abstractNumId w:val="32"/>
  </w:num>
  <w:num w:numId="32" w16cid:durableId="1387143534">
    <w:abstractNumId w:val="11"/>
  </w:num>
  <w:num w:numId="33" w16cid:durableId="1267344583">
    <w:abstractNumId w:val="25"/>
  </w:num>
  <w:num w:numId="34" w16cid:durableId="554004286">
    <w:abstractNumId w:val="42"/>
  </w:num>
  <w:num w:numId="35" w16cid:durableId="1212300992">
    <w:abstractNumId w:val="3"/>
  </w:num>
  <w:num w:numId="36" w16cid:durableId="78988934">
    <w:abstractNumId w:val="30"/>
  </w:num>
  <w:num w:numId="37" w16cid:durableId="1862622905">
    <w:abstractNumId w:val="31"/>
  </w:num>
  <w:num w:numId="38" w16cid:durableId="1263299756">
    <w:abstractNumId w:val="49"/>
  </w:num>
  <w:num w:numId="39" w16cid:durableId="1984920708">
    <w:abstractNumId w:val="35"/>
  </w:num>
  <w:num w:numId="40" w16cid:durableId="166210640">
    <w:abstractNumId w:val="15"/>
  </w:num>
  <w:num w:numId="41" w16cid:durableId="3481650">
    <w:abstractNumId w:val="6"/>
  </w:num>
  <w:num w:numId="42" w16cid:durableId="747308748">
    <w:abstractNumId w:val="1"/>
  </w:num>
  <w:num w:numId="43" w16cid:durableId="1052198248">
    <w:abstractNumId w:val="0"/>
  </w:num>
  <w:num w:numId="44" w16cid:durableId="751855325">
    <w:abstractNumId w:val="8"/>
  </w:num>
  <w:num w:numId="45" w16cid:durableId="1200510485">
    <w:abstractNumId w:val="16"/>
  </w:num>
  <w:num w:numId="46" w16cid:durableId="38552440">
    <w:abstractNumId w:val="22"/>
  </w:num>
  <w:num w:numId="47" w16cid:durableId="113449201">
    <w:abstractNumId w:val="37"/>
  </w:num>
  <w:num w:numId="48" w16cid:durableId="1706756718">
    <w:abstractNumId w:val="41"/>
  </w:num>
  <w:num w:numId="49" w16cid:durableId="735663904">
    <w:abstractNumId w:val="17"/>
  </w:num>
  <w:num w:numId="50" w16cid:durableId="437532606">
    <w:abstractNumId w:val="36"/>
  </w:num>
  <w:num w:numId="51" w16cid:durableId="365954389">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zh-CN" w:vendorID="64" w:dllVersion="5" w:nlCheck="1" w:checkStyle="1"/>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5B3D"/>
    <w:rsid w:val="00006A53"/>
    <w:rsid w:val="00007BD0"/>
    <w:rsid w:val="00011C3B"/>
    <w:rsid w:val="000163DF"/>
    <w:rsid w:val="00021150"/>
    <w:rsid w:val="000276C5"/>
    <w:rsid w:val="0004456C"/>
    <w:rsid w:val="00050DC0"/>
    <w:rsid w:val="0005259B"/>
    <w:rsid w:val="00053FEE"/>
    <w:rsid w:val="00056BA5"/>
    <w:rsid w:val="00060AE4"/>
    <w:rsid w:val="000665EA"/>
    <w:rsid w:val="000746A7"/>
    <w:rsid w:val="00084603"/>
    <w:rsid w:val="00084A1A"/>
    <w:rsid w:val="000910BB"/>
    <w:rsid w:val="0009256E"/>
    <w:rsid w:val="000926AF"/>
    <w:rsid w:val="000A3ED2"/>
    <w:rsid w:val="000B6F78"/>
    <w:rsid w:val="000C00FA"/>
    <w:rsid w:val="000C51AA"/>
    <w:rsid w:val="000D17BC"/>
    <w:rsid w:val="000D2186"/>
    <w:rsid w:val="000E4F35"/>
    <w:rsid w:val="000F6C1C"/>
    <w:rsid w:val="001142A2"/>
    <w:rsid w:val="00116F4B"/>
    <w:rsid w:val="001229F4"/>
    <w:rsid w:val="00137471"/>
    <w:rsid w:val="00143E37"/>
    <w:rsid w:val="00150FD3"/>
    <w:rsid w:val="00156D54"/>
    <w:rsid w:val="00177828"/>
    <w:rsid w:val="00184428"/>
    <w:rsid w:val="001A248F"/>
    <w:rsid w:val="001A3B5F"/>
    <w:rsid w:val="001A659D"/>
    <w:rsid w:val="001B51AB"/>
    <w:rsid w:val="001B5CA8"/>
    <w:rsid w:val="001C4490"/>
    <w:rsid w:val="001C79EF"/>
    <w:rsid w:val="001D18FA"/>
    <w:rsid w:val="001D2C1A"/>
    <w:rsid w:val="001D3BA2"/>
    <w:rsid w:val="001D44B7"/>
    <w:rsid w:val="001D6468"/>
    <w:rsid w:val="001E0075"/>
    <w:rsid w:val="001E5297"/>
    <w:rsid w:val="001F138B"/>
    <w:rsid w:val="001F1B1F"/>
    <w:rsid w:val="001F2A20"/>
    <w:rsid w:val="001F486F"/>
    <w:rsid w:val="002052CD"/>
    <w:rsid w:val="00207829"/>
    <w:rsid w:val="00207DC4"/>
    <w:rsid w:val="002143B9"/>
    <w:rsid w:val="0021677B"/>
    <w:rsid w:val="0022485E"/>
    <w:rsid w:val="00230672"/>
    <w:rsid w:val="00243A99"/>
    <w:rsid w:val="00280D1B"/>
    <w:rsid w:val="0029567C"/>
    <w:rsid w:val="002C0B82"/>
    <w:rsid w:val="002C4D55"/>
    <w:rsid w:val="002C4F1B"/>
    <w:rsid w:val="00300523"/>
    <w:rsid w:val="00301B7A"/>
    <w:rsid w:val="00306D59"/>
    <w:rsid w:val="00322F26"/>
    <w:rsid w:val="0032503A"/>
    <w:rsid w:val="00325EE1"/>
    <w:rsid w:val="00326B5C"/>
    <w:rsid w:val="003357C0"/>
    <w:rsid w:val="00344D60"/>
    <w:rsid w:val="00346477"/>
    <w:rsid w:val="00347CB0"/>
    <w:rsid w:val="003533D0"/>
    <w:rsid w:val="0036248C"/>
    <w:rsid w:val="003666A8"/>
    <w:rsid w:val="00367401"/>
    <w:rsid w:val="00374729"/>
    <w:rsid w:val="00375678"/>
    <w:rsid w:val="00376415"/>
    <w:rsid w:val="0039390A"/>
    <w:rsid w:val="00394AB0"/>
    <w:rsid w:val="00396252"/>
    <w:rsid w:val="003A4B47"/>
    <w:rsid w:val="003A7142"/>
    <w:rsid w:val="003B24AF"/>
    <w:rsid w:val="003B7182"/>
    <w:rsid w:val="003D5036"/>
    <w:rsid w:val="003D764D"/>
    <w:rsid w:val="003E033C"/>
    <w:rsid w:val="003E3A1A"/>
    <w:rsid w:val="003F1B9F"/>
    <w:rsid w:val="003F342A"/>
    <w:rsid w:val="0040091C"/>
    <w:rsid w:val="00405056"/>
    <w:rsid w:val="00406D7A"/>
    <w:rsid w:val="00410AC2"/>
    <w:rsid w:val="004224E4"/>
    <w:rsid w:val="004258BA"/>
    <w:rsid w:val="00442B72"/>
    <w:rsid w:val="004524D7"/>
    <w:rsid w:val="004531C9"/>
    <w:rsid w:val="004552C5"/>
    <w:rsid w:val="00457D91"/>
    <w:rsid w:val="00460C31"/>
    <w:rsid w:val="00463355"/>
    <w:rsid w:val="00464E5B"/>
    <w:rsid w:val="0047055A"/>
    <w:rsid w:val="00474450"/>
    <w:rsid w:val="004873E6"/>
    <w:rsid w:val="004B15B8"/>
    <w:rsid w:val="004B566C"/>
    <w:rsid w:val="004B7B48"/>
    <w:rsid w:val="004D4AB1"/>
    <w:rsid w:val="004E7ACF"/>
    <w:rsid w:val="004F0949"/>
    <w:rsid w:val="004F218A"/>
    <w:rsid w:val="0050334E"/>
    <w:rsid w:val="00505387"/>
    <w:rsid w:val="00511827"/>
    <w:rsid w:val="00512DF7"/>
    <w:rsid w:val="005141E7"/>
    <w:rsid w:val="00517E63"/>
    <w:rsid w:val="00526B0D"/>
    <w:rsid w:val="0055346F"/>
    <w:rsid w:val="005579FF"/>
    <w:rsid w:val="0056519C"/>
    <w:rsid w:val="00572608"/>
    <w:rsid w:val="0057642E"/>
    <w:rsid w:val="005776DD"/>
    <w:rsid w:val="00577748"/>
    <w:rsid w:val="00582117"/>
    <w:rsid w:val="0058478F"/>
    <w:rsid w:val="00593315"/>
    <w:rsid w:val="005A170D"/>
    <w:rsid w:val="005A6C96"/>
    <w:rsid w:val="005C24BB"/>
    <w:rsid w:val="005C7E4A"/>
    <w:rsid w:val="005D0418"/>
    <w:rsid w:val="005E1D58"/>
    <w:rsid w:val="005F4302"/>
    <w:rsid w:val="00610E37"/>
    <w:rsid w:val="006207ED"/>
    <w:rsid w:val="006228F1"/>
    <w:rsid w:val="00623DB1"/>
    <w:rsid w:val="00626BC9"/>
    <w:rsid w:val="00645250"/>
    <w:rsid w:val="006458DF"/>
    <w:rsid w:val="00650D52"/>
    <w:rsid w:val="0065784B"/>
    <w:rsid w:val="006615B2"/>
    <w:rsid w:val="00662313"/>
    <w:rsid w:val="0067366C"/>
    <w:rsid w:val="00673911"/>
    <w:rsid w:val="006870C9"/>
    <w:rsid w:val="006A3ADF"/>
    <w:rsid w:val="006A4DC8"/>
    <w:rsid w:val="006A7BCB"/>
    <w:rsid w:val="006B1518"/>
    <w:rsid w:val="006B4C1E"/>
    <w:rsid w:val="006C090F"/>
    <w:rsid w:val="006C4E32"/>
    <w:rsid w:val="006C56D8"/>
    <w:rsid w:val="006D07AE"/>
    <w:rsid w:val="006D0AE0"/>
    <w:rsid w:val="006D1C93"/>
    <w:rsid w:val="006D72D8"/>
    <w:rsid w:val="006E3F11"/>
    <w:rsid w:val="00701410"/>
    <w:rsid w:val="00704218"/>
    <w:rsid w:val="007113A1"/>
    <w:rsid w:val="00721CF6"/>
    <w:rsid w:val="00723295"/>
    <w:rsid w:val="00723E46"/>
    <w:rsid w:val="00733826"/>
    <w:rsid w:val="0074017F"/>
    <w:rsid w:val="00761581"/>
    <w:rsid w:val="00766CFB"/>
    <w:rsid w:val="007816FF"/>
    <w:rsid w:val="00783B44"/>
    <w:rsid w:val="00785028"/>
    <w:rsid w:val="00796BDA"/>
    <w:rsid w:val="007A3A5A"/>
    <w:rsid w:val="007A4370"/>
    <w:rsid w:val="007B3041"/>
    <w:rsid w:val="007E1D15"/>
    <w:rsid w:val="007E1DEA"/>
    <w:rsid w:val="007E2202"/>
    <w:rsid w:val="007E34F4"/>
    <w:rsid w:val="00804A34"/>
    <w:rsid w:val="00813F2A"/>
    <w:rsid w:val="008145EA"/>
    <w:rsid w:val="00815869"/>
    <w:rsid w:val="00816B81"/>
    <w:rsid w:val="00823B90"/>
    <w:rsid w:val="0083266E"/>
    <w:rsid w:val="00841C24"/>
    <w:rsid w:val="00853FE8"/>
    <w:rsid w:val="008546E5"/>
    <w:rsid w:val="00865EA8"/>
    <w:rsid w:val="00871653"/>
    <w:rsid w:val="00880684"/>
    <w:rsid w:val="008812BC"/>
    <w:rsid w:val="00881D74"/>
    <w:rsid w:val="00881E7B"/>
    <w:rsid w:val="008836AC"/>
    <w:rsid w:val="00884286"/>
    <w:rsid w:val="00887422"/>
    <w:rsid w:val="0089166C"/>
    <w:rsid w:val="00893204"/>
    <w:rsid w:val="008960DE"/>
    <w:rsid w:val="008A36DF"/>
    <w:rsid w:val="008B0B8D"/>
    <w:rsid w:val="008C1698"/>
    <w:rsid w:val="008C1A3D"/>
    <w:rsid w:val="008D000C"/>
    <w:rsid w:val="008D01C3"/>
    <w:rsid w:val="008D068E"/>
    <w:rsid w:val="008D1E13"/>
    <w:rsid w:val="008D6549"/>
    <w:rsid w:val="008D70D2"/>
    <w:rsid w:val="008F3314"/>
    <w:rsid w:val="008F7C81"/>
    <w:rsid w:val="00900AE8"/>
    <w:rsid w:val="00900DAD"/>
    <w:rsid w:val="0091408E"/>
    <w:rsid w:val="0091673B"/>
    <w:rsid w:val="00917328"/>
    <w:rsid w:val="00917870"/>
    <w:rsid w:val="00933C47"/>
    <w:rsid w:val="009378CA"/>
    <w:rsid w:val="00940CB0"/>
    <w:rsid w:val="0095025E"/>
    <w:rsid w:val="00955C4C"/>
    <w:rsid w:val="00980CED"/>
    <w:rsid w:val="00995338"/>
    <w:rsid w:val="00996777"/>
    <w:rsid w:val="00996FD9"/>
    <w:rsid w:val="009A51F8"/>
    <w:rsid w:val="009C0BC7"/>
    <w:rsid w:val="009C2480"/>
    <w:rsid w:val="009C6592"/>
    <w:rsid w:val="009E209B"/>
    <w:rsid w:val="009F0747"/>
    <w:rsid w:val="009F6C32"/>
    <w:rsid w:val="00A001B2"/>
    <w:rsid w:val="00A03514"/>
    <w:rsid w:val="00A11B09"/>
    <w:rsid w:val="00A12C81"/>
    <w:rsid w:val="00A17079"/>
    <w:rsid w:val="00A327BC"/>
    <w:rsid w:val="00A448C3"/>
    <w:rsid w:val="00A458D4"/>
    <w:rsid w:val="00A46FB7"/>
    <w:rsid w:val="00A53118"/>
    <w:rsid w:val="00A5528E"/>
    <w:rsid w:val="00A86AB5"/>
    <w:rsid w:val="00A97226"/>
    <w:rsid w:val="00AA0E64"/>
    <w:rsid w:val="00AA142F"/>
    <w:rsid w:val="00AA53DB"/>
    <w:rsid w:val="00AA6AEB"/>
    <w:rsid w:val="00AB239A"/>
    <w:rsid w:val="00AC0451"/>
    <w:rsid w:val="00AC39FB"/>
    <w:rsid w:val="00AD519C"/>
    <w:rsid w:val="00AD53C7"/>
    <w:rsid w:val="00AD7ADC"/>
    <w:rsid w:val="00AE08EB"/>
    <w:rsid w:val="00AF3414"/>
    <w:rsid w:val="00B00BBE"/>
    <w:rsid w:val="00B10710"/>
    <w:rsid w:val="00B208FA"/>
    <w:rsid w:val="00B25C12"/>
    <w:rsid w:val="00B2766F"/>
    <w:rsid w:val="00B31ABC"/>
    <w:rsid w:val="00B445ED"/>
    <w:rsid w:val="00B513B8"/>
    <w:rsid w:val="00B6300F"/>
    <w:rsid w:val="00B633F5"/>
    <w:rsid w:val="00B70389"/>
    <w:rsid w:val="00B83F60"/>
    <w:rsid w:val="00B84623"/>
    <w:rsid w:val="00BA51EF"/>
    <w:rsid w:val="00BB4888"/>
    <w:rsid w:val="00BB66D5"/>
    <w:rsid w:val="00BC1138"/>
    <w:rsid w:val="00BC2FB2"/>
    <w:rsid w:val="00BC7E6E"/>
    <w:rsid w:val="00BD6713"/>
    <w:rsid w:val="00BE1D1F"/>
    <w:rsid w:val="00BE5E66"/>
    <w:rsid w:val="00BE6BBA"/>
    <w:rsid w:val="00C00281"/>
    <w:rsid w:val="00C05625"/>
    <w:rsid w:val="00C16A46"/>
    <w:rsid w:val="00C1751E"/>
    <w:rsid w:val="00C17C6C"/>
    <w:rsid w:val="00C21339"/>
    <w:rsid w:val="00C266F9"/>
    <w:rsid w:val="00C371EA"/>
    <w:rsid w:val="00C420B1"/>
    <w:rsid w:val="00C445AD"/>
    <w:rsid w:val="00C44CBA"/>
    <w:rsid w:val="00C458F0"/>
    <w:rsid w:val="00C4666A"/>
    <w:rsid w:val="00C479A3"/>
    <w:rsid w:val="00C50477"/>
    <w:rsid w:val="00C71AF5"/>
    <w:rsid w:val="00C74DAF"/>
    <w:rsid w:val="00C80116"/>
    <w:rsid w:val="00C87546"/>
    <w:rsid w:val="00C87BFC"/>
    <w:rsid w:val="00CA1C4B"/>
    <w:rsid w:val="00CD0CF4"/>
    <w:rsid w:val="00CF5E71"/>
    <w:rsid w:val="00CF7FAC"/>
    <w:rsid w:val="00D12658"/>
    <w:rsid w:val="00D160C1"/>
    <w:rsid w:val="00D17794"/>
    <w:rsid w:val="00D22398"/>
    <w:rsid w:val="00D35E6C"/>
    <w:rsid w:val="00D436CF"/>
    <w:rsid w:val="00D45B2F"/>
    <w:rsid w:val="00D46E88"/>
    <w:rsid w:val="00D60BD6"/>
    <w:rsid w:val="00D613A9"/>
    <w:rsid w:val="00D70D86"/>
    <w:rsid w:val="00D7624E"/>
    <w:rsid w:val="00D76BA4"/>
    <w:rsid w:val="00D8021D"/>
    <w:rsid w:val="00D82D10"/>
    <w:rsid w:val="00D86784"/>
    <w:rsid w:val="00D920E6"/>
    <w:rsid w:val="00D93B91"/>
    <w:rsid w:val="00DA004C"/>
    <w:rsid w:val="00DA1426"/>
    <w:rsid w:val="00DE2A08"/>
    <w:rsid w:val="00DE2B4D"/>
    <w:rsid w:val="00DE7EBB"/>
    <w:rsid w:val="00E00551"/>
    <w:rsid w:val="00E00E44"/>
    <w:rsid w:val="00E049A8"/>
    <w:rsid w:val="00E07F97"/>
    <w:rsid w:val="00E11474"/>
    <w:rsid w:val="00E12ECB"/>
    <w:rsid w:val="00E1451F"/>
    <w:rsid w:val="00E15A72"/>
    <w:rsid w:val="00E15E28"/>
    <w:rsid w:val="00E16577"/>
    <w:rsid w:val="00E17124"/>
    <w:rsid w:val="00E23174"/>
    <w:rsid w:val="00E36051"/>
    <w:rsid w:val="00E42E24"/>
    <w:rsid w:val="00E544FA"/>
    <w:rsid w:val="00E55E83"/>
    <w:rsid w:val="00E5792E"/>
    <w:rsid w:val="00E6077C"/>
    <w:rsid w:val="00E6618E"/>
    <w:rsid w:val="00E77436"/>
    <w:rsid w:val="00E82C8E"/>
    <w:rsid w:val="00E87CFA"/>
    <w:rsid w:val="00E9039A"/>
    <w:rsid w:val="00E93D77"/>
    <w:rsid w:val="00E95264"/>
    <w:rsid w:val="00EA2172"/>
    <w:rsid w:val="00EA2DC1"/>
    <w:rsid w:val="00EC5571"/>
    <w:rsid w:val="00ED0E8F"/>
    <w:rsid w:val="00EE1504"/>
    <w:rsid w:val="00EE3B5B"/>
    <w:rsid w:val="00EE4CC9"/>
    <w:rsid w:val="00EF4800"/>
    <w:rsid w:val="00EF674A"/>
    <w:rsid w:val="00F00A3D"/>
    <w:rsid w:val="00F17CA4"/>
    <w:rsid w:val="00F24DDD"/>
    <w:rsid w:val="00F2770B"/>
    <w:rsid w:val="00F358F4"/>
    <w:rsid w:val="00F4659A"/>
    <w:rsid w:val="00F508AF"/>
    <w:rsid w:val="00F549A3"/>
    <w:rsid w:val="00F55CBF"/>
    <w:rsid w:val="00F72B10"/>
    <w:rsid w:val="00F77359"/>
    <w:rsid w:val="00F86A73"/>
    <w:rsid w:val="00FA58DA"/>
    <w:rsid w:val="00FB1C90"/>
    <w:rsid w:val="00FC345B"/>
    <w:rsid w:val="00FC45E3"/>
    <w:rsid w:val="00FD08D5"/>
    <w:rsid w:val="00FD1E8E"/>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3A3603"/>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1EF"/>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next w:val="Normal"/>
    <w:link w:val="Heading1Char1"/>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uiPriority w:val="9"/>
    <w:qFormat/>
    <w:rsid w:val="00BA51EF"/>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link w:val="Heading3Char"/>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A51EF"/>
    <w:pPr>
      <w:ind w:left="1418" w:hanging="1418"/>
      <w:outlineLvl w:val="3"/>
    </w:pPr>
    <w:rPr>
      <w:sz w:val="24"/>
    </w:rPr>
  </w:style>
  <w:style w:type="paragraph" w:styleId="Heading5">
    <w:name w:val="heading 5"/>
    <w:aliases w:val="H5,h5,Heading5"/>
    <w:basedOn w:val="Heading4"/>
    <w:next w:val="Normal"/>
    <w:link w:val="Heading5Char"/>
    <w:qFormat/>
    <w:rsid w:val="00BA51EF"/>
    <w:pPr>
      <w:ind w:left="1701" w:hanging="1701"/>
      <w:outlineLvl w:val="4"/>
    </w:pPr>
    <w:rPr>
      <w:sz w:val="22"/>
    </w:rPr>
  </w:style>
  <w:style w:type="paragraph" w:styleId="Heading6">
    <w:name w:val="heading 6"/>
    <w:aliases w:val="h6"/>
    <w:basedOn w:val="H6"/>
    <w:next w:val="Normal"/>
    <w:link w:val="Heading6Char"/>
    <w:uiPriority w:val="9"/>
    <w:qFormat/>
    <w:rsid w:val="00BA51EF"/>
    <w:pPr>
      <w:outlineLvl w:val="5"/>
    </w:pPr>
  </w:style>
  <w:style w:type="paragraph" w:styleId="Heading7">
    <w:name w:val="heading 7"/>
    <w:aliases w:val="table,st,h7"/>
    <w:basedOn w:val="H6"/>
    <w:next w:val="Normal"/>
    <w:link w:val="Heading7Char"/>
    <w:uiPriority w:val="9"/>
    <w:qFormat/>
    <w:rsid w:val="00BA51EF"/>
    <w:pPr>
      <w:outlineLvl w:val="6"/>
    </w:pPr>
  </w:style>
  <w:style w:type="paragraph" w:styleId="Heading8">
    <w:name w:val="heading 8"/>
    <w:aliases w:val="Table Heading,acronym"/>
    <w:basedOn w:val="Heading1"/>
    <w:next w:val="Normal"/>
    <w:link w:val="Heading8Char"/>
    <w:qFormat/>
    <w:rsid w:val="00BA51EF"/>
    <w:pPr>
      <w:ind w:left="0" w:firstLine="0"/>
      <w:outlineLvl w:val="7"/>
    </w:pPr>
  </w:style>
  <w:style w:type="paragraph" w:styleId="Heading9">
    <w:name w:val="heading 9"/>
    <w:aliases w:val="Figure Heading,FH,appendix"/>
    <w:basedOn w:val="Heading8"/>
    <w:next w:val="Normal"/>
    <w:link w:val="Heading9Char"/>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qFormat/>
    <w:rsid w:val="00BA51EF"/>
    <w:pPr>
      <w:spacing w:before="180"/>
      <w:ind w:left="2693" w:hanging="2693"/>
    </w:pPr>
    <w:rPr>
      <w:b/>
    </w:rPr>
  </w:style>
  <w:style w:type="paragraph" w:styleId="TOC1">
    <w:name w:val="toc 1"/>
    <w:uiPriority w:val="39"/>
    <w:qFormat/>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uiPriority w:val="39"/>
    <w:qFormat/>
    <w:rsid w:val="00BA51EF"/>
    <w:pPr>
      <w:ind w:left="1701" w:hanging="1701"/>
    </w:pPr>
  </w:style>
  <w:style w:type="paragraph" w:styleId="TOC4">
    <w:name w:val="toc 4"/>
    <w:basedOn w:val="TOC3"/>
    <w:uiPriority w:val="39"/>
    <w:qFormat/>
    <w:rsid w:val="00BA51EF"/>
    <w:pPr>
      <w:ind w:left="1418" w:hanging="1418"/>
    </w:pPr>
  </w:style>
  <w:style w:type="paragraph" w:styleId="TOC3">
    <w:name w:val="toc 3"/>
    <w:basedOn w:val="TOC2"/>
    <w:uiPriority w:val="39"/>
    <w:qFormat/>
    <w:rsid w:val="00BA51EF"/>
    <w:pPr>
      <w:ind w:left="1134" w:hanging="1134"/>
    </w:pPr>
  </w:style>
  <w:style w:type="paragraph" w:styleId="TOC2">
    <w:name w:val="toc 2"/>
    <w:basedOn w:val="TOC1"/>
    <w:uiPriority w:val="39"/>
    <w:qFormat/>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qFormat/>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BA51EF"/>
    <w:pPr>
      <w:keepLines/>
      <w:spacing w:after="0"/>
      <w:ind w:left="454" w:hanging="454"/>
    </w:pPr>
    <w:rPr>
      <w:sz w:val="16"/>
    </w:rPr>
  </w:style>
  <w:style w:type="paragraph" w:customStyle="1" w:styleId="TAH">
    <w:name w:val="TAH"/>
    <w:basedOn w:val="TAC"/>
    <w:link w:val="TAHCar"/>
    <w:qFormat/>
    <w:rsid w:val="00BA51EF"/>
    <w:rPr>
      <w:b/>
    </w:rPr>
  </w:style>
  <w:style w:type="paragraph" w:customStyle="1" w:styleId="TAC">
    <w:name w:val="TAC"/>
    <w:basedOn w:val="TAL"/>
    <w:link w:val="TACChar"/>
    <w:qFormat/>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qFormat/>
    <w:rsid w:val="00BA51EF"/>
    <w:pPr>
      <w:keepLines/>
      <w:ind w:left="1135" w:hanging="851"/>
    </w:pPr>
  </w:style>
  <w:style w:type="paragraph" w:styleId="TOC9">
    <w:name w:val="toc 9"/>
    <w:basedOn w:val="TOC8"/>
    <w:uiPriority w:val="39"/>
    <w:qFormat/>
    <w:rsid w:val="00BA51EF"/>
    <w:pPr>
      <w:ind w:left="1418" w:hanging="1418"/>
    </w:pPr>
  </w:style>
  <w:style w:type="paragraph" w:customStyle="1" w:styleId="EX">
    <w:name w:val="EX"/>
    <w:basedOn w:val="Normal"/>
    <w:qFormat/>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uiPriority w:val="39"/>
    <w:qFormat/>
    <w:rsid w:val="00BA51EF"/>
    <w:pPr>
      <w:ind w:left="1985" w:hanging="1985"/>
    </w:pPr>
  </w:style>
  <w:style w:type="paragraph" w:styleId="TOC7">
    <w:name w:val="toc 7"/>
    <w:basedOn w:val="TOC6"/>
    <w:next w:val="Normal"/>
    <w:uiPriority w:val="39"/>
    <w:qFormat/>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qFormat/>
    <w:rsid w:val="00BA51EF"/>
    <w:pPr>
      <w:keepLines/>
      <w:tabs>
        <w:tab w:val="center" w:pos="4536"/>
        <w:tab w:val="right" w:pos="9072"/>
      </w:tabs>
    </w:pPr>
    <w:rPr>
      <w:noProof/>
    </w:rPr>
  </w:style>
  <w:style w:type="paragraph" w:customStyle="1" w:styleId="TH">
    <w:name w:val="TH"/>
    <w:basedOn w:val="Normal"/>
    <w:link w:val="THChar"/>
    <w:qFormat/>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uiPriority w:val="99"/>
    <w:qFormat/>
    <w:rsid w:val="00BA51EF"/>
    <w:pPr>
      <w:ind w:left="851" w:hanging="851"/>
    </w:pPr>
  </w:style>
  <w:style w:type="paragraph" w:customStyle="1" w:styleId="TAL">
    <w:name w:val="TAL"/>
    <w:basedOn w:val="Normal"/>
    <w:link w:val="TALCar"/>
    <w:qFormat/>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qFormat/>
    <w:rsid w:val="00BA51EF"/>
    <w:pPr>
      <w:ind w:left="851"/>
    </w:pPr>
  </w:style>
  <w:style w:type="paragraph" w:customStyle="1" w:styleId="ZG">
    <w:name w:val="ZG"/>
    <w:uiPriority w:val="99"/>
    <w:qFormat/>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uiPriority w:val="99"/>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qFormat/>
    <w:rsid w:val="00BA51EF"/>
    <w:pPr>
      <w:ind w:left="568" w:hanging="284"/>
    </w:pPr>
  </w:style>
  <w:style w:type="paragraph" w:styleId="ListBullet">
    <w:name w:val="List Bullet"/>
    <w:basedOn w:val="List"/>
    <w:qForma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qFormat/>
    <w:rsid w:val="00BA51EF"/>
  </w:style>
  <w:style w:type="paragraph" w:customStyle="1" w:styleId="B2">
    <w:name w:val="B2"/>
    <w:basedOn w:val="List2"/>
    <w:link w:val="B2Char"/>
    <w:qFormat/>
    <w:rsid w:val="00BA51EF"/>
  </w:style>
  <w:style w:type="paragraph" w:customStyle="1" w:styleId="B3">
    <w:name w:val="B3"/>
    <w:basedOn w:val="List3"/>
    <w:link w:val="B3Char"/>
    <w:qFormat/>
    <w:rsid w:val="00BA51EF"/>
  </w:style>
  <w:style w:type="paragraph" w:customStyle="1" w:styleId="B4">
    <w:name w:val="B4"/>
    <w:basedOn w:val="List4"/>
    <w:qFormat/>
    <w:rsid w:val="00BA51EF"/>
  </w:style>
  <w:style w:type="paragraph" w:customStyle="1" w:styleId="B5">
    <w:name w:val="B5"/>
    <w:basedOn w:val="List5"/>
    <w:rsid w:val="00BA51EF"/>
  </w:style>
  <w:style w:type="paragraph" w:styleId="Footer">
    <w:name w:val="footer"/>
    <w:basedOn w:val="Header"/>
    <w:link w:val="FooterChar"/>
    <w:qFormat/>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aliases w:val="bt"/>
    <w:basedOn w:val="Normal"/>
    <w:link w:val="BodyTextChar"/>
    <w:qFormat/>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aliases w:val="b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qFormat/>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uiPriority w:val="99"/>
    <w:qFormat/>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uiPriority w:val="99"/>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iPriority w:val="99"/>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uiPriority w:val="99"/>
    <w:qFormat/>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uiPriority w:val="99"/>
    <w:qForma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qFormat/>
    <w:rsid w:val="001D2C1A"/>
    <w:rPr>
      <w:rFonts w:eastAsia="Times New Roman"/>
      <w:noProof w:val="0"/>
      <w:kern w:val="2"/>
      <w:sz w:val="16"/>
      <w:lang w:val="en-GB"/>
    </w:rPr>
  </w:style>
  <w:style w:type="paragraph" w:styleId="BalloonText">
    <w:name w:val="Balloon Text"/>
    <w:basedOn w:val="Normal"/>
    <w:link w:val="BalloonTextChar"/>
    <w:qFormat/>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qForma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qFormat/>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locked/>
    <w:rsid w:val="001D2C1A"/>
    <w:rPr>
      <w:rFonts w:ascii="Arial" w:eastAsia="Times New Roman" w:hAnsi="Arial"/>
      <w:b/>
      <w:noProof/>
      <w:sz w:val="18"/>
      <w:lang w:val="en-GB" w:eastAsia="en-GB"/>
    </w:rPr>
  </w:style>
  <w:style w:type="paragraph" w:styleId="Revision">
    <w:name w:val="Revision"/>
    <w:hidden/>
    <w:uiPriority w:val="99"/>
    <w:semiHidden/>
    <w:qFormat/>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Char"/>
    <w:qFormat/>
    <w:rsid w:val="001D2C1A"/>
    <w:pPr>
      <w:spacing w:after="120"/>
    </w:pPr>
    <w:rPr>
      <w:rFonts w:ascii="Arial" w:eastAsia="宋体"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aliases w:val="table Char,st Char,h7 Char"/>
    <w:link w:val="Heading7"/>
    <w:uiPriority w:val="9"/>
    <w:rsid w:val="001D2C1A"/>
    <w:rPr>
      <w:rFonts w:ascii="Arial" w:eastAsia="Times New Roman" w:hAnsi="Arial"/>
      <w:lang w:val="en-GB" w:eastAsia="en-GB"/>
    </w:rPr>
  </w:style>
  <w:style w:type="character" w:customStyle="1" w:styleId="Heading6Char">
    <w:name w:val="Heading 6 Char"/>
    <w:aliases w:val="h6 Char"/>
    <w:basedOn w:val="DefaultParagraphFont"/>
    <w:link w:val="Heading6"/>
    <w:uiPriority w:val="9"/>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numbering" w:customStyle="1" w:styleId="1">
    <w:name w:val="无列表1"/>
    <w:next w:val="NoList"/>
    <w:uiPriority w:val="99"/>
    <w:semiHidden/>
    <w:unhideWhenUsed/>
    <w:rsid w:val="007B3041"/>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link w:val="Heading1"/>
    <w:rsid w:val="007B3041"/>
    <w:rPr>
      <w:rFonts w:ascii="Arial" w:eastAsia="Times New Roman" w:hAnsi="Arial"/>
      <w:sz w:val="36"/>
      <w:lang w:val="en-GB" w:eastAsia="en-GB"/>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link w:val="Heading2"/>
    <w:uiPriority w:val="9"/>
    <w:rsid w:val="007B3041"/>
    <w:rPr>
      <w:rFonts w:ascii="Arial" w:eastAsia="Times New Roman" w:hAnsi="Arial"/>
      <w:sz w:val="32"/>
      <w:lang w:val="en-GB" w:eastAsia="en-GB"/>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
    <w:link w:val="Heading3"/>
    <w:rsid w:val="007B3041"/>
    <w:rPr>
      <w:rFonts w:ascii="Arial" w:eastAsia="Times New Roman" w:hAnsi="Arial"/>
      <w:sz w:val="28"/>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7B3041"/>
    <w:rPr>
      <w:rFonts w:ascii="Arial" w:eastAsia="Times New Roman" w:hAnsi="Arial"/>
      <w:sz w:val="24"/>
      <w:lang w:val="en-GB" w:eastAsia="en-GB"/>
    </w:rPr>
  </w:style>
  <w:style w:type="character" w:customStyle="1" w:styleId="Heading5Char">
    <w:name w:val="Heading 5 Char"/>
    <w:aliases w:val="H5 Char,h5 Char,Heading5 Char"/>
    <w:link w:val="Heading5"/>
    <w:rsid w:val="007B3041"/>
    <w:rPr>
      <w:rFonts w:ascii="Arial" w:eastAsia="Times New Roman" w:hAnsi="Arial"/>
      <w:sz w:val="22"/>
      <w:lang w:val="en-GB" w:eastAsia="en-GB"/>
    </w:rPr>
  </w:style>
  <w:style w:type="character" w:customStyle="1" w:styleId="Heading8Char">
    <w:name w:val="Heading 8 Char"/>
    <w:aliases w:val="Table Heading Char,acronym Char"/>
    <w:link w:val="Heading8"/>
    <w:rsid w:val="007B3041"/>
    <w:rPr>
      <w:rFonts w:ascii="Arial" w:eastAsia="Times New Roman" w:hAnsi="Arial"/>
      <w:sz w:val="36"/>
      <w:lang w:val="en-GB" w:eastAsia="en-GB"/>
    </w:rPr>
  </w:style>
  <w:style w:type="character" w:customStyle="1" w:styleId="Heading9Char">
    <w:name w:val="Heading 9 Char"/>
    <w:aliases w:val="Figure Heading Char,FH Char,appendix Char"/>
    <w:link w:val="Heading9"/>
    <w:rsid w:val="007B3041"/>
    <w:rPr>
      <w:rFonts w:ascii="Arial" w:eastAsia="Times New Roman" w:hAnsi="Arial"/>
      <w:sz w:val="36"/>
      <w:lang w:val="en-GB" w:eastAsia="en-GB"/>
    </w:rPr>
  </w:style>
  <w:style w:type="paragraph" w:customStyle="1" w:styleId="References">
    <w:name w:val="References"/>
    <w:basedOn w:val="Normal"/>
    <w:qFormat/>
    <w:rsid w:val="007B3041"/>
    <w:pPr>
      <w:numPr>
        <w:ilvl w:val="2"/>
        <w:numId w:val="12"/>
      </w:numPr>
      <w:overflowPunct/>
      <w:autoSpaceDE/>
      <w:autoSpaceDN/>
      <w:adjustRightInd/>
      <w:spacing w:after="0"/>
      <w:textAlignment w:val="auto"/>
    </w:pPr>
    <w:rPr>
      <w:szCs w:val="24"/>
      <w:lang w:val="en-US" w:eastAsia="en-US"/>
    </w:rPr>
  </w:style>
  <w:style w:type="paragraph" w:customStyle="1" w:styleId="TdocHeader2">
    <w:name w:val="Tdoc_Header_2"/>
    <w:basedOn w:val="Normal"/>
    <w:qFormat/>
    <w:rsid w:val="007B3041"/>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TdocHeading1">
    <w:name w:val="Tdoc_Heading_1"/>
    <w:basedOn w:val="Heading1"/>
    <w:next w:val="BodyText"/>
    <w:autoRedefine/>
    <w:qFormat/>
    <w:rsid w:val="007B3041"/>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Header"/>
    <w:qFormat/>
    <w:rsid w:val="007B3041"/>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B3041"/>
    <w:rPr>
      <w:rFonts w:eastAsia="Times New Roman"/>
      <w:sz w:val="16"/>
      <w:lang w:val="en-GB" w:eastAsia="en-GB"/>
    </w:rPr>
  </w:style>
  <w:style w:type="paragraph" w:customStyle="1" w:styleId="TdocHeading2">
    <w:name w:val="Tdoc_Heading_2"/>
    <w:basedOn w:val="Normal"/>
    <w:qFormat/>
    <w:rsid w:val="007B3041"/>
    <w:pPr>
      <w:overflowPunct/>
      <w:autoSpaceDE/>
      <w:autoSpaceDN/>
      <w:adjustRightInd/>
      <w:spacing w:after="0"/>
      <w:textAlignment w:val="auto"/>
    </w:pPr>
    <w:rPr>
      <w:rFonts w:ascii="Times" w:eastAsia="Batang" w:hAnsi="Times"/>
      <w:szCs w:val="24"/>
      <w:lang w:eastAsia="en-US"/>
    </w:rPr>
  </w:style>
  <w:style w:type="table" w:customStyle="1" w:styleId="TableGrid1">
    <w:name w:val="TableGrid1"/>
    <w:basedOn w:val="TableNormal"/>
    <w:next w:val="TableGrid"/>
    <w:qFormat/>
    <w:rsid w:val="007B3041"/>
    <w:rPr>
      <w:rFonts w:eastAsia="Batang"/>
      <w:lang w:eastAsia="zh-C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0">
    <w:name w:val="Char Char1 Char Char Char Char Char Char Char Char Char Char Char Char Char Char Char"/>
    <w:semiHidden/>
    <w:rsid w:val="007B304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qFormat/>
    <w:rsid w:val="007B3041"/>
    <w:pPr>
      <w:overflowPunct/>
      <w:autoSpaceDE/>
      <w:autoSpaceDN/>
      <w:adjustRightInd/>
      <w:spacing w:after="0"/>
      <w:textAlignment w:val="auto"/>
    </w:pPr>
    <w:rPr>
      <w:rFonts w:ascii="Times" w:eastAsia="Batang" w:hAnsi="Times"/>
      <w:szCs w:val="24"/>
      <w:lang w:eastAsia="x-none"/>
    </w:rPr>
  </w:style>
  <w:style w:type="character" w:customStyle="1" w:styleId="DateChar">
    <w:name w:val="Date Char"/>
    <w:basedOn w:val="DefaultParagraphFont"/>
    <w:link w:val="Date"/>
    <w:rsid w:val="007B3041"/>
    <w:rPr>
      <w:rFonts w:ascii="Times" w:eastAsia="Batang" w:hAnsi="Times"/>
      <w:szCs w:val="24"/>
      <w:lang w:val="en-GB" w:eastAsia="x-none"/>
    </w:rPr>
  </w:style>
  <w:style w:type="paragraph" w:customStyle="1" w:styleId="Default">
    <w:name w:val="Default"/>
    <w:qFormat/>
    <w:rsid w:val="007B3041"/>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7B3041"/>
    <w:pPr>
      <w:jc w:val="both"/>
    </w:pPr>
    <w:rPr>
      <w:rFonts w:eastAsia="MS Mincho"/>
      <w:sz w:val="22"/>
      <w:szCs w:val="24"/>
      <w:lang w:val="x-none" w:eastAsia="x-none"/>
    </w:rPr>
  </w:style>
  <w:style w:type="character" w:customStyle="1" w:styleId="3GPPNormalTextChar">
    <w:name w:val="3GPP Normal Text Char"/>
    <w:link w:val="3GPPNormalText"/>
    <w:qFormat/>
    <w:rsid w:val="007B3041"/>
    <w:rPr>
      <w:sz w:val="22"/>
      <w:szCs w:val="24"/>
      <w:lang w:val="x-none" w:eastAsia="x-none"/>
    </w:rPr>
  </w:style>
  <w:style w:type="paragraph" w:customStyle="1" w:styleId="Statement">
    <w:name w:val="Statement"/>
    <w:basedOn w:val="Normal"/>
    <w:qFormat/>
    <w:rsid w:val="007B3041"/>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7B3041"/>
    <w:rPr>
      <w:rFonts w:ascii="Times New Roman" w:eastAsia="MS Mincho" w:hAnsi="Times New Roman"/>
      <w:lang w:val="en-GB" w:eastAsia="en-US"/>
    </w:rPr>
  </w:style>
  <w:style w:type="character" w:customStyle="1" w:styleId="B2Char">
    <w:name w:val="B2 Char"/>
    <w:link w:val="B2"/>
    <w:qFormat/>
    <w:rsid w:val="007B3041"/>
    <w:rPr>
      <w:rFonts w:eastAsia="Times New Roman"/>
      <w:lang w:val="en-GB" w:eastAsia="en-GB"/>
    </w:rPr>
  </w:style>
  <w:style w:type="character" w:customStyle="1" w:styleId="Alcatel-Lucent-4">
    <w:name w:val="Alcatel-Lucent-4"/>
    <w:semiHidden/>
    <w:rsid w:val="007B3041"/>
    <w:rPr>
      <w:rFonts w:ascii="Arial" w:hAnsi="Arial" w:cs="Arial"/>
      <w:color w:val="auto"/>
      <w:sz w:val="20"/>
      <w:szCs w:val="20"/>
    </w:rPr>
  </w:style>
  <w:style w:type="numbering" w:customStyle="1" w:styleId="StyleBulleted">
    <w:name w:val="Style Bulleted"/>
    <w:rsid w:val="007B3041"/>
    <w:pPr>
      <w:numPr>
        <w:numId w:val="13"/>
      </w:numPr>
    </w:pPr>
  </w:style>
  <w:style w:type="paragraph" w:customStyle="1" w:styleId="ZchnZchn">
    <w:name w:val="Zchn Zchn"/>
    <w:qFormat/>
    <w:rsid w:val="007B3041"/>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rsid w:val="007B3041"/>
    <w:pPr>
      <w:overflowPunct/>
      <w:autoSpaceDE/>
      <w:autoSpaceDN/>
      <w:adjustRightInd/>
      <w:spacing w:after="0"/>
      <w:ind w:left="720"/>
      <w:contextualSpacing/>
      <w:textAlignment w:val="auto"/>
    </w:pPr>
    <w:rPr>
      <w:sz w:val="24"/>
      <w:szCs w:val="24"/>
      <w:lang w:val="en-US" w:eastAsia="zh-CN"/>
    </w:rPr>
  </w:style>
  <w:style w:type="paragraph" w:customStyle="1" w:styleId="StatementBody">
    <w:name w:val="Statement Body"/>
    <w:basedOn w:val="Normal"/>
    <w:link w:val="StatementBodyChar"/>
    <w:qFormat/>
    <w:rsid w:val="007B3041"/>
    <w:pPr>
      <w:numPr>
        <w:numId w:val="14"/>
      </w:numPr>
      <w:overflowPunct/>
      <w:autoSpaceDE/>
      <w:autoSpaceDN/>
      <w:adjustRightInd/>
      <w:spacing w:after="100" w:afterAutospacing="1"/>
      <w:contextualSpacing/>
      <w:textAlignment w:val="auto"/>
    </w:pPr>
    <w:rPr>
      <w:szCs w:val="24"/>
      <w:lang w:val="x-none" w:eastAsia="ko-KR"/>
    </w:rPr>
  </w:style>
  <w:style w:type="character" w:customStyle="1" w:styleId="StatementBodyChar">
    <w:name w:val="Statement Body Char"/>
    <w:link w:val="StatementBody"/>
    <w:rsid w:val="007B3041"/>
    <w:rPr>
      <w:rFonts w:eastAsia="Times New Roman"/>
      <w:szCs w:val="24"/>
      <w:lang w:val="x-none" w:eastAsia="ko-KR"/>
    </w:rPr>
  </w:style>
  <w:style w:type="character" w:customStyle="1" w:styleId="B1Zchn">
    <w:name w:val="B1 Zchn"/>
    <w:qFormat/>
    <w:rsid w:val="007B3041"/>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rsid w:val="007B3041"/>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7B3041"/>
    <w:rPr>
      <w:rFonts w:ascii="Arial" w:hAnsi="Arial" w:cs="Arial"/>
      <w:color w:val="auto"/>
      <w:sz w:val="20"/>
      <w:szCs w:val="20"/>
    </w:rPr>
  </w:style>
  <w:style w:type="character" w:customStyle="1" w:styleId="UnresolvedMention1">
    <w:name w:val="Unresolved Mention1"/>
    <w:uiPriority w:val="99"/>
    <w:unhideWhenUsed/>
    <w:rsid w:val="007B3041"/>
    <w:rPr>
      <w:color w:val="808080"/>
      <w:shd w:val="clear" w:color="auto" w:fill="E6E6E6"/>
    </w:rPr>
  </w:style>
  <w:style w:type="paragraph" w:customStyle="1" w:styleId="Comments">
    <w:name w:val="Comments"/>
    <w:basedOn w:val="Normal"/>
    <w:link w:val="CommentsChar"/>
    <w:qFormat/>
    <w:rsid w:val="007B3041"/>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7B3041"/>
    <w:rPr>
      <w:rFonts w:ascii="Arial" w:hAnsi="Arial"/>
      <w:i/>
      <w:sz w:val="18"/>
      <w:szCs w:val="24"/>
      <w:lang w:val="en-GB" w:eastAsia="en-GB"/>
    </w:rPr>
  </w:style>
  <w:style w:type="character" w:customStyle="1" w:styleId="5">
    <w:name w:val="(文字) (文字)5"/>
    <w:semiHidden/>
    <w:rsid w:val="007B3041"/>
    <w:rPr>
      <w:rFonts w:ascii="Times New Roman" w:hAnsi="Times New Roman"/>
      <w:lang w:eastAsia="en-US"/>
    </w:rPr>
  </w:style>
  <w:style w:type="paragraph" w:customStyle="1" w:styleId="TableCell">
    <w:name w:val="TableCell"/>
    <w:basedOn w:val="Normal"/>
    <w:qFormat/>
    <w:rsid w:val="007B3041"/>
    <w:pPr>
      <w:overflowPunct/>
      <w:snapToGrid w:val="0"/>
      <w:spacing w:before="20" w:after="20"/>
      <w:textAlignment w:val="auto"/>
    </w:pPr>
    <w:rPr>
      <w:szCs w:val="21"/>
      <w:lang w:val="en-US" w:eastAsia="zh-CN"/>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99"/>
    <w:qFormat/>
    <w:rsid w:val="007B3041"/>
    <w:rPr>
      <w:rFonts w:eastAsia="MS Gothic"/>
      <w:b/>
      <w:sz w:val="24"/>
      <w:lang w:val="en-GB"/>
    </w:rPr>
  </w:style>
  <w:style w:type="character" w:styleId="Strong">
    <w:name w:val="Strong"/>
    <w:uiPriority w:val="22"/>
    <w:qFormat/>
    <w:rsid w:val="007B3041"/>
    <w:rPr>
      <w:b/>
      <w:bCs/>
    </w:rPr>
  </w:style>
  <w:style w:type="character" w:customStyle="1" w:styleId="TALChar">
    <w:name w:val="TAL Char"/>
    <w:qFormat/>
    <w:locked/>
    <w:rsid w:val="007B3041"/>
    <w:rPr>
      <w:rFonts w:ascii="Arial" w:eastAsia="MS Mincho" w:hAnsi="Arial"/>
      <w:sz w:val="18"/>
      <w:lang w:val="en-GB" w:eastAsia="en-US"/>
    </w:rPr>
  </w:style>
  <w:style w:type="numbering" w:customStyle="1" w:styleId="StyleBulletedSymbolsymbolLeft025Hanging0">
    <w:name w:val="Style Bulleted Symbol (symbol) Left:  0.25&quot; Hanging:  0."/>
    <w:basedOn w:val="NoList"/>
    <w:rsid w:val="007B3041"/>
    <w:pPr>
      <w:numPr>
        <w:numId w:val="18"/>
      </w:numPr>
    </w:pPr>
  </w:style>
  <w:style w:type="paragraph" w:customStyle="1" w:styleId="ListParagraph3">
    <w:name w:val="List Paragraph3"/>
    <w:basedOn w:val="Normal"/>
    <w:qFormat/>
    <w:rsid w:val="007B3041"/>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7B3041"/>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7B3041"/>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7B3041"/>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uiPriority w:val="19"/>
    <w:qFormat/>
    <w:rsid w:val="007B3041"/>
    <w:rPr>
      <w:i/>
      <w:iCs/>
      <w:color w:val="404040"/>
    </w:rPr>
  </w:style>
  <w:style w:type="character" w:customStyle="1" w:styleId="5Char">
    <w:name w:val="标题 5 Char"/>
    <w:aliases w:val="H5 Char1"/>
    <w:rsid w:val="007B3041"/>
    <w:rPr>
      <w:rFonts w:ascii="Arial" w:hAnsi="Arial"/>
    </w:rPr>
  </w:style>
  <w:style w:type="paragraph" w:customStyle="1" w:styleId="63">
    <w:name w:val="标题 63"/>
    <w:basedOn w:val="Normal"/>
    <w:uiPriority w:val="99"/>
    <w:qFormat/>
    <w:rsid w:val="007B3041"/>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3">
    <w:name w:val="标题 73"/>
    <w:basedOn w:val="Normal"/>
    <w:uiPriority w:val="99"/>
    <w:qFormat/>
    <w:rsid w:val="007B3041"/>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rsid w:val="007B3041"/>
    <w:pPr>
      <w:keepLines w:val="0"/>
      <w:tabs>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Normal"/>
    <w:qFormat/>
    <w:rsid w:val="007B3041"/>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7B3041"/>
    <w:pPr>
      <w:overflowPunct/>
      <w:autoSpaceDE/>
      <w:autoSpaceDN/>
      <w:adjustRightInd/>
      <w:spacing w:after="0"/>
      <w:ind w:left="720"/>
      <w:contextualSpacing/>
      <w:textAlignment w:val="auto"/>
    </w:pPr>
    <w:rPr>
      <w:sz w:val="24"/>
      <w:szCs w:val="24"/>
      <w:lang w:val="en-US" w:eastAsia="zh-CN"/>
    </w:rPr>
  </w:style>
  <w:style w:type="paragraph" w:customStyle="1" w:styleId="Proposal">
    <w:name w:val="Proposal"/>
    <w:basedOn w:val="Normal"/>
    <w:link w:val="ProposalChar"/>
    <w:qFormat/>
    <w:rsid w:val="007B3041"/>
    <w:pPr>
      <w:tabs>
        <w:tab w:val="left" w:pos="1701"/>
      </w:tabs>
      <w:spacing w:after="120"/>
      <w:ind w:left="1701" w:hanging="1701"/>
      <w:jc w:val="both"/>
    </w:pPr>
    <w:rPr>
      <w:b/>
      <w:bCs/>
      <w:lang w:eastAsia="zh-CN"/>
    </w:rPr>
  </w:style>
  <w:style w:type="paragraph" w:customStyle="1" w:styleId="61">
    <w:name w:val="标题 61"/>
    <w:basedOn w:val="Normal"/>
    <w:qFormat/>
    <w:rsid w:val="007B3041"/>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Normal"/>
    <w:qFormat/>
    <w:rsid w:val="007B3041"/>
    <w:pPr>
      <w:overflowPunct/>
      <w:autoSpaceDE/>
      <w:autoSpaceDN/>
      <w:adjustRightInd/>
      <w:spacing w:after="0"/>
      <w:ind w:left="720"/>
      <w:contextualSpacing/>
      <w:textAlignment w:val="auto"/>
    </w:pPr>
    <w:rPr>
      <w:sz w:val="24"/>
      <w:szCs w:val="24"/>
      <w:lang w:val="en-US" w:eastAsia="zh-CN"/>
    </w:rPr>
  </w:style>
  <w:style w:type="paragraph" w:styleId="NoSpacing">
    <w:name w:val="No Spacing"/>
    <w:link w:val="NoSpacingChar"/>
    <w:uiPriority w:val="1"/>
    <w:qFormat/>
    <w:rsid w:val="007B3041"/>
    <w:pPr>
      <w:ind w:left="720" w:hanging="360"/>
    </w:pPr>
    <w:rPr>
      <w:rFonts w:ascii="Calibri" w:eastAsia="宋体" w:hAnsi="Calibri"/>
      <w:sz w:val="22"/>
      <w:szCs w:val="22"/>
      <w:lang w:eastAsia="zh-CN"/>
    </w:rPr>
  </w:style>
  <w:style w:type="paragraph" w:customStyle="1" w:styleId="StyleHeading1H1h1appheading1l1MemoHeading1h11h12h13h">
    <w:name w:val="Style Heading 1H1h1app heading 1l1Memo Heading 1h11h12h13h..."/>
    <w:basedOn w:val="Heading1"/>
    <w:qFormat/>
    <w:rsid w:val="007B3041"/>
    <w:pPr>
      <w:keepNext w:val="0"/>
      <w:keepLines w:val="0"/>
      <w:widowControl w:val="0"/>
      <w:numPr>
        <w:numId w:val="1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rsid w:val="007B3041"/>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Normal"/>
    <w:qFormat/>
    <w:rsid w:val="007B3041"/>
    <w:pPr>
      <w:keepNext/>
      <w:overflowPunct/>
      <w:adjustRightInd/>
      <w:spacing w:after="0"/>
      <w:jc w:val="center"/>
      <w:textAlignment w:val="auto"/>
    </w:pPr>
    <w:rPr>
      <w:rFonts w:ascii="Arial" w:eastAsia="宋体" w:hAnsi="Arial" w:cs="Arial"/>
      <w:sz w:val="18"/>
      <w:szCs w:val="18"/>
      <w:lang w:val="en-US" w:eastAsia="zh-CN"/>
    </w:rPr>
  </w:style>
  <w:style w:type="paragraph" w:customStyle="1" w:styleId="th0">
    <w:name w:val="th"/>
    <w:basedOn w:val="Normal"/>
    <w:qFormat/>
    <w:rsid w:val="007B3041"/>
    <w:pPr>
      <w:keepNext/>
      <w:overflowPunct/>
      <w:adjustRightInd/>
      <w:spacing w:before="60"/>
      <w:jc w:val="center"/>
      <w:textAlignment w:val="auto"/>
    </w:pPr>
    <w:rPr>
      <w:rFonts w:ascii="Arial" w:eastAsia="宋体" w:hAnsi="Arial" w:cs="Arial"/>
      <w:b/>
      <w:bCs/>
      <w:lang w:val="en-US" w:eastAsia="zh-CN"/>
    </w:rPr>
  </w:style>
  <w:style w:type="paragraph" w:customStyle="1" w:styleId="tah0">
    <w:name w:val="tah"/>
    <w:basedOn w:val="Normal"/>
    <w:qFormat/>
    <w:rsid w:val="007B3041"/>
    <w:pPr>
      <w:keepNext/>
      <w:overflowPunct/>
      <w:adjustRightInd/>
      <w:spacing w:after="0"/>
      <w:jc w:val="center"/>
      <w:textAlignment w:val="auto"/>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7B3041"/>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rsid w:val="007B3041"/>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rsid w:val="007B3041"/>
    <w:pPr>
      <w:keepLines w:val="0"/>
      <w:tabs>
        <w:tab w:val="num" w:pos="864"/>
      </w:tabs>
      <w:overflowPunct/>
      <w:autoSpaceDE/>
      <w:autoSpaceDN/>
      <w:adjustRightInd/>
      <w:spacing w:before="240" w:after="60"/>
      <w:ind w:left="864" w:hanging="864"/>
      <w:textAlignment w:val="auto"/>
    </w:pPr>
    <w:rPr>
      <w:rFonts w:eastAsia="MS Mincho"/>
      <w:b/>
      <w:i/>
      <w:iCs/>
      <w:color w:val="000000"/>
      <w:sz w:val="20"/>
      <w:szCs w:val="26"/>
      <w:lang w:eastAsia="x-none"/>
    </w:rPr>
  </w:style>
  <w:style w:type="character" w:customStyle="1" w:styleId="13">
    <w:name w:val="表 (青) 13 (文字)"/>
    <w:link w:val="ColorfulList-Accent1"/>
    <w:uiPriority w:val="34"/>
    <w:locked/>
    <w:rsid w:val="007B3041"/>
    <w:rPr>
      <w:rFonts w:eastAsia="MS Gothic"/>
      <w:sz w:val="24"/>
      <w:szCs w:val="24"/>
      <w:lang w:val="en-GB" w:eastAsia="en-US"/>
    </w:rPr>
  </w:style>
  <w:style w:type="table" w:styleId="ColorfulList-Accent1">
    <w:name w:val="Colorful List Accent 1"/>
    <w:basedOn w:val="TableNormal"/>
    <w:link w:val="13"/>
    <w:uiPriority w:val="34"/>
    <w:rsid w:val="007B3041"/>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qFormat/>
    <w:rsid w:val="007B3041"/>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qFormat/>
    <w:rsid w:val="007B3041"/>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heading30">
    <w:name w:val="heading3"/>
    <w:basedOn w:val="Normal"/>
    <w:qFormat/>
    <w:rsid w:val="007B3041"/>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rsid w:val="007B3041"/>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rsid w:val="007B3041"/>
    <w:pPr>
      <w:keepLines w:val="0"/>
      <w:tabs>
        <w:tab w:val="num" w:pos="864"/>
      </w:tabs>
      <w:overflowPunct/>
      <w:autoSpaceDE/>
      <w:autoSpaceDN/>
      <w:adjustRightInd/>
      <w:spacing w:before="240" w:after="60"/>
      <w:ind w:left="864" w:hanging="864"/>
      <w:textAlignment w:val="auto"/>
    </w:pPr>
    <w:rPr>
      <w:rFonts w:eastAsia="宋体"/>
      <w:b/>
      <w:i/>
      <w:iCs/>
      <w:sz w:val="20"/>
      <w:szCs w:val="26"/>
      <w:lang w:eastAsia="x-none"/>
    </w:rPr>
  </w:style>
  <w:style w:type="paragraph" w:customStyle="1" w:styleId="4h4H4H41h41H42h42H43h43H411h411H421h421H44h">
    <w:name w:val="スタイル 見出し 4h4H4H41h41H42h42H43h43H411h411H421h421H44h..."/>
    <w:basedOn w:val="Heading4"/>
    <w:qFormat/>
    <w:rsid w:val="007B3041"/>
    <w:pPr>
      <w:keepLines w:val="0"/>
      <w:overflowPunct/>
      <w:autoSpaceDE/>
      <w:autoSpaceDN/>
      <w:adjustRightInd/>
      <w:spacing w:before="240" w:after="60"/>
      <w:ind w:left="2880" w:hanging="360"/>
      <w:textAlignment w:val="auto"/>
    </w:pPr>
    <w:rPr>
      <w:rFonts w:eastAsia="Batang"/>
      <w:b/>
      <w:i/>
      <w:iCs/>
      <w:sz w:val="20"/>
      <w:szCs w:val="26"/>
      <w:lang w:eastAsia="x-none"/>
    </w:rPr>
  </w:style>
  <w:style w:type="character" w:customStyle="1" w:styleId="Mention1">
    <w:name w:val="Mention1"/>
    <w:uiPriority w:val="99"/>
    <w:unhideWhenUsed/>
    <w:rsid w:val="007B3041"/>
    <w:rPr>
      <w:color w:val="2B579A"/>
      <w:shd w:val="clear" w:color="auto" w:fill="E6E6E6"/>
    </w:rPr>
  </w:style>
  <w:style w:type="paragraph" w:customStyle="1" w:styleId="xmsonormal">
    <w:name w:val="x_msonormal"/>
    <w:basedOn w:val="Normal"/>
    <w:qFormat/>
    <w:rsid w:val="007B3041"/>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7B3041"/>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7B3041"/>
    <w:rPr>
      <w:rFonts w:ascii="Arial" w:hAnsi="Arial"/>
      <w:b/>
      <w:i/>
      <w:szCs w:val="26"/>
      <w:lang w:val="en-GB" w:eastAsia="x-none"/>
    </w:rPr>
  </w:style>
  <w:style w:type="paragraph" w:styleId="BodyText2">
    <w:name w:val="Body Text 2"/>
    <w:basedOn w:val="Normal"/>
    <w:link w:val="BodyText2Char"/>
    <w:qFormat/>
    <w:rsid w:val="007B3041"/>
    <w:pPr>
      <w:overflowPunct/>
      <w:autoSpaceDE/>
      <w:autoSpaceDN/>
      <w:adjustRightInd/>
      <w:spacing w:after="120" w:line="480" w:lineRule="auto"/>
      <w:textAlignment w:val="auto"/>
    </w:pPr>
    <w:rPr>
      <w:rFonts w:ascii="Times" w:eastAsia="Batang" w:hAnsi="Times"/>
      <w:szCs w:val="24"/>
      <w:lang w:eastAsia="en-US"/>
    </w:rPr>
  </w:style>
  <w:style w:type="character" w:customStyle="1" w:styleId="BodyText2Char">
    <w:name w:val="Body Text 2 Char"/>
    <w:basedOn w:val="DefaultParagraphFont"/>
    <w:link w:val="BodyText2"/>
    <w:rsid w:val="007B3041"/>
    <w:rPr>
      <w:rFonts w:ascii="Times" w:eastAsia="Batang" w:hAnsi="Times"/>
      <w:szCs w:val="24"/>
      <w:lang w:val="en-GB" w:eastAsia="en-US"/>
    </w:rPr>
  </w:style>
  <w:style w:type="paragraph" w:customStyle="1" w:styleId="Paragraph">
    <w:name w:val="Paragraph"/>
    <w:basedOn w:val="Normal"/>
    <w:link w:val="ParagraphChar"/>
    <w:qFormat/>
    <w:rsid w:val="007B3041"/>
    <w:pPr>
      <w:overflowPunct/>
      <w:autoSpaceDE/>
      <w:autoSpaceDN/>
      <w:adjustRightInd/>
      <w:spacing w:before="220" w:after="0"/>
      <w:textAlignment w:val="auto"/>
    </w:pPr>
    <w:rPr>
      <w:rFonts w:eastAsia="宋体"/>
      <w:sz w:val="22"/>
      <w:lang w:eastAsia="en-US"/>
    </w:rPr>
  </w:style>
  <w:style w:type="character" w:customStyle="1" w:styleId="ParagraphChar">
    <w:name w:val="Paragraph Char"/>
    <w:link w:val="Paragraph"/>
    <w:locked/>
    <w:rsid w:val="007B3041"/>
    <w:rPr>
      <w:rFonts w:eastAsia="宋体"/>
      <w:sz w:val="22"/>
      <w:lang w:val="en-GB" w:eastAsia="en-US"/>
    </w:rPr>
  </w:style>
  <w:style w:type="character" w:customStyle="1" w:styleId="ColorfulList-Accent1Char">
    <w:name w:val="Colorful List - Accent 1 Char"/>
    <w:uiPriority w:val="34"/>
    <w:locked/>
    <w:rsid w:val="007B3041"/>
    <w:rPr>
      <w:rFonts w:eastAsia="MS Gothic"/>
      <w:sz w:val="24"/>
      <w:szCs w:val="24"/>
      <w:lang w:eastAsia="en-US"/>
    </w:rPr>
  </w:style>
  <w:style w:type="table" w:styleId="GridTable4-Accent5">
    <w:name w:val="Grid Table 4 Accent 5"/>
    <w:basedOn w:val="TableNormal"/>
    <w:uiPriority w:val="49"/>
    <w:rsid w:val="007B3041"/>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7B3041"/>
    <w:rPr>
      <w:color w:val="000000"/>
    </w:rPr>
  </w:style>
  <w:style w:type="numbering" w:customStyle="1" w:styleId="StyleBulletedSymbolsymbolLeft025Hanging025">
    <w:name w:val="Style Bulleted Symbol (symbol) Left:  0.25&quot; Hanging:  0.25&quot;"/>
    <w:basedOn w:val="NoList"/>
    <w:rsid w:val="007B3041"/>
    <w:pPr>
      <w:numPr>
        <w:numId w:val="16"/>
      </w:numPr>
    </w:pPr>
  </w:style>
  <w:style w:type="numbering" w:customStyle="1" w:styleId="StyleBulletedSymbolsymbolLeft025Hanging0251">
    <w:name w:val="Style Bulleted Symbol (symbol) Left:  0.25&quot; Hanging:  0.25&quot;1"/>
    <w:basedOn w:val="NoList"/>
    <w:rsid w:val="007B3041"/>
    <w:pPr>
      <w:numPr>
        <w:numId w:val="17"/>
      </w:numPr>
    </w:pPr>
  </w:style>
  <w:style w:type="numbering" w:customStyle="1" w:styleId="StyleBulletedSymbolsymbolLeft025Hanging0252">
    <w:name w:val="Style Bulleted Symbol (symbol) Left:  0.25&quot; Hanging:  0.25&quot;2"/>
    <w:basedOn w:val="NoList"/>
    <w:rsid w:val="007B3041"/>
    <w:pPr>
      <w:numPr>
        <w:numId w:val="19"/>
      </w:numPr>
    </w:pPr>
  </w:style>
  <w:style w:type="character" w:customStyle="1" w:styleId="apple-converted-space">
    <w:name w:val="apple-converted-space"/>
    <w:qFormat/>
    <w:rsid w:val="007B3041"/>
  </w:style>
  <w:style w:type="character" w:customStyle="1" w:styleId="xapple-converted-space">
    <w:name w:val="x_apple-converted-space"/>
    <w:basedOn w:val="DefaultParagraphFont"/>
    <w:qFormat/>
    <w:rsid w:val="007B3041"/>
  </w:style>
  <w:style w:type="paragraph" w:customStyle="1" w:styleId="xlistparagraph">
    <w:name w:val="x_listparagraph"/>
    <w:basedOn w:val="Normal"/>
    <w:uiPriority w:val="99"/>
    <w:qFormat/>
    <w:rsid w:val="007B3041"/>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a0">
    <w:name w:val="xa0"/>
    <w:basedOn w:val="Normal"/>
    <w:uiPriority w:val="99"/>
    <w:qFormat/>
    <w:rsid w:val="007B3041"/>
    <w:pPr>
      <w:overflowPunct/>
      <w:autoSpaceDE/>
      <w:autoSpaceDN/>
      <w:adjustRightInd/>
      <w:spacing w:before="100" w:beforeAutospacing="1" w:after="100" w:afterAutospacing="1"/>
      <w:textAlignment w:val="auto"/>
    </w:pPr>
    <w:rPr>
      <w:rFonts w:ascii="Calibri" w:eastAsia="Calibri" w:hAnsi="Calibri" w:cs="Calibri"/>
      <w:sz w:val="22"/>
      <w:szCs w:val="22"/>
      <w:lang w:val="en-US" w:eastAsia="zh-CN"/>
    </w:rPr>
  </w:style>
  <w:style w:type="character" w:customStyle="1" w:styleId="15">
    <w:name w:val="15"/>
    <w:rsid w:val="007B3041"/>
    <w:rPr>
      <w:rFonts w:ascii="Symbol" w:hAnsi="Symbol" w:hint="default"/>
      <w:b/>
      <w:bCs/>
    </w:rPr>
  </w:style>
  <w:style w:type="character" w:customStyle="1" w:styleId="B1Char">
    <w:name w:val="B1 Char"/>
    <w:qFormat/>
    <w:rsid w:val="007B3041"/>
    <w:rPr>
      <w:rFonts w:ascii="Times New Roman" w:hAnsi="Times New Roman"/>
      <w:lang w:val="en-GB"/>
    </w:rPr>
  </w:style>
  <w:style w:type="character" w:customStyle="1" w:styleId="mark5gnezsh2s">
    <w:name w:val="mark5gnezsh2s"/>
    <w:rsid w:val="007B3041"/>
  </w:style>
  <w:style w:type="character" w:customStyle="1" w:styleId="markca674dpc9">
    <w:name w:val="markca674dpc9"/>
    <w:rsid w:val="007B3041"/>
  </w:style>
  <w:style w:type="paragraph" w:customStyle="1" w:styleId="a00">
    <w:name w:val="a0"/>
    <w:basedOn w:val="Normal"/>
    <w:uiPriority w:val="99"/>
    <w:qFormat/>
    <w:rsid w:val="007B3041"/>
    <w:pPr>
      <w:overflowPunct/>
      <w:autoSpaceDE/>
      <w:autoSpaceDN/>
      <w:adjustRightInd/>
      <w:spacing w:before="100" w:beforeAutospacing="1" w:after="100" w:afterAutospacing="1"/>
      <w:textAlignment w:val="auto"/>
    </w:pPr>
    <w:rPr>
      <w:rFonts w:ascii="宋体" w:eastAsia="宋体" w:hAnsi="宋体"/>
      <w:sz w:val="24"/>
      <w:szCs w:val="24"/>
      <w:lang w:val="en-US" w:eastAsia="ko-KR"/>
    </w:rPr>
  </w:style>
  <w:style w:type="character" w:customStyle="1" w:styleId="xxxxxapple-converted-space">
    <w:name w:val="xxxxxapple-converted-space"/>
    <w:basedOn w:val="DefaultParagraphFont"/>
    <w:rsid w:val="007B3041"/>
  </w:style>
  <w:style w:type="character" w:customStyle="1" w:styleId="xxapple-converted-space">
    <w:name w:val="xxapple-converted-space"/>
    <w:basedOn w:val="DefaultParagraphFont"/>
    <w:qFormat/>
    <w:rsid w:val="007B3041"/>
  </w:style>
  <w:style w:type="character" w:customStyle="1" w:styleId="xxxapple-converted-space">
    <w:name w:val="xxxapple-converted-space"/>
    <w:basedOn w:val="DefaultParagraphFont"/>
    <w:rsid w:val="007B3041"/>
  </w:style>
  <w:style w:type="character" w:customStyle="1" w:styleId="0MaintextChar">
    <w:name w:val="0 Main text Char"/>
    <w:link w:val="0Maintext"/>
    <w:qFormat/>
    <w:locked/>
    <w:rsid w:val="007B3041"/>
    <w:rPr>
      <w:lang w:val="en-GB" w:eastAsia="en-US"/>
    </w:rPr>
  </w:style>
  <w:style w:type="paragraph" w:customStyle="1" w:styleId="0Maintext">
    <w:name w:val="0 Main text"/>
    <w:basedOn w:val="Normal"/>
    <w:link w:val="0MaintextChar"/>
    <w:qFormat/>
    <w:rsid w:val="007B3041"/>
    <w:pPr>
      <w:overflowPunct/>
      <w:autoSpaceDE/>
      <w:autoSpaceDN/>
      <w:adjustRightInd/>
      <w:spacing w:after="0"/>
      <w:jc w:val="both"/>
      <w:textAlignment w:val="auto"/>
    </w:pPr>
    <w:rPr>
      <w:rFonts w:eastAsia="MS Mincho"/>
      <w:lang w:eastAsia="en-US"/>
    </w:rPr>
  </w:style>
  <w:style w:type="paragraph" w:customStyle="1" w:styleId="figure">
    <w:name w:val="figure"/>
    <w:basedOn w:val="Normal"/>
    <w:next w:val="Normal"/>
    <w:uiPriority w:val="99"/>
    <w:qFormat/>
    <w:rsid w:val="007B3041"/>
    <w:pPr>
      <w:numPr>
        <w:numId w:val="20"/>
      </w:numPr>
      <w:overflowPunct/>
      <w:autoSpaceDE/>
      <w:autoSpaceDN/>
      <w:adjustRightInd/>
      <w:spacing w:after="120"/>
      <w:ind w:left="720" w:hanging="360"/>
      <w:jc w:val="center"/>
      <w:textAlignment w:val="auto"/>
    </w:pPr>
    <w:rPr>
      <w:sz w:val="22"/>
      <w:szCs w:val="24"/>
      <w:lang w:val="x-none" w:eastAsia="en-US"/>
    </w:rPr>
  </w:style>
  <w:style w:type="paragraph" w:customStyle="1" w:styleId="xxmsolistparagraph">
    <w:name w:val="x_xmsolistparagraph"/>
    <w:basedOn w:val="Normal"/>
    <w:uiPriority w:val="99"/>
    <w:qFormat/>
    <w:rsid w:val="007B3041"/>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xx0maintext">
    <w:name w:val="x_x0maintext"/>
    <w:basedOn w:val="Normal"/>
    <w:uiPriority w:val="99"/>
    <w:qFormat/>
    <w:rsid w:val="007B3041"/>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xxxmsonormal">
    <w:name w:val="x_xxmsonormal"/>
    <w:basedOn w:val="Normal"/>
    <w:uiPriority w:val="99"/>
    <w:qFormat/>
    <w:rsid w:val="007B3041"/>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Normal"/>
    <w:uiPriority w:val="99"/>
    <w:qFormat/>
    <w:rsid w:val="007B3041"/>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rsid w:val="007B3041"/>
    <w:pPr>
      <w:overflowPunct/>
      <w:autoSpaceDE/>
      <w:autoSpaceDN/>
      <w:adjustRightInd/>
      <w:spacing w:before="100" w:beforeAutospacing="1" w:after="100" w:afterAutospacing="1"/>
      <w:textAlignment w:val="auto"/>
    </w:pPr>
    <w:rPr>
      <w:rFonts w:ascii="宋体" w:eastAsia="宋体" w:hAnsi="宋体"/>
      <w:sz w:val="24"/>
      <w:szCs w:val="24"/>
      <w:lang w:val="en-US" w:eastAsia="ko-KR"/>
    </w:rPr>
  </w:style>
  <w:style w:type="paragraph" w:customStyle="1" w:styleId="xmsonormal0">
    <w:name w:val="xmsonormal"/>
    <w:basedOn w:val="Normal"/>
    <w:uiPriority w:val="99"/>
    <w:qFormat/>
    <w:rsid w:val="007B3041"/>
    <w:pPr>
      <w:overflowPunct/>
      <w:autoSpaceDE/>
      <w:autoSpaceDN/>
      <w:adjustRightInd/>
      <w:spacing w:before="100" w:beforeAutospacing="1" w:after="100" w:afterAutospacing="1"/>
      <w:textAlignment w:val="auto"/>
    </w:pPr>
    <w:rPr>
      <w:rFonts w:eastAsia="Malgun Gothic"/>
      <w:sz w:val="24"/>
      <w:szCs w:val="24"/>
      <w:lang w:val="en-US" w:eastAsia="ko-KR"/>
    </w:rPr>
  </w:style>
  <w:style w:type="paragraph" w:customStyle="1" w:styleId="xxxxmsonormal">
    <w:name w:val="xxxxmsonormal"/>
    <w:basedOn w:val="Normal"/>
    <w:uiPriority w:val="99"/>
    <w:semiHidden/>
    <w:qFormat/>
    <w:rsid w:val="007B3041"/>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xxxxapple-converted-space">
    <w:name w:val="xxxxapple-converted-space"/>
    <w:rsid w:val="007B3041"/>
  </w:style>
  <w:style w:type="character" w:customStyle="1" w:styleId="xxxxxxxxxxapple-converted-space">
    <w:name w:val="xxxxxxxxxxapple-converted-space"/>
    <w:rsid w:val="007B3041"/>
  </w:style>
  <w:style w:type="character" w:customStyle="1" w:styleId="xxxxxxxapple-converted-space">
    <w:name w:val="xxxxxxxapple-converted-space"/>
    <w:rsid w:val="007B3041"/>
  </w:style>
  <w:style w:type="character" w:customStyle="1" w:styleId="xxxxmarkuzf5ivend">
    <w:name w:val="x_xxxmarkuzf5ivend"/>
    <w:rsid w:val="007B3041"/>
  </w:style>
  <w:style w:type="paragraph" w:customStyle="1" w:styleId="Bulletedo1">
    <w:name w:val="Bulleted o 1"/>
    <w:basedOn w:val="Normal"/>
    <w:uiPriority w:val="99"/>
    <w:qFormat/>
    <w:rsid w:val="007B3041"/>
    <w:pPr>
      <w:numPr>
        <w:numId w:val="21"/>
      </w:numPr>
      <w:spacing w:line="259" w:lineRule="auto"/>
    </w:pPr>
    <w:rPr>
      <w:rFonts w:eastAsia="宋体"/>
      <w:lang w:val="en-US" w:eastAsia="en-US"/>
    </w:rPr>
  </w:style>
  <w:style w:type="paragraph" w:customStyle="1" w:styleId="discussionpoint">
    <w:name w:val="discussion point"/>
    <w:basedOn w:val="Normal"/>
    <w:link w:val="discussionpointChar"/>
    <w:qFormat/>
    <w:rsid w:val="007B3041"/>
    <w:pPr>
      <w:widowControl w:val="0"/>
      <w:kinsoku w:val="0"/>
      <w:spacing w:after="60" w:line="259" w:lineRule="auto"/>
      <w:jc w:val="both"/>
      <w:outlineLvl w:val="4"/>
    </w:pPr>
    <w:rPr>
      <w:rFonts w:eastAsia="Batang"/>
      <w:snapToGrid w:val="0"/>
      <w:kern w:val="2"/>
      <w:szCs w:val="22"/>
      <w:lang w:eastAsia="en-US"/>
    </w:rPr>
  </w:style>
  <w:style w:type="character" w:customStyle="1" w:styleId="discussionpointChar">
    <w:name w:val="discussion point Char"/>
    <w:link w:val="discussionpoint"/>
    <w:qFormat/>
    <w:rsid w:val="007B3041"/>
    <w:rPr>
      <w:rFonts w:eastAsia="Batang"/>
      <w:snapToGrid w:val="0"/>
      <w:kern w:val="2"/>
      <w:szCs w:val="22"/>
      <w:lang w:val="en-GB" w:eastAsia="en-US"/>
    </w:rPr>
  </w:style>
  <w:style w:type="paragraph" w:customStyle="1" w:styleId="3GPPHeader">
    <w:name w:val="3GPP_Header"/>
    <w:basedOn w:val="BodyText"/>
    <w:uiPriority w:val="99"/>
    <w:qFormat/>
    <w:rsid w:val="007B3041"/>
    <w:pPr>
      <w:tabs>
        <w:tab w:val="left" w:pos="1701"/>
        <w:tab w:val="right" w:pos="9639"/>
      </w:tabs>
      <w:spacing w:after="240" w:line="259" w:lineRule="auto"/>
      <w:jc w:val="both"/>
    </w:pPr>
    <w:rPr>
      <w:rFonts w:ascii="Arial" w:eastAsia="Calibri" w:hAnsi="Arial"/>
      <w:b/>
      <w:szCs w:val="22"/>
      <w:lang w:val="en-US" w:eastAsia="zh-CN"/>
    </w:rPr>
  </w:style>
  <w:style w:type="paragraph" w:customStyle="1" w:styleId="DraftProposal">
    <w:name w:val="Draft Proposal"/>
    <w:basedOn w:val="BodyText"/>
    <w:next w:val="Normal"/>
    <w:uiPriority w:val="99"/>
    <w:qFormat/>
    <w:rsid w:val="007B3041"/>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Prop1">
    <w:name w:val="Prop1"/>
    <w:basedOn w:val="ListParagraph"/>
    <w:uiPriority w:val="99"/>
    <w:qFormat/>
    <w:rsid w:val="007B3041"/>
    <w:pPr>
      <w:widowControl/>
      <w:ind w:leftChars="0" w:left="0"/>
      <w:jc w:val="left"/>
    </w:pPr>
    <w:rPr>
      <w:rFonts w:ascii="Times New Roman" w:eastAsia="宋体" w:hAnsi="Times New Roman"/>
      <w:b/>
      <w:kern w:val="0"/>
      <w:sz w:val="20"/>
      <w:szCs w:val="21"/>
      <w:lang w:eastAsia="zh-CN"/>
    </w:rPr>
  </w:style>
  <w:style w:type="paragraph" w:customStyle="1" w:styleId="3GPPAgreements">
    <w:name w:val="3GPP Agreements"/>
    <w:basedOn w:val="Normal"/>
    <w:link w:val="3GPPAgreementsChar"/>
    <w:uiPriority w:val="99"/>
    <w:qFormat/>
    <w:rsid w:val="007B3041"/>
    <w:pPr>
      <w:numPr>
        <w:numId w:val="22"/>
      </w:numPr>
      <w:overflowPunct/>
      <w:snapToGrid w:val="0"/>
      <w:spacing w:after="120"/>
      <w:jc w:val="both"/>
      <w:textAlignment w:val="auto"/>
    </w:pPr>
    <w:rPr>
      <w:rFonts w:eastAsia="宋体"/>
      <w:sz w:val="22"/>
      <w:szCs w:val="22"/>
      <w:lang w:val="en-US" w:eastAsia="en-US"/>
    </w:rPr>
  </w:style>
  <w:style w:type="character" w:customStyle="1" w:styleId="3GPPAgreementsChar">
    <w:name w:val="3GPP Agreements Char"/>
    <w:link w:val="3GPPAgreements"/>
    <w:uiPriority w:val="99"/>
    <w:qFormat/>
    <w:rsid w:val="007B3041"/>
    <w:rPr>
      <w:rFonts w:eastAsia="宋体"/>
      <w:sz w:val="22"/>
      <w:szCs w:val="22"/>
      <w:lang w:eastAsia="en-US"/>
    </w:rPr>
  </w:style>
  <w:style w:type="paragraph" w:customStyle="1" w:styleId="3GPPText">
    <w:name w:val="3GPP Text"/>
    <w:basedOn w:val="Normal"/>
    <w:link w:val="3GPPTextChar"/>
    <w:qFormat/>
    <w:rsid w:val="007B3041"/>
    <w:pPr>
      <w:spacing w:before="120" w:after="120"/>
      <w:jc w:val="both"/>
    </w:pPr>
    <w:rPr>
      <w:rFonts w:eastAsia="宋体"/>
      <w:sz w:val="22"/>
      <w:lang w:val="en-US" w:eastAsia="en-US"/>
    </w:rPr>
  </w:style>
  <w:style w:type="character" w:customStyle="1" w:styleId="3GPPTextChar">
    <w:name w:val="3GPP Text Char"/>
    <w:link w:val="3GPPText"/>
    <w:qFormat/>
    <w:rsid w:val="007B3041"/>
    <w:rPr>
      <w:rFonts w:eastAsia="宋体"/>
      <w:sz w:val="22"/>
      <w:lang w:eastAsia="en-US"/>
    </w:rPr>
  </w:style>
  <w:style w:type="paragraph" w:customStyle="1" w:styleId="IEEEStdsRegularTableCaption">
    <w:name w:val="IEEEStds Regular Table Caption"/>
    <w:basedOn w:val="Normal"/>
    <w:next w:val="Normal"/>
    <w:uiPriority w:val="99"/>
    <w:qFormat/>
    <w:rsid w:val="007B3041"/>
    <w:pPr>
      <w:keepNext/>
      <w:keepLines/>
      <w:numPr>
        <w:numId w:val="23"/>
      </w:numPr>
      <w:tabs>
        <w:tab w:val="clear" w:pos="1080"/>
        <w:tab w:val="left" w:pos="360"/>
        <w:tab w:val="left" w:pos="432"/>
        <w:tab w:val="left" w:pos="504"/>
      </w:tabs>
      <w:suppressAutoHyphens/>
      <w:overflowPunct/>
      <w:autoSpaceDE/>
      <w:autoSpaceDN/>
      <w:adjustRightInd/>
      <w:spacing w:before="120" w:after="120"/>
      <w:jc w:val="center"/>
      <w:textAlignment w:val="auto"/>
    </w:pPr>
    <w:rPr>
      <w:rFonts w:ascii="Arial" w:hAnsi="Arial"/>
      <w:b/>
      <w:lang w:val="en-US" w:eastAsia="ja-JP"/>
    </w:rPr>
  </w:style>
  <w:style w:type="paragraph" w:customStyle="1" w:styleId="3gppagreements0">
    <w:name w:val="3gppagreements"/>
    <w:basedOn w:val="Normal"/>
    <w:uiPriority w:val="99"/>
    <w:qFormat/>
    <w:rsid w:val="007B3041"/>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NOChar1">
    <w:name w:val="NO Char1"/>
    <w:qFormat/>
    <w:locked/>
    <w:rsid w:val="007B3041"/>
    <w:rPr>
      <w:rFonts w:ascii="Times New Roman" w:hAnsi="Times New Roman"/>
      <w:lang w:val="en-GB"/>
    </w:rPr>
  </w:style>
  <w:style w:type="paragraph" w:customStyle="1" w:styleId="62">
    <w:name w:val="标题 62"/>
    <w:basedOn w:val="Normal"/>
    <w:qFormat/>
    <w:rsid w:val="007B3041"/>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rsid w:val="007B3041"/>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UnresolvedMention2">
    <w:name w:val="Unresolved Mention2"/>
    <w:uiPriority w:val="99"/>
    <w:semiHidden/>
    <w:unhideWhenUsed/>
    <w:rsid w:val="007B3041"/>
    <w:rPr>
      <w:color w:val="605E5C"/>
      <w:shd w:val="clear" w:color="auto" w:fill="E1DFDD"/>
    </w:rPr>
  </w:style>
  <w:style w:type="paragraph" w:customStyle="1" w:styleId="51">
    <w:name w:val="标题 51"/>
    <w:basedOn w:val="Normal"/>
    <w:uiPriority w:val="99"/>
    <w:qFormat/>
    <w:rsid w:val="007B3041"/>
    <w:pPr>
      <w:keepNext/>
      <w:tabs>
        <w:tab w:val="left" w:pos="1008"/>
      </w:tabs>
      <w:overflowPunct/>
      <w:autoSpaceDE/>
      <w:autoSpaceDN/>
      <w:adjustRightInd/>
      <w:spacing w:before="240" w:after="60"/>
      <w:ind w:left="1008" w:hanging="1008"/>
      <w:textAlignment w:val="auto"/>
    </w:pPr>
    <w:rPr>
      <w:rFonts w:ascii="Arial" w:eastAsia="Batang" w:hAnsi="Arial"/>
      <w:lang w:val="en-US" w:eastAsia="ja-JP"/>
    </w:rPr>
  </w:style>
  <w:style w:type="paragraph" w:customStyle="1" w:styleId="810">
    <w:name w:val="标题 81"/>
    <w:basedOn w:val="Normal"/>
    <w:uiPriority w:val="99"/>
    <w:qFormat/>
    <w:rsid w:val="007B3041"/>
    <w:pPr>
      <w:tabs>
        <w:tab w:val="left" w:pos="1440"/>
      </w:tabs>
      <w:overflowPunct/>
      <w:autoSpaceDE/>
      <w:autoSpaceDN/>
      <w:adjustRightInd/>
      <w:spacing w:before="240" w:after="60"/>
      <w:textAlignment w:val="auto"/>
    </w:pPr>
    <w:rPr>
      <w:rFonts w:eastAsia="MS PGothic"/>
      <w:i/>
      <w:iCs/>
      <w:sz w:val="24"/>
      <w:szCs w:val="24"/>
      <w:lang w:val="en-US" w:eastAsia="ja-JP"/>
    </w:rPr>
  </w:style>
  <w:style w:type="paragraph" w:customStyle="1" w:styleId="91">
    <w:name w:val="标题 91"/>
    <w:basedOn w:val="Normal"/>
    <w:uiPriority w:val="99"/>
    <w:qFormat/>
    <w:rsid w:val="007B3041"/>
    <w:pPr>
      <w:tabs>
        <w:tab w:val="left" w:pos="1584"/>
      </w:tabs>
      <w:overflowPunct/>
      <w:autoSpaceDE/>
      <w:autoSpaceDN/>
      <w:adjustRightInd/>
      <w:spacing w:before="240" w:after="60"/>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next w:val="TableGrid"/>
    <w:qFormat/>
    <w:rsid w:val="007B3041"/>
    <w:rPr>
      <w:rFonts w:ascii="Calibri" w:eastAsia="等线"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uiPriority w:val="99"/>
    <w:qFormat/>
    <w:rsid w:val="007B3041"/>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msoins0">
    <w:name w:val="msoins"/>
    <w:basedOn w:val="DefaultParagraphFont"/>
    <w:rsid w:val="007B3041"/>
  </w:style>
  <w:style w:type="paragraph" w:customStyle="1" w:styleId="bodytext0">
    <w:name w:val="bodytext"/>
    <w:basedOn w:val="Normal"/>
    <w:uiPriority w:val="99"/>
    <w:qFormat/>
    <w:rsid w:val="007B3041"/>
    <w:pPr>
      <w:overflowPunct/>
      <w:autoSpaceDE/>
      <w:autoSpaceDN/>
      <w:adjustRightInd/>
      <w:spacing w:before="100" w:beforeAutospacing="1" w:after="100" w:afterAutospacing="1"/>
      <w:textAlignment w:val="auto"/>
    </w:pPr>
    <w:rPr>
      <w:rFonts w:ascii="Gulim" w:eastAsia="Gulim" w:hAnsi="Gulim"/>
      <w:sz w:val="24"/>
      <w:szCs w:val="24"/>
      <w:lang w:val="en-US" w:eastAsia="ko-KR"/>
    </w:rPr>
  </w:style>
  <w:style w:type="character" w:customStyle="1" w:styleId="ProposalChar">
    <w:name w:val="Proposal Char"/>
    <w:link w:val="Proposal"/>
    <w:qFormat/>
    <w:rsid w:val="007B3041"/>
    <w:rPr>
      <w:rFonts w:eastAsia="Times New Roman"/>
      <w:b/>
      <w:bCs/>
      <w:lang w:val="en-GB" w:eastAsia="zh-CN"/>
    </w:rPr>
  </w:style>
  <w:style w:type="character" w:customStyle="1" w:styleId="3">
    <w:name w:val="見出し 3 (文字)"/>
    <w:aliases w:val="Underrubrik2 (文字),H3 (文字),no break (文字),Memo Heading 3 (文字)"/>
    <w:locked/>
    <w:rsid w:val="007B3041"/>
    <w:rPr>
      <w:rFonts w:ascii="Arial" w:hAnsi="Arial" w:cs="Arial"/>
    </w:rPr>
  </w:style>
  <w:style w:type="character" w:customStyle="1" w:styleId="a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7B3041"/>
    <w:rPr>
      <w:rFonts w:ascii="MS Gothic" w:eastAsia="MS Gothic" w:hAnsi="MS Gothic"/>
    </w:rPr>
  </w:style>
  <w:style w:type="paragraph" w:customStyle="1" w:styleId="paragraph0">
    <w:name w:val="paragraph"/>
    <w:basedOn w:val="Normal"/>
    <w:uiPriority w:val="99"/>
    <w:qFormat/>
    <w:rsid w:val="007B3041"/>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normaltextrun">
    <w:name w:val="normaltextrun"/>
    <w:qFormat/>
    <w:rsid w:val="007B3041"/>
  </w:style>
  <w:style w:type="character" w:customStyle="1" w:styleId="eop">
    <w:name w:val="eop"/>
    <w:qFormat/>
    <w:rsid w:val="007B3041"/>
  </w:style>
  <w:style w:type="paragraph" w:customStyle="1" w:styleId="bullet1">
    <w:name w:val="bullet1"/>
    <w:basedOn w:val="Normal"/>
    <w:link w:val="bullet1Char"/>
    <w:uiPriority w:val="99"/>
    <w:qFormat/>
    <w:rsid w:val="007B3041"/>
    <w:pPr>
      <w:numPr>
        <w:numId w:val="25"/>
      </w:numPr>
      <w:overflowPunct/>
      <w:autoSpaceDE/>
      <w:autoSpaceDN/>
      <w:adjustRightInd/>
      <w:spacing w:after="0" w:line="259" w:lineRule="auto"/>
      <w:jc w:val="both"/>
      <w:textAlignment w:val="auto"/>
    </w:pPr>
    <w:rPr>
      <w:rFonts w:ascii="Times" w:eastAsia="Batang" w:hAnsi="Times"/>
      <w:sz w:val="22"/>
      <w:szCs w:val="24"/>
      <w:lang w:val="en-US" w:eastAsia="en-US"/>
    </w:rPr>
  </w:style>
  <w:style w:type="paragraph" w:customStyle="1" w:styleId="bullet2">
    <w:name w:val="bullet2"/>
    <w:basedOn w:val="Normal"/>
    <w:link w:val="bullet2Char"/>
    <w:uiPriority w:val="99"/>
    <w:qFormat/>
    <w:rsid w:val="007B3041"/>
    <w:pPr>
      <w:numPr>
        <w:ilvl w:val="1"/>
        <w:numId w:val="25"/>
      </w:numPr>
      <w:overflowPunct/>
      <w:autoSpaceDE/>
      <w:autoSpaceDN/>
      <w:adjustRightInd/>
      <w:spacing w:after="0" w:line="259" w:lineRule="auto"/>
      <w:jc w:val="both"/>
      <w:textAlignment w:val="auto"/>
    </w:pPr>
    <w:rPr>
      <w:rFonts w:eastAsia="Batang"/>
      <w:sz w:val="22"/>
      <w:szCs w:val="24"/>
      <w:lang w:val="en-US" w:eastAsia="en-US"/>
    </w:rPr>
  </w:style>
  <w:style w:type="character" w:customStyle="1" w:styleId="bullet1Char">
    <w:name w:val="bullet1 Char"/>
    <w:link w:val="bullet1"/>
    <w:uiPriority w:val="99"/>
    <w:qFormat/>
    <w:rsid w:val="007B3041"/>
    <w:rPr>
      <w:rFonts w:ascii="Times" w:eastAsia="Batang" w:hAnsi="Times"/>
      <w:sz w:val="22"/>
      <w:szCs w:val="24"/>
      <w:lang w:eastAsia="en-US"/>
    </w:rPr>
  </w:style>
  <w:style w:type="paragraph" w:customStyle="1" w:styleId="bullet3">
    <w:name w:val="bullet3"/>
    <w:basedOn w:val="Normal"/>
    <w:uiPriority w:val="99"/>
    <w:qFormat/>
    <w:rsid w:val="007B3041"/>
    <w:pPr>
      <w:numPr>
        <w:ilvl w:val="2"/>
        <w:numId w:val="25"/>
      </w:numPr>
      <w:overflowPunct/>
      <w:autoSpaceDE/>
      <w:autoSpaceDN/>
      <w:adjustRightInd/>
      <w:spacing w:after="0" w:line="259" w:lineRule="auto"/>
      <w:ind w:hanging="180"/>
      <w:textAlignment w:val="auto"/>
    </w:pPr>
    <w:rPr>
      <w:rFonts w:ascii="Times" w:eastAsia="Batang" w:hAnsi="Times"/>
      <w:szCs w:val="24"/>
      <w:lang w:eastAsia="en-US"/>
    </w:rPr>
  </w:style>
  <w:style w:type="paragraph" w:customStyle="1" w:styleId="bullet4">
    <w:name w:val="bullet4"/>
    <w:basedOn w:val="Normal"/>
    <w:uiPriority w:val="99"/>
    <w:qFormat/>
    <w:rsid w:val="007B3041"/>
    <w:pPr>
      <w:numPr>
        <w:ilvl w:val="3"/>
        <w:numId w:val="25"/>
      </w:numPr>
      <w:overflowPunct/>
      <w:autoSpaceDE/>
      <w:autoSpaceDN/>
      <w:adjustRightInd/>
      <w:spacing w:after="0" w:line="259" w:lineRule="auto"/>
      <w:textAlignment w:val="auto"/>
    </w:pPr>
    <w:rPr>
      <w:rFonts w:ascii="Times" w:eastAsia="Batang" w:hAnsi="Times"/>
      <w:szCs w:val="24"/>
      <w:lang w:eastAsia="en-US"/>
    </w:rPr>
  </w:style>
  <w:style w:type="character" w:customStyle="1" w:styleId="bullet2Char">
    <w:name w:val="bullet2 Char"/>
    <w:link w:val="bullet2"/>
    <w:uiPriority w:val="99"/>
    <w:qFormat/>
    <w:rsid w:val="007B3041"/>
    <w:rPr>
      <w:rFonts w:eastAsia="Batang"/>
      <w:sz w:val="22"/>
      <w:szCs w:val="24"/>
      <w:lang w:eastAsia="en-US"/>
    </w:rPr>
  </w:style>
  <w:style w:type="character" w:customStyle="1" w:styleId="Proposal2Char">
    <w:name w:val="Proposal2 Char"/>
    <w:link w:val="Proposal2"/>
    <w:qFormat/>
    <w:rsid w:val="007B3041"/>
    <w:rPr>
      <w:rFonts w:eastAsia="Times New Roman"/>
      <w:b/>
      <w:iCs/>
      <w:sz w:val="32"/>
      <w:szCs w:val="26"/>
      <w:u w:val="single"/>
      <w:lang w:val="en-GB"/>
    </w:rPr>
  </w:style>
  <w:style w:type="paragraph" w:customStyle="1" w:styleId="Proposal2">
    <w:name w:val="Proposal2"/>
    <w:basedOn w:val="Heading4"/>
    <w:link w:val="Proposal2Char"/>
    <w:qFormat/>
    <w:rsid w:val="007B3041"/>
    <w:pPr>
      <w:keepLines w:val="0"/>
      <w:suppressAutoHyphens/>
      <w:overflowPunct/>
      <w:autoSpaceDE/>
      <w:autoSpaceDN/>
      <w:adjustRightInd/>
      <w:spacing w:before="240" w:after="60"/>
      <w:ind w:left="0" w:firstLine="0"/>
      <w:textAlignment w:val="auto"/>
    </w:pPr>
    <w:rPr>
      <w:rFonts w:ascii="Times New Roman" w:hAnsi="Times New Roman"/>
      <w:b/>
      <w:iCs/>
      <w:sz w:val="32"/>
      <w:szCs w:val="26"/>
      <w:u w:val="single"/>
      <w:lang w:eastAsia="ja-JP"/>
    </w:rPr>
  </w:style>
  <w:style w:type="character" w:customStyle="1" w:styleId="B3Char">
    <w:name w:val="B3 Char"/>
    <w:link w:val="B3"/>
    <w:qFormat/>
    <w:rsid w:val="007B3041"/>
    <w:rPr>
      <w:rFonts w:eastAsia="Times New Roman"/>
      <w:lang w:val="en-GB" w:eastAsia="en-GB"/>
    </w:rPr>
  </w:style>
  <w:style w:type="character" w:customStyle="1" w:styleId="DONOTUSEh2Char1">
    <w:name w:val="DO NOT USE_h2 Char1"/>
    <w:aliases w:val="h2 Char2,h21 Char1,2 Char1,Header 2 Char1,Header2 Char1,22 Char1,heading2 Char1,2nd level Char1,UNDERRUBRIK 1-2 Char1,H21 Char1,H22 Char1,H23 Char1,H24 Char1,H25 Char1,R2 Char1,E2 Char1,†berschrift 2 Char1,H2 Char2,Head2A Char1"/>
    <w:uiPriority w:val="9"/>
    <w:rsid w:val="007B3041"/>
    <w:rPr>
      <w:rFonts w:ascii="Arial" w:eastAsia="Times New Roman" w:hAnsi="Arial"/>
      <w:b/>
      <w:i/>
      <w:sz w:val="28"/>
    </w:rPr>
  </w:style>
  <w:style w:type="paragraph" w:customStyle="1" w:styleId="Steps-8thset">
    <w:name w:val="Steps-8th set"/>
    <w:basedOn w:val="List2"/>
    <w:rsid w:val="007B3041"/>
    <w:pPr>
      <w:widowControl w:val="0"/>
      <w:numPr>
        <w:numId w:val="31"/>
      </w:numPr>
      <w:tabs>
        <w:tab w:val="clear" w:pos="936"/>
        <w:tab w:val="num" w:pos="360"/>
      </w:tabs>
      <w:overflowPunct/>
      <w:autoSpaceDE/>
      <w:autoSpaceDN/>
      <w:adjustRightInd/>
      <w:spacing w:before="120" w:after="120"/>
      <w:ind w:left="720" w:hanging="360"/>
      <w:textAlignment w:val="auto"/>
    </w:pPr>
    <w:rPr>
      <w:rFonts w:ascii="Arial" w:hAnsi="Arial"/>
      <w:sz w:val="24"/>
      <w:szCs w:val="24"/>
      <w:lang w:val="en-US" w:eastAsia="en-US"/>
    </w:rPr>
  </w:style>
  <w:style w:type="paragraph" w:customStyle="1" w:styleId="Steps-9thset">
    <w:name w:val="Steps-9th set"/>
    <w:basedOn w:val="Normal"/>
    <w:rsid w:val="007B3041"/>
    <w:pPr>
      <w:widowControl w:val="0"/>
      <w:numPr>
        <w:numId w:val="32"/>
      </w:numPr>
      <w:overflowPunct/>
      <w:autoSpaceDE/>
      <w:autoSpaceDN/>
      <w:adjustRightInd/>
      <w:spacing w:before="120" w:after="120"/>
      <w:textAlignment w:val="auto"/>
    </w:pPr>
    <w:rPr>
      <w:rFonts w:ascii="Arial" w:hAnsi="Arial"/>
      <w:sz w:val="24"/>
      <w:szCs w:val="24"/>
      <w:lang w:val="en-US" w:eastAsia="en-US"/>
    </w:rPr>
  </w:style>
  <w:style w:type="character" w:customStyle="1" w:styleId="NoSpacingChar">
    <w:name w:val="No Spacing Char"/>
    <w:link w:val="NoSpacing"/>
    <w:uiPriority w:val="1"/>
    <w:rsid w:val="007B3041"/>
    <w:rPr>
      <w:rFonts w:ascii="Calibri" w:eastAsia="宋体" w:hAnsi="Calibri"/>
      <w:sz w:val="22"/>
      <w:szCs w:val="22"/>
      <w:lang w:eastAsia="zh-CN"/>
    </w:rPr>
  </w:style>
  <w:style w:type="character" w:customStyle="1" w:styleId="apple-style-span">
    <w:name w:val="apple-style-span"/>
    <w:basedOn w:val="DefaultParagraphFont"/>
    <w:rsid w:val="007B3041"/>
  </w:style>
  <w:style w:type="character" w:customStyle="1" w:styleId="bulletChar">
    <w:name w:val="bullet Char"/>
    <w:link w:val="bullet"/>
    <w:locked/>
    <w:rsid w:val="007B3041"/>
    <w:rPr>
      <w:rFonts w:eastAsia="Times New Roman"/>
      <w:kern w:val="2"/>
      <w:szCs w:val="24"/>
      <w:lang w:val="en-GB"/>
    </w:rPr>
  </w:style>
  <w:style w:type="paragraph" w:customStyle="1" w:styleId="bullet">
    <w:name w:val="bullet"/>
    <w:basedOn w:val="ListParagraph"/>
    <w:link w:val="bulletChar"/>
    <w:qFormat/>
    <w:rsid w:val="007B3041"/>
    <w:pPr>
      <w:numPr>
        <w:numId w:val="33"/>
      </w:numPr>
      <w:spacing w:after="60"/>
      <w:ind w:leftChars="0" w:left="720"/>
      <w:contextualSpacing/>
    </w:pPr>
    <w:rPr>
      <w:rFonts w:ascii="Times New Roman" w:hAnsi="Times New Roman"/>
      <w:sz w:val="20"/>
      <w:szCs w:val="24"/>
      <w:lang w:val="en-GB"/>
    </w:rPr>
  </w:style>
  <w:style w:type="paragraph" w:customStyle="1" w:styleId="Style1">
    <w:name w:val="Style1"/>
    <w:basedOn w:val="Heading3"/>
    <w:link w:val="Style1Char"/>
    <w:qFormat/>
    <w:rsid w:val="007B3041"/>
    <w:pPr>
      <w:keepNext w:val="0"/>
      <w:keepLines w:val="0"/>
      <w:widowControl w:val="0"/>
      <w:tabs>
        <w:tab w:val="num" w:pos="576"/>
      </w:tabs>
      <w:overflowPunct/>
      <w:spacing w:before="0" w:after="120"/>
      <w:ind w:left="576" w:hanging="576"/>
      <w:jc w:val="both"/>
      <w:textAlignment w:val="auto"/>
    </w:pPr>
    <w:rPr>
      <w:rFonts w:ascii="Times New Roman" w:eastAsia="宋体" w:hAnsi="Times New Roman"/>
      <w:b/>
      <w:sz w:val="24"/>
      <w:szCs w:val="22"/>
      <w:lang w:eastAsia="en-US"/>
    </w:rPr>
  </w:style>
  <w:style w:type="character" w:customStyle="1" w:styleId="Style1Char">
    <w:name w:val="Style1 Char"/>
    <w:link w:val="Style1"/>
    <w:qFormat/>
    <w:rsid w:val="007B3041"/>
    <w:rPr>
      <w:rFonts w:eastAsia="宋体"/>
      <w:b/>
      <w:sz w:val="24"/>
      <w:szCs w:val="22"/>
      <w:lang w:val="en-GB" w:eastAsia="en-US"/>
    </w:rPr>
  </w:style>
  <w:style w:type="paragraph" w:customStyle="1" w:styleId="10">
    <w:name w:val="正文1"/>
    <w:rsid w:val="007B3041"/>
    <w:pPr>
      <w:spacing w:before="60" w:after="120"/>
      <w:jc w:val="both"/>
    </w:pPr>
    <w:rPr>
      <w:rFonts w:ascii="Arial" w:eastAsia="Times New Roman" w:hAnsi="Arial" w:cs="Arial"/>
      <w:sz w:val="24"/>
      <w:szCs w:val="24"/>
      <w:lang w:eastAsia="zh-CN"/>
    </w:rPr>
  </w:style>
  <w:style w:type="paragraph" w:customStyle="1" w:styleId="tal0">
    <w:name w:val="tal"/>
    <w:basedOn w:val="Normal"/>
    <w:rsid w:val="007B3041"/>
    <w:pPr>
      <w:overflowPunct/>
      <w:autoSpaceDE/>
      <w:autoSpaceDN/>
      <w:adjustRightInd/>
      <w:spacing w:before="100" w:beforeAutospacing="1" w:after="100" w:afterAutospacing="1"/>
      <w:textAlignment w:val="auto"/>
    </w:pPr>
    <w:rPr>
      <w:rFonts w:ascii="Calibri" w:eastAsia="Century" w:hAnsi="Calibri" w:cs="Calibri"/>
      <w:sz w:val="22"/>
      <w:szCs w:val="22"/>
      <w:lang w:val="en-US" w:eastAsia="en-US"/>
    </w:rPr>
  </w:style>
  <w:style w:type="table" w:styleId="GridTable4-Accent1">
    <w:name w:val="Grid Table 4 Accent 1"/>
    <w:basedOn w:val="TableNormal"/>
    <w:uiPriority w:val="49"/>
    <w:rsid w:val="007B3041"/>
    <w:rPr>
      <w:rFonts w:ascii="Calibri" w:eastAsia="等线" w:hAnsi="Calibri"/>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ne">
    <w:name w:val="None"/>
    <w:basedOn w:val="DefaultParagraphFont"/>
    <w:rsid w:val="007B3041"/>
  </w:style>
  <w:style w:type="paragraph" w:customStyle="1" w:styleId="Bullets">
    <w:name w:val="Bullets"/>
    <w:basedOn w:val="Normal"/>
    <w:autoRedefine/>
    <w:uiPriority w:val="99"/>
    <w:qFormat/>
    <w:rsid w:val="007B3041"/>
    <w:pPr>
      <w:ind w:left="720" w:hanging="360"/>
    </w:pPr>
    <w:rPr>
      <w:rFonts w:eastAsia="Batang"/>
      <w:bCs/>
      <w:iCs/>
      <w:sz w:val="24"/>
      <w:szCs w:val="24"/>
      <w:lang w:eastAsia="en-US"/>
    </w:rPr>
  </w:style>
  <w:style w:type="character" w:customStyle="1" w:styleId="PlainTextChar1">
    <w:name w:val="Plain Text Char1"/>
    <w:uiPriority w:val="99"/>
    <w:semiHidden/>
    <w:rsid w:val="007B3041"/>
    <w:rPr>
      <w:rFonts w:ascii="Consolas" w:eastAsia="Times New Roman" w:hAnsi="Consolas"/>
      <w:sz w:val="21"/>
      <w:szCs w:val="21"/>
    </w:r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7B3041"/>
    <w:rPr>
      <w:rFonts w:ascii="Calibri Light" w:eastAsia="Malgun Gothic" w:hAnsi="Calibri Light" w:cs="Times New Roman"/>
      <w:color w:val="2F5496"/>
      <w:sz w:val="32"/>
      <w:szCs w:val="32"/>
      <w:lang w:val="en-GB" w:eastAsia="en-US"/>
    </w:rPr>
  </w:style>
  <w:style w:type="paragraph" w:customStyle="1" w:styleId="msonormal0">
    <w:name w:val="msonormal"/>
    <w:basedOn w:val="Normal"/>
    <w:uiPriority w:val="99"/>
    <w:qFormat/>
    <w:rsid w:val="007B3041"/>
    <w:pPr>
      <w:overflowPunct/>
      <w:autoSpaceDE/>
      <w:autoSpaceDN/>
      <w:adjustRightInd/>
      <w:spacing w:before="100" w:beforeAutospacing="1" w:after="100" w:afterAutospacing="1"/>
      <w:textAlignment w:val="auto"/>
    </w:pPr>
    <w:rPr>
      <w:rFonts w:ascii="Arial" w:eastAsia="宋体" w:hAnsi="Arial" w:cs="Arial"/>
      <w:color w:val="493118"/>
      <w:sz w:val="18"/>
      <w:szCs w:val="18"/>
      <w:lang w:val="en-US" w:eastAsia="zh-CN"/>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7B3041"/>
    <w:rPr>
      <w:rFonts w:ascii="Times" w:eastAsia="Batang" w:hAnsi="Times"/>
      <w:szCs w:val="24"/>
      <w:lang w:val="en-GB" w:eastAsia="en-US"/>
    </w:rPr>
  </w:style>
  <w:style w:type="character" w:customStyle="1" w:styleId="BodyTextChar1">
    <w:name w:val="Body Text Char1"/>
    <w:aliases w:val="bt Char1"/>
    <w:semiHidden/>
    <w:rsid w:val="007B3041"/>
    <w:rPr>
      <w:rFonts w:ascii="Times" w:eastAsia="Batang" w:hAnsi="Times"/>
      <w:szCs w:val="24"/>
      <w:lang w:val="en-GB" w:eastAsia="en-US"/>
    </w:rPr>
  </w:style>
  <w:style w:type="paragraph" w:customStyle="1" w:styleId="0maintext0">
    <w:name w:val="0maintext"/>
    <w:basedOn w:val="Normal"/>
    <w:uiPriority w:val="99"/>
    <w:qFormat/>
    <w:rsid w:val="007B3041"/>
    <w:pPr>
      <w:overflowPunct/>
      <w:autoSpaceDE/>
      <w:autoSpaceDN/>
      <w:adjustRightInd/>
      <w:spacing w:after="0"/>
      <w:textAlignment w:val="auto"/>
    </w:pPr>
    <w:rPr>
      <w:rFonts w:eastAsia="宋体"/>
      <w:sz w:val="16"/>
      <w:szCs w:val="24"/>
      <w:lang w:val="en-US" w:eastAsia="zh-CN"/>
    </w:rPr>
  </w:style>
  <w:style w:type="character" w:customStyle="1" w:styleId="50">
    <w:name w:val="(文字) (文字)5"/>
    <w:semiHidden/>
    <w:rsid w:val="007B3041"/>
    <w:rPr>
      <w:rFonts w:ascii="Times New Roman" w:hAnsi="Times New Roman" w:cs="Times New Roman" w:hint="default"/>
      <w:lang w:eastAsia="en-US"/>
    </w:rPr>
  </w:style>
  <w:style w:type="character" w:customStyle="1" w:styleId="UnresolvedMention10">
    <w:name w:val="Unresolved Mention1"/>
    <w:uiPriority w:val="99"/>
    <w:semiHidden/>
    <w:unhideWhenUsed/>
    <w:rsid w:val="007B3041"/>
    <w:rPr>
      <w:color w:val="808080"/>
      <w:shd w:val="clear" w:color="auto" w:fill="E6E6E6"/>
    </w:rPr>
  </w:style>
  <w:style w:type="character" w:customStyle="1" w:styleId="Mention10">
    <w:name w:val="Mention1"/>
    <w:uiPriority w:val="99"/>
    <w:semiHidden/>
    <w:unhideWhenUsed/>
    <w:rsid w:val="007B3041"/>
    <w:rPr>
      <w:color w:val="2B579A"/>
      <w:shd w:val="clear" w:color="auto" w:fill="E6E6E6"/>
    </w:rPr>
  </w:style>
  <w:style w:type="paragraph" w:customStyle="1" w:styleId="a10">
    <w:name w:val="a1"/>
    <w:basedOn w:val="Normal"/>
    <w:qFormat/>
    <w:rsid w:val="007B3041"/>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CRCoverPageChar">
    <w:name w:val="CR Cover Page Char"/>
    <w:link w:val="CRCoverPage"/>
    <w:qFormat/>
    <w:rsid w:val="007B3041"/>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16805284">
      <w:bodyDiv w:val="1"/>
      <w:marLeft w:val="0"/>
      <w:marRight w:val="0"/>
      <w:marTop w:val="0"/>
      <w:marBottom w:val="0"/>
      <w:divBdr>
        <w:top w:val="none" w:sz="0" w:space="0" w:color="auto"/>
        <w:left w:val="none" w:sz="0" w:space="0" w:color="auto"/>
        <w:bottom w:val="none" w:sz="0" w:space="0" w:color="auto"/>
        <w:right w:val="none" w:sz="0" w:space="0" w:color="auto"/>
      </w:divBdr>
    </w:div>
    <w:div w:id="702051249">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9344784">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26393022">
      <w:bodyDiv w:val="1"/>
      <w:marLeft w:val="0"/>
      <w:marRight w:val="0"/>
      <w:marTop w:val="0"/>
      <w:marBottom w:val="0"/>
      <w:divBdr>
        <w:top w:val="none" w:sz="0" w:space="0" w:color="auto"/>
        <w:left w:val="none" w:sz="0" w:space="0" w:color="auto"/>
        <w:bottom w:val="none" w:sz="0" w:space="0" w:color="auto"/>
        <w:right w:val="none" w:sz="0" w:space="0" w:color="auto"/>
      </w:divBdr>
    </w:div>
    <w:div w:id="1393889874">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package" Target="embeddings/Microsoft_Visio_Drawing62.vsdx"/><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96</TotalTime>
  <Pages>24</Pages>
  <Words>10288</Words>
  <Characters>58644</Characters>
  <Application>Microsoft Office Word</Application>
  <DocSecurity>0</DocSecurity>
  <Lines>488</Lines>
  <Paragraphs>137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CMCC</Company>
  <LinksUpToDate>false</LinksUpToDate>
  <CharactersWithSpaces>68795</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Wang Fei</cp:lastModifiedBy>
  <cp:revision>21</cp:revision>
  <dcterms:created xsi:type="dcterms:W3CDTF">2022-08-31T02:05:00Z</dcterms:created>
  <dcterms:modified xsi:type="dcterms:W3CDTF">2022-09-01T01:51:00Z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(3)3BZjypfTDZrcSU2gyrY+zk74jzEgtynf6EZL4l7aVZbM7qZLh7qjJuL0ZTp05JlluHEFTvZf
jkS6GvofQJBKFniHm9jAw37r3SuF+DBUzmrn3K7QcXAzjpoaA0x1VL/zSX64gPQptuwu+ez8
w6LnubUzXDQNa9SCYfkw1tOfPzOqUj/UmkFxglQ6fNy2tpEVhhK52SY4ngBmvFA8R+HhURIJ
XPb2LmwaIjCIswaB5p</vt:lpwstr>
  </property>
  <property fmtid="{D5CDD505-2E9C-101B-9397-08002B2CF9AE}" pid="11" name="_2015_ms_pID_7253431">
    <vt:lpwstr>ZUks1KrtkcZkXHHzRObe/bOeVgq3iCmKFcsSE14ikRRohqKyLwkWQh
Wx32W9Q2cj1JZ5OXatUSDkF4rsILzrLb5rFXjA8eIhZTsgwW0Fnpl8g1gTdyT++Q6alh5Mml
/Hu9dfgn2rZiBtGXupi6BNFJnWaWYEEHIPYOAM2bAJ8lHqf/FXBZA4x9OuZY8rQIm9+cOlUi
7HTP0C0AE1yX2aB9OLJBWhvet5u8rJdGepCp</vt:lpwstr>
  </property>
  <property fmtid="{D5CDD505-2E9C-101B-9397-08002B2CF9AE}" pid="12" name="_2015_ms_pID_7253432">
    <vt:lpwstr>5A==</vt:lpwstr>
  </property>
</Properties>
</file>