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34DCB" w14:textId="746CF5A9"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8D3448">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420654F0"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02630">
            <w:rPr>
              <w:rFonts w:ascii="Arial" w:hAnsi="Arial" w:cs="Arial"/>
              <w:b/>
              <w:sz w:val="24"/>
              <w:szCs w:val="24"/>
            </w:rPr>
            <w:t>FL summary #3</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 xml:space="preserve">Observation 1: The multiple paths reporting from UE/TRP to LMF as a feature in rel-17 </w:t>
              </w:r>
              <w:r>
                <w:rPr>
                  <w:rStyle w:val="Hyperlink"/>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446B56">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446B56">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For the InF-DH scenario with 60% clutter density, it is expected that site/deployment specific models with limited generalizability are required due to the low LoS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3E134E4A"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fine-tuing),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xml:space="preserve">, I think it’s safe </w:t>
            </w:r>
            <w:r>
              <w:rPr>
                <w:rFonts w:ascii="Times New Roman" w:hAnsi="Times New Roman"/>
                <w:szCs w:val="20"/>
                <w:lang w:eastAsia="zh-CN"/>
              </w:rPr>
              <w:lastRenderedPageBreak/>
              <w:t>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Pr="002F117A" w:rsidRDefault="00E226B3" w:rsidP="002F117A">
      <w:pPr>
        <w:rPr>
          <w:rFonts w:ascii="Arial" w:hAnsi="Arial" w:cs="Arial"/>
          <w:sz w:val="22"/>
          <w:szCs w:val="22"/>
        </w:rPr>
      </w:pPr>
      <w:r w:rsidRPr="002F117A">
        <w:rPr>
          <w:rFonts w:ascii="Arial" w:hAnsi="Arial" w:cs="Arial"/>
          <w:sz w:val="22"/>
          <w:szCs w:val="22"/>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Although we are in general fine with the proposal, the terms on-UE/on-network training are yet to be finalized in 9.2.1. They were discussed in RAN1 #109-e but did not reach an agreement. Do we use the current understanding ?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BodyText"/>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BodyText"/>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BodyText"/>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BodyText"/>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r w:rsidR="00084156" w14:paraId="5BE700A2" w14:textId="77777777" w:rsidTr="00012533">
        <w:trPr>
          <w:trHeight w:val="339"/>
        </w:trPr>
        <w:tc>
          <w:tcPr>
            <w:tcW w:w="1871" w:type="dxa"/>
          </w:tcPr>
          <w:p w14:paraId="55860A6D" w14:textId="0212393C"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4AD556" w14:textId="45A69582"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t xml:space="preserve">Wording update </w:t>
            </w:r>
            <w:r w:rsidR="00206622">
              <w:rPr>
                <w:rFonts w:ascii="Times New Roman" w:hAnsi="Times New Roman"/>
                <w:szCs w:val="20"/>
                <w:lang w:eastAsia="zh-CN"/>
              </w:rPr>
              <w:t xml:space="preserve">into proposal 1-1b </w:t>
            </w:r>
            <w:r>
              <w:rPr>
                <w:rFonts w:ascii="Times New Roman" w:hAnsi="Times New Roman"/>
                <w:szCs w:val="20"/>
                <w:lang w:eastAsia="zh-CN"/>
              </w:rPr>
              <w:t>after offline discussion</w:t>
            </w:r>
            <w:r w:rsidR="005139FB">
              <w:rPr>
                <w:rFonts w:ascii="Times New Roman" w:hAnsi="Times New Roman"/>
                <w:szCs w:val="20"/>
                <w:lang w:eastAsia="zh-CN"/>
              </w:rPr>
              <w:t>.</w:t>
            </w:r>
          </w:p>
        </w:tc>
      </w:tr>
    </w:tbl>
    <w:p w14:paraId="3E134F30" w14:textId="53D7A70D" w:rsidR="0064651B" w:rsidRDefault="0064651B"/>
    <w:p w14:paraId="769186B7" w14:textId="75672161" w:rsidR="005139FB" w:rsidRDefault="005139FB" w:rsidP="005139FB">
      <w:pPr>
        <w:pStyle w:val="Heading5"/>
      </w:pPr>
      <w:r>
        <w:rPr>
          <w:highlight w:val="cyan"/>
        </w:rPr>
        <w:lastRenderedPageBreak/>
        <w:t>Proposal 1-1b</w:t>
      </w:r>
    </w:p>
    <w:p w14:paraId="47EA22ED" w14:textId="5DCE3F1B" w:rsidR="005139FB" w:rsidRDefault="005139FB" w:rsidP="005139FB">
      <w:pPr>
        <w:rPr>
          <w:lang w:val="en-GB" w:eastAsia="zh-CN"/>
        </w:rPr>
      </w:pPr>
      <w:r>
        <w:rPr>
          <w:lang w:eastAsia="zh-CN"/>
        </w:rPr>
        <w:t>Study aspects in terms of potential benefit(s) and requirement(s)/specification impact(s) of AI/ML model training and inference in AI/ML for positioning accuracy enhancement considering</w:t>
      </w:r>
      <w:r w:rsidR="00015E4C">
        <w:rPr>
          <w:lang w:eastAsia="zh-CN"/>
        </w:rPr>
        <w:t xml:space="preserve"> at least</w:t>
      </w:r>
    </w:p>
    <w:p w14:paraId="7C4AAF17" w14:textId="6B598955"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82C131E" w14:textId="20363569" w:rsidR="005139FB" w:rsidRPr="00D04E68" w:rsidRDefault="00AA242C"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w:t>
      </w:r>
      <w:r w:rsidR="005139FB">
        <w:rPr>
          <w:rFonts w:ascii="Times New Roman" w:hAnsi="Times New Roman"/>
          <w:sz w:val="20"/>
          <w:szCs w:val="20"/>
          <w:lang w:val="en-GB" w:eastAsia="zh-CN"/>
        </w:rPr>
        <w:t xml:space="preserve"> inference</w:t>
      </w:r>
    </w:p>
    <w:p w14:paraId="2DE65937" w14:textId="24D9EB09" w:rsidR="005139FB" w:rsidRDefault="00015E4C" w:rsidP="005139FB">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m</w:t>
      </w:r>
      <w:r w:rsidR="002F117A">
        <w:rPr>
          <w:rFonts w:ascii="Times New Roman" w:hAnsi="Times New Roman"/>
          <w:sz w:val="20"/>
          <w:szCs w:val="20"/>
          <w:lang w:val="en-GB" w:eastAsia="zh-CN"/>
        </w:rPr>
        <w:t xml:space="preserve">odel inference </w:t>
      </w:r>
      <w:r w:rsidR="00AA242C">
        <w:rPr>
          <w:rFonts w:ascii="Times New Roman" w:hAnsi="Times New Roman"/>
          <w:sz w:val="20"/>
          <w:szCs w:val="20"/>
          <w:lang w:val="en-GB" w:eastAsia="zh-CN"/>
        </w:rPr>
        <w:t>at both UE and network side is</w:t>
      </w:r>
      <w:r w:rsidR="002F117A">
        <w:rPr>
          <w:rFonts w:ascii="Times New Roman" w:hAnsi="Times New Roman"/>
          <w:sz w:val="20"/>
          <w:szCs w:val="20"/>
          <w:lang w:val="en-GB" w:eastAsia="zh-CN"/>
        </w:rPr>
        <w:t xml:space="preserve"> not precluded</w:t>
      </w:r>
      <w:r w:rsidR="00AA242C">
        <w:rPr>
          <w:rFonts w:ascii="Times New Roman" w:hAnsi="Times New Roman"/>
          <w:sz w:val="20"/>
          <w:szCs w:val="20"/>
          <w:lang w:val="en-GB" w:eastAsia="zh-CN"/>
        </w:rPr>
        <w:t xml:space="preserve"> where p</w:t>
      </w:r>
      <w:r w:rsidR="005139FB">
        <w:rPr>
          <w:rFonts w:ascii="Times New Roman" w:hAnsi="Times New Roman"/>
          <w:sz w:val="20"/>
          <w:szCs w:val="20"/>
          <w:lang w:val="en-GB" w:eastAsia="zh-CN"/>
        </w:rPr>
        <w:t xml:space="preserve">roponent(s) </w:t>
      </w:r>
      <w:r w:rsidR="00AA242C">
        <w:rPr>
          <w:rFonts w:ascii="Times New Roman" w:hAnsi="Times New Roman"/>
          <w:sz w:val="20"/>
          <w:szCs w:val="20"/>
          <w:lang w:val="en-GB" w:eastAsia="zh-CN"/>
        </w:rPr>
        <w:t>a</w:t>
      </w:r>
      <w:r w:rsidR="005139FB">
        <w:rPr>
          <w:rFonts w:ascii="Times New Roman" w:hAnsi="Times New Roman"/>
          <w:sz w:val="20"/>
          <w:szCs w:val="20"/>
          <w:lang w:val="en-GB" w:eastAsia="zh-CN"/>
        </w:rPr>
        <w:t>re encouraged to clarify their AI/ML approaches</w:t>
      </w:r>
    </w:p>
    <w:p w14:paraId="78F95B5C" w14:textId="77777777"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1132C419" w14:textId="77777777" w:rsidR="005139FB" w:rsidRDefault="005139FB" w:rsidP="005139FB">
      <w:pPr>
        <w:ind w:left="360"/>
        <w:rPr>
          <w:lang w:eastAsia="zh-CN"/>
        </w:rPr>
      </w:pPr>
    </w:p>
    <w:p w14:paraId="6399A74E" w14:textId="77777777" w:rsidR="005139FB" w:rsidRDefault="005139FB" w:rsidP="005139FB">
      <w:pPr>
        <w:pStyle w:val="BodyText"/>
        <w:spacing w:after="0"/>
        <w:rPr>
          <w:rFonts w:ascii="Times New Roman" w:hAnsi="Times New Roman"/>
          <w:szCs w:val="20"/>
          <w:lang w:eastAsia="zh-CN"/>
        </w:rPr>
      </w:pPr>
    </w:p>
    <w:p w14:paraId="18B44C55" w14:textId="77777777" w:rsidR="005139FB" w:rsidRDefault="005139FB" w:rsidP="005139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139FB" w14:paraId="06713C23" w14:textId="77777777" w:rsidTr="003716A8">
        <w:trPr>
          <w:trHeight w:val="58"/>
        </w:trPr>
        <w:tc>
          <w:tcPr>
            <w:tcW w:w="1871" w:type="dxa"/>
            <w:shd w:val="clear" w:color="auto" w:fill="FFE599" w:themeFill="accent4" w:themeFillTint="66"/>
          </w:tcPr>
          <w:p w14:paraId="57E1090F"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25566B"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0F7E" w14:paraId="7B542341" w14:textId="77777777" w:rsidTr="003716A8">
        <w:trPr>
          <w:trHeight w:val="339"/>
        </w:trPr>
        <w:tc>
          <w:tcPr>
            <w:tcW w:w="1871" w:type="dxa"/>
          </w:tcPr>
          <w:p w14:paraId="411CC888" w14:textId="478B29CA"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845DDA1" w14:textId="40CF0C04"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FF0F7E" w14:paraId="7E17D532" w14:textId="77777777" w:rsidTr="003716A8">
        <w:trPr>
          <w:trHeight w:val="339"/>
        </w:trPr>
        <w:tc>
          <w:tcPr>
            <w:tcW w:w="1871" w:type="dxa"/>
          </w:tcPr>
          <w:p w14:paraId="65D97689" w14:textId="7EBD8C5A" w:rsidR="00FF0F7E" w:rsidRDefault="00C13E00" w:rsidP="00FF0F7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D406221" w14:textId="26A75B1F" w:rsidR="00CD4A20" w:rsidRDefault="00CD4A20" w:rsidP="00CD4A20">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for CIR feedback compession.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56351276" w14:textId="77777777" w:rsidR="00FF0F7E" w:rsidRDefault="00736C56" w:rsidP="00FF0F7E">
            <w:pPr>
              <w:pStyle w:val="BodyText"/>
              <w:spacing w:after="0"/>
              <w:rPr>
                <w:rFonts w:ascii="Times New Roman" w:hAnsi="Times New Roman"/>
                <w:szCs w:val="20"/>
                <w:lang w:eastAsia="zh-CN"/>
              </w:rPr>
            </w:pPr>
            <w:r>
              <w:rPr>
                <w:rFonts w:ascii="Times New Roman" w:hAnsi="Times New Roman" w:hint="eastAsia"/>
                <w:szCs w:val="20"/>
                <w:lang w:eastAsia="zh-CN"/>
              </w:rPr>
              <w:t>We prefer to update the Proposal 1-1b as following:</w:t>
            </w:r>
          </w:p>
          <w:p w14:paraId="25479107" w14:textId="77777777" w:rsidR="00736C56" w:rsidRDefault="00736C56" w:rsidP="00736C56">
            <w:pPr>
              <w:spacing w:before="0" w:after="0" w:line="240" w:lineRule="auto"/>
              <w:rPr>
                <w:lang w:val="en-GB" w:eastAsia="zh-CN"/>
              </w:rPr>
            </w:pPr>
            <w:r>
              <w:rPr>
                <w:lang w:eastAsia="zh-CN"/>
              </w:rPr>
              <w:t>Study aspects in terms of potential benefit(s) and requirement(s)/specification impact(s) of AI/ML model training and inference in AI/ML for positioning accuracy enhancement considering at least</w:t>
            </w:r>
          </w:p>
          <w:p w14:paraId="45937EB4" w14:textId="77777777" w:rsidR="00736C56"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46708BF8" w14:textId="3D20C666" w:rsidR="00736C56" w:rsidRPr="00D04E68"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w:t>
            </w:r>
            <w:r w:rsidRPr="00736C56">
              <w:rPr>
                <w:rFonts w:ascii="Times New Roman" w:hAnsi="Times New Roman"/>
                <w:color w:val="FF0000"/>
                <w:sz w:val="20"/>
                <w:szCs w:val="20"/>
                <w:lang w:val="en-GB" w:eastAsia="zh-CN"/>
              </w:rPr>
              <w:t xml:space="preserve"> </w:t>
            </w:r>
            <w:r w:rsidRPr="00736C56">
              <w:rPr>
                <w:rFonts w:ascii="Times New Roman" w:eastAsia="SimSun" w:hAnsi="Times New Roman" w:hint="eastAsia"/>
                <w:color w:val="FF0000"/>
                <w:sz w:val="20"/>
                <w:szCs w:val="20"/>
                <w:lang w:val="en-GB" w:eastAsia="zh-CN"/>
              </w:rPr>
              <w:t>or both UE and network side</w:t>
            </w:r>
            <w:r>
              <w:rPr>
                <w:rFonts w:ascii="Times New Roman" w:hAnsi="Times New Roman"/>
                <w:sz w:val="20"/>
                <w:szCs w:val="20"/>
                <w:lang w:val="en-GB" w:eastAsia="zh-CN"/>
              </w:rPr>
              <w:t xml:space="preserve"> inference</w:t>
            </w:r>
            <w:r>
              <w:rPr>
                <w:rFonts w:ascii="Times New Roman" w:eastAsia="SimSun" w:hAnsi="Times New Roman" w:hint="eastAsia"/>
                <w:sz w:val="20"/>
                <w:szCs w:val="20"/>
                <w:lang w:val="en-GB" w:eastAsia="zh-CN"/>
              </w:rPr>
              <w:t xml:space="preserve"> </w:t>
            </w:r>
          </w:p>
          <w:p w14:paraId="66B674FE" w14:textId="77777777" w:rsidR="00736C56" w:rsidRPr="00736C56" w:rsidRDefault="00736C56" w:rsidP="00736C56">
            <w:pPr>
              <w:pStyle w:val="ListParagraph"/>
              <w:numPr>
                <w:ilvl w:val="1"/>
                <w:numId w:val="25"/>
              </w:numPr>
              <w:spacing w:before="0" w:line="240" w:lineRule="auto"/>
              <w:rPr>
                <w:rFonts w:ascii="Times New Roman" w:hAnsi="Times New Roman"/>
                <w:strike/>
                <w:color w:val="FF0000"/>
                <w:sz w:val="20"/>
                <w:szCs w:val="20"/>
                <w:lang w:eastAsia="zh-CN"/>
              </w:rPr>
            </w:pPr>
            <w:r w:rsidRPr="00736C56">
              <w:rPr>
                <w:rFonts w:ascii="Times New Roman" w:hAnsi="Times New Roman"/>
                <w:strike/>
                <w:color w:val="FF0000"/>
                <w:sz w:val="20"/>
                <w:szCs w:val="20"/>
                <w:lang w:val="en-GB" w:eastAsia="zh-CN"/>
              </w:rPr>
              <w:t>Note: model inference at both UE and network side is not precluded where proponent(s) are encouraged to clarify their AI/ML approaches</w:t>
            </w:r>
          </w:p>
          <w:p w14:paraId="62A564C5" w14:textId="4A55478A" w:rsidR="00736C56" w:rsidRPr="00736C56"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tc>
      </w:tr>
      <w:tr w:rsidR="00FF0F7E" w14:paraId="5EF92806" w14:textId="77777777" w:rsidTr="003716A8">
        <w:trPr>
          <w:trHeight w:val="339"/>
        </w:trPr>
        <w:tc>
          <w:tcPr>
            <w:tcW w:w="1871" w:type="dxa"/>
          </w:tcPr>
          <w:p w14:paraId="735AD420" w14:textId="415BF5AE" w:rsidR="00FF0F7E" w:rsidRDefault="00B94548" w:rsidP="00FF0F7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E88BE4A" w14:textId="167276EC" w:rsidR="00FF0F7E" w:rsidRDefault="00B94548" w:rsidP="00FF0F7E">
            <w:pPr>
              <w:pStyle w:val="BodyText"/>
              <w:spacing w:after="0"/>
              <w:rPr>
                <w:rFonts w:ascii="Times New Roman" w:hAnsi="Times New Roman"/>
                <w:szCs w:val="20"/>
                <w:lang w:eastAsia="zh-CN"/>
              </w:rPr>
            </w:pPr>
            <w:r w:rsidRPr="00B94548">
              <w:rPr>
                <w:rFonts w:ascii="Times New Roman" w:hAnsi="Times New Roman"/>
                <w:szCs w:val="20"/>
                <w:lang w:eastAsia="zh-CN"/>
              </w:rPr>
              <w:t>We are fine with this proposal even it is still general.</w:t>
            </w:r>
          </w:p>
        </w:tc>
      </w:tr>
    </w:tbl>
    <w:p w14:paraId="13307CE2" w14:textId="77777777" w:rsidR="005139FB" w:rsidRDefault="005139F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Pr="00F70B87" w:rsidRDefault="001F79F7" w:rsidP="00F70B87">
      <w:pPr>
        <w:rPr>
          <w:rFonts w:asciiTheme="majorHAnsi" w:hAnsiTheme="majorHAnsi" w:cstheme="majorHAnsi"/>
          <w:sz w:val="22"/>
          <w:szCs w:val="22"/>
        </w:rPr>
      </w:pPr>
      <w:r w:rsidRPr="00F70B87">
        <w:rPr>
          <w:rFonts w:asciiTheme="majorHAnsi" w:hAnsiTheme="majorHAnsi" w:cstheme="majorHAnsi"/>
          <w:sz w:val="22"/>
          <w:szCs w:val="22"/>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We are also supportive of identifying the different types of positioning schemes in the context of the AI/ML study.  Perhaps for better clarity its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Network-side ?</w:t>
            </w:r>
          </w:p>
        </w:tc>
      </w:tr>
      <w:tr w:rsidR="00816A7F" w14:paraId="14E15A26" w14:textId="77777777" w:rsidTr="006C542F">
        <w:trPr>
          <w:trHeight w:val="339"/>
        </w:trPr>
        <w:tc>
          <w:tcPr>
            <w:tcW w:w="1871" w:type="dxa"/>
          </w:tcPr>
          <w:p w14:paraId="07740187" w14:textId="77777777" w:rsidR="00816A7F" w:rsidRDefault="00816A7F" w:rsidP="009E1E52">
            <w:pPr>
              <w:pStyle w:val="BodyText"/>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206622" w14:paraId="6D3FD1EB" w14:textId="77777777" w:rsidTr="00206622">
        <w:trPr>
          <w:trHeight w:val="339"/>
        </w:trPr>
        <w:tc>
          <w:tcPr>
            <w:tcW w:w="1871" w:type="dxa"/>
          </w:tcPr>
          <w:p w14:paraId="6EFBD275" w14:textId="77777777" w:rsidR="00206622" w:rsidRPr="00BB6093" w:rsidRDefault="00206622" w:rsidP="003716A8">
            <w:pPr>
              <w:rPr>
                <w:lang w:eastAsia="zh-CN"/>
              </w:rPr>
            </w:pPr>
            <w:r w:rsidRPr="00BB6093">
              <w:rPr>
                <w:lang w:eastAsia="zh-CN"/>
              </w:rPr>
              <w:t>Fujitsu</w:t>
            </w:r>
          </w:p>
        </w:tc>
        <w:tc>
          <w:tcPr>
            <w:tcW w:w="8021" w:type="dxa"/>
          </w:tcPr>
          <w:p w14:paraId="4DC5D541" w14:textId="77777777" w:rsidR="00206622" w:rsidRPr="00BB6093" w:rsidRDefault="00206622" w:rsidP="003716A8">
            <w:pPr>
              <w:rPr>
                <w:lang w:eastAsia="zh-CN"/>
              </w:rPr>
            </w:pPr>
            <w:r w:rsidRPr="00BB6093">
              <w:rPr>
                <w:lang w:eastAsia="zh-CN"/>
              </w:rPr>
              <w:t>We have to clarify two things based on the offline discussion:</w:t>
            </w:r>
          </w:p>
          <w:p w14:paraId="3992F71B"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e thought the term “network” should include both gNB and LMF, from the online discussion it seems that the moderator precluded the gNB because the current R17 specs does not support gNB-base/assisted methods. Well we think this is one use case of R18 AI/ML not R18 NR_Pos_Enh so why should we care about what is included in the previous specs?</w:t>
            </w:r>
          </w:p>
          <w:p w14:paraId="561E8E24"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this case, if two completely different sub use cases which has different AI/ML model location and consequently different input/output, different spec impact and different LCM framework but has to be classified into the same category “XX-based or assisted” just because the final step should be done by XX, then we do not see any positive meaning for such a proposal.  Furthermore, the subtitle given by moderator also emphasized “2.2 AI/ML model training and inference” which for sure need to take the AI/ML model into consideration, we do not understand why “it has no relationship with the AI/ML model”.</w:t>
            </w:r>
          </w:p>
        </w:tc>
      </w:tr>
      <w:tr w:rsidR="00206622" w14:paraId="71B7C5BC" w14:textId="77777777" w:rsidTr="00206622">
        <w:trPr>
          <w:trHeight w:val="339"/>
        </w:trPr>
        <w:tc>
          <w:tcPr>
            <w:tcW w:w="1871" w:type="dxa"/>
          </w:tcPr>
          <w:p w14:paraId="0353660F" w14:textId="3D433211" w:rsidR="00206622" w:rsidRPr="00BB6093" w:rsidRDefault="00206622" w:rsidP="003716A8">
            <w:pPr>
              <w:rPr>
                <w:lang w:eastAsia="zh-CN"/>
              </w:rPr>
            </w:pPr>
            <w:r>
              <w:rPr>
                <w:lang w:eastAsia="zh-CN"/>
              </w:rPr>
              <w:lastRenderedPageBreak/>
              <w:t>Moderator</w:t>
            </w:r>
          </w:p>
        </w:tc>
        <w:tc>
          <w:tcPr>
            <w:tcW w:w="8021" w:type="dxa"/>
          </w:tcPr>
          <w:p w14:paraId="01DC01BA" w14:textId="77777777" w:rsidR="00206622" w:rsidRDefault="004369CE" w:rsidP="003716A8">
            <w:pPr>
              <w:rPr>
                <w:lang w:eastAsia="zh-CN"/>
              </w:rPr>
            </w:pPr>
            <w:r>
              <w:rPr>
                <w:lang w:eastAsia="zh-CN"/>
              </w:rPr>
              <w:t xml:space="preserve">The motivation of this proposal is to align terminology used among companies for our future discussion. </w:t>
            </w:r>
          </w:p>
          <w:p w14:paraId="317F0A38" w14:textId="6CCF6F7B" w:rsidR="003716A8" w:rsidRPr="00BB6093" w:rsidRDefault="003716A8" w:rsidP="003716A8">
            <w:pPr>
              <w:rPr>
                <w:lang w:eastAsia="zh-CN"/>
              </w:rPr>
            </w:pPr>
            <w:r>
              <w:rPr>
                <w:lang w:eastAsia="zh-CN"/>
              </w:rPr>
              <w:t>Wording update into proposal 1-2a after offline discussion.</w:t>
            </w:r>
          </w:p>
        </w:tc>
      </w:tr>
    </w:tbl>
    <w:p w14:paraId="3E134F53" w14:textId="2FD36870" w:rsidR="0064651B" w:rsidRDefault="0064651B"/>
    <w:p w14:paraId="458AFF54" w14:textId="5C396B07" w:rsidR="00F70B87" w:rsidRDefault="00F70B87" w:rsidP="00F70B87">
      <w:pPr>
        <w:pStyle w:val="Heading5"/>
      </w:pPr>
      <w:r>
        <w:rPr>
          <w:highlight w:val="cyan"/>
        </w:rPr>
        <w:t>Proposal 1-2a</w:t>
      </w:r>
    </w:p>
    <w:p w14:paraId="00722258" w14:textId="05A8EE64" w:rsidR="00F70B87" w:rsidRDefault="004369CE" w:rsidP="00F70B87">
      <w:pPr>
        <w:rPr>
          <w:lang w:val="en-GB" w:eastAsia="zh-CN"/>
        </w:rPr>
      </w:pPr>
      <w:r>
        <w:rPr>
          <w:lang w:val="en-GB" w:eastAsia="zh-CN"/>
        </w:rPr>
        <w:t xml:space="preserve">Companies are encouraged to use </w:t>
      </w:r>
      <w:r w:rsidR="00F70B87">
        <w:rPr>
          <w:lang w:eastAsia="zh-CN"/>
        </w:rPr>
        <w:t xml:space="preserve">the following </w:t>
      </w:r>
      <w:r w:rsidR="009F0AF0">
        <w:rPr>
          <w:lang w:eastAsia="zh-CN"/>
        </w:rPr>
        <w:t>terminology</w:t>
      </w:r>
      <w:r w:rsidR="00F70B87">
        <w:rPr>
          <w:lang w:eastAsia="zh-CN"/>
        </w:rPr>
        <w:t xml:space="preserve"> </w:t>
      </w:r>
      <w:r>
        <w:rPr>
          <w:lang w:eastAsia="zh-CN"/>
        </w:rPr>
        <w:t xml:space="preserve">defined in TS 38.305 </w:t>
      </w:r>
      <w:r>
        <w:rPr>
          <w:lang w:val="en-GB" w:eastAsia="zh-CN"/>
        </w:rPr>
        <w:t xml:space="preserve">when describe </w:t>
      </w:r>
      <w:r>
        <w:rPr>
          <w:lang w:eastAsia="zh-CN"/>
        </w:rPr>
        <w:t xml:space="preserve">their proposed </w:t>
      </w:r>
      <w:r w:rsidR="006D6BD1">
        <w:rPr>
          <w:lang w:eastAsia="zh-CN"/>
        </w:rPr>
        <w:t>positioning methods</w:t>
      </w:r>
    </w:p>
    <w:p w14:paraId="00114B81"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615D9FDC" w14:textId="77777777" w:rsidR="00F70B87" w:rsidRPr="00F70B87" w:rsidRDefault="00F70B87" w:rsidP="00F70B87">
      <w:pPr>
        <w:pStyle w:val="ListParagraph"/>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6D0D071E"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480242CF" w14:textId="3072CB30" w:rsidR="00F70B87" w:rsidRDefault="009F0AF0"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Note: c</w:t>
      </w:r>
      <w:r w:rsidR="00F70B87">
        <w:rPr>
          <w:rFonts w:ascii="Times New Roman" w:hAnsi="Times New Roman"/>
          <w:sz w:val="20"/>
          <w:szCs w:val="20"/>
          <w:lang w:val="en-GB" w:eastAsia="zh-CN"/>
        </w:rPr>
        <w:t xml:space="preserve">ompanies are </w:t>
      </w:r>
      <w:r w:rsidR="004369CE">
        <w:rPr>
          <w:rFonts w:ascii="Times New Roman" w:hAnsi="Times New Roman"/>
          <w:sz w:val="20"/>
          <w:szCs w:val="20"/>
          <w:lang w:val="en-GB" w:eastAsia="zh-CN"/>
        </w:rPr>
        <w:t>required to clarify</w:t>
      </w:r>
      <w:r w:rsidR="00F70B87">
        <w:rPr>
          <w:rFonts w:ascii="Times New Roman" w:hAnsi="Times New Roman"/>
          <w:sz w:val="20"/>
          <w:szCs w:val="20"/>
          <w:lang w:val="en-GB" w:eastAsia="zh-CN"/>
        </w:rPr>
        <w:t xml:space="preserve"> </w:t>
      </w:r>
      <w:r w:rsidR="00F70B87">
        <w:rPr>
          <w:rFonts w:ascii="Times New Roman" w:hAnsi="Times New Roman"/>
          <w:sz w:val="20"/>
          <w:szCs w:val="20"/>
          <w:lang w:eastAsia="zh-CN"/>
        </w:rPr>
        <w:t xml:space="preserve">their </w:t>
      </w:r>
      <w:r w:rsidR="006D6BD1">
        <w:rPr>
          <w:rFonts w:ascii="Times New Roman" w:hAnsi="Times New Roman"/>
          <w:sz w:val="20"/>
          <w:szCs w:val="20"/>
          <w:lang w:eastAsia="zh-CN"/>
        </w:rPr>
        <w:t>positioning method(s)</w:t>
      </w:r>
      <w:r w:rsidR="00F70B87">
        <w:rPr>
          <w:rFonts w:ascii="Times New Roman" w:hAnsi="Times New Roman"/>
          <w:sz w:val="20"/>
          <w:szCs w:val="20"/>
          <w:lang w:eastAsia="zh-CN"/>
        </w:rPr>
        <w:t xml:space="preserve"> </w:t>
      </w:r>
      <w:r w:rsidR="004369CE">
        <w:rPr>
          <w:rFonts w:ascii="Times New Roman" w:hAnsi="Times New Roman"/>
          <w:sz w:val="20"/>
          <w:szCs w:val="20"/>
          <w:lang w:eastAsia="zh-CN"/>
        </w:rPr>
        <w:t xml:space="preserve">when their approaches do not fall in one of the above </w:t>
      </w:r>
    </w:p>
    <w:p w14:paraId="19C9EA0D" w14:textId="77777777" w:rsidR="00F70B87" w:rsidRDefault="00F70B87" w:rsidP="00F70B87">
      <w:pPr>
        <w:ind w:left="360"/>
        <w:rPr>
          <w:lang w:eastAsia="zh-CN"/>
        </w:rPr>
      </w:pPr>
    </w:p>
    <w:p w14:paraId="7224A8F2" w14:textId="77777777" w:rsidR="00F70B87" w:rsidRDefault="00F70B87" w:rsidP="00F70B87">
      <w:pPr>
        <w:pStyle w:val="BodyText"/>
        <w:spacing w:after="0"/>
        <w:rPr>
          <w:rFonts w:ascii="Times New Roman" w:hAnsi="Times New Roman"/>
          <w:szCs w:val="20"/>
          <w:lang w:eastAsia="zh-CN"/>
        </w:rPr>
      </w:pPr>
    </w:p>
    <w:p w14:paraId="03723CE9" w14:textId="77777777" w:rsidR="00F70B87" w:rsidRDefault="00F70B87" w:rsidP="00F70B8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B87" w14:paraId="3A168F06" w14:textId="77777777" w:rsidTr="003716A8">
        <w:trPr>
          <w:trHeight w:val="224"/>
        </w:trPr>
        <w:tc>
          <w:tcPr>
            <w:tcW w:w="1871" w:type="dxa"/>
            <w:shd w:val="clear" w:color="auto" w:fill="FFE599" w:themeFill="accent4" w:themeFillTint="66"/>
          </w:tcPr>
          <w:p w14:paraId="509766D3"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07E9F"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03B1F" w14:paraId="39F677D2" w14:textId="77777777" w:rsidTr="003716A8">
        <w:trPr>
          <w:trHeight w:val="339"/>
        </w:trPr>
        <w:tc>
          <w:tcPr>
            <w:tcW w:w="1871" w:type="dxa"/>
          </w:tcPr>
          <w:p w14:paraId="0E79BD4A" w14:textId="7834E291"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2073BA" w14:textId="77777777"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are open to studying various positioning methods. Regarding NG-RAN node assisted positioning method: our understanding of this approach would be that the UE could provide some feedback to the NG-RAN node based on which the NG-RAN node provides a response which could include some intermediate features that is used by the UE to derive the position.</w:t>
            </w:r>
          </w:p>
          <w:p w14:paraId="33212A19" w14:textId="77777777" w:rsidR="003D3F53"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 xml:space="preserve">If this understanding is true, perhaps </w:t>
            </w:r>
            <w:r w:rsidR="008F70BA">
              <w:rPr>
                <w:rFonts w:ascii="Times New Roman" w:hAnsi="Times New Roman"/>
                <w:szCs w:val="20"/>
                <w:lang w:eastAsia="zh-CN"/>
              </w:rPr>
              <w:t xml:space="preserve">this positioning method could be called: </w:t>
            </w:r>
          </w:p>
          <w:p w14:paraId="6F5F66C5" w14:textId="0D633281" w:rsidR="00D03B1F" w:rsidRDefault="008F70BA" w:rsidP="00D03B1F">
            <w:pPr>
              <w:pStyle w:val="BodyText"/>
              <w:spacing w:after="0"/>
              <w:rPr>
                <w:rFonts w:ascii="Times New Roman" w:hAnsi="Times New Roman"/>
                <w:szCs w:val="20"/>
                <w:lang w:eastAsia="zh-CN"/>
              </w:rPr>
            </w:pPr>
            <w:r>
              <w:rPr>
                <w:rFonts w:ascii="Times New Roman" w:hAnsi="Times New Roman"/>
                <w:szCs w:val="20"/>
                <w:lang w:eastAsia="zh-CN"/>
              </w:rPr>
              <w:t>“</w:t>
            </w:r>
            <w:r w:rsidR="003D3F53" w:rsidRPr="003D3F53">
              <w:rPr>
                <w:rFonts w:ascii="Times New Roman" w:hAnsi="Times New Roman"/>
                <w:szCs w:val="20"/>
                <w:lang w:eastAsia="zh-CN"/>
              </w:rPr>
              <w:t>•</w:t>
            </w:r>
            <w:r w:rsidR="003D3F53" w:rsidRPr="003D3F53">
              <w:rPr>
                <w:rFonts w:ascii="Times New Roman" w:hAnsi="Times New Roman"/>
                <w:szCs w:val="20"/>
                <w:lang w:eastAsia="zh-CN"/>
              </w:rPr>
              <w:tab/>
              <w:t>NG-RAN node assisted</w:t>
            </w:r>
            <w:r w:rsidRPr="008F70BA">
              <w:rPr>
                <w:rFonts w:ascii="Times New Roman" w:hAnsi="Times New Roman"/>
                <w:color w:val="FF0000"/>
                <w:szCs w:val="20"/>
                <w:lang w:eastAsia="zh-CN"/>
              </w:rPr>
              <w:t>/UE-based</w:t>
            </w:r>
            <w:r>
              <w:rPr>
                <w:rFonts w:ascii="Times New Roman" w:hAnsi="Times New Roman"/>
                <w:szCs w:val="20"/>
                <w:lang w:eastAsia="zh-CN"/>
              </w:rPr>
              <w:t>”</w:t>
            </w:r>
          </w:p>
        </w:tc>
      </w:tr>
      <w:tr w:rsidR="00D03B1F" w14:paraId="312AFE99" w14:textId="77777777" w:rsidTr="003716A8">
        <w:trPr>
          <w:trHeight w:val="339"/>
        </w:trPr>
        <w:tc>
          <w:tcPr>
            <w:tcW w:w="1871" w:type="dxa"/>
          </w:tcPr>
          <w:p w14:paraId="3F5F8EA1" w14:textId="6AE3D158" w:rsidR="00D03B1F" w:rsidRDefault="007715B5" w:rsidP="00D03B1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9CC85CE" w14:textId="77777777" w:rsidR="00D03B1F" w:rsidRDefault="007715B5" w:rsidP="00D03B1F">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p w14:paraId="30FF4525" w14:textId="77777777" w:rsidR="007715B5" w:rsidRDefault="007715B5" w:rsidP="00D03B1F">
            <w:pPr>
              <w:pStyle w:val="BodyText"/>
              <w:spacing w:after="0"/>
              <w:rPr>
                <w:lang w:eastAsia="zh-CN"/>
              </w:rPr>
            </w:pPr>
            <w:r>
              <w:rPr>
                <w:rFonts w:ascii="Times New Roman" w:hAnsi="Times New Roman" w:hint="eastAsia"/>
                <w:szCs w:val="20"/>
                <w:lang w:eastAsia="zh-CN"/>
              </w:rPr>
              <w:t xml:space="preserve">@Nokia, for </w:t>
            </w:r>
            <w:r w:rsidRPr="003D3F53">
              <w:rPr>
                <w:rFonts w:ascii="Times New Roman" w:hAnsi="Times New Roman"/>
                <w:szCs w:val="20"/>
                <w:lang w:eastAsia="zh-CN"/>
              </w:rPr>
              <w:t>NG-RAN node assisted</w:t>
            </w:r>
            <w:r>
              <w:rPr>
                <w:rFonts w:ascii="Times New Roman" w:hAnsi="Times New Roman" w:hint="eastAsia"/>
                <w:szCs w:val="20"/>
                <w:lang w:eastAsia="zh-CN"/>
              </w:rPr>
              <w:t xml:space="preserve">, the </w:t>
            </w:r>
            <w:r>
              <w:rPr>
                <w:lang w:eastAsia="zh-CN"/>
              </w:rPr>
              <w:t>TS 38.305</w:t>
            </w:r>
            <w:r>
              <w:rPr>
                <w:rFonts w:hint="eastAsia"/>
                <w:lang w:eastAsia="zh-CN"/>
              </w:rPr>
              <w:t xml:space="preserve"> has specific definition, which is in section </w:t>
            </w:r>
            <w:r w:rsidRPr="00F51BA6">
              <w:t>8.9.4</w:t>
            </w:r>
            <w:r>
              <w:rPr>
                <w:rFonts w:hint="eastAsia"/>
                <w:lang w:eastAsia="zh-CN"/>
              </w:rPr>
              <w:t xml:space="preserve"> as following:</w:t>
            </w:r>
          </w:p>
          <w:p w14:paraId="6689D3D5" w14:textId="77777777" w:rsidR="007715B5" w:rsidRPr="007715B5" w:rsidRDefault="007715B5" w:rsidP="00D03B1F">
            <w:pPr>
              <w:pStyle w:val="BodyText"/>
              <w:spacing w:after="0"/>
              <w:rPr>
                <w:i/>
                <w:lang w:eastAsia="zh-CN"/>
              </w:rPr>
            </w:pPr>
            <w:r w:rsidRPr="007715B5">
              <w:rPr>
                <w:i/>
              </w:rPr>
              <w:t>The procedures described in this clause support NR E-CID related measurements obtained by the serving gNB and provided to the LMF using NRPPa. The term "uplink" is intended to indicate that from the LMF perspective the involved measurements are provided by the serving gNB; this set of procedures might also be considered as "</w:t>
            </w:r>
            <w:r w:rsidRPr="007715B5">
              <w:rPr>
                <w:i/>
                <w:highlight w:val="yellow"/>
              </w:rPr>
              <w:t>NG-RAN node assisted</w:t>
            </w:r>
            <w:r w:rsidRPr="007715B5">
              <w:rPr>
                <w:i/>
              </w:rPr>
              <w:t xml:space="preserve"> NR E-CID".</w:t>
            </w:r>
          </w:p>
          <w:p w14:paraId="4FEF7A13" w14:textId="6441B45C" w:rsidR="007715B5" w:rsidRDefault="007715B5" w:rsidP="005B667C">
            <w:pPr>
              <w:pStyle w:val="BodyText"/>
              <w:spacing w:after="0"/>
              <w:rPr>
                <w:rFonts w:ascii="Times New Roman" w:hAnsi="Times New Roman"/>
                <w:szCs w:val="20"/>
                <w:lang w:eastAsia="zh-CN"/>
              </w:rPr>
            </w:pPr>
            <w:r>
              <w:rPr>
                <w:rFonts w:hint="eastAsia"/>
                <w:lang w:eastAsia="zh-CN"/>
              </w:rPr>
              <w:t xml:space="preserve">Thus, I think your proposed method </w:t>
            </w:r>
            <w:r w:rsidR="005B667C">
              <w:rPr>
                <w:rFonts w:hint="eastAsia"/>
                <w:lang w:eastAsia="zh-CN"/>
              </w:rPr>
              <w:t>can</w:t>
            </w:r>
            <w:r>
              <w:rPr>
                <w:rFonts w:hint="eastAsia"/>
                <w:lang w:eastAsia="zh-CN"/>
              </w:rPr>
              <w:t xml:space="preserve"> </w:t>
            </w:r>
            <w:r w:rsidR="005B667C">
              <w:rPr>
                <w:lang w:eastAsia="zh-CN"/>
              </w:rPr>
              <w:t>belong</w:t>
            </w:r>
            <w:r>
              <w:rPr>
                <w:rFonts w:hint="eastAsia"/>
                <w:lang w:eastAsia="zh-CN"/>
              </w:rPr>
              <w:t xml:space="preserve"> to the first sub-bullet </w:t>
            </w:r>
            <w:r>
              <w:rPr>
                <w:lang w:eastAsia="zh-CN"/>
              </w:rPr>
              <w:t>“</w:t>
            </w:r>
            <w:r>
              <w:rPr>
                <w:rFonts w:hint="eastAsia"/>
                <w:lang w:eastAsia="zh-CN"/>
              </w:rPr>
              <w:t>UE-based</w:t>
            </w:r>
            <w:r>
              <w:rPr>
                <w:lang w:eastAsia="zh-CN"/>
              </w:rPr>
              <w:t>”</w:t>
            </w:r>
            <w:r>
              <w:rPr>
                <w:rFonts w:hint="eastAsia"/>
                <w:lang w:eastAsia="zh-CN"/>
              </w:rPr>
              <w:t xml:space="preserve"> method.</w:t>
            </w:r>
          </w:p>
        </w:tc>
      </w:tr>
      <w:tr w:rsidR="00D03B1F" w14:paraId="3A96A38F" w14:textId="77777777" w:rsidTr="003716A8">
        <w:trPr>
          <w:trHeight w:val="339"/>
        </w:trPr>
        <w:tc>
          <w:tcPr>
            <w:tcW w:w="1871" w:type="dxa"/>
          </w:tcPr>
          <w:p w14:paraId="5976094C" w14:textId="1DC0FEAB" w:rsidR="00D03B1F" w:rsidRDefault="00B94548" w:rsidP="00D03B1F">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2F91E21" w14:textId="77777777" w:rsidR="00B94548" w:rsidRPr="00B94548"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We still have two questions about this proposal.</w:t>
            </w:r>
          </w:p>
          <w:p w14:paraId="2A058FA9" w14:textId="77777777" w:rsidR="00B94548" w:rsidRPr="00B94548"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First, in TS 38.305, UE-assisted/LMF-based positioning means that the UE provides measurements but does not make the positioning calculation. Combine with this proposal, does it mean UE-assisted/LMF-based positioning only applies for AI/ML assisted positioning and precludes direct AI/ML positioning (since only intermediate values are needed for LMF rather than UE location and we don’t think AI model is needed for inference positioning from the intermediate values)?</w:t>
            </w:r>
          </w:p>
          <w:p w14:paraId="29E112B0" w14:textId="32651EAA" w:rsidR="00D03B1F"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Second, as mentioned by other companies in the last bound, this proposal omits gNB-based positioning even it is not occur at Rel-17 positioning.</w:t>
            </w:r>
          </w:p>
        </w:tc>
      </w:tr>
      <w:tr w:rsidR="007D6C0D" w14:paraId="6AE5E05C" w14:textId="77777777" w:rsidTr="003716A8">
        <w:trPr>
          <w:trHeight w:val="339"/>
        </w:trPr>
        <w:tc>
          <w:tcPr>
            <w:tcW w:w="1871" w:type="dxa"/>
          </w:tcPr>
          <w:p w14:paraId="5B84EA2C" w14:textId="402FF669" w:rsidR="007D6C0D" w:rsidRDefault="007D6C0D" w:rsidP="007D6C0D">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HWHiSi</w:t>
            </w:r>
            <w:bookmarkStart w:id="11" w:name="_GoBack"/>
            <w:bookmarkEnd w:id="11"/>
          </w:p>
        </w:tc>
        <w:tc>
          <w:tcPr>
            <w:tcW w:w="8021" w:type="dxa"/>
          </w:tcPr>
          <w:p w14:paraId="41ADE23C" w14:textId="77777777" w:rsidR="007D6C0D" w:rsidRPr="00C53BB6" w:rsidRDefault="007D6C0D" w:rsidP="007D6C0D">
            <w:pPr>
              <w:pStyle w:val="BodyText"/>
              <w:spacing w:after="0"/>
              <w:rPr>
                <w:rFonts w:ascii="Times New Roman" w:hAnsi="Times New Roman"/>
                <w:szCs w:val="20"/>
                <w:lang w:eastAsia="zh-CN"/>
              </w:rPr>
            </w:pPr>
            <w:r w:rsidRPr="00C53BB6">
              <w:rPr>
                <w:rFonts w:ascii="Times New Roman" w:hAnsi="Times New Roman"/>
                <w:szCs w:val="20"/>
                <w:lang w:eastAsia="zh-CN"/>
              </w:rPr>
              <w:t xml:space="preserve">In our understanding the of NG-RAN node assisted method, the gNB can provide some information to the LMF that determines the final location. </w:t>
            </w:r>
          </w:p>
          <w:p w14:paraId="46CCFFA6" w14:textId="77777777" w:rsidR="007D6C0D" w:rsidRPr="00C53BB6" w:rsidRDefault="007D6C0D" w:rsidP="007D6C0D">
            <w:pPr>
              <w:rPr>
                <w:lang w:val="en-GB" w:eastAsia="zh-CN"/>
              </w:rPr>
            </w:pPr>
            <w:r w:rsidRPr="00C53BB6">
              <w:rPr>
                <w:lang w:eastAsia="zh-CN"/>
              </w:rPr>
              <w:t xml:space="preserve">And similar for the </w:t>
            </w:r>
            <w:r w:rsidRPr="00C53BB6">
              <w:rPr>
                <w:lang w:val="en-GB" w:eastAsia="zh-CN"/>
              </w:rPr>
              <w:t>UE-assisted/LMF-based, the UE provides some info to the LMF which calculates the final position.</w:t>
            </w:r>
          </w:p>
          <w:p w14:paraId="151893AC" w14:textId="417853B4" w:rsidR="007D6C0D" w:rsidRPr="00B94548" w:rsidRDefault="007D6C0D" w:rsidP="007D6C0D">
            <w:pPr>
              <w:pStyle w:val="BodyText"/>
              <w:spacing w:after="0"/>
              <w:rPr>
                <w:rFonts w:ascii="Times New Roman" w:hAnsi="Times New Roman"/>
                <w:szCs w:val="20"/>
                <w:lang w:eastAsia="zh-CN"/>
              </w:rPr>
            </w:pPr>
            <w:r w:rsidRPr="00C53BB6">
              <w:rPr>
                <w:lang w:val="en-GB" w:eastAsia="zh-CN"/>
              </w:rPr>
              <w:t>In our understanding, the option mentioned by Nokia above, would be a separate bullet but not modify the 3</w:t>
            </w:r>
            <w:r w:rsidRPr="00C53BB6">
              <w:rPr>
                <w:vertAlign w:val="superscript"/>
                <w:lang w:val="en-GB" w:eastAsia="zh-CN"/>
              </w:rPr>
              <w:t>rd</w:t>
            </w:r>
            <w:r w:rsidRPr="00C53BB6">
              <w:rPr>
                <w:lang w:val="en-GB" w:eastAsia="zh-CN"/>
              </w:rPr>
              <w:t xml:space="preserve"> bullet in the proposal.</w:t>
            </w:r>
          </w:p>
        </w:tc>
      </w:tr>
    </w:tbl>
    <w:p w14:paraId="5C5A58C4" w14:textId="77777777" w:rsidR="00F70B87" w:rsidRDefault="00F70B87"/>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[3, ZTE] propsoed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 xml:space="preserve">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w:t>
      </w:r>
      <w:r>
        <w:rPr>
          <w:rFonts w:asciiTheme="minorHAnsi" w:hAnsiTheme="minorHAnsi" w:cstheme="minorHAnsi"/>
          <w:szCs w:val="20"/>
        </w:rPr>
        <w:lastRenderedPageBreak/>
        <w:t>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 xml:space="preserve">Based on available performance evaluation results of direct AI/ML positioning and AI/ML assisted positioning, both AI/ML based positioning methods show significant performance benefits in evaluated scenarios with different model input and </w:t>
      </w:r>
      <w:r>
        <w:rPr>
          <w:rFonts w:ascii="Times New Roman" w:hAnsi="Times New Roman"/>
          <w:szCs w:val="20"/>
          <w:lang w:eastAsia="zh-CN"/>
        </w:rPr>
        <w:lastRenderedPageBreak/>
        <w:t>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1816C0A2" w:rsidR="0064651B" w:rsidRDefault="0094601E">
      <w:pPr>
        <w:pStyle w:val="Heading5"/>
      </w:pPr>
      <w:r w:rsidRPr="0094601E">
        <w:rPr>
          <w:highlight w:val="cyan"/>
        </w:rPr>
        <w:t>Proposal 1-3 (closed)</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lastRenderedPageBreak/>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BodyText"/>
              <w:spacing w:after="0"/>
              <w:rPr>
                <w:rFonts w:ascii="Times New Roman" w:hAnsi="Times New Roman"/>
                <w:szCs w:val="20"/>
                <w:lang w:eastAsia="zh-CN"/>
              </w:rPr>
            </w:pPr>
          </w:p>
        </w:tc>
        <w:tc>
          <w:tcPr>
            <w:tcW w:w="8021" w:type="dxa"/>
          </w:tcPr>
          <w:p w14:paraId="03E3FAD2" w14:textId="77777777" w:rsidR="00816A7F" w:rsidRDefault="00816A7F" w:rsidP="00816A7F">
            <w:pPr>
              <w:pStyle w:val="BodyText"/>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r w:rsidR="003716A8" w14:paraId="49EF92C9" w14:textId="77777777" w:rsidTr="00816A7F">
        <w:trPr>
          <w:trHeight w:val="339"/>
        </w:trPr>
        <w:tc>
          <w:tcPr>
            <w:tcW w:w="1871" w:type="dxa"/>
          </w:tcPr>
          <w:p w14:paraId="247DDC91" w14:textId="4304CAB9"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835F66" w14:textId="7163CF47"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w:t>
            </w:r>
            <w:r w:rsidR="00015E4C">
              <w:rPr>
                <w:rFonts w:ascii="Times New Roman" w:hAnsi="Times New Roman"/>
                <w:szCs w:val="20"/>
                <w:lang w:eastAsia="zh-CN"/>
              </w:rPr>
              <w:t>ne.</w:t>
            </w:r>
          </w:p>
        </w:tc>
      </w:tr>
      <w:tr w:rsidR="0094601E" w14:paraId="6F8DF36E" w14:textId="77777777" w:rsidTr="00816A7F">
        <w:trPr>
          <w:trHeight w:val="339"/>
        </w:trPr>
        <w:tc>
          <w:tcPr>
            <w:tcW w:w="1871" w:type="dxa"/>
          </w:tcPr>
          <w:p w14:paraId="68D01916" w14:textId="0CF28685"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5F5D60" w14:textId="7CE85FC9"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lastRenderedPageBreak/>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lastRenderedPageBreak/>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Study enhancements of LPP and NRPPa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Study enhancements of LPP and NRPPa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lastRenderedPageBreak/>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lastRenderedPageBreak/>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715B5">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715B5">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715B5">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715B5">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lastRenderedPageBreak/>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lastRenderedPageBreak/>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ML enhanced reports mapping to existing report parameters and new parameters </w:t>
            </w:r>
            <w:r>
              <w:rPr>
                <w:rFonts w:asciiTheme="minorHAnsi" w:hAnsiTheme="minorHAnsi" w:cstheme="minorHAnsi"/>
                <w:b/>
                <w:bCs/>
                <w:i/>
                <w:iCs/>
                <w:sz w:val="20"/>
                <w:szCs w:val="20"/>
              </w:rPr>
              <w:lastRenderedPageBreak/>
              <w:t>(interpretable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Proposal 6: Study RFFP based methods with various architecture flavours: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w:t>
                  </w:r>
                  <w:r>
                    <w:rPr>
                      <w:rFonts w:asciiTheme="minorHAnsi" w:hAnsiTheme="minorHAnsi" w:cstheme="minorHAnsi"/>
                      <w:i/>
                      <w:iCs/>
                      <w:sz w:val="20"/>
                      <w:szCs w:val="20"/>
                      <w:lang w:eastAsia="zh-CN"/>
                    </w:rPr>
                    <w:lastRenderedPageBreak/>
                    <w:t>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3B18D85F" w:rsidR="0064651B" w:rsidRDefault="001F79F7">
      <w:pPr>
        <w:pStyle w:val="Heading5"/>
        <w:rPr>
          <w:lang w:eastAsia="zh-CN"/>
        </w:rPr>
      </w:pPr>
      <w:r>
        <w:rPr>
          <w:lang w:eastAsia="zh-CN"/>
        </w:rPr>
        <w:t>Discussion point 2-1</w:t>
      </w:r>
      <w:r w:rsidR="0094601E">
        <w:rPr>
          <w:lang w:eastAsia="zh-CN"/>
        </w:rPr>
        <w:t xml:space="preserve"> (closed)</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2" w:name="OLE_LINK13"/>
            <w:r>
              <w:rPr>
                <w:rFonts w:ascii="Times New Roman" w:hAnsi="Times New Roman"/>
                <w:szCs w:val="20"/>
                <w:lang w:eastAsia="zh-CN"/>
              </w:rPr>
              <w:t xml:space="preserve"> </w:t>
            </w:r>
            <w:bookmarkStart w:id="13" w:name="OLE_LINK31"/>
            <w:bookmarkStart w:id="14" w:name="OLE_LINK14"/>
            <w:bookmarkStart w:id="15" w:name="OLE_LINK15"/>
            <w:r>
              <w:rPr>
                <w:rFonts w:ascii="Times New Roman" w:hAnsi="Times New Roman"/>
                <w:szCs w:val="20"/>
                <w:lang w:eastAsia="zh-CN"/>
              </w:rPr>
              <w:t>We also incline to view that deprioritize collaboration level z currently.</w:t>
            </w:r>
            <w:bookmarkEnd w:id="12"/>
            <w:bookmarkEnd w:id="13"/>
            <w:bookmarkEnd w:id="14"/>
            <w:bookmarkEnd w:id="15"/>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BodyText"/>
              <w:spacing w:after="0"/>
              <w:rPr>
                <w:rFonts w:ascii="Times New Roman" w:hAnsi="Times New Roman"/>
                <w:szCs w:val="20"/>
                <w:lang w:eastAsia="zh-CN"/>
              </w:rPr>
            </w:pPr>
          </w:p>
        </w:tc>
        <w:tc>
          <w:tcPr>
            <w:tcW w:w="8021" w:type="dxa"/>
          </w:tcPr>
          <w:p w14:paraId="46175413" w14:textId="77777777" w:rsidR="00816A7F" w:rsidRDefault="00816A7F" w:rsidP="00816A7F">
            <w:pPr>
              <w:pStyle w:val="BodyText"/>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r w:rsidR="00015E4C" w14:paraId="590B8DE3" w14:textId="77777777" w:rsidTr="00015E4C">
        <w:trPr>
          <w:trHeight w:val="339"/>
        </w:trPr>
        <w:tc>
          <w:tcPr>
            <w:tcW w:w="1871" w:type="dxa"/>
          </w:tcPr>
          <w:p w14:paraId="7AA03EE5"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99D84A"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online.</w:t>
            </w:r>
          </w:p>
        </w:tc>
      </w:tr>
      <w:tr w:rsidR="0094601E" w14:paraId="181287DA" w14:textId="77777777" w:rsidTr="0094601E">
        <w:trPr>
          <w:trHeight w:val="339"/>
        </w:trPr>
        <w:tc>
          <w:tcPr>
            <w:tcW w:w="1871" w:type="dxa"/>
          </w:tcPr>
          <w:p w14:paraId="159C32A4"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4F7A46"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lastRenderedPageBreak/>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lastRenderedPageBreak/>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6D520897" w:rsidR="0064651B" w:rsidRDefault="001F79F7">
      <w:pPr>
        <w:pStyle w:val="Heading5"/>
        <w:rPr>
          <w:lang w:eastAsia="zh-CN"/>
        </w:rPr>
      </w:pPr>
      <w:r>
        <w:rPr>
          <w:highlight w:val="cyan"/>
          <w:lang w:eastAsia="zh-CN"/>
        </w:rPr>
        <w:t>Proposal 2-</w:t>
      </w:r>
      <w:r w:rsidR="0094601E">
        <w:rPr>
          <w:highlight w:val="cyan"/>
          <w:lang w:eastAsia="zh-CN"/>
        </w:rPr>
        <w:t>2 (closed)</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lastRenderedPageBreak/>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assoiacted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BodyText"/>
              <w:spacing w:after="0"/>
              <w:rPr>
                <w:rFonts w:ascii="Times New Roman" w:hAnsi="Times New Roman"/>
                <w:szCs w:val="20"/>
                <w:lang w:eastAsia="zh-CN"/>
              </w:rPr>
            </w:pPr>
          </w:p>
        </w:tc>
        <w:tc>
          <w:tcPr>
            <w:tcW w:w="8021" w:type="dxa"/>
          </w:tcPr>
          <w:p w14:paraId="43A1A85B" w14:textId="77777777" w:rsidR="00816A7F" w:rsidRDefault="00816A7F" w:rsidP="00816A7F">
            <w:pPr>
              <w:pStyle w:val="BodyText"/>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BodyText"/>
              <w:spacing w:after="0"/>
              <w:rPr>
                <w:lang w:eastAsia="ja-JP"/>
              </w:rPr>
            </w:pPr>
            <w:r>
              <w:rPr>
                <w:lang w:eastAsia="ja-JP"/>
              </w:rPr>
              <w:t>To OPPO,</w:t>
            </w:r>
          </w:p>
          <w:p w14:paraId="05DCC414" w14:textId="77777777" w:rsidR="00816A7F" w:rsidRDefault="00816A7F" w:rsidP="00816A7F">
            <w:pPr>
              <w:pStyle w:val="BodyText"/>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BodyText"/>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BodyText"/>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BodyText"/>
              <w:spacing w:after="0"/>
              <w:rPr>
                <w:lang w:eastAsia="ja-JP"/>
              </w:rPr>
            </w:pPr>
            <w:r>
              <w:rPr>
                <w:lang w:eastAsia="ja-JP"/>
              </w:rPr>
              <w:t xml:space="preserve">Semi-supervised learning: </w:t>
            </w:r>
            <w:r>
              <w:rPr>
                <w:lang w:eastAsia="ja-JP"/>
              </w:rPr>
              <w:tab/>
              <w:t>A process of training a model with a mix of labelled data and unlabelled data</w:t>
            </w:r>
          </w:p>
          <w:p w14:paraId="353BBCDA" w14:textId="77777777" w:rsidR="00816A7F" w:rsidRDefault="00816A7F" w:rsidP="00816A7F">
            <w:pPr>
              <w:pStyle w:val="BodyText"/>
              <w:spacing w:after="0"/>
              <w:rPr>
                <w:lang w:eastAsia="ja-JP"/>
              </w:rPr>
            </w:pPr>
            <w:r>
              <w:rPr>
                <w:lang w:eastAsia="ja-JP"/>
              </w:rPr>
              <w:t xml:space="preserve">I believe ‘label’, ‘partial’ and ‘noisy’ are all self-explanatory. </w:t>
            </w:r>
          </w:p>
        </w:tc>
      </w:tr>
      <w:tr w:rsidR="0094601E" w14:paraId="2CFA2A69" w14:textId="77777777" w:rsidTr="0094601E">
        <w:trPr>
          <w:trHeight w:val="339"/>
        </w:trPr>
        <w:tc>
          <w:tcPr>
            <w:tcW w:w="1871" w:type="dxa"/>
          </w:tcPr>
          <w:p w14:paraId="55337A12"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DEEB6B"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25" w14:textId="77777777" w:rsidR="0064651B" w:rsidRPr="00E226B3" w:rsidRDefault="0064651B"/>
    <w:p w14:paraId="3E135126" w14:textId="77777777" w:rsidR="0064651B" w:rsidRDefault="001F79F7">
      <w:pPr>
        <w:pStyle w:val="Heading3"/>
        <w:numPr>
          <w:ilvl w:val="2"/>
          <w:numId w:val="10"/>
        </w:numPr>
      </w:pPr>
      <w:r>
        <w:lastRenderedPageBreak/>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8"/>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715B5">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r w:rsidRPr="0037454E">
              <w:rPr>
                <w:rFonts w:ascii="Times New Roman" w:hAnsi="Times New Roman"/>
                <w:szCs w:val="20"/>
                <w:lang w:eastAsia="zh-CN"/>
              </w:rPr>
              <w:t>InterDigital</w:t>
            </w:r>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Similar to Huawei, HiSilicon,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InterDigital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1D32E286" w:rsidR="00E84BE1" w:rsidRDefault="00E84BE1" w:rsidP="00E84BE1">
      <w:pPr>
        <w:pStyle w:val="Heading5"/>
        <w:rPr>
          <w:lang w:eastAsia="zh-CN"/>
        </w:rPr>
      </w:pPr>
      <w:r>
        <w:rPr>
          <w:highlight w:val="cyan"/>
          <w:lang w:eastAsia="zh-CN"/>
        </w:rPr>
        <w:t>Proposal 2-3</w:t>
      </w:r>
      <w:r w:rsidR="0094601E">
        <w:rPr>
          <w:highlight w:val="cyan"/>
          <w:lang w:eastAsia="zh-CN"/>
        </w:rPr>
        <w:t>a (closed)</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r w:rsidRPr="00295AE9">
              <w:rPr>
                <w:rFonts w:ascii="Times New Roman" w:hAnsi="Times New Roman"/>
                <w:szCs w:val="20"/>
                <w:lang w:eastAsia="zh-CN"/>
              </w:rPr>
              <w:t>InterDigital</w:t>
            </w:r>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BodyText"/>
              <w:spacing w:after="0"/>
              <w:rPr>
                <w:rFonts w:ascii="Times New Roman" w:hAnsi="Times New Roman"/>
                <w:szCs w:val="20"/>
                <w:lang w:eastAsia="zh-CN"/>
              </w:rPr>
            </w:pPr>
          </w:p>
        </w:tc>
        <w:tc>
          <w:tcPr>
            <w:tcW w:w="8021" w:type="dxa"/>
          </w:tcPr>
          <w:p w14:paraId="18F0D3EE" w14:textId="77777777" w:rsidR="00816A7F" w:rsidRDefault="00816A7F" w:rsidP="00816A7F">
            <w:pPr>
              <w:pStyle w:val="BodyText"/>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is more on assistance signalling and procedure, which is already agreed as part of FFS in last meeting. This proposal is for model monitoring and update only.</w:t>
            </w:r>
          </w:p>
          <w:p w14:paraId="526D8B70" w14:textId="77777777" w:rsidR="00816A7F" w:rsidRDefault="00816A7F" w:rsidP="00816A7F">
            <w:pPr>
              <w:pStyle w:val="BodyText"/>
              <w:spacing w:after="0"/>
              <w:rPr>
                <w:rFonts w:ascii="Times New Roman" w:hAnsi="Times New Roman"/>
                <w:szCs w:val="20"/>
                <w:lang w:eastAsia="zh-CN"/>
              </w:rPr>
            </w:pPr>
          </w:p>
          <w:p w14:paraId="4F8B3A1A"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BodyText"/>
              <w:spacing w:after="0"/>
              <w:rPr>
                <w:rFonts w:ascii="Times New Roman" w:hAnsi="Times New Roman"/>
                <w:szCs w:val="20"/>
                <w:lang w:eastAsia="zh-CN"/>
              </w:rPr>
            </w:pPr>
          </w:p>
          <w:p w14:paraId="46221DBF"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r w:rsidR="0094601E" w14:paraId="584CF12C" w14:textId="77777777" w:rsidTr="0094601E">
        <w:trPr>
          <w:trHeight w:val="339"/>
        </w:trPr>
        <w:tc>
          <w:tcPr>
            <w:tcW w:w="1871" w:type="dxa"/>
          </w:tcPr>
          <w:p w14:paraId="754F50B8"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D8A55E"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53" w14:textId="77777777" w:rsidR="0064651B" w:rsidRDefault="0064651B"/>
    <w:p w14:paraId="3E135154" w14:textId="285767E9" w:rsidR="00084156" w:rsidRDefault="00084156">
      <w:pPr>
        <w:pStyle w:val="Heading1"/>
        <w:numPr>
          <w:ilvl w:val="0"/>
          <w:numId w:val="8"/>
        </w:numPr>
        <w:ind w:left="360"/>
        <w:rPr>
          <w:rFonts w:cs="Arial"/>
          <w:sz w:val="32"/>
          <w:szCs w:val="32"/>
        </w:rPr>
      </w:pPr>
      <w:r>
        <w:rPr>
          <w:rFonts w:cs="Arial"/>
          <w:sz w:val="32"/>
          <w:szCs w:val="32"/>
        </w:rPr>
        <w:t>Recommendation for online discussion</w:t>
      </w:r>
    </w:p>
    <w:p w14:paraId="3C3A1CE7" w14:textId="69844EEF" w:rsidR="00084156" w:rsidRPr="0094601E" w:rsidRDefault="0094601E" w:rsidP="0094601E">
      <w:r w:rsidRPr="0094601E">
        <w:t>TBD</w:t>
      </w:r>
      <w:r w:rsidR="00084156" w:rsidRPr="0094601E">
        <w:br w:type="page"/>
      </w:r>
    </w:p>
    <w:p w14:paraId="310BAF78" w14:textId="2541AD7B" w:rsidR="0064651B" w:rsidRDefault="00084156">
      <w:pPr>
        <w:pStyle w:val="Heading1"/>
        <w:numPr>
          <w:ilvl w:val="0"/>
          <w:numId w:val="8"/>
        </w:numPr>
        <w:ind w:left="360"/>
        <w:rPr>
          <w:rFonts w:cs="Arial"/>
          <w:sz w:val="32"/>
          <w:szCs w:val="32"/>
        </w:rPr>
      </w:pPr>
      <w:r>
        <w:rPr>
          <w:rFonts w:cs="Arial"/>
          <w:sz w:val="32"/>
          <w:szCs w:val="32"/>
        </w:rPr>
        <w:lastRenderedPageBreak/>
        <w:t>Conclusion</w:t>
      </w:r>
    </w:p>
    <w:p w14:paraId="6C807CC7" w14:textId="77777777" w:rsidR="0094601E" w:rsidRPr="005B6D35" w:rsidRDefault="0094601E" w:rsidP="0094601E">
      <w:pPr>
        <w:rPr>
          <w:highlight w:val="green"/>
          <w:lang w:eastAsia="zh-CN"/>
        </w:rPr>
      </w:pPr>
      <w:r w:rsidRPr="005B6D35">
        <w:rPr>
          <w:highlight w:val="green"/>
          <w:lang w:eastAsia="zh-CN"/>
        </w:rPr>
        <w:t>Agreement</w:t>
      </w:r>
    </w:p>
    <w:p w14:paraId="183FC865" w14:textId="77777777" w:rsidR="0094601E" w:rsidRPr="0094601E" w:rsidRDefault="0094601E" w:rsidP="0094601E">
      <w:pPr>
        <w:rPr>
          <w:lang w:eastAsia="zh-CN"/>
        </w:rPr>
      </w:pPr>
      <w:r w:rsidRPr="0094601E">
        <w:rPr>
          <w:lang w:eastAsia="zh-CN"/>
        </w:rPr>
        <w:t xml:space="preserve">For </w:t>
      </w:r>
      <w:r w:rsidRPr="0094601E">
        <w:rPr>
          <w:bCs/>
        </w:rPr>
        <w:t>characterization</w:t>
      </w:r>
      <w:r w:rsidRPr="0094601E">
        <w:rPr>
          <w:lang w:eastAsia="zh-CN"/>
        </w:rPr>
        <w:t xml:space="preserve"> and performance evaluations of AI/ML based positioning accuracy enhancement, the following two AI/ML based positioning methods are selected.</w:t>
      </w:r>
    </w:p>
    <w:p w14:paraId="61F785F5"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Direct AI/ML positioning</w:t>
      </w:r>
    </w:p>
    <w:p w14:paraId="6FDAFBD7"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AI/ML assisted positioning</w:t>
      </w:r>
    </w:p>
    <w:p w14:paraId="3EFC6044"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1: the selection does not intend to provide any indication of the prospects of any future normative project.</w:t>
      </w:r>
    </w:p>
    <w:p w14:paraId="7305DF9A"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435FFB0D" w14:textId="77777777" w:rsidR="0094601E" w:rsidRPr="005B6D35" w:rsidRDefault="0094601E" w:rsidP="0094601E">
      <w:pPr>
        <w:rPr>
          <w:lang w:eastAsia="zh-CN"/>
        </w:rPr>
      </w:pPr>
    </w:p>
    <w:p w14:paraId="542EEEF9" w14:textId="77777777" w:rsidR="0094601E" w:rsidRPr="005B6D35" w:rsidRDefault="0094601E" w:rsidP="0094601E">
      <w:pPr>
        <w:rPr>
          <w:lang w:eastAsia="zh-CN"/>
        </w:rPr>
      </w:pPr>
      <w:r w:rsidRPr="005B6D35">
        <w:rPr>
          <w:lang w:eastAsia="zh-CN"/>
        </w:rPr>
        <w:t>Conclusion</w:t>
      </w:r>
    </w:p>
    <w:p w14:paraId="2792AAB7" w14:textId="77777777" w:rsidR="0094601E" w:rsidRDefault="0094601E" w:rsidP="0094601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40ABE34E" w14:textId="77777777" w:rsidR="0094601E" w:rsidRDefault="0094601E" w:rsidP="0094601E">
      <w:pPr>
        <w:rPr>
          <w:lang w:eastAsia="zh-CN"/>
        </w:rPr>
      </w:pPr>
    </w:p>
    <w:p w14:paraId="1D3C035A" w14:textId="77777777" w:rsidR="0094601E" w:rsidRPr="0094601E" w:rsidRDefault="0094601E" w:rsidP="0094601E">
      <w:pPr>
        <w:rPr>
          <w:rFonts w:asciiTheme="minorHAnsi" w:hAnsiTheme="minorHAnsi" w:cstheme="minorHAnsi"/>
          <w:highlight w:val="green"/>
          <w:lang w:eastAsia="zh-CN"/>
        </w:rPr>
      </w:pPr>
      <w:r w:rsidRPr="0094601E">
        <w:rPr>
          <w:rFonts w:asciiTheme="minorHAnsi" w:hAnsiTheme="minorHAnsi" w:cstheme="minorHAnsi"/>
          <w:highlight w:val="green"/>
          <w:lang w:eastAsia="zh-CN"/>
        </w:rPr>
        <w:t>Agreement</w:t>
      </w:r>
    </w:p>
    <w:p w14:paraId="22594945"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data collection for AI/ML model training, to study and provide inputs on potential specification impact at least for the following aspects of AI/ML based positioning accuracy enhancement</w:t>
      </w:r>
    </w:p>
    <w:p w14:paraId="565CB109"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Ground truth label determination (e.g., based on UE/PRU/TRP measurement/report)</w:t>
      </w:r>
    </w:p>
    <w:p w14:paraId="3D007F5C" w14:textId="77777777" w:rsidR="0094601E" w:rsidRPr="0094601E" w:rsidRDefault="0094601E" w:rsidP="0094601E">
      <w:pPr>
        <w:pStyle w:val="ListParagraph"/>
        <w:numPr>
          <w:ilvl w:val="1"/>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Partial and/or noisy ground truth label</w:t>
      </w:r>
    </w:p>
    <w:p w14:paraId="5722C52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Signaling for data collection</w:t>
      </w:r>
    </w:p>
    <w:p w14:paraId="6BF1ABF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315E7A1F" w14:textId="77777777" w:rsidR="0094601E" w:rsidRDefault="0094601E" w:rsidP="0094601E">
      <w:pPr>
        <w:rPr>
          <w:rFonts w:cs="Arial"/>
          <w:sz w:val="32"/>
          <w:szCs w:val="32"/>
        </w:rPr>
      </w:pPr>
    </w:p>
    <w:p w14:paraId="107FC005" w14:textId="77777777" w:rsidR="0094601E" w:rsidRPr="0094601E" w:rsidRDefault="0094601E" w:rsidP="0094601E">
      <w:pPr>
        <w:rPr>
          <w:highlight w:val="green"/>
        </w:rPr>
      </w:pPr>
      <w:r w:rsidRPr="0094601E">
        <w:rPr>
          <w:highlight w:val="green"/>
        </w:rPr>
        <w:t>Agreement</w:t>
      </w:r>
    </w:p>
    <w:p w14:paraId="0FF6419B"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AI/ML model monitoring and update, to study and provide inputs on potential specification impact at least for the following aspects of AI/ML based positioning accuracy enhancement</w:t>
      </w:r>
    </w:p>
    <w:p w14:paraId="753F9D37"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AI/ML model monitoring performance metrics</w:t>
      </w:r>
    </w:p>
    <w:p w14:paraId="247F32E1"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Condition of AI/ML model update</w:t>
      </w:r>
    </w:p>
    <w:p w14:paraId="3ECFAACB"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Reference signals and measurement feedback/report</w:t>
      </w:r>
    </w:p>
    <w:p w14:paraId="3FD80B68"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587013D6" w14:textId="77777777" w:rsidR="0094601E" w:rsidRDefault="0094601E">
      <w:pPr>
        <w:rPr>
          <w:lang w:val="en-GB"/>
        </w:rPr>
      </w:pP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Huawei, HiSilicon</w:t>
      </w:r>
    </w:p>
    <w:p w14:paraId="3E13515B"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446B56">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F5ED4" w14:textId="77777777" w:rsidR="00446B56" w:rsidRDefault="00446B56">
      <w:pPr>
        <w:spacing w:after="0"/>
      </w:pPr>
      <w:r>
        <w:separator/>
      </w:r>
    </w:p>
  </w:endnote>
  <w:endnote w:type="continuationSeparator" w:id="0">
    <w:p w14:paraId="7640A24B" w14:textId="77777777" w:rsidR="00446B56" w:rsidRDefault="00446B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5175" w14:textId="77777777" w:rsidR="003716A8" w:rsidRDefault="00371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3716A8" w:rsidRDefault="003716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5177" w14:textId="378864D3" w:rsidR="003716A8" w:rsidRDefault="003716A8">
    <w:pPr>
      <w:pStyle w:val="Footer"/>
      <w:ind w:right="360"/>
    </w:pPr>
    <w:r>
      <w:rPr>
        <w:rStyle w:val="PageNumber"/>
      </w:rPr>
      <w:fldChar w:fldCharType="begin"/>
    </w:r>
    <w:r>
      <w:rPr>
        <w:rStyle w:val="PageNumber"/>
      </w:rPr>
      <w:instrText xml:space="preserve"> PAGE </w:instrText>
    </w:r>
    <w:r>
      <w:rPr>
        <w:rStyle w:val="PageNumber"/>
      </w:rPr>
      <w:fldChar w:fldCharType="separate"/>
    </w:r>
    <w:r w:rsidR="007D6C0D">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6C0D">
      <w:rPr>
        <w:rStyle w:val="PageNumber"/>
        <w:noProof/>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B560B" w14:textId="77777777" w:rsidR="00446B56" w:rsidRDefault="00446B56">
      <w:pPr>
        <w:spacing w:after="0"/>
      </w:pPr>
      <w:r>
        <w:separator/>
      </w:r>
    </w:p>
  </w:footnote>
  <w:footnote w:type="continuationSeparator" w:id="0">
    <w:p w14:paraId="706FDF2E" w14:textId="77777777" w:rsidR="00446B56" w:rsidRDefault="00446B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5174" w14:textId="77777777" w:rsidR="003716A8" w:rsidRDefault="003716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5"/>
  </w:num>
  <w:num w:numId="8">
    <w:abstractNumId w:val="27"/>
  </w:num>
  <w:num w:numId="9">
    <w:abstractNumId w:val="25"/>
  </w:num>
  <w:num w:numId="10">
    <w:abstractNumId w:val="28"/>
  </w:num>
  <w:num w:numId="11">
    <w:abstractNumId w:val="18"/>
  </w:num>
  <w:num w:numId="12">
    <w:abstractNumId w:val="30"/>
  </w:num>
  <w:num w:numId="13">
    <w:abstractNumId w:val="24"/>
  </w:num>
  <w:num w:numId="14">
    <w:abstractNumId w:val="22"/>
  </w:num>
  <w:num w:numId="15">
    <w:abstractNumId w:val="34"/>
  </w:num>
  <w:num w:numId="16">
    <w:abstractNumId w:val="32"/>
  </w:num>
  <w:num w:numId="17">
    <w:abstractNumId w:val="1"/>
  </w:num>
  <w:num w:numId="18">
    <w:abstractNumId w:val="12"/>
  </w:num>
  <w:num w:numId="19">
    <w:abstractNumId w:val="35"/>
  </w:num>
  <w:num w:numId="20">
    <w:abstractNumId w:val="7"/>
  </w:num>
  <w:num w:numId="21">
    <w:abstractNumId w:val="4"/>
  </w:num>
  <w:num w:numId="22">
    <w:abstractNumId w:val="3"/>
  </w:num>
  <w:num w:numId="23">
    <w:abstractNumId w:val="26"/>
  </w:num>
  <w:num w:numId="24">
    <w:abstractNumId w:val="21"/>
  </w:num>
  <w:num w:numId="25">
    <w:abstractNumId w:val="17"/>
  </w:num>
  <w:num w:numId="26">
    <w:abstractNumId w:val="14"/>
  </w:num>
  <w:num w:numId="27">
    <w:abstractNumId w:val="19"/>
  </w:num>
  <w:num w:numId="28">
    <w:abstractNumId w:val="10"/>
  </w:num>
  <w:num w:numId="29">
    <w:abstractNumId w:val="31"/>
  </w:num>
  <w:num w:numId="30">
    <w:abstractNumId w:val="33"/>
  </w:num>
  <w:num w:numId="31">
    <w:abstractNumId w:val="11"/>
  </w:num>
  <w:num w:numId="32">
    <w:abstractNumId w:val="2"/>
  </w:num>
  <w:num w:numId="33">
    <w:abstractNumId w:val="8"/>
  </w:num>
  <w:num w:numId="34">
    <w:abstractNumId w:val="6"/>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5E4C"/>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156"/>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420"/>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8E9"/>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22"/>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7A"/>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749"/>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6A8"/>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3F53"/>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9CE"/>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B56"/>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9FB"/>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67C"/>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BD1"/>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C56"/>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5B5"/>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0D"/>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44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0BA"/>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B3"/>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B7"/>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1E"/>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AF0"/>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30"/>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B"/>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42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548"/>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E00"/>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491"/>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4A2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1F"/>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FF2"/>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B87"/>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0F7E"/>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97BBB50C-F1D5-4111-9B66-C4D53543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F0" w:rsidRDefault="009E78F0">
      <w:pPr>
        <w:spacing w:line="240" w:lineRule="auto"/>
      </w:pPr>
      <w:r>
        <w:separator/>
      </w:r>
    </w:p>
  </w:endnote>
  <w:endnote w:type="continuationSeparator" w:id="0">
    <w:p w:rsidR="009E78F0" w:rsidRDefault="009E78F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F0" w:rsidRDefault="009E78F0">
      <w:pPr>
        <w:spacing w:after="0"/>
      </w:pPr>
      <w:r>
        <w:separator/>
      </w:r>
    </w:p>
  </w:footnote>
  <w:footnote w:type="continuationSeparator" w:id="0">
    <w:p w:rsidR="009E78F0" w:rsidRDefault="009E78F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212AF"/>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B4129"/>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A5FC1"/>
    <w:rsid w:val="006C170E"/>
    <w:rsid w:val="006C390A"/>
    <w:rsid w:val="00700136"/>
    <w:rsid w:val="00714A50"/>
    <w:rsid w:val="007156F5"/>
    <w:rsid w:val="00722B55"/>
    <w:rsid w:val="007262A1"/>
    <w:rsid w:val="00753B51"/>
    <w:rsid w:val="00760785"/>
    <w:rsid w:val="00761809"/>
    <w:rsid w:val="007D0E02"/>
    <w:rsid w:val="007D1FCD"/>
    <w:rsid w:val="0080494A"/>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E78F0"/>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3F3A"/>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D0F2E4E-E0C4-4342-880F-515484DF3AF9}">
  <ds:schemaRefs>
    <ds:schemaRef ds:uri="http://schemas.openxmlformats.org/officeDocument/2006/bibliography"/>
  </ds:schemaRefs>
</ds:datastoreItem>
</file>

<file path=customXml/itemProps6.xml><?xml version="1.0" encoding="utf-8"?>
<ds:datastoreItem xmlns:ds="http://schemas.openxmlformats.org/officeDocument/2006/customXml" ds:itemID="{D88E5848-3661-41A7-9FBB-C6E9DCBD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43</Pages>
  <Words>16633</Words>
  <Characters>94811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FL summary #3 of other aspects on AI/ML for positioning accuracy enhancement</vt:lpstr>
    </vt:vector>
  </TitlesOfParts>
  <Company>Intel</Company>
  <LinksUpToDate>false</LinksUpToDate>
  <CharactersWithSpaces>111222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other aspects on AI/ML for positioning accuracy enhancement</dc:title>
  <dc:subject>R1-2004703</dc:subject>
  <dc:creator>vivo</dc:creator>
  <dc:description>e-Meeting, May 25 – June 05, 2020</dc:description>
  <cp:lastModifiedBy>Thorsten</cp:lastModifiedBy>
  <cp:revision>2</cp:revision>
  <cp:lastPrinted>2011-11-09T07:49:00Z</cp:lastPrinted>
  <dcterms:created xsi:type="dcterms:W3CDTF">2022-08-25T07:46:00Z</dcterms:created>
  <dcterms:modified xsi:type="dcterms:W3CDTF">2022-08-25T07:46:00Z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