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34DCB" w14:textId="77777777" w:rsidR="0064651B" w:rsidRDefault="001F79F7">
      <w:pPr>
        <w:spacing w:after="0"/>
        <w:ind w:left="1988" w:hanging="1988"/>
        <w:jc w:val="both"/>
        <w:rPr>
          <w:rFonts w:ascii="Arial" w:hAnsi="Arial" w:cs="Arial"/>
          <w:b/>
          <w:sz w:val="24"/>
          <w:szCs w:val="24"/>
        </w:rPr>
      </w:pPr>
      <w:bookmarkStart w:id="0" w:name="_GoBack"/>
      <w:bookmarkEnd w:id="0"/>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B6A4D99"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967C19">
            <w:rPr>
              <w:rStyle w:val="PlaceholderText"/>
            </w:rPr>
            <w:t>[Status]</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8001"/>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1" w:name="_Ref111144427"/>
            <w:r>
              <w:rPr>
                <w:rFonts w:asciiTheme="minorHAnsi" w:hAnsiTheme="minorHAnsi" w:cstheme="minorHAnsi"/>
                <w:b/>
                <w:bCs/>
                <w:i/>
                <w:sz w:val="20"/>
                <w:szCs w:val="20"/>
                <w:lang w:eastAsia="zh-CN"/>
              </w:rPr>
              <w:t xml:space="preserve">: For direct AI/ML positioning, AI/ML-based fingerprint positioning should be </w:t>
            </w:r>
            <w:r>
              <w:rPr>
                <w:rFonts w:asciiTheme="minorHAnsi" w:hAnsiTheme="minorHAnsi" w:cstheme="minorHAnsi"/>
                <w:b/>
                <w:bCs/>
                <w:i/>
                <w:sz w:val="20"/>
                <w:szCs w:val="20"/>
                <w:lang w:eastAsia="zh-CN"/>
              </w:rPr>
              <w:lastRenderedPageBreak/>
              <w:t>studied.</w:t>
            </w:r>
            <w:bookmarkEnd w:id="1"/>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2"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2"/>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 xml:space="preserve">Observation 1: The multiple paths reporting from UE/TRP to LMF as a feature in rel-17 </w:t>
              </w:r>
              <w:r>
                <w:rPr>
                  <w:rStyle w:val="Hyperlink"/>
                  <w:rFonts w:asciiTheme="minorHAnsi" w:hAnsiTheme="minorHAnsi" w:cstheme="minorHAnsi"/>
                  <w:b/>
                  <w:bCs/>
                  <w:sz w:val="20"/>
                  <w:szCs w:val="20"/>
                </w:rPr>
                <w:lastRenderedPageBreak/>
                <w:t>could assist LMF to make its own decision on LOS path selection.</w:t>
              </w:r>
            </w:hyperlink>
          </w:p>
          <w:p w14:paraId="3E134E09" w14:textId="77777777" w:rsidR="0064651B" w:rsidRDefault="00D656F2">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D656F2">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UE/gNB</w:t>
            </w:r>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For the InF-DH scenario with 60% clutter density, it is expected that site/deployment specific models with limited generalizability are required due to the low LoS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For the InF-DH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w:t>
            </w:r>
            <w:r>
              <w:rPr>
                <w:rFonts w:asciiTheme="minorHAnsi" w:hAnsiTheme="minorHAnsi" w:cstheme="minorHAnsi"/>
                <w:b/>
                <w:i/>
                <w:szCs w:val="20"/>
              </w:rPr>
              <w:lastRenderedPageBreak/>
              <w:t xml:space="preserve">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E6188B">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E6188B">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3E134E4A" w14:textId="77777777" w:rsidR="0064651B" w:rsidRDefault="001F79F7" w:rsidP="00E6188B">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lastRenderedPageBreak/>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3" w:name="OLE_LINK42"/>
            <w:bookmarkStart w:id="4" w:name="OLE_LINK48"/>
            <w:bookmarkStart w:id="5" w:name="OLE_LINK49"/>
            <w:bookmarkStart w:id="6" w:name="OLE_LINK43"/>
            <w:r>
              <w:rPr>
                <w:rFonts w:asciiTheme="minorHAnsi" w:eastAsia="SimSun" w:hAnsiTheme="minorHAnsi" w:cstheme="minorHAnsi"/>
                <w:i/>
                <w:sz w:val="20"/>
                <w:szCs w:val="20"/>
              </w:rPr>
              <w:t xml:space="preserve">The predicted measurement and movement information of the UE can be </w:t>
            </w:r>
            <w:bookmarkStart w:id="7" w:name="OLE_LINK24"/>
            <w:bookmarkStart w:id="8" w:name="OLE_LINK23"/>
            <w:r>
              <w:rPr>
                <w:rFonts w:asciiTheme="minorHAnsi" w:eastAsia="SimSun" w:hAnsiTheme="minorHAnsi" w:cstheme="minorHAnsi"/>
                <w:i/>
                <w:sz w:val="20"/>
                <w:szCs w:val="20"/>
              </w:rPr>
              <w:t xml:space="preserve">served </w:t>
            </w:r>
            <w:bookmarkEnd w:id="7"/>
            <w:bookmarkEnd w:id="8"/>
            <w:r>
              <w:rPr>
                <w:rFonts w:asciiTheme="minorHAnsi" w:eastAsia="SimSun" w:hAnsiTheme="minorHAnsi" w:cstheme="minorHAnsi"/>
                <w:i/>
                <w:sz w:val="20"/>
                <w:szCs w:val="20"/>
              </w:rPr>
              <w:t>as the output of AI model for AI/ML assisted positioning.</w:t>
            </w:r>
            <w:bookmarkEnd w:id="3"/>
            <w:bookmarkEnd w:id="4"/>
            <w:bookmarkEnd w:id="5"/>
            <w:bookmarkEnd w:id="6"/>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9" w:name="_Hlk101547603"/>
            <w:r>
              <w:rPr>
                <w:rFonts w:asciiTheme="minorHAnsi" w:hAnsiTheme="minorHAnsi" w:cstheme="minorHAnsi"/>
                <w:b/>
                <w:bCs/>
                <w:i/>
                <w:iCs/>
                <w:sz w:val="20"/>
                <w:lang w:val="en-GB"/>
              </w:rPr>
              <w:t>Observation 2: Rel-17 focused on reporting enhancements for NLOS and multipath effects.</w:t>
            </w:r>
            <w:bookmarkEnd w:id="9"/>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E6188B">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E6188B">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E6188B">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E6188B">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t xml:space="preserve">Observation #3: Consider the metric for </w:t>
            </w:r>
            <w:r>
              <w:rPr>
                <w:rFonts w:asciiTheme="minorHAnsi" w:eastAsia="Batang" w:hAnsiTheme="minorHAnsi" w:cstheme="minorHAnsi"/>
                <w:b/>
                <w:lang w:val="en-GB" w:eastAsia="zh-CN"/>
              </w:rPr>
              <w:t xml:space="preserve">AI/ML based positioning in terms of efficiency </w:t>
            </w:r>
            <w:r>
              <w:rPr>
                <w:rFonts w:asciiTheme="minorHAnsi" w:eastAsia="Batang" w:hAnsiTheme="minorHAnsi" w:cstheme="minorHAnsi"/>
                <w:b/>
                <w:lang w:val="en-GB" w:eastAsia="zh-CN"/>
              </w:rPr>
              <w:lastRenderedPageBreak/>
              <w:t>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E6188B">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E6188B">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Channel measurement information for multiple gNBs</w:t>
            </w:r>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Possible signaling of the TOA rather than the TDoA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Default="001F79F7">
      <w:pPr>
        <w:pStyle w:val="Heading5"/>
      </w:pPr>
      <w:r>
        <w:rPr>
          <w:highlight w:val="cyan"/>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 xml:space="preserve">outside-UE options” mean for On-UE training, data transfer or pre/post processing </w:t>
            </w:r>
            <w:r>
              <w:rPr>
                <w:rFonts w:ascii="Times New Roman" w:hAnsi="Times New Roman"/>
                <w:szCs w:val="20"/>
                <w:lang w:val="en-GB" w:eastAsia="zh-CN"/>
              </w:rPr>
              <w:lastRenderedPageBreak/>
              <w:t>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10" w:name="OLE_LINK19"/>
            <w:bookmarkStart w:id="11" w:name="OLE_LINK18"/>
            <w:r>
              <w:rPr>
                <w:rFonts w:ascii="Times New Roman" w:hAnsi="Times New Roman"/>
                <w:szCs w:val="20"/>
                <w:lang w:eastAsia="zh-CN"/>
              </w:rPr>
              <w:t>An explanation may be preference for what refers to ‘outside-UE’ options.</w:t>
            </w:r>
            <w:bookmarkEnd w:id="10"/>
            <w:bookmarkEnd w:id="11"/>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fine-tuing),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We prefer one-sided model for inference as a starting point and FFS for two-sided model. The two-sided model has some issues with regard to model training, model transfer, which may be discussed in AI 9.2.1 and CSI compression(AI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6E2DB05" w14:textId="707FF6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BodyText"/>
              <w:spacing w:after="0"/>
              <w:rPr>
                <w:lang w:eastAsia="zh-CN"/>
              </w:rPr>
            </w:pPr>
            <w:r>
              <w:rPr>
                <w:lang w:eastAsia="zh-CN"/>
              </w:rPr>
              <w:t>For Note1, “outside-UE options” is confusing to us.</w:t>
            </w:r>
          </w:p>
          <w:p w14:paraId="3D37471E" w14:textId="0A6D079A" w:rsidR="001B63B4" w:rsidRDefault="001B63B4" w:rsidP="001B63B4">
            <w:pPr>
              <w:pStyle w:val="BodyText"/>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70794">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70794">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70794">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06320C04" w14:textId="18BD0C27" w:rsidR="001130C5" w:rsidRDefault="001130C5" w:rsidP="001130C5">
            <w:pPr>
              <w:pStyle w:val="BodyText"/>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bl>
    <w:p w14:paraId="3E134F2F" w14:textId="77777777" w:rsidR="0064651B" w:rsidRPr="00E6188B" w:rsidRDefault="0064651B">
      <w:pPr>
        <w:pStyle w:val="BodyText"/>
        <w:spacing w:after="0"/>
        <w:rPr>
          <w:rFonts w:ascii="Times New Roman" w:hAnsi="Times New Roman"/>
          <w:szCs w:val="20"/>
          <w:lang w:eastAsia="zh-CN"/>
        </w:rPr>
      </w:pPr>
    </w:p>
    <w:p w14:paraId="3E134F30" w14:textId="77777777" w:rsidR="0064651B" w:rsidRDefault="0064651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Heading5"/>
      </w:pPr>
      <w:r>
        <w:rPr>
          <w:highlight w:val="cyan"/>
        </w:rPr>
        <w:lastRenderedPageBreak/>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have UE-based and network-based positioning. UE-assisted and Network-assisted  needs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DE2F7D7" w14:textId="248BB692"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2C56C75A" w14:textId="3AFA113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7079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70794">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70794">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404D7B40" w14:textId="62E4D25C" w:rsidR="003A68E3" w:rsidRDefault="003A68E3" w:rsidP="003A68E3">
            <w:pPr>
              <w:pStyle w:val="BodyText"/>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bl>
    <w:p w14:paraId="3E134F53" w14:textId="77777777" w:rsidR="0064651B" w:rsidRDefault="0064651B"/>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[3, ZTE] propsoed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lastRenderedPageBreak/>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w:t>
      </w:r>
      <w:r>
        <w:rPr>
          <w:rFonts w:ascii="Times New Roman" w:hAnsi="Times New Roman"/>
          <w:szCs w:val="20"/>
          <w:lang w:eastAsia="zh-CN"/>
        </w:rPr>
        <w:lastRenderedPageBreak/>
        <w:t xml:space="preserve">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77777777" w:rsidR="0064651B" w:rsidRDefault="001F79F7">
      <w:pPr>
        <w:pStyle w:val="Heading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  sub-use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6D102C21" w14:textId="10E10DE6" w:rsidR="00352535" w:rsidRDefault="00352535" w:rsidP="00352535">
            <w:pPr>
              <w:pStyle w:val="BodyText"/>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BodyText"/>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7079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70794">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378DF845" w14:textId="0B379D05" w:rsidR="00E9395E" w:rsidRDefault="00E9395E" w:rsidP="00E9395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w:t>
            </w:r>
            <w:r>
              <w:rPr>
                <w:bCs/>
              </w:rPr>
              <w:lastRenderedPageBreak/>
              <w:t xml:space="preserve">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lastRenderedPageBreak/>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Study enhancements of LPP and NRPPa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Study enhancements of LPP and NRPPa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6" w:type="dxa"/>
          </w:tcPr>
          <w:p w14:paraId="3E13500D" w14:textId="77777777" w:rsidR="0064651B" w:rsidRDefault="001F79F7" w:rsidP="00E6188B">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signalling and procedure for model performance monitoring </w:t>
            </w:r>
            <w:r>
              <w:rPr>
                <w:rFonts w:asciiTheme="minorHAnsi" w:hAnsiTheme="minorHAnsi" w:cstheme="minorHAnsi"/>
                <w:b/>
                <w:bCs/>
              </w:rPr>
              <w:lastRenderedPageBreak/>
              <w:t>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lastRenderedPageBreak/>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rsidP="00E6188B">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E6188B">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to use the AI model for positioning from gNB side. </w:t>
            </w:r>
          </w:p>
          <w:p w14:paraId="3E135045" w14:textId="77777777" w:rsidR="0064651B" w:rsidRDefault="001F79F7" w:rsidP="00E6188B">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a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E6188B">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E6188B">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E6188B">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lastRenderedPageBreak/>
              <w:t>Approach B, Model-1 at NW, Model-2 at UE: collaboration level a4; and so on;</w:t>
            </w:r>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xml:space="preserve">: There is significant scenario dependence – in terms of data used for model </w:t>
            </w:r>
            <w:r>
              <w:rPr>
                <w:rFonts w:asciiTheme="minorHAnsi" w:hAnsiTheme="minorHAnsi" w:cstheme="minorHAnsi"/>
                <w:b/>
              </w:rPr>
              <w:lastRenderedPageBreak/>
              <w:t>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Proposal 6: Study RFFP based methods with various architecture flavours: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w:t>
            </w:r>
            <w:r>
              <w:rPr>
                <w:rFonts w:asciiTheme="minorHAnsi" w:hAnsiTheme="minorHAnsi" w:cstheme="minorHAnsi"/>
                <w:b/>
                <w:bCs/>
                <w:i/>
                <w:iCs/>
              </w:rPr>
              <w:lastRenderedPageBreak/>
              <w:t xml:space="preserve">AI-based positioning: </w:t>
            </w:r>
          </w:p>
          <w:tbl>
            <w:tblPr>
              <w:tblStyle w:val="TableGrid"/>
              <w:tblW w:w="0" w:type="auto"/>
              <w:tblLook w:val="04A0" w:firstRow="1" w:lastRow="0" w:firstColumn="1" w:lastColumn="0" w:noHBand="0" w:noVBand="1"/>
            </w:tblPr>
            <w:tblGrid>
              <w:gridCol w:w="2720"/>
              <w:gridCol w:w="5050"/>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assistance signalling and procedure for training data collection :</w:t>
                  </w:r>
                  <w:r>
                    <w:rPr>
                      <w:rFonts w:asciiTheme="minorHAnsi" w:hAnsiTheme="minorHAnsi" w:cstheme="minorHAnsi"/>
                      <w:i/>
                      <w:iCs/>
                      <w:sz w:val="20"/>
                      <w:szCs w:val="20"/>
                      <w:lang w:eastAsia="zh-CN"/>
                    </w:rPr>
                    <w:t xml:space="preserve"> This depends on if the training/inference is at the UE or at the LMF/gNB. It may need LPP/NRPPa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Monitoring :</w:t>
                  </w:r>
                  <w:r>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xml:space="preserve">, then an AI model update can be requested. The </w:t>
                  </w:r>
                  <w:r>
                    <w:rPr>
                      <w:rFonts w:asciiTheme="minorHAnsi" w:hAnsiTheme="minorHAnsi" w:cstheme="minorHAnsi"/>
                      <w:i/>
                      <w:iCs/>
                    </w:rPr>
                    <w:lastRenderedPageBreak/>
                    <w:t>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lastRenderedPageBreak/>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77777777" w:rsidR="0064651B" w:rsidRDefault="001F79F7">
      <w:pPr>
        <w:pStyle w:val="Heading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2" w:name="OLE_LINK13"/>
            <w:r>
              <w:rPr>
                <w:rFonts w:ascii="Times New Roman" w:hAnsi="Times New Roman"/>
                <w:szCs w:val="20"/>
                <w:lang w:eastAsia="zh-CN"/>
              </w:rPr>
              <w:t xml:space="preserve"> </w:t>
            </w:r>
            <w:bookmarkStart w:id="13" w:name="OLE_LINK31"/>
            <w:bookmarkStart w:id="14" w:name="OLE_LINK14"/>
            <w:bookmarkStart w:id="15" w:name="OLE_LINK15"/>
            <w:r>
              <w:rPr>
                <w:rFonts w:ascii="Times New Roman" w:hAnsi="Times New Roman"/>
                <w:szCs w:val="20"/>
                <w:lang w:eastAsia="zh-CN"/>
              </w:rPr>
              <w:t>We also incline to view that deprioritize collaboration level z currently.</w:t>
            </w:r>
            <w:bookmarkEnd w:id="12"/>
            <w:bookmarkEnd w:id="13"/>
            <w:bookmarkEnd w:id="14"/>
            <w:bookmarkEnd w:id="15"/>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7079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70794">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2B6B7732" w14:textId="1C61BC57" w:rsidR="00F20FBF" w:rsidRDefault="00F20FBF" w:rsidP="00F20FB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E5" w14:textId="77777777" w:rsidR="0064651B" w:rsidRDefault="001F79F7">
      <w:pPr>
        <w:rPr>
          <w:lang w:eastAsia="zh-CN"/>
        </w:rPr>
      </w:pPr>
      <w:r>
        <w:rPr>
          <w:lang w:eastAsia="zh-CN"/>
        </w:rPr>
        <w:lastRenderedPageBreak/>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signaling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77777777" w:rsidR="0064651B" w:rsidRDefault="001F79F7">
      <w:pPr>
        <w:pStyle w:val="Heading5"/>
        <w:rPr>
          <w:lang w:eastAsia="zh-CN"/>
        </w:rPr>
      </w:pPr>
      <w:r>
        <w:rPr>
          <w:highlight w:val="cyan"/>
          <w:lang w:eastAsia="zh-CN"/>
        </w:rPr>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F6AFEC" w14:textId="7756A9C4"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BodyText"/>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BodyText"/>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7079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70794">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BodyText"/>
              <w:spacing w:after="0"/>
              <w:rPr>
                <w:rFonts w:ascii="Times New Roman" w:hAnsi="Times New Roman"/>
                <w:szCs w:val="20"/>
                <w:lang w:eastAsia="zh-CN"/>
              </w:rPr>
            </w:pPr>
            <w:r w:rsidRPr="00EE740B">
              <w:rPr>
                <w:rFonts w:ascii="Times New Roman" w:hAnsi="Times New Roman"/>
                <w:szCs w:val="20"/>
                <w:lang w:eastAsia="zh-CN"/>
              </w:rPr>
              <w:t>HW/HiSi</w:t>
            </w:r>
          </w:p>
        </w:tc>
        <w:tc>
          <w:tcPr>
            <w:tcW w:w="8021" w:type="dxa"/>
          </w:tcPr>
          <w:p w14:paraId="7F34D379" w14:textId="77777777" w:rsidR="0028406F" w:rsidRDefault="0028406F" w:rsidP="00945A9A">
            <w:pPr>
              <w:pStyle w:val="BodyText"/>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BodyText"/>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bl>
    <w:p w14:paraId="3E135125" w14:textId="77777777" w:rsidR="0064651B" w:rsidRDefault="0064651B">
      <w:pPr>
        <w:rPr>
          <w:lang w:val="en-GB"/>
        </w:rPr>
      </w:pPr>
    </w:p>
    <w:p w14:paraId="3E135126" w14:textId="77777777" w:rsidR="0064651B" w:rsidRDefault="001F79F7">
      <w:pPr>
        <w:pStyle w:val="Heading3"/>
        <w:numPr>
          <w:ilvl w:val="2"/>
          <w:numId w:val="10"/>
        </w:numPr>
      </w:pPr>
      <w:r>
        <w:lastRenderedPageBreak/>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a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Default="001F79F7">
      <w:pPr>
        <w:pStyle w:val="Heading5"/>
        <w:rPr>
          <w:lang w:eastAsia="zh-CN"/>
        </w:rPr>
      </w:pPr>
      <w:r>
        <w:rPr>
          <w:highlight w:val="cyan"/>
          <w:lang w:eastAsia="zh-CN"/>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6" w:name="OLE_LINK28"/>
      <w:bookmarkStart w:id="17" w:name="OLE_LINK29"/>
      <w:r>
        <w:rPr>
          <w:rFonts w:asciiTheme="minorHAnsi" w:hAnsiTheme="minorHAnsi" w:cstheme="minorHAnsi"/>
          <w:sz w:val="20"/>
          <w:szCs w:val="20"/>
          <w:lang w:eastAsia="zh-CN"/>
        </w:rPr>
        <w:t xml:space="preserve">Integrity </w:t>
      </w:r>
      <w:bookmarkEnd w:id="16"/>
      <w:bookmarkEnd w:id="17"/>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8"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8"/>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 xml:space="preserve">model </w:t>
            </w:r>
            <w:r>
              <w:rPr>
                <w:rFonts w:asciiTheme="minorHAnsi" w:hAnsiTheme="minorHAnsi" w:cstheme="minorHAnsi"/>
                <w:lang w:eastAsia="zh-CN"/>
              </w:rPr>
              <w:lastRenderedPageBreak/>
              <w:t>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F85B139" w14:textId="7C92595B"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E6188B">
            <w:pPr>
              <w:spacing w:beforeLines="50" w:afterLines="50" w:after="120"/>
              <w:rPr>
                <w:sz w:val="21"/>
                <w:szCs w:val="21"/>
              </w:rPr>
            </w:pPr>
            <w:r>
              <w:rPr>
                <w:sz w:val="21"/>
                <w:szCs w:val="21"/>
              </w:rPr>
              <w:t>Support the proposal.</w:t>
            </w:r>
          </w:p>
          <w:p w14:paraId="38A08844" w14:textId="49890C4D" w:rsidR="001B63B4" w:rsidRDefault="001B63B4" w:rsidP="001B63B4">
            <w:pPr>
              <w:pStyle w:val="BodyText"/>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7079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70794">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BodyText"/>
              <w:spacing w:after="0"/>
              <w:rPr>
                <w:rFonts w:ascii="Times New Roman" w:hAnsi="Times New Roman"/>
                <w:szCs w:val="20"/>
                <w:lang w:eastAsia="zh-CN"/>
              </w:rPr>
            </w:pPr>
            <w:r w:rsidRPr="00EE740B">
              <w:rPr>
                <w:rFonts w:ascii="Times New Roman" w:hAnsi="Times New Roman"/>
                <w:szCs w:val="20"/>
                <w:lang w:eastAsia="zh-CN"/>
              </w:rPr>
              <w:t>HW/HiSi</w:t>
            </w:r>
          </w:p>
        </w:tc>
        <w:tc>
          <w:tcPr>
            <w:tcW w:w="8021" w:type="dxa"/>
          </w:tcPr>
          <w:p w14:paraId="0B182273" w14:textId="6246414A" w:rsidR="00BC37C5" w:rsidRDefault="00BC37C5" w:rsidP="00BC37C5">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bl>
    <w:p w14:paraId="3E135152" w14:textId="77777777" w:rsidR="0064651B" w:rsidRDefault="0064651B">
      <w:pPr>
        <w:rPr>
          <w:lang w:val="en-GB"/>
        </w:rPr>
      </w:pPr>
    </w:p>
    <w:p w14:paraId="3E135153" w14:textId="77777777" w:rsidR="0064651B" w:rsidRDefault="0064651B"/>
    <w:p w14:paraId="3E135154" w14:textId="77777777" w:rsidR="0064651B" w:rsidRDefault="001F79F7">
      <w:pPr>
        <w:pStyle w:val="Heading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Huawei, HiSilicon</w:t>
      </w:r>
    </w:p>
    <w:p w14:paraId="3E13515B"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t>InterDigital, Inc.</w:t>
      </w:r>
    </w:p>
    <w:p w14:paraId="3E13516F"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D656F2">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3EC76" w14:textId="77777777" w:rsidR="00D656F2" w:rsidRDefault="00D656F2">
      <w:pPr>
        <w:spacing w:after="0"/>
      </w:pPr>
      <w:r>
        <w:separator/>
      </w:r>
    </w:p>
  </w:endnote>
  <w:endnote w:type="continuationSeparator" w:id="0">
    <w:p w14:paraId="01E419B8" w14:textId="77777777" w:rsidR="00D656F2" w:rsidRDefault="00D656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35175" w14:textId="77777777" w:rsidR="0064651B" w:rsidRDefault="001F79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64651B" w:rsidRDefault="006465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35177" w14:textId="641AE223" w:rsidR="0064651B" w:rsidRDefault="001F79F7">
    <w:pPr>
      <w:pStyle w:val="Footer"/>
      <w:ind w:right="360"/>
    </w:pPr>
    <w:r>
      <w:rPr>
        <w:rStyle w:val="PageNumber"/>
      </w:rPr>
      <w:fldChar w:fldCharType="begin"/>
    </w:r>
    <w:r>
      <w:rPr>
        <w:rStyle w:val="PageNumber"/>
      </w:rPr>
      <w:instrText xml:space="preserve"> PAGE </w:instrText>
    </w:r>
    <w:r>
      <w:rPr>
        <w:rStyle w:val="PageNumber"/>
      </w:rPr>
      <w:fldChar w:fldCharType="separate"/>
    </w:r>
    <w:r w:rsidR="00330874">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0874">
      <w:rPr>
        <w:rStyle w:val="PageNumber"/>
        <w:noProof/>
      </w:rPr>
      <w:t>35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76416" w14:textId="77777777" w:rsidR="00D656F2" w:rsidRDefault="00D656F2">
      <w:pPr>
        <w:spacing w:after="0"/>
      </w:pPr>
      <w:r>
        <w:separator/>
      </w:r>
    </w:p>
  </w:footnote>
  <w:footnote w:type="continuationSeparator" w:id="0">
    <w:p w14:paraId="6076ED22" w14:textId="77777777" w:rsidR="00D656F2" w:rsidRDefault="00D656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35174" w14:textId="77777777" w:rsidR="0064651B" w:rsidRDefault="001F79F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9"/>
  </w:num>
  <w:num w:numId="7">
    <w:abstractNumId w:val="14"/>
  </w:num>
  <w:num w:numId="8">
    <w:abstractNumId w:val="26"/>
  </w:num>
  <w:num w:numId="9">
    <w:abstractNumId w:val="24"/>
  </w:num>
  <w:num w:numId="10">
    <w:abstractNumId w:val="27"/>
  </w:num>
  <w:num w:numId="11">
    <w:abstractNumId w:val="17"/>
  </w:num>
  <w:num w:numId="12">
    <w:abstractNumId w:val="29"/>
  </w:num>
  <w:num w:numId="13">
    <w:abstractNumId w:val="23"/>
  </w:num>
  <w:num w:numId="14">
    <w:abstractNumId w:val="21"/>
  </w:num>
  <w:num w:numId="15">
    <w:abstractNumId w:val="33"/>
  </w:num>
  <w:num w:numId="16">
    <w:abstractNumId w:val="31"/>
  </w:num>
  <w:num w:numId="17">
    <w:abstractNumId w:val="1"/>
  </w:num>
  <w:num w:numId="18">
    <w:abstractNumId w:val="11"/>
  </w:num>
  <w:num w:numId="19">
    <w:abstractNumId w:val="34"/>
  </w:num>
  <w:num w:numId="20">
    <w:abstractNumId w:val="6"/>
  </w:num>
  <w:num w:numId="21">
    <w:abstractNumId w:val="4"/>
  </w:num>
  <w:num w:numId="22">
    <w:abstractNumId w:val="3"/>
  </w:num>
  <w:num w:numId="23">
    <w:abstractNumId w:val="25"/>
  </w:num>
  <w:num w:numId="24">
    <w:abstractNumId w:val="20"/>
  </w:num>
  <w:num w:numId="25">
    <w:abstractNumId w:val="16"/>
  </w:num>
  <w:num w:numId="26">
    <w:abstractNumId w:val="13"/>
  </w:num>
  <w:num w:numId="27">
    <w:abstractNumId w:val="18"/>
  </w:num>
  <w:num w:numId="28">
    <w:abstractNumId w:val="9"/>
  </w:num>
  <w:num w:numId="29">
    <w:abstractNumId w:val="30"/>
  </w:num>
  <w:num w:numId="30">
    <w:abstractNumId w:val="32"/>
  </w:num>
  <w:num w:numId="31">
    <w:abstractNumId w:val="10"/>
  </w:num>
  <w:num w:numId="32">
    <w:abstractNumId w:val="2"/>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34DCB"/>
  <w15:docId w15:val="{F850106C-9FB6-4133-ADC6-5BF79255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DEF" w:rsidRDefault="00BB7DEF">
      <w:pPr>
        <w:spacing w:line="240" w:lineRule="auto"/>
      </w:pPr>
      <w:r>
        <w:separator/>
      </w:r>
    </w:p>
  </w:endnote>
  <w:endnote w:type="continuationSeparator" w:id="0">
    <w:p w:rsidR="00BB7DEF" w:rsidRDefault="00BB7DE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DEF" w:rsidRDefault="00BB7DEF">
      <w:pPr>
        <w:spacing w:after="0"/>
      </w:pPr>
      <w:r>
        <w:separator/>
      </w:r>
    </w:p>
  </w:footnote>
  <w:footnote w:type="continuationSeparator" w:id="0">
    <w:p w:rsidR="00BB7DEF" w:rsidRDefault="00BB7DE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D316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81848"/>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311C"/>
    <w:rsid w:val="00AC1D4C"/>
    <w:rsid w:val="00B007C5"/>
    <w:rsid w:val="00B1125D"/>
    <w:rsid w:val="00B312BF"/>
    <w:rsid w:val="00B322F8"/>
    <w:rsid w:val="00B4684F"/>
    <w:rsid w:val="00B54239"/>
    <w:rsid w:val="00B74A67"/>
    <w:rsid w:val="00B848F4"/>
    <w:rsid w:val="00B87B87"/>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C6D6A"/>
    <w:rsid w:val="00DD2DD9"/>
    <w:rsid w:val="00DE2F91"/>
    <w:rsid w:val="00E07D8A"/>
    <w:rsid w:val="00E16692"/>
    <w:rsid w:val="00E17CC8"/>
    <w:rsid w:val="00E2328C"/>
    <w:rsid w:val="00E34D14"/>
    <w:rsid w:val="00E47A16"/>
    <w:rsid w:val="00E54493"/>
    <w:rsid w:val="00E560A0"/>
    <w:rsid w:val="00E565C1"/>
    <w:rsid w:val="00E8639B"/>
    <w:rsid w:val="00EA12CF"/>
    <w:rsid w:val="00EA1780"/>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1A240E8F-F6DE-40FB-A7BF-99A3C34D29CF}">
  <ds:schemaRefs>
    <ds:schemaRef ds:uri="http://schemas.openxmlformats.org/officeDocument/2006/bibliography"/>
  </ds:schemaRefs>
</ds:datastoreItem>
</file>

<file path=customXml/itemProps6.xml><?xml version="1.0" encoding="utf-8"?>
<ds:datastoreItem xmlns:ds="http://schemas.openxmlformats.org/officeDocument/2006/customXml" ds:itemID="{B3A304AB-D2D4-42AE-8E9D-C09ABF1F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35</Pages>
  <Words>13718</Words>
  <Characters>78195</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FL summary #1 of other aspects on AI/ML for positioning accuracy enhancement</vt:lpstr>
    </vt:vector>
  </TitlesOfParts>
  <Company>Intel</Company>
  <LinksUpToDate>false</LinksUpToDate>
  <CharactersWithSpaces>91730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other aspects on AI/ML for positioning accuracy enhancement</dc:title>
  <dc:subject>R1-2004703</dc:subject>
  <dc:creator>vivo</dc:creator>
  <dc:description>e-Meeting, May 25 – June 05, 2020</dc:description>
  <cp:lastModifiedBy>Huawei</cp:lastModifiedBy>
  <cp:revision>2</cp:revision>
  <cp:lastPrinted>2011-11-09T07:49:00Z</cp:lastPrinted>
  <dcterms:created xsi:type="dcterms:W3CDTF">2022-08-22T12:40:00Z</dcterms:created>
  <dcterms:modified xsi:type="dcterms:W3CDTF">2022-08-22T12:40:00Z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