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34DCB"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67C19">
            <w:rPr>
              <w:rStyle w:val="afd"/>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0"/>
          </w:p>
          <w:p w14:paraId="3E134DEE"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af0"/>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9"/>
                  <w:rFonts w:asciiTheme="minorHAnsi" w:hAnsiTheme="minorHAnsi" w:cstheme="minorHAnsi"/>
                  <w:b/>
                  <w:bCs/>
                  <w:sz w:val="20"/>
                  <w:szCs w:val="20"/>
                </w:rPr>
                <w:t xml:space="preserve">Observation 1: The multiple paths reporting from UE/TRP to LMF as a feature in rel-17 </w:t>
              </w:r>
              <w:r>
                <w:rPr>
                  <w:rStyle w:val="af9"/>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0B2824">
            <w:pPr>
              <w:pStyle w:val="af0"/>
              <w:tabs>
                <w:tab w:val="right" w:leader="dot" w:pos="9631"/>
              </w:tabs>
              <w:rPr>
                <w:rStyle w:val="af9"/>
                <w:rFonts w:asciiTheme="minorHAnsi" w:hAnsiTheme="minorHAnsi" w:cstheme="minorHAnsi"/>
                <w:b/>
                <w:bCs/>
                <w:sz w:val="20"/>
                <w:szCs w:val="20"/>
              </w:rPr>
            </w:pPr>
            <w:hyperlink w:anchor="_Toc111023506" w:history="1">
              <w:r w:rsidR="001F79F7">
                <w:rPr>
                  <w:rStyle w:val="af9"/>
                  <w:rFonts w:asciiTheme="minorHAnsi" w:hAnsiTheme="minorHAnsi" w:cstheme="minorHAnsi"/>
                  <w:b/>
                  <w:bCs/>
                  <w:sz w:val="20"/>
                  <w:szCs w:val="20"/>
                </w:rPr>
                <w:t xml:space="preserve">Observation 2: </w:t>
              </w:r>
              <w:r w:rsidR="001F79F7">
                <w:rPr>
                  <w:rStyle w:val="af9"/>
                  <w:rFonts w:asciiTheme="minorHAnsi" w:hAnsiTheme="minorHAnsi" w:cstheme="minorHAnsi"/>
                  <w:b/>
                  <w:bCs/>
                  <w:sz w:val="20"/>
                  <w:szCs w:val="20"/>
                  <w:lang w:eastAsia="zh-CN"/>
                </w:rPr>
                <w:t xml:space="preserve">The procedure of </w:t>
              </w:r>
              <w:r w:rsidR="001F79F7">
                <w:rPr>
                  <w:rStyle w:val="af9"/>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0B2824">
            <w:pPr>
              <w:pStyle w:val="af0"/>
              <w:tabs>
                <w:tab w:val="right" w:leader="dot" w:pos="9631"/>
              </w:tabs>
              <w:rPr>
                <w:rFonts w:asciiTheme="minorHAnsi" w:hAnsiTheme="minorHAnsi" w:cstheme="minorHAnsi"/>
                <w:b/>
                <w:bCs/>
                <w:sz w:val="20"/>
                <w:szCs w:val="20"/>
              </w:rPr>
            </w:pPr>
            <w:hyperlink w:anchor="_Toc111023507" w:history="1">
              <w:r w:rsidR="001F79F7">
                <w:rPr>
                  <w:rStyle w:val="af9"/>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E6188B">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E6188B">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E6188B">
            <w:pPr>
              <w:pStyle w:val="afc"/>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9"/>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9"/>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c"/>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c"/>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c"/>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9"/>
        <w:spacing w:after="0"/>
        <w:rPr>
          <w:rFonts w:ascii="Times New Roman" w:hAnsi="Times New Roman"/>
          <w:sz w:val="22"/>
          <w:szCs w:val="22"/>
          <w:lang w:eastAsia="zh-CN"/>
        </w:rPr>
      </w:pPr>
    </w:p>
    <w:p w14:paraId="3E134ED6" w14:textId="77777777" w:rsidR="0064651B" w:rsidRDefault="0064651B">
      <w:pPr>
        <w:pStyle w:val="a9"/>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9"/>
        <w:spacing w:after="0"/>
        <w:rPr>
          <w:rFonts w:ascii="Times New Roman" w:hAnsi="Times New Roman"/>
          <w:szCs w:val="20"/>
          <w:lang w:eastAsia="zh-CN"/>
        </w:rPr>
      </w:pPr>
    </w:p>
    <w:p w14:paraId="3E134EF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9"/>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9"/>
        <w:spacing w:after="0"/>
        <w:rPr>
          <w:rFonts w:ascii="Times New Roman" w:hAnsi="Times New Roman"/>
          <w:szCs w:val="20"/>
          <w:lang w:val="en-GB" w:eastAsia="zh-CN"/>
        </w:rPr>
      </w:pPr>
    </w:p>
    <w:p w14:paraId="3E134F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9"/>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9"/>
        <w:spacing w:after="0"/>
        <w:rPr>
          <w:bCs/>
        </w:rPr>
      </w:pPr>
    </w:p>
    <w:p w14:paraId="3E134F0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9"/>
        <w:spacing w:after="0"/>
        <w:rPr>
          <w:rFonts w:ascii="Times New Roman" w:hAnsi="Times New Roman"/>
          <w:szCs w:val="20"/>
          <w:lang w:eastAsia="zh-CN"/>
        </w:rPr>
      </w:pPr>
    </w:p>
    <w:p w14:paraId="3E134F0A" w14:textId="77777777" w:rsidR="0064651B" w:rsidRDefault="001F79F7">
      <w:pPr>
        <w:pStyle w:val="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9"/>
        <w:spacing w:after="0"/>
        <w:rPr>
          <w:rFonts w:ascii="Times New Roman" w:hAnsi="Times New Roman"/>
          <w:szCs w:val="20"/>
          <w:lang w:eastAsia="zh-CN"/>
        </w:rPr>
      </w:pPr>
    </w:p>
    <w:p w14:paraId="3E134F1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3E134F1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 xml:space="preserve">outside-UE options” mean for On-UE training, data transfer or pre/post processing </w:t>
            </w:r>
            <w:r>
              <w:rPr>
                <w:rFonts w:ascii="Times New Roman" w:hAnsi="Times New Roman"/>
                <w:szCs w:val="20"/>
                <w:lang w:val="en-GB" w:eastAsia="zh-CN"/>
              </w:rPr>
              <w:lastRenderedPageBreak/>
              <w:t>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9"/>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9"/>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9"/>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9"/>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9"/>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9"/>
              <w:spacing w:after="0"/>
              <w:rPr>
                <w:lang w:eastAsia="zh-CN"/>
              </w:rPr>
            </w:pPr>
            <w:r>
              <w:rPr>
                <w:lang w:eastAsia="zh-CN"/>
              </w:rPr>
              <w:t>For Note1, “outside-UE options” is confusing to us.</w:t>
            </w:r>
          </w:p>
          <w:p w14:paraId="3D37471E" w14:textId="0A6D079A" w:rsidR="001B63B4" w:rsidRDefault="001B63B4" w:rsidP="001B63B4">
            <w:pPr>
              <w:pStyle w:val="a9"/>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70794">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70794">
            <w:pPr>
              <w:pStyle w:val="a9"/>
              <w:spacing w:after="0"/>
              <w:rPr>
                <w:rFonts w:ascii="Times New Roman" w:hAnsi="Times New Roman" w:hint="eastAsia"/>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70794">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bl>
    <w:p w14:paraId="3E134F2F" w14:textId="77777777" w:rsidR="0064651B" w:rsidRPr="00E6188B" w:rsidRDefault="0064651B">
      <w:pPr>
        <w:pStyle w:val="a9"/>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a9"/>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lastRenderedPageBreak/>
        <w:t>UE-based: UE derives the final positioning estimate based on UE measurement</w:t>
      </w:r>
    </w:p>
    <w:p w14:paraId="3E134F3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9"/>
        <w:spacing w:after="0"/>
        <w:rPr>
          <w:rFonts w:ascii="Times New Roman" w:hAnsi="Times New Roman"/>
          <w:szCs w:val="20"/>
          <w:lang w:eastAsia="zh-CN"/>
        </w:rPr>
      </w:pPr>
    </w:p>
    <w:p w14:paraId="3E134F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70794">
            <w:pPr>
              <w:pStyle w:val="a9"/>
              <w:spacing w:after="0"/>
              <w:rPr>
                <w:rFonts w:ascii="Times New Roman" w:hAnsi="Times New Roman" w:hint="eastAsia"/>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 xml:space="preserve">LOS/NLOS identification, timing and/or angle of </w:t>
            </w:r>
            <w:r w:rsidRPr="00DE106A">
              <w:rPr>
                <w:rFonts w:ascii="Times New Roman" w:hAnsi="Times New Roman"/>
                <w:szCs w:val="20"/>
                <w:lang w:eastAsia="zh-CN"/>
              </w:rPr>
              <w:lastRenderedPageBreak/>
              <w:t>measurement</w:t>
            </w:r>
            <w:r>
              <w:rPr>
                <w:rFonts w:ascii="Times New Roman" w:hAnsi="Times New Roman" w:hint="eastAsia"/>
                <w:szCs w:val="20"/>
                <w:lang w:eastAsia="zh-CN"/>
              </w:rPr>
              <w:t>.</w:t>
            </w:r>
          </w:p>
          <w:p w14:paraId="5C55FE08" w14:textId="77777777" w:rsidR="006C542F" w:rsidRDefault="006C542F" w:rsidP="00070794">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bl>
    <w:p w14:paraId="3E134F53" w14:textId="77777777" w:rsidR="0064651B" w:rsidRDefault="0064651B"/>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9"/>
        <w:spacing w:after="0"/>
        <w:rPr>
          <w:rFonts w:ascii="Times New Roman" w:hAnsi="Times New Roman"/>
          <w:szCs w:val="20"/>
          <w:lang w:eastAsia="zh-CN"/>
        </w:rPr>
      </w:pPr>
    </w:p>
    <w:p w14:paraId="3E134F6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9"/>
        <w:spacing w:after="0"/>
        <w:rPr>
          <w:rFonts w:ascii="Times New Roman" w:hAnsi="Times New Roman"/>
          <w:szCs w:val="20"/>
          <w:lang w:eastAsia="zh-CN"/>
        </w:rPr>
      </w:pPr>
    </w:p>
    <w:p w14:paraId="3E134F6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9"/>
        <w:spacing w:after="0"/>
        <w:rPr>
          <w:rFonts w:ascii="Times New Roman" w:hAnsi="Times New Roman"/>
          <w:szCs w:val="20"/>
          <w:lang w:eastAsia="zh-CN"/>
        </w:rPr>
      </w:pPr>
    </w:p>
    <w:p w14:paraId="3E134F6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9"/>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9"/>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a9"/>
        <w:spacing w:after="0"/>
        <w:rPr>
          <w:rFonts w:ascii="Times New Roman" w:hAnsi="Times New Roman"/>
          <w:szCs w:val="20"/>
          <w:lang w:eastAsia="zh-CN"/>
        </w:rPr>
      </w:pPr>
    </w:p>
    <w:p w14:paraId="3E134F6F"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9"/>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w:t>
      </w:r>
      <w:r>
        <w:rPr>
          <w:rFonts w:ascii="Times New Roman" w:hAnsi="Times New Roman"/>
          <w:szCs w:val="20"/>
          <w:lang w:eastAsia="zh-CN"/>
        </w:rPr>
        <w:lastRenderedPageBreak/>
        <w:t>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9"/>
        <w:spacing w:after="0"/>
        <w:rPr>
          <w:rFonts w:ascii="Times New Roman" w:hAnsi="Times New Roman"/>
          <w:szCs w:val="20"/>
          <w:lang w:eastAsia="zh-CN"/>
        </w:rPr>
      </w:pPr>
    </w:p>
    <w:p w14:paraId="3E134F73" w14:textId="77777777" w:rsidR="0064651B" w:rsidRDefault="0064651B">
      <w:pPr>
        <w:pStyle w:val="a9"/>
        <w:spacing w:after="0"/>
        <w:rPr>
          <w:rFonts w:ascii="Times New Roman" w:hAnsi="Times New Roman"/>
          <w:szCs w:val="20"/>
          <w:lang w:eastAsia="zh-CN"/>
        </w:rPr>
      </w:pPr>
    </w:p>
    <w:p w14:paraId="3E134F7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9"/>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9"/>
        <w:spacing w:after="0"/>
        <w:rPr>
          <w:rFonts w:ascii="Times New Roman" w:hAnsi="Times New Roman"/>
          <w:szCs w:val="20"/>
          <w:lang w:eastAsia="zh-CN"/>
        </w:rPr>
      </w:pPr>
    </w:p>
    <w:p w14:paraId="3E134F8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9"/>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9"/>
        <w:spacing w:after="0"/>
        <w:rPr>
          <w:bCs/>
        </w:rPr>
      </w:pPr>
    </w:p>
    <w:p w14:paraId="3E134F8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lastRenderedPageBreak/>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9"/>
        <w:spacing w:after="0"/>
        <w:rPr>
          <w:bCs/>
        </w:rPr>
      </w:pPr>
    </w:p>
    <w:p w14:paraId="3E134F87" w14:textId="77777777" w:rsidR="0064651B" w:rsidRDefault="001F79F7">
      <w:pPr>
        <w:pStyle w:val="a9"/>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9"/>
        <w:spacing w:after="0"/>
        <w:rPr>
          <w:rFonts w:ascii="Times New Roman" w:hAnsi="Times New Roman"/>
          <w:szCs w:val="20"/>
          <w:lang w:eastAsia="zh-CN"/>
        </w:rPr>
      </w:pPr>
    </w:p>
    <w:p w14:paraId="3E134F89" w14:textId="77777777" w:rsidR="0064651B" w:rsidRDefault="0064651B">
      <w:pPr>
        <w:pStyle w:val="a9"/>
        <w:spacing w:after="0"/>
        <w:rPr>
          <w:rFonts w:ascii="Times New Roman" w:hAnsi="Times New Roman"/>
          <w:szCs w:val="20"/>
          <w:lang w:eastAsia="zh-CN"/>
        </w:rPr>
      </w:pPr>
    </w:p>
    <w:p w14:paraId="3E134F8A" w14:textId="77777777" w:rsidR="0064651B" w:rsidRDefault="001F79F7">
      <w:pPr>
        <w:pStyle w:val="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9"/>
        <w:spacing w:after="0"/>
        <w:rPr>
          <w:rFonts w:ascii="Times New Roman" w:hAnsi="Times New Roman"/>
          <w:szCs w:val="20"/>
          <w:lang w:eastAsia="zh-CN"/>
        </w:rPr>
      </w:pPr>
    </w:p>
    <w:p w14:paraId="3E134F9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a9"/>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9"/>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Support this proposal.</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 xml:space="preserve">When fine-tuning is conducted at UE side, UE capability corresponding to </w:t>
            </w:r>
            <w:r>
              <w:rPr>
                <w:b/>
              </w:rPr>
              <w:lastRenderedPageBreak/>
              <w:t>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 xml:space="preserve">For the sub use cases of collaboration level Y, the potential specification impacts </w:t>
            </w:r>
            <w:r>
              <w:rPr>
                <w:rFonts w:asciiTheme="minorHAnsi" w:hAnsiTheme="minorHAnsi" w:cstheme="minorHAnsi"/>
                <w:b/>
                <w:bCs/>
                <w:i/>
                <w:iCs/>
                <w:lang w:eastAsia="zh-CN"/>
              </w:rPr>
              <w:lastRenderedPageBreak/>
              <w:t>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c"/>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xml:space="preserve">) and the </w:t>
            </w:r>
            <w:r>
              <w:rPr>
                <w:rFonts w:asciiTheme="minorHAnsi" w:hAnsiTheme="minorHAnsi" w:cstheme="minorHAnsi"/>
                <w:b/>
                <w:bCs/>
                <w:i/>
                <w:iCs/>
                <w:lang w:eastAsia="zh-CN"/>
              </w:rPr>
              <w:lastRenderedPageBreak/>
              <w:t>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 xml:space="preserve">Proposal 12: For AI/ML based positioning enhancements, study potential specification impact related to UE capability for AI/ML based beam prediction including model </w:t>
            </w:r>
            <w:r>
              <w:rPr>
                <w:rFonts w:asciiTheme="minorHAnsi" w:hAnsiTheme="minorHAnsi" w:cstheme="minorHAnsi"/>
                <w:b/>
                <w:bCs/>
              </w:rPr>
              <w:lastRenderedPageBreak/>
              <w:t>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rsidP="00E6188B">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rsidP="00E6188B">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E6188B">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E6188B">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afc"/>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c"/>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w:t>
            </w:r>
            <w:r>
              <w:rPr>
                <w:rFonts w:asciiTheme="minorHAnsi" w:eastAsia="等线" w:hAnsiTheme="minorHAnsi" w:cstheme="minorHAnsi"/>
                <w:b/>
                <w:bCs/>
                <w:kern w:val="24"/>
              </w:rPr>
              <w:lastRenderedPageBreak/>
              <w:t xml:space="preserve">and should be at least use-case specific. </w:t>
            </w:r>
          </w:p>
          <w:p w14:paraId="3E13505C" w14:textId="77777777" w:rsidR="0064651B" w:rsidRDefault="001F79F7">
            <w:pPr>
              <w:pStyle w:val="afc"/>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 xml:space="preserve">Proposal-13: Study reinforcement learning based methods for the anchor selection </w:t>
            </w:r>
            <w:r>
              <w:rPr>
                <w:rFonts w:asciiTheme="minorHAnsi" w:hAnsiTheme="minorHAnsi" w:cstheme="minorHAnsi"/>
                <w:b/>
                <w:bCs/>
              </w:rPr>
              <w:lastRenderedPageBreak/>
              <w:t>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ML enhanced reports mapping to existing report parameters and new parameters </w:t>
            </w:r>
            <w:r>
              <w:rPr>
                <w:rFonts w:asciiTheme="minorHAnsi" w:hAnsiTheme="minorHAnsi" w:cstheme="minorHAnsi"/>
                <w:b/>
                <w:bCs/>
                <w:i/>
                <w:iCs/>
                <w:sz w:val="20"/>
                <w:szCs w:val="20"/>
              </w:rPr>
              <w:lastRenderedPageBreak/>
              <w:t>(interpretable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3"/>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It </w:t>
                  </w:r>
                  <w:r>
                    <w:rPr>
                      <w:rFonts w:asciiTheme="minorHAnsi" w:hAnsiTheme="minorHAnsi" w:cstheme="minorHAnsi"/>
                      <w:i/>
                      <w:iCs/>
                      <w:sz w:val="20"/>
                      <w:szCs w:val="20"/>
                      <w:lang w:eastAsia="zh-CN"/>
                    </w:rPr>
                    <w:lastRenderedPageBreak/>
                    <w:t>may also depend on beam correspondence i.e.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collection :</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9"/>
        <w:spacing w:after="0"/>
        <w:rPr>
          <w:rFonts w:ascii="Times New Roman" w:hAnsi="Times New Roman"/>
          <w:szCs w:val="20"/>
          <w:lang w:eastAsia="zh-CN"/>
        </w:rPr>
      </w:pPr>
    </w:p>
    <w:p w14:paraId="3E1350B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a9"/>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9"/>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9"/>
        <w:spacing w:after="0"/>
        <w:rPr>
          <w:rFonts w:ascii="Times New Roman" w:hAnsi="Times New Roman"/>
          <w:szCs w:val="20"/>
          <w:lang w:eastAsia="zh-CN"/>
        </w:rPr>
      </w:pPr>
    </w:p>
    <w:p w14:paraId="3E1350BE"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lastRenderedPageBreak/>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9"/>
        <w:spacing w:after="0"/>
        <w:rPr>
          <w:rFonts w:ascii="Times New Roman" w:hAnsi="Times New Roman"/>
          <w:szCs w:val="20"/>
          <w:lang w:eastAsia="zh-CN"/>
        </w:rPr>
      </w:pPr>
    </w:p>
    <w:p w14:paraId="3E1350C4" w14:textId="77777777" w:rsidR="0064651B" w:rsidRDefault="001F79F7">
      <w:pPr>
        <w:pStyle w:val="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9"/>
        <w:spacing w:after="0"/>
        <w:rPr>
          <w:rFonts w:ascii="Times New Roman" w:hAnsi="Times New Roman"/>
          <w:szCs w:val="20"/>
          <w:lang w:eastAsia="zh-CN"/>
        </w:rPr>
      </w:pPr>
    </w:p>
    <w:p w14:paraId="3E1350C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9"/>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Agree</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model input acquisition and pre-processing</w:t>
      </w:r>
    </w:p>
    <w:p w14:paraId="3E1350F1"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9"/>
        <w:spacing w:after="0"/>
        <w:rPr>
          <w:rFonts w:ascii="Times New Roman" w:hAnsi="Times New Roman"/>
          <w:szCs w:val="20"/>
          <w:lang w:eastAsia="zh-CN"/>
        </w:rPr>
      </w:pPr>
    </w:p>
    <w:p w14:paraId="3E135107" w14:textId="77777777" w:rsidR="0064651B" w:rsidRDefault="001F79F7">
      <w:pPr>
        <w:pStyle w:val="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9"/>
        <w:spacing w:after="0"/>
        <w:rPr>
          <w:rFonts w:ascii="Times New Roman" w:hAnsi="Times New Roman"/>
          <w:szCs w:val="20"/>
          <w:lang w:eastAsia="zh-CN"/>
        </w:rPr>
      </w:pPr>
    </w:p>
    <w:p w14:paraId="3E13510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E13511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9"/>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9"/>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9"/>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70794">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bl>
    <w:p w14:paraId="3E135125" w14:textId="77777777" w:rsidR="0064651B" w:rsidRDefault="0064651B">
      <w:pPr>
        <w:rPr>
          <w:lang w:val="en-GB"/>
        </w:rPr>
      </w:pPr>
    </w:p>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lastRenderedPageBreak/>
        <w:t>[24, Apple] discussed and gave an example of calibration error for model monitoring and updating.</w:t>
      </w:r>
    </w:p>
    <w:p w14:paraId="3E13513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9"/>
        <w:spacing w:after="0"/>
        <w:rPr>
          <w:rFonts w:ascii="Times New Roman" w:hAnsi="Times New Roman"/>
          <w:szCs w:val="20"/>
          <w:lang w:eastAsia="zh-CN"/>
        </w:rPr>
      </w:pPr>
    </w:p>
    <w:p w14:paraId="3E135134" w14:textId="77777777" w:rsidR="0064651B" w:rsidRDefault="001F79F7">
      <w:pPr>
        <w:pStyle w:val="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c"/>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9"/>
        <w:spacing w:after="0"/>
        <w:rPr>
          <w:rFonts w:ascii="Times New Roman" w:hAnsi="Times New Roman"/>
          <w:szCs w:val="20"/>
          <w:lang w:eastAsia="zh-CN"/>
        </w:rPr>
      </w:pPr>
    </w:p>
    <w:p w14:paraId="3E1351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E6188B">
            <w:pPr>
              <w:spacing w:beforeLines="50" w:afterLines="50" w:after="120"/>
              <w:rPr>
                <w:sz w:val="21"/>
                <w:szCs w:val="21"/>
              </w:rPr>
            </w:pPr>
            <w:r>
              <w:rPr>
                <w:sz w:val="21"/>
                <w:szCs w:val="21"/>
              </w:rPr>
              <w:t>Support the proposal.</w:t>
            </w:r>
          </w:p>
          <w:p w14:paraId="38A08844" w14:textId="49890C4D" w:rsidR="001B63B4" w:rsidRDefault="001B63B4" w:rsidP="001B63B4">
            <w:pPr>
              <w:pStyle w:val="a9"/>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70794">
            <w:pPr>
              <w:pStyle w:val="a9"/>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bl>
    <w:p w14:paraId="3E135152" w14:textId="77777777" w:rsidR="0064651B" w:rsidRDefault="0064651B">
      <w:pPr>
        <w:rPr>
          <w:lang w:val="en-GB"/>
        </w:rPr>
      </w:pPr>
      <w:bookmarkStart w:id="18" w:name="_GoBack"/>
      <w:bookmarkEnd w:id="18"/>
    </w:p>
    <w:p w14:paraId="3E135153" w14:textId="77777777" w:rsidR="0064651B" w:rsidRDefault="0064651B"/>
    <w:p w14:paraId="3E135154" w14:textId="77777777" w:rsidR="0064651B" w:rsidRDefault="001F79F7">
      <w:pPr>
        <w:pStyle w:val="1"/>
        <w:numPr>
          <w:ilvl w:val="0"/>
          <w:numId w:val="8"/>
        </w:numPr>
        <w:ind w:left="360"/>
        <w:rPr>
          <w:rFonts w:cs="Arial"/>
          <w:sz w:val="32"/>
          <w:szCs w:val="32"/>
        </w:rPr>
      </w:pPr>
      <w:r>
        <w:rPr>
          <w:rFonts w:cs="Arial"/>
          <w:sz w:val="32"/>
          <w:szCs w:val="32"/>
        </w:rPr>
        <w:lastRenderedPageBreak/>
        <w:t>Conclusion</w:t>
      </w:r>
    </w:p>
    <w:p w14:paraId="3E135155" w14:textId="77777777" w:rsidR="0064651B" w:rsidRDefault="001F79F7">
      <w:pPr>
        <w:rPr>
          <w:lang w:val="en-GB"/>
        </w:rPr>
      </w:pPr>
      <w:r>
        <w:rPr>
          <w:lang w:val="en-GB"/>
        </w:rPr>
        <w:t>TBD</w:t>
      </w:r>
    </w:p>
    <w:p w14:paraId="3E135156"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c"/>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9"/>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9"/>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9"/>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9"/>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9"/>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9"/>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9"/>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9"/>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9"/>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9"/>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9"/>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9"/>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9"/>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9"/>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9"/>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9"/>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9"/>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9"/>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9"/>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9"/>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9"/>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9"/>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9"/>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0B2824">
      <w:pPr>
        <w:pStyle w:val="afc"/>
        <w:numPr>
          <w:ilvl w:val="0"/>
          <w:numId w:val="35"/>
        </w:numPr>
        <w:ind w:left="540" w:hanging="540"/>
        <w:rPr>
          <w:rFonts w:asciiTheme="minorHAnsi" w:hAnsiTheme="minorHAnsi" w:cstheme="minorHAnsi"/>
          <w:iCs/>
          <w:color w:val="000000"/>
          <w:sz w:val="20"/>
          <w:szCs w:val="20"/>
          <w:lang w:eastAsia="zh-CN"/>
        </w:rPr>
      </w:pPr>
      <w:hyperlink r:id="rId37" w:history="1">
        <w:r w:rsidR="001F79F7">
          <w:rPr>
            <w:rStyle w:val="af9"/>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3DB5C" w14:textId="77777777" w:rsidR="000B2824" w:rsidRDefault="000B2824">
      <w:pPr>
        <w:spacing w:after="0"/>
      </w:pPr>
      <w:r>
        <w:separator/>
      </w:r>
    </w:p>
  </w:endnote>
  <w:endnote w:type="continuationSeparator" w:id="0">
    <w:p w14:paraId="429A54D0" w14:textId="77777777" w:rsidR="000B2824" w:rsidRDefault="000B2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5" w14:textId="77777777" w:rsidR="0064651B" w:rsidRDefault="001F79F7">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E135176" w14:textId="77777777" w:rsidR="0064651B" w:rsidRDefault="0064651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7" w14:textId="641AE223" w:rsidR="0064651B" w:rsidRDefault="001F79F7">
    <w:pPr>
      <w:pStyle w:val="ac"/>
      <w:ind w:right="360"/>
    </w:pPr>
    <w:r>
      <w:rPr>
        <w:rStyle w:val="af6"/>
      </w:rPr>
      <w:fldChar w:fldCharType="begin"/>
    </w:r>
    <w:r>
      <w:rPr>
        <w:rStyle w:val="af6"/>
      </w:rPr>
      <w:instrText xml:space="preserve"> PAGE </w:instrText>
    </w:r>
    <w:r>
      <w:rPr>
        <w:rStyle w:val="af6"/>
      </w:rPr>
      <w:fldChar w:fldCharType="separate"/>
    </w:r>
    <w:r w:rsidR="006C542F">
      <w:rPr>
        <w:rStyle w:val="af6"/>
        <w:noProof/>
      </w:rPr>
      <w:t>34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C542F">
      <w:rPr>
        <w:rStyle w:val="af6"/>
        <w:noProof/>
      </w:rPr>
      <w:t>34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774C7" w14:textId="77777777" w:rsidR="000B2824" w:rsidRDefault="000B2824">
      <w:pPr>
        <w:spacing w:after="0"/>
      </w:pPr>
      <w:r>
        <w:separator/>
      </w:r>
    </w:p>
  </w:footnote>
  <w:footnote w:type="continuationSeparator" w:id="0">
    <w:p w14:paraId="76BD8D9F" w14:textId="77777777" w:rsidR="000B2824" w:rsidRDefault="000B28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69.zip" TargetMode="External"/><Relationship Id="rId26" Type="http://schemas.openxmlformats.org/officeDocument/2006/relationships/hyperlink" Target="https://www.3gpp.org/ftp/tsg_ran/WG1_RL1/TSGR1_110/Docs/R1-220652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Docs/R1-2206253.zip" TargetMode="External"/><Relationship Id="rId34" Type="http://schemas.openxmlformats.org/officeDocument/2006/relationships/hyperlink" Target="https://www.3gpp.org/ftp/tsg_ran/WG1_RL1/TSGR1_110/Docs/R1-2207093.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0/Docs/R1-2206116.zip" TargetMode="External"/><Relationship Id="rId25" Type="http://schemas.openxmlformats.org/officeDocument/2006/relationships/hyperlink" Target="https://www.3gpp.org/ftp/tsg_ran/WG1_RL1/TSGR1_110/Docs/R1-2206515.zip" TargetMode="External"/><Relationship Id="rId33" Type="http://schemas.openxmlformats.org/officeDocument/2006/relationships/hyperlink" Target="https://www.3gpp.org/ftp/tsg_ran/WG1_RL1/TSGR1_110/Docs/R1-2206973.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Docs/R1-2206073.zip" TargetMode="External"/><Relationship Id="rId20" Type="http://schemas.openxmlformats.org/officeDocument/2006/relationships/hyperlink" Target="https://www.3gpp.org/ftp/tsg_ran/WG1_RL1/TSGR1_110/Docs/R1-2206249.zip" TargetMode="External"/><Relationship Id="rId29" Type="http://schemas.openxmlformats.org/officeDocument/2006/relationships/hyperlink" Target="https://www.3gpp.org/ftp/tsg_ran/WG1_RL1/TSGR1_110/Docs/R1-220668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6477.zip" TargetMode="External"/><Relationship Id="rId32" Type="http://schemas.openxmlformats.org/officeDocument/2006/relationships/hyperlink" Target="https://www.3gpp.org/ftp/tsg_ran/WG1_RL1/TSGR1_110/Docs/R1-2206907.zip" TargetMode="External"/><Relationship Id="rId37" Type="http://schemas.openxmlformats.org/officeDocument/2006/relationships/hyperlink" Target="https://www.3gpp.org/ftp/tsg_ran/WG1_RL1/TSGR1_110/Docs/R1-2207333.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Docs/R1-2206037.zip" TargetMode="External"/><Relationship Id="rId23" Type="http://schemas.openxmlformats.org/officeDocument/2006/relationships/hyperlink" Target="https://www.3gpp.org/ftp/tsg_ran/WG1_RL1/TSGR1_110/Docs/R1-2206396.zip" TargetMode="External"/><Relationship Id="rId28" Type="http://schemas.openxmlformats.org/officeDocument/2006/relationships/hyperlink" Target="https://www.3gpp.org/ftp/tsg_ran/WG1_RL1/TSGR1_110/Docs/R1-2206640.zip" TargetMode="External"/><Relationship Id="rId36" Type="http://schemas.openxmlformats.org/officeDocument/2006/relationships/hyperlink" Target="https://www.3gpp.org/ftp/tsg_ran/WG1_RL1/TSGR1_110/Docs/R1-2207229.zip" TargetMode="External"/><Relationship Id="rId10" Type="http://schemas.openxmlformats.org/officeDocument/2006/relationships/settings" Target="settings.xml"/><Relationship Id="rId19" Type="http://schemas.openxmlformats.org/officeDocument/2006/relationships/hyperlink" Target="https://www.3gpp.org/ftp/tsg_ran/WG1_RL1/TSGR1_110/Docs/R1-2206200.zip" TargetMode="External"/><Relationship Id="rId31" Type="http://schemas.openxmlformats.org/officeDocument/2006/relationships/hyperlink" Target="https://www.3gpp.org/ftp/tsg_ran/WG1_RL1/TSGR1_110/Docs/R1-220687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0/Docs/R1-2205895.zip" TargetMode="External"/><Relationship Id="rId22" Type="http://schemas.openxmlformats.org/officeDocument/2006/relationships/hyperlink" Target="https://www.3gpp.org/ftp/tsg_ran/WG1_RL1/TSGR1_110/Docs/R1-2206320.zip" TargetMode="External"/><Relationship Id="rId27" Type="http://schemas.openxmlformats.org/officeDocument/2006/relationships/hyperlink" Target="https://www.3gpp.org/ftp/tsg_ran/WG1_RL1/TSGR1_110/Docs/R1-2206607.zip" TargetMode="External"/><Relationship Id="rId30" Type="http://schemas.openxmlformats.org/officeDocument/2006/relationships/hyperlink" Target="https://www.3gpp.org/ftp/tsg_ran/WG1_RL1/TSGR1_110/Docs/R1-2206825.zip" TargetMode="External"/><Relationship Id="rId35" Type="http://schemas.openxmlformats.org/officeDocument/2006/relationships/hyperlink" Target="https://www.3gpp.org/ftp/tsg_ran/WG1_RL1/TSGR1_110/Docs/R1-220712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4F" w:rsidRDefault="00B4684F">
      <w:pPr>
        <w:spacing w:line="240" w:lineRule="auto"/>
      </w:pPr>
      <w:r>
        <w:separator/>
      </w:r>
    </w:p>
  </w:endnote>
  <w:endnote w:type="continuationSeparator" w:id="0">
    <w:p w:rsidR="00B4684F" w:rsidRDefault="00B4684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4F" w:rsidRDefault="00B4684F">
      <w:pPr>
        <w:spacing w:after="0"/>
      </w:pPr>
      <w:r>
        <w:separator/>
      </w:r>
    </w:p>
  </w:footnote>
  <w:footnote w:type="continuationSeparator" w:id="0">
    <w:p w:rsidR="00B4684F" w:rsidRDefault="00B4684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328C"/>
    <w:rsid w:val="00E34D14"/>
    <w:rsid w:val="00E47A16"/>
    <w:rsid w:val="00E54493"/>
    <w:rsid w:val="00E560A0"/>
    <w:rsid w:val="00E565C1"/>
    <w:rsid w:val="00E8639B"/>
    <w:rsid w:val="00EA12CF"/>
    <w:rsid w:val="00EA1780"/>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1D8816B-6E3F-437A-80DB-9916E7A08AAC}">
  <ds:schemaRefs>
    <ds:schemaRef ds:uri="http://schemas.openxmlformats.org/officeDocument/2006/bibliography"/>
  </ds:schemaRefs>
</ds:datastoreItem>
</file>

<file path=customXml/itemProps6.xml><?xml version="1.0" encoding="utf-8"?>
<ds:datastoreItem xmlns:ds="http://schemas.openxmlformats.org/officeDocument/2006/customXml" ds:itemID="{D7E2C6A3-0FF0-4C8B-8CBB-C817957E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34</Pages>
  <Words>13603</Words>
  <Characters>77539</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90961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Da Wang</cp:lastModifiedBy>
  <cp:revision>5</cp:revision>
  <cp:lastPrinted>2011-11-09T07:49:00Z</cp:lastPrinted>
  <dcterms:created xsi:type="dcterms:W3CDTF">2022-08-22T11:56:00Z</dcterms:created>
  <dcterms:modified xsi:type="dcterms:W3CDTF">2022-08-22T12:16:00Z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