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Heading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Heading1"/>
      </w:pPr>
      <w:r>
        <w:t>Finalize representative sub use cases for CSI feedback enhancement</w:t>
      </w:r>
    </w:p>
    <w:p w14:paraId="634C52FF" w14:textId="377F3EF5" w:rsidR="003B08BD" w:rsidRPr="003B08BD" w:rsidRDefault="003B08BD" w:rsidP="003B08BD">
      <w:pPr>
        <w:pStyle w:val="Heading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TableGrid"/>
        <w:tblW w:w="8995" w:type="dxa"/>
        <w:tblLook w:val="04A0" w:firstRow="1" w:lastRow="0" w:firstColumn="1" w:lastColumn="0" w:noHBand="0" w:noVBand="1"/>
      </w:tblPr>
      <w:tblGrid>
        <w:gridCol w:w="1583"/>
        <w:gridCol w:w="7412"/>
      </w:tblGrid>
      <w:tr w:rsidR="00C8562D" w14:paraId="5C7CDD16" w14:textId="77777777" w:rsidTr="00CA2A9F">
        <w:tc>
          <w:tcPr>
            <w:tcW w:w="1583" w:type="dxa"/>
          </w:tcPr>
          <w:p w14:paraId="727BA284" w14:textId="77777777" w:rsidR="00C8562D" w:rsidRDefault="00C8562D" w:rsidP="00CA2A9F">
            <w:pPr>
              <w:rPr>
                <w:b/>
                <w:sz w:val="20"/>
                <w:szCs w:val="20"/>
              </w:rPr>
            </w:pPr>
            <w:r>
              <w:rPr>
                <w:rFonts w:hint="eastAsia"/>
                <w:b/>
                <w:sz w:val="20"/>
                <w:szCs w:val="20"/>
              </w:rPr>
              <w:t>Company</w:t>
            </w:r>
          </w:p>
        </w:tc>
        <w:tc>
          <w:tcPr>
            <w:tcW w:w="7412" w:type="dxa"/>
          </w:tcPr>
          <w:p w14:paraId="0C16A9CD" w14:textId="77777777" w:rsidR="00C8562D" w:rsidRDefault="00C8562D" w:rsidP="00CA2A9F">
            <w:pPr>
              <w:rPr>
                <w:b/>
                <w:sz w:val="20"/>
                <w:szCs w:val="20"/>
              </w:rPr>
            </w:pPr>
            <w:r>
              <w:rPr>
                <w:b/>
                <w:sz w:val="20"/>
                <w:szCs w:val="20"/>
              </w:rPr>
              <w:t>Key Proposals/Observations/Positions</w:t>
            </w:r>
          </w:p>
        </w:tc>
      </w:tr>
      <w:tr w:rsidR="00C8562D" w14:paraId="59F1FA80" w14:textId="77777777" w:rsidTr="00CA2A9F">
        <w:tc>
          <w:tcPr>
            <w:tcW w:w="1583" w:type="dxa"/>
          </w:tcPr>
          <w:p w14:paraId="2F3C30D0" w14:textId="77777777" w:rsidR="00C8562D" w:rsidRDefault="00C8562D" w:rsidP="00CA2A9F">
            <w:pPr>
              <w:rPr>
                <w:bCs/>
                <w:sz w:val="20"/>
                <w:szCs w:val="20"/>
              </w:rPr>
            </w:pPr>
            <w:r>
              <w:rPr>
                <w:bCs/>
                <w:sz w:val="20"/>
                <w:szCs w:val="20"/>
              </w:rPr>
              <w:t>Huawei</w:t>
            </w:r>
          </w:p>
        </w:tc>
        <w:tc>
          <w:tcPr>
            <w:tcW w:w="7412" w:type="dxa"/>
          </w:tcPr>
          <w:p w14:paraId="6FE90858" w14:textId="12AD589D" w:rsidR="00C8562D" w:rsidRDefault="00B930E7" w:rsidP="00CA2A9F">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CA2A9F">
        <w:tc>
          <w:tcPr>
            <w:tcW w:w="1583" w:type="dxa"/>
          </w:tcPr>
          <w:p w14:paraId="319DB276" w14:textId="75655BF1" w:rsidR="00B930E7" w:rsidRDefault="0092317A" w:rsidP="00CA2A9F">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CA2A9F">
        <w:tc>
          <w:tcPr>
            <w:tcW w:w="1583" w:type="dxa"/>
          </w:tcPr>
          <w:p w14:paraId="733F97C2" w14:textId="35DACD8E" w:rsidR="00FA7144" w:rsidRDefault="00FA7144" w:rsidP="00CA2A9F">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CA2A9F">
        <w:tc>
          <w:tcPr>
            <w:tcW w:w="1583" w:type="dxa"/>
          </w:tcPr>
          <w:p w14:paraId="380EAA21" w14:textId="21B1070E" w:rsidR="00FA7144" w:rsidRDefault="00FA7144" w:rsidP="00CA2A9F">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Proposal 3: For improving the CSI accuracy based on traditional codebook design using one-sided model, enhancement on Rel-16/17 eType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CA2A9F">
        <w:tc>
          <w:tcPr>
            <w:tcW w:w="1583" w:type="dxa"/>
          </w:tcPr>
          <w:p w14:paraId="5BC6A037" w14:textId="042FE1CA" w:rsidR="00AA0ABE" w:rsidRDefault="00AA0ABE" w:rsidP="00CA2A9F">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CA2A9F">
        <w:tc>
          <w:tcPr>
            <w:tcW w:w="1583" w:type="dxa"/>
          </w:tcPr>
          <w:p w14:paraId="00FE3F84" w14:textId="7BF9C025" w:rsidR="00AA0ABE" w:rsidRDefault="00AA0ABE" w:rsidP="00CA2A9F">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Proposal-2: Both CSI prediction at UE side and CSI prediction at gNB side can be studied in this sub-use case.</w:t>
            </w:r>
          </w:p>
        </w:tc>
      </w:tr>
      <w:tr w:rsidR="00880EF9" w14:paraId="78919E2E" w14:textId="77777777" w:rsidTr="00CA2A9F">
        <w:tc>
          <w:tcPr>
            <w:tcW w:w="1583" w:type="dxa"/>
          </w:tcPr>
          <w:p w14:paraId="4EADDBFA" w14:textId="58AF1979" w:rsidR="00880EF9" w:rsidRDefault="00880EF9" w:rsidP="00CA2A9F">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CA2A9F">
        <w:tc>
          <w:tcPr>
            <w:tcW w:w="1583" w:type="dxa"/>
          </w:tcPr>
          <w:p w14:paraId="60DA1A60" w14:textId="321DF50F" w:rsidR="00880EF9" w:rsidRDefault="00880EF9" w:rsidP="00CA2A9F">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CA2A9F">
        <w:tc>
          <w:tcPr>
            <w:tcW w:w="1583" w:type="dxa"/>
          </w:tcPr>
          <w:p w14:paraId="7A29C424" w14:textId="3A18AE6C" w:rsidR="00A10D8A" w:rsidRDefault="00A10D8A" w:rsidP="00CA2A9F">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A10D8A" w14:paraId="03161F92" w14:textId="77777777" w:rsidTr="00CA2A9F">
        <w:tc>
          <w:tcPr>
            <w:tcW w:w="1583" w:type="dxa"/>
          </w:tcPr>
          <w:p w14:paraId="32328B4E" w14:textId="25B327F8" w:rsidR="00A10D8A" w:rsidRDefault="00A10D8A" w:rsidP="00CA2A9F">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CA2A9F">
        <w:tc>
          <w:tcPr>
            <w:tcW w:w="1583" w:type="dxa"/>
          </w:tcPr>
          <w:p w14:paraId="5DA2246D" w14:textId="2495E04A" w:rsidR="001F7E1C" w:rsidRDefault="001F7E1C" w:rsidP="00CA2A9F">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CA2A9F">
        <w:tc>
          <w:tcPr>
            <w:tcW w:w="1583" w:type="dxa"/>
          </w:tcPr>
          <w:p w14:paraId="394D9FB4" w14:textId="2C596DBD" w:rsidR="001F7E1C" w:rsidRDefault="001F7E1C" w:rsidP="00CA2A9F">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CA2A9F">
        <w:tc>
          <w:tcPr>
            <w:tcW w:w="1583" w:type="dxa"/>
          </w:tcPr>
          <w:p w14:paraId="0E102381" w14:textId="7C60DCED" w:rsidR="00DB2018" w:rsidRDefault="00DB2018" w:rsidP="00CA2A9F">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CA2A9F">
        <w:tc>
          <w:tcPr>
            <w:tcW w:w="1583" w:type="dxa"/>
          </w:tcPr>
          <w:p w14:paraId="0738051A" w14:textId="6D8D72FE" w:rsidR="00DB2018" w:rsidRDefault="00DB2018" w:rsidP="00CA2A9F">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CA2A9F">
        <w:tc>
          <w:tcPr>
            <w:tcW w:w="1583" w:type="dxa"/>
          </w:tcPr>
          <w:p w14:paraId="24F0B6BF" w14:textId="6F111191" w:rsidR="00033671" w:rsidRDefault="00033671" w:rsidP="00CA2A9F">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CA2A9F">
        <w:tc>
          <w:tcPr>
            <w:tcW w:w="1583" w:type="dxa"/>
          </w:tcPr>
          <w:p w14:paraId="52D2F2B5" w14:textId="0A8D8474" w:rsidR="00E64E25" w:rsidRDefault="00E64E25" w:rsidP="00CA2A9F">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Proposal 1: Study benefits of using AI/ML for CSI compression in spatial and frequency domain compression using Rel-16 eType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CA2A9F">
        <w:tc>
          <w:tcPr>
            <w:tcW w:w="1583" w:type="dxa"/>
          </w:tcPr>
          <w:p w14:paraId="6E55223B" w14:textId="27CC49F9" w:rsidR="00E64E25" w:rsidRDefault="00E64E25" w:rsidP="00CA2A9F">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CA2A9F">
        <w:tc>
          <w:tcPr>
            <w:tcW w:w="1583" w:type="dxa"/>
          </w:tcPr>
          <w:p w14:paraId="49997E1A" w14:textId="32E01B1E" w:rsidR="00311E81" w:rsidRDefault="00311E81" w:rsidP="00CA2A9F">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CA2A9F">
        <w:tc>
          <w:tcPr>
            <w:tcW w:w="1583" w:type="dxa"/>
          </w:tcPr>
          <w:p w14:paraId="4332FAE5" w14:textId="43D8C35B" w:rsidR="00311E81" w:rsidRDefault="00311E81" w:rsidP="00CA2A9F">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CA2A9F">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CA2A9F">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Proposal 5: Consider UE sided as well as gNB sided channel prediction, as well as potentially include combined prediction between UE and gNB.</w:t>
            </w:r>
          </w:p>
        </w:tc>
      </w:tr>
      <w:tr w:rsidR="0080098E" w14:paraId="6AE2678A" w14:textId="77777777" w:rsidTr="00CA2A9F">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CA2A9F">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CA2A9F">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CA2A9F">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CA2A9F">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CA2A9F">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TableGrid"/>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Heading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D93F003" w14:textId="77777777" w:rsidTr="00CA2A9F">
        <w:tc>
          <w:tcPr>
            <w:tcW w:w="2705" w:type="dxa"/>
          </w:tcPr>
          <w:p w14:paraId="7CF6E94E" w14:textId="478A83AE" w:rsidR="00F14933" w:rsidRPr="00F14933" w:rsidRDefault="00F14933" w:rsidP="00CA2A9F">
            <w:pPr>
              <w:rPr>
                <w:sz w:val="20"/>
                <w:szCs w:val="20"/>
                <w:lang w:eastAsia="en-US"/>
              </w:rPr>
            </w:pPr>
            <w:r w:rsidRPr="00F14933">
              <w:rPr>
                <w:sz w:val="20"/>
                <w:szCs w:val="20"/>
                <w:lang w:eastAsia="en-US"/>
              </w:rPr>
              <w:lastRenderedPageBreak/>
              <w:t>Supporting companies</w:t>
            </w:r>
          </w:p>
        </w:tc>
        <w:tc>
          <w:tcPr>
            <w:tcW w:w="6305" w:type="dxa"/>
          </w:tcPr>
          <w:p w14:paraId="27615F5B" w14:textId="309C1CF0" w:rsidR="00F14933" w:rsidRPr="003714A9" w:rsidRDefault="00BD2DB1" w:rsidP="00CA2A9F">
            <w:pPr>
              <w:rPr>
                <w:sz w:val="20"/>
                <w:szCs w:val="20"/>
                <w:lang w:eastAsia="en-US"/>
              </w:rPr>
            </w:pPr>
            <w:r>
              <w:rPr>
                <w:sz w:val="20"/>
                <w:szCs w:val="20"/>
                <w:lang w:eastAsia="en-US"/>
              </w:rPr>
              <w:t>MediaTek</w:t>
            </w:r>
          </w:p>
        </w:tc>
      </w:tr>
      <w:tr w:rsidR="00F14933" w14:paraId="415C801B" w14:textId="77777777" w:rsidTr="00CA2A9F">
        <w:tc>
          <w:tcPr>
            <w:tcW w:w="2705" w:type="dxa"/>
          </w:tcPr>
          <w:p w14:paraId="0F6B87A6" w14:textId="6A0D80EF" w:rsidR="00F14933" w:rsidRPr="00584BAC" w:rsidRDefault="00F14933" w:rsidP="00CA2A9F">
            <w:pPr>
              <w:rPr>
                <w:sz w:val="20"/>
                <w:szCs w:val="20"/>
                <w:lang w:eastAsia="en-US"/>
              </w:rPr>
            </w:pPr>
            <w:r>
              <w:rPr>
                <w:sz w:val="20"/>
                <w:szCs w:val="20"/>
                <w:lang w:eastAsia="en-US"/>
              </w:rPr>
              <w:t>Objecting companies</w:t>
            </w:r>
          </w:p>
        </w:tc>
        <w:tc>
          <w:tcPr>
            <w:tcW w:w="6305" w:type="dxa"/>
          </w:tcPr>
          <w:p w14:paraId="2B3F95A4" w14:textId="446AD8A5" w:rsidR="00F14933" w:rsidRPr="007A6B87" w:rsidRDefault="00C2470B" w:rsidP="00CA2A9F">
            <w:pPr>
              <w:rPr>
                <w:rFonts w:eastAsiaTheme="minorEastAsia"/>
                <w:sz w:val="20"/>
                <w:szCs w:val="20"/>
              </w:rPr>
            </w:pPr>
            <w:r w:rsidRPr="00C2470B">
              <w:rPr>
                <w:sz w:val="20"/>
                <w:szCs w:val="20"/>
                <w:lang w:eastAsia="en-US"/>
              </w:rPr>
              <w:t>Lenovo</w:t>
            </w:r>
            <w:r w:rsidR="00CA2A9F">
              <w:rPr>
                <w:sz w:val="20"/>
                <w:szCs w:val="20"/>
                <w:lang w:eastAsia="en-US"/>
              </w:rPr>
              <w:t>, OPP</w:t>
            </w:r>
            <w:r w:rsidR="007A6B87">
              <w:rPr>
                <w:sz w:val="20"/>
                <w:szCs w:val="20"/>
                <w:lang w:eastAsia="en-US"/>
              </w:rPr>
              <w:t>O, CAICT</w:t>
            </w:r>
            <w:r w:rsidR="0009326F">
              <w:rPr>
                <w:sz w:val="20"/>
                <w:szCs w:val="20"/>
                <w:lang w:eastAsia="en-US"/>
              </w:rPr>
              <w:t xml:space="preserve">, </w:t>
            </w:r>
            <w:r w:rsidR="0009326F" w:rsidRPr="0009326F">
              <w:rPr>
                <w:smallCaps/>
                <w:sz w:val="20"/>
                <w:szCs w:val="20"/>
                <w:lang w:eastAsia="en-US"/>
              </w:rPr>
              <w:t>Futurewei</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5AB6E409" w14:textId="77777777" w:rsidTr="00CA2A9F">
        <w:tc>
          <w:tcPr>
            <w:tcW w:w="2705" w:type="dxa"/>
          </w:tcPr>
          <w:p w14:paraId="288BA07A" w14:textId="77777777" w:rsidR="00584BAC" w:rsidRDefault="00584BAC" w:rsidP="00CA2A9F">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CA2A9F">
            <w:pPr>
              <w:rPr>
                <w:b/>
                <w:bCs/>
                <w:sz w:val="20"/>
                <w:szCs w:val="20"/>
                <w:lang w:eastAsia="en-US"/>
              </w:rPr>
            </w:pPr>
            <w:r>
              <w:rPr>
                <w:b/>
                <w:bCs/>
                <w:sz w:val="20"/>
                <w:szCs w:val="20"/>
                <w:lang w:eastAsia="en-US"/>
              </w:rPr>
              <w:t>View</w:t>
            </w:r>
          </w:p>
        </w:tc>
      </w:tr>
      <w:tr w:rsidR="00584BAC" w14:paraId="13541BC1" w14:textId="77777777" w:rsidTr="00CA2A9F">
        <w:tc>
          <w:tcPr>
            <w:tcW w:w="2705" w:type="dxa"/>
          </w:tcPr>
          <w:p w14:paraId="2431A4ED" w14:textId="725CDAC9" w:rsidR="00584BAC" w:rsidRPr="00584BAC" w:rsidRDefault="003714A9" w:rsidP="00CA2A9F">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CA2A9F">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CA2A9F" w14:paraId="0142F909" w14:textId="77777777" w:rsidTr="00CA2A9F">
        <w:tc>
          <w:tcPr>
            <w:tcW w:w="2705" w:type="dxa"/>
          </w:tcPr>
          <w:p w14:paraId="3D12262B" w14:textId="11D56B84" w:rsidR="00CA2A9F" w:rsidRDefault="00CA2A9F" w:rsidP="00CA2A9F">
            <w:pPr>
              <w:rPr>
                <w:sz w:val="20"/>
                <w:szCs w:val="20"/>
                <w:lang w:eastAsia="en-US"/>
              </w:rPr>
            </w:pPr>
            <w:r>
              <w:rPr>
                <w:rFonts w:eastAsiaTheme="minorEastAsia"/>
                <w:sz w:val="20"/>
                <w:szCs w:val="20"/>
              </w:rPr>
              <w:t>OPPO</w:t>
            </w:r>
          </w:p>
        </w:tc>
        <w:tc>
          <w:tcPr>
            <w:tcW w:w="6305" w:type="dxa"/>
          </w:tcPr>
          <w:p w14:paraId="7B39660E" w14:textId="266EB98D" w:rsidR="00CA2A9F" w:rsidRDefault="00CA2A9F" w:rsidP="00CA2A9F">
            <w:pPr>
              <w:rPr>
                <w:rFonts w:eastAsiaTheme="minorEastAsia"/>
                <w:bCs/>
                <w:sz w:val="20"/>
                <w:szCs w:val="20"/>
              </w:rPr>
            </w:pPr>
            <w:r>
              <w:rPr>
                <w:rFonts w:eastAsiaTheme="minorEastAsia"/>
                <w:bCs/>
                <w:sz w:val="20"/>
                <w:szCs w:val="20"/>
              </w:rPr>
              <w:t xml:space="preserve">For this proposal, we share the similar view with </w:t>
            </w:r>
            <w:r w:rsidRPr="00CA2A9F">
              <w:rPr>
                <w:rFonts w:eastAsiaTheme="minorEastAsia"/>
                <w:bCs/>
                <w:sz w:val="20"/>
                <w:szCs w:val="20"/>
              </w:rPr>
              <w:t>Lenovo</w:t>
            </w:r>
            <w:r>
              <w:rPr>
                <w:rFonts w:eastAsiaTheme="minorEastAsia"/>
                <w:bCs/>
                <w:sz w:val="20"/>
                <w:szCs w:val="20"/>
              </w:rPr>
              <w:t>.</w:t>
            </w:r>
          </w:p>
          <w:p w14:paraId="58EF6496" w14:textId="361E4114" w:rsidR="00CA2A9F" w:rsidRDefault="00CA2A9F" w:rsidP="00CA2A9F">
            <w:pPr>
              <w:rPr>
                <w:rFonts w:eastAsiaTheme="minorEastAsia"/>
                <w:bCs/>
                <w:sz w:val="20"/>
                <w:szCs w:val="20"/>
              </w:rPr>
            </w:pPr>
          </w:p>
          <w:p w14:paraId="438A5C27" w14:textId="193456DB" w:rsidR="00CA2A9F" w:rsidRDefault="00CA2A9F" w:rsidP="00CA2A9F">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2DFE1CA9" w14:textId="77777777" w:rsidR="00CA2A9F" w:rsidRDefault="00CA2A9F" w:rsidP="00CA2A9F">
            <w:pPr>
              <w:rPr>
                <w:bCs/>
                <w:sz w:val="20"/>
                <w:szCs w:val="20"/>
                <w:lang w:eastAsia="en-US"/>
              </w:rPr>
            </w:pPr>
          </w:p>
          <w:p w14:paraId="089E46BB" w14:textId="649B5319" w:rsidR="00CA2A9F" w:rsidRDefault="00CA2A9F" w:rsidP="00CA2A9F">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3B0C246A" w14:textId="77777777" w:rsidR="00CA2A9F" w:rsidRDefault="00CA2A9F" w:rsidP="00CA2A9F">
            <w:pPr>
              <w:rPr>
                <w:bCs/>
                <w:sz w:val="20"/>
                <w:szCs w:val="20"/>
                <w:lang w:eastAsia="en-US"/>
              </w:rPr>
            </w:pPr>
          </w:p>
          <w:p w14:paraId="5BDDBDFD" w14:textId="162577D8" w:rsidR="00CA2A9F" w:rsidRDefault="00CA2A9F" w:rsidP="00CA2A9F">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4CE77B0" w14:textId="5C881106" w:rsidR="00CA2A9F" w:rsidRDefault="00CA2A9F" w:rsidP="00CA2A9F">
            <w:pPr>
              <w:rPr>
                <w:bCs/>
                <w:sz w:val="20"/>
                <w:szCs w:val="20"/>
                <w:lang w:eastAsia="en-US"/>
              </w:rPr>
            </w:pPr>
            <w:r>
              <w:rPr>
                <w:bCs/>
                <w:sz w:val="20"/>
                <w:szCs w:val="20"/>
                <w:lang w:eastAsia="en-US"/>
              </w:rPr>
              <w:t xml:space="preserve">- if we reduce the bandwidth or the antenna number for </w:t>
            </w:r>
            <w:r w:rsidR="00B96B4F">
              <w:rPr>
                <w:bCs/>
                <w:sz w:val="20"/>
                <w:szCs w:val="20"/>
                <w:lang w:eastAsia="en-US"/>
              </w:rPr>
              <w:t>evaluation</w:t>
            </w:r>
            <w:r>
              <w:rPr>
                <w:bCs/>
                <w:sz w:val="20"/>
                <w:szCs w:val="20"/>
                <w:lang w:eastAsia="en-US"/>
              </w:rPr>
              <w:t>, whether the results on less RBs and antennas can be used to make the final conclusion for the TR needs to be considered as well.</w:t>
            </w:r>
          </w:p>
          <w:p w14:paraId="5FD2808A" w14:textId="77777777" w:rsidR="00CA2A9F" w:rsidRDefault="00CA2A9F" w:rsidP="00CA2A9F">
            <w:pPr>
              <w:rPr>
                <w:bCs/>
                <w:sz w:val="20"/>
                <w:szCs w:val="20"/>
                <w:lang w:eastAsia="en-US"/>
              </w:rPr>
            </w:pPr>
          </w:p>
          <w:p w14:paraId="7C4F176F" w14:textId="299A13AA" w:rsidR="00CA2A9F" w:rsidRDefault="00CA2A9F" w:rsidP="00CA2A9F">
            <w:pPr>
              <w:rPr>
                <w:sz w:val="20"/>
                <w:szCs w:val="20"/>
                <w:lang w:eastAsia="en-US"/>
              </w:rPr>
            </w:pPr>
            <w:r>
              <w:rPr>
                <w:bCs/>
                <w:sz w:val="20"/>
                <w:szCs w:val="20"/>
                <w:lang w:eastAsia="en-US"/>
              </w:rPr>
              <w:t>2. Reasonable baseline, such as the comparison of CSI prediction by traditional methods and AI based CSI prediction</w:t>
            </w:r>
          </w:p>
        </w:tc>
      </w:tr>
      <w:tr w:rsidR="007A6B87" w14:paraId="537B4F55" w14:textId="77777777" w:rsidTr="00CA2A9F">
        <w:tc>
          <w:tcPr>
            <w:tcW w:w="2705" w:type="dxa"/>
          </w:tcPr>
          <w:p w14:paraId="3D681DEB" w14:textId="6A356112" w:rsid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E508E98" w14:textId="60BE3DCF" w:rsid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09326F" w14:paraId="4BA80825" w14:textId="77777777" w:rsidTr="00CA2A9F">
        <w:tc>
          <w:tcPr>
            <w:tcW w:w="2705" w:type="dxa"/>
          </w:tcPr>
          <w:p w14:paraId="730CEB90" w14:textId="336C9662" w:rsidR="0009326F" w:rsidRPr="0009326F" w:rsidRDefault="0009326F" w:rsidP="00CA2A9F">
            <w:pPr>
              <w:rPr>
                <w:rFonts w:eastAsiaTheme="minorEastAsia"/>
                <w:smallCaps/>
                <w:sz w:val="20"/>
                <w:szCs w:val="20"/>
              </w:rPr>
            </w:pPr>
            <w:r w:rsidRPr="0009326F">
              <w:rPr>
                <w:rFonts w:eastAsiaTheme="minorEastAsia"/>
                <w:smallCaps/>
                <w:sz w:val="20"/>
                <w:szCs w:val="20"/>
              </w:rPr>
              <w:t>Futurewei</w:t>
            </w:r>
          </w:p>
        </w:tc>
        <w:tc>
          <w:tcPr>
            <w:tcW w:w="6305" w:type="dxa"/>
          </w:tcPr>
          <w:p w14:paraId="51B5EF3E" w14:textId="574856DE" w:rsidR="0009326F" w:rsidRDefault="0009326F" w:rsidP="00CA2A9F">
            <w:pPr>
              <w:rPr>
                <w:rFonts w:eastAsiaTheme="minorEastAsia"/>
                <w:bCs/>
                <w:sz w:val="20"/>
                <w:szCs w:val="20"/>
              </w:rPr>
            </w:pPr>
            <w:r>
              <w:rPr>
                <w:sz w:val="20"/>
                <w:szCs w:val="20"/>
                <w:lang w:eastAsia="en-US"/>
              </w:rPr>
              <w:t xml:space="preserve">We </w:t>
            </w:r>
            <w:r w:rsidR="00E34563">
              <w:rPr>
                <w:sz w:val="20"/>
                <w:szCs w:val="20"/>
                <w:lang w:eastAsia="en-US"/>
              </w:rPr>
              <w:t xml:space="preserve">share similar view as other companies </w:t>
            </w:r>
            <w:r w:rsidR="00271858">
              <w:rPr>
                <w:sz w:val="20"/>
                <w:szCs w:val="20"/>
                <w:lang w:eastAsia="en-US"/>
              </w:rPr>
              <w:t>and</w:t>
            </w:r>
            <w:r w:rsidR="00EB62D7">
              <w:rPr>
                <w:sz w:val="20"/>
                <w:szCs w:val="20"/>
                <w:lang w:eastAsia="en-US"/>
              </w:rPr>
              <w:t xml:space="preserve"> </w:t>
            </w:r>
            <w:r>
              <w:rPr>
                <w:sz w:val="20"/>
                <w:szCs w:val="20"/>
                <w:lang w:eastAsia="en-US"/>
              </w:rPr>
              <w:t>suggest defer</w:t>
            </w:r>
            <w:r w:rsidR="00EB62D7">
              <w:rPr>
                <w:sz w:val="20"/>
                <w:szCs w:val="20"/>
                <w:lang w:eastAsia="en-US"/>
              </w:rPr>
              <w:t>ring</w:t>
            </w:r>
            <w:r>
              <w:rPr>
                <w:sz w:val="20"/>
                <w:szCs w:val="20"/>
                <w:lang w:eastAsia="en-US"/>
              </w:rPr>
              <w:t xml:space="preserve"> additional sub use cases till later.</w:t>
            </w:r>
          </w:p>
        </w:tc>
      </w:tr>
      <w:tr w:rsidR="000C45BE" w14:paraId="1AE25071" w14:textId="77777777" w:rsidTr="00CA2A9F">
        <w:tc>
          <w:tcPr>
            <w:tcW w:w="2705" w:type="dxa"/>
          </w:tcPr>
          <w:p w14:paraId="02CD6A69" w14:textId="24B38736" w:rsidR="000C45BE" w:rsidRPr="0009326F" w:rsidRDefault="000C45BE" w:rsidP="00CA2A9F">
            <w:pPr>
              <w:rPr>
                <w:rFonts w:eastAsiaTheme="minorEastAsia"/>
                <w:smallCaps/>
                <w:sz w:val="20"/>
                <w:szCs w:val="20"/>
              </w:rPr>
            </w:pPr>
            <w:r w:rsidRPr="00BD2DB1">
              <w:rPr>
                <w:rFonts w:eastAsiaTheme="minorEastAsia"/>
                <w:sz w:val="20"/>
                <w:szCs w:val="20"/>
              </w:rPr>
              <w:t>MediaTek</w:t>
            </w:r>
          </w:p>
        </w:tc>
        <w:tc>
          <w:tcPr>
            <w:tcW w:w="6305" w:type="dxa"/>
          </w:tcPr>
          <w:p w14:paraId="1D77E03D" w14:textId="2BC3D508" w:rsidR="000C45BE" w:rsidRDefault="000C45BE" w:rsidP="00CA2A9F">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Heading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1EB6949B" w14:textId="77777777" w:rsidTr="00CA2A9F">
        <w:tc>
          <w:tcPr>
            <w:tcW w:w="2705" w:type="dxa"/>
          </w:tcPr>
          <w:p w14:paraId="5D66A2D6" w14:textId="77777777" w:rsidR="00F14933" w:rsidRPr="00F14933" w:rsidRDefault="00F14933" w:rsidP="00CA2A9F">
            <w:pPr>
              <w:rPr>
                <w:sz w:val="20"/>
                <w:szCs w:val="20"/>
                <w:lang w:eastAsia="en-US"/>
              </w:rPr>
            </w:pPr>
            <w:r w:rsidRPr="00F14933">
              <w:rPr>
                <w:sz w:val="20"/>
                <w:szCs w:val="20"/>
                <w:lang w:eastAsia="en-US"/>
              </w:rPr>
              <w:t>Supporting companies</w:t>
            </w:r>
          </w:p>
        </w:tc>
        <w:tc>
          <w:tcPr>
            <w:tcW w:w="6305" w:type="dxa"/>
          </w:tcPr>
          <w:p w14:paraId="4581C6DB" w14:textId="77777777" w:rsidR="00F14933" w:rsidRDefault="00F14933" w:rsidP="00CA2A9F">
            <w:pPr>
              <w:rPr>
                <w:b/>
                <w:bCs/>
                <w:sz w:val="20"/>
                <w:szCs w:val="20"/>
                <w:lang w:eastAsia="en-US"/>
              </w:rPr>
            </w:pPr>
            <w:r>
              <w:rPr>
                <w:b/>
                <w:bCs/>
                <w:sz w:val="20"/>
                <w:szCs w:val="20"/>
                <w:lang w:eastAsia="en-US"/>
              </w:rPr>
              <w:t xml:space="preserve"> </w:t>
            </w:r>
          </w:p>
        </w:tc>
      </w:tr>
      <w:tr w:rsidR="00F14933" w14:paraId="7B93DD9D" w14:textId="77777777" w:rsidTr="00CA2A9F">
        <w:tc>
          <w:tcPr>
            <w:tcW w:w="2705" w:type="dxa"/>
          </w:tcPr>
          <w:p w14:paraId="5D6FB800" w14:textId="77777777" w:rsidR="00F14933" w:rsidRPr="00584BAC" w:rsidRDefault="00F14933" w:rsidP="00CA2A9F">
            <w:pPr>
              <w:rPr>
                <w:sz w:val="20"/>
                <w:szCs w:val="20"/>
                <w:lang w:eastAsia="en-US"/>
              </w:rPr>
            </w:pPr>
            <w:r>
              <w:rPr>
                <w:sz w:val="20"/>
                <w:szCs w:val="20"/>
                <w:lang w:eastAsia="en-US"/>
              </w:rPr>
              <w:t>Objecting companies</w:t>
            </w:r>
          </w:p>
        </w:tc>
        <w:tc>
          <w:tcPr>
            <w:tcW w:w="6305" w:type="dxa"/>
          </w:tcPr>
          <w:p w14:paraId="21F2D2F6" w14:textId="1D140BDD" w:rsidR="00F14933" w:rsidRPr="00B96B4F" w:rsidRDefault="00F439E9" w:rsidP="00CA2A9F">
            <w:pPr>
              <w:rPr>
                <w:rFonts w:eastAsiaTheme="minorEastAsia"/>
                <w:bCs/>
                <w:sz w:val="20"/>
                <w:szCs w:val="20"/>
              </w:rPr>
            </w:pPr>
            <w:r>
              <w:rPr>
                <w:rFonts w:eastAsiaTheme="minorEastAsia"/>
                <w:bCs/>
                <w:sz w:val="20"/>
                <w:szCs w:val="20"/>
              </w:rPr>
              <w:t>MediaTek</w:t>
            </w: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9217479" w14:textId="77777777" w:rsidTr="00CA2A9F">
        <w:tc>
          <w:tcPr>
            <w:tcW w:w="2705" w:type="dxa"/>
          </w:tcPr>
          <w:p w14:paraId="3D1BB944" w14:textId="77777777" w:rsidR="00F14933" w:rsidRDefault="00F14933" w:rsidP="00CA2A9F">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CA2A9F">
            <w:pPr>
              <w:rPr>
                <w:b/>
                <w:bCs/>
                <w:sz w:val="20"/>
                <w:szCs w:val="20"/>
                <w:lang w:eastAsia="en-US"/>
              </w:rPr>
            </w:pPr>
            <w:r>
              <w:rPr>
                <w:b/>
                <w:bCs/>
                <w:sz w:val="20"/>
                <w:szCs w:val="20"/>
                <w:lang w:eastAsia="en-US"/>
              </w:rPr>
              <w:t>View</w:t>
            </w:r>
          </w:p>
        </w:tc>
      </w:tr>
      <w:tr w:rsidR="00F14933" w14:paraId="4FDB8B26" w14:textId="77777777" w:rsidTr="00CA2A9F">
        <w:tc>
          <w:tcPr>
            <w:tcW w:w="2705" w:type="dxa"/>
          </w:tcPr>
          <w:p w14:paraId="737E3EAA" w14:textId="43121122" w:rsidR="00F14933" w:rsidRPr="00584BAC" w:rsidRDefault="003714A9" w:rsidP="00CA2A9F">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CA2A9F">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spatial-frequency domain compression, which can be the baseline for temporal-spatial-frequency domain CSI compression</w:t>
            </w:r>
          </w:p>
        </w:tc>
      </w:tr>
      <w:tr w:rsidR="00CA2A9F" w14:paraId="190E69F8" w14:textId="77777777" w:rsidTr="00CA2A9F">
        <w:tc>
          <w:tcPr>
            <w:tcW w:w="2705" w:type="dxa"/>
          </w:tcPr>
          <w:p w14:paraId="0CE3E188" w14:textId="2B4A8E3F" w:rsidR="00CA2A9F" w:rsidRPr="00B96B4F" w:rsidRDefault="00CA2A9F" w:rsidP="00CA2A9F">
            <w:pPr>
              <w:rPr>
                <w:rFonts w:eastAsiaTheme="minorEastAsia"/>
                <w:sz w:val="20"/>
                <w:szCs w:val="20"/>
              </w:rPr>
            </w:pPr>
            <w:r>
              <w:rPr>
                <w:sz w:val="20"/>
                <w:szCs w:val="20"/>
                <w:lang w:eastAsia="en-US"/>
              </w:rPr>
              <w:t>OPPO</w:t>
            </w:r>
          </w:p>
        </w:tc>
        <w:tc>
          <w:tcPr>
            <w:tcW w:w="6305" w:type="dxa"/>
          </w:tcPr>
          <w:p w14:paraId="1D4FCA3E" w14:textId="0BD3F81F" w:rsidR="00CA2A9F" w:rsidRDefault="00B96B4F" w:rsidP="00CA2A9F">
            <w:pPr>
              <w:rPr>
                <w:sz w:val="20"/>
                <w:szCs w:val="20"/>
                <w:lang w:eastAsia="en-US"/>
              </w:rPr>
            </w:pPr>
            <w:r>
              <w:rPr>
                <w:bCs/>
                <w:sz w:val="20"/>
                <w:szCs w:val="20"/>
                <w:lang w:eastAsia="en-US"/>
              </w:rPr>
              <w:t>B</w:t>
            </w:r>
            <w:r w:rsidR="00CA2A9F">
              <w:rPr>
                <w:bCs/>
                <w:sz w:val="20"/>
                <w:szCs w:val="20"/>
                <w:lang w:eastAsia="en-US"/>
              </w:rPr>
              <w:t xml:space="preserve">etter to focus on spatial-frequency domain CSI compression first. </w:t>
            </w:r>
          </w:p>
        </w:tc>
      </w:tr>
      <w:tr w:rsidR="007A6B87" w14:paraId="6BE7B17B" w14:textId="77777777" w:rsidTr="00CA2A9F">
        <w:tc>
          <w:tcPr>
            <w:tcW w:w="2705" w:type="dxa"/>
          </w:tcPr>
          <w:p w14:paraId="57CF85BB" w14:textId="677436F7"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F4A2E86" w14:textId="052C048B" w:rsidR="007A6B87" w:rsidRPr="007A6B87" w:rsidRDefault="007A6B87" w:rsidP="00CA2A9F">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271858" w14:paraId="00411302" w14:textId="77777777" w:rsidTr="00CA2A9F">
        <w:tc>
          <w:tcPr>
            <w:tcW w:w="2705" w:type="dxa"/>
          </w:tcPr>
          <w:p w14:paraId="0B842020" w14:textId="074318A0" w:rsidR="00271858" w:rsidRDefault="00271858" w:rsidP="00271858">
            <w:pPr>
              <w:rPr>
                <w:rFonts w:eastAsiaTheme="minorEastAsia"/>
                <w:sz w:val="20"/>
                <w:szCs w:val="20"/>
              </w:rPr>
            </w:pPr>
            <w:r w:rsidRPr="0009326F">
              <w:rPr>
                <w:rFonts w:eastAsiaTheme="minorEastAsia"/>
                <w:smallCaps/>
                <w:sz w:val="20"/>
                <w:szCs w:val="20"/>
              </w:rPr>
              <w:t>Futurewei</w:t>
            </w:r>
          </w:p>
        </w:tc>
        <w:tc>
          <w:tcPr>
            <w:tcW w:w="6305" w:type="dxa"/>
          </w:tcPr>
          <w:p w14:paraId="66D12338" w14:textId="553B365C" w:rsidR="00271858" w:rsidRDefault="00271858" w:rsidP="00271858">
            <w:pPr>
              <w:rPr>
                <w:rFonts w:eastAsiaTheme="minorEastAsia"/>
                <w:bCs/>
                <w:sz w:val="20"/>
                <w:szCs w:val="20"/>
              </w:rPr>
            </w:pPr>
            <w:r>
              <w:rPr>
                <w:sz w:val="20"/>
                <w:szCs w:val="20"/>
                <w:lang w:eastAsia="en-US"/>
              </w:rPr>
              <w:t xml:space="preserve">We are ok if some companies would like to study this sub use </w:t>
            </w:r>
            <w:proofErr w:type="gramStart"/>
            <w:r>
              <w:rPr>
                <w:sz w:val="20"/>
                <w:szCs w:val="20"/>
                <w:lang w:eastAsia="en-US"/>
              </w:rPr>
              <w:t>case</w:t>
            </w:r>
            <w:proofErr w:type="gramEnd"/>
            <w:r>
              <w:rPr>
                <w:sz w:val="20"/>
                <w:szCs w:val="20"/>
                <w:lang w:eastAsia="en-US"/>
              </w:rPr>
              <w:t xml:space="preserve"> but we suggest deferring additional sub use cases till later.</w:t>
            </w:r>
          </w:p>
        </w:tc>
      </w:tr>
      <w:tr w:rsidR="00F439E9" w14:paraId="1A131FB2" w14:textId="77777777" w:rsidTr="00CA2A9F">
        <w:tc>
          <w:tcPr>
            <w:tcW w:w="2705" w:type="dxa"/>
          </w:tcPr>
          <w:p w14:paraId="7141E5ED" w14:textId="6EF6F51B" w:rsidR="00F439E9" w:rsidRPr="0009326F" w:rsidRDefault="00F439E9" w:rsidP="00F439E9">
            <w:pPr>
              <w:rPr>
                <w:rFonts w:eastAsiaTheme="minorEastAsia"/>
                <w:smallCaps/>
                <w:sz w:val="20"/>
                <w:szCs w:val="20"/>
              </w:rPr>
            </w:pPr>
            <w:r w:rsidRPr="00F439E9">
              <w:rPr>
                <w:rFonts w:eastAsiaTheme="minorEastAsia"/>
                <w:sz w:val="20"/>
                <w:szCs w:val="20"/>
              </w:rPr>
              <w:t>MediaTek</w:t>
            </w:r>
          </w:p>
        </w:tc>
        <w:tc>
          <w:tcPr>
            <w:tcW w:w="6305" w:type="dxa"/>
          </w:tcPr>
          <w:p w14:paraId="081EA100" w14:textId="08B085C3" w:rsidR="00F439E9" w:rsidRDefault="00F439E9" w:rsidP="00F439E9">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Heading1"/>
      </w:pPr>
      <w:r>
        <w:t xml:space="preserve">Potential specification impact </w:t>
      </w:r>
      <w:r w:rsidR="000D6E8E">
        <w:t xml:space="preserve">for CSI compression with two-sided model  </w:t>
      </w:r>
    </w:p>
    <w:p w14:paraId="5E2077F3" w14:textId="51FEEE0F" w:rsidR="000D6E8E" w:rsidRDefault="00F900F0" w:rsidP="00F900F0">
      <w:pPr>
        <w:pStyle w:val="Heading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TableGrid"/>
        <w:tblW w:w="8995" w:type="dxa"/>
        <w:tblLook w:val="04A0" w:firstRow="1" w:lastRow="0" w:firstColumn="1" w:lastColumn="0" w:noHBand="0" w:noVBand="1"/>
      </w:tblPr>
      <w:tblGrid>
        <w:gridCol w:w="1583"/>
        <w:gridCol w:w="7412"/>
      </w:tblGrid>
      <w:tr w:rsidR="005C7A6F" w:rsidRPr="008D204F" w14:paraId="11570563" w14:textId="77777777" w:rsidTr="00CA2A9F">
        <w:tc>
          <w:tcPr>
            <w:tcW w:w="1583" w:type="dxa"/>
          </w:tcPr>
          <w:p w14:paraId="1D7183F0" w14:textId="77777777" w:rsidR="005C7A6F" w:rsidRDefault="005C7A6F" w:rsidP="00CA2A9F">
            <w:pPr>
              <w:rPr>
                <w:sz w:val="20"/>
                <w:szCs w:val="20"/>
              </w:rPr>
            </w:pPr>
            <w:r>
              <w:rPr>
                <w:sz w:val="20"/>
                <w:szCs w:val="20"/>
              </w:rPr>
              <w:t>Huawei</w:t>
            </w:r>
          </w:p>
        </w:tc>
        <w:tc>
          <w:tcPr>
            <w:tcW w:w="7412" w:type="dxa"/>
          </w:tcPr>
          <w:p w14:paraId="26DF4D94" w14:textId="77777777" w:rsidR="005C7A6F" w:rsidRPr="005C7A6F" w:rsidRDefault="005C7A6F" w:rsidP="00CA2A9F">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CA2A9F">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CA2A9F">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CA2A9F">
        <w:tc>
          <w:tcPr>
            <w:tcW w:w="1583" w:type="dxa"/>
          </w:tcPr>
          <w:p w14:paraId="53A946FA" w14:textId="294661B5" w:rsidR="002F557A" w:rsidRDefault="002F557A" w:rsidP="00CA2A9F">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CA2A9F">
        <w:tc>
          <w:tcPr>
            <w:tcW w:w="1583" w:type="dxa"/>
          </w:tcPr>
          <w:p w14:paraId="11675AD0" w14:textId="5D02FA44" w:rsidR="00ED2555" w:rsidRDefault="00ED2555" w:rsidP="00CA2A9F">
            <w:pPr>
              <w:rPr>
                <w:sz w:val="20"/>
                <w:szCs w:val="20"/>
              </w:rPr>
            </w:pPr>
            <w:r>
              <w:rPr>
                <w:sz w:val="20"/>
                <w:szCs w:val="20"/>
              </w:rPr>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lastRenderedPageBreak/>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CA2A9F">
        <w:tc>
          <w:tcPr>
            <w:tcW w:w="1583" w:type="dxa"/>
          </w:tcPr>
          <w:p w14:paraId="4DC051A2" w14:textId="3707EC5D" w:rsidR="00566EC3" w:rsidRDefault="00566EC3" w:rsidP="00CA2A9F">
            <w:pPr>
              <w:rPr>
                <w:sz w:val="20"/>
                <w:szCs w:val="20"/>
              </w:rPr>
            </w:pPr>
            <w:r>
              <w:rPr>
                <w:sz w:val="20"/>
                <w:szCs w:val="20"/>
              </w:rPr>
              <w:lastRenderedPageBreak/>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CA2A9F">
        <w:tc>
          <w:tcPr>
            <w:tcW w:w="1583" w:type="dxa"/>
          </w:tcPr>
          <w:p w14:paraId="5FD1B518" w14:textId="2215B464" w:rsidR="001B0FF0" w:rsidRDefault="001B0FF0" w:rsidP="00CA2A9F">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CA2A9F">
        <w:tc>
          <w:tcPr>
            <w:tcW w:w="1583" w:type="dxa"/>
          </w:tcPr>
          <w:p w14:paraId="7C0FEE2B" w14:textId="62A8414C" w:rsidR="001D6E59" w:rsidRDefault="001D6E59" w:rsidP="00CA2A9F">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gNB.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CA2A9F">
        <w:tc>
          <w:tcPr>
            <w:tcW w:w="1583" w:type="dxa"/>
          </w:tcPr>
          <w:p w14:paraId="5040AE8B" w14:textId="55D8E805" w:rsidR="002D17C3" w:rsidRDefault="002D17C3" w:rsidP="00CA2A9F">
            <w:pPr>
              <w:rPr>
                <w:sz w:val="20"/>
                <w:szCs w:val="20"/>
              </w:rPr>
            </w:pPr>
            <w:r>
              <w:rPr>
                <w:sz w:val="20"/>
                <w:szCs w:val="20"/>
              </w:rPr>
              <w:t>Futurewei</w:t>
            </w:r>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CA2A9F">
        <w:tc>
          <w:tcPr>
            <w:tcW w:w="1583" w:type="dxa"/>
          </w:tcPr>
          <w:p w14:paraId="3CCB7513" w14:textId="08ECC35A" w:rsidR="00DC2DF4" w:rsidRDefault="00DC2DF4" w:rsidP="00CA2A9F">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two sides can use different AI/ML model structures (e.g.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CA2A9F">
        <w:tc>
          <w:tcPr>
            <w:tcW w:w="1583" w:type="dxa"/>
          </w:tcPr>
          <w:p w14:paraId="684884CF" w14:textId="19B4F99D" w:rsidR="00DC2DF4" w:rsidRDefault="00DC2DF4" w:rsidP="00CA2A9F">
            <w:pPr>
              <w:rPr>
                <w:sz w:val="20"/>
                <w:szCs w:val="20"/>
              </w:rPr>
            </w:pPr>
            <w:r>
              <w:rPr>
                <w:sz w:val="20"/>
                <w:szCs w:val="20"/>
              </w:rPr>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CA2A9F">
        <w:tc>
          <w:tcPr>
            <w:tcW w:w="1583" w:type="dxa"/>
          </w:tcPr>
          <w:p w14:paraId="7A2A3A02" w14:textId="7C18DDFF" w:rsidR="009D35C1" w:rsidRDefault="009D35C1" w:rsidP="00CA2A9F">
            <w:pPr>
              <w:rPr>
                <w:sz w:val="20"/>
                <w:szCs w:val="20"/>
              </w:rPr>
            </w:pPr>
            <w:r>
              <w:rPr>
                <w:sz w:val="20"/>
                <w:szCs w:val="20"/>
              </w:rPr>
              <w:lastRenderedPageBreak/>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CA2A9F">
        <w:tc>
          <w:tcPr>
            <w:tcW w:w="1583" w:type="dxa"/>
          </w:tcPr>
          <w:p w14:paraId="1D61CACF" w14:textId="37180282" w:rsidR="002D0AC7" w:rsidRDefault="002D0AC7" w:rsidP="00CA2A9F">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CA2A9F">
        <w:tc>
          <w:tcPr>
            <w:tcW w:w="1583" w:type="dxa"/>
          </w:tcPr>
          <w:p w14:paraId="2A66FABB" w14:textId="0D3B5C91" w:rsidR="00561907" w:rsidRDefault="00561907" w:rsidP="00CA2A9F">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Proposal 2: For CSI compression using two-sided AI model, offline training at gNB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CA2A9F">
        <w:tc>
          <w:tcPr>
            <w:tcW w:w="1583" w:type="dxa"/>
          </w:tcPr>
          <w:p w14:paraId="5DBC10E8" w14:textId="3B777F75" w:rsidR="00081054" w:rsidRDefault="00081054" w:rsidP="00CA2A9F">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CA2A9F">
        <w:tc>
          <w:tcPr>
            <w:tcW w:w="1583" w:type="dxa"/>
          </w:tcPr>
          <w:p w14:paraId="66ACD5B3" w14:textId="2C583A0D" w:rsidR="00081054" w:rsidRDefault="00081054" w:rsidP="00CA2A9F">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Proposal 2-2: Study CSI compression at the UE under collaboration level (D), where model exchanges are required to configure/enable AI, and inference is performed at the UE and the gNB.</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CA2A9F">
        <w:tc>
          <w:tcPr>
            <w:tcW w:w="1583" w:type="dxa"/>
          </w:tcPr>
          <w:p w14:paraId="21495EF5" w14:textId="1B5F60E4" w:rsidR="00CF22FA" w:rsidRDefault="00CF22FA" w:rsidP="00CA2A9F">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CA2A9F">
        <w:tc>
          <w:tcPr>
            <w:tcW w:w="1583" w:type="dxa"/>
          </w:tcPr>
          <w:p w14:paraId="7F94126C" w14:textId="1DC5857A" w:rsidR="00A61F99" w:rsidRDefault="00A61F99" w:rsidP="00CA2A9F">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CA2A9F">
        <w:tc>
          <w:tcPr>
            <w:tcW w:w="1583" w:type="dxa"/>
          </w:tcPr>
          <w:p w14:paraId="111CF057" w14:textId="27F58C11" w:rsidR="006B7C45" w:rsidRDefault="006B7C45" w:rsidP="00CA2A9F">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Proposal 1: When considering Autoencoder for CSI feedback enhancement, first study the feasible training process of Autoencoder in both UE (Encoder) and gNB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CA2A9F">
        <w:tc>
          <w:tcPr>
            <w:tcW w:w="1583" w:type="dxa"/>
          </w:tcPr>
          <w:p w14:paraId="2B2AFE76" w14:textId="55DD13E8" w:rsidR="006B7C45" w:rsidRDefault="006B7C45" w:rsidP="00CA2A9F">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UE-gNB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CA2A9F">
        <w:tc>
          <w:tcPr>
            <w:tcW w:w="1583" w:type="dxa"/>
          </w:tcPr>
          <w:p w14:paraId="52A034F8" w14:textId="73C3BFBF" w:rsidR="00B16C33" w:rsidRDefault="00B16C33" w:rsidP="00CA2A9F">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CA2A9F">
        <w:tc>
          <w:tcPr>
            <w:tcW w:w="1583" w:type="dxa"/>
          </w:tcPr>
          <w:p w14:paraId="26B22077" w14:textId="6A6D26ED" w:rsidR="0016182B" w:rsidRDefault="0016182B" w:rsidP="00CA2A9F">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lastRenderedPageBreak/>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3: Offline engineering event where UE trained encoder/gNB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Heading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734230D3" w14:textId="77777777" w:rsidTr="00CA2A9F">
        <w:tc>
          <w:tcPr>
            <w:tcW w:w="2705" w:type="dxa"/>
          </w:tcPr>
          <w:p w14:paraId="385B2141" w14:textId="77777777" w:rsidR="00584BAC" w:rsidRDefault="00584BAC" w:rsidP="00CA2A9F">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CA2A9F">
            <w:pPr>
              <w:rPr>
                <w:b/>
                <w:bCs/>
                <w:sz w:val="20"/>
                <w:szCs w:val="20"/>
                <w:lang w:eastAsia="en-US"/>
              </w:rPr>
            </w:pPr>
            <w:r>
              <w:rPr>
                <w:b/>
                <w:bCs/>
                <w:sz w:val="20"/>
                <w:szCs w:val="20"/>
                <w:lang w:eastAsia="en-US"/>
              </w:rPr>
              <w:t>View</w:t>
            </w:r>
          </w:p>
        </w:tc>
      </w:tr>
      <w:tr w:rsidR="00584BAC" w14:paraId="49BF7B32" w14:textId="77777777" w:rsidTr="00CA2A9F">
        <w:tc>
          <w:tcPr>
            <w:tcW w:w="2705" w:type="dxa"/>
          </w:tcPr>
          <w:p w14:paraId="4D58160C" w14:textId="1E558515" w:rsidR="00584BAC" w:rsidRPr="00584BAC" w:rsidRDefault="003714A9" w:rsidP="00CA2A9F">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r w:rsidR="00CA2A9F" w14:paraId="6F72A175" w14:textId="77777777" w:rsidTr="00CA2A9F">
        <w:tc>
          <w:tcPr>
            <w:tcW w:w="2705" w:type="dxa"/>
          </w:tcPr>
          <w:p w14:paraId="7DA76F85" w14:textId="562566C0" w:rsidR="00CA2A9F" w:rsidRDefault="00CA2A9F" w:rsidP="00CA2A9F">
            <w:pPr>
              <w:rPr>
                <w:sz w:val="20"/>
                <w:szCs w:val="20"/>
                <w:lang w:eastAsia="en-US"/>
              </w:rPr>
            </w:pPr>
            <w:r>
              <w:rPr>
                <w:sz w:val="20"/>
                <w:szCs w:val="20"/>
                <w:lang w:eastAsia="en-US"/>
              </w:rPr>
              <w:t>OPPO</w:t>
            </w:r>
          </w:p>
        </w:tc>
        <w:tc>
          <w:tcPr>
            <w:tcW w:w="6305" w:type="dxa"/>
          </w:tcPr>
          <w:p w14:paraId="73E3BDC5" w14:textId="5F1228E5" w:rsidR="00CA2A9F" w:rsidRPr="00B96B4F" w:rsidRDefault="007A2736" w:rsidP="00CA2A9F">
            <w:pPr>
              <w:overflowPunct w:val="0"/>
              <w:autoSpaceDE w:val="0"/>
              <w:autoSpaceDN w:val="0"/>
              <w:adjustRightInd w:val="0"/>
              <w:snapToGrid w:val="0"/>
              <w:spacing w:afterLines="50" w:after="120"/>
              <w:jc w:val="both"/>
              <w:rPr>
                <w:rFonts w:eastAsiaTheme="minorEastAsia"/>
                <w:sz w:val="20"/>
              </w:rPr>
            </w:pPr>
            <w:r w:rsidRPr="007A2736">
              <w:rPr>
                <w:rFonts w:eastAsiaTheme="minorEastAsia"/>
                <w:sz w:val="20"/>
              </w:rPr>
              <w:t>Support</w:t>
            </w:r>
            <w:r>
              <w:rPr>
                <w:rFonts w:eastAsiaTheme="minorEastAsia"/>
                <w:sz w:val="20"/>
              </w:rPr>
              <w:t xml:space="preserve">. </w:t>
            </w:r>
            <w:r w:rsidR="00CA2A9F" w:rsidRPr="00B96B4F">
              <w:rPr>
                <w:rFonts w:eastAsiaTheme="minorEastAsia"/>
                <w:sz w:val="20"/>
              </w:rPr>
              <w:t xml:space="preserve">Clear definitions for different training types and detailed analyses of pros/cons of each approach would be helpful for this study. </w:t>
            </w:r>
          </w:p>
          <w:p w14:paraId="02F42F99" w14:textId="672BB600" w:rsidR="00CA2A9F" w:rsidRPr="00B96B4F" w:rsidRDefault="00CA2A9F" w:rsidP="00CA2A9F">
            <w:pPr>
              <w:overflowPunct w:val="0"/>
              <w:autoSpaceDE w:val="0"/>
              <w:autoSpaceDN w:val="0"/>
              <w:adjustRightInd w:val="0"/>
              <w:snapToGrid w:val="0"/>
              <w:spacing w:afterLines="50" w:after="120"/>
              <w:jc w:val="both"/>
              <w:rPr>
                <w:rFonts w:eastAsiaTheme="minorEastAsia"/>
                <w:sz w:val="20"/>
              </w:rPr>
            </w:pPr>
            <w:r w:rsidRPr="00B96B4F">
              <w:rPr>
                <w:rFonts w:eastAsiaTheme="minorEastAsia"/>
                <w:sz w:val="20"/>
              </w:rPr>
              <w:t xml:space="preserve">But we want to point out that it is not necessary to assume the subsequent discussions need to be </w:t>
            </w:r>
            <w:r w:rsidR="00B96B4F">
              <w:rPr>
                <w:rFonts w:eastAsiaTheme="minorEastAsia"/>
                <w:sz w:val="20"/>
              </w:rPr>
              <w:t xml:space="preserve">done </w:t>
            </w:r>
            <w:r w:rsidRPr="00B96B4F">
              <w:rPr>
                <w:rFonts w:eastAsiaTheme="minorEastAsia"/>
                <w:sz w:val="20"/>
              </w:rPr>
              <w:t xml:space="preserve">based on the analysis of different training types. </w:t>
            </w:r>
          </w:p>
          <w:p w14:paraId="1B6E3EF9" w14:textId="6CD2ABF7" w:rsidR="00CA2A9F" w:rsidRPr="003714A9" w:rsidRDefault="00CA2A9F" w:rsidP="00CA2A9F">
            <w:pPr>
              <w:rPr>
                <w:sz w:val="20"/>
                <w:szCs w:val="20"/>
                <w:lang w:eastAsia="en-US"/>
              </w:rPr>
            </w:pPr>
            <w:r w:rsidRPr="00B96B4F">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7A6B87" w14:paraId="49170F9E" w14:textId="77777777" w:rsidTr="00CA2A9F">
        <w:tc>
          <w:tcPr>
            <w:tcW w:w="2705" w:type="dxa"/>
          </w:tcPr>
          <w:p w14:paraId="09340531" w14:textId="31D6B05E" w:rsidR="007A6B87" w:rsidRPr="007A6B87" w:rsidRDefault="007A6B87"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2BB7E69E" w14:textId="0302B98C" w:rsidR="007A6B87" w:rsidRPr="007A2736" w:rsidRDefault="00847D9F" w:rsidP="00CA2A9F">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153D90" w14:paraId="33AEEBCB" w14:textId="77777777" w:rsidTr="00CA2A9F">
        <w:tc>
          <w:tcPr>
            <w:tcW w:w="2705" w:type="dxa"/>
          </w:tcPr>
          <w:p w14:paraId="778824E4" w14:textId="321E6966" w:rsidR="00153D90" w:rsidRDefault="00153D90" w:rsidP="00153D90">
            <w:pPr>
              <w:rPr>
                <w:rFonts w:eastAsiaTheme="minorEastAsia"/>
                <w:sz w:val="20"/>
                <w:szCs w:val="20"/>
              </w:rPr>
            </w:pPr>
            <w:r>
              <w:rPr>
                <w:sz w:val="20"/>
                <w:szCs w:val="20"/>
                <w:lang w:eastAsia="en-US"/>
              </w:rPr>
              <w:lastRenderedPageBreak/>
              <w:t>Futurewei</w:t>
            </w:r>
          </w:p>
        </w:tc>
        <w:tc>
          <w:tcPr>
            <w:tcW w:w="6305" w:type="dxa"/>
          </w:tcPr>
          <w:p w14:paraId="61CD4642" w14:textId="77777777" w:rsidR="00153D90" w:rsidRDefault="00153D90" w:rsidP="00153D90">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3CFC3CA2" w14:textId="6AB90C88" w:rsidR="00153D90" w:rsidRDefault="00153D90" w:rsidP="00153D90">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w:t>
            </w:r>
            <w:r w:rsidR="007878A8">
              <w:rPr>
                <w:sz w:val="20"/>
              </w:rPr>
              <w:t>long to</w:t>
            </w:r>
            <w:r>
              <w:rPr>
                <w:sz w:val="20"/>
              </w:rPr>
              <w:t xml:space="preserve"> one of the collaborations.</w:t>
            </w:r>
          </w:p>
        </w:tc>
      </w:tr>
      <w:tr w:rsidR="00F02014" w14:paraId="3145D2F4" w14:textId="77777777" w:rsidTr="00CA2A9F">
        <w:tc>
          <w:tcPr>
            <w:tcW w:w="2705" w:type="dxa"/>
          </w:tcPr>
          <w:p w14:paraId="02589BB1" w14:textId="3AA045BA" w:rsidR="00F02014" w:rsidRDefault="00F02014" w:rsidP="00F02014">
            <w:pPr>
              <w:rPr>
                <w:sz w:val="20"/>
                <w:szCs w:val="20"/>
                <w:lang w:eastAsia="en-US"/>
              </w:rPr>
            </w:pPr>
            <w:r>
              <w:rPr>
                <w:sz w:val="20"/>
                <w:szCs w:val="20"/>
                <w:lang w:eastAsia="en-US"/>
              </w:rPr>
              <w:t>MediaTek</w:t>
            </w:r>
          </w:p>
        </w:tc>
        <w:tc>
          <w:tcPr>
            <w:tcW w:w="6305" w:type="dxa"/>
          </w:tcPr>
          <w:p w14:paraId="1C5984BC" w14:textId="4F97D19F" w:rsidR="00F02014" w:rsidRDefault="00F02014" w:rsidP="00F02014">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Heading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2E680A4A" w14:textId="77777777" w:rsidTr="00CA2A9F">
        <w:tc>
          <w:tcPr>
            <w:tcW w:w="1583" w:type="dxa"/>
          </w:tcPr>
          <w:p w14:paraId="5A7B3A71" w14:textId="4C0B2356" w:rsidR="00CF0776" w:rsidRDefault="005C7A6F" w:rsidP="00CA2A9F">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CA2A9F">
        <w:tc>
          <w:tcPr>
            <w:tcW w:w="1583" w:type="dxa"/>
          </w:tcPr>
          <w:p w14:paraId="5E9C6030" w14:textId="3D566963" w:rsidR="002F557A" w:rsidRDefault="002F557A" w:rsidP="00CA2A9F">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CA2A9F">
        <w:tc>
          <w:tcPr>
            <w:tcW w:w="1583" w:type="dxa"/>
          </w:tcPr>
          <w:p w14:paraId="5F20D815" w14:textId="5A4D3D25" w:rsidR="00F63D42" w:rsidRDefault="00F63D42" w:rsidP="00CA2A9F">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CA2A9F">
        <w:tc>
          <w:tcPr>
            <w:tcW w:w="1583" w:type="dxa"/>
          </w:tcPr>
          <w:p w14:paraId="23C8E74C" w14:textId="60BA97CE" w:rsidR="009D35C1" w:rsidRDefault="009D35C1" w:rsidP="00CA2A9F">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CA2A9F">
        <w:tc>
          <w:tcPr>
            <w:tcW w:w="1583" w:type="dxa"/>
          </w:tcPr>
          <w:p w14:paraId="55513B77" w14:textId="4B33BF2D" w:rsidR="002D0AC7" w:rsidRDefault="002D0AC7" w:rsidP="00CA2A9F">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CA2A9F">
        <w:tc>
          <w:tcPr>
            <w:tcW w:w="1583" w:type="dxa"/>
          </w:tcPr>
          <w:p w14:paraId="1EF648DB" w14:textId="63A2D592" w:rsidR="00A61F99" w:rsidRDefault="00A61F99" w:rsidP="00CA2A9F">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CA2A9F">
        <w:tc>
          <w:tcPr>
            <w:tcW w:w="1583" w:type="dxa"/>
          </w:tcPr>
          <w:p w14:paraId="0B350302" w14:textId="3A54BEAD" w:rsidR="00A61F99" w:rsidRDefault="00B16C33" w:rsidP="00CA2A9F">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lastRenderedPageBreak/>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CA2A9F">
        <w:tc>
          <w:tcPr>
            <w:tcW w:w="1583" w:type="dxa"/>
          </w:tcPr>
          <w:p w14:paraId="71ADC9EA" w14:textId="6FE357A9" w:rsidR="009D331C" w:rsidRDefault="009D331C" w:rsidP="00CA2A9F">
            <w:pPr>
              <w:rPr>
                <w:sz w:val="20"/>
                <w:szCs w:val="20"/>
              </w:rPr>
            </w:pPr>
            <w:r>
              <w:rPr>
                <w:sz w:val="20"/>
                <w:szCs w:val="20"/>
              </w:rPr>
              <w:lastRenderedPageBreak/>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CA2A9F">
        <w:tc>
          <w:tcPr>
            <w:tcW w:w="1583" w:type="dxa"/>
          </w:tcPr>
          <w:p w14:paraId="2E7CB28D" w14:textId="07C34346" w:rsidR="00D15443" w:rsidRDefault="00D15443" w:rsidP="00CA2A9F">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ListParagraph"/>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ListParagraph"/>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769FC7BE" w14:textId="77777777" w:rsidTr="00CA2A9F">
        <w:tc>
          <w:tcPr>
            <w:tcW w:w="2705" w:type="dxa"/>
          </w:tcPr>
          <w:p w14:paraId="014248C9"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CA2A9F">
            <w:pPr>
              <w:rPr>
                <w:b/>
                <w:bCs/>
                <w:sz w:val="20"/>
                <w:szCs w:val="20"/>
                <w:lang w:eastAsia="en-US"/>
              </w:rPr>
            </w:pPr>
            <w:r>
              <w:rPr>
                <w:b/>
                <w:bCs/>
                <w:sz w:val="20"/>
                <w:szCs w:val="20"/>
                <w:lang w:eastAsia="en-US"/>
              </w:rPr>
              <w:t>View</w:t>
            </w:r>
          </w:p>
        </w:tc>
      </w:tr>
      <w:tr w:rsidR="003E2E96" w14:paraId="17FD3AB2" w14:textId="77777777" w:rsidTr="00CA2A9F">
        <w:tc>
          <w:tcPr>
            <w:tcW w:w="2705" w:type="dxa"/>
          </w:tcPr>
          <w:p w14:paraId="6ABEB0AB" w14:textId="33DB1C60" w:rsidR="003E2E96" w:rsidRPr="00584BAC" w:rsidRDefault="00CB34D8" w:rsidP="00CA2A9F">
            <w:pPr>
              <w:rPr>
                <w:sz w:val="20"/>
                <w:szCs w:val="20"/>
                <w:lang w:eastAsia="en-US"/>
              </w:rPr>
            </w:pPr>
            <w:r>
              <w:rPr>
                <w:sz w:val="20"/>
                <w:szCs w:val="20"/>
                <w:lang w:eastAsia="en-US"/>
              </w:rPr>
              <w:t>Lenovo</w:t>
            </w:r>
          </w:p>
        </w:tc>
        <w:tc>
          <w:tcPr>
            <w:tcW w:w="6305" w:type="dxa"/>
          </w:tcPr>
          <w:p w14:paraId="308C78A6" w14:textId="1F8E2F28" w:rsidR="003E2E96" w:rsidRDefault="00CB34D8" w:rsidP="00CA2A9F">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r w:rsidR="007A2736" w14:paraId="04FC4708" w14:textId="77777777" w:rsidTr="00CA2A9F">
        <w:tc>
          <w:tcPr>
            <w:tcW w:w="2705" w:type="dxa"/>
          </w:tcPr>
          <w:p w14:paraId="1D4A53F0" w14:textId="34D7015D" w:rsidR="007A2736" w:rsidRDefault="007A2736" w:rsidP="007A2736">
            <w:pPr>
              <w:rPr>
                <w:sz w:val="20"/>
                <w:szCs w:val="20"/>
                <w:lang w:eastAsia="en-US"/>
              </w:rPr>
            </w:pPr>
            <w:r>
              <w:rPr>
                <w:sz w:val="20"/>
                <w:szCs w:val="20"/>
                <w:lang w:eastAsia="en-US"/>
              </w:rPr>
              <w:t>OPPO</w:t>
            </w:r>
          </w:p>
        </w:tc>
        <w:tc>
          <w:tcPr>
            <w:tcW w:w="6305" w:type="dxa"/>
          </w:tcPr>
          <w:p w14:paraId="375C1EE8" w14:textId="66411087" w:rsidR="007A2736" w:rsidRDefault="007A2736" w:rsidP="007A2736">
            <w:pPr>
              <w:rPr>
                <w:rFonts w:eastAsia="Malgun Gothic"/>
                <w:bCs/>
                <w:iCs/>
                <w:sz w:val="20"/>
                <w:szCs w:val="20"/>
              </w:rPr>
            </w:pPr>
            <w:r w:rsidRPr="003714A9">
              <w:rPr>
                <w:sz w:val="20"/>
                <w:szCs w:val="20"/>
                <w:lang w:eastAsia="en-US"/>
              </w:rPr>
              <w:t>Suppo</w:t>
            </w:r>
            <w:r>
              <w:rPr>
                <w:sz w:val="20"/>
                <w:szCs w:val="20"/>
                <w:lang w:eastAsia="en-US"/>
              </w:rPr>
              <w:t>rt in general. We think the l</w:t>
            </w:r>
            <w:r w:rsidRPr="007A2736">
              <w:rPr>
                <w:sz w:val="20"/>
                <w:szCs w:val="20"/>
                <w:lang w:eastAsia="en-US"/>
              </w:rPr>
              <w:t>abel data collection should be considered as well</w:t>
            </w:r>
            <w:r>
              <w:rPr>
                <w:sz w:val="20"/>
                <w:szCs w:val="20"/>
                <w:lang w:eastAsia="en-US"/>
              </w:rPr>
              <w:t xml:space="preserve"> and propose the following re</w:t>
            </w:r>
            <w:r>
              <w:rPr>
                <w:rFonts w:eastAsia="Malgun Gothic"/>
                <w:bCs/>
                <w:iCs/>
                <w:sz w:val="20"/>
                <w:szCs w:val="20"/>
              </w:rPr>
              <w:t>wording:</w:t>
            </w:r>
          </w:p>
          <w:p w14:paraId="68BE65C2" w14:textId="77777777" w:rsidR="007A2736" w:rsidRDefault="007A2736" w:rsidP="007A27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6B52B7D6"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r>
              <w:rPr>
                <w:rFonts w:ascii="Times New Roman" w:eastAsia="Malgun Gothic" w:hAnsi="Times New Roman"/>
                <w:bCs/>
                <w:i/>
                <w:iCs/>
                <w:szCs w:val="20"/>
                <w:lang w:val="en-US" w:eastAsia="zh-CN"/>
              </w:rPr>
              <w:t>UE’s training data collection for AI/ML Model development, including data and assistance signaling</w:t>
            </w:r>
          </w:p>
          <w:p w14:paraId="5F639051"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proofErr w:type="spellStart"/>
            <w:r>
              <w:rPr>
                <w:rFonts w:ascii="Times New Roman" w:eastAsia="Malgun Gothic" w:hAnsi="Times New Roman"/>
                <w:bCs/>
                <w:i/>
                <w:iCs/>
                <w:szCs w:val="20"/>
                <w:lang w:val="en-US" w:eastAsia="zh-CN"/>
              </w:rPr>
              <w:t>gNB’s</w:t>
            </w:r>
            <w:proofErr w:type="spellEnd"/>
            <w:r>
              <w:rPr>
                <w:rFonts w:ascii="Times New Roman" w:eastAsia="Malgun Gothic" w:hAnsi="Times New Roman"/>
                <w:bCs/>
                <w:i/>
                <w:iCs/>
                <w:szCs w:val="20"/>
                <w:lang w:val="en-US" w:eastAsia="zh-CN"/>
              </w:rPr>
              <w:t xml:space="preserve"> label data collection for AI/ML Model development, including data and assistance signaling</w:t>
            </w:r>
          </w:p>
          <w:p w14:paraId="09A44BC5" w14:textId="77777777" w:rsidR="007A2736" w:rsidRDefault="007A2736" w:rsidP="007A2736">
            <w:pPr>
              <w:pStyle w:val="ListParagraph"/>
              <w:numPr>
                <w:ilvl w:val="0"/>
                <w:numId w:val="47"/>
              </w:numPr>
              <w:ind w:leftChars="0"/>
              <w:textAlignment w:val="auto"/>
              <w:rPr>
                <w:rFonts w:ascii="Times New Roman" w:eastAsia="Malgun Gothic" w:hAnsi="Times New Roman"/>
                <w:bCs/>
                <w:i/>
                <w:iCs/>
                <w:szCs w:val="20"/>
                <w:lang w:val="en-US" w:eastAsia="zh-CN"/>
              </w:rPr>
            </w:pPr>
            <w:r>
              <w:rPr>
                <w:rFonts w:eastAsia="Malgun Gothic"/>
                <w:bCs/>
                <w:i/>
                <w:iCs/>
                <w:szCs w:val="20"/>
              </w:rPr>
              <w:t>Transmission/reception of the datasets for training/validation/testing.</w:t>
            </w:r>
          </w:p>
          <w:p w14:paraId="4782EE49" w14:textId="77777777" w:rsidR="007A2736" w:rsidRPr="003714A9" w:rsidRDefault="007A2736" w:rsidP="007A2736">
            <w:pPr>
              <w:rPr>
                <w:sz w:val="20"/>
                <w:szCs w:val="20"/>
                <w:lang w:eastAsia="en-US"/>
              </w:rPr>
            </w:pPr>
          </w:p>
        </w:tc>
      </w:tr>
      <w:tr w:rsidR="00847D9F" w14:paraId="158740C8" w14:textId="77777777" w:rsidTr="00CA2A9F">
        <w:tc>
          <w:tcPr>
            <w:tcW w:w="2705" w:type="dxa"/>
          </w:tcPr>
          <w:p w14:paraId="38D31975" w14:textId="2691F71D" w:rsidR="00847D9F" w:rsidRPr="00847D9F" w:rsidRDefault="00847D9F"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58474F3" w14:textId="0E6D9ECD" w:rsidR="00847D9F"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40BE9" w14:paraId="153615B3" w14:textId="77777777" w:rsidTr="00CA2A9F">
        <w:tc>
          <w:tcPr>
            <w:tcW w:w="2705" w:type="dxa"/>
          </w:tcPr>
          <w:p w14:paraId="311C0792" w14:textId="444E0232" w:rsidR="00A40BE9" w:rsidRPr="00A40BE9" w:rsidRDefault="00A40BE9" w:rsidP="00A40BE9">
            <w:pPr>
              <w:rPr>
                <w:rFonts w:eastAsiaTheme="minorEastAsia"/>
                <w:smallCaps/>
                <w:sz w:val="20"/>
                <w:szCs w:val="20"/>
              </w:rPr>
            </w:pPr>
            <w:r w:rsidRPr="00A40BE9">
              <w:rPr>
                <w:smallCaps/>
                <w:sz w:val="20"/>
                <w:szCs w:val="20"/>
                <w:lang w:eastAsia="en-US"/>
              </w:rPr>
              <w:t>Futurewei</w:t>
            </w:r>
          </w:p>
        </w:tc>
        <w:tc>
          <w:tcPr>
            <w:tcW w:w="6305" w:type="dxa"/>
          </w:tcPr>
          <w:p w14:paraId="1B5B3612" w14:textId="7FB70CD4" w:rsidR="00A40BE9" w:rsidRDefault="00A40BE9" w:rsidP="00A40BE9">
            <w:pPr>
              <w:rPr>
                <w:rFonts w:eastAsiaTheme="minorEastAsia"/>
                <w:sz w:val="20"/>
                <w:szCs w:val="20"/>
              </w:rPr>
            </w:pPr>
            <w:r>
              <w:rPr>
                <w:sz w:val="20"/>
                <w:szCs w:val="20"/>
                <w:lang w:eastAsia="en-US"/>
              </w:rPr>
              <w:t>We are ok with the proposal.</w:t>
            </w:r>
          </w:p>
        </w:tc>
      </w:tr>
      <w:tr w:rsidR="006D7CE5" w14:paraId="48EDD848" w14:textId="77777777" w:rsidTr="00CA2A9F">
        <w:tc>
          <w:tcPr>
            <w:tcW w:w="2705" w:type="dxa"/>
          </w:tcPr>
          <w:p w14:paraId="337A1790" w14:textId="1EF6320B" w:rsidR="006D7CE5" w:rsidRPr="00A40BE9" w:rsidRDefault="006D7CE5" w:rsidP="006D7CE5">
            <w:pPr>
              <w:rPr>
                <w:smallCaps/>
                <w:sz w:val="20"/>
                <w:szCs w:val="20"/>
                <w:lang w:eastAsia="en-US"/>
              </w:rPr>
            </w:pPr>
            <w:r>
              <w:rPr>
                <w:smallCaps/>
                <w:sz w:val="20"/>
                <w:szCs w:val="20"/>
                <w:lang w:eastAsia="en-US"/>
              </w:rPr>
              <w:t>MediaTek</w:t>
            </w:r>
          </w:p>
        </w:tc>
        <w:tc>
          <w:tcPr>
            <w:tcW w:w="6305" w:type="dxa"/>
          </w:tcPr>
          <w:p w14:paraId="6DE6C3AE" w14:textId="6DC84904" w:rsidR="006D7CE5" w:rsidRDefault="006D7CE5" w:rsidP="006D7CE5">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Heading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4F10C808" w14:textId="77777777" w:rsidTr="00CA2A9F">
        <w:tc>
          <w:tcPr>
            <w:tcW w:w="1583" w:type="dxa"/>
          </w:tcPr>
          <w:p w14:paraId="13BB17A5" w14:textId="03A50FBB" w:rsidR="00CF0776" w:rsidRDefault="005C7A6F" w:rsidP="00CA2A9F">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lastRenderedPageBreak/>
              <w:t>Proposal 6: Study the potential specification impact for the quantization/dequantization method for the compressed CSI.</w:t>
            </w:r>
          </w:p>
        </w:tc>
      </w:tr>
      <w:tr w:rsidR="00ED2555" w:rsidRPr="008D204F" w14:paraId="0F2DB836" w14:textId="77777777" w:rsidTr="00CA2A9F">
        <w:tc>
          <w:tcPr>
            <w:tcW w:w="1583" w:type="dxa"/>
          </w:tcPr>
          <w:p w14:paraId="11E76E64" w14:textId="17DE2029" w:rsidR="00ED2555" w:rsidRDefault="00D15443" w:rsidP="00CA2A9F">
            <w:pPr>
              <w:rPr>
                <w:sz w:val="20"/>
                <w:szCs w:val="20"/>
              </w:rPr>
            </w:pPr>
            <w:r>
              <w:rPr>
                <w:sz w:val="20"/>
                <w:szCs w:val="20"/>
              </w:rPr>
              <w:lastRenderedPageBreak/>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CA2A9F">
        <w:tc>
          <w:tcPr>
            <w:tcW w:w="1583" w:type="dxa"/>
          </w:tcPr>
          <w:p w14:paraId="096516C5" w14:textId="1199F472" w:rsidR="00ED2555" w:rsidRDefault="00566EC3" w:rsidP="00CA2A9F">
            <w:pPr>
              <w:rPr>
                <w:sz w:val="20"/>
                <w:szCs w:val="20"/>
              </w:rPr>
            </w:pPr>
            <w:r>
              <w:rPr>
                <w:sz w:val="20"/>
                <w:szCs w:val="20"/>
              </w:rPr>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Option 2b: The precoding matrix is an eType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CA2A9F">
        <w:tc>
          <w:tcPr>
            <w:tcW w:w="1583" w:type="dxa"/>
          </w:tcPr>
          <w:p w14:paraId="707D3F61" w14:textId="162C4565" w:rsidR="001B0FF0" w:rsidRDefault="001B0FF0" w:rsidP="00CA2A9F">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CA2A9F">
        <w:tc>
          <w:tcPr>
            <w:tcW w:w="1583" w:type="dxa"/>
          </w:tcPr>
          <w:p w14:paraId="1E24FD0B" w14:textId="6E10D722" w:rsidR="001B0FF0" w:rsidRDefault="00786C6F" w:rsidP="00CA2A9F">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CA2A9F">
        <w:tc>
          <w:tcPr>
            <w:tcW w:w="1583" w:type="dxa"/>
          </w:tcPr>
          <w:p w14:paraId="7DEEFBD6" w14:textId="0CC56AAC" w:rsidR="001D6E59" w:rsidRDefault="001D6E59" w:rsidP="00CA2A9F">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CA2A9F">
        <w:tc>
          <w:tcPr>
            <w:tcW w:w="1583" w:type="dxa"/>
          </w:tcPr>
          <w:p w14:paraId="647C6BEA" w14:textId="1F443A14" w:rsidR="002D17C3" w:rsidRDefault="002D17C3" w:rsidP="00CA2A9F">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 xml:space="preserve">Proposal 2: Study potential standards impact regarding exchanging/sharing the main encoder input type, e.g., raw CSI feedback or eigenvectors while the exact input format, </w:t>
            </w:r>
            <w:r w:rsidRPr="002D17C3">
              <w:rPr>
                <w:bCs/>
                <w:sz w:val="20"/>
                <w:szCs w:val="20"/>
              </w:rPr>
              <w:lastRenderedPageBreak/>
              <w:t>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882034C" w14:textId="77777777" w:rsidR="002D17C3" w:rsidRDefault="002D17C3" w:rsidP="002D17C3">
            <w:pPr>
              <w:tabs>
                <w:tab w:val="left" w:pos="990"/>
              </w:tabs>
              <w:rPr>
                <w:bCs/>
                <w:sz w:val="20"/>
                <w:szCs w:val="20"/>
              </w:rPr>
            </w:pPr>
            <w:r w:rsidRPr="002D17C3">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Proposal 8: Study potential standards impact to support AI/ML model inference procedure at UE side and gNB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CA2A9F">
        <w:tc>
          <w:tcPr>
            <w:tcW w:w="1583" w:type="dxa"/>
          </w:tcPr>
          <w:p w14:paraId="3CDFCAC7" w14:textId="25A173E4" w:rsidR="002D17C3" w:rsidRDefault="00F63D42" w:rsidP="00CA2A9F">
            <w:pPr>
              <w:rPr>
                <w:sz w:val="20"/>
                <w:szCs w:val="20"/>
              </w:rPr>
            </w:pPr>
            <w:r>
              <w:rPr>
                <w:sz w:val="20"/>
                <w:szCs w:val="20"/>
              </w:rPr>
              <w:lastRenderedPageBreak/>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CA2A9F">
        <w:tc>
          <w:tcPr>
            <w:tcW w:w="1583" w:type="dxa"/>
          </w:tcPr>
          <w:p w14:paraId="2BE19121" w14:textId="2E30652C" w:rsidR="00F63D42" w:rsidRDefault="009D35C1" w:rsidP="00CA2A9F">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CA2A9F">
        <w:tc>
          <w:tcPr>
            <w:tcW w:w="1583" w:type="dxa"/>
          </w:tcPr>
          <w:p w14:paraId="16DBD7C3" w14:textId="418404C1" w:rsidR="009D35C1" w:rsidRDefault="009D35C1" w:rsidP="00CA2A9F">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CA2A9F">
        <w:tc>
          <w:tcPr>
            <w:tcW w:w="1583" w:type="dxa"/>
          </w:tcPr>
          <w:p w14:paraId="7999CBA3" w14:textId="77777777" w:rsidR="004B1371" w:rsidRDefault="004B1371" w:rsidP="00CA2A9F">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Proposal 2: AI/ML module at UE side can be delivered from gNB,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CA2A9F">
        <w:tc>
          <w:tcPr>
            <w:tcW w:w="1583" w:type="dxa"/>
          </w:tcPr>
          <w:p w14:paraId="431A9C53" w14:textId="6954B69A" w:rsidR="002D0AC7" w:rsidRDefault="002D0AC7" w:rsidP="00CA2A9F">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Proposal 7: In order to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CA2A9F">
        <w:tc>
          <w:tcPr>
            <w:tcW w:w="1583" w:type="dxa"/>
          </w:tcPr>
          <w:p w14:paraId="524856BF" w14:textId="7111510B" w:rsidR="00081054" w:rsidRDefault="00081054" w:rsidP="00CA2A9F">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CA2A9F">
        <w:tc>
          <w:tcPr>
            <w:tcW w:w="1583" w:type="dxa"/>
          </w:tcPr>
          <w:p w14:paraId="58B681B1" w14:textId="45EB4870" w:rsidR="00081054" w:rsidRDefault="00081054" w:rsidP="00CA2A9F">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CA2A9F">
        <w:tc>
          <w:tcPr>
            <w:tcW w:w="1583" w:type="dxa"/>
          </w:tcPr>
          <w:p w14:paraId="4A54876D" w14:textId="12621548" w:rsidR="00CF22FA" w:rsidRDefault="00CF22FA" w:rsidP="00CA2A9F">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lastRenderedPageBreak/>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Include A</w:t>
            </w:r>
            <w:r w:rsidR="00D15443" w:rsidRPr="00CF22FA">
              <w:rPr>
                <w:bCs/>
                <w:sz w:val="20"/>
                <w:szCs w:val="20"/>
              </w:rPr>
              <w:t>i</w:t>
            </w:r>
            <w:r w:rsidRPr="00CF22FA">
              <w:rPr>
                <w:bCs/>
                <w:sz w:val="20"/>
                <w:szCs w:val="20"/>
              </w:rPr>
              <w:t xml:space="preserve">s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CA2A9F">
        <w:tc>
          <w:tcPr>
            <w:tcW w:w="1583" w:type="dxa"/>
          </w:tcPr>
          <w:p w14:paraId="38C0FD87" w14:textId="12F02EF9" w:rsidR="006B7C45" w:rsidRDefault="006B7C45" w:rsidP="00CA2A9F">
            <w:pPr>
              <w:rPr>
                <w:sz w:val="20"/>
                <w:szCs w:val="20"/>
              </w:rPr>
            </w:pPr>
            <w:r>
              <w:rPr>
                <w:sz w:val="20"/>
                <w:szCs w:val="20"/>
              </w:rPr>
              <w:lastRenderedPageBreak/>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CA2A9F">
        <w:tc>
          <w:tcPr>
            <w:tcW w:w="1583" w:type="dxa"/>
          </w:tcPr>
          <w:p w14:paraId="45AFBD3E" w14:textId="0685C1E7" w:rsidR="00512BA7" w:rsidRDefault="00512BA7" w:rsidP="00CA2A9F">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CA2A9F">
        <w:tc>
          <w:tcPr>
            <w:tcW w:w="1583" w:type="dxa"/>
          </w:tcPr>
          <w:p w14:paraId="44C535F5" w14:textId="300EF770" w:rsidR="00B16C33" w:rsidRDefault="00B16C33" w:rsidP="00CA2A9F">
            <w:pPr>
              <w:rPr>
                <w:sz w:val="20"/>
                <w:szCs w:val="20"/>
              </w:rPr>
            </w:pPr>
            <w:r>
              <w:rPr>
                <w:sz w:val="20"/>
                <w:szCs w:val="20"/>
              </w:rPr>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CA2A9F">
        <w:tc>
          <w:tcPr>
            <w:tcW w:w="1583" w:type="dxa"/>
          </w:tcPr>
          <w:p w14:paraId="242459E7" w14:textId="0DC5D769" w:rsidR="00A055E9" w:rsidRDefault="00A055E9" w:rsidP="00CA2A9F">
            <w:pPr>
              <w:rPr>
                <w:sz w:val="20"/>
                <w:szCs w:val="20"/>
              </w:rPr>
            </w:pPr>
            <w:r>
              <w:rPr>
                <w:sz w:val="20"/>
                <w:szCs w:val="20"/>
              </w:rPr>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CA2A9F">
        <w:tc>
          <w:tcPr>
            <w:tcW w:w="1583" w:type="dxa"/>
          </w:tcPr>
          <w:p w14:paraId="27A629B6" w14:textId="04461265" w:rsidR="00A055E9" w:rsidRDefault="0016182B" w:rsidP="00CA2A9F">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CA2A9F">
        <w:tc>
          <w:tcPr>
            <w:tcW w:w="1583" w:type="dxa"/>
          </w:tcPr>
          <w:p w14:paraId="02369A73" w14:textId="14715029" w:rsidR="0016182B" w:rsidRDefault="007236C1" w:rsidP="00CA2A9F">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Heading2"/>
        <w:numPr>
          <w:ilvl w:val="0"/>
          <w:numId w:val="0"/>
        </w:numPr>
        <w:ind w:left="576" w:hanging="576"/>
        <w:rPr>
          <w:b/>
          <w:bCs/>
          <w:i/>
          <w:iCs/>
          <w:sz w:val="20"/>
          <w:szCs w:val="20"/>
        </w:rPr>
      </w:pPr>
      <w:r w:rsidRPr="00C97F5B">
        <w:rPr>
          <w:b/>
          <w:bCs/>
          <w:i/>
          <w:iCs/>
          <w:sz w:val="20"/>
          <w:szCs w:val="20"/>
        </w:rPr>
        <w:lastRenderedPageBreak/>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ListParagraph"/>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ListParagraph"/>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ListParagraph"/>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562F7EF1" w14:textId="77777777" w:rsidTr="00CA2A9F">
        <w:tc>
          <w:tcPr>
            <w:tcW w:w="2705" w:type="dxa"/>
          </w:tcPr>
          <w:p w14:paraId="3766E883"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CA2A9F">
            <w:pPr>
              <w:rPr>
                <w:b/>
                <w:bCs/>
                <w:sz w:val="20"/>
                <w:szCs w:val="20"/>
                <w:lang w:eastAsia="en-US"/>
              </w:rPr>
            </w:pPr>
            <w:r>
              <w:rPr>
                <w:b/>
                <w:bCs/>
                <w:sz w:val="20"/>
                <w:szCs w:val="20"/>
                <w:lang w:eastAsia="en-US"/>
              </w:rPr>
              <w:t>View</w:t>
            </w:r>
          </w:p>
        </w:tc>
      </w:tr>
      <w:tr w:rsidR="003E2E96" w14:paraId="3F581863" w14:textId="77777777" w:rsidTr="00CA2A9F">
        <w:tc>
          <w:tcPr>
            <w:tcW w:w="2705" w:type="dxa"/>
          </w:tcPr>
          <w:p w14:paraId="7725C063" w14:textId="35AC6F3A" w:rsidR="003E2E96" w:rsidRPr="00584BAC" w:rsidRDefault="00CB34D8" w:rsidP="00CA2A9F">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w:t>
            </w:r>
            <w:proofErr w:type="spellStart"/>
            <w:r w:rsidRPr="00CB34D8">
              <w:rPr>
                <w:rFonts w:eastAsia="Malgun Gothic"/>
                <w:b/>
                <w:bCs/>
                <w:i/>
                <w:iCs/>
                <w:color w:val="FF0000"/>
                <w:sz w:val="20"/>
                <w:szCs w:val="20"/>
              </w:rPr>
              <w:t>frequency</w:t>
            </w:r>
            <w:r w:rsidRPr="00CB34D8">
              <w:rPr>
                <w:rFonts w:eastAsia="Malgun Gothic"/>
                <w:b/>
                <w:bCs/>
                <w:i/>
                <w:iCs/>
                <w:strike/>
                <w:sz w:val="20"/>
                <w:szCs w:val="20"/>
              </w:rPr>
              <w:t>In</w:t>
            </w:r>
            <w:proofErr w:type="spellEnd"/>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ListParagraph"/>
              <w:numPr>
                <w:ilvl w:val="0"/>
                <w:numId w:val="41"/>
              </w:numPr>
              <w:ind w:leftChars="0"/>
              <w:rPr>
                <w:b/>
                <w:bCs/>
                <w:i/>
                <w:iCs/>
                <w:szCs w:val="20"/>
              </w:rPr>
            </w:pPr>
            <w:r w:rsidRPr="00C31682">
              <w:rPr>
                <w:b/>
                <w:bCs/>
                <w:i/>
                <w:iCs/>
                <w:szCs w:val="20"/>
              </w:rPr>
              <w:t xml:space="preserve">Encoder output and decoder input, including size/configuration and potential post/pre-processing of encoder output/decoder input. </w:t>
            </w:r>
          </w:p>
          <w:p w14:paraId="27ED94D4" w14:textId="74267837" w:rsidR="00CB34D8" w:rsidRPr="00C31682" w:rsidRDefault="00CB34D8" w:rsidP="00CB34D8">
            <w:pPr>
              <w:pStyle w:val="ListParagraph"/>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ListParagraph"/>
              <w:numPr>
                <w:ilvl w:val="0"/>
                <w:numId w:val="41"/>
              </w:numPr>
              <w:ind w:leftChars="0"/>
              <w:rPr>
                <w:b/>
                <w:bCs/>
                <w:i/>
                <w:iCs/>
                <w:strike/>
                <w:szCs w:val="20"/>
              </w:rPr>
            </w:pPr>
            <w:r w:rsidRPr="00840B0E">
              <w:rPr>
                <w:b/>
                <w:bCs/>
                <w:i/>
                <w:iCs/>
                <w:strike/>
                <w:szCs w:val="20"/>
              </w:rPr>
              <w:t xml:space="preserve">CQI with potential modification for AI based CSI compression.  </w:t>
            </w:r>
          </w:p>
        </w:tc>
      </w:tr>
      <w:tr w:rsidR="007A2736" w14:paraId="508EAEC0" w14:textId="77777777" w:rsidTr="00CA2A9F">
        <w:tc>
          <w:tcPr>
            <w:tcW w:w="2705" w:type="dxa"/>
          </w:tcPr>
          <w:p w14:paraId="08735C9E" w14:textId="4EE662F2" w:rsidR="007A2736" w:rsidRDefault="007A2736" w:rsidP="007A2736">
            <w:pPr>
              <w:rPr>
                <w:sz w:val="20"/>
                <w:szCs w:val="20"/>
                <w:lang w:eastAsia="en-US"/>
              </w:rPr>
            </w:pPr>
            <w:r>
              <w:rPr>
                <w:sz w:val="20"/>
                <w:szCs w:val="20"/>
                <w:lang w:eastAsia="en-US"/>
              </w:rPr>
              <w:t>OPPO</w:t>
            </w:r>
          </w:p>
        </w:tc>
        <w:tc>
          <w:tcPr>
            <w:tcW w:w="6305" w:type="dxa"/>
          </w:tcPr>
          <w:p w14:paraId="4CB4D651" w14:textId="5227C268" w:rsidR="007A2736" w:rsidRPr="00CB34D8" w:rsidRDefault="007A2736" w:rsidP="007A2736">
            <w:pPr>
              <w:rPr>
                <w:rFonts w:eastAsia="Malgun Gothic"/>
                <w:sz w:val="20"/>
                <w:szCs w:val="20"/>
              </w:rPr>
            </w:pPr>
            <w:r w:rsidRPr="00CB34D8">
              <w:rPr>
                <w:rFonts w:eastAsia="Malgun Gothic"/>
                <w:sz w:val="20"/>
                <w:szCs w:val="20"/>
              </w:rPr>
              <w:t xml:space="preserve">Support </w:t>
            </w:r>
            <w:r>
              <w:rPr>
                <w:rFonts w:eastAsia="Malgun Gothic"/>
                <w:sz w:val="20"/>
                <w:szCs w:val="20"/>
              </w:rPr>
              <w:t>in general. P</w:t>
            </w:r>
            <w:r>
              <w:rPr>
                <w:bCs/>
                <w:sz w:val="20"/>
                <w:szCs w:val="20"/>
                <w:lang w:eastAsia="en-US"/>
              </w:rPr>
              <w:t>refer leaving the RI and CQI parts in FFS</w:t>
            </w:r>
          </w:p>
        </w:tc>
      </w:tr>
      <w:tr w:rsidR="008C41CE" w14:paraId="517E4F73" w14:textId="77777777" w:rsidTr="00CA2A9F">
        <w:tc>
          <w:tcPr>
            <w:tcW w:w="2705" w:type="dxa"/>
          </w:tcPr>
          <w:p w14:paraId="53504DED" w14:textId="3EDACB8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ACA6480" w14:textId="7F0A97EB"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E07D0E" w14:paraId="03758D2B" w14:textId="77777777" w:rsidTr="00CA2A9F">
        <w:tc>
          <w:tcPr>
            <w:tcW w:w="2705" w:type="dxa"/>
          </w:tcPr>
          <w:p w14:paraId="3B28A5CE" w14:textId="3C2F585A" w:rsidR="00E07D0E" w:rsidRPr="00E07D0E" w:rsidRDefault="00E07D0E" w:rsidP="00E07D0E">
            <w:pPr>
              <w:rPr>
                <w:rFonts w:eastAsiaTheme="minorEastAsia"/>
                <w:smallCaps/>
                <w:sz w:val="20"/>
                <w:szCs w:val="20"/>
              </w:rPr>
            </w:pPr>
            <w:r w:rsidRPr="00E07D0E">
              <w:rPr>
                <w:smallCaps/>
                <w:sz w:val="20"/>
                <w:szCs w:val="20"/>
                <w:lang w:eastAsia="en-US"/>
              </w:rPr>
              <w:t>Futurewei</w:t>
            </w:r>
          </w:p>
        </w:tc>
        <w:tc>
          <w:tcPr>
            <w:tcW w:w="6305" w:type="dxa"/>
          </w:tcPr>
          <w:p w14:paraId="216D918D" w14:textId="6741BAD7" w:rsidR="00E07D0E" w:rsidRDefault="00E07D0E" w:rsidP="00E07D0E">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6D7CE5" w14:paraId="4A4D2925" w14:textId="77777777" w:rsidTr="00CA2A9F">
        <w:tc>
          <w:tcPr>
            <w:tcW w:w="2705" w:type="dxa"/>
          </w:tcPr>
          <w:p w14:paraId="20CC4929" w14:textId="63DCAD4F" w:rsidR="006D7CE5" w:rsidRPr="00E07D0E" w:rsidRDefault="006D7CE5" w:rsidP="00E07D0E">
            <w:pPr>
              <w:rPr>
                <w:smallCaps/>
                <w:sz w:val="20"/>
                <w:szCs w:val="20"/>
                <w:lang w:eastAsia="en-US"/>
              </w:rPr>
            </w:pPr>
            <w:r>
              <w:rPr>
                <w:smallCaps/>
                <w:sz w:val="20"/>
                <w:szCs w:val="20"/>
                <w:lang w:eastAsia="en-US"/>
              </w:rPr>
              <w:t>MediaTek</w:t>
            </w:r>
          </w:p>
        </w:tc>
        <w:tc>
          <w:tcPr>
            <w:tcW w:w="6305" w:type="dxa"/>
          </w:tcPr>
          <w:p w14:paraId="581F780B" w14:textId="6815AF9D" w:rsidR="006D7CE5" w:rsidRDefault="006D7CE5" w:rsidP="00E07D0E">
            <w:pPr>
              <w:rPr>
                <w:sz w:val="20"/>
                <w:szCs w:val="20"/>
                <w:lang w:eastAsia="en-US"/>
              </w:rPr>
            </w:pPr>
            <w:r>
              <w:rPr>
                <w:sz w:val="20"/>
                <w:szCs w:val="20"/>
                <w:lang w:eastAsia="en-US"/>
              </w:rPr>
              <w:t>Support in principle. Can be discussed with quantization/dequantization</w:t>
            </w:r>
          </w:p>
        </w:tc>
      </w:tr>
    </w:tbl>
    <w:p w14:paraId="31AC730B" w14:textId="77777777" w:rsidR="003E2E96" w:rsidRDefault="003E2E96" w:rsidP="003E2E96">
      <w:pPr>
        <w:rPr>
          <w:sz w:val="20"/>
          <w:szCs w:val="20"/>
          <w:lang w:eastAsia="en-US"/>
        </w:rPr>
      </w:pPr>
    </w:p>
    <w:p w14:paraId="1E7DAEDC" w14:textId="77777777" w:rsidR="003E2E96" w:rsidRPr="00B96B4F" w:rsidRDefault="003E2E96" w:rsidP="00994805"/>
    <w:p w14:paraId="72076382" w14:textId="77777777" w:rsidR="00C31682" w:rsidRDefault="00994805" w:rsidP="00C85EE7">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ListParagraph"/>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ListParagraph"/>
        <w:numPr>
          <w:ilvl w:val="0"/>
          <w:numId w:val="42"/>
        </w:numPr>
        <w:ind w:leftChars="0"/>
        <w:rPr>
          <w:b/>
          <w:bCs/>
          <w:i/>
          <w:iCs/>
          <w:szCs w:val="20"/>
        </w:rPr>
      </w:pPr>
      <w:r w:rsidRPr="00C31682">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sidRPr="00C31682">
        <w:rPr>
          <w:b/>
          <w:bCs/>
          <w:i/>
          <w:iCs/>
          <w:szCs w:val="20"/>
        </w:rPr>
        <w:t>signaling</w:t>
      </w:r>
      <w:proofErr w:type="spellEnd"/>
      <w:r w:rsidRPr="00C31682">
        <w:rPr>
          <w:b/>
          <w:bCs/>
          <w:i/>
          <w:iCs/>
          <w:szCs w:val="20"/>
        </w:rPr>
        <w:t xml:space="preserve"> over the air interface).</w:t>
      </w:r>
    </w:p>
    <w:p w14:paraId="61108426" w14:textId="51AA98AB" w:rsidR="00DC0E53" w:rsidRPr="00C31682" w:rsidRDefault="00DC0E53" w:rsidP="00C31682">
      <w:pPr>
        <w:pStyle w:val="ListParagraph"/>
        <w:numPr>
          <w:ilvl w:val="0"/>
          <w:numId w:val="42"/>
        </w:numPr>
        <w:ind w:leftChars="0"/>
        <w:rPr>
          <w:b/>
          <w:bCs/>
          <w:i/>
          <w:iCs/>
          <w:szCs w:val="20"/>
        </w:rPr>
      </w:pPr>
      <w:r w:rsidRPr="00DC0E53">
        <w:rPr>
          <w:b/>
          <w:bCs/>
          <w:i/>
          <w:iCs/>
          <w:szCs w:val="20"/>
        </w:rPr>
        <w:t xml:space="preserve">MIMO channel normalization methods, and associated specification impacts (e.g., additional required </w:t>
      </w:r>
      <w:proofErr w:type="spellStart"/>
      <w:r w:rsidRPr="00DC0E53">
        <w:rPr>
          <w:b/>
          <w:bCs/>
          <w:i/>
          <w:iCs/>
          <w:szCs w:val="20"/>
        </w:rPr>
        <w:t>signaling</w:t>
      </w:r>
      <w:proofErr w:type="spellEnd"/>
      <w:r w:rsidRPr="00DC0E53">
        <w:rPr>
          <w:b/>
          <w:bCs/>
          <w:i/>
          <w:iCs/>
          <w:szCs w:val="20"/>
        </w:rPr>
        <w:t xml:space="preserve"> over the air interface).</w:t>
      </w:r>
    </w:p>
    <w:p w14:paraId="387C203C" w14:textId="35A1DFEE" w:rsidR="00C85EE7" w:rsidRDefault="00C85EE7" w:rsidP="00C31682">
      <w:pPr>
        <w:pStyle w:val="ListParagraph"/>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ListParagraph"/>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3E2E96" w14:paraId="0B99DE31" w14:textId="77777777" w:rsidTr="00CA2A9F">
        <w:tc>
          <w:tcPr>
            <w:tcW w:w="2705" w:type="dxa"/>
          </w:tcPr>
          <w:p w14:paraId="5658EA61" w14:textId="77777777" w:rsidR="003E2E96" w:rsidRDefault="003E2E96" w:rsidP="00CA2A9F">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CA2A9F">
            <w:pPr>
              <w:rPr>
                <w:b/>
                <w:bCs/>
                <w:sz w:val="20"/>
                <w:szCs w:val="20"/>
                <w:lang w:eastAsia="en-US"/>
              </w:rPr>
            </w:pPr>
            <w:r>
              <w:rPr>
                <w:b/>
                <w:bCs/>
                <w:sz w:val="20"/>
                <w:szCs w:val="20"/>
                <w:lang w:eastAsia="en-US"/>
              </w:rPr>
              <w:t>View</w:t>
            </w:r>
          </w:p>
        </w:tc>
      </w:tr>
      <w:tr w:rsidR="003E2E96" w14:paraId="1B6E45BB" w14:textId="77777777" w:rsidTr="00CA2A9F">
        <w:tc>
          <w:tcPr>
            <w:tcW w:w="2705" w:type="dxa"/>
          </w:tcPr>
          <w:p w14:paraId="28EDAC68" w14:textId="0A9D6339" w:rsidR="003E2E96" w:rsidRPr="00584BAC" w:rsidRDefault="00041468" w:rsidP="00CA2A9F">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CA2A9F">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48101F18" w14:textId="77777777" w:rsidTr="00CA2A9F">
        <w:tc>
          <w:tcPr>
            <w:tcW w:w="2705" w:type="dxa"/>
          </w:tcPr>
          <w:p w14:paraId="505CC3C3" w14:textId="430C9B9A" w:rsidR="007A2736" w:rsidRDefault="007A2736" w:rsidP="007A2736">
            <w:pPr>
              <w:rPr>
                <w:sz w:val="20"/>
                <w:szCs w:val="20"/>
                <w:lang w:eastAsia="en-US"/>
              </w:rPr>
            </w:pPr>
            <w:r>
              <w:rPr>
                <w:sz w:val="20"/>
                <w:szCs w:val="20"/>
                <w:lang w:eastAsia="en-US"/>
              </w:rPr>
              <w:t>OPPO</w:t>
            </w:r>
          </w:p>
        </w:tc>
        <w:tc>
          <w:tcPr>
            <w:tcW w:w="6305" w:type="dxa"/>
          </w:tcPr>
          <w:p w14:paraId="2F31BA28" w14:textId="3905208C" w:rsidR="007A2736" w:rsidRDefault="007A2736" w:rsidP="007A2736">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p w14:paraId="14BE6617" w14:textId="77777777" w:rsidR="007A2736" w:rsidRDefault="007A2736" w:rsidP="007A2736">
            <w:pPr>
              <w:rPr>
                <w:sz w:val="20"/>
                <w:szCs w:val="20"/>
                <w:lang w:eastAsia="en-US"/>
              </w:rPr>
            </w:pPr>
          </w:p>
          <w:p w14:paraId="55BA464D" w14:textId="07A3FBF2" w:rsidR="007A2736" w:rsidRDefault="007A2736" w:rsidP="007A27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6627E345" w14:textId="77777777" w:rsidR="007A2736" w:rsidRDefault="007A2736" w:rsidP="007A2736">
            <w:pPr>
              <w:rPr>
                <w:rFonts w:eastAsiaTheme="minorEastAsia"/>
                <w:bCs/>
                <w:sz w:val="20"/>
                <w:szCs w:val="20"/>
              </w:rPr>
            </w:pPr>
          </w:p>
          <w:p w14:paraId="2346AC1A" w14:textId="77777777" w:rsidR="007A2736" w:rsidRDefault="007A2736" w:rsidP="007A27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694539B5" w14:textId="77777777" w:rsidR="007A2736" w:rsidRDefault="007A2736" w:rsidP="00B96B4F">
            <w:pPr>
              <w:pStyle w:val="ListParagraph"/>
              <w:numPr>
                <w:ilvl w:val="0"/>
                <w:numId w:val="48"/>
              </w:numPr>
              <w:ind w:leftChars="0"/>
              <w:textAlignment w:val="auto"/>
              <w:rPr>
                <w:bCs/>
                <w:i/>
                <w:iCs/>
                <w:szCs w:val="20"/>
              </w:rPr>
            </w:pPr>
            <w:r>
              <w:rPr>
                <w:bCs/>
                <w:i/>
                <w:iCs/>
                <w:szCs w:val="20"/>
              </w:rPr>
              <w:t xml:space="preserve">Model input type/dimension/configuration and potential post processing, e.g. </w:t>
            </w:r>
          </w:p>
          <w:p w14:paraId="1FC3D3E9" w14:textId="77777777" w:rsidR="007A2736" w:rsidRDefault="007A2736" w:rsidP="007A2736">
            <w:pPr>
              <w:pStyle w:val="ListParagraph"/>
              <w:numPr>
                <w:ilvl w:val="0"/>
                <w:numId w:val="49"/>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36A54E7D" w14:textId="77777777" w:rsidR="007A2736" w:rsidRDefault="007A2736" w:rsidP="007A2736">
            <w:pPr>
              <w:pStyle w:val="ListParagraph"/>
              <w:numPr>
                <w:ilvl w:val="0"/>
                <w:numId w:val="49"/>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11CEDD65" w14:textId="7EC0D7C4" w:rsidR="007A2736" w:rsidRPr="00041468" w:rsidRDefault="007A2736" w:rsidP="007A2736">
            <w:pPr>
              <w:rPr>
                <w:sz w:val="20"/>
                <w:szCs w:val="20"/>
                <w:lang w:eastAsia="en-US"/>
              </w:rPr>
            </w:pPr>
            <w:r w:rsidRPr="00B96B4F">
              <w:rPr>
                <w:rFonts w:eastAsia="Malgun Gothic"/>
                <w:bCs/>
                <w:i/>
                <w:iCs/>
                <w:sz w:val="20"/>
                <w:szCs w:val="20"/>
              </w:rPr>
              <w:t>Note: The encoder input can be left for implementation at least for training collaboration type 3.</w:t>
            </w:r>
          </w:p>
        </w:tc>
      </w:tr>
      <w:tr w:rsidR="008C41CE" w14:paraId="2666F1A8" w14:textId="77777777" w:rsidTr="00CA2A9F">
        <w:tc>
          <w:tcPr>
            <w:tcW w:w="2705" w:type="dxa"/>
          </w:tcPr>
          <w:p w14:paraId="01069E22" w14:textId="4B9DA418" w:rsidR="008C41CE" w:rsidRPr="008C41CE" w:rsidRDefault="008C41CE" w:rsidP="007A27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5ED29BB" w14:textId="2A7ECD6D" w:rsidR="008C41CE" w:rsidRPr="008C41CE" w:rsidRDefault="008C41CE" w:rsidP="007A27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1B106B" w14:paraId="4DD4CF84" w14:textId="77777777" w:rsidTr="00CA2A9F">
        <w:tc>
          <w:tcPr>
            <w:tcW w:w="2705" w:type="dxa"/>
          </w:tcPr>
          <w:p w14:paraId="4A60A5FA" w14:textId="78C6B68D" w:rsidR="001B106B" w:rsidRDefault="001B106B" w:rsidP="007A2736">
            <w:pPr>
              <w:rPr>
                <w:rFonts w:eastAsiaTheme="minorEastAsia"/>
                <w:sz w:val="20"/>
                <w:szCs w:val="20"/>
              </w:rPr>
            </w:pPr>
            <w:r w:rsidRPr="00E07D0E">
              <w:rPr>
                <w:smallCaps/>
                <w:sz w:val="20"/>
                <w:szCs w:val="20"/>
                <w:lang w:eastAsia="en-US"/>
              </w:rPr>
              <w:t>Futurewei</w:t>
            </w:r>
          </w:p>
        </w:tc>
        <w:tc>
          <w:tcPr>
            <w:tcW w:w="6305" w:type="dxa"/>
          </w:tcPr>
          <w:p w14:paraId="78CC39DD" w14:textId="3483A4D1" w:rsidR="001B106B" w:rsidRDefault="001B106B" w:rsidP="007A27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1914EB" w14:paraId="241A02FD" w14:textId="77777777" w:rsidTr="00CA2A9F">
        <w:tc>
          <w:tcPr>
            <w:tcW w:w="2705" w:type="dxa"/>
          </w:tcPr>
          <w:p w14:paraId="1563569D" w14:textId="186F655B" w:rsidR="001914EB" w:rsidRPr="00E07D0E" w:rsidRDefault="001914EB" w:rsidP="007A2736">
            <w:pPr>
              <w:rPr>
                <w:smallCaps/>
                <w:sz w:val="20"/>
                <w:szCs w:val="20"/>
                <w:lang w:eastAsia="en-US"/>
              </w:rPr>
            </w:pPr>
            <w:r>
              <w:rPr>
                <w:smallCaps/>
                <w:sz w:val="20"/>
                <w:szCs w:val="20"/>
                <w:lang w:eastAsia="en-US"/>
              </w:rPr>
              <w:t>MediaTek</w:t>
            </w:r>
          </w:p>
        </w:tc>
        <w:tc>
          <w:tcPr>
            <w:tcW w:w="6305" w:type="dxa"/>
          </w:tcPr>
          <w:p w14:paraId="1EFE7D4F" w14:textId="73A77D87" w:rsidR="001914EB" w:rsidRDefault="001914EB" w:rsidP="007A2736">
            <w:pPr>
              <w:rPr>
                <w:rFonts w:eastAsiaTheme="minorEastAsia"/>
                <w:sz w:val="20"/>
                <w:szCs w:val="20"/>
              </w:rPr>
            </w:pPr>
            <w:r>
              <w:rPr>
                <w:rFonts w:eastAsiaTheme="minorEastAsia"/>
                <w:sz w:val="20"/>
                <w:szCs w:val="20"/>
              </w:rPr>
              <w:t xml:space="preserve">Fine with the proposal. </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ListParagraph"/>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FB60098" w14:textId="77777777" w:rsidTr="00CA2A9F">
        <w:tc>
          <w:tcPr>
            <w:tcW w:w="2705" w:type="dxa"/>
          </w:tcPr>
          <w:p w14:paraId="32A599A7"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CA2A9F">
            <w:pPr>
              <w:rPr>
                <w:b/>
                <w:bCs/>
                <w:sz w:val="20"/>
                <w:szCs w:val="20"/>
                <w:lang w:eastAsia="en-US"/>
              </w:rPr>
            </w:pPr>
            <w:r>
              <w:rPr>
                <w:b/>
                <w:bCs/>
                <w:sz w:val="20"/>
                <w:szCs w:val="20"/>
                <w:lang w:eastAsia="en-US"/>
              </w:rPr>
              <w:t>View</w:t>
            </w:r>
          </w:p>
        </w:tc>
      </w:tr>
      <w:tr w:rsidR="003E2E96" w14:paraId="6035C32F" w14:textId="77777777" w:rsidTr="00CA2A9F">
        <w:tc>
          <w:tcPr>
            <w:tcW w:w="2705" w:type="dxa"/>
          </w:tcPr>
          <w:p w14:paraId="4441A4CE" w14:textId="468A27C1" w:rsidR="003E2E96" w:rsidRPr="00584BAC" w:rsidRDefault="00041468" w:rsidP="00CA2A9F">
            <w:pPr>
              <w:rPr>
                <w:sz w:val="20"/>
                <w:szCs w:val="20"/>
                <w:lang w:eastAsia="en-US"/>
              </w:rPr>
            </w:pPr>
            <w:r>
              <w:rPr>
                <w:sz w:val="20"/>
                <w:szCs w:val="20"/>
                <w:lang w:eastAsia="en-US"/>
              </w:rPr>
              <w:t>Lenovo</w:t>
            </w:r>
          </w:p>
        </w:tc>
        <w:tc>
          <w:tcPr>
            <w:tcW w:w="6305" w:type="dxa"/>
          </w:tcPr>
          <w:p w14:paraId="255C47A8" w14:textId="3D23F021"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6AEF0EB0" w14:textId="77777777" w:rsidTr="00CA2A9F">
        <w:tc>
          <w:tcPr>
            <w:tcW w:w="2705" w:type="dxa"/>
          </w:tcPr>
          <w:p w14:paraId="788C6B3F" w14:textId="6690FD58" w:rsidR="007A2736"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DFB40BB" w14:textId="02E5E943" w:rsidR="007A2736" w:rsidRPr="00041468" w:rsidRDefault="007A2736" w:rsidP="00CA2A9F">
            <w:pPr>
              <w:rPr>
                <w:sz w:val="20"/>
                <w:szCs w:val="20"/>
                <w:lang w:eastAsia="en-US"/>
              </w:rPr>
            </w:pPr>
            <w:r w:rsidRPr="00CB34D8">
              <w:rPr>
                <w:rFonts w:eastAsia="Malgun Gothic"/>
                <w:sz w:val="20"/>
                <w:szCs w:val="20"/>
              </w:rPr>
              <w:t xml:space="preserve">Support </w:t>
            </w:r>
            <w:r>
              <w:rPr>
                <w:rFonts w:eastAsia="Malgun Gothic"/>
                <w:sz w:val="20"/>
                <w:szCs w:val="20"/>
              </w:rPr>
              <w:t>in general,</w:t>
            </w:r>
            <w:r>
              <w:rPr>
                <w:rFonts w:eastAsiaTheme="minorEastAsia"/>
                <w:bCs/>
                <w:sz w:val="20"/>
                <w:szCs w:val="20"/>
              </w:rPr>
              <w:t xml:space="preserve"> and share the similar view with </w:t>
            </w:r>
            <w:r>
              <w:rPr>
                <w:sz w:val="20"/>
                <w:szCs w:val="20"/>
                <w:lang w:eastAsia="en-US"/>
              </w:rPr>
              <w:t>Lenovo that t</w:t>
            </w:r>
            <w:r w:rsidRPr="007A2736">
              <w:rPr>
                <w:rFonts w:eastAsia="Malgun Gothic"/>
                <w:bCs/>
                <w:iCs/>
                <w:sz w:val="20"/>
                <w:szCs w:val="20"/>
              </w:rPr>
              <w:t xml:space="preserve">he specific impact is </w:t>
            </w:r>
            <w:r>
              <w:rPr>
                <w:rFonts w:eastAsia="Malgun Gothic"/>
                <w:bCs/>
                <w:iCs/>
                <w:sz w:val="20"/>
                <w:szCs w:val="20"/>
              </w:rPr>
              <w:t xml:space="preserve">close </w:t>
            </w:r>
            <w:r w:rsidRPr="007A2736">
              <w:rPr>
                <w:rFonts w:eastAsia="Malgun Gothic"/>
                <w:bCs/>
                <w:iCs/>
                <w:sz w:val="20"/>
                <w:szCs w:val="20"/>
              </w:rPr>
              <w:t xml:space="preserve">related to the discussion in Section </w:t>
            </w:r>
            <w:r>
              <w:rPr>
                <w:sz w:val="20"/>
                <w:szCs w:val="20"/>
                <w:lang w:eastAsia="en-US"/>
              </w:rPr>
              <w:t>9.2.2.1.</w:t>
            </w:r>
          </w:p>
        </w:tc>
      </w:tr>
      <w:tr w:rsidR="008C41CE" w14:paraId="655772F9" w14:textId="77777777" w:rsidTr="00CA2A9F">
        <w:tc>
          <w:tcPr>
            <w:tcW w:w="2705" w:type="dxa"/>
          </w:tcPr>
          <w:p w14:paraId="2877DB29" w14:textId="202057F0"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91F6AF8" w14:textId="7A422B85" w:rsidR="008C41CE" w:rsidRP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196B51" w14:paraId="15039BEF" w14:textId="77777777" w:rsidTr="00CA2A9F">
        <w:tc>
          <w:tcPr>
            <w:tcW w:w="2705" w:type="dxa"/>
          </w:tcPr>
          <w:p w14:paraId="424368AC" w14:textId="3A1017CD" w:rsidR="00196B51" w:rsidRDefault="00196B51" w:rsidP="00CA2A9F">
            <w:pPr>
              <w:rPr>
                <w:rFonts w:eastAsiaTheme="minorEastAsia"/>
                <w:sz w:val="20"/>
                <w:szCs w:val="20"/>
              </w:rPr>
            </w:pPr>
            <w:r w:rsidRPr="00E07D0E">
              <w:rPr>
                <w:smallCaps/>
                <w:sz w:val="20"/>
                <w:szCs w:val="20"/>
                <w:lang w:eastAsia="en-US"/>
              </w:rPr>
              <w:t>Futurewei</w:t>
            </w:r>
          </w:p>
        </w:tc>
        <w:tc>
          <w:tcPr>
            <w:tcW w:w="6305" w:type="dxa"/>
          </w:tcPr>
          <w:p w14:paraId="2F135DD6" w14:textId="4541F1B1" w:rsidR="00196B51" w:rsidRDefault="00196B51" w:rsidP="00CA2A9F">
            <w:pPr>
              <w:rPr>
                <w:rFonts w:eastAsiaTheme="minorEastAsia"/>
                <w:sz w:val="20"/>
                <w:szCs w:val="20"/>
              </w:rPr>
            </w:pPr>
            <w:r>
              <w:rPr>
                <w:rFonts w:eastAsiaTheme="minorEastAsia"/>
                <w:sz w:val="20"/>
                <w:szCs w:val="20"/>
              </w:rPr>
              <w:t xml:space="preserve">We are ok with this proposal in </w:t>
            </w:r>
            <w:proofErr w:type="gramStart"/>
            <w:r>
              <w:rPr>
                <w:rFonts w:eastAsiaTheme="minorEastAsia"/>
                <w:sz w:val="20"/>
                <w:szCs w:val="20"/>
              </w:rPr>
              <w:t>general</w:t>
            </w:r>
            <w:proofErr w:type="gramEnd"/>
            <w:r>
              <w:rPr>
                <w:rFonts w:eastAsiaTheme="minorEastAsia"/>
                <w:sz w:val="20"/>
                <w:szCs w:val="20"/>
              </w:rPr>
              <w:t xml:space="preserve"> but we think the exact post processing may be left for implementation while the needs/impacts relevant to standards should be specified.</w:t>
            </w:r>
          </w:p>
        </w:tc>
      </w:tr>
      <w:tr w:rsidR="001914EB" w14:paraId="75F2F61E" w14:textId="77777777" w:rsidTr="00CA2A9F">
        <w:tc>
          <w:tcPr>
            <w:tcW w:w="2705" w:type="dxa"/>
          </w:tcPr>
          <w:p w14:paraId="363D8F3E" w14:textId="5177859C" w:rsidR="001914EB" w:rsidRPr="00E07D0E" w:rsidRDefault="001914EB" w:rsidP="00CA2A9F">
            <w:pPr>
              <w:rPr>
                <w:smallCaps/>
                <w:sz w:val="20"/>
                <w:szCs w:val="20"/>
                <w:lang w:eastAsia="en-US"/>
              </w:rPr>
            </w:pPr>
            <w:r>
              <w:rPr>
                <w:smallCaps/>
                <w:sz w:val="20"/>
                <w:szCs w:val="20"/>
                <w:lang w:eastAsia="en-US"/>
              </w:rPr>
              <w:t>MediaTek</w:t>
            </w:r>
          </w:p>
        </w:tc>
        <w:tc>
          <w:tcPr>
            <w:tcW w:w="6305" w:type="dxa"/>
          </w:tcPr>
          <w:p w14:paraId="72AD1B08" w14:textId="0977B836" w:rsidR="001914EB" w:rsidRDefault="001914EB" w:rsidP="00CA2A9F">
            <w:pPr>
              <w:rPr>
                <w:rFonts w:eastAsiaTheme="minorEastAsia"/>
                <w:sz w:val="20"/>
                <w:szCs w:val="20"/>
              </w:rPr>
            </w:pPr>
            <w:r>
              <w:rPr>
                <w:rFonts w:eastAsiaTheme="minorEastAsia"/>
                <w:sz w:val="20"/>
                <w:szCs w:val="20"/>
              </w:rPr>
              <w:t>Support, but fine with deferring discussion later</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Heading2"/>
        <w:numPr>
          <w:ilvl w:val="0"/>
          <w:numId w:val="0"/>
        </w:numPr>
        <w:ind w:left="576" w:hanging="576"/>
        <w:rPr>
          <w:b/>
          <w:bCs/>
          <w:i/>
          <w:iCs/>
          <w:sz w:val="20"/>
          <w:szCs w:val="20"/>
        </w:rPr>
      </w:pPr>
      <w:r w:rsidRPr="00C97F5B">
        <w:rPr>
          <w:b/>
          <w:bCs/>
          <w:i/>
          <w:iCs/>
          <w:sz w:val="20"/>
          <w:szCs w:val="20"/>
        </w:rPr>
        <w:lastRenderedPageBreak/>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89DD0C6" w14:textId="77777777" w:rsidTr="00CA2A9F">
        <w:tc>
          <w:tcPr>
            <w:tcW w:w="2705" w:type="dxa"/>
          </w:tcPr>
          <w:p w14:paraId="4B95CAC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CA2A9F">
            <w:pPr>
              <w:rPr>
                <w:b/>
                <w:bCs/>
                <w:sz w:val="20"/>
                <w:szCs w:val="20"/>
                <w:lang w:eastAsia="en-US"/>
              </w:rPr>
            </w:pPr>
            <w:r>
              <w:rPr>
                <w:b/>
                <w:bCs/>
                <w:sz w:val="20"/>
                <w:szCs w:val="20"/>
                <w:lang w:eastAsia="en-US"/>
              </w:rPr>
              <w:t>View</w:t>
            </w:r>
          </w:p>
        </w:tc>
      </w:tr>
      <w:tr w:rsidR="003E2E96" w14:paraId="6B04E718" w14:textId="77777777" w:rsidTr="00CA2A9F">
        <w:tc>
          <w:tcPr>
            <w:tcW w:w="2705" w:type="dxa"/>
          </w:tcPr>
          <w:p w14:paraId="295EF94C" w14:textId="12F1F4B1" w:rsidR="003E2E96" w:rsidRPr="00584BAC" w:rsidRDefault="00041468" w:rsidP="00CA2A9F">
            <w:pPr>
              <w:rPr>
                <w:sz w:val="20"/>
                <w:szCs w:val="20"/>
                <w:lang w:eastAsia="en-US"/>
              </w:rPr>
            </w:pPr>
            <w:r>
              <w:rPr>
                <w:sz w:val="20"/>
                <w:szCs w:val="20"/>
                <w:lang w:eastAsia="en-US"/>
              </w:rPr>
              <w:t>Lenovo</w:t>
            </w:r>
          </w:p>
        </w:tc>
        <w:tc>
          <w:tcPr>
            <w:tcW w:w="6305" w:type="dxa"/>
          </w:tcPr>
          <w:p w14:paraId="3B8EA962" w14:textId="6744E6D7" w:rsidR="003E2E96" w:rsidRDefault="00041468" w:rsidP="00CA2A9F">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r w:rsidR="007A2736" w14:paraId="756E7F9B" w14:textId="77777777" w:rsidTr="00CA2A9F">
        <w:tc>
          <w:tcPr>
            <w:tcW w:w="2705" w:type="dxa"/>
          </w:tcPr>
          <w:p w14:paraId="5C218CE1" w14:textId="4B0A10E5" w:rsidR="007A2736" w:rsidRPr="00B96B4F" w:rsidRDefault="007A2736"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E267BF8" w14:textId="53AA9FD2" w:rsidR="007A2736" w:rsidRPr="00B96B4F" w:rsidRDefault="007A2736" w:rsidP="00CA2A9F">
            <w:pPr>
              <w:rPr>
                <w:rFonts w:eastAsiaTheme="minorEastAsia"/>
                <w:bCs/>
                <w:sz w:val="20"/>
                <w:szCs w:val="20"/>
              </w:rPr>
            </w:pPr>
            <w:r>
              <w:rPr>
                <w:rFonts w:eastAsiaTheme="minorEastAsia"/>
                <w:bCs/>
                <w:sz w:val="20"/>
                <w:szCs w:val="20"/>
              </w:rPr>
              <w:t>Not necessary. Quantization should be left to implementation</w:t>
            </w:r>
          </w:p>
        </w:tc>
      </w:tr>
      <w:tr w:rsidR="008C41CE" w14:paraId="54D55968" w14:textId="77777777" w:rsidTr="00CA2A9F">
        <w:tc>
          <w:tcPr>
            <w:tcW w:w="2705" w:type="dxa"/>
          </w:tcPr>
          <w:p w14:paraId="635951B7" w14:textId="0B7E03E7"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A0B890" w14:textId="5A77DBD6" w:rsidR="008C41CE" w:rsidRDefault="008C41CE" w:rsidP="00CA2A9F">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163040" w14:paraId="4EF8DC23" w14:textId="77777777" w:rsidTr="00CA2A9F">
        <w:tc>
          <w:tcPr>
            <w:tcW w:w="2705" w:type="dxa"/>
          </w:tcPr>
          <w:p w14:paraId="2379BC58" w14:textId="08102814" w:rsidR="00163040" w:rsidRPr="00163040" w:rsidRDefault="00163040" w:rsidP="00163040">
            <w:pPr>
              <w:rPr>
                <w:rFonts w:eastAsiaTheme="minorEastAsia"/>
                <w:smallCaps/>
                <w:sz w:val="20"/>
                <w:szCs w:val="20"/>
              </w:rPr>
            </w:pPr>
            <w:r w:rsidRPr="00163040">
              <w:rPr>
                <w:smallCaps/>
                <w:sz w:val="20"/>
                <w:szCs w:val="20"/>
                <w:lang w:eastAsia="en-US"/>
              </w:rPr>
              <w:t>Futurewei</w:t>
            </w:r>
          </w:p>
        </w:tc>
        <w:tc>
          <w:tcPr>
            <w:tcW w:w="6305" w:type="dxa"/>
          </w:tcPr>
          <w:p w14:paraId="103B5357" w14:textId="340BFC56" w:rsidR="00163040" w:rsidRDefault="00163040" w:rsidP="00163040">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w:t>
            </w:r>
            <w:r w:rsidR="00E72F00">
              <w:rPr>
                <w:sz w:val="20"/>
                <w:szCs w:val="20"/>
                <w:lang w:eastAsia="en-US"/>
              </w:rPr>
              <w:t>, e.g., quantization codebook to be exchanged between UE and gNB.</w:t>
            </w:r>
          </w:p>
        </w:tc>
      </w:tr>
      <w:tr w:rsidR="001914EB" w14:paraId="2230A463" w14:textId="77777777" w:rsidTr="00CA2A9F">
        <w:tc>
          <w:tcPr>
            <w:tcW w:w="2705" w:type="dxa"/>
          </w:tcPr>
          <w:p w14:paraId="293ACCD7" w14:textId="66432E11" w:rsidR="001914EB" w:rsidRPr="00163040" w:rsidRDefault="001914EB" w:rsidP="00163040">
            <w:pPr>
              <w:rPr>
                <w:smallCaps/>
                <w:sz w:val="20"/>
                <w:szCs w:val="20"/>
                <w:lang w:eastAsia="en-US"/>
              </w:rPr>
            </w:pPr>
            <w:r>
              <w:rPr>
                <w:smallCaps/>
                <w:sz w:val="20"/>
                <w:szCs w:val="20"/>
                <w:lang w:eastAsia="en-US"/>
              </w:rPr>
              <w:t>MediaTek</w:t>
            </w:r>
          </w:p>
        </w:tc>
        <w:tc>
          <w:tcPr>
            <w:tcW w:w="6305" w:type="dxa"/>
          </w:tcPr>
          <w:p w14:paraId="4FD10EC6" w14:textId="17D05D55" w:rsidR="001914EB" w:rsidRDefault="001914EB" w:rsidP="00163040">
            <w:pPr>
              <w:rPr>
                <w:sz w:val="20"/>
                <w:szCs w:val="20"/>
                <w:lang w:eastAsia="en-US"/>
              </w:rPr>
            </w:pPr>
            <w:r>
              <w:rPr>
                <w:sz w:val="20"/>
                <w:szCs w:val="20"/>
                <w:lang w:eastAsia="en-US"/>
              </w:rPr>
              <w:t>Fine to study but it can be discussed with proposal 3-3-1.</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Heading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TableGrid"/>
        <w:tblW w:w="8995" w:type="dxa"/>
        <w:tblLook w:val="04A0" w:firstRow="1" w:lastRow="0" w:firstColumn="1" w:lastColumn="0" w:noHBand="0" w:noVBand="1"/>
      </w:tblPr>
      <w:tblGrid>
        <w:gridCol w:w="1583"/>
        <w:gridCol w:w="7412"/>
      </w:tblGrid>
      <w:tr w:rsidR="005C7A6F" w:rsidRPr="008D204F" w14:paraId="5441E45A" w14:textId="77777777" w:rsidTr="00CA2A9F">
        <w:tc>
          <w:tcPr>
            <w:tcW w:w="1583" w:type="dxa"/>
          </w:tcPr>
          <w:p w14:paraId="05446FF7" w14:textId="2C0EDF87" w:rsidR="005C7A6F" w:rsidRDefault="005C7A6F" w:rsidP="00CA2A9F">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CA2A9F">
        <w:tc>
          <w:tcPr>
            <w:tcW w:w="1583" w:type="dxa"/>
          </w:tcPr>
          <w:p w14:paraId="0C8F8867" w14:textId="76ADE23B" w:rsidR="002F557A" w:rsidRDefault="0016182B" w:rsidP="00CA2A9F">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Complete model (encoder and decoder) is available at gNB</w:t>
            </w:r>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Neither UE nor gNB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 xml:space="preserve">i,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CA2A9F">
        <w:tc>
          <w:tcPr>
            <w:tcW w:w="1583" w:type="dxa"/>
          </w:tcPr>
          <w:p w14:paraId="5E7D8176" w14:textId="6E93674A" w:rsidR="00566EC3" w:rsidRDefault="00566EC3" w:rsidP="00CA2A9F">
            <w:pPr>
              <w:rPr>
                <w:sz w:val="20"/>
                <w:szCs w:val="20"/>
              </w:rPr>
            </w:pPr>
            <w:r>
              <w:rPr>
                <w:sz w:val="20"/>
                <w:szCs w:val="20"/>
              </w:rPr>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CA2A9F">
        <w:tc>
          <w:tcPr>
            <w:tcW w:w="1583" w:type="dxa"/>
          </w:tcPr>
          <w:p w14:paraId="4876B94F" w14:textId="35A1480E" w:rsidR="001B0FF0" w:rsidRDefault="001B0FF0" w:rsidP="00CA2A9F">
            <w:pPr>
              <w:rPr>
                <w:sz w:val="20"/>
                <w:szCs w:val="20"/>
              </w:rPr>
            </w:pPr>
            <w:r>
              <w:rPr>
                <w:sz w:val="20"/>
                <w:szCs w:val="20"/>
              </w:rPr>
              <w:lastRenderedPageBreak/>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CA2A9F">
        <w:tc>
          <w:tcPr>
            <w:tcW w:w="1583" w:type="dxa"/>
          </w:tcPr>
          <w:p w14:paraId="21CBC976" w14:textId="388DAFB7" w:rsidR="001B0FF0" w:rsidRDefault="001B0FF0" w:rsidP="00CA2A9F">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1: gNB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1-2: gNB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2-2: UE may obtain the inference results indicated from gNB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CA2A9F">
        <w:tc>
          <w:tcPr>
            <w:tcW w:w="1583" w:type="dxa"/>
          </w:tcPr>
          <w:p w14:paraId="5E14212C" w14:textId="480760CA" w:rsidR="00786C6F" w:rsidRDefault="00786C6F" w:rsidP="00CA2A9F">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CA2A9F">
        <w:tc>
          <w:tcPr>
            <w:tcW w:w="1583" w:type="dxa"/>
          </w:tcPr>
          <w:p w14:paraId="405B18E3" w14:textId="3552B598" w:rsidR="00123375" w:rsidRDefault="00123375" w:rsidP="00CA2A9F">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Proposal 4: Study the behaviors of UE or (and) gNB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CA2A9F">
        <w:tc>
          <w:tcPr>
            <w:tcW w:w="1583" w:type="dxa"/>
          </w:tcPr>
          <w:p w14:paraId="64DBEB1C" w14:textId="1FC4E8BD" w:rsidR="001D6E59" w:rsidRDefault="001D6E59" w:rsidP="00CA2A9F">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CA2A9F">
        <w:tc>
          <w:tcPr>
            <w:tcW w:w="1583" w:type="dxa"/>
          </w:tcPr>
          <w:p w14:paraId="6D7148B6" w14:textId="6564706E" w:rsidR="002D17C3" w:rsidRDefault="002D17C3" w:rsidP="00CA2A9F">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CA2A9F">
        <w:tc>
          <w:tcPr>
            <w:tcW w:w="1583" w:type="dxa"/>
          </w:tcPr>
          <w:p w14:paraId="387906ED" w14:textId="04CE9CB4" w:rsidR="00DC2DF4" w:rsidRDefault="00DC2DF4" w:rsidP="00CA2A9F">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CA2A9F">
        <w:tc>
          <w:tcPr>
            <w:tcW w:w="1583" w:type="dxa"/>
          </w:tcPr>
          <w:p w14:paraId="5FCC9642" w14:textId="1EC1689B" w:rsidR="009D35C1" w:rsidRDefault="009D35C1" w:rsidP="00CA2A9F">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CA2A9F">
        <w:tc>
          <w:tcPr>
            <w:tcW w:w="1583" w:type="dxa"/>
          </w:tcPr>
          <w:p w14:paraId="33BC3E44" w14:textId="77777777" w:rsidR="004B1371" w:rsidRDefault="004B1371" w:rsidP="00CA2A9F">
            <w:pPr>
              <w:rPr>
                <w:sz w:val="20"/>
                <w:szCs w:val="20"/>
              </w:rPr>
            </w:pPr>
          </w:p>
          <w:p w14:paraId="00CD4CA7" w14:textId="142896C5" w:rsidR="004B1371" w:rsidRPr="004B1371" w:rsidRDefault="004B1371" w:rsidP="004B1371">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Proposal 6: Both gNB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CA2A9F">
        <w:tc>
          <w:tcPr>
            <w:tcW w:w="1583" w:type="dxa"/>
          </w:tcPr>
          <w:p w14:paraId="0626290F" w14:textId="6E0C8C3F" w:rsidR="002D0AC7" w:rsidRDefault="002D0AC7" w:rsidP="00CA2A9F">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CA2A9F">
        <w:tc>
          <w:tcPr>
            <w:tcW w:w="1583" w:type="dxa"/>
          </w:tcPr>
          <w:p w14:paraId="7FD8D66C" w14:textId="5D30B215" w:rsidR="00561907" w:rsidRDefault="00561907" w:rsidP="00CA2A9F">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CA2A9F">
        <w:tc>
          <w:tcPr>
            <w:tcW w:w="1583" w:type="dxa"/>
          </w:tcPr>
          <w:p w14:paraId="275386AE" w14:textId="2A9B9F51" w:rsidR="00561907" w:rsidRDefault="00081054" w:rsidP="00CA2A9F">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CA2A9F">
        <w:tc>
          <w:tcPr>
            <w:tcW w:w="1583" w:type="dxa"/>
          </w:tcPr>
          <w:p w14:paraId="025864FB" w14:textId="528CED3D" w:rsidR="00CF22FA" w:rsidRDefault="00CF22FA" w:rsidP="00CA2A9F">
            <w:pPr>
              <w:rPr>
                <w:sz w:val="20"/>
                <w:szCs w:val="20"/>
              </w:rPr>
            </w:pPr>
            <w:r>
              <w:rPr>
                <w:sz w:val="20"/>
                <w:szCs w:val="20"/>
              </w:rPr>
              <w:lastRenderedPageBreak/>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CA2A9F">
        <w:tc>
          <w:tcPr>
            <w:tcW w:w="1583" w:type="dxa"/>
          </w:tcPr>
          <w:p w14:paraId="19C77B37" w14:textId="6340950A" w:rsidR="00A61F99" w:rsidRDefault="006B7C45" w:rsidP="00CA2A9F">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CA2A9F">
        <w:tc>
          <w:tcPr>
            <w:tcW w:w="1583" w:type="dxa"/>
          </w:tcPr>
          <w:p w14:paraId="3BE9D2A7" w14:textId="2C83B260" w:rsidR="00B16C33" w:rsidRDefault="00B16C33" w:rsidP="00CA2A9F">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CA2A9F">
        <w:tc>
          <w:tcPr>
            <w:tcW w:w="1583" w:type="dxa"/>
          </w:tcPr>
          <w:p w14:paraId="13515230" w14:textId="388D0677" w:rsidR="00A055E9" w:rsidRDefault="00A055E9" w:rsidP="00CA2A9F">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CA2A9F">
        <w:tc>
          <w:tcPr>
            <w:tcW w:w="1583" w:type="dxa"/>
          </w:tcPr>
          <w:p w14:paraId="7E06B88F" w14:textId="67B3553D" w:rsidR="0016182B" w:rsidRDefault="0016182B" w:rsidP="00CA2A9F">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gNB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CA2A9F">
        <w:tc>
          <w:tcPr>
            <w:tcW w:w="1583" w:type="dxa"/>
          </w:tcPr>
          <w:p w14:paraId="59086A28" w14:textId="0538587A" w:rsidR="00D15443" w:rsidRDefault="007236C1" w:rsidP="00CA2A9F">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ListParagraph"/>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ListParagraph"/>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ListParagraph"/>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ListParagraph"/>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C6C6936" w14:textId="77777777" w:rsidTr="00CA2A9F">
        <w:tc>
          <w:tcPr>
            <w:tcW w:w="2705" w:type="dxa"/>
          </w:tcPr>
          <w:p w14:paraId="1AB012CA" w14:textId="77777777" w:rsidR="003E2E96" w:rsidRDefault="003E2E96" w:rsidP="00CA2A9F">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CA2A9F">
            <w:pPr>
              <w:rPr>
                <w:b/>
                <w:bCs/>
                <w:sz w:val="20"/>
                <w:szCs w:val="20"/>
                <w:lang w:eastAsia="en-US"/>
              </w:rPr>
            </w:pPr>
            <w:r>
              <w:rPr>
                <w:b/>
                <w:bCs/>
                <w:sz w:val="20"/>
                <w:szCs w:val="20"/>
                <w:lang w:eastAsia="en-US"/>
              </w:rPr>
              <w:t>View</w:t>
            </w:r>
          </w:p>
        </w:tc>
      </w:tr>
      <w:tr w:rsidR="003E2E96" w14:paraId="24FB1B5E" w14:textId="77777777" w:rsidTr="00CA2A9F">
        <w:tc>
          <w:tcPr>
            <w:tcW w:w="2705" w:type="dxa"/>
          </w:tcPr>
          <w:p w14:paraId="260D1975" w14:textId="47C8D098" w:rsidR="003E2E96" w:rsidRPr="00584BAC" w:rsidRDefault="00041468" w:rsidP="00CA2A9F">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CA2A9F">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4AD63525" w14:textId="77777777" w:rsidTr="00CA2A9F">
        <w:tc>
          <w:tcPr>
            <w:tcW w:w="2705" w:type="dxa"/>
          </w:tcPr>
          <w:p w14:paraId="17A20C7E" w14:textId="43ACDEB2" w:rsidR="00B96B4F" w:rsidRPr="00B96B4F" w:rsidRDefault="00B96B4F" w:rsidP="00CA2A9F">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3EC5F1B3" w14:textId="28F40773" w:rsidR="00B96B4F" w:rsidRPr="00B96B4F" w:rsidRDefault="00B96B4F"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C41CE" w14:paraId="3C4428B9" w14:textId="77777777" w:rsidTr="00CA2A9F">
        <w:tc>
          <w:tcPr>
            <w:tcW w:w="2705" w:type="dxa"/>
          </w:tcPr>
          <w:p w14:paraId="092112AE" w14:textId="1BAC596F" w:rsidR="008C41CE" w:rsidRDefault="008C41CE" w:rsidP="00CA2A9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D64C91" w14:textId="798D8749" w:rsidR="008C41CE" w:rsidRDefault="008C41CE" w:rsidP="00CA2A9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C643D" w14:paraId="178F3698" w14:textId="77777777" w:rsidTr="00CA2A9F">
        <w:tc>
          <w:tcPr>
            <w:tcW w:w="2705" w:type="dxa"/>
          </w:tcPr>
          <w:p w14:paraId="2BA79DF9" w14:textId="4DA27404" w:rsidR="00CC643D" w:rsidRPr="00CC643D" w:rsidRDefault="00CC643D" w:rsidP="00CC643D">
            <w:pPr>
              <w:rPr>
                <w:rFonts w:eastAsiaTheme="minorEastAsia"/>
                <w:smallCaps/>
                <w:sz w:val="20"/>
                <w:szCs w:val="20"/>
              </w:rPr>
            </w:pPr>
            <w:r w:rsidRPr="00CC643D">
              <w:rPr>
                <w:smallCaps/>
                <w:sz w:val="20"/>
                <w:szCs w:val="20"/>
                <w:lang w:eastAsia="en-US"/>
              </w:rPr>
              <w:t>Futurewei</w:t>
            </w:r>
          </w:p>
        </w:tc>
        <w:tc>
          <w:tcPr>
            <w:tcW w:w="6305" w:type="dxa"/>
          </w:tcPr>
          <w:p w14:paraId="58643697" w14:textId="6C49A11B" w:rsidR="00CC643D" w:rsidRDefault="00CC643D" w:rsidP="00CC643D">
            <w:pPr>
              <w:rPr>
                <w:rFonts w:eastAsiaTheme="minorEastAsia"/>
                <w:sz w:val="20"/>
                <w:szCs w:val="20"/>
              </w:rPr>
            </w:pPr>
            <w:r>
              <w:rPr>
                <w:sz w:val="20"/>
                <w:szCs w:val="20"/>
                <w:lang w:eastAsia="en-US"/>
              </w:rPr>
              <w:t>We are ok with the proposal.</w:t>
            </w:r>
          </w:p>
        </w:tc>
      </w:tr>
      <w:tr w:rsidR="001914EB" w14:paraId="304A5F02" w14:textId="77777777" w:rsidTr="00CA2A9F">
        <w:tc>
          <w:tcPr>
            <w:tcW w:w="2705" w:type="dxa"/>
          </w:tcPr>
          <w:p w14:paraId="3078535B" w14:textId="71D54B21" w:rsidR="001914EB" w:rsidRPr="00CC643D" w:rsidRDefault="001914EB" w:rsidP="00CC643D">
            <w:pPr>
              <w:rPr>
                <w:smallCaps/>
                <w:sz w:val="20"/>
                <w:szCs w:val="20"/>
                <w:lang w:eastAsia="en-US"/>
              </w:rPr>
            </w:pPr>
            <w:r>
              <w:rPr>
                <w:smallCaps/>
                <w:sz w:val="20"/>
                <w:szCs w:val="20"/>
                <w:lang w:eastAsia="en-US"/>
              </w:rPr>
              <w:t>MediaTek</w:t>
            </w:r>
          </w:p>
        </w:tc>
        <w:tc>
          <w:tcPr>
            <w:tcW w:w="6305" w:type="dxa"/>
          </w:tcPr>
          <w:p w14:paraId="13229211" w14:textId="70A82537" w:rsidR="001914EB" w:rsidRDefault="001914EB" w:rsidP="00CC643D">
            <w:pPr>
              <w:rPr>
                <w:sz w:val="20"/>
                <w:szCs w:val="20"/>
                <w:lang w:eastAsia="en-US"/>
              </w:rPr>
            </w:pPr>
            <w:r>
              <w:rPr>
                <w:sz w:val="20"/>
                <w:szCs w:val="20"/>
                <w:lang w:eastAsia="en-US"/>
              </w:rPr>
              <w:t>OK to discuss but we can wait for discussion for general framework in AI 9.2.1</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3E2E96" w14:paraId="72D5C11D" w14:textId="77777777" w:rsidTr="00CA2A9F">
        <w:tc>
          <w:tcPr>
            <w:tcW w:w="2705" w:type="dxa"/>
          </w:tcPr>
          <w:p w14:paraId="34E9E4BF" w14:textId="77777777" w:rsidR="003E2E96" w:rsidRDefault="003E2E96" w:rsidP="00CA2A9F">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CA2A9F">
            <w:pPr>
              <w:rPr>
                <w:b/>
                <w:bCs/>
                <w:sz w:val="20"/>
                <w:szCs w:val="20"/>
                <w:lang w:eastAsia="en-US"/>
              </w:rPr>
            </w:pPr>
            <w:r>
              <w:rPr>
                <w:b/>
                <w:bCs/>
                <w:sz w:val="20"/>
                <w:szCs w:val="20"/>
                <w:lang w:eastAsia="en-US"/>
              </w:rPr>
              <w:t>View</w:t>
            </w:r>
          </w:p>
        </w:tc>
      </w:tr>
      <w:tr w:rsidR="00041468" w14:paraId="6D9B8F68" w14:textId="77777777" w:rsidTr="00CA2A9F">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r w:rsidR="00B96B4F" w14:paraId="24ED7927" w14:textId="77777777" w:rsidTr="00CA2A9F">
        <w:tc>
          <w:tcPr>
            <w:tcW w:w="2705" w:type="dxa"/>
          </w:tcPr>
          <w:p w14:paraId="60C16DBB" w14:textId="0617844E" w:rsidR="00B96B4F" w:rsidRDefault="00B96B4F" w:rsidP="00B96B4F">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779B8941" w14:textId="4F3B508B" w:rsidR="00B96B4F" w:rsidRPr="00041468" w:rsidRDefault="00B96B4F" w:rsidP="00B96B4F">
            <w:pPr>
              <w:rPr>
                <w:sz w:val="20"/>
                <w:szCs w:val="20"/>
                <w:lang w:eastAsia="en-US"/>
              </w:rPr>
            </w:pPr>
            <w:r>
              <w:rPr>
                <w:rFonts w:eastAsiaTheme="minorEastAsia" w:hint="eastAsia"/>
                <w:sz w:val="20"/>
                <w:szCs w:val="20"/>
              </w:rPr>
              <w:t>s</w:t>
            </w:r>
            <w:r>
              <w:rPr>
                <w:rFonts w:eastAsiaTheme="minorEastAsia"/>
                <w:sz w:val="20"/>
                <w:szCs w:val="20"/>
              </w:rPr>
              <w:t>upport</w:t>
            </w:r>
          </w:p>
        </w:tc>
      </w:tr>
      <w:tr w:rsidR="008C41CE" w14:paraId="25907974" w14:textId="77777777" w:rsidTr="00CA2A9F">
        <w:tc>
          <w:tcPr>
            <w:tcW w:w="2705" w:type="dxa"/>
          </w:tcPr>
          <w:p w14:paraId="2A574A98" w14:textId="3DA4B22B" w:rsidR="008C41CE" w:rsidRDefault="008C41CE" w:rsidP="00B96B4F">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1D57904" w14:textId="6146ADD7" w:rsidR="008C41CE" w:rsidRDefault="008C41CE" w:rsidP="00B96B4F">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6841F0" w14:paraId="1F193B6F" w14:textId="77777777" w:rsidTr="00CA2A9F">
        <w:tc>
          <w:tcPr>
            <w:tcW w:w="2705" w:type="dxa"/>
          </w:tcPr>
          <w:p w14:paraId="4268C9ED" w14:textId="66D54729" w:rsidR="006841F0" w:rsidRDefault="006841F0" w:rsidP="006841F0">
            <w:pPr>
              <w:rPr>
                <w:rFonts w:eastAsiaTheme="minorEastAsia"/>
                <w:sz w:val="20"/>
                <w:szCs w:val="20"/>
              </w:rPr>
            </w:pPr>
            <w:r w:rsidRPr="00CC643D">
              <w:rPr>
                <w:smallCaps/>
                <w:sz w:val="20"/>
                <w:szCs w:val="20"/>
                <w:lang w:eastAsia="en-US"/>
              </w:rPr>
              <w:t>Futurewei</w:t>
            </w:r>
          </w:p>
        </w:tc>
        <w:tc>
          <w:tcPr>
            <w:tcW w:w="6305" w:type="dxa"/>
          </w:tcPr>
          <w:p w14:paraId="491754B3" w14:textId="1F17D354" w:rsidR="006841F0" w:rsidRDefault="006841F0" w:rsidP="006841F0">
            <w:pPr>
              <w:rPr>
                <w:rFonts w:eastAsiaTheme="minorEastAsia"/>
                <w:sz w:val="20"/>
                <w:szCs w:val="20"/>
              </w:rPr>
            </w:pPr>
            <w:r>
              <w:rPr>
                <w:sz w:val="20"/>
                <w:szCs w:val="20"/>
                <w:lang w:eastAsia="en-US"/>
              </w:rPr>
              <w:t>We are ok with the proposal.</w:t>
            </w:r>
          </w:p>
        </w:tc>
      </w:tr>
      <w:tr w:rsidR="001914EB" w14:paraId="436288BE" w14:textId="77777777" w:rsidTr="00CA2A9F">
        <w:tc>
          <w:tcPr>
            <w:tcW w:w="2705" w:type="dxa"/>
          </w:tcPr>
          <w:p w14:paraId="1E2D3768" w14:textId="6792D188" w:rsidR="001914EB" w:rsidRPr="00CC643D" w:rsidRDefault="001914EB" w:rsidP="001914EB">
            <w:pPr>
              <w:rPr>
                <w:smallCaps/>
                <w:sz w:val="20"/>
                <w:szCs w:val="20"/>
                <w:lang w:eastAsia="en-US"/>
              </w:rPr>
            </w:pPr>
            <w:r>
              <w:rPr>
                <w:smallCaps/>
                <w:sz w:val="20"/>
                <w:szCs w:val="20"/>
                <w:lang w:eastAsia="en-US"/>
              </w:rPr>
              <w:t>MediaTek</w:t>
            </w:r>
          </w:p>
        </w:tc>
        <w:tc>
          <w:tcPr>
            <w:tcW w:w="6305" w:type="dxa"/>
          </w:tcPr>
          <w:p w14:paraId="47B344C8" w14:textId="6E86703A" w:rsidR="001914EB" w:rsidRDefault="001914EB" w:rsidP="001914EB">
            <w:pPr>
              <w:rPr>
                <w:sz w:val="20"/>
                <w:szCs w:val="20"/>
                <w:lang w:eastAsia="en-US"/>
              </w:rPr>
            </w:pPr>
            <w:r>
              <w:rPr>
                <w:sz w:val="20"/>
                <w:szCs w:val="20"/>
                <w:lang w:eastAsia="en-US"/>
              </w:rPr>
              <w:t>OK to discuss but we can wait for discussion for general framework in AI 9.2.1</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Heading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TableGrid"/>
        <w:tblW w:w="8995" w:type="dxa"/>
        <w:tblLook w:val="04A0" w:firstRow="1" w:lastRow="0" w:firstColumn="1" w:lastColumn="0" w:noHBand="0" w:noVBand="1"/>
      </w:tblPr>
      <w:tblGrid>
        <w:gridCol w:w="1583"/>
        <w:gridCol w:w="7412"/>
      </w:tblGrid>
      <w:tr w:rsidR="00ED2555" w:rsidRPr="008D204F" w14:paraId="4ECF2EB4" w14:textId="77777777" w:rsidTr="00CA2A9F">
        <w:tc>
          <w:tcPr>
            <w:tcW w:w="1583" w:type="dxa"/>
          </w:tcPr>
          <w:p w14:paraId="05FF61CB" w14:textId="1578F42D" w:rsidR="00ED2555" w:rsidRDefault="00081054" w:rsidP="00CA2A9F">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CA2A9F">
        <w:tc>
          <w:tcPr>
            <w:tcW w:w="1583" w:type="dxa"/>
          </w:tcPr>
          <w:p w14:paraId="7D3F9D02" w14:textId="4139991D" w:rsidR="00ED2555" w:rsidRDefault="00ED2555" w:rsidP="00CA2A9F">
            <w:pPr>
              <w:rPr>
                <w:sz w:val="20"/>
                <w:szCs w:val="20"/>
              </w:rPr>
            </w:pPr>
            <w:r>
              <w:rPr>
                <w:sz w:val="20"/>
                <w:szCs w:val="20"/>
              </w:rPr>
              <w:t xml:space="preserve"> </w:t>
            </w:r>
            <w:r w:rsidR="002D17C3">
              <w:rPr>
                <w:sz w:val="20"/>
                <w:szCs w:val="20"/>
              </w:rPr>
              <w:t>Futurewei</w:t>
            </w:r>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Proposal 6: Study potential standards impact related to deploying/supporting different encoders based on UE capability while keeping the main decoder architecture unchanged at gNB.</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CA2A9F">
            <w:pPr>
              <w:tabs>
                <w:tab w:val="left" w:pos="990"/>
                <w:tab w:val="left" w:pos="5930"/>
              </w:tabs>
              <w:rPr>
                <w:bCs/>
                <w:sz w:val="20"/>
                <w:szCs w:val="20"/>
              </w:rPr>
            </w:pPr>
          </w:p>
        </w:tc>
      </w:tr>
      <w:tr w:rsidR="00081054" w:rsidRPr="008D204F" w14:paraId="59E4A07C" w14:textId="77777777" w:rsidTr="00CA2A9F">
        <w:tc>
          <w:tcPr>
            <w:tcW w:w="1583" w:type="dxa"/>
          </w:tcPr>
          <w:p w14:paraId="58204C7B" w14:textId="53AD42CD" w:rsidR="00081054" w:rsidRDefault="00A61F99" w:rsidP="00CA2A9F">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CA2A9F">
        <w:tc>
          <w:tcPr>
            <w:tcW w:w="1583" w:type="dxa"/>
          </w:tcPr>
          <w:p w14:paraId="117047B7" w14:textId="135DE1D4" w:rsidR="00A61F99" w:rsidRDefault="00512BA7" w:rsidP="00CA2A9F">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Heading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1B0FF0" w:rsidRPr="008D204F" w14:paraId="0C3A9BD8" w14:textId="77777777" w:rsidTr="00CA2A9F">
        <w:tc>
          <w:tcPr>
            <w:tcW w:w="1583" w:type="dxa"/>
          </w:tcPr>
          <w:p w14:paraId="54831444" w14:textId="571D8934" w:rsidR="001B0FF0" w:rsidRDefault="001B0FF0" w:rsidP="00CA2A9F">
            <w:pPr>
              <w:rPr>
                <w:sz w:val="20"/>
                <w:szCs w:val="20"/>
              </w:rPr>
            </w:pPr>
            <w:r>
              <w:rPr>
                <w:sz w:val="20"/>
                <w:szCs w:val="20"/>
              </w:rPr>
              <w:lastRenderedPageBreak/>
              <w:t>Google</w:t>
            </w:r>
          </w:p>
        </w:tc>
        <w:tc>
          <w:tcPr>
            <w:tcW w:w="7412" w:type="dxa"/>
          </w:tcPr>
          <w:p w14:paraId="46E22A1F" w14:textId="77777777" w:rsidR="001B0FF0" w:rsidRDefault="001B0FF0" w:rsidP="00CA2A9F">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Proposal 4: Study the priority rule for AI/ML based CSI report and non-AI/ML based CSI report with regard to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CA2A9F">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CA2A9F">
        <w:tc>
          <w:tcPr>
            <w:tcW w:w="1583" w:type="dxa"/>
          </w:tcPr>
          <w:p w14:paraId="446ED658" w14:textId="77777777" w:rsidR="00DC2DF4" w:rsidRDefault="00DC2DF4" w:rsidP="001D6E59">
            <w:pPr>
              <w:tabs>
                <w:tab w:val="left" w:pos="1270"/>
              </w:tabs>
              <w:rPr>
                <w:sz w:val="20"/>
                <w:szCs w:val="20"/>
              </w:rPr>
            </w:pPr>
            <w:r>
              <w:rPr>
                <w:sz w:val="20"/>
                <w:szCs w:val="20"/>
              </w:rPr>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reporting subbands.</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CA2A9F">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CA2A9F">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CA2A9F">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CA2A9F">
        <w:tc>
          <w:tcPr>
            <w:tcW w:w="1583" w:type="dxa"/>
          </w:tcPr>
          <w:p w14:paraId="647A54F6" w14:textId="0057E86B" w:rsidR="006B7C45" w:rsidRDefault="006B7C45" w:rsidP="001D6E59">
            <w:pPr>
              <w:tabs>
                <w:tab w:val="left" w:pos="1270"/>
              </w:tabs>
              <w:rPr>
                <w:sz w:val="20"/>
                <w:szCs w:val="20"/>
              </w:rPr>
            </w:pPr>
            <w:r>
              <w:rPr>
                <w:sz w:val="20"/>
                <w:szCs w:val="20"/>
              </w:rPr>
              <w:lastRenderedPageBreak/>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Heading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5D2D6142" w14:textId="77777777" w:rsidTr="00CA2A9F">
        <w:tc>
          <w:tcPr>
            <w:tcW w:w="2705" w:type="dxa"/>
          </w:tcPr>
          <w:p w14:paraId="491DA38B" w14:textId="77777777" w:rsidR="003E2E96" w:rsidRDefault="003E2E96" w:rsidP="00CA2A9F">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CA2A9F">
            <w:pPr>
              <w:rPr>
                <w:b/>
                <w:bCs/>
                <w:sz w:val="20"/>
                <w:szCs w:val="20"/>
                <w:lang w:eastAsia="en-US"/>
              </w:rPr>
            </w:pPr>
            <w:r>
              <w:rPr>
                <w:b/>
                <w:bCs/>
                <w:sz w:val="20"/>
                <w:szCs w:val="20"/>
                <w:lang w:eastAsia="en-US"/>
              </w:rPr>
              <w:t>View</w:t>
            </w:r>
          </w:p>
        </w:tc>
      </w:tr>
      <w:tr w:rsidR="003E2E96" w14:paraId="067A6D32" w14:textId="77777777" w:rsidTr="00CA2A9F">
        <w:tc>
          <w:tcPr>
            <w:tcW w:w="2705" w:type="dxa"/>
          </w:tcPr>
          <w:p w14:paraId="30F8FF76" w14:textId="3FC73108" w:rsidR="003E2E96" w:rsidRPr="00584BAC" w:rsidRDefault="00840B0E" w:rsidP="00CA2A9F">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CA2A9F">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r w:rsidR="001914EB" w14:paraId="4191C496" w14:textId="77777777" w:rsidTr="00CA2A9F">
        <w:tc>
          <w:tcPr>
            <w:tcW w:w="2705" w:type="dxa"/>
          </w:tcPr>
          <w:p w14:paraId="772B453F" w14:textId="0CBA6483" w:rsidR="001914EB" w:rsidRDefault="001914EB" w:rsidP="00CA2A9F">
            <w:pPr>
              <w:rPr>
                <w:sz w:val="20"/>
                <w:szCs w:val="20"/>
                <w:lang w:eastAsia="en-US"/>
              </w:rPr>
            </w:pPr>
            <w:r>
              <w:rPr>
                <w:sz w:val="20"/>
                <w:szCs w:val="20"/>
                <w:lang w:eastAsia="en-US"/>
              </w:rPr>
              <w:t>MediaTek</w:t>
            </w:r>
          </w:p>
        </w:tc>
        <w:tc>
          <w:tcPr>
            <w:tcW w:w="6305" w:type="dxa"/>
          </w:tcPr>
          <w:p w14:paraId="520C6BD6" w14:textId="41D3B145" w:rsidR="001914EB" w:rsidRPr="00840B0E" w:rsidRDefault="001914EB" w:rsidP="00CA2A9F">
            <w:pPr>
              <w:rPr>
                <w:sz w:val="20"/>
                <w:szCs w:val="20"/>
                <w:lang w:eastAsia="en-US"/>
              </w:rPr>
            </w:pPr>
            <w:r>
              <w:rPr>
                <w:sz w:val="20"/>
                <w:szCs w:val="20"/>
                <w:lang w:eastAsia="en-US"/>
              </w:rPr>
              <w:t>Similar views with Lenovo. What is the intention for this proposal?</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Heading1"/>
      </w:pPr>
      <w:r>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TableGrid"/>
        <w:tblW w:w="8995" w:type="dxa"/>
        <w:tblLook w:val="04A0" w:firstRow="1" w:lastRow="0" w:firstColumn="1" w:lastColumn="0" w:noHBand="0" w:noVBand="1"/>
      </w:tblPr>
      <w:tblGrid>
        <w:gridCol w:w="1583"/>
        <w:gridCol w:w="7412"/>
      </w:tblGrid>
      <w:tr w:rsidR="000F711A" w:rsidRPr="008D204F" w14:paraId="69F3F2F6" w14:textId="77777777" w:rsidTr="00CA2A9F">
        <w:tc>
          <w:tcPr>
            <w:tcW w:w="1583" w:type="dxa"/>
          </w:tcPr>
          <w:p w14:paraId="2E729507" w14:textId="39C2F181" w:rsidR="000F711A" w:rsidRDefault="00C823B8" w:rsidP="00CA2A9F">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Proposal 15: Study the specification impact of both gNB-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gNB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Proposal 17: To support gNB-based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CA2A9F">
        <w:tc>
          <w:tcPr>
            <w:tcW w:w="1583" w:type="dxa"/>
          </w:tcPr>
          <w:p w14:paraId="5E5EF861" w14:textId="24DDEAB9" w:rsidR="00C823B8" w:rsidRDefault="00C823B8" w:rsidP="00CA2A9F">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CA2A9F">
        <w:tc>
          <w:tcPr>
            <w:tcW w:w="1583" w:type="dxa"/>
          </w:tcPr>
          <w:p w14:paraId="72C26C4F" w14:textId="62DDB222" w:rsidR="00C823B8" w:rsidRDefault="007A0C27" w:rsidP="00CA2A9F">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CA2A9F">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CA2A9F">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Heading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5E75AF" w:rsidP="00F14933">
      <w:pPr>
        <w:rPr>
          <w:iCs/>
          <w:sz w:val="20"/>
          <w:szCs w:val="20"/>
          <w:lang w:val="en-GB"/>
        </w:rPr>
      </w:pPr>
      <w:hyperlink r:id="rId8" w:history="1">
        <w:r w:rsidR="00F14933" w:rsidRPr="00F14933">
          <w:rPr>
            <w:rStyle w:val="Hyperlink"/>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 xml:space="preserve">Huawei, </w:t>
      </w:r>
      <w:proofErr w:type="spellStart"/>
      <w:r w:rsidR="00F14933" w:rsidRPr="00F14933">
        <w:rPr>
          <w:iCs/>
          <w:sz w:val="20"/>
          <w:szCs w:val="20"/>
          <w:lang w:val="en-GB"/>
        </w:rPr>
        <w:t>HiSilicon</w:t>
      </w:r>
      <w:proofErr w:type="spellEnd"/>
    </w:p>
    <w:p w14:paraId="2263CDE8" w14:textId="77777777" w:rsidR="00F14933" w:rsidRPr="00F14933" w:rsidRDefault="005E75AF" w:rsidP="00F14933">
      <w:pPr>
        <w:rPr>
          <w:iCs/>
          <w:sz w:val="20"/>
          <w:szCs w:val="20"/>
          <w:lang w:val="en-GB"/>
        </w:rPr>
      </w:pPr>
      <w:hyperlink r:id="rId9" w:history="1">
        <w:r w:rsidR="00F14933" w:rsidRPr="00F14933">
          <w:rPr>
            <w:rStyle w:val="Hyperlink"/>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5E75AF" w:rsidP="00F14933">
      <w:pPr>
        <w:rPr>
          <w:iCs/>
          <w:sz w:val="20"/>
          <w:szCs w:val="20"/>
          <w:lang w:val="en-GB"/>
        </w:rPr>
      </w:pPr>
      <w:hyperlink r:id="rId10" w:history="1">
        <w:r w:rsidR="00F14933" w:rsidRPr="00F14933">
          <w:rPr>
            <w:rStyle w:val="Hyperlink"/>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5E75AF" w:rsidP="00F14933">
      <w:pPr>
        <w:rPr>
          <w:iCs/>
          <w:sz w:val="20"/>
          <w:szCs w:val="20"/>
          <w:lang w:val="en-GB"/>
        </w:rPr>
      </w:pPr>
      <w:hyperlink r:id="rId11" w:history="1">
        <w:r w:rsidR="00F14933" w:rsidRPr="00F14933">
          <w:rPr>
            <w:rStyle w:val="Hyperlink"/>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5E75AF" w:rsidP="00F14933">
      <w:pPr>
        <w:rPr>
          <w:iCs/>
          <w:sz w:val="20"/>
          <w:szCs w:val="20"/>
          <w:lang w:val="en-GB"/>
        </w:rPr>
      </w:pPr>
      <w:hyperlink r:id="rId12" w:history="1">
        <w:r w:rsidR="00F14933" w:rsidRPr="00F14933">
          <w:rPr>
            <w:rStyle w:val="Hyperlink"/>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5E75AF" w:rsidP="00F14933">
      <w:pPr>
        <w:rPr>
          <w:iCs/>
          <w:sz w:val="20"/>
          <w:szCs w:val="20"/>
          <w:lang w:val="en-GB"/>
        </w:rPr>
      </w:pPr>
      <w:hyperlink r:id="rId13" w:history="1">
        <w:r w:rsidR="00F14933" w:rsidRPr="00F14933">
          <w:rPr>
            <w:rStyle w:val="Hyperlink"/>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5E75AF" w:rsidP="00F14933">
      <w:pPr>
        <w:rPr>
          <w:iCs/>
          <w:sz w:val="20"/>
          <w:szCs w:val="20"/>
          <w:lang w:val="en-GB"/>
        </w:rPr>
      </w:pPr>
      <w:hyperlink r:id="rId14" w:history="1">
        <w:r w:rsidR="00F14933" w:rsidRPr="00F14933">
          <w:rPr>
            <w:rStyle w:val="Hyperlink"/>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5E75AF" w:rsidP="00F14933">
      <w:pPr>
        <w:rPr>
          <w:iCs/>
          <w:sz w:val="20"/>
          <w:szCs w:val="20"/>
          <w:lang w:val="en-GB"/>
        </w:rPr>
      </w:pPr>
      <w:hyperlink r:id="rId15" w:history="1">
        <w:r w:rsidR="00F14933" w:rsidRPr="00F14933">
          <w:rPr>
            <w:rStyle w:val="Hyperlink"/>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5E75AF" w:rsidP="00F14933">
      <w:pPr>
        <w:rPr>
          <w:iCs/>
          <w:sz w:val="20"/>
          <w:szCs w:val="20"/>
          <w:lang w:val="en-GB"/>
        </w:rPr>
      </w:pPr>
      <w:hyperlink r:id="rId16" w:history="1">
        <w:r w:rsidR="00F14933" w:rsidRPr="00F14933">
          <w:rPr>
            <w:rStyle w:val="Hyperlink"/>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5E75AF" w:rsidP="00F14933">
      <w:pPr>
        <w:rPr>
          <w:iCs/>
          <w:sz w:val="20"/>
          <w:szCs w:val="20"/>
          <w:lang w:val="en-GB"/>
        </w:rPr>
      </w:pPr>
      <w:hyperlink r:id="rId17" w:history="1">
        <w:r w:rsidR="00F14933" w:rsidRPr="00F14933">
          <w:rPr>
            <w:rStyle w:val="Hyperlink"/>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5E75AF" w:rsidP="00F14933">
      <w:pPr>
        <w:rPr>
          <w:iCs/>
          <w:sz w:val="20"/>
          <w:szCs w:val="20"/>
          <w:lang w:val="en-GB"/>
        </w:rPr>
      </w:pPr>
      <w:hyperlink r:id="rId18" w:history="1">
        <w:r w:rsidR="00F14933" w:rsidRPr="00F14933">
          <w:rPr>
            <w:rStyle w:val="Hyperlink"/>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5E75AF" w:rsidP="00F14933">
      <w:pPr>
        <w:rPr>
          <w:iCs/>
          <w:sz w:val="20"/>
          <w:szCs w:val="20"/>
          <w:lang w:val="en-GB"/>
        </w:rPr>
      </w:pPr>
      <w:hyperlink r:id="rId19" w:history="1">
        <w:r w:rsidR="00F14933" w:rsidRPr="00F14933">
          <w:rPr>
            <w:rStyle w:val="Hyperlink"/>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5E75AF" w:rsidP="00F14933">
      <w:pPr>
        <w:rPr>
          <w:iCs/>
          <w:sz w:val="20"/>
          <w:szCs w:val="20"/>
          <w:lang w:val="en-GB"/>
        </w:rPr>
      </w:pPr>
      <w:hyperlink r:id="rId20" w:history="1">
        <w:r w:rsidR="00F14933" w:rsidRPr="00F14933">
          <w:rPr>
            <w:rStyle w:val="Hyperlink"/>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5E75AF" w:rsidP="00F14933">
      <w:pPr>
        <w:rPr>
          <w:iCs/>
          <w:sz w:val="20"/>
          <w:szCs w:val="20"/>
          <w:lang w:val="en-GB"/>
        </w:rPr>
      </w:pPr>
      <w:hyperlink r:id="rId21" w:history="1">
        <w:r w:rsidR="00F14933" w:rsidRPr="00F14933">
          <w:rPr>
            <w:rStyle w:val="Hyperlink"/>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5E75AF" w:rsidP="00F14933">
      <w:pPr>
        <w:rPr>
          <w:iCs/>
          <w:sz w:val="20"/>
          <w:szCs w:val="20"/>
          <w:lang w:val="en-GB"/>
        </w:rPr>
      </w:pPr>
      <w:hyperlink r:id="rId22" w:history="1">
        <w:r w:rsidR="00F14933" w:rsidRPr="00F14933">
          <w:rPr>
            <w:rStyle w:val="Hyperlink"/>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5E75AF" w:rsidP="00F14933">
      <w:pPr>
        <w:rPr>
          <w:iCs/>
          <w:sz w:val="20"/>
          <w:szCs w:val="20"/>
          <w:lang w:val="en-GB"/>
        </w:rPr>
      </w:pPr>
      <w:hyperlink r:id="rId23" w:history="1">
        <w:r w:rsidR="00F14933" w:rsidRPr="00F14933">
          <w:rPr>
            <w:rStyle w:val="Hyperlink"/>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r>
      <w:proofErr w:type="spellStart"/>
      <w:r w:rsidR="00F14933" w:rsidRPr="00F14933">
        <w:rPr>
          <w:iCs/>
          <w:sz w:val="20"/>
          <w:szCs w:val="20"/>
          <w:lang w:val="en-GB"/>
        </w:rPr>
        <w:t>Spreadtrum</w:t>
      </w:r>
      <w:proofErr w:type="spellEnd"/>
      <w:r w:rsidR="00F14933" w:rsidRPr="00F14933">
        <w:rPr>
          <w:iCs/>
          <w:sz w:val="20"/>
          <w:szCs w:val="20"/>
          <w:lang w:val="en-GB"/>
        </w:rPr>
        <w:t xml:space="preserve"> Communications</w:t>
      </w:r>
    </w:p>
    <w:p w14:paraId="6AD8D6D2" w14:textId="77777777" w:rsidR="00F14933" w:rsidRPr="00F14933" w:rsidRDefault="005E75AF" w:rsidP="00F14933">
      <w:pPr>
        <w:rPr>
          <w:iCs/>
          <w:sz w:val="20"/>
          <w:szCs w:val="20"/>
          <w:lang w:val="en-GB"/>
        </w:rPr>
      </w:pPr>
      <w:hyperlink r:id="rId24" w:history="1">
        <w:r w:rsidR="00F14933" w:rsidRPr="00F14933">
          <w:rPr>
            <w:rStyle w:val="Hyperlink"/>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5E75AF" w:rsidP="00F14933">
      <w:pPr>
        <w:rPr>
          <w:iCs/>
          <w:sz w:val="20"/>
          <w:szCs w:val="20"/>
          <w:lang w:val="en-GB"/>
        </w:rPr>
      </w:pPr>
      <w:hyperlink r:id="rId25" w:history="1">
        <w:r w:rsidR="00F14933" w:rsidRPr="00F14933">
          <w:rPr>
            <w:rStyle w:val="Hyperlink"/>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5E75AF" w:rsidP="00F14933">
      <w:pPr>
        <w:rPr>
          <w:iCs/>
          <w:sz w:val="20"/>
          <w:szCs w:val="20"/>
          <w:lang w:val="en-GB"/>
        </w:rPr>
      </w:pPr>
      <w:hyperlink r:id="rId26" w:history="1">
        <w:r w:rsidR="00F14933" w:rsidRPr="00F14933">
          <w:rPr>
            <w:rStyle w:val="Hyperlink"/>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5E75AF" w:rsidP="00F14933">
      <w:pPr>
        <w:rPr>
          <w:iCs/>
          <w:sz w:val="20"/>
          <w:szCs w:val="20"/>
          <w:lang w:val="en-GB"/>
        </w:rPr>
      </w:pPr>
      <w:hyperlink r:id="rId27" w:history="1">
        <w:r w:rsidR="00F14933" w:rsidRPr="00F14933">
          <w:rPr>
            <w:rStyle w:val="Hyperlink"/>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5E75AF" w:rsidP="00F14933">
      <w:pPr>
        <w:rPr>
          <w:iCs/>
          <w:sz w:val="20"/>
          <w:szCs w:val="20"/>
          <w:lang w:val="en-GB"/>
        </w:rPr>
      </w:pPr>
      <w:hyperlink r:id="rId28" w:history="1">
        <w:r w:rsidR="00F14933" w:rsidRPr="00F14933">
          <w:rPr>
            <w:rStyle w:val="Hyperlink"/>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5E75AF" w:rsidP="00F14933">
      <w:pPr>
        <w:rPr>
          <w:iCs/>
          <w:sz w:val="20"/>
          <w:szCs w:val="20"/>
          <w:lang w:val="en-GB"/>
        </w:rPr>
      </w:pPr>
      <w:hyperlink r:id="rId29" w:history="1">
        <w:r w:rsidR="00F14933" w:rsidRPr="00F14933">
          <w:rPr>
            <w:rStyle w:val="Hyperlink"/>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5E75AF" w:rsidP="00F14933">
      <w:pPr>
        <w:rPr>
          <w:iCs/>
          <w:sz w:val="20"/>
          <w:szCs w:val="20"/>
          <w:lang w:val="en-GB"/>
        </w:rPr>
      </w:pPr>
      <w:hyperlink r:id="rId30" w:history="1">
        <w:r w:rsidR="00F14933" w:rsidRPr="00F14933">
          <w:rPr>
            <w:rStyle w:val="Hyperlink"/>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5E75AF" w:rsidP="00F14933">
      <w:pPr>
        <w:rPr>
          <w:iCs/>
          <w:sz w:val="20"/>
          <w:szCs w:val="20"/>
          <w:lang w:val="en-GB"/>
        </w:rPr>
      </w:pPr>
      <w:hyperlink r:id="rId31" w:history="1">
        <w:r w:rsidR="00F14933" w:rsidRPr="00F14933">
          <w:rPr>
            <w:rStyle w:val="Hyperlink"/>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5E75AF" w:rsidP="00F14933">
      <w:pPr>
        <w:rPr>
          <w:iCs/>
          <w:sz w:val="20"/>
          <w:szCs w:val="20"/>
          <w:lang w:val="en-GB"/>
        </w:rPr>
      </w:pPr>
      <w:hyperlink r:id="rId32" w:history="1">
        <w:r w:rsidR="00F14933" w:rsidRPr="00F14933">
          <w:rPr>
            <w:rStyle w:val="Hyperlink"/>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5E75AF" w:rsidP="00F14933">
      <w:pPr>
        <w:rPr>
          <w:iCs/>
          <w:sz w:val="20"/>
          <w:szCs w:val="20"/>
          <w:lang w:val="en-GB"/>
        </w:rPr>
      </w:pPr>
      <w:hyperlink r:id="rId33" w:history="1">
        <w:r w:rsidR="00F14933" w:rsidRPr="00F14933">
          <w:rPr>
            <w:rStyle w:val="Hyperlink"/>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5E75AF" w:rsidP="00F14933">
      <w:pPr>
        <w:rPr>
          <w:iCs/>
          <w:sz w:val="20"/>
          <w:szCs w:val="20"/>
          <w:lang w:val="en-GB"/>
        </w:rPr>
      </w:pPr>
      <w:hyperlink r:id="rId34" w:history="1">
        <w:r w:rsidR="00F14933" w:rsidRPr="00F14933">
          <w:rPr>
            <w:rStyle w:val="Hyperlink"/>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r>
      <w:proofErr w:type="spellStart"/>
      <w:r w:rsidR="00F14933" w:rsidRPr="00F14933">
        <w:rPr>
          <w:iCs/>
          <w:sz w:val="20"/>
          <w:szCs w:val="20"/>
          <w:lang w:val="en-GB"/>
        </w:rPr>
        <w:t>InterDigital</w:t>
      </w:r>
      <w:proofErr w:type="spellEnd"/>
      <w:r w:rsidR="00F14933" w:rsidRPr="00F14933">
        <w:rPr>
          <w:iCs/>
          <w:sz w:val="20"/>
          <w:szCs w:val="20"/>
          <w:lang w:val="en-GB"/>
        </w:rPr>
        <w:t>, Inc.</w:t>
      </w:r>
    </w:p>
    <w:p w14:paraId="1F171039" w14:textId="77777777" w:rsidR="00F14933" w:rsidRPr="00F14933" w:rsidRDefault="005E75AF" w:rsidP="00F14933">
      <w:pPr>
        <w:rPr>
          <w:iCs/>
          <w:sz w:val="20"/>
          <w:szCs w:val="20"/>
          <w:lang w:val="en-GB"/>
        </w:rPr>
      </w:pPr>
      <w:hyperlink r:id="rId35" w:history="1">
        <w:r w:rsidR="00F14933" w:rsidRPr="00F14933">
          <w:rPr>
            <w:rStyle w:val="Hyperlink"/>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5E75AF" w:rsidP="00F14933">
      <w:pPr>
        <w:rPr>
          <w:iCs/>
          <w:sz w:val="20"/>
          <w:szCs w:val="20"/>
          <w:lang w:val="en-GB"/>
        </w:rPr>
      </w:pPr>
      <w:hyperlink r:id="rId36" w:history="1">
        <w:r w:rsidR="00F14933" w:rsidRPr="00F14933">
          <w:rPr>
            <w:rStyle w:val="Hyperlink"/>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5E75AF" w:rsidP="00F14933">
      <w:pPr>
        <w:rPr>
          <w:iCs/>
          <w:sz w:val="20"/>
          <w:szCs w:val="20"/>
          <w:lang w:val="en-GB"/>
        </w:rPr>
      </w:pPr>
      <w:hyperlink r:id="rId37" w:history="1">
        <w:r w:rsidR="00F14933" w:rsidRPr="00F14933">
          <w:rPr>
            <w:rStyle w:val="Hyperlink"/>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5E75AF" w:rsidP="00F14933">
      <w:pPr>
        <w:rPr>
          <w:iCs/>
          <w:sz w:val="20"/>
          <w:szCs w:val="20"/>
          <w:lang w:val="en-GB"/>
        </w:rPr>
      </w:pPr>
      <w:hyperlink r:id="rId38" w:history="1">
        <w:r w:rsidR="00F14933" w:rsidRPr="00F14933">
          <w:rPr>
            <w:rStyle w:val="Hyperlink"/>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5C5DE" w14:textId="77777777" w:rsidR="005E75AF" w:rsidRDefault="005E75AF" w:rsidP="00876767">
      <w:r>
        <w:separator/>
      </w:r>
    </w:p>
  </w:endnote>
  <w:endnote w:type="continuationSeparator" w:id="0">
    <w:p w14:paraId="0FC62B86" w14:textId="77777777" w:rsidR="005E75AF" w:rsidRDefault="005E75AF"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10609060101010101"/>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60EED" w14:textId="77777777" w:rsidR="005E75AF" w:rsidRDefault="005E75AF" w:rsidP="00876767">
      <w:r>
        <w:separator/>
      </w:r>
    </w:p>
  </w:footnote>
  <w:footnote w:type="continuationSeparator" w:id="0">
    <w:p w14:paraId="0202F64A" w14:textId="77777777" w:rsidR="005E75AF" w:rsidRDefault="005E75AF"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4C60"/>
    <w:multiLevelType w:val="hybridMultilevel"/>
    <w:tmpl w:val="736EA56C"/>
    <w:lvl w:ilvl="0" w:tplc="64603A4A">
      <w:start w:val="1"/>
      <w:numFmt w:val="bullet"/>
      <w:lvlText w:val="-"/>
      <w:lvlJc w:val="left"/>
      <w:pPr>
        <w:ind w:left="1080" w:hanging="360"/>
      </w:pPr>
      <w:rPr>
        <w:rFonts w:ascii="Times" w:eastAsia="Batang" w:hAnsi="Times" w:cs="Time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4"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8"/>
  </w:num>
  <w:num w:numId="4">
    <w:abstractNumId w:val="16"/>
  </w:num>
  <w:num w:numId="5">
    <w:abstractNumId w:val="14"/>
  </w:num>
  <w:num w:numId="6">
    <w:abstractNumId w:val="24"/>
  </w:num>
  <w:num w:numId="7">
    <w:abstractNumId w:val="39"/>
  </w:num>
  <w:num w:numId="8">
    <w:abstractNumId w:val="20"/>
  </w:num>
  <w:num w:numId="9">
    <w:abstractNumId w:val="15"/>
  </w:num>
  <w:num w:numId="10">
    <w:abstractNumId w:val="21"/>
  </w:num>
  <w:num w:numId="11">
    <w:abstractNumId w:val="29"/>
  </w:num>
  <w:num w:numId="12">
    <w:abstractNumId w:val="36"/>
  </w:num>
  <w:num w:numId="13">
    <w:abstractNumId w:val="3"/>
    <w:lvlOverride w:ilvl="0">
      <w:startOverride w:val="3"/>
    </w:lvlOverride>
    <w:lvlOverride w:ilvl="1">
      <w:startOverride w:val="2"/>
    </w:lvlOverride>
  </w:num>
  <w:num w:numId="14">
    <w:abstractNumId w:val="3"/>
    <w:lvlOverride w:ilvl="0">
      <w:startOverride w:val="3"/>
    </w:lvlOverride>
    <w:lvlOverride w:ilvl="1">
      <w:startOverride w:val="1"/>
    </w:lvlOverride>
  </w:num>
  <w:num w:numId="15">
    <w:abstractNumId w:val="3"/>
    <w:lvlOverride w:ilvl="0">
      <w:startOverride w:val="3"/>
    </w:lvlOverride>
    <w:lvlOverride w:ilvl="1">
      <w:startOverride w:val="1"/>
    </w:lvlOverride>
  </w:num>
  <w:num w:numId="16">
    <w:abstractNumId w:val="3"/>
    <w:lvlOverride w:ilvl="0">
      <w:startOverride w:val="3"/>
    </w:lvlOverride>
    <w:lvlOverride w:ilvl="1">
      <w:startOverride w:val="1"/>
    </w:lvlOverride>
  </w:num>
  <w:num w:numId="17">
    <w:abstractNumId w:val="1"/>
  </w:num>
  <w:num w:numId="18">
    <w:abstractNumId w:val="11"/>
  </w:num>
  <w:num w:numId="19">
    <w:abstractNumId w:val="26"/>
  </w:num>
  <w:num w:numId="20">
    <w:abstractNumId w:val="30"/>
  </w:num>
  <w:num w:numId="21">
    <w:abstractNumId w:val="23"/>
  </w:num>
  <w:num w:numId="22">
    <w:abstractNumId w:val="2"/>
  </w:num>
  <w:num w:numId="23">
    <w:abstractNumId w:val="10"/>
  </w:num>
  <w:num w:numId="24">
    <w:abstractNumId w:val="8"/>
  </w:num>
  <w:num w:numId="25">
    <w:abstractNumId w:val="37"/>
  </w:num>
  <w:num w:numId="26">
    <w:abstractNumId w:val="27"/>
  </w:num>
  <w:num w:numId="27">
    <w:abstractNumId w:val="22"/>
  </w:num>
  <w:num w:numId="28">
    <w:abstractNumId w:val="31"/>
  </w:num>
  <w:num w:numId="29">
    <w:abstractNumId w:val="34"/>
  </w:num>
  <w:num w:numId="30">
    <w:abstractNumId w:val="9"/>
  </w:num>
  <w:num w:numId="31">
    <w:abstractNumId w:val="18"/>
  </w:num>
  <w:num w:numId="32">
    <w:abstractNumId w:val="3"/>
  </w:num>
  <w:num w:numId="33">
    <w:abstractNumId w:val="4"/>
  </w:num>
  <w:num w:numId="34">
    <w:abstractNumId w:val="17"/>
  </w:num>
  <w:num w:numId="35">
    <w:abstractNumId w:val="38"/>
  </w:num>
  <w:num w:numId="36">
    <w:abstractNumId w:val="5"/>
  </w:num>
  <w:num w:numId="37">
    <w:abstractNumId w:val="19"/>
  </w:num>
  <w:num w:numId="38">
    <w:abstractNumId w:val="12"/>
  </w:num>
  <w:num w:numId="39">
    <w:abstractNumId w:val="25"/>
  </w:num>
  <w:num w:numId="40">
    <w:abstractNumId w:val="32"/>
  </w:num>
  <w:num w:numId="41">
    <w:abstractNumId w:val="7"/>
  </w:num>
  <w:num w:numId="42">
    <w:abstractNumId w:val="13"/>
  </w:num>
  <w:num w:numId="43">
    <w:abstractNumId w:val="35"/>
  </w:num>
  <w:num w:numId="44">
    <w:abstractNumId w:val="3"/>
  </w:num>
  <w:num w:numId="45">
    <w:abstractNumId w:val="3"/>
  </w:num>
  <w:num w:numId="46">
    <w:abstractNumId w:val="6"/>
  </w:num>
  <w:num w:numId="47">
    <w:abstractNumId w:val="38"/>
  </w:num>
  <w:num w:numId="48">
    <w:abstractNumId w:val="13"/>
  </w:num>
  <w:num w:numId="4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D98"/>
    <w:rsid w:val="00003FE0"/>
    <w:rsid w:val="00005D7F"/>
    <w:rsid w:val="000062DC"/>
    <w:rsid w:val="00007041"/>
    <w:rsid w:val="00012570"/>
    <w:rsid w:val="0001403A"/>
    <w:rsid w:val="000212EC"/>
    <w:rsid w:val="00024CD4"/>
    <w:rsid w:val="00026645"/>
    <w:rsid w:val="00031E68"/>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63BF"/>
    <w:rsid w:val="00396951"/>
    <w:rsid w:val="003A1B92"/>
    <w:rsid w:val="003A299F"/>
    <w:rsid w:val="003A35A7"/>
    <w:rsid w:val="003A47DC"/>
    <w:rsid w:val="003A52FA"/>
    <w:rsid w:val="003B08BD"/>
    <w:rsid w:val="003B54E1"/>
    <w:rsid w:val="003C0E4F"/>
    <w:rsid w:val="003C203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4C13"/>
    <w:rsid w:val="00955D34"/>
    <w:rsid w:val="009561E2"/>
    <w:rsid w:val="0095729B"/>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6AE4"/>
    <w:rsid w:val="00CC0C5E"/>
    <w:rsid w:val="00CC0ECF"/>
    <w:rsid w:val="00CC2192"/>
    <w:rsid w:val="00CC44B7"/>
    <w:rsid w:val="00CC643D"/>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9D"/>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0">
    <w:name w:val="B1"/>
    <w:basedOn w:val="Normal"/>
    <w:link w:val="B1Char1"/>
    <w:qFormat/>
    <w:rsid w:val="005F5A01"/>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0">
    <w:name w:val="B2"/>
    <w:basedOn w:val="Normal"/>
    <w:link w:val="B2Char"/>
    <w:rsid w:val="005F5A01"/>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link w:val="NOChar"/>
    <w:rsid w:val="002E7927"/>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rsid w:val="002E7927"/>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rsid w:val="002E7927"/>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rsid w:val="002E7927"/>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Normal"/>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Normal"/>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character" w:styleId="FollowedHyperlink">
    <w:name w:val="FollowedHyperlink"/>
    <w:basedOn w:val="DefaultParagraphFont"/>
    <w:uiPriority w:val="99"/>
    <w:semiHidden/>
    <w:unhideWhenUsed/>
    <w:rsid w:val="00C15112"/>
    <w:rPr>
      <w:color w:val="954F72" w:themeColor="followedHyperlink"/>
      <w:u w:val="single"/>
    </w:rPr>
  </w:style>
  <w:style w:type="paragraph" w:customStyle="1" w:styleId="BN">
    <w:name w:val="BN"/>
    <w:basedOn w:val="Normal"/>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Normal"/>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SimSun"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Revision">
    <w:name w:val="Revision"/>
    <w:hidden/>
    <w:uiPriority w:val="99"/>
    <w:semiHidden/>
    <w:rsid w:val="00243A5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068550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53270630">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29483868">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0633-BCB2-4373-AF90-35E45849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10255</Words>
  <Characters>58456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Gyubum Kyung</cp:lastModifiedBy>
  <cp:revision>8</cp:revision>
  <cp:lastPrinted>2022-01-10T18:33:00Z</cp:lastPrinted>
  <dcterms:created xsi:type="dcterms:W3CDTF">2022-08-21T17:06:00Z</dcterms:created>
  <dcterms:modified xsi:type="dcterms:W3CDTF">2022-08-21T17:29:00Z</dcterms:modified>
</cp:coreProperties>
</file>