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Heading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ListParagraph"/>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ListParagraph"/>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ListParagraph"/>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TableGri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0A4C0A">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0A4C0A">
        <w:tc>
          <w:tcPr>
            <w:tcW w:w="9629" w:type="dxa"/>
          </w:tcPr>
          <w:p w14:paraId="6AA38436" w14:textId="77777777" w:rsidR="00224A4C" w:rsidRPr="006014CD" w:rsidRDefault="00224A4C" w:rsidP="000A4C0A">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lang w:eastAsia="en-US"/>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Norm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0A4C0A">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0A4C0A">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0A4C0A">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ListParagraph"/>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3C5480" w:rsidRDefault="00454819" w:rsidP="0073787B">
      <w:pPr>
        <w:pStyle w:val="ListParagraph"/>
        <w:numPr>
          <w:ilvl w:val="0"/>
          <w:numId w:val="63"/>
        </w:numPr>
        <w:rPr>
          <w:rFonts w:ascii="Times New Roman" w:hAnsi="Times New Roman" w:cs="Times New Roman"/>
          <w:sz w:val="20"/>
          <w:szCs w:val="18"/>
        </w:rPr>
      </w:pPr>
      <w:r w:rsidRPr="003C5480">
        <w:rPr>
          <w:rFonts w:ascii="Times New Roman" w:hAnsi="Times New Roman" w:cs="Times New Roman"/>
          <w:b/>
          <w:bCs/>
          <w:sz w:val="20"/>
          <w:szCs w:val="18"/>
        </w:rPr>
        <w:t>Q1: What are XR-specific issue(s) addressed by the enhancements?</w:t>
      </w:r>
      <w:r w:rsidRPr="003C5480">
        <w:rPr>
          <w:rFonts w:ascii="Times New Roman" w:hAnsi="Times New Roman" w:cs="Times New Roman"/>
          <w:sz w:val="20"/>
          <w:szCs w:val="18"/>
        </w:rPr>
        <w:t xml:space="preserve"> </w:t>
      </w:r>
    </w:p>
    <w:p w14:paraId="3B7F2797" w14:textId="77777777" w:rsidR="00454819" w:rsidRPr="003C5480" w:rsidRDefault="00454819" w:rsidP="0073787B">
      <w:pPr>
        <w:pStyle w:val="ListParagraph"/>
        <w:numPr>
          <w:ilvl w:val="0"/>
          <w:numId w:val="63"/>
        </w:numPr>
        <w:rPr>
          <w:rFonts w:ascii="Times New Roman" w:hAnsi="Times New Roman" w:cs="Times New Roman"/>
          <w:sz w:val="20"/>
          <w:szCs w:val="18"/>
        </w:rPr>
      </w:pPr>
      <w:r w:rsidRPr="003C5480">
        <w:rPr>
          <w:rFonts w:ascii="Times New Roman" w:hAnsi="Times New Roman" w:cs="Times New Roman"/>
          <w:b/>
          <w:bCs/>
          <w:sz w:val="20"/>
          <w:szCs w:val="18"/>
        </w:rPr>
        <w:t>Q2: Whether the enhancement is necessary to address the issues(s)?</w:t>
      </w:r>
    </w:p>
    <w:p w14:paraId="181EA566" w14:textId="77777777" w:rsidR="00454819" w:rsidRPr="003C5480" w:rsidRDefault="00454819" w:rsidP="0073787B">
      <w:pPr>
        <w:pStyle w:val="ListParagraph"/>
        <w:numPr>
          <w:ilvl w:val="0"/>
          <w:numId w:val="63"/>
        </w:numPr>
        <w:rPr>
          <w:rFonts w:ascii="Times New Roman" w:hAnsi="Times New Roman" w:cs="Times New Roman"/>
          <w:b/>
          <w:bCs/>
          <w:sz w:val="20"/>
          <w:szCs w:val="18"/>
        </w:rPr>
      </w:pPr>
      <w:r w:rsidRPr="003C5480">
        <w:rPr>
          <w:rFonts w:ascii="Times New Roman" w:hAnsi="Times New Roman" w:cs="Times New Roman"/>
          <w:b/>
          <w:bCs/>
          <w:sz w:val="20"/>
          <w:szCs w:val="18"/>
        </w:rPr>
        <w:t>Q3: Whether/how the enhancements benefit/performance capacity gain are provided?</w:t>
      </w:r>
    </w:p>
    <w:p w14:paraId="6ABBEFDA" w14:textId="46979F9E" w:rsidR="00454819" w:rsidRPr="003C5480" w:rsidRDefault="00454819" w:rsidP="0073787B">
      <w:pPr>
        <w:pStyle w:val="ListParagraph"/>
        <w:numPr>
          <w:ilvl w:val="0"/>
          <w:numId w:val="63"/>
        </w:numPr>
        <w:rPr>
          <w:sz w:val="20"/>
          <w:szCs w:val="20"/>
          <w:lang w:val="en-US"/>
        </w:rPr>
      </w:pPr>
      <w:r w:rsidRPr="003C5480">
        <w:rPr>
          <w:rFonts w:ascii="Times New Roman" w:hAnsi="Times New Roman" w:cs="Times New Roman"/>
          <w:b/>
          <w:bCs/>
          <w:sz w:val="20"/>
          <w:szCs w:val="18"/>
        </w:rPr>
        <w:t>Note that c</w:t>
      </w:r>
      <w:r w:rsidR="00FF2DC4" w:rsidRPr="003C5480">
        <w:rPr>
          <w:rFonts w:ascii="Times New Roman" w:hAnsi="Times New Roman" w:cs="Times New Roman"/>
          <w:b/>
          <w:bCs/>
          <w:sz w:val="20"/>
          <w:szCs w:val="18"/>
          <w:lang w:val="en-US"/>
        </w:rPr>
        <w:t>capacity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3DA44122" w:rsidR="00604F92" w:rsidRPr="003C5480" w:rsidRDefault="00604F92">
      <w:r>
        <w:rPr>
          <w:rFonts w:ascii="Times New Roman" w:hAnsi="Times New Roman" w:cs="Times New Roman"/>
          <w:lang w:val="en-US" w:eastAsia="ja-JP"/>
        </w:rPr>
        <w:t>This document is a revision of R1-2207820.</w:t>
      </w:r>
    </w:p>
    <w:p w14:paraId="5E410DE5" w14:textId="367D96A2" w:rsidR="00CF6EF5" w:rsidRDefault="001D33BE" w:rsidP="001D33BE">
      <w:pPr>
        <w:pStyle w:val="Heading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ListParagraph"/>
              <w:numPr>
                <w:ilvl w:val="0"/>
                <w:numId w:val="23"/>
              </w:numPr>
              <w:spacing w:line="240" w:lineRule="auto"/>
              <w:rPr>
                <w:rFonts w:ascii="Times New Roman" w:hAnsi="Times New Roman" w:cs="Times New Roman"/>
                <w:i/>
                <w:iCs/>
                <w:sz w:val="20"/>
                <w:szCs w:val="20"/>
                <w:lang w:val="en-US" w:eastAsia="en-SE"/>
              </w:rPr>
            </w:pPr>
            <w:r w:rsidRPr="005943A8">
              <w:rPr>
                <w:rFonts w:ascii="Times New Roman" w:hAnsi="Times New Roman" w:cs="Times New Roman"/>
                <w:sz w:val="20"/>
                <w:szCs w:val="20"/>
                <w:lang w:val="en-US" w:eastAsia="ja-JP"/>
              </w:rPr>
              <w:lastRenderedPageBreak/>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ListParagraph"/>
              <w:spacing w:line="240" w:lineRule="auto"/>
              <w:rPr>
                <w:rFonts w:ascii="Times New Roman" w:hAnsi="Times New Roman" w:cs="Times New Roman"/>
                <w:i/>
                <w:iCs/>
                <w:sz w:val="20"/>
                <w:szCs w:val="20"/>
                <w:lang w:val="en-US" w:eastAsia="en-SE"/>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2B4FDE" w:rsidRDefault="00F15CE1" w:rsidP="00621078">
      <w:pPr>
        <w:rPr>
          <w:rStyle w:val="B1Zchn"/>
          <w:rFonts w:ascii="Times New Roman" w:eastAsiaTheme="minorEastAsia" w:hAnsi="Times New Roman" w:cs="Times New Roman"/>
          <w:lang w:eastAsia="zh-CN"/>
        </w:rPr>
      </w:pPr>
      <w:r>
        <w:rPr>
          <w:rStyle w:val="B1Zchn"/>
          <w:rFonts w:ascii="Times New Roman" w:hAnsi="Times New Roman" w:cs="Times New Roman"/>
          <w:lang w:val="en-US"/>
        </w:rPr>
        <w:t xml:space="preserve">The </w:t>
      </w:r>
      <w:r w:rsidR="009F34AA" w:rsidRPr="00621078">
        <w:rPr>
          <w:rStyle w:val="B1Zchn"/>
          <w:rFonts w:ascii="Times New Roman" w:hAnsi="Times New Roman" w:cs="Times New Roman"/>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621078">
        <w:rPr>
          <w:rStyle w:val="B1Zchn"/>
          <w:rFonts w:ascii="Times New Roman" w:hAnsi="Times New Roman" w:cs="Times New Roman"/>
        </w:rPr>
        <w:t xml:space="preserve"> </w:t>
      </w:r>
      <w:r w:rsidR="00010CC9" w:rsidRPr="00621078">
        <w:rPr>
          <w:rStyle w:val="B1Zchn"/>
          <w:rFonts w:ascii="Times New Roman" w:hAnsi="Times New Roman" w:cs="Times New Roman"/>
        </w:rPr>
        <w:t>SPS</w:t>
      </w:r>
      <w:r w:rsidR="00804C22" w:rsidRPr="00621078">
        <w:rPr>
          <w:rStyle w:val="B1Zchn"/>
          <w:rFonts w:ascii="Times New Roman" w:hAnsi="Times New Roman" w:cs="Times New Roman"/>
        </w:rPr>
        <w:t>/CG</w:t>
      </w:r>
      <w:r w:rsidR="00010CC9" w:rsidRPr="00621078">
        <w:rPr>
          <w:rStyle w:val="B1Zchn"/>
          <w:rFonts w:ascii="Times New Roman" w:hAnsi="Times New Roman" w:cs="Times New Roman"/>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ListParagraph"/>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ListParagraph"/>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ListParagraph"/>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ListParagraph"/>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ListParagraph"/>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ListParagraph"/>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ListParagraph"/>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Heading2"/>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ListParagraph"/>
        <w:ind w:left="1440"/>
        <w:rPr>
          <w:lang w:val="en-US" w:eastAsia="en-GB"/>
        </w:rPr>
      </w:pPr>
    </w:p>
    <w:p w14:paraId="03BF9841" w14:textId="63FCFB48" w:rsidR="004C362C" w:rsidRPr="00705889" w:rsidRDefault="004C362C" w:rsidP="004C362C">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621078">
        <w:rPr>
          <w:rStyle w:val="B1Zchn"/>
          <w:rFonts w:ascii="Times New Roman" w:hAnsi="Times New Roman" w:cs="Times New Roman"/>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FC7617" w:rsidRDefault="00C27D4C"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FC7617" w:rsidRDefault="00AE0F94" w:rsidP="00A61049">
      <w:pPr>
        <w:pStyle w:val="ListParagraph"/>
        <w:rPr>
          <w:rFonts w:ascii="Times New Roman" w:hAnsi="Times New Roman" w:cs="Times New Roman"/>
          <w:sz w:val="20"/>
          <w:szCs w:val="20"/>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ListParagraph"/>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ListParagraph"/>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ListParagraph"/>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FC7617" w:rsidRDefault="00DE1FC2"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B40F82" w:rsidRDefault="005E259E" w:rsidP="0073787B">
      <w:pPr>
        <w:pStyle w:val="ListParagraph"/>
        <w:numPr>
          <w:ilvl w:val="0"/>
          <w:numId w:val="19"/>
        </w:numPr>
        <w:rPr>
          <w:rFonts w:ascii="Times New Roman" w:hAnsi="Times New Roman" w:cs="Times New Roman"/>
          <w:sz w:val="20"/>
          <w:szCs w:val="20"/>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2E5EDE" w:rsidRDefault="00375C41" w:rsidP="0073787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FC7617" w:rsidRDefault="000B3B1C" w:rsidP="0073787B">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lang w:val="en-US"/>
        </w:rPr>
        <w:lastRenderedPageBreak/>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ListParagraph"/>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ListParagraph"/>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ListParagraph"/>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ListParagraph"/>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ListParagraph"/>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ListParagraph"/>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ListParagraph"/>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ListParagraph"/>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Heading3"/>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Caption"/>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665868">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r w:rsidR="00B91C6D" w:rsidRPr="00604F92">
        <w:rPr>
          <w:rFonts w:ascii="Times New Roman" w:hAnsi="Times New Roman" w:cs="Times New Roman"/>
          <w:sz w:val="20"/>
          <w:szCs w:val="20"/>
          <w:lang w:val="en-US" w:eastAsia="en-GB"/>
        </w:rPr>
        <w:t>cant</w:t>
      </w:r>
      <w:proofErr w:type="spell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384FCA">
      <w:pPr>
        <w:pStyle w:val="ListParagraph"/>
        <w:numPr>
          <w:ilvl w:val="0"/>
          <w:numId w:val="74"/>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665868">
      <w:pPr>
        <w:pStyle w:val="ListParagraph"/>
        <w:numPr>
          <w:ilvl w:val="0"/>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604F92">
      <w:pPr>
        <w:pStyle w:val="ListParagraph"/>
        <w:numPr>
          <w:ilvl w:val="1"/>
          <w:numId w:val="74"/>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F147AA">
      <w:pPr>
        <w:pStyle w:val="ListParagraph"/>
        <w:numPr>
          <w:ilvl w:val="1"/>
          <w:numId w:val="74"/>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A706C7">
      <w:pPr>
        <w:pStyle w:val="ListParagraph"/>
        <w:numPr>
          <w:ilvl w:val="0"/>
          <w:numId w:val="74"/>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604F92">
      <w:pPr>
        <w:pStyle w:val="ListParagraph"/>
        <w:numPr>
          <w:ilvl w:val="1"/>
          <w:numId w:val="74"/>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Caption"/>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lastRenderedPageBreak/>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604F92">
      <w:pPr>
        <w:pStyle w:val="ListParagraph"/>
        <w:numPr>
          <w:ilvl w:val="0"/>
          <w:numId w:val="76"/>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Heading4"/>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Norm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4451C7">
      <w:pPr>
        <w:pStyle w:val="NormalWeb"/>
        <w:numPr>
          <w:ilvl w:val="0"/>
          <w:numId w:val="79"/>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ListParagraph"/>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TableGri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77777777" w:rsidR="001A6A74" w:rsidRDefault="001A6A74" w:rsidP="001A6A74">
            <w:pPr>
              <w:rPr>
                <w:rFonts w:ascii="Times New Roman" w:hAnsi="Times New Roman" w:cs="Times New Roman"/>
                <w:szCs w:val="20"/>
                <w:lang w:val="en-US" w:eastAsia="en-GB"/>
              </w:rPr>
            </w:pPr>
          </w:p>
        </w:tc>
        <w:tc>
          <w:tcPr>
            <w:tcW w:w="8216" w:type="dxa"/>
          </w:tcPr>
          <w:p w14:paraId="36E53AEA" w14:textId="77777777" w:rsidR="001A6A74" w:rsidRDefault="001A6A74" w:rsidP="001A6A74">
            <w:pPr>
              <w:rPr>
                <w:rFonts w:ascii="Times New Roman" w:hAnsi="Times New Roman" w:cs="Times New Roman"/>
                <w:szCs w:val="20"/>
                <w:lang w:val="en-US" w:eastAsia="en-GB"/>
              </w:rPr>
            </w:pPr>
          </w:p>
        </w:tc>
      </w:tr>
      <w:tr w:rsidR="001A6A74" w14:paraId="3E354A83" w14:textId="77777777" w:rsidTr="00604F92">
        <w:tc>
          <w:tcPr>
            <w:tcW w:w="1413" w:type="dxa"/>
          </w:tcPr>
          <w:p w14:paraId="3399A874" w14:textId="77777777" w:rsidR="001A6A74" w:rsidRDefault="001A6A74" w:rsidP="001A6A74">
            <w:pPr>
              <w:rPr>
                <w:rFonts w:ascii="Times New Roman" w:hAnsi="Times New Roman" w:cs="Times New Roman"/>
                <w:szCs w:val="20"/>
                <w:lang w:val="en-US" w:eastAsia="en-GB"/>
              </w:rPr>
            </w:pPr>
          </w:p>
        </w:tc>
        <w:tc>
          <w:tcPr>
            <w:tcW w:w="8216" w:type="dxa"/>
          </w:tcPr>
          <w:p w14:paraId="28E04149" w14:textId="77777777" w:rsidR="001A6A74" w:rsidRDefault="001A6A74" w:rsidP="001A6A74">
            <w:pPr>
              <w:rPr>
                <w:rFonts w:ascii="Times New Roman" w:hAnsi="Times New Roman" w:cs="Times New Roman"/>
                <w:szCs w:val="20"/>
                <w:lang w:val="en-US" w:eastAsia="en-GB"/>
              </w:rPr>
            </w:pPr>
          </w:p>
        </w:tc>
      </w:tr>
    </w:tbl>
    <w:p w14:paraId="25BF5BD4" w14:textId="77777777" w:rsidR="003A313B" w:rsidRDefault="003A313B" w:rsidP="00651532">
      <w:pPr>
        <w:pStyle w:val="Caption"/>
        <w:keepNext/>
      </w:pPr>
    </w:p>
    <w:p w14:paraId="6481878D" w14:textId="77777777" w:rsidR="003A313B" w:rsidRDefault="003A313B" w:rsidP="00651532">
      <w:pPr>
        <w:pStyle w:val="Caption"/>
        <w:keepNext/>
      </w:pPr>
    </w:p>
    <w:p w14:paraId="4AA1C4F3" w14:textId="77777777" w:rsidR="003A313B" w:rsidRDefault="003A313B" w:rsidP="00651532">
      <w:pPr>
        <w:pStyle w:val="Caption"/>
        <w:keepNext/>
      </w:pPr>
    </w:p>
    <w:p w14:paraId="4A29CBD9" w14:textId="583A2B73" w:rsidR="00651532" w:rsidRDefault="00651532" w:rsidP="00651532">
      <w:pPr>
        <w:pStyle w:val="Caption"/>
        <w:keepNext/>
      </w:pPr>
      <w:r>
        <w:t xml:space="preserve">Summary of performance evaluation results related to SPS/CG enhancements </w:t>
      </w:r>
    </w:p>
    <w:tbl>
      <w:tblPr>
        <w:tblStyle w:val="TableGri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ListParagraph"/>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ListParagraph"/>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ListParagraph"/>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ListParagraph"/>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ListParagraph"/>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lastRenderedPageBreak/>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Caption"/>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Caption"/>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TableGri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0A4C0A">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0A4C0A">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0A4C0A">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0A4C0A">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0A4C0A">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0A4C0A">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ListParagraph"/>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ListParagraph"/>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ListParagraph"/>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The reserved SPS resources are determined based on the mean packet size. If the allocated SPS resources are not enough to accommodate all data of a packet, dynamic scheduling</w:t>
            </w:r>
            <w:r w:rsidRPr="00CE0481" w:rsidDel="00531C42">
              <w:rPr>
                <w:rFonts w:ascii="Times New Roman" w:eastAsiaTheme="minorEastAsia" w:hAnsi="Times New Roman" w:cs="Times New Roman"/>
                <w:sz w:val="20"/>
                <w:szCs w:val="20"/>
              </w:rPr>
              <w:t xml:space="preserve"> </w:t>
            </w:r>
            <w:r w:rsidRPr="00CE0481">
              <w:rPr>
                <w:rFonts w:ascii="Times New Roman" w:eastAsiaTheme="minorEastAsia" w:hAnsi="Times New Roman" w:cs="Times New Roman"/>
                <w:sz w:val="20"/>
                <w:szCs w:val="20"/>
              </w:rPr>
              <w:t>will be performed to schedule the remaining data of the packet.</w:t>
            </w:r>
          </w:p>
          <w:p w14:paraId="608D3339"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CE0481" w:rsidRDefault="00CE0481" w:rsidP="0073787B">
            <w:pPr>
              <w:pStyle w:val="ListParagraph"/>
              <w:widowControl w:val="0"/>
              <w:numPr>
                <w:ilvl w:val="0"/>
                <w:numId w:val="66"/>
              </w:numPr>
              <w:spacing w:before="120" w:after="120" w:line="240" w:lineRule="auto"/>
              <w:rPr>
                <w:rFonts w:ascii="Times New Roman" w:eastAsiaTheme="minorEastAsia" w:hAnsi="Times New Roman" w:cs="Times New Roman"/>
                <w:sz w:val="20"/>
                <w:szCs w:val="20"/>
              </w:rPr>
            </w:pPr>
            <w:r w:rsidRPr="00CE0481">
              <w:rPr>
                <w:rFonts w:ascii="Times New Roman" w:eastAsiaTheme="minorEastAsia" w:hAnsi="Times New Roman" w:cs="Times New Roman"/>
                <w:sz w:val="20"/>
                <w:szCs w:val="20"/>
              </w:rPr>
              <w:t>SPS is only used for new transmission, retransmission will be scheduled by dynamic scheduling</w:t>
            </w:r>
            <w:r w:rsidRPr="00CE0481" w:rsidDel="00531C42">
              <w:rPr>
                <w:rFonts w:ascii="Times New Roman" w:eastAsiaTheme="minorEastAsia" w:hAnsi="Times New Roman" w:cs="Times New Roman"/>
                <w:sz w:val="20"/>
                <w:szCs w:val="20"/>
              </w:rPr>
              <w:t>.</w:t>
            </w:r>
          </w:p>
          <w:p w14:paraId="2482EC19" w14:textId="77777777" w:rsidR="00991F1F" w:rsidRDefault="00991F1F" w:rsidP="002E1853">
            <w:pPr>
              <w:pStyle w:val="ListParagraph"/>
              <w:ind w:left="0"/>
              <w:rPr>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Caption"/>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Caption"/>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ListParagraph"/>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ListParagraph"/>
              <w:ind w:left="0"/>
              <w:rPr>
                <w:lang w:val="en-US" w:eastAsia="en-GB"/>
              </w:rPr>
            </w:pPr>
          </w:p>
          <w:p w14:paraId="5B1CAC73" w14:textId="2AD2A77B" w:rsidR="004E7310" w:rsidRPr="00893C34" w:rsidRDefault="004E7310" w:rsidP="004E7310">
            <w:pPr>
              <w:pStyle w:val="Caption"/>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LightList-Accent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Caption"/>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LightList-Accent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BodyText"/>
              <w:jc w:val="center"/>
              <w:rPr>
                <w:rFonts w:eastAsia="SimSun"/>
                <w:iCs/>
                <w:sz w:val="16"/>
                <w:szCs w:val="16"/>
              </w:rPr>
            </w:pPr>
            <w:r w:rsidRPr="00FF6E35">
              <w:rPr>
                <w:rFonts w:eastAsia="SimSun"/>
                <w:sz w:val="16"/>
                <w:szCs w:val="16"/>
              </w:rPr>
              <w:lastRenderedPageBreak/>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LightList-Accent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BodyText"/>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BodyText"/>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0A4C0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BodyText"/>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ListParagraph"/>
              <w:ind w:left="0"/>
              <w:rPr>
                <w:lang w:val="en-US" w:eastAsia="en-GB"/>
              </w:rPr>
            </w:pPr>
          </w:p>
          <w:p w14:paraId="6F9FC9CD" w14:textId="6EC46F2A" w:rsidR="00991F1F" w:rsidRDefault="00991F1F" w:rsidP="002E1853">
            <w:pPr>
              <w:pStyle w:val="ListParagraph"/>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ListParagraph"/>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ListParagraph"/>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Heading2"/>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0A4C0A">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0A4C0A">
              <w:tc>
                <w:tcPr>
                  <w:tcW w:w="4643" w:type="dxa"/>
                </w:tcPr>
                <w:p w14:paraId="15E61C54" w14:textId="77777777" w:rsidR="008C2CB4" w:rsidRPr="007213F7" w:rsidRDefault="008C2CB4" w:rsidP="0073787B">
                  <w:pPr>
                    <w:pStyle w:val="ListParagraph"/>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ListParagraph"/>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ListParagraph"/>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ListParagraph"/>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ListParagraph"/>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Configured with 1 PDSCH per SPS occasion</w:t>
            </w:r>
          </w:p>
          <w:p w14:paraId="1617F1DB" w14:textId="77777777" w:rsidR="00AC649C" w:rsidRPr="00AC649C" w:rsidRDefault="00AC649C" w:rsidP="0073787B">
            <w:pPr>
              <w:pStyle w:val="ListParagraph"/>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Configured with 2 PDSCHs per SPS occasion</w:t>
            </w:r>
          </w:p>
          <w:p w14:paraId="2459DB58"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eastAsiaTheme="minorEastAsia" w:hAnsi="Times New Roman" w:cs="Times New Roman"/>
                <w:sz w:val="20"/>
                <w:szCs w:val="20"/>
              </w:rPr>
              <w:t>gNB ensures that all packets (and hence UEs) are allocated equal number of resources at every scheduling time instance. This guarantees all UEs have some resources.</w:t>
            </w:r>
          </w:p>
          <w:p w14:paraId="07661946" w14:textId="77777777" w:rsidR="00AC649C" w:rsidRPr="00AC649C" w:rsidRDefault="00AC649C" w:rsidP="0073787B">
            <w:pPr>
              <w:pStyle w:val="ListParagraph"/>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up to 4 PDSCHs</w:t>
            </w:r>
          </w:p>
          <w:p w14:paraId="3C79EE83" w14:textId="77777777" w:rsidR="00AC649C" w:rsidRPr="00AC649C" w:rsidRDefault="00AC649C" w:rsidP="0073787B">
            <w:pPr>
              <w:pStyle w:val="ListParagraph"/>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ListParagraph"/>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ListParagraph"/>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ListParagraph"/>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ListParagraph"/>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46F92173" w14:textId="77777777" w:rsidR="000E6B12" w:rsidRPr="000E6B12" w:rsidRDefault="000E6B12" w:rsidP="000E6B12">
            <w:pPr>
              <w:pStyle w:val="ListParagraph"/>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TableGri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0A4C0A">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0A4C0A">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0E6B12">
              <w:rPr>
                <w:rFonts w:ascii="Times New Roman" w:eastAsia="SimSun" w:hAnsi="Times New Roman" w:cs="Times New Roman"/>
                <w:sz w:val="20"/>
                <w:szCs w:val="20"/>
                <w:lang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ListParagraph"/>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ListParagraph"/>
              <w:ind w:left="0"/>
              <w:rPr>
                <w:lang w:val="en-US" w:eastAsia="en-GB"/>
              </w:rPr>
            </w:pPr>
          </w:p>
        </w:tc>
      </w:tr>
    </w:tbl>
    <w:p w14:paraId="0B6AF269" w14:textId="77777777" w:rsidR="0044730B" w:rsidRDefault="0044730B" w:rsidP="002E1853">
      <w:pPr>
        <w:pStyle w:val="ListParagraph"/>
        <w:rPr>
          <w:lang w:val="en-US" w:eastAsia="en-GB"/>
        </w:rPr>
      </w:pPr>
    </w:p>
    <w:p w14:paraId="37EE49FA" w14:textId="77777777" w:rsidR="002E1853" w:rsidRDefault="002E1853" w:rsidP="00CE623C">
      <w:pPr>
        <w:pStyle w:val="ListParagraph"/>
        <w:ind w:left="0"/>
        <w:rPr>
          <w:lang w:val="en-US" w:eastAsia="en-GB"/>
        </w:rPr>
      </w:pPr>
    </w:p>
    <w:p w14:paraId="31FE4D73" w14:textId="39405DF1" w:rsidR="00CE623C" w:rsidRDefault="00CE623C" w:rsidP="00CE623C">
      <w:pPr>
        <w:rPr>
          <w:highlight w:val="yellow"/>
          <w:lang w:eastAsia="ja-JP"/>
        </w:rPr>
      </w:pPr>
    </w:p>
    <w:tbl>
      <w:tblPr>
        <w:tblStyle w:val="TableGri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0A4C0A">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0A4C0A">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A46BEF" w:rsidRDefault="00875B50" w:rsidP="0073787B">
            <w:pPr>
              <w:pStyle w:val="ListParagraph"/>
              <w:numPr>
                <w:ilvl w:val="0"/>
                <w:numId w:val="61"/>
              </w:numPr>
              <w:rPr>
                <w:rFonts w:ascii="Times New Roman" w:hAnsi="Times New Roman" w:cs="Times New Roman"/>
                <w:sz w:val="16"/>
                <w:szCs w:val="16"/>
              </w:rPr>
            </w:pPr>
            <w:r w:rsidRPr="00A46BEF">
              <w:rPr>
                <w:rFonts w:ascii="Times New Roman" w:hAnsi="Times New Roman" w:cs="Times New Roman"/>
                <w:sz w:val="16"/>
                <w:szCs w:val="16"/>
              </w:rPr>
              <w:t>Alt 1: The additional resource allocation is indicated by L1 signalling and/or MAC layer information for improving the capacity of XR-specific traffic.</w:t>
            </w:r>
          </w:p>
          <w:p w14:paraId="7AD6714E" w14:textId="77777777" w:rsidR="00875B50" w:rsidRPr="00A46BEF" w:rsidRDefault="00875B50" w:rsidP="0073787B">
            <w:pPr>
              <w:pStyle w:val="ListParagraph"/>
              <w:numPr>
                <w:ilvl w:val="0"/>
                <w:numId w:val="61"/>
              </w:numPr>
              <w:rPr>
                <w:rFonts w:ascii="Times New Roman" w:hAnsi="Times New Roman" w:cs="Times New Roman"/>
                <w:sz w:val="16"/>
                <w:szCs w:val="16"/>
              </w:rPr>
            </w:pPr>
            <w:r w:rsidRPr="00A46BEF">
              <w:rPr>
                <w:rFonts w:ascii="Times New Roman" w:hAnsi="Times New Roman" w:cs="Times New Roman"/>
                <w:sz w:val="16"/>
                <w:szCs w:val="16"/>
              </w:rPr>
              <w:t>Alt 2: The pre-configured monitoring window is bundled with the SPS PDSCH occasion for improving the capacity of XR-specific traffic.</w:t>
            </w:r>
          </w:p>
          <w:p w14:paraId="0FC5B4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multi-PxSCH allocation for a single CG/SPS can be considered to study if the corresponding capacity performance gains are provided and  the specification effort is low.</w:t>
            </w:r>
          </w:p>
        </w:tc>
      </w:tr>
      <w:tr w:rsidR="0021616A" w:rsidRPr="00A46BEF" w14:paraId="2FAAD1B1" w14:textId="77777777" w:rsidTr="003D499A">
        <w:tc>
          <w:tcPr>
            <w:tcW w:w="988" w:type="dxa"/>
          </w:tcPr>
          <w:p w14:paraId="4EA597A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A46BEF" w:rsidRDefault="00875B50" w:rsidP="0073787B">
            <w:pPr>
              <w:pStyle w:val="ListParagraph"/>
              <w:numPr>
                <w:ilvl w:val="0"/>
                <w:numId w:val="60"/>
              </w:numPr>
              <w:rPr>
                <w:rFonts w:ascii="Times New Roman" w:hAnsi="Times New Roman" w:cs="Times New Roman"/>
                <w:sz w:val="16"/>
                <w:szCs w:val="16"/>
              </w:rPr>
            </w:pPr>
            <w:r w:rsidRPr="00A46BEF">
              <w:rPr>
                <w:rFonts w:ascii="Times New Roman" w:hAnsi="Times New Roman" w:cs="Times New Roman"/>
                <w:sz w:val="16"/>
                <w:szCs w:val="16"/>
              </w:rPr>
              <w:t>Case 1: activate a single CG/SPS with multiple PUSCHs/PDSCHs on a CG/SPS occasion</w:t>
            </w:r>
          </w:p>
          <w:p w14:paraId="4FF97B0D" w14:textId="77777777" w:rsidR="00875B50" w:rsidRPr="00A46BEF" w:rsidRDefault="00875B50" w:rsidP="0073787B">
            <w:pPr>
              <w:pStyle w:val="ListParagraph"/>
              <w:numPr>
                <w:ilvl w:val="0"/>
                <w:numId w:val="60"/>
              </w:numPr>
              <w:rPr>
                <w:rFonts w:ascii="Times New Roman" w:hAnsi="Times New Roman" w:cs="Times New Roman"/>
                <w:sz w:val="16"/>
                <w:szCs w:val="16"/>
              </w:rPr>
            </w:pPr>
            <w:r w:rsidRPr="00A46BEF">
              <w:rPr>
                <w:rFonts w:ascii="Times New Roman" w:hAnsi="Times New Roman" w:cs="Times New Roman"/>
                <w:sz w:val="16"/>
                <w:szCs w:val="16"/>
              </w:rPr>
              <w:t>Case 2: activate multiple CGs/SPSs with one PUSCH/PDSCH on an occasion of each CG/SPS</w:t>
            </w:r>
          </w:p>
          <w:p w14:paraId="30F294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Implicitly increased PDCCH/SR opportunities before and/or after the SPS/CG occasions</w:t>
            </w:r>
          </w:p>
          <w:p w14:paraId="47158FB9"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Implicitly increased PDCCH/SR opportunities in cancelled cycles of SPS/CG occasions</w:t>
            </w:r>
          </w:p>
          <w:p w14:paraId="21378BD1" w14:textId="77777777" w:rsidR="00875B50" w:rsidRPr="00A46BEF" w:rsidRDefault="00875B50" w:rsidP="0073787B">
            <w:pPr>
              <w:pStyle w:val="ListParagraph"/>
              <w:numPr>
                <w:ilvl w:val="0"/>
                <w:numId w:val="59"/>
              </w:numPr>
              <w:jc w:val="left"/>
              <w:rPr>
                <w:rFonts w:ascii="Times New Roman" w:hAnsi="Times New Roman" w:cs="Times New Roman"/>
                <w:sz w:val="16"/>
                <w:szCs w:val="16"/>
              </w:rPr>
            </w:pPr>
            <w:r w:rsidRPr="00A46BEF">
              <w:rPr>
                <w:rFonts w:ascii="Times New Roman" w:hAnsi="Times New Roman" w:cs="Times New Roman"/>
                <w:sz w:val="16"/>
                <w:szCs w:val="16"/>
              </w:rPr>
              <w:t>SPS/DG piggy-back control information to assist with possible future dynamic grants</w:t>
            </w:r>
          </w:p>
          <w:p w14:paraId="6AFBA21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0A4C0A">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0A4C0A">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A46BEF" w:rsidRDefault="00875B50" w:rsidP="0073787B">
            <w:pPr>
              <w:pStyle w:val="ListParagraph"/>
              <w:numPr>
                <w:ilvl w:val="0"/>
                <w:numId w:val="49"/>
              </w:numPr>
              <w:rPr>
                <w:rFonts w:ascii="Times New Roman" w:hAnsi="Times New Roman" w:cs="Times New Roman"/>
                <w:sz w:val="16"/>
                <w:szCs w:val="16"/>
              </w:rPr>
            </w:pPr>
            <w:r w:rsidRPr="00A46BEF">
              <w:rPr>
                <w:rFonts w:ascii="Times New Roman" w:hAnsi="Times New Roman" w:cs="Times New Roman"/>
                <w:sz w:val="16"/>
                <w:szCs w:val="16"/>
              </w:rPr>
              <w:t>For DL transmission, it can be solved by dynamic scheduling</w:t>
            </w:r>
          </w:p>
          <w:p w14:paraId="3CA11A7F" w14:textId="77777777" w:rsidR="00875B50" w:rsidRPr="00A46BEF" w:rsidRDefault="00875B50" w:rsidP="0073787B">
            <w:pPr>
              <w:pStyle w:val="ListParagraph"/>
              <w:numPr>
                <w:ilvl w:val="0"/>
                <w:numId w:val="49"/>
              </w:numPr>
              <w:rPr>
                <w:rFonts w:ascii="Times New Roman" w:hAnsi="Times New Roman" w:cs="Times New Roman"/>
                <w:sz w:val="16"/>
                <w:szCs w:val="16"/>
              </w:rPr>
            </w:pPr>
            <w:r w:rsidRPr="00A46BEF">
              <w:rPr>
                <w:rFonts w:ascii="Times New Roman" w:hAnsi="Times New Roman" w:cs="Times New Roman"/>
                <w:sz w:val="16"/>
                <w:szCs w:val="16"/>
              </w:rPr>
              <w:t>For UL transmission, it can be solved by configuring multiple CG configurations</w:t>
            </w:r>
          </w:p>
          <w:p w14:paraId="0B82467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A46BEF" w:rsidRDefault="00875B50" w:rsidP="0073787B">
            <w:pPr>
              <w:pStyle w:val="ListParagraph"/>
              <w:numPr>
                <w:ilvl w:val="0"/>
                <w:numId w:val="50"/>
              </w:numPr>
              <w:jc w:val="left"/>
              <w:rPr>
                <w:rFonts w:ascii="Times New Roman" w:hAnsi="Times New Roman" w:cs="Times New Roman"/>
                <w:sz w:val="16"/>
                <w:szCs w:val="16"/>
              </w:rPr>
            </w:pPr>
            <w:r w:rsidRPr="00A46BEF">
              <w:rPr>
                <w:rFonts w:ascii="Times New Roman" w:hAnsi="Times New Roman" w:cs="Times New Roman"/>
                <w:sz w:val="16"/>
                <w:szCs w:val="16"/>
              </w:rPr>
              <w:t>If the size of CG resource is larger than the actual frame size, radio resources may be wasted;</w:t>
            </w:r>
          </w:p>
          <w:p w14:paraId="60B4405D" w14:textId="77777777" w:rsidR="00875B50" w:rsidRPr="00A46BEF" w:rsidRDefault="00875B50" w:rsidP="0073787B">
            <w:pPr>
              <w:pStyle w:val="ListParagraph"/>
              <w:numPr>
                <w:ilvl w:val="0"/>
                <w:numId w:val="50"/>
              </w:numPr>
              <w:jc w:val="left"/>
              <w:rPr>
                <w:rFonts w:ascii="Times New Roman" w:hAnsi="Times New Roman" w:cs="Times New Roman"/>
                <w:sz w:val="16"/>
                <w:szCs w:val="16"/>
              </w:rPr>
            </w:pPr>
            <w:r w:rsidRPr="00A46BEF">
              <w:rPr>
                <w:rFonts w:ascii="Times New Roman" w:hAnsi="Times New Roman" w:cs="Times New Roman"/>
                <w:sz w:val="16"/>
                <w:szCs w:val="16"/>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0A4C0A">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A46BEF" w:rsidRDefault="00875B50" w:rsidP="0073787B">
            <w:pPr>
              <w:pStyle w:val="ListParagraph"/>
              <w:numPr>
                <w:ilvl w:val="0"/>
                <w:numId w:val="51"/>
              </w:numPr>
              <w:jc w:val="left"/>
              <w:rPr>
                <w:rFonts w:ascii="Times New Roman" w:hAnsi="Times New Roman" w:cs="Times New Roman"/>
                <w:sz w:val="16"/>
                <w:szCs w:val="16"/>
              </w:rPr>
            </w:pPr>
            <w:r w:rsidRPr="00A46BEF">
              <w:rPr>
                <w:rFonts w:ascii="Times New Roman" w:hAnsi="Times New Roman" w:cs="Times New Roman"/>
                <w:sz w:val="16"/>
                <w:szCs w:val="16"/>
              </w:rPr>
              <w:t>Enabling, within a SPS/CG period, multiple SPS/CG configurations having the same periodicity with SPS resources of different size and starting time</w:t>
            </w:r>
          </w:p>
          <w:p w14:paraId="62B7C7BB" w14:textId="77777777" w:rsidR="00875B50" w:rsidRPr="00A46BEF" w:rsidRDefault="00875B50" w:rsidP="0073787B">
            <w:pPr>
              <w:pStyle w:val="ListParagraph"/>
              <w:numPr>
                <w:ilvl w:val="0"/>
                <w:numId w:val="51"/>
              </w:numPr>
              <w:jc w:val="left"/>
              <w:rPr>
                <w:rFonts w:ascii="Times New Roman" w:hAnsi="Times New Roman" w:cs="Times New Roman"/>
                <w:sz w:val="16"/>
                <w:szCs w:val="16"/>
              </w:rPr>
            </w:pPr>
            <w:r w:rsidRPr="00A46BEF">
              <w:rPr>
                <w:rFonts w:ascii="Times New Roman" w:hAnsi="Times New Roman" w:cs="Times New Roman"/>
                <w:sz w:val="16"/>
                <w:szCs w:val="16"/>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ListParagraph"/>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A46BEF" w:rsidRDefault="00875B50" w:rsidP="0073787B">
            <w:pPr>
              <w:pStyle w:val="ListParagraph"/>
              <w:numPr>
                <w:ilvl w:val="0"/>
                <w:numId w:val="53"/>
              </w:numPr>
              <w:rPr>
                <w:rFonts w:ascii="Times New Roman" w:hAnsi="Times New Roman" w:cs="Times New Roman"/>
                <w:sz w:val="16"/>
                <w:szCs w:val="16"/>
              </w:rPr>
            </w:pPr>
            <w:r w:rsidRPr="00A46BEF">
              <w:rPr>
                <w:rFonts w:ascii="Times New Roman" w:hAnsi="Times New Roman" w:cs="Times New Roman"/>
                <w:sz w:val="16"/>
                <w:szCs w:val="16"/>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A46BEF" w:rsidRDefault="00875B50" w:rsidP="0073787B">
            <w:pPr>
              <w:pStyle w:val="ListParagraph"/>
              <w:numPr>
                <w:ilvl w:val="0"/>
                <w:numId w:val="53"/>
              </w:numPr>
              <w:jc w:val="left"/>
              <w:rPr>
                <w:rFonts w:ascii="Times New Roman" w:hAnsi="Times New Roman" w:cs="Times New Roman"/>
                <w:sz w:val="16"/>
                <w:szCs w:val="16"/>
              </w:rPr>
            </w:pPr>
            <w:r w:rsidRPr="00A46BEF">
              <w:rPr>
                <w:rFonts w:ascii="Times New Roman" w:hAnsi="Times New Roman" w:cs="Times New Roman"/>
                <w:sz w:val="16"/>
                <w:szCs w:val="16"/>
              </w:rPr>
              <w:t>Option 1: Introduce non-integer values for CG/SPS periodicity and add ceiling operation in CG/SPS occasion calculation formula.</w:t>
            </w:r>
          </w:p>
          <w:p w14:paraId="79E4B68C" w14:textId="77777777" w:rsidR="00875B50" w:rsidRPr="00A46BEF" w:rsidRDefault="00875B50" w:rsidP="0073787B">
            <w:pPr>
              <w:pStyle w:val="ListParagraph"/>
              <w:numPr>
                <w:ilvl w:val="0"/>
                <w:numId w:val="53"/>
              </w:numPr>
              <w:jc w:val="left"/>
              <w:rPr>
                <w:rFonts w:ascii="Times New Roman" w:hAnsi="Times New Roman" w:cs="Times New Roman"/>
                <w:sz w:val="16"/>
                <w:szCs w:val="16"/>
              </w:rPr>
            </w:pPr>
            <w:r w:rsidRPr="00A46BEF">
              <w:rPr>
                <w:rFonts w:ascii="Times New Roman" w:hAnsi="Times New Roman" w:cs="Times New Roman"/>
                <w:sz w:val="16"/>
                <w:szCs w:val="16"/>
              </w:rPr>
              <w:t>Option 2: Introduce the periodic CG/SPS pattern in which multiple non-consecutive PUSCH/PDSCH occasions can be configured in one period.</w:t>
            </w:r>
          </w:p>
          <w:p w14:paraId="563C24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A46BEF" w:rsidRDefault="00875B50" w:rsidP="0073787B">
            <w:pPr>
              <w:pStyle w:val="ListParagraph"/>
              <w:numPr>
                <w:ilvl w:val="0"/>
                <w:numId w:val="54"/>
              </w:numPr>
              <w:rPr>
                <w:rFonts w:ascii="Times New Roman" w:hAnsi="Times New Roman" w:cs="Times New Roman"/>
                <w:sz w:val="16"/>
                <w:szCs w:val="16"/>
              </w:rPr>
            </w:pPr>
            <w:r w:rsidRPr="00A46BEF">
              <w:rPr>
                <w:rFonts w:ascii="Times New Roman" w:hAnsi="Times New Roman" w:cs="Times New Roman"/>
                <w:sz w:val="16"/>
                <w:szCs w:val="16"/>
              </w:rPr>
              <w:lastRenderedPageBreak/>
              <w:t>Alt.1: Allocate multiple PDSCH/PUSCH transmission occasions in each period.</w:t>
            </w:r>
          </w:p>
          <w:p w14:paraId="2FAE5B50" w14:textId="77777777" w:rsidR="00875B50" w:rsidRPr="00A46BEF" w:rsidRDefault="00875B50" w:rsidP="0073787B">
            <w:pPr>
              <w:pStyle w:val="ListParagraph"/>
              <w:numPr>
                <w:ilvl w:val="0"/>
                <w:numId w:val="54"/>
              </w:numPr>
              <w:rPr>
                <w:rFonts w:ascii="Times New Roman" w:hAnsi="Times New Roman" w:cs="Times New Roman"/>
                <w:sz w:val="16"/>
                <w:szCs w:val="16"/>
              </w:rPr>
            </w:pPr>
            <w:r w:rsidRPr="00A46BEF">
              <w:rPr>
                <w:rFonts w:ascii="Times New Roman" w:hAnsi="Times New Roman" w:cs="Times New Roman"/>
                <w:sz w:val="16"/>
                <w:szCs w:val="16"/>
              </w:rPr>
              <w:t>Alt.2: Multiple CG/SPS configurations are configured to UE, fast activate one or more of the multiple CG/SPS configurations.</w:t>
            </w:r>
          </w:p>
          <w:p w14:paraId="4EF1DDF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A46BEF" w:rsidRDefault="00875B50" w:rsidP="0073787B">
            <w:pPr>
              <w:pStyle w:val="ListParagraph"/>
              <w:numPr>
                <w:ilvl w:val="0"/>
                <w:numId w:val="55"/>
              </w:numPr>
              <w:jc w:val="left"/>
              <w:rPr>
                <w:rFonts w:ascii="Times New Roman" w:hAnsi="Times New Roman" w:cs="Times New Roman"/>
                <w:sz w:val="16"/>
                <w:szCs w:val="16"/>
              </w:rPr>
            </w:pPr>
            <w:r w:rsidRPr="00A46BEF">
              <w:rPr>
                <w:rFonts w:ascii="Times New Roman" w:hAnsi="Times New Roman" w:cs="Times New Roman"/>
                <w:sz w:val="16"/>
                <w:szCs w:val="16"/>
              </w:rPr>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A46BEF" w:rsidRDefault="00875B50" w:rsidP="0073787B">
            <w:pPr>
              <w:pStyle w:val="ListParagraph"/>
              <w:numPr>
                <w:ilvl w:val="0"/>
                <w:numId w:val="55"/>
              </w:numPr>
              <w:jc w:val="left"/>
              <w:rPr>
                <w:rFonts w:ascii="Times New Roman" w:hAnsi="Times New Roman" w:cs="Times New Roman"/>
                <w:sz w:val="16"/>
                <w:szCs w:val="16"/>
              </w:rPr>
            </w:pPr>
            <w:r w:rsidRPr="00A46BEF">
              <w:rPr>
                <w:rFonts w:ascii="Times New Roman" w:hAnsi="Times New Roman" w:cs="Times New Roman"/>
                <w:sz w:val="16"/>
                <w:szCs w:val="16"/>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A46BEF" w:rsidRDefault="00875B50" w:rsidP="0073787B">
            <w:pPr>
              <w:pStyle w:val="ListParagraph"/>
              <w:numPr>
                <w:ilvl w:val="0"/>
                <w:numId w:val="56"/>
              </w:numPr>
              <w:jc w:val="left"/>
              <w:rPr>
                <w:rFonts w:ascii="Times New Roman" w:hAnsi="Times New Roman" w:cs="Times New Roman"/>
                <w:sz w:val="16"/>
                <w:szCs w:val="16"/>
              </w:rPr>
            </w:pPr>
            <w:r w:rsidRPr="00A46BEF">
              <w:rPr>
                <w:rFonts w:ascii="Times New Roman" w:hAnsi="Times New Roman" w:cs="Times New Roman"/>
                <w:sz w:val="16"/>
                <w:szCs w:val="16"/>
              </w:rPr>
              <w:t>RAN1 to study using RRC (and DCI) to configure multiple SPS PDSCH transmission occasions in a period of an SPS configuration.</w:t>
            </w:r>
          </w:p>
          <w:p w14:paraId="335F4D01" w14:textId="77777777" w:rsidR="00875B50" w:rsidRPr="00A46BEF" w:rsidRDefault="00875B50" w:rsidP="0073787B">
            <w:pPr>
              <w:pStyle w:val="ListParagraph"/>
              <w:numPr>
                <w:ilvl w:val="0"/>
                <w:numId w:val="56"/>
              </w:numPr>
              <w:jc w:val="left"/>
              <w:rPr>
                <w:rFonts w:ascii="Times New Roman" w:hAnsi="Times New Roman" w:cs="Times New Roman"/>
                <w:sz w:val="16"/>
                <w:szCs w:val="16"/>
              </w:rPr>
            </w:pPr>
            <w:r w:rsidRPr="00A46BEF">
              <w:rPr>
                <w:rFonts w:ascii="Times New Roman" w:hAnsi="Times New Roman" w:cs="Times New Roman"/>
                <w:sz w:val="16"/>
                <w:szCs w:val="16"/>
              </w:rPr>
              <w:t>RAN1 to study how to avoid resource waste when multiple SPS PDSCH transmission occasions are configured in a period of an SPS configuration.</w:t>
            </w:r>
          </w:p>
          <w:p w14:paraId="6A19E2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A46BEF" w:rsidRDefault="00875B50" w:rsidP="0073787B">
            <w:pPr>
              <w:pStyle w:val="ListParagraph"/>
              <w:numPr>
                <w:ilvl w:val="0"/>
                <w:numId w:val="57"/>
              </w:numPr>
              <w:rPr>
                <w:rFonts w:ascii="Times New Roman" w:hAnsi="Times New Roman" w:cs="Times New Roman"/>
                <w:sz w:val="16"/>
                <w:szCs w:val="16"/>
              </w:rPr>
            </w:pPr>
            <w:r w:rsidRPr="00A46BEF">
              <w:rPr>
                <w:rFonts w:ascii="Times New Roman" w:hAnsi="Times New Roman" w:cs="Times New Roman"/>
                <w:sz w:val="16"/>
                <w:szCs w:val="16"/>
              </w:rPr>
              <w:t>RAN1 to study using RRC (and DCI) to configure multiple CG PUSCH transmission occasions in a period of a CG configuration.</w:t>
            </w:r>
          </w:p>
          <w:p w14:paraId="611C720C" w14:textId="77777777" w:rsidR="00875B50" w:rsidRPr="00A46BEF" w:rsidRDefault="00875B50" w:rsidP="0073787B">
            <w:pPr>
              <w:pStyle w:val="ListParagraph"/>
              <w:numPr>
                <w:ilvl w:val="0"/>
                <w:numId w:val="57"/>
              </w:numPr>
              <w:rPr>
                <w:rFonts w:ascii="Times New Roman" w:hAnsi="Times New Roman" w:cs="Times New Roman"/>
                <w:sz w:val="16"/>
                <w:szCs w:val="16"/>
              </w:rPr>
            </w:pPr>
            <w:r w:rsidRPr="00A46BEF">
              <w:rPr>
                <w:rFonts w:ascii="Times New Roman" w:hAnsi="Times New Roman" w:cs="Times New Roman"/>
                <w:sz w:val="16"/>
                <w:szCs w:val="16"/>
              </w:rPr>
              <w:t>RAN1 to study how to avoid waste of resources when multiple CG PUSCH transmission occasions are configured in a period of a CG configuration.</w:t>
            </w:r>
          </w:p>
          <w:p w14:paraId="1B502B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A46BEF" w:rsidRDefault="00875B50" w:rsidP="0073787B">
            <w:pPr>
              <w:pStyle w:val="ListParagraph"/>
              <w:numPr>
                <w:ilvl w:val="0"/>
                <w:numId w:val="58"/>
              </w:numPr>
              <w:rPr>
                <w:rFonts w:ascii="Times New Roman" w:hAnsi="Times New Roman" w:cs="Times New Roman"/>
                <w:sz w:val="16"/>
                <w:szCs w:val="16"/>
              </w:rPr>
            </w:pPr>
            <w:r w:rsidRPr="00A46BEF">
              <w:rPr>
                <w:rFonts w:ascii="Times New Roman" w:hAnsi="Times New Roman" w:cs="Times New Roman"/>
                <w:sz w:val="16"/>
                <w:szCs w:val="16"/>
              </w:rPr>
              <w:t>RAN1 to study which parameters should be dynamically adapted for an SPS/a CG configuration.</w:t>
            </w:r>
          </w:p>
          <w:p w14:paraId="6721AF4A" w14:textId="1A90EA4F" w:rsidR="00875B50" w:rsidRPr="00A46BEF" w:rsidRDefault="00875B50" w:rsidP="0073787B">
            <w:pPr>
              <w:pStyle w:val="ListParagraph"/>
              <w:numPr>
                <w:ilvl w:val="0"/>
                <w:numId w:val="58"/>
              </w:numPr>
              <w:rPr>
                <w:rFonts w:ascii="Times New Roman" w:hAnsi="Times New Roman" w:cs="Times New Roman"/>
                <w:sz w:val="16"/>
                <w:szCs w:val="16"/>
              </w:rPr>
            </w:pPr>
            <w:r w:rsidRPr="00A46BEF">
              <w:rPr>
                <w:rFonts w:ascii="Times New Roman" w:hAnsi="Times New Roman" w:cs="Times New Roman"/>
                <w:sz w:val="16"/>
                <w:szCs w:val="16"/>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CEWiT</w:t>
            </w:r>
          </w:p>
        </w:tc>
        <w:tc>
          <w:tcPr>
            <w:tcW w:w="8641" w:type="dxa"/>
            <w:shd w:val="clear" w:color="auto" w:fill="auto"/>
          </w:tcPr>
          <w:p w14:paraId="321C07E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Heading2"/>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7EE121CF" w14:textId="675825E8" w:rsidR="00545B22"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0CAB5D91" w14:textId="6B52F34D" w:rsidR="004451C7" w:rsidRDefault="00FE2B1C" w:rsidP="004451C7">
      <w:pPr>
        <w:pStyle w:val="Heading3"/>
        <w:numPr>
          <w:ilvl w:val="2"/>
          <w:numId w:val="64"/>
        </w:numPr>
        <w:rPr>
          <w:lang w:val="en-US"/>
        </w:rPr>
      </w:pPr>
      <w:r w:rsidRPr="008F5602">
        <w:rPr>
          <w:sz w:val="32"/>
          <w:szCs w:val="32"/>
        </w:rPr>
        <w:t xml:space="preserve"> </w:t>
      </w:r>
      <w:r w:rsidR="004451C7">
        <w:rPr>
          <w:lang w:val="en-US"/>
        </w:rPr>
        <w:t>Place holder for discussion</w:t>
      </w:r>
    </w:p>
    <w:p w14:paraId="2531453D" w14:textId="77777777" w:rsidR="004451C7" w:rsidRPr="00BF48D4" w:rsidRDefault="004451C7" w:rsidP="004451C7">
      <w:pPr>
        <w:rPr>
          <w:lang w:val="en-US" w:eastAsia="ja-JP"/>
        </w:rPr>
      </w:pPr>
      <w:r>
        <w:rPr>
          <w:lang w:val="en-US" w:eastAsia="ja-JP"/>
        </w:rPr>
        <w:t>TBD</w:t>
      </w:r>
    </w:p>
    <w:p w14:paraId="6B771C5B" w14:textId="6E3A0C86" w:rsidR="003525E8" w:rsidRPr="00EB5657" w:rsidRDefault="00096A95" w:rsidP="00EB5657">
      <w:pPr>
        <w:pStyle w:val="ListParagraph"/>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Heading2"/>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232D6C9B" w14:textId="77777777" w:rsidR="004451C7" w:rsidRDefault="004451C7" w:rsidP="004451C7">
      <w:pPr>
        <w:pStyle w:val="Heading3"/>
        <w:numPr>
          <w:ilvl w:val="2"/>
          <w:numId w:val="64"/>
        </w:numPr>
        <w:rPr>
          <w:lang w:val="en-US"/>
        </w:rPr>
      </w:pPr>
      <w:r>
        <w:rPr>
          <w:lang w:val="en-US"/>
        </w:rPr>
        <w:t>Place holder for discussion this meeting</w:t>
      </w:r>
    </w:p>
    <w:p w14:paraId="20AC4A4E" w14:textId="77777777" w:rsidR="004451C7" w:rsidRPr="00BF48D4" w:rsidRDefault="004451C7" w:rsidP="004451C7">
      <w:pPr>
        <w:rPr>
          <w:lang w:val="en-US" w:eastAsia="ja-JP"/>
        </w:rPr>
      </w:pPr>
      <w:r>
        <w:rPr>
          <w:lang w:val="en-US" w:eastAsia="ja-JP"/>
        </w:rPr>
        <w:t>TBD</w:t>
      </w:r>
    </w:p>
    <w:p w14:paraId="68345079" w14:textId="43FAFDBF" w:rsidR="001A2A2A" w:rsidRDefault="001A2A2A" w:rsidP="00CE623C">
      <w:pPr>
        <w:rPr>
          <w:highlight w:val="yellow"/>
          <w:lang w:eastAsia="ja-JP"/>
        </w:rPr>
      </w:pPr>
    </w:p>
    <w:p w14:paraId="121E2F6D" w14:textId="17457EEF" w:rsidR="001A2A2A" w:rsidRDefault="002A4ED9" w:rsidP="0073787B">
      <w:pPr>
        <w:pStyle w:val="Heading2"/>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ListParagraph"/>
        <w:ind w:left="0"/>
        <w:rPr>
          <w:rFonts w:ascii="Arial" w:eastAsiaTheme="minorEastAsia" w:hAnsi="Arial" w:cs="Times New Roman"/>
          <w:sz w:val="32"/>
          <w:szCs w:val="32"/>
          <w:lang w:val="en-GB" w:eastAsia="ja-JP"/>
        </w:rPr>
      </w:pPr>
    </w:p>
    <w:p w14:paraId="28AC37F4" w14:textId="77777777" w:rsidR="004451C7" w:rsidRDefault="004451C7" w:rsidP="004451C7">
      <w:pPr>
        <w:pStyle w:val="Heading3"/>
        <w:numPr>
          <w:ilvl w:val="2"/>
          <w:numId w:val="64"/>
        </w:numPr>
        <w:rPr>
          <w:lang w:val="en-US"/>
        </w:rPr>
      </w:pPr>
      <w:r>
        <w:rPr>
          <w:lang w:val="en-US"/>
        </w:rPr>
        <w:t>Place holder for discussion this meeting</w:t>
      </w:r>
    </w:p>
    <w:p w14:paraId="71EB4136" w14:textId="77777777" w:rsidR="004451C7" w:rsidRPr="00BF48D4" w:rsidRDefault="004451C7" w:rsidP="004451C7">
      <w:pPr>
        <w:rPr>
          <w:lang w:val="en-US" w:eastAsia="ja-JP"/>
        </w:rPr>
      </w:pPr>
      <w:r>
        <w:rPr>
          <w:lang w:val="en-US" w:eastAsia="ja-JP"/>
        </w:rPr>
        <w:t>TBD</w:t>
      </w:r>
    </w:p>
    <w:p w14:paraId="0EE569F2" w14:textId="2B0E1927" w:rsidR="001A2A2A" w:rsidRDefault="001A2A2A" w:rsidP="00CE623C">
      <w:pPr>
        <w:rPr>
          <w:highlight w:val="yellow"/>
          <w:lang w:eastAsia="ja-JP"/>
        </w:rPr>
      </w:pPr>
    </w:p>
    <w:p w14:paraId="13157D0F" w14:textId="4897FE99" w:rsidR="001A2A2A" w:rsidRDefault="002A4ED9" w:rsidP="0073787B">
      <w:pPr>
        <w:pStyle w:val="Heading2"/>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ListParagraph"/>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ListParagraph"/>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70BF4821" w:rsidR="004451C7" w:rsidRDefault="004451C7" w:rsidP="004451C7">
      <w:pPr>
        <w:pStyle w:val="Heading3"/>
        <w:numPr>
          <w:ilvl w:val="2"/>
          <w:numId w:val="64"/>
        </w:numPr>
        <w:rPr>
          <w:lang w:val="en-US"/>
        </w:rPr>
      </w:pPr>
      <w:r>
        <w:rPr>
          <w:lang w:val="en-US"/>
        </w:rPr>
        <w:t>Place holder for discussion this meeting</w:t>
      </w:r>
    </w:p>
    <w:p w14:paraId="00011A65" w14:textId="016A9AC5" w:rsidR="004451C7" w:rsidRPr="004451C7" w:rsidRDefault="004451C7" w:rsidP="004451C7">
      <w:pPr>
        <w:rPr>
          <w:lang w:val="en-US" w:eastAsia="ja-JP"/>
        </w:rPr>
      </w:pPr>
      <w:r>
        <w:rPr>
          <w:lang w:val="en-US" w:eastAsia="ja-JP"/>
        </w:rPr>
        <w:t>TBD</w:t>
      </w:r>
    </w:p>
    <w:p w14:paraId="5D404459" w14:textId="6A704892" w:rsidR="0043099F" w:rsidRDefault="00170F96" w:rsidP="00170F96">
      <w:pPr>
        <w:pStyle w:val="Heading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ListParagraph"/>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ListParagraph"/>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ListParagraph"/>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ListParagraph"/>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Heading2"/>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705889" w:rsidRDefault="00E32D81" w:rsidP="0073787B">
      <w:pPr>
        <w:pStyle w:val="ListParagraph"/>
        <w:numPr>
          <w:ilvl w:val="0"/>
          <w:numId w:val="20"/>
        </w:numPr>
        <w:rPr>
          <w:rFonts w:ascii="Times New Roman" w:hAnsi="Times New Roman" w:cs="Times New Roman"/>
          <w:b/>
          <w:bCs/>
          <w:sz w:val="20"/>
          <w:szCs w:val="20"/>
          <w:lang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ListParagraph"/>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ListParagraph"/>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ListParagraph"/>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ListParagraph"/>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ListParagraph"/>
        <w:rPr>
          <w:rFonts w:ascii="Times New Roman" w:hAnsi="Times New Roman" w:cs="Times New Roman"/>
          <w:sz w:val="20"/>
          <w:szCs w:val="20"/>
          <w:lang w:val="en-US" w:eastAsia="ja-JP"/>
        </w:rPr>
      </w:pPr>
    </w:p>
    <w:p w14:paraId="19806E57" w14:textId="2B188AA4" w:rsidR="005D7548" w:rsidRDefault="00C51143" w:rsidP="000A36D0">
      <w:pPr>
        <w:pStyle w:val="Heading3"/>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ListParagraph"/>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ListParagraph"/>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ListParagraph"/>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ListParagraph"/>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ListParagraph"/>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TableGri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0A4C0A">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0A4C0A">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0A4C0A">
        <w:tc>
          <w:tcPr>
            <w:tcW w:w="1150" w:type="dxa"/>
          </w:tcPr>
          <w:p w14:paraId="6912936E"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0A4C0A">
        <w:tc>
          <w:tcPr>
            <w:tcW w:w="1150" w:type="dxa"/>
          </w:tcPr>
          <w:p w14:paraId="037D55EA"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0A4C0A">
        <w:tc>
          <w:tcPr>
            <w:tcW w:w="1150" w:type="dxa"/>
          </w:tcPr>
          <w:p w14:paraId="240932E5"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5A1822" w:rsidRDefault="00D411B4" w:rsidP="0073787B">
            <w:pPr>
              <w:pStyle w:val="ListParagraph"/>
              <w:numPr>
                <w:ilvl w:val="0"/>
                <w:numId w:val="36"/>
              </w:numPr>
              <w:rPr>
                <w:rFonts w:ascii="Times New Roman" w:hAnsi="Times New Roman" w:cs="Times New Roman"/>
                <w:sz w:val="20"/>
                <w:szCs w:val="20"/>
              </w:rPr>
            </w:pPr>
            <w:r w:rsidRPr="005A1822">
              <w:rPr>
                <w:rFonts w:ascii="Times New Roman" w:hAnsi="Times New Roman" w:cs="Times New Roman"/>
                <w:sz w:val="20"/>
                <w:szCs w:val="20"/>
              </w:rPr>
              <w:t>Multiple PUSCH/PDSCH scheduling solution adopted for B52.5GHz can be a starting point.</w:t>
            </w:r>
          </w:p>
        </w:tc>
      </w:tr>
      <w:tr w:rsidR="00D411B4" w:rsidRPr="0083283D" w14:paraId="0485B724" w14:textId="77777777" w:rsidTr="000A4C0A">
        <w:tc>
          <w:tcPr>
            <w:tcW w:w="1150" w:type="dxa"/>
          </w:tcPr>
          <w:p w14:paraId="5A507C34"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5A1822" w:rsidRDefault="00D411B4" w:rsidP="0073787B">
            <w:pPr>
              <w:pStyle w:val="ListParagraph"/>
              <w:numPr>
                <w:ilvl w:val="0"/>
                <w:numId w:val="35"/>
              </w:numPr>
              <w:rPr>
                <w:rFonts w:ascii="Times New Roman" w:hAnsi="Times New Roman" w:cs="Times New Roman"/>
                <w:sz w:val="20"/>
                <w:szCs w:val="20"/>
              </w:rPr>
            </w:pPr>
            <w:r w:rsidRPr="005A1822">
              <w:rPr>
                <w:rFonts w:ascii="Times New Roman" w:hAnsi="Times New Roman" w:cs="Times New Roman"/>
                <w:sz w:val="20"/>
                <w:szCs w:val="20"/>
              </w:rPr>
              <w:t xml:space="preserve">It is necessary to wait the outcome of Rel-17 B52.6G UE feature discussion. </w:t>
            </w:r>
          </w:p>
        </w:tc>
      </w:tr>
      <w:tr w:rsidR="00D411B4" w:rsidRPr="0083283D" w14:paraId="0B8EDA81" w14:textId="77777777" w:rsidTr="000A4C0A">
        <w:tc>
          <w:tcPr>
            <w:tcW w:w="1150" w:type="dxa"/>
          </w:tcPr>
          <w:p w14:paraId="18CF8672"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0A4C0A">
        <w:tc>
          <w:tcPr>
            <w:tcW w:w="1150" w:type="dxa"/>
          </w:tcPr>
          <w:p w14:paraId="02613A0B"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0A4C0A">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5A1822" w:rsidRDefault="00D411B4" w:rsidP="0073787B">
            <w:pPr>
              <w:pStyle w:val="ListParagraph"/>
              <w:numPr>
                <w:ilvl w:val="0"/>
                <w:numId w:val="35"/>
              </w:numPr>
              <w:rPr>
                <w:rFonts w:ascii="Times New Roman" w:hAnsi="Times New Roman" w:cs="Times New Roman"/>
                <w:sz w:val="20"/>
                <w:szCs w:val="20"/>
              </w:rPr>
            </w:pPr>
            <w:r w:rsidRPr="005A1822">
              <w:rPr>
                <w:rFonts w:ascii="Times New Roman" w:hAnsi="Times New Roman" w:cs="Times New Roman"/>
                <w:sz w:val="20"/>
                <w:szCs w:val="20"/>
              </w:rPr>
              <w:t>Per PDSCH/PUSCH different configurations, e.g., MCS, frequency resources</w:t>
            </w:r>
          </w:p>
        </w:tc>
      </w:tr>
      <w:tr w:rsidR="00D411B4" w:rsidRPr="0083283D" w14:paraId="0065E223" w14:textId="77777777" w:rsidTr="000A4C0A">
        <w:tc>
          <w:tcPr>
            <w:tcW w:w="1150" w:type="dxa"/>
          </w:tcPr>
          <w:p w14:paraId="377D0B9F"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Heading4"/>
        <w:rPr>
          <w:lang w:val="en-US"/>
        </w:rPr>
      </w:pPr>
      <w:r>
        <w:rPr>
          <w:lang w:val="en-US"/>
        </w:rPr>
        <w:lastRenderedPageBreak/>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Heading5"/>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Norm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4451C7" w:rsidRDefault="0017461D" w:rsidP="004451C7">
      <w:pPr>
        <w:pStyle w:val="ListParagraph"/>
        <w:ind w:left="360"/>
        <w:rPr>
          <w:lang w:eastAsia="ja-JP"/>
        </w:rPr>
      </w:pPr>
    </w:p>
    <w:p w14:paraId="23F6290A" w14:textId="77777777" w:rsidR="0017461D" w:rsidRPr="004451C7" w:rsidRDefault="0017461D" w:rsidP="004451C7">
      <w:pPr>
        <w:pStyle w:val="ListParagraph"/>
        <w:ind w:left="360"/>
        <w:rPr>
          <w:lang w:eastAsia="ja-JP"/>
        </w:rPr>
      </w:pPr>
    </w:p>
    <w:tbl>
      <w:tblPr>
        <w:tblStyle w:val="TableGrid"/>
        <w:tblW w:w="0" w:type="auto"/>
        <w:tblLook w:val="04A0" w:firstRow="1" w:lastRow="0" w:firstColumn="1" w:lastColumn="0" w:noHBand="0" w:noVBand="1"/>
      </w:tblPr>
      <w:tblGrid>
        <w:gridCol w:w="1413"/>
        <w:gridCol w:w="8216"/>
      </w:tblGrid>
      <w:tr w:rsidR="001A6A74" w14:paraId="51B3F1B6" w14:textId="77777777" w:rsidTr="00EB5A9D">
        <w:tc>
          <w:tcPr>
            <w:tcW w:w="1413" w:type="dxa"/>
          </w:tcPr>
          <w:p w14:paraId="5E9D343B"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EB5A9D">
        <w:tc>
          <w:tcPr>
            <w:tcW w:w="1413" w:type="dxa"/>
          </w:tcPr>
          <w:p w14:paraId="7F4CA323" w14:textId="77777777" w:rsidR="001A6A74" w:rsidRDefault="001A6A74" w:rsidP="00EB5A9D">
            <w:pPr>
              <w:rPr>
                <w:rFonts w:ascii="Times New Roman" w:hAnsi="Times New Roman" w:cs="Times New Roman"/>
                <w:szCs w:val="20"/>
                <w:lang w:val="en-US" w:eastAsia="en-GB"/>
              </w:rPr>
            </w:pPr>
          </w:p>
        </w:tc>
        <w:tc>
          <w:tcPr>
            <w:tcW w:w="8216" w:type="dxa"/>
          </w:tcPr>
          <w:p w14:paraId="3A1B759E" w14:textId="77777777" w:rsidR="001A6A74" w:rsidRDefault="001A6A74" w:rsidP="00EB5A9D">
            <w:pPr>
              <w:rPr>
                <w:rFonts w:ascii="Times New Roman" w:hAnsi="Times New Roman" w:cs="Times New Roman"/>
                <w:szCs w:val="20"/>
                <w:lang w:val="en-US" w:eastAsia="en-GB"/>
              </w:rPr>
            </w:pPr>
          </w:p>
        </w:tc>
      </w:tr>
      <w:tr w:rsidR="001A6A74" w14:paraId="40DA1348" w14:textId="77777777" w:rsidTr="00EB5A9D">
        <w:tc>
          <w:tcPr>
            <w:tcW w:w="1413" w:type="dxa"/>
          </w:tcPr>
          <w:p w14:paraId="13B0D9B2" w14:textId="77777777" w:rsidR="001A6A74" w:rsidRDefault="001A6A74" w:rsidP="00EB5A9D">
            <w:pPr>
              <w:rPr>
                <w:rFonts w:ascii="Times New Roman" w:hAnsi="Times New Roman" w:cs="Times New Roman"/>
                <w:szCs w:val="20"/>
                <w:lang w:val="en-US" w:eastAsia="en-GB"/>
              </w:rPr>
            </w:pPr>
          </w:p>
        </w:tc>
        <w:tc>
          <w:tcPr>
            <w:tcW w:w="8216" w:type="dxa"/>
          </w:tcPr>
          <w:p w14:paraId="029C4A46" w14:textId="77777777" w:rsidR="001A6A74" w:rsidRDefault="001A6A74" w:rsidP="00EB5A9D">
            <w:pPr>
              <w:rPr>
                <w:rFonts w:ascii="Times New Roman" w:hAnsi="Times New Roman" w:cs="Times New Roman"/>
                <w:szCs w:val="20"/>
                <w:lang w:val="en-US" w:eastAsia="en-GB"/>
              </w:rPr>
            </w:pPr>
          </w:p>
        </w:tc>
      </w:tr>
      <w:tr w:rsidR="001A6A74" w14:paraId="025CE372" w14:textId="77777777" w:rsidTr="00EB5A9D">
        <w:tc>
          <w:tcPr>
            <w:tcW w:w="1413" w:type="dxa"/>
          </w:tcPr>
          <w:p w14:paraId="09227F50" w14:textId="77777777" w:rsidR="001A6A74" w:rsidRDefault="001A6A74" w:rsidP="00EB5A9D">
            <w:pPr>
              <w:rPr>
                <w:rFonts w:ascii="Times New Roman" w:hAnsi="Times New Roman" w:cs="Times New Roman"/>
                <w:szCs w:val="20"/>
                <w:lang w:val="en-US" w:eastAsia="en-GB"/>
              </w:rPr>
            </w:pPr>
          </w:p>
        </w:tc>
        <w:tc>
          <w:tcPr>
            <w:tcW w:w="8216" w:type="dxa"/>
          </w:tcPr>
          <w:p w14:paraId="0B7AD57D" w14:textId="77777777" w:rsidR="001A6A74" w:rsidRDefault="001A6A74" w:rsidP="00EB5A9D">
            <w:pPr>
              <w:rPr>
                <w:rFonts w:ascii="Times New Roman" w:hAnsi="Times New Roman" w:cs="Times New Roman"/>
                <w:szCs w:val="20"/>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Heading3"/>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705889" w:rsidRDefault="00851239" w:rsidP="0073787B">
      <w:pPr>
        <w:pStyle w:val="ListParagraph"/>
        <w:numPr>
          <w:ilvl w:val="0"/>
          <w:numId w:val="20"/>
        </w:numPr>
        <w:rPr>
          <w:rFonts w:ascii="Times New Roman" w:hAnsi="Times New Roman" w:cs="Times New Roman"/>
          <w:b/>
          <w:bCs/>
          <w:sz w:val="20"/>
          <w:szCs w:val="20"/>
        </w:rPr>
      </w:pPr>
      <w:r w:rsidRPr="00705889">
        <w:rPr>
          <w:rFonts w:ascii="Times New Roman" w:hAnsi="Times New Roman" w:cs="Times New Roman"/>
          <w:b/>
          <w:bCs/>
          <w:sz w:val="20"/>
          <w:szCs w:val="20"/>
        </w:rPr>
        <w:t>Proposed e</w:t>
      </w:r>
      <w:r w:rsidR="00952D0C" w:rsidRPr="00705889">
        <w:rPr>
          <w:rFonts w:ascii="Times New Roman" w:hAnsi="Times New Roman" w:cs="Times New Roman"/>
          <w:b/>
          <w:bCs/>
          <w:sz w:val="20"/>
          <w:szCs w:val="20"/>
        </w:rPr>
        <w:t xml:space="preserve">nhancement for HARQ-ACK feedback </w:t>
      </w:r>
      <w:r w:rsidRPr="00705889">
        <w:rPr>
          <w:rFonts w:ascii="Times New Roman" w:hAnsi="Times New Roman" w:cs="Times New Roman"/>
          <w:b/>
          <w:bCs/>
          <w:sz w:val="20"/>
          <w:szCs w:val="20"/>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ListParagraph"/>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ListParagraph"/>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ListParagraph"/>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705889">
        <w:rPr>
          <w:rFonts w:ascii="Times New Roman" w:hAnsi="Times New Roman" w:cs="Times New Roman"/>
          <w:b/>
          <w:bCs/>
          <w:sz w:val="20"/>
          <w:szCs w:val="20"/>
        </w:rPr>
        <w:t xml:space="preserve"> e</w:t>
      </w:r>
      <w:r w:rsidR="00104A15" w:rsidRPr="00705889">
        <w:rPr>
          <w:rFonts w:ascii="Times New Roman" w:hAnsi="Times New Roman" w:cs="Times New Roman"/>
          <w:b/>
          <w:bCs/>
          <w:sz w:val="20"/>
          <w:szCs w:val="20"/>
        </w:rPr>
        <w:t xml:space="preserve">nhancement for CBG based </w:t>
      </w:r>
      <w:r w:rsidR="00952D0C" w:rsidRPr="00705889">
        <w:rPr>
          <w:rFonts w:ascii="Times New Roman" w:hAnsi="Times New Roman" w:cs="Times New Roman"/>
          <w:b/>
          <w:bCs/>
          <w:sz w:val="20"/>
          <w:szCs w:val="20"/>
        </w:rPr>
        <w:t>HARQ-ACK feedback</w:t>
      </w:r>
      <w:r w:rsidR="00104A15" w:rsidRPr="00705889">
        <w:rPr>
          <w:rFonts w:ascii="Times New Roman" w:hAnsi="Times New Roman" w:cs="Times New Roman"/>
          <w:b/>
          <w:bCs/>
          <w:sz w:val="20"/>
          <w:szCs w:val="20"/>
        </w:rPr>
        <w:t xml:space="preserve"> </w:t>
      </w:r>
      <w:r w:rsidRPr="00705889">
        <w:rPr>
          <w:rFonts w:ascii="Times New Roman" w:hAnsi="Times New Roman" w:cs="Times New Roman"/>
          <w:b/>
          <w:bCs/>
          <w:sz w:val="20"/>
          <w:szCs w:val="20"/>
        </w:rPr>
        <w:t>reporting</w:t>
      </w:r>
    </w:p>
    <w:p w14:paraId="212C7FC1" w14:textId="1EFDA59F" w:rsidR="00D578F9" w:rsidRPr="00705889" w:rsidRDefault="00D578F9" w:rsidP="0073787B">
      <w:pPr>
        <w:pStyle w:val="ListParagraph"/>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ListParagraph"/>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ListParagraph"/>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ListParagraph"/>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ListParagraph"/>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ListParagraph"/>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w:t>
      </w:r>
      <w:r w:rsidR="00994CC2" w:rsidRPr="00705889">
        <w:rPr>
          <w:rFonts w:ascii="Times New Roman" w:hAnsi="Times New Roman" w:cs="Times New Roman"/>
          <w:sz w:val="20"/>
          <w:szCs w:val="20"/>
          <w:lang w:val="en-US" w:eastAsia="ja-JP"/>
        </w:rPr>
        <w:lastRenderedPageBreak/>
        <w:t xml:space="preserve">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ListParagraph"/>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ListParagraph"/>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ListParagraph"/>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ListParagraph"/>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ListParagraph"/>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TableGri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for different configurations per PDSCH/PUSCH in a single DCI grant</w:t>
            </w:r>
          </w:p>
          <w:p w14:paraId="2F165790" w14:textId="77777777"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the gNB to change the behavior of one or more of the already granted PDSCHs/PUSCHs after the granting DCI</w:t>
            </w:r>
          </w:p>
          <w:p w14:paraId="14F708DF" w14:textId="5B0E339C" w:rsidR="00A17A3E" w:rsidRPr="00874B23" w:rsidRDefault="00A17A3E" w:rsidP="0073787B">
            <w:pPr>
              <w:pStyle w:val="ListParagraph"/>
              <w:numPr>
                <w:ilvl w:val="0"/>
                <w:numId w:val="35"/>
              </w:numPr>
              <w:rPr>
                <w:rFonts w:ascii="Times New Roman" w:hAnsi="Times New Roman" w:cs="Times New Roman"/>
                <w:sz w:val="20"/>
                <w:szCs w:val="20"/>
              </w:rPr>
            </w:pPr>
            <w:r w:rsidRPr="00874B23">
              <w:rPr>
                <w:rFonts w:ascii="Times New Roman" w:hAnsi="Times New Roman" w:cs="Times New Roman"/>
                <w:sz w:val="20"/>
                <w:szCs w:val="20"/>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Heading4"/>
        <w:rPr>
          <w:lang w:val="en-US"/>
        </w:rPr>
      </w:pPr>
      <w:r>
        <w:rPr>
          <w:lang w:val="en-US"/>
        </w:rPr>
        <w:lastRenderedPageBreak/>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Heading5"/>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4451C7" w:rsidRDefault="00176CAC" w:rsidP="001E5B45">
      <w:pPr>
        <w:pStyle w:val="ListParagraph"/>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001E5B45" w:rsidRPr="004451C7">
        <w:rPr>
          <w:rFonts w:ascii="Times New Roman" w:hAnsi="Times New Roman" w:cs="Times New Roman"/>
          <w:sz w:val="20"/>
          <w:szCs w:val="18"/>
        </w:rPr>
        <w:t xml:space="preserve">, </w:t>
      </w:r>
      <w:r w:rsidR="00B92088">
        <w:rPr>
          <w:rFonts w:ascii="Times New Roman" w:hAnsi="Times New Roman" w:cs="Times New Roman"/>
          <w:sz w:val="20"/>
          <w:szCs w:val="18"/>
          <w:lang w:val="en-US"/>
        </w:rPr>
        <w:t xml:space="preserve">study of enhancement based on </w:t>
      </w:r>
      <w:r w:rsidR="001E5B45" w:rsidRPr="004451C7">
        <w:rPr>
          <w:rFonts w:ascii="Times New Roman" w:hAnsi="Times New Roman" w:cs="Times New Roman"/>
          <w:sz w:val="20"/>
          <w:szCs w:val="18"/>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4451C7">
        <w:rPr>
          <w:rFonts w:ascii="Times New Roman" w:hAnsi="Times New Roman" w:cs="Times New Roman"/>
          <w:sz w:val="20"/>
          <w:szCs w:val="18"/>
        </w:rPr>
        <w:t>.</w:t>
      </w:r>
    </w:p>
    <w:p w14:paraId="459A32FD" w14:textId="31FE9606" w:rsidR="003525E8" w:rsidRPr="004451C7" w:rsidRDefault="003525E8" w:rsidP="004451C7">
      <w:pPr>
        <w:pStyle w:val="Heading5"/>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BF48D4" w:rsidRDefault="00176CAC" w:rsidP="00B92088">
      <w:pPr>
        <w:pStyle w:val="ListParagraph"/>
        <w:numPr>
          <w:ilvl w:val="0"/>
          <w:numId w:val="81"/>
        </w:numPr>
        <w:jc w:val="left"/>
        <w:rPr>
          <w:rFonts w:ascii="Times New Roman" w:hAnsi="Times New Roman" w:cs="Times New Roman"/>
          <w:sz w:val="20"/>
          <w:szCs w:val="18"/>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001E5B45" w:rsidRPr="004451C7">
        <w:rPr>
          <w:rFonts w:ascii="Times New Roman" w:hAnsi="Times New Roman" w:cs="Times New Roman"/>
          <w:sz w:val="20"/>
          <w:szCs w:val="18"/>
        </w:rPr>
        <w:t xml:space="preserve">, </w:t>
      </w:r>
      <w:r w:rsidR="00B92088">
        <w:rPr>
          <w:rFonts w:ascii="Times New Roman" w:hAnsi="Times New Roman" w:cs="Times New Roman"/>
          <w:sz w:val="20"/>
          <w:szCs w:val="18"/>
          <w:lang w:val="en-US"/>
        </w:rPr>
        <w:t>study the enhancement based on</w:t>
      </w:r>
      <w:r w:rsidR="00B92088" w:rsidRPr="00BF48D4">
        <w:rPr>
          <w:rFonts w:ascii="Times New Roman" w:hAnsi="Times New Roman" w:cs="Times New Roman"/>
          <w:sz w:val="20"/>
          <w:szCs w:val="18"/>
        </w:rPr>
        <w:t xml:space="preserve"> </w:t>
      </w:r>
      <w:r w:rsidR="00B92088">
        <w:rPr>
          <w:rFonts w:ascii="Times New Roman" w:hAnsi="Times New Roman" w:cs="Times New Roman"/>
          <w:sz w:val="20"/>
          <w:szCs w:val="18"/>
          <w:lang w:val="en-US"/>
        </w:rPr>
        <w:t>CBG based HARQ-ACK</w:t>
      </w:r>
      <w:r w:rsidR="00B92088" w:rsidRPr="00BF48D4">
        <w:rPr>
          <w:rFonts w:ascii="Times New Roman" w:hAnsi="Times New Roman" w:cs="Times New Roman"/>
          <w:sz w:val="20"/>
          <w:szCs w:val="18"/>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BF48D4">
        <w:rPr>
          <w:rFonts w:ascii="Times New Roman" w:hAnsi="Times New Roman" w:cs="Times New Roman"/>
          <w:sz w:val="20"/>
          <w:szCs w:val="18"/>
        </w:rPr>
        <w:t>.</w:t>
      </w:r>
    </w:p>
    <w:p w14:paraId="3E90E6E4" w14:textId="0AC0A94C" w:rsidR="001E5B45" w:rsidRDefault="001E5B45" w:rsidP="001E5B45">
      <w:pPr>
        <w:jc w:val="left"/>
      </w:pPr>
    </w:p>
    <w:tbl>
      <w:tblPr>
        <w:tblStyle w:val="TableGrid"/>
        <w:tblW w:w="0" w:type="auto"/>
        <w:tblLook w:val="04A0" w:firstRow="1" w:lastRow="0" w:firstColumn="1" w:lastColumn="0" w:noHBand="0" w:noVBand="1"/>
      </w:tblPr>
      <w:tblGrid>
        <w:gridCol w:w="1413"/>
        <w:gridCol w:w="8216"/>
      </w:tblGrid>
      <w:tr w:rsidR="004451C7" w14:paraId="68989338" w14:textId="77777777" w:rsidTr="00BF48D4">
        <w:tc>
          <w:tcPr>
            <w:tcW w:w="1413" w:type="dxa"/>
          </w:tcPr>
          <w:p w14:paraId="4DA86E1E" w14:textId="77777777" w:rsidR="004451C7" w:rsidRPr="00EB5A9D" w:rsidRDefault="004451C7" w:rsidP="00BF48D4">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BF48D4">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BF48D4">
        <w:tc>
          <w:tcPr>
            <w:tcW w:w="1413" w:type="dxa"/>
          </w:tcPr>
          <w:p w14:paraId="4054A841" w14:textId="77777777" w:rsidR="004451C7" w:rsidRDefault="004451C7" w:rsidP="00BF48D4">
            <w:pPr>
              <w:rPr>
                <w:rFonts w:ascii="Times New Roman" w:hAnsi="Times New Roman" w:cs="Times New Roman"/>
                <w:szCs w:val="20"/>
                <w:lang w:val="en-US" w:eastAsia="en-GB"/>
              </w:rPr>
            </w:pPr>
          </w:p>
        </w:tc>
        <w:tc>
          <w:tcPr>
            <w:tcW w:w="8216" w:type="dxa"/>
          </w:tcPr>
          <w:p w14:paraId="0AC7A873" w14:textId="77777777" w:rsidR="004451C7" w:rsidRDefault="004451C7" w:rsidP="00BF48D4">
            <w:pPr>
              <w:rPr>
                <w:rFonts w:ascii="Times New Roman" w:hAnsi="Times New Roman" w:cs="Times New Roman"/>
                <w:szCs w:val="20"/>
                <w:lang w:val="en-US" w:eastAsia="en-GB"/>
              </w:rPr>
            </w:pPr>
          </w:p>
        </w:tc>
      </w:tr>
      <w:tr w:rsidR="004451C7" w14:paraId="625A1CAE" w14:textId="77777777" w:rsidTr="00BF48D4">
        <w:tc>
          <w:tcPr>
            <w:tcW w:w="1413" w:type="dxa"/>
          </w:tcPr>
          <w:p w14:paraId="19D705D6" w14:textId="77777777" w:rsidR="004451C7" w:rsidRDefault="004451C7" w:rsidP="00BF48D4">
            <w:pPr>
              <w:rPr>
                <w:rFonts w:ascii="Times New Roman" w:hAnsi="Times New Roman" w:cs="Times New Roman"/>
                <w:szCs w:val="20"/>
                <w:lang w:val="en-US" w:eastAsia="en-GB"/>
              </w:rPr>
            </w:pPr>
          </w:p>
        </w:tc>
        <w:tc>
          <w:tcPr>
            <w:tcW w:w="8216" w:type="dxa"/>
          </w:tcPr>
          <w:p w14:paraId="69079132" w14:textId="77777777" w:rsidR="004451C7" w:rsidRDefault="004451C7" w:rsidP="00BF48D4">
            <w:pPr>
              <w:rPr>
                <w:rFonts w:ascii="Times New Roman" w:hAnsi="Times New Roman" w:cs="Times New Roman"/>
                <w:szCs w:val="20"/>
                <w:lang w:val="en-US" w:eastAsia="en-GB"/>
              </w:rPr>
            </w:pPr>
          </w:p>
        </w:tc>
      </w:tr>
      <w:tr w:rsidR="004451C7" w14:paraId="53DE1CB1" w14:textId="77777777" w:rsidTr="00BF48D4">
        <w:tc>
          <w:tcPr>
            <w:tcW w:w="1413" w:type="dxa"/>
          </w:tcPr>
          <w:p w14:paraId="360B202B" w14:textId="77777777" w:rsidR="004451C7" w:rsidRDefault="004451C7" w:rsidP="00BF48D4">
            <w:pPr>
              <w:rPr>
                <w:rFonts w:ascii="Times New Roman" w:hAnsi="Times New Roman" w:cs="Times New Roman"/>
                <w:szCs w:val="20"/>
                <w:lang w:val="en-US" w:eastAsia="en-GB"/>
              </w:rPr>
            </w:pPr>
          </w:p>
        </w:tc>
        <w:tc>
          <w:tcPr>
            <w:tcW w:w="8216" w:type="dxa"/>
          </w:tcPr>
          <w:p w14:paraId="63DDED1B" w14:textId="77777777" w:rsidR="004451C7" w:rsidRDefault="004451C7" w:rsidP="00BF48D4">
            <w:pPr>
              <w:rPr>
                <w:rFonts w:ascii="Times New Roman" w:hAnsi="Times New Roman" w:cs="Times New Roman"/>
                <w:szCs w:val="20"/>
                <w:lang w:val="en-US" w:eastAsia="en-GB"/>
              </w:rPr>
            </w:pPr>
          </w:p>
        </w:tc>
      </w:tr>
    </w:tbl>
    <w:p w14:paraId="1C2B8C0C" w14:textId="77777777" w:rsidR="004451C7" w:rsidRDefault="004451C7" w:rsidP="004451C7">
      <w:pPr>
        <w:jc w:val="left"/>
      </w:pPr>
    </w:p>
    <w:p w14:paraId="63383C82" w14:textId="66858C42" w:rsidR="00643F29" w:rsidRDefault="00643F29" w:rsidP="000A36D0">
      <w:pPr>
        <w:pStyle w:val="Heading3"/>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ListParagraph"/>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ListParagraph"/>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ListParagraph"/>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TableGri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lastRenderedPageBreak/>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for different configurations per PDSCH/PUSCH in a single DCI grant</w:t>
            </w:r>
          </w:p>
          <w:p w14:paraId="2603BC16" w14:textId="77777777"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the gNB to change the behavior of one or more of the already granted PDSCHs/PUSCHs after the granting DCI</w:t>
            </w:r>
          </w:p>
          <w:p w14:paraId="7EE89C3B" w14:textId="488207D3" w:rsidR="003315A5" w:rsidRPr="007D43ED" w:rsidRDefault="003315A5" w:rsidP="0073787B">
            <w:pPr>
              <w:pStyle w:val="ListParagraph"/>
              <w:numPr>
                <w:ilvl w:val="0"/>
                <w:numId w:val="38"/>
              </w:numPr>
              <w:jc w:val="left"/>
              <w:rPr>
                <w:rFonts w:ascii="Times New Roman" w:hAnsi="Times New Roman" w:cs="Times New Roman"/>
                <w:sz w:val="20"/>
                <w:szCs w:val="20"/>
              </w:rPr>
            </w:pPr>
            <w:r w:rsidRPr="007D43ED">
              <w:rPr>
                <w:rFonts w:ascii="Times New Roman" w:hAnsi="Times New Roman" w:cs="Times New Roman"/>
                <w:sz w:val="20"/>
                <w:szCs w:val="20"/>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7D43ED" w:rsidRDefault="003315A5" w:rsidP="0073787B">
            <w:pPr>
              <w:pStyle w:val="ListParagraph"/>
              <w:numPr>
                <w:ilvl w:val="0"/>
                <w:numId w:val="39"/>
              </w:numPr>
              <w:jc w:val="left"/>
              <w:rPr>
                <w:rFonts w:ascii="Times New Roman" w:hAnsi="Times New Roman" w:cs="Times New Roman"/>
                <w:sz w:val="20"/>
                <w:szCs w:val="20"/>
              </w:rPr>
            </w:pPr>
            <w:r w:rsidRPr="007D43ED">
              <w:rPr>
                <w:rFonts w:ascii="Times New Roman" w:hAnsi="Times New Roman" w:cs="Times New Roman"/>
                <w:sz w:val="20"/>
                <w:szCs w:val="20"/>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7D43ED" w:rsidRDefault="003315A5" w:rsidP="0073787B">
            <w:pPr>
              <w:pStyle w:val="ListParagraph"/>
              <w:numPr>
                <w:ilvl w:val="0"/>
                <w:numId w:val="37"/>
              </w:numPr>
              <w:jc w:val="left"/>
              <w:rPr>
                <w:rFonts w:ascii="Times New Roman" w:hAnsi="Times New Roman" w:cs="Times New Roman"/>
                <w:sz w:val="20"/>
                <w:szCs w:val="20"/>
              </w:rPr>
            </w:pPr>
            <w:r w:rsidRPr="007D43ED">
              <w:rPr>
                <w:rFonts w:ascii="Times New Roman" w:hAnsi="Times New Roman" w:cs="Times New Roman"/>
                <w:sz w:val="20"/>
                <w:szCs w:val="20"/>
              </w:rPr>
              <w:t>Per PDSCH/PUSCH different configurations, e.g., MCS, frequency resources</w:t>
            </w:r>
          </w:p>
          <w:p w14:paraId="2E69D6CB" w14:textId="77777777" w:rsidR="003315A5" w:rsidRPr="007D43ED" w:rsidRDefault="003315A5" w:rsidP="0073787B">
            <w:pPr>
              <w:pStyle w:val="ListParagraph"/>
              <w:numPr>
                <w:ilvl w:val="0"/>
                <w:numId w:val="37"/>
              </w:numPr>
              <w:jc w:val="left"/>
              <w:rPr>
                <w:rFonts w:ascii="Times New Roman" w:hAnsi="Times New Roman" w:cs="Times New Roman"/>
                <w:sz w:val="20"/>
                <w:szCs w:val="20"/>
              </w:rPr>
            </w:pPr>
            <w:r w:rsidRPr="007D43ED">
              <w:rPr>
                <w:rFonts w:ascii="Times New Roman" w:hAnsi="Times New Roman" w:cs="Times New Roman"/>
                <w:sz w:val="20"/>
                <w:szCs w:val="20"/>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Heading4"/>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Heading5"/>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w:t>
      </w:r>
      <w:r w:rsidRPr="00176CAC">
        <w:rPr>
          <w:rFonts w:ascii="Times New Roman" w:hAnsi="Times New Roman" w:cs="Times New Roman"/>
          <w:sz w:val="20"/>
          <w:szCs w:val="18"/>
          <w:lang w:val="en-US"/>
        </w:rPr>
        <w:t>/PUSCH</w:t>
      </w:r>
      <w:r w:rsidRPr="00176CAC">
        <w:rPr>
          <w:rFonts w:ascii="Times New Roman" w:hAnsi="Times New Roman" w:cs="Times New Roman"/>
          <w:sz w:val="20"/>
          <w:szCs w:val="18"/>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176CAC">
        <w:rPr>
          <w:rFonts w:ascii="Times New Roman" w:hAnsi="Times New Roman" w:cs="Times New Roman"/>
          <w:sz w:val="20"/>
          <w:szCs w:val="18"/>
        </w:rPr>
        <w:t>multi-slot PDSCH</w:t>
      </w:r>
      <w:r w:rsidRPr="00176CAC">
        <w:rPr>
          <w:rFonts w:ascii="Times New Roman" w:hAnsi="Times New Roman" w:cs="Times New Roman"/>
          <w:sz w:val="20"/>
          <w:szCs w:val="18"/>
          <w:lang w:val="en-US"/>
        </w:rPr>
        <w:t>/PUSCH</w:t>
      </w:r>
      <w:r w:rsidRPr="00176CAC">
        <w:rPr>
          <w:rFonts w:ascii="Times New Roman" w:hAnsi="Times New Roman" w:cs="Times New Roman"/>
          <w:sz w:val="20"/>
          <w:szCs w:val="18"/>
        </w:rPr>
        <w:t xml:space="preserve"> schedulin</w:t>
      </w:r>
      <w:r>
        <w:rPr>
          <w:rFonts w:ascii="Times New Roman" w:hAnsi="Times New Roman" w:cs="Times New Roman"/>
          <w:sz w:val="20"/>
          <w:szCs w:val="18"/>
          <w:lang w:val="en-US"/>
        </w:rPr>
        <w:t>g.</w:t>
      </w:r>
    </w:p>
    <w:p w14:paraId="7ABC48AF" w14:textId="1480B0B7" w:rsidR="00176CAC" w:rsidRPr="004451C7" w:rsidRDefault="00176CAC" w:rsidP="004451C7">
      <w:pPr>
        <w:pStyle w:val="ListParagraph"/>
        <w:numPr>
          <w:ilvl w:val="0"/>
          <w:numId w:val="81"/>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176CAC">
        <w:rPr>
          <w:rFonts w:ascii="Times New Roman" w:hAnsi="Times New Roman" w:cs="Times New Roman"/>
          <w:sz w:val="20"/>
          <w:szCs w:val="18"/>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TableGrid"/>
        <w:tblW w:w="0" w:type="auto"/>
        <w:tblLook w:val="04A0" w:firstRow="1" w:lastRow="0" w:firstColumn="1" w:lastColumn="0" w:noHBand="0" w:noVBand="1"/>
      </w:tblPr>
      <w:tblGrid>
        <w:gridCol w:w="1413"/>
        <w:gridCol w:w="8216"/>
      </w:tblGrid>
      <w:tr w:rsidR="004451C7" w14:paraId="2F0098FC" w14:textId="77777777" w:rsidTr="00BF48D4">
        <w:tc>
          <w:tcPr>
            <w:tcW w:w="1413" w:type="dxa"/>
          </w:tcPr>
          <w:p w14:paraId="27456113" w14:textId="77777777" w:rsidR="004451C7" w:rsidRPr="00EB5A9D" w:rsidRDefault="004451C7" w:rsidP="00BF48D4">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BF48D4">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55B4F7F5" w14:textId="77777777" w:rsidTr="00BF48D4">
        <w:tc>
          <w:tcPr>
            <w:tcW w:w="1413" w:type="dxa"/>
          </w:tcPr>
          <w:p w14:paraId="44F9C820" w14:textId="77777777" w:rsidR="004451C7" w:rsidRDefault="004451C7" w:rsidP="00BF48D4">
            <w:pPr>
              <w:rPr>
                <w:rFonts w:ascii="Times New Roman" w:hAnsi="Times New Roman" w:cs="Times New Roman"/>
                <w:szCs w:val="20"/>
                <w:lang w:val="en-US" w:eastAsia="en-GB"/>
              </w:rPr>
            </w:pPr>
          </w:p>
        </w:tc>
        <w:tc>
          <w:tcPr>
            <w:tcW w:w="8216" w:type="dxa"/>
          </w:tcPr>
          <w:p w14:paraId="3D7F3F87" w14:textId="77777777" w:rsidR="004451C7" w:rsidRDefault="004451C7" w:rsidP="00BF48D4">
            <w:pPr>
              <w:rPr>
                <w:rFonts w:ascii="Times New Roman" w:hAnsi="Times New Roman" w:cs="Times New Roman"/>
                <w:szCs w:val="20"/>
                <w:lang w:val="en-US" w:eastAsia="en-GB"/>
              </w:rPr>
            </w:pPr>
          </w:p>
        </w:tc>
      </w:tr>
      <w:tr w:rsidR="004451C7" w14:paraId="4EF0F337" w14:textId="77777777" w:rsidTr="00BF48D4">
        <w:tc>
          <w:tcPr>
            <w:tcW w:w="1413" w:type="dxa"/>
          </w:tcPr>
          <w:p w14:paraId="1A994AA6" w14:textId="77777777" w:rsidR="004451C7" w:rsidRDefault="004451C7" w:rsidP="00BF48D4">
            <w:pPr>
              <w:rPr>
                <w:rFonts w:ascii="Times New Roman" w:hAnsi="Times New Roman" w:cs="Times New Roman"/>
                <w:szCs w:val="20"/>
                <w:lang w:val="en-US" w:eastAsia="en-GB"/>
              </w:rPr>
            </w:pPr>
          </w:p>
        </w:tc>
        <w:tc>
          <w:tcPr>
            <w:tcW w:w="8216" w:type="dxa"/>
          </w:tcPr>
          <w:p w14:paraId="05D17137" w14:textId="77777777" w:rsidR="004451C7" w:rsidRDefault="004451C7" w:rsidP="00BF48D4">
            <w:pPr>
              <w:rPr>
                <w:rFonts w:ascii="Times New Roman" w:hAnsi="Times New Roman" w:cs="Times New Roman"/>
                <w:szCs w:val="20"/>
                <w:lang w:val="en-US" w:eastAsia="en-GB"/>
              </w:rPr>
            </w:pPr>
          </w:p>
        </w:tc>
      </w:tr>
      <w:tr w:rsidR="004451C7" w14:paraId="6F659D78" w14:textId="77777777" w:rsidTr="00BF48D4">
        <w:tc>
          <w:tcPr>
            <w:tcW w:w="1413" w:type="dxa"/>
          </w:tcPr>
          <w:p w14:paraId="0CAF7394" w14:textId="77777777" w:rsidR="004451C7" w:rsidRDefault="004451C7" w:rsidP="00BF48D4">
            <w:pPr>
              <w:rPr>
                <w:rFonts w:ascii="Times New Roman" w:hAnsi="Times New Roman" w:cs="Times New Roman"/>
                <w:szCs w:val="20"/>
                <w:lang w:val="en-US" w:eastAsia="en-GB"/>
              </w:rPr>
            </w:pPr>
          </w:p>
        </w:tc>
        <w:tc>
          <w:tcPr>
            <w:tcW w:w="8216" w:type="dxa"/>
          </w:tcPr>
          <w:p w14:paraId="41F1AC23" w14:textId="77777777" w:rsidR="004451C7" w:rsidRDefault="004451C7" w:rsidP="00BF48D4">
            <w:pPr>
              <w:rPr>
                <w:rFonts w:ascii="Times New Roman" w:hAnsi="Times New Roman" w:cs="Times New Roman"/>
                <w:szCs w:val="20"/>
                <w:lang w:val="en-US" w:eastAsia="en-GB"/>
              </w:rPr>
            </w:pPr>
          </w:p>
        </w:tc>
      </w:tr>
    </w:tbl>
    <w:p w14:paraId="04E68B32" w14:textId="77777777" w:rsidR="004451C7" w:rsidRPr="004451C7" w:rsidRDefault="004451C7"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Heading2"/>
        <w:rPr>
          <w:lang w:val="en-US"/>
        </w:rPr>
      </w:pPr>
      <w:r>
        <w:rPr>
          <w:lang w:val="en-US"/>
        </w:rPr>
        <w:lastRenderedPageBreak/>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ListParagraph"/>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ListParagraph"/>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ListParagraph"/>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TableGri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0A4C0A">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lastRenderedPageBreak/>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0A4C0A">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Heading3"/>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Heading4"/>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AC5F70">
      <w:pPr>
        <w:pStyle w:val="NormalWeb"/>
        <w:numPr>
          <w:ilvl w:val="0"/>
          <w:numId w:val="80"/>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4451C7">
      <w:pPr>
        <w:pStyle w:val="NormalWeb"/>
        <w:numPr>
          <w:ilvl w:val="1"/>
          <w:numId w:val="80"/>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Heading4"/>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4451C7">
      <w:pPr>
        <w:pStyle w:val="NormalWeb"/>
        <w:numPr>
          <w:ilvl w:val="0"/>
          <w:numId w:val="80"/>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AC5F70">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TableGrid"/>
        <w:tblW w:w="0" w:type="auto"/>
        <w:tblLook w:val="04A0" w:firstRow="1" w:lastRow="0" w:firstColumn="1" w:lastColumn="0" w:noHBand="0" w:noVBand="1"/>
      </w:tblPr>
      <w:tblGrid>
        <w:gridCol w:w="1413"/>
        <w:gridCol w:w="8216"/>
      </w:tblGrid>
      <w:tr w:rsidR="001A6A74" w14:paraId="3D4D7EF6" w14:textId="77777777" w:rsidTr="00EB5A9D">
        <w:tc>
          <w:tcPr>
            <w:tcW w:w="1413" w:type="dxa"/>
          </w:tcPr>
          <w:p w14:paraId="408E4762"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EB5A9D">
        <w:tc>
          <w:tcPr>
            <w:tcW w:w="1413" w:type="dxa"/>
          </w:tcPr>
          <w:p w14:paraId="610C67A0" w14:textId="77777777" w:rsidR="001A6A74" w:rsidRDefault="001A6A74" w:rsidP="00EB5A9D">
            <w:pPr>
              <w:rPr>
                <w:rFonts w:ascii="Times New Roman" w:hAnsi="Times New Roman" w:cs="Times New Roman"/>
                <w:szCs w:val="20"/>
                <w:lang w:val="en-US" w:eastAsia="en-GB"/>
              </w:rPr>
            </w:pPr>
          </w:p>
        </w:tc>
        <w:tc>
          <w:tcPr>
            <w:tcW w:w="8216" w:type="dxa"/>
          </w:tcPr>
          <w:p w14:paraId="33F0512C" w14:textId="77777777" w:rsidR="001A6A74" w:rsidRDefault="001A6A74" w:rsidP="00EB5A9D">
            <w:pPr>
              <w:rPr>
                <w:rFonts w:ascii="Times New Roman" w:hAnsi="Times New Roman" w:cs="Times New Roman"/>
                <w:szCs w:val="20"/>
                <w:lang w:val="en-US" w:eastAsia="en-GB"/>
              </w:rPr>
            </w:pPr>
          </w:p>
        </w:tc>
      </w:tr>
      <w:tr w:rsidR="001A6A74" w14:paraId="7DD98616" w14:textId="77777777" w:rsidTr="00EB5A9D">
        <w:tc>
          <w:tcPr>
            <w:tcW w:w="1413" w:type="dxa"/>
          </w:tcPr>
          <w:p w14:paraId="7611DB3C" w14:textId="77777777" w:rsidR="001A6A74" w:rsidRDefault="001A6A74" w:rsidP="00EB5A9D">
            <w:pPr>
              <w:rPr>
                <w:rFonts w:ascii="Times New Roman" w:hAnsi="Times New Roman" w:cs="Times New Roman"/>
                <w:szCs w:val="20"/>
                <w:lang w:val="en-US" w:eastAsia="en-GB"/>
              </w:rPr>
            </w:pPr>
          </w:p>
        </w:tc>
        <w:tc>
          <w:tcPr>
            <w:tcW w:w="8216" w:type="dxa"/>
          </w:tcPr>
          <w:p w14:paraId="26148FB3" w14:textId="77777777" w:rsidR="001A6A74" w:rsidRDefault="001A6A74" w:rsidP="00EB5A9D">
            <w:pPr>
              <w:rPr>
                <w:rFonts w:ascii="Times New Roman" w:hAnsi="Times New Roman" w:cs="Times New Roman"/>
                <w:szCs w:val="20"/>
                <w:lang w:val="en-US" w:eastAsia="en-GB"/>
              </w:rPr>
            </w:pPr>
          </w:p>
        </w:tc>
      </w:tr>
      <w:tr w:rsidR="001A6A74" w14:paraId="0DC6C4EE" w14:textId="77777777" w:rsidTr="00EB5A9D">
        <w:tc>
          <w:tcPr>
            <w:tcW w:w="1413" w:type="dxa"/>
          </w:tcPr>
          <w:p w14:paraId="1CFA05D0" w14:textId="77777777" w:rsidR="001A6A74" w:rsidRDefault="001A6A74" w:rsidP="00EB5A9D">
            <w:pPr>
              <w:rPr>
                <w:rFonts w:ascii="Times New Roman" w:hAnsi="Times New Roman" w:cs="Times New Roman"/>
                <w:szCs w:val="20"/>
                <w:lang w:val="en-US" w:eastAsia="en-GB"/>
              </w:rPr>
            </w:pPr>
          </w:p>
        </w:tc>
        <w:tc>
          <w:tcPr>
            <w:tcW w:w="8216" w:type="dxa"/>
          </w:tcPr>
          <w:p w14:paraId="3EBDADF1" w14:textId="77777777" w:rsidR="001A6A74" w:rsidRDefault="001A6A74" w:rsidP="00EB5A9D">
            <w:pPr>
              <w:rPr>
                <w:rFonts w:ascii="Times New Roman" w:hAnsi="Times New Roman" w:cs="Times New Roman"/>
                <w:szCs w:val="20"/>
                <w:lang w:val="en-US" w:eastAsia="en-GB"/>
              </w:rPr>
            </w:pPr>
          </w:p>
        </w:tc>
      </w:tr>
    </w:tbl>
    <w:p w14:paraId="6DC257EE" w14:textId="77777777" w:rsidR="003B2EEB" w:rsidRPr="00604F92" w:rsidRDefault="003B2EEB" w:rsidP="001D44E7">
      <w:pPr>
        <w:rPr>
          <w:lang w:val="en-US"/>
        </w:rPr>
      </w:pPr>
    </w:p>
    <w:p w14:paraId="5AE52AD8" w14:textId="26F07E5C" w:rsidR="006A21A1" w:rsidRDefault="006A21A1" w:rsidP="00116748">
      <w:pPr>
        <w:pStyle w:val="Heading2"/>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ListParagraph"/>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ListParagraph"/>
        <w:numPr>
          <w:ilvl w:val="0"/>
          <w:numId w:val="48"/>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ListParagraph"/>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Heading3"/>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TableGri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Caption"/>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LightList-Accent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EB5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EB5A9D">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EB5A9D">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EB5A9D">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EB5A9D">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BodyText"/>
              <w:spacing w:afterLines="50"/>
              <w:rPr>
                <w:rFonts w:ascii="Times New Roman" w:hAnsi="Times New Roman" w:cs="Times New Roman"/>
                <w:b/>
                <w:sz w:val="20"/>
                <w:szCs w:val="20"/>
              </w:rPr>
            </w:pPr>
          </w:p>
          <w:p w14:paraId="171DFB32" w14:textId="7B7FB493" w:rsidR="00A52093" w:rsidRPr="00604F92" w:rsidRDefault="00A52093" w:rsidP="00A52093">
            <w:pPr>
              <w:pStyle w:val="BodyText"/>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Caption"/>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LightList-Accent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EB5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EB5A9D">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EB5A9D">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EB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lastRenderedPageBreak/>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BodyText"/>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BodyText"/>
              <w:rPr>
                <w:rFonts w:ascii="Times New Roman" w:eastAsia="SimSun" w:hAnsi="Times New Roman" w:cs="Times New Roman"/>
                <w:bCs/>
                <w:sz w:val="20"/>
                <w:szCs w:val="20"/>
              </w:rPr>
            </w:pPr>
          </w:p>
          <w:p w14:paraId="4E6C51C3" w14:textId="77777777" w:rsidR="005C0E7F" w:rsidRPr="005C0E7F" w:rsidRDefault="005C0E7F" w:rsidP="005C0E7F">
            <w:pPr>
              <w:pStyle w:val="BodyText"/>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Heading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ListParagraph"/>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ListParagraph"/>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lastRenderedPageBreak/>
              <w:t>Reuse current R16/R17 RRM relaxation condition to allow scheduling in MG to transform the R16/R17 RRM power saving gain into capacity gain.</w:t>
            </w:r>
          </w:p>
          <w:p w14:paraId="47AC572F" w14:textId="77777777" w:rsidR="00B730EA" w:rsidRPr="00705889" w:rsidRDefault="00B730EA" w:rsidP="0073787B">
            <w:pPr>
              <w:pStyle w:val="ListParagraph"/>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ListParagraph"/>
              <w:numPr>
                <w:ilvl w:val="0"/>
                <w:numId w:val="26"/>
              </w:numPr>
              <w:spacing w:line="252" w:lineRule="auto"/>
              <w:rPr>
                <w:rFonts w:ascii="Times New Roman" w:hAnsi="Times New Roman" w:cs="Times New Roman"/>
                <w:sz w:val="20"/>
                <w:szCs w:val="20"/>
                <w:lang w:val="en-SE"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ListParagraph"/>
              <w:numPr>
                <w:ilvl w:val="1"/>
                <w:numId w:val="26"/>
              </w:numPr>
              <w:spacing w:line="252" w:lineRule="auto"/>
              <w:rPr>
                <w:rFonts w:ascii="Times New Roman" w:hAnsi="Times New Roman" w:cs="Times New Roman"/>
                <w:strike/>
                <w:sz w:val="20"/>
                <w:szCs w:val="20"/>
                <w:lang w:val="en-SE"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ListParagraph"/>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val="en-SE"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ListParagraph"/>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TableGri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0A4C0A">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rPr>
              <w:lastRenderedPageBreak/>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Caption"/>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Caption"/>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0A4C0A">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0A4C0A">
            <w:pPr>
              <w:rPr>
                <w:b/>
                <w:bCs/>
                <w:sz w:val="20"/>
                <w:szCs w:val="20"/>
              </w:rPr>
            </w:pPr>
            <w:r w:rsidRPr="004A6A61">
              <w:rPr>
                <w:rFonts w:ascii="Times New Roman" w:hAnsi="Times New Roman" w:cs="Times New Roman"/>
                <w:b/>
                <w:bCs/>
                <w:color w:val="ED7D31" w:themeColor="accent2"/>
                <w:sz w:val="20"/>
                <w:szCs w:val="20"/>
              </w:rPr>
              <w:lastRenderedPageBreak/>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0A4C0A">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ListParagraph"/>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0A4C0A">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The uncertainty on deriving report/feedback as it also depends on whether soft-combining between initial transmission and retransmission should be considered, </w:t>
            </w:r>
          </w:p>
          <w:p w14:paraId="501EE8F1"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Potential mis-alignment between assumed BLER target at UE and actual operating BLER target,</w:t>
            </w:r>
          </w:p>
          <w:p w14:paraId="4CDB42EA"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Potential impact on UE processing timeline, and </w:t>
            </w:r>
          </w:p>
          <w:p w14:paraId="12A2E1ED" w14:textId="77777777" w:rsidR="00F331C3" w:rsidRPr="006E6E06" w:rsidRDefault="00F331C3" w:rsidP="0073787B">
            <w:pPr>
              <w:pStyle w:val="ListParagraph"/>
              <w:numPr>
                <w:ilvl w:val="0"/>
                <w:numId w:val="32"/>
              </w:numPr>
              <w:spacing w:after="160"/>
              <w:contextualSpacing/>
              <w:jc w:val="left"/>
              <w:rPr>
                <w:rFonts w:ascii="Times New Roman" w:hAnsi="Times New Roman" w:cs="Times New Roman"/>
                <w:sz w:val="20"/>
                <w:szCs w:val="18"/>
                <w:lang w:eastAsia="ja-JP"/>
              </w:rPr>
            </w:pPr>
            <w:r w:rsidRPr="006E6E06">
              <w:rPr>
                <w:rFonts w:ascii="Times New Roman" w:hAnsi="Times New Roman" w:cs="Times New Roman"/>
                <w:sz w:val="20"/>
                <w:szCs w:val="18"/>
                <w:lang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0A4C0A">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w:t>
            </w:r>
            <w:r w:rsidRPr="00B500CE">
              <w:rPr>
                <w:rFonts w:ascii="Times New Roman" w:hAnsi="Times New Roman" w:cs="Times New Roman"/>
                <w:sz w:val="20"/>
                <w:szCs w:val="20"/>
                <w:lang w:eastAsia="zh-CN"/>
              </w:rPr>
              <w:lastRenderedPageBreak/>
              <w:t xml:space="preserve">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DA5397" w:rsidRDefault="00BE2383" w:rsidP="00BE2383">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4A6A61" w:rsidRDefault="00BE2383" w:rsidP="004A6A61">
            <w:pPr>
              <w:spacing w:line="240" w:lineRule="auto"/>
              <w:jc w:val="left"/>
              <w:rPr>
                <w:rFonts w:ascii="Times New Roman" w:hAnsi="Times New Roman" w:cs="Times New Roman"/>
                <w:b/>
                <w:bCs/>
                <w:sz w:val="20"/>
                <w:szCs w:val="20"/>
                <w:lang w:val="zh-CN"/>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Heading3"/>
        <w:rPr>
          <w:lang w:val="en-US"/>
        </w:rPr>
      </w:pPr>
      <w:r>
        <w:rPr>
          <w:lang w:val="en-US"/>
        </w:rPr>
        <w:t>4.1.1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Heading4"/>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NormalWeb"/>
      </w:pPr>
    </w:p>
    <w:p w14:paraId="2D80A02A" w14:textId="77777777" w:rsidR="00EF51C7" w:rsidRPr="00BF48D4" w:rsidRDefault="00EF51C7" w:rsidP="00EF51C7">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EF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7AD7E87" w14:textId="77777777" w:rsidTr="00EB5A9D">
        <w:tc>
          <w:tcPr>
            <w:tcW w:w="1413" w:type="dxa"/>
          </w:tcPr>
          <w:p w14:paraId="1D7D91CA"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754EB61D"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EB5A9D">
        <w:tc>
          <w:tcPr>
            <w:tcW w:w="1413" w:type="dxa"/>
          </w:tcPr>
          <w:p w14:paraId="05DBF4F6" w14:textId="77777777" w:rsidR="001A6A74" w:rsidRDefault="001A6A74" w:rsidP="00EB5A9D">
            <w:pPr>
              <w:rPr>
                <w:rFonts w:ascii="Times New Roman" w:hAnsi="Times New Roman" w:cs="Times New Roman"/>
                <w:szCs w:val="20"/>
                <w:lang w:val="en-US" w:eastAsia="en-GB"/>
              </w:rPr>
            </w:pPr>
          </w:p>
        </w:tc>
        <w:tc>
          <w:tcPr>
            <w:tcW w:w="8216" w:type="dxa"/>
          </w:tcPr>
          <w:p w14:paraId="625134C4" w14:textId="77777777" w:rsidR="001A6A74" w:rsidRDefault="001A6A74" w:rsidP="00EB5A9D">
            <w:pPr>
              <w:rPr>
                <w:rFonts w:ascii="Times New Roman" w:hAnsi="Times New Roman" w:cs="Times New Roman"/>
                <w:szCs w:val="20"/>
                <w:lang w:val="en-US" w:eastAsia="en-GB"/>
              </w:rPr>
            </w:pPr>
          </w:p>
        </w:tc>
      </w:tr>
      <w:tr w:rsidR="001A6A74" w14:paraId="514283AC" w14:textId="77777777" w:rsidTr="00EB5A9D">
        <w:tc>
          <w:tcPr>
            <w:tcW w:w="1413" w:type="dxa"/>
          </w:tcPr>
          <w:p w14:paraId="327C1894" w14:textId="77777777" w:rsidR="001A6A74" w:rsidRDefault="001A6A74" w:rsidP="00EB5A9D">
            <w:pPr>
              <w:rPr>
                <w:rFonts w:ascii="Times New Roman" w:hAnsi="Times New Roman" w:cs="Times New Roman"/>
                <w:szCs w:val="20"/>
                <w:lang w:val="en-US" w:eastAsia="en-GB"/>
              </w:rPr>
            </w:pPr>
          </w:p>
        </w:tc>
        <w:tc>
          <w:tcPr>
            <w:tcW w:w="8216" w:type="dxa"/>
          </w:tcPr>
          <w:p w14:paraId="5DC7B39D" w14:textId="77777777" w:rsidR="001A6A74" w:rsidRDefault="001A6A74" w:rsidP="00EB5A9D">
            <w:pPr>
              <w:rPr>
                <w:rFonts w:ascii="Times New Roman" w:hAnsi="Times New Roman" w:cs="Times New Roman"/>
                <w:szCs w:val="20"/>
                <w:lang w:val="en-US" w:eastAsia="en-GB"/>
              </w:rPr>
            </w:pPr>
          </w:p>
        </w:tc>
      </w:tr>
      <w:tr w:rsidR="001A6A74" w14:paraId="32D87E34" w14:textId="77777777" w:rsidTr="00EB5A9D">
        <w:tc>
          <w:tcPr>
            <w:tcW w:w="1413" w:type="dxa"/>
          </w:tcPr>
          <w:p w14:paraId="7FC23E10" w14:textId="77777777" w:rsidR="001A6A74" w:rsidRDefault="001A6A74" w:rsidP="00EB5A9D">
            <w:pPr>
              <w:rPr>
                <w:rFonts w:ascii="Times New Roman" w:hAnsi="Times New Roman" w:cs="Times New Roman"/>
                <w:szCs w:val="20"/>
                <w:lang w:val="en-US" w:eastAsia="en-GB"/>
              </w:rPr>
            </w:pPr>
          </w:p>
        </w:tc>
        <w:tc>
          <w:tcPr>
            <w:tcW w:w="8216" w:type="dxa"/>
          </w:tcPr>
          <w:p w14:paraId="59D3F12F" w14:textId="77777777" w:rsidR="001A6A74" w:rsidRDefault="001A6A74" w:rsidP="00EB5A9D">
            <w:pPr>
              <w:rPr>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Heading2"/>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TableGri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Caption"/>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Caption"/>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TableGrid"/>
              <w:tblW w:w="0" w:type="auto"/>
              <w:jc w:val="center"/>
              <w:tblLook w:val="04A0" w:firstRow="1" w:lastRow="0" w:firstColumn="1" w:lastColumn="0" w:noHBand="0" w:noVBand="1"/>
            </w:tblPr>
            <w:tblGrid>
              <w:gridCol w:w="2160"/>
              <w:gridCol w:w="4050"/>
            </w:tblGrid>
            <w:tr w:rsidR="009C15C8" w:rsidRPr="00E20630" w14:paraId="2CCEE1B5" w14:textId="77777777" w:rsidTr="000A4C0A">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0A4C0A">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0A4C0A">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Caption"/>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DA5397" w:rsidRDefault="009C15C8" w:rsidP="009C15C8">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Heading3"/>
        <w:rPr>
          <w:lang w:val="en-US"/>
        </w:rPr>
      </w:pPr>
      <w:r>
        <w:rPr>
          <w:lang w:val="en-US"/>
        </w:rPr>
        <w:t>4.2.1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Heading4"/>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4451C7">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NormalWeb"/>
        <w:rPr>
          <w:lang w:val="en-US"/>
        </w:rPr>
      </w:pPr>
    </w:p>
    <w:tbl>
      <w:tblPr>
        <w:tblStyle w:val="TableGrid"/>
        <w:tblW w:w="0" w:type="auto"/>
        <w:tblLook w:val="04A0" w:firstRow="1" w:lastRow="0" w:firstColumn="1" w:lastColumn="0" w:noHBand="0" w:noVBand="1"/>
      </w:tblPr>
      <w:tblGrid>
        <w:gridCol w:w="1413"/>
        <w:gridCol w:w="8216"/>
      </w:tblGrid>
      <w:tr w:rsidR="001A6A74" w14:paraId="6627A66C" w14:textId="77777777" w:rsidTr="00EB5A9D">
        <w:tc>
          <w:tcPr>
            <w:tcW w:w="1413" w:type="dxa"/>
          </w:tcPr>
          <w:p w14:paraId="366E5A79"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7F61616D" w14:textId="77777777" w:rsidTr="00EB5A9D">
        <w:tc>
          <w:tcPr>
            <w:tcW w:w="1413" w:type="dxa"/>
          </w:tcPr>
          <w:p w14:paraId="1A286D41" w14:textId="77777777" w:rsidR="001A6A74" w:rsidRDefault="001A6A74" w:rsidP="00EB5A9D">
            <w:pPr>
              <w:rPr>
                <w:rFonts w:ascii="Times New Roman" w:hAnsi="Times New Roman" w:cs="Times New Roman"/>
                <w:szCs w:val="20"/>
                <w:lang w:val="en-US" w:eastAsia="en-GB"/>
              </w:rPr>
            </w:pPr>
          </w:p>
        </w:tc>
        <w:tc>
          <w:tcPr>
            <w:tcW w:w="8216" w:type="dxa"/>
          </w:tcPr>
          <w:p w14:paraId="1BF41F4C" w14:textId="77777777" w:rsidR="001A6A74" w:rsidRDefault="001A6A74" w:rsidP="00EB5A9D">
            <w:pPr>
              <w:rPr>
                <w:rFonts w:ascii="Times New Roman" w:hAnsi="Times New Roman" w:cs="Times New Roman"/>
                <w:szCs w:val="20"/>
                <w:lang w:val="en-US" w:eastAsia="en-GB"/>
              </w:rPr>
            </w:pPr>
          </w:p>
        </w:tc>
      </w:tr>
      <w:tr w:rsidR="001A6A74" w14:paraId="6CCDE1E6" w14:textId="77777777" w:rsidTr="00EB5A9D">
        <w:tc>
          <w:tcPr>
            <w:tcW w:w="1413" w:type="dxa"/>
          </w:tcPr>
          <w:p w14:paraId="55E382FD" w14:textId="77777777" w:rsidR="001A6A74" w:rsidRDefault="001A6A74" w:rsidP="00EB5A9D">
            <w:pPr>
              <w:rPr>
                <w:rFonts w:ascii="Times New Roman" w:hAnsi="Times New Roman" w:cs="Times New Roman"/>
                <w:szCs w:val="20"/>
                <w:lang w:val="en-US" w:eastAsia="en-GB"/>
              </w:rPr>
            </w:pPr>
          </w:p>
        </w:tc>
        <w:tc>
          <w:tcPr>
            <w:tcW w:w="8216" w:type="dxa"/>
          </w:tcPr>
          <w:p w14:paraId="14250F6F" w14:textId="77777777" w:rsidR="001A6A74" w:rsidRDefault="001A6A74" w:rsidP="00EB5A9D">
            <w:pPr>
              <w:rPr>
                <w:rFonts w:ascii="Times New Roman" w:hAnsi="Times New Roman" w:cs="Times New Roman"/>
                <w:szCs w:val="20"/>
                <w:lang w:val="en-US" w:eastAsia="en-GB"/>
              </w:rPr>
            </w:pPr>
          </w:p>
        </w:tc>
      </w:tr>
      <w:tr w:rsidR="001A6A74" w14:paraId="28E92367" w14:textId="77777777" w:rsidTr="00EB5A9D">
        <w:tc>
          <w:tcPr>
            <w:tcW w:w="1413" w:type="dxa"/>
          </w:tcPr>
          <w:p w14:paraId="316026D2" w14:textId="77777777" w:rsidR="001A6A74" w:rsidRDefault="001A6A74" w:rsidP="00EB5A9D">
            <w:pPr>
              <w:rPr>
                <w:rFonts w:ascii="Times New Roman" w:hAnsi="Times New Roman" w:cs="Times New Roman"/>
                <w:szCs w:val="20"/>
                <w:lang w:val="en-US" w:eastAsia="en-GB"/>
              </w:rPr>
            </w:pPr>
          </w:p>
        </w:tc>
        <w:tc>
          <w:tcPr>
            <w:tcW w:w="8216" w:type="dxa"/>
          </w:tcPr>
          <w:p w14:paraId="50BE2047" w14:textId="77777777" w:rsidR="001A6A74" w:rsidRDefault="001A6A74" w:rsidP="00EB5A9D">
            <w:pPr>
              <w:rPr>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Heading2"/>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TableGri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0A4C0A">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Caption"/>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Caption"/>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Caption"/>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DA5397" w:rsidRDefault="009C15C8" w:rsidP="009C15C8">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Heading3"/>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Heading4"/>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8108E1">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8108E1">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TableGrid"/>
        <w:tblW w:w="0" w:type="auto"/>
        <w:tblLook w:val="04A0" w:firstRow="1" w:lastRow="0" w:firstColumn="1" w:lastColumn="0" w:noHBand="0" w:noVBand="1"/>
      </w:tblPr>
      <w:tblGrid>
        <w:gridCol w:w="1413"/>
        <w:gridCol w:w="8216"/>
      </w:tblGrid>
      <w:tr w:rsidR="001A6A74" w14:paraId="445B7F61" w14:textId="77777777" w:rsidTr="00EB5A9D">
        <w:tc>
          <w:tcPr>
            <w:tcW w:w="1413" w:type="dxa"/>
          </w:tcPr>
          <w:p w14:paraId="12FFF792"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16CA252D" w14:textId="77777777" w:rsidTr="00EB5A9D">
        <w:tc>
          <w:tcPr>
            <w:tcW w:w="1413" w:type="dxa"/>
          </w:tcPr>
          <w:p w14:paraId="05327560" w14:textId="77777777" w:rsidR="001A6A74" w:rsidRDefault="001A6A74" w:rsidP="00EB5A9D">
            <w:pPr>
              <w:rPr>
                <w:rFonts w:ascii="Times New Roman" w:hAnsi="Times New Roman" w:cs="Times New Roman"/>
                <w:szCs w:val="20"/>
                <w:lang w:val="en-US" w:eastAsia="en-GB"/>
              </w:rPr>
            </w:pPr>
          </w:p>
        </w:tc>
        <w:tc>
          <w:tcPr>
            <w:tcW w:w="8216" w:type="dxa"/>
          </w:tcPr>
          <w:p w14:paraId="7BCD873D" w14:textId="77777777" w:rsidR="001A6A74" w:rsidRDefault="001A6A74" w:rsidP="00EB5A9D">
            <w:pPr>
              <w:rPr>
                <w:rFonts w:ascii="Times New Roman" w:hAnsi="Times New Roman" w:cs="Times New Roman"/>
                <w:szCs w:val="20"/>
                <w:lang w:val="en-US" w:eastAsia="en-GB"/>
              </w:rPr>
            </w:pPr>
          </w:p>
        </w:tc>
      </w:tr>
      <w:tr w:rsidR="001A6A74" w14:paraId="50839EBB" w14:textId="77777777" w:rsidTr="00EB5A9D">
        <w:tc>
          <w:tcPr>
            <w:tcW w:w="1413" w:type="dxa"/>
          </w:tcPr>
          <w:p w14:paraId="6400E61E" w14:textId="77777777" w:rsidR="001A6A74" w:rsidRDefault="001A6A74" w:rsidP="00EB5A9D">
            <w:pPr>
              <w:rPr>
                <w:rFonts w:ascii="Times New Roman" w:hAnsi="Times New Roman" w:cs="Times New Roman"/>
                <w:szCs w:val="20"/>
                <w:lang w:val="en-US" w:eastAsia="en-GB"/>
              </w:rPr>
            </w:pPr>
          </w:p>
        </w:tc>
        <w:tc>
          <w:tcPr>
            <w:tcW w:w="8216" w:type="dxa"/>
          </w:tcPr>
          <w:p w14:paraId="118904A3" w14:textId="77777777" w:rsidR="001A6A74" w:rsidRDefault="001A6A74" w:rsidP="00EB5A9D">
            <w:pPr>
              <w:rPr>
                <w:rFonts w:ascii="Times New Roman" w:hAnsi="Times New Roman" w:cs="Times New Roman"/>
                <w:szCs w:val="20"/>
                <w:lang w:val="en-US" w:eastAsia="en-GB"/>
              </w:rPr>
            </w:pPr>
          </w:p>
        </w:tc>
      </w:tr>
      <w:tr w:rsidR="001A6A74" w14:paraId="48BE663A" w14:textId="77777777" w:rsidTr="00EB5A9D">
        <w:tc>
          <w:tcPr>
            <w:tcW w:w="1413" w:type="dxa"/>
          </w:tcPr>
          <w:p w14:paraId="646D4AA4" w14:textId="77777777" w:rsidR="001A6A74" w:rsidRDefault="001A6A74" w:rsidP="00EB5A9D">
            <w:pPr>
              <w:rPr>
                <w:rFonts w:ascii="Times New Roman" w:hAnsi="Times New Roman" w:cs="Times New Roman"/>
                <w:szCs w:val="20"/>
                <w:lang w:val="en-US" w:eastAsia="en-GB"/>
              </w:rPr>
            </w:pPr>
          </w:p>
        </w:tc>
        <w:tc>
          <w:tcPr>
            <w:tcW w:w="8216" w:type="dxa"/>
          </w:tcPr>
          <w:p w14:paraId="4FD56632" w14:textId="77777777" w:rsidR="001A6A74" w:rsidRDefault="001A6A74" w:rsidP="00EB5A9D">
            <w:pPr>
              <w:rPr>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Heading2"/>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TableGri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w:t>
            </w:r>
            <w:r w:rsidRPr="00DA5397">
              <w:rPr>
                <w:rFonts w:ascii="Times New Roman" w:hAnsi="Times New Roman" w:cs="Times New Roman"/>
                <w:sz w:val="20"/>
                <w:szCs w:val="20"/>
              </w:rPr>
              <w:lastRenderedPageBreak/>
              <w:t>understanding is that a new CQI table with BLER target between 0.1 and 1e-5 will not provide any significant gain or ease the task faced by the link adaption.</w:t>
            </w:r>
          </w:p>
          <w:p w14:paraId="554093DD" w14:textId="31C990DC" w:rsidR="00311BFE" w:rsidRPr="00705889" w:rsidRDefault="00311BFE" w:rsidP="00705889">
            <w:pPr>
              <w:spacing w:line="240" w:lineRule="auto"/>
              <w:jc w:val="left"/>
              <w:rPr>
                <w:rFonts w:ascii="Times New Roman" w:eastAsiaTheme="minorEastAsia" w:hAnsi="Times New Roman" w:cs="Times New Roman"/>
                <w:b/>
                <w:bCs/>
                <w:sz w:val="20"/>
                <w:szCs w:val="20"/>
                <w:lang w:val="zh-CN"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DA5397" w:rsidRDefault="00311BFE" w:rsidP="00311BFE">
            <w:pPr>
              <w:spacing w:line="240" w:lineRule="auto"/>
              <w:jc w:val="left"/>
              <w:rPr>
                <w:rFonts w:ascii="Times New Roman" w:eastAsia="Calibri" w:hAnsi="Times New Roman" w:cs="Times New Roman"/>
                <w:sz w:val="20"/>
                <w:szCs w:val="20"/>
                <w:lang w:val="zh-CN"/>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Heading3"/>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Heading4"/>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AD3B95">
      <w:pPr>
        <w:pStyle w:val="NormalWeb"/>
        <w:numPr>
          <w:ilvl w:val="0"/>
          <w:numId w:val="80"/>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AD3B95">
      <w:pPr>
        <w:pStyle w:val="NormalWeb"/>
        <w:numPr>
          <w:ilvl w:val="1"/>
          <w:numId w:val="80"/>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8108E1">
      <w:pPr>
        <w:pStyle w:val="NormalWeb"/>
        <w:numPr>
          <w:ilvl w:val="1"/>
          <w:numId w:val="80"/>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NormalWeb"/>
        <w:jc w:val="left"/>
        <w:rPr>
          <w:lang w:val="en-US"/>
        </w:rPr>
      </w:pPr>
    </w:p>
    <w:tbl>
      <w:tblPr>
        <w:tblStyle w:val="TableGrid"/>
        <w:tblW w:w="0" w:type="auto"/>
        <w:tblLook w:val="04A0" w:firstRow="1" w:lastRow="0" w:firstColumn="1" w:lastColumn="0" w:noHBand="0" w:noVBand="1"/>
      </w:tblPr>
      <w:tblGrid>
        <w:gridCol w:w="1413"/>
        <w:gridCol w:w="8216"/>
      </w:tblGrid>
      <w:tr w:rsidR="001A6A74" w14:paraId="2A4DF23B" w14:textId="77777777" w:rsidTr="00EB5A9D">
        <w:tc>
          <w:tcPr>
            <w:tcW w:w="1413" w:type="dxa"/>
          </w:tcPr>
          <w:p w14:paraId="4B64A5A6"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35578B3" w14:textId="77777777" w:rsidTr="00EB5A9D">
        <w:tc>
          <w:tcPr>
            <w:tcW w:w="1413" w:type="dxa"/>
          </w:tcPr>
          <w:p w14:paraId="0B5282B3" w14:textId="77777777" w:rsidR="001A6A74" w:rsidRDefault="001A6A74" w:rsidP="00EB5A9D">
            <w:pPr>
              <w:rPr>
                <w:rFonts w:ascii="Times New Roman" w:hAnsi="Times New Roman" w:cs="Times New Roman"/>
                <w:szCs w:val="20"/>
                <w:lang w:val="en-US" w:eastAsia="en-GB"/>
              </w:rPr>
            </w:pPr>
          </w:p>
        </w:tc>
        <w:tc>
          <w:tcPr>
            <w:tcW w:w="8216" w:type="dxa"/>
          </w:tcPr>
          <w:p w14:paraId="776CC884" w14:textId="77777777" w:rsidR="001A6A74" w:rsidRDefault="001A6A74" w:rsidP="00EB5A9D">
            <w:pPr>
              <w:rPr>
                <w:rFonts w:ascii="Times New Roman" w:hAnsi="Times New Roman" w:cs="Times New Roman"/>
                <w:szCs w:val="20"/>
                <w:lang w:val="en-US" w:eastAsia="en-GB"/>
              </w:rPr>
            </w:pPr>
          </w:p>
        </w:tc>
      </w:tr>
      <w:tr w:rsidR="001A6A74" w14:paraId="7DB1CD62" w14:textId="77777777" w:rsidTr="00EB5A9D">
        <w:tc>
          <w:tcPr>
            <w:tcW w:w="1413" w:type="dxa"/>
          </w:tcPr>
          <w:p w14:paraId="21043189" w14:textId="77777777" w:rsidR="001A6A74" w:rsidRDefault="001A6A74" w:rsidP="00EB5A9D">
            <w:pPr>
              <w:rPr>
                <w:rFonts w:ascii="Times New Roman" w:hAnsi="Times New Roman" w:cs="Times New Roman"/>
                <w:szCs w:val="20"/>
                <w:lang w:val="en-US" w:eastAsia="en-GB"/>
              </w:rPr>
            </w:pPr>
          </w:p>
        </w:tc>
        <w:tc>
          <w:tcPr>
            <w:tcW w:w="8216" w:type="dxa"/>
          </w:tcPr>
          <w:p w14:paraId="38ED2BB0" w14:textId="77777777" w:rsidR="001A6A74" w:rsidRDefault="001A6A74" w:rsidP="00EB5A9D">
            <w:pPr>
              <w:rPr>
                <w:rFonts w:ascii="Times New Roman" w:hAnsi="Times New Roman" w:cs="Times New Roman"/>
                <w:szCs w:val="20"/>
                <w:lang w:val="en-US" w:eastAsia="en-GB"/>
              </w:rPr>
            </w:pPr>
          </w:p>
        </w:tc>
      </w:tr>
      <w:tr w:rsidR="001A6A74" w14:paraId="46BD1068" w14:textId="77777777" w:rsidTr="00EB5A9D">
        <w:tc>
          <w:tcPr>
            <w:tcW w:w="1413" w:type="dxa"/>
          </w:tcPr>
          <w:p w14:paraId="29212FA0" w14:textId="77777777" w:rsidR="001A6A74" w:rsidRDefault="001A6A74" w:rsidP="00EB5A9D">
            <w:pPr>
              <w:rPr>
                <w:rFonts w:ascii="Times New Roman" w:hAnsi="Times New Roman" w:cs="Times New Roman"/>
                <w:szCs w:val="20"/>
                <w:lang w:val="en-US" w:eastAsia="en-GB"/>
              </w:rPr>
            </w:pPr>
          </w:p>
        </w:tc>
        <w:tc>
          <w:tcPr>
            <w:tcW w:w="8216" w:type="dxa"/>
          </w:tcPr>
          <w:p w14:paraId="792CCCE3" w14:textId="77777777" w:rsidR="001A6A74" w:rsidRDefault="001A6A74" w:rsidP="00EB5A9D">
            <w:pPr>
              <w:rPr>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Heading2"/>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ListParagraph"/>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ListParagraph"/>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TableGri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ListParagraph"/>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lastRenderedPageBreak/>
              <w:t>XR DL Capacity falls from 10 (no MG) to less than 2 (MGRP=80,MGL=6) and less than 1 (MGRP=40,MGL=6), if all UEs are configured with MG</w:t>
            </w:r>
          </w:p>
          <w:p w14:paraId="2CFF513F" w14:textId="77777777" w:rsidR="002D229E" w:rsidRPr="00DB4BF2" w:rsidRDefault="002D229E" w:rsidP="0073787B">
            <w:pPr>
              <w:pStyle w:val="ListParagraph"/>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ListParagraph"/>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ListParagraph"/>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DB4BF2">
              <w:rPr>
                <w:rFonts w:ascii="Times New Roman" w:hAnsi="Times New Roman" w:cs="Times New Roman"/>
                <w:sz w:val="20"/>
                <w:szCs w:val="20"/>
                <w:lang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DB4BF2" w:rsidRDefault="002D229E" w:rsidP="0073787B">
            <w:pPr>
              <w:pStyle w:val="ListParagraph"/>
              <w:numPr>
                <w:ilvl w:val="1"/>
                <w:numId w:val="29"/>
              </w:numPr>
              <w:spacing w:after="200" w:line="276" w:lineRule="auto"/>
              <w:contextualSpacing/>
              <w:rPr>
                <w:rFonts w:ascii="Times New Roman" w:hAnsi="Times New Roman" w:cs="Times New Roman"/>
                <w:sz w:val="20"/>
                <w:szCs w:val="20"/>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DB4BF2" w:rsidRDefault="002D229E" w:rsidP="0073787B">
            <w:pPr>
              <w:pStyle w:val="ListParagraph"/>
              <w:numPr>
                <w:ilvl w:val="1"/>
                <w:numId w:val="29"/>
              </w:numPr>
              <w:spacing w:after="200" w:line="276" w:lineRule="auto"/>
              <w:contextualSpacing/>
              <w:rPr>
                <w:rFonts w:ascii="Times New Roman" w:hAnsi="Times New Roman" w:cs="Times New Roman"/>
                <w:sz w:val="20"/>
                <w:szCs w:val="20"/>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Caption"/>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ListParagraph"/>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0A4C0A">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Heading2"/>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FA1CAE" w:rsidRDefault="00310767" w:rsidP="00310767">
            <w:pPr>
              <w:spacing w:line="240" w:lineRule="auto"/>
              <w:jc w:val="left"/>
              <w:rPr>
                <w:rFonts w:ascii="Times New Roman" w:eastAsia="Calibri" w:hAnsi="Times New Roman" w:cs="Times New Roman"/>
                <w:sz w:val="20"/>
                <w:szCs w:val="20"/>
                <w:lang w:val="zh-CN"/>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Heading3"/>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Heading4"/>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NormalWeb"/>
        <w:jc w:val="left"/>
        <w:rPr>
          <w:rFonts w:ascii="Times New Roman" w:hAnsi="Times New Roman" w:cs="Times New Roman"/>
          <w:sz w:val="20"/>
          <w:szCs w:val="20"/>
          <w:lang w:val="en-US"/>
        </w:rPr>
      </w:pPr>
    </w:p>
    <w:tbl>
      <w:tblPr>
        <w:tblStyle w:val="TableGrid"/>
        <w:tblW w:w="0" w:type="auto"/>
        <w:tblLook w:val="04A0" w:firstRow="1" w:lastRow="0" w:firstColumn="1" w:lastColumn="0" w:noHBand="0" w:noVBand="1"/>
      </w:tblPr>
      <w:tblGrid>
        <w:gridCol w:w="1413"/>
        <w:gridCol w:w="8216"/>
      </w:tblGrid>
      <w:tr w:rsidR="001A6A74" w14:paraId="7B324EB8" w14:textId="77777777" w:rsidTr="00EB5A9D">
        <w:tc>
          <w:tcPr>
            <w:tcW w:w="1413" w:type="dxa"/>
          </w:tcPr>
          <w:p w14:paraId="5E2B4E01"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37E2CD3E" w14:textId="77777777" w:rsidTr="00EB5A9D">
        <w:tc>
          <w:tcPr>
            <w:tcW w:w="1413" w:type="dxa"/>
          </w:tcPr>
          <w:p w14:paraId="5402D8A3" w14:textId="77777777" w:rsidR="001A6A74" w:rsidRDefault="001A6A74" w:rsidP="00EB5A9D">
            <w:pPr>
              <w:rPr>
                <w:rFonts w:ascii="Times New Roman" w:hAnsi="Times New Roman" w:cs="Times New Roman"/>
                <w:szCs w:val="20"/>
                <w:lang w:val="en-US" w:eastAsia="en-GB"/>
              </w:rPr>
            </w:pPr>
          </w:p>
        </w:tc>
        <w:tc>
          <w:tcPr>
            <w:tcW w:w="8216" w:type="dxa"/>
          </w:tcPr>
          <w:p w14:paraId="0C3DBF5B" w14:textId="77777777" w:rsidR="001A6A74" w:rsidRDefault="001A6A74" w:rsidP="00EB5A9D">
            <w:pPr>
              <w:rPr>
                <w:rFonts w:ascii="Times New Roman" w:hAnsi="Times New Roman" w:cs="Times New Roman"/>
                <w:szCs w:val="20"/>
                <w:lang w:val="en-US" w:eastAsia="en-GB"/>
              </w:rPr>
            </w:pPr>
          </w:p>
        </w:tc>
      </w:tr>
      <w:tr w:rsidR="001A6A74" w14:paraId="49DF489A" w14:textId="77777777" w:rsidTr="00EB5A9D">
        <w:tc>
          <w:tcPr>
            <w:tcW w:w="1413" w:type="dxa"/>
          </w:tcPr>
          <w:p w14:paraId="12E88C6F" w14:textId="77777777" w:rsidR="001A6A74" w:rsidRDefault="001A6A74" w:rsidP="00EB5A9D">
            <w:pPr>
              <w:rPr>
                <w:rFonts w:ascii="Times New Roman" w:hAnsi="Times New Roman" w:cs="Times New Roman"/>
                <w:szCs w:val="20"/>
                <w:lang w:val="en-US" w:eastAsia="en-GB"/>
              </w:rPr>
            </w:pPr>
          </w:p>
        </w:tc>
        <w:tc>
          <w:tcPr>
            <w:tcW w:w="8216" w:type="dxa"/>
          </w:tcPr>
          <w:p w14:paraId="7E6027AE" w14:textId="77777777" w:rsidR="001A6A74" w:rsidRDefault="001A6A74" w:rsidP="00EB5A9D">
            <w:pPr>
              <w:rPr>
                <w:rFonts w:ascii="Times New Roman" w:hAnsi="Times New Roman" w:cs="Times New Roman"/>
                <w:szCs w:val="20"/>
                <w:lang w:val="en-US" w:eastAsia="en-GB"/>
              </w:rPr>
            </w:pPr>
          </w:p>
        </w:tc>
      </w:tr>
      <w:tr w:rsidR="001A6A74" w14:paraId="487B4923" w14:textId="77777777" w:rsidTr="00EB5A9D">
        <w:tc>
          <w:tcPr>
            <w:tcW w:w="1413" w:type="dxa"/>
          </w:tcPr>
          <w:p w14:paraId="15F128AB" w14:textId="77777777" w:rsidR="001A6A74" w:rsidRDefault="001A6A74" w:rsidP="00EB5A9D">
            <w:pPr>
              <w:rPr>
                <w:rFonts w:ascii="Times New Roman" w:hAnsi="Times New Roman" w:cs="Times New Roman"/>
                <w:szCs w:val="20"/>
                <w:lang w:val="en-US" w:eastAsia="en-GB"/>
              </w:rPr>
            </w:pPr>
          </w:p>
        </w:tc>
        <w:tc>
          <w:tcPr>
            <w:tcW w:w="8216" w:type="dxa"/>
          </w:tcPr>
          <w:p w14:paraId="5FB1F11A" w14:textId="77777777" w:rsidR="001A6A74" w:rsidRDefault="001A6A74" w:rsidP="00EB5A9D">
            <w:pPr>
              <w:rPr>
                <w:rFonts w:ascii="Times New Roman" w:hAnsi="Times New Roman" w:cs="Times New Roman"/>
                <w:szCs w:val="20"/>
                <w:lang w:val="en-US" w:eastAsia="en-GB"/>
              </w:rPr>
            </w:pPr>
          </w:p>
        </w:tc>
      </w:tr>
    </w:tbl>
    <w:p w14:paraId="12EA951D" w14:textId="77777777" w:rsidR="00E27D51" w:rsidRDefault="00E27D51" w:rsidP="00604F92">
      <w:pPr>
        <w:pStyle w:val="NormalWeb"/>
        <w:rPr>
          <w:lang w:val="en-US"/>
        </w:rPr>
      </w:pPr>
    </w:p>
    <w:p w14:paraId="0C32486A" w14:textId="69DE5EE0" w:rsidR="000B7C9F" w:rsidRPr="004330E6" w:rsidRDefault="00B93957" w:rsidP="00705889">
      <w:pPr>
        <w:pStyle w:val="Heading2"/>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ListParagraph"/>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ListParagraph"/>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ListParagraph"/>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TableGri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lastRenderedPageBreak/>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more looser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r>
            <w:r w:rsidRPr="004F2D2D">
              <w:rPr>
                <w:rFonts w:ascii="Times New Roman" w:hAnsi="Times New Roman" w:cs="Times New Roman"/>
                <w:sz w:val="20"/>
                <w:szCs w:val="20"/>
              </w:rPr>
              <w:lastRenderedPageBreak/>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Assumption on pre-emption of XR traffic</w:t>
            </w:r>
          </w:p>
          <w:p w14:paraId="5020254E" w14:textId="77777777"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Assumption on pre-emption of one type of stream to prioritize another stream</w:t>
            </w:r>
          </w:p>
          <w:p w14:paraId="70C259F9" w14:textId="7C4CF1EB" w:rsidR="00705889" w:rsidRPr="00EF4B4F" w:rsidRDefault="00705889" w:rsidP="0073787B">
            <w:pPr>
              <w:pStyle w:val="ListParagraph"/>
              <w:numPr>
                <w:ilvl w:val="0"/>
                <w:numId w:val="31"/>
              </w:numPr>
              <w:rPr>
                <w:rFonts w:ascii="Times New Roman" w:hAnsi="Times New Roman" w:cs="Times New Roman"/>
                <w:bCs/>
                <w:sz w:val="20"/>
                <w:szCs w:val="18"/>
                <w:lang w:eastAsia="ja-JP"/>
              </w:rPr>
            </w:pPr>
            <w:r w:rsidRPr="00EF4B4F">
              <w:rPr>
                <w:rFonts w:ascii="Times New Roman" w:hAnsi="Times New Roman" w:cs="Times New Roman"/>
                <w:bCs/>
                <w:sz w:val="20"/>
                <w:szCs w:val="18"/>
                <w:lang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21"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21"/>
          </w:p>
          <w:p w14:paraId="69D3B0EB" w14:textId="297E08AE" w:rsidR="00705889" w:rsidRPr="006B6A2F" w:rsidRDefault="00705889" w:rsidP="00705889">
            <w:pPr>
              <w:pStyle w:val="Heading4"/>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Heading3"/>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Heading4"/>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5A4DB9">
      <w:pPr>
        <w:pStyle w:val="NormalWeb"/>
        <w:numPr>
          <w:ilvl w:val="0"/>
          <w:numId w:val="80"/>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5A4DB9">
      <w:pPr>
        <w:pStyle w:val="NormalWeb"/>
        <w:numPr>
          <w:ilvl w:val="1"/>
          <w:numId w:val="80"/>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TableGrid"/>
        <w:tblW w:w="0" w:type="auto"/>
        <w:tblLook w:val="04A0" w:firstRow="1" w:lastRow="0" w:firstColumn="1" w:lastColumn="0" w:noHBand="0" w:noVBand="1"/>
      </w:tblPr>
      <w:tblGrid>
        <w:gridCol w:w="1413"/>
        <w:gridCol w:w="8216"/>
      </w:tblGrid>
      <w:tr w:rsidR="001A6A74" w14:paraId="55D49882" w14:textId="77777777" w:rsidTr="00EB5A9D">
        <w:tc>
          <w:tcPr>
            <w:tcW w:w="1413" w:type="dxa"/>
          </w:tcPr>
          <w:p w14:paraId="3CB1A3A0"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EB5A9D">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0A5E44E4" w14:textId="77777777" w:rsidTr="00EB5A9D">
        <w:tc>
          <w:tcPr>
            <w:tcW w:w="1413" w:type="dxa"/>
          </w:tcPr>
          <w:p w14:paraId="57EB9FCC" w14:textId="77777777" w:rsidR="001A6A74" w:rsidRDefault="001A6A74" w:rsidP="00EB5A9D">
            <w:pPr>
              <w:rPr>
                <w:rFonts w:ascii="Times New Roman" w:hAnsi="Times New Roman" w:cs="Times New Roman"/>
                <w:szCs w:val="20"/>
                <w:lang w:val="en-US" w:eastAsia="en-GB"/>
              </w:rPr>
            </w:pPr>
          </w:p>
        </w:tc>
        <w:tc>
          <w:tcPr>
            <w:tcW w:w="8216" w:type="dxa"/>
          </w:tcPr>
          <w:p w14:paraId="055E3685" w14:textId="77777777" w:rsidR="001A6A74" w:rsidRDefault="001A6A74" w:rsidP="00EB5A9D">
            <w:pPr>
              <w:rPr>
                <w:rFonts w:ascii="Times New Roman" w:hAnsi="Times New Roman" w:cs="Times New Roman"/>
                <w:szCs w:val="20"/>
                <w:lang w:val="en-US" w:eastAsia="en-GB"/>
              </w:rPr>
            </w:pPr>
          </w:p>
        </w:tc>
      </w:tr>
      <w:tr w:rsidR="001A6A74" w14:paraId="2471605B" w14:textId="77777777" w:rsidTr="00EB5A9D">
        <w:tc>
          <w:tcPr>
            <w:tcW w:w="1413" w:type="dxa"/>
          </w:tcPr>
          <w:p w14:paraId="5D85979F" w14:textId="77777777" w:rsidR="001A6A74" w:rsidRDefault="001A6A74" w:rsidP="00EB5A9D">
            <w:pPr>
              <w:rPr>
                <w:rFonts w:ascii="Times New Roman" w:hAnsi="Times New Roman" w:cs="Times New Roman"/>
                <w:szCs w:val="20"/>
                <w:lang w:val="en-US" w:eastAsia="en-GB"/>
              </w:rPr>
            </w:pPr>
          </w:p>
        </w:tc>
        <w:tc>
          <w:tcPr>
            <w:tcW w:w="8216" w:type="dxa"/>
          </w:tcPr>
          <w:p w14:paraId="6916A2D3" w14:textId="77777777" w:rsidR="001A6A74" w:rsidRDefault="001A6A74" w:rsidP="00EB5A9D">
            <w:pPr>
              <w:rPr>
                <w:rFonts w:ascii="Times New Roman" w:hAnsi="Times New Roman" w:cs="Times New Roman"/>
                <w:szCs w:val="20"/>
                <w:lang w:val="en-US" w:eastAsia="en-GB"/>
              </w:rPr>
            </w:pPr>
          </w:p>
        </w:tc>
      </w:tr>
      <w:tr w:rsidR="001A6A74" w14:paraId="5CD63D92" w14:textId="77777777" w:rsidTr="00EB5A9D">
        <w:tc>
          <w:tcPr>
            <w:tcW w:w="1413" w:type="dxa"/>
          </w:tcPr>
          <w:p w14:paraId="2C8A4586" w14:textId="77777777" w:rsidR="001A6A74" w:rsidRDefault="001A6A74" w:rsidP="00EB5A9D">
            <w:pPr>
              <w:rPr>
                <w:rFonts w:ascii="Times New Roman" w:hAnsi="Times New Roman" w:cs="Times New Roman"/>
                <w:szCs w:val="20"/>
                <w:lang w:val="en-US" w:eastAsia="en-GB"/>
              </w:rPr>
            </w:pPr>
          </w:p>
        </w:tc>
        <w:tc>
          <w:tcPr>
            <w:tcW w:w="8216" w:type="dxa"/>
          </w:tcPr>
          <w:p w14:paraId="4F99DD93" w14:textId="77777777" w:rsidR="001A6A74" w:rsidRDefault="001A6A74" w:rsidP="00EB5A9D">
            <w:pPr>
              <w:rPr>
                <w:rFonts w:ascii="Times New Roman" w:hAnsi="Times New Roman" w:cs="Times New Roman"/>
                <w:szCs w:val="20"/>
                <w:lang w:val="en-US" w:eastAsia="en-GB"/>
              </w:rPr>
            </w:pPr>
          </w:p>
        </w:tc>
      </w:tr>
    </w:tbl>
    <w:p w14:paraId="0A6E615B" w14:textId="77777777" w:rsidR="00B01DB1" w:rsidRPr="00604F92" w:rsidRDefault="00B01DB1" w:rsidP="00E90D09">
      <w:pPr>
        <w:rPr>
          <w:lang w:val="en-US" w:eastAsia="ja-JP"/>
        </w:rPr>
      </w:pPr>
    </w:p>
    <w:p w14:paraId="20C35CC5" w14:textId="792F95B3" w:rsidR="00FE106B" w:rsidRDefault="00FE106B" w:rsidP="0073787B">
      <w:pPr>
        <w:pStyle w:val="Heading2"/>
        <w:numPr>
          <w:ilvl w:val="1"/>
          <w:numId w:val="34"/>
        </w:numPr>
      </w:pPr>
      <w:r>
        <w:lastRenderedPageBreak/>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ListParagraph"/>
        <w:rPr>
          <w:rFonts w:ascii="Times New Roman" w:hAnsi="Times New Roman" w:cs="Times New Roman"/>
          <w:b/>
          <w:bCs/>
          <w:sz w:val="20"/>
          <w:szCs w:val="20"/>
          <w:lang w:val="en-US" w:eastAsia="ja-JP"/>
        </w:rPr>
      </w:pPr>
    </w:p>
    <w:p w14:paraId="274E2769" w14:textId="7F1320FF" w:rsidR="00D00266" w:rsidRPr="00705889" w:rsidRDefault="001846B2" w:rsidP="0073787B">
      <w:pPr>
        <w:pStyle w:val="ListParagraph"/>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TableGri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0A4C0A">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0E2422" w:rsidRDefault="00087BD3" w:rsidP="0073787B">
            <w:pPr>
              <w:pStyle w:val="ListParagraph"/>
              <w:numPr>
                <w:ilvl w:val="0"/>
                <w:numId w:val="40"/>
              </w:numPr>
              <w:rPr>
                <w:rFonts w:ascii="Times New Roman" w:hAnsi="Times New Roman" w:cs="Times New Roman"/>
                <w:sz w:val="20"/>
                <w:szCs w:val="20"/>
              </w:rPr>
            </w:pPr>
            <w:r w:rsidRPr="000E2422">
              <w:rPr>
                <w:rFonts w:ascii="Times New Roman" w:hAnsi="Times New Roman" w:cs="Times New Roman"/>
                <w:sz w:val="20"/>
                <w:szCs w:val="20"/>
              </w:rPr>
              <w:t>Designing common HARQ processes pool per cell group or in addition to the HARQ process pools defined per CC, or</w:t>
            </w:r>
          </w:p>
          <w:p w14:paraId="40E3792C" w14:textId="5B47A4AE" w:rsidR="00087BD3" w:rsidRPr="000E2422" w:rsidRDefault="00087BD3" w:rsidP="0073787B">
            <w:pPr>
              <w:pStyle w:val="ListParagraph"/>
              <w:numPr>
                <w:ilvl w:val="0"/>
                <w:numId w:val="40"/>
              </w:numPr>
              <w:rPr>
                <w:rFonts w:ascii="Times New Roman" w:hAnsi="Times New Roman" w:cs="Times New Roman"/>
                <w:sz w:val="20"/>
                <w:szCs w:val="20"/>
              </w:rPr>
            </w:pPr>
            <w:r w:rsidRPr="000E2422">
              <w:rPr>
                <w:rFonts w:ascii="Times New Roman" w:hAnsi="Times New Roman" w:cs="Times New Roman"/>
                <w:sz w:val="20"/>
                <w:szCs w:val="20"/>
              </w:rPr>
              <w:t>Establishing a mapping between the HARQ process for the initial transmission on a specific CC and the HARQ process for the retransmission on another CC</w:t>
            </w:r>
          </w:p>
        </w:tc>
      </w:tr>
      <w:tr w:rsidR="00087BD3" w:rsidRPr="000E2422" w14:paraId="2E7B7871" w14:textId="77777777" w:rsidTr="000A4C0A">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0A4C0A">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A60D908" w:rsidR="004451C7" w:rsidRDefault="004451C7" w:rsidP="004451C7">
      <w:pPr>
        <w:pStyle w:val="Heading3"/>
        <w:numPr>
          <w:ilvl w:val="2"/>
          <w:numId w:val="34"/>
        </w:numPr>
      </w:pPr>
      <w:r>
        <w:t xml:space="preserve">Place holder </w:t>
      </w:r>
      <w:proofErr w:type="spellStart"/>
      <w:r>
        <w:t>fro</w:t>
      </w:r>
      <w:proofErr w:type="spellEnd"/>
      <w:r>
        <w:t xml:space="preserve"> discussion</w:t>
      </w:r>
    </w:p>
    <w:p w14:paraId="2D8F37EA" w14:textId="3BCD6276" w:rsidR="004451C7" w:rsidRPr="004451C7" w:rsidRDefault="004451C7" w:rsidP="004451C7">
      <w:pPr>
        <w:rPr>
          <w:lang w:eastAsia="ja-JP"/>
        </w:rPr>
      </w:pPr>
      <w:r w:rsidRPr="004451C7">
        <w:rPr>
          <w:rFonts w:eastAsiaTheme="minorEastAsia" w:hint="eastAsia"/>
          <w:lang w:eastAsia="zh-CN"/>
        </w:rPr>
        <w:t>T</w:t>
      </w:r>
      <w:r w:rsidRPr="004451C7">
        <w:rPr>
          <w:rFonts w:eastAsiaTheme="minorEastAsia"/>
          <w:lang w:val="en-US" w:eastAsia="zh-CN"/>
        </w:rPr>
        <w:t>BD</w:t>
      </w:r>
    </w:p>
    <w:bookmarkEnd w:id="0"/>
    <w:p w14:paraId="00545E52" w14:textId="3A030D57" w:rsidR="00CF6EF5" w:rsidRDefault="007B0AA1" w:rsidP="0073787B">
      <w:pPr>
        <w:pStyle w:val="Heading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Heading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3" w:history="1">
              <w:r w:rsidR="000C6252" w:rsidRPr="000C6252">
                <w:rPr>
                  <w:rFonts w:eastAsia="Times New Roman" w:cs="Arial"/>
                  <w:b/>
                  <w:bCs/>
                  <w:color w:val="0000FF"/>
                  <w:sz w:val="16"/>
                  <w:szCs w:val="16"/>
                  <w:u w:val="single"/>
                  <w:lang w:val="en-SE" w:eastAsia="en-S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4" w:history="1">
              <w:r w:rsidR="000C6252" w:rsidRPr="000C6252">
                <w:rPr>
                  <w:rFonts w:eastAsia="Times New Roman" w:cs="Arial"/>
                  <w:b/>
                  <w:bCs/>
                  <w:color w:val="0000FF"/>
                  <w:sz w:val="16"/>
                  <w:szCs w:val="16"/>
                  <w:u w:val="single"/>
                  <w:lang w:val="en-SE" w:eastAsia="en-S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5" w:history="1">
              <w:r w:rsidR="000C6252" w:rsidRPr="000C6252">
                <w:rPr>
                  <w:rFonts w:eastAsia="Times New Roman" w:cs="Arial"/>
                  <w:b/>
                  <w:bCs/>
                  <w:color w:val="0000FF"/>
                  <w:sz w:val="16"/>
                  <w:szCs w:val="16"/>
                  <w:u w:val="single"/>
                  <w:lang w:val="en-SE" w:eastAsia="en-S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6" w:history="1">
              <w:r w:rsidR="000C6252" w:rsidRPr="000C6252">
                <w:rPr>
                  <w:rFonts w:eastAsia="Times New Roman" w:cs="Arial"/>
                  <w:b/>
                  <w:bCs/>
                  <w:color w:val="0000FF"/>
                  <w:sz w:val="16"/>
                  <w:szCs w:val="16"/>
                  <w:u w:val="single"/>
                  <w:lang w:val="en-SE" w:eastAsia="en-S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7" w:history="1">
              <w:r w:rsidR="000C6252" w:rsidRPr="000C6252">
                <w:rPr>
                  <w:rFonts w:eastAsia="Times New Roman" w:cs="Arial"/>
                  <w:b/>
                  <w:bCs/>
                  <w:color w:val="0000FF"/>
                  <w:sz w:val="16"/>
                  <w:szCs w:val="16"/>
                  <w:u w:val="single"/>
                  <w:lang w:val="en-SE" w:eastAsia="en-S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8" w:history="1">
              <w:r w:rsidR="000C6252" w:rsidRPr="000C6252">
                <w:rPr>
                  <w:rFonts w:eastAsia="Times New Roman" w:cs="Arial"/>
                  <w:b/>
                  <w:bCs/>
                  <w:color w:val="0000FF"/>
                  <w:sz w:val="16"/>
                  <w:szCs w:val="16"/>
                  <w:u w:val="single"/>
                  <w:lang w:val="en-SE" w:eastAsia="en-S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39" w:history="1">
              <w:r w:rsidR="000C6252" w:rsidRPr="000C6252">
                <w:rPr>
                  <w:rFonts w:eastAsia="Times New Roman" w:cs="Arial"/>
                  <w:b/>
                  <w:bCs/>
                  <w:color w:val="0000FF"/>
                  <w:sz w:val="16"/>
                  <w:szCs w:val="16"/>
                  <w:u w:val="single"/>
                  <w:lang w:val="en-SE" w:eastAsia="en-S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0" w:history="1">
              <w:r w:rsidR="000C6252" w:rsidRPr="000C6252">
                <w:rPr>
                  <w:rFonts w:eastAsia="Times New Roman" w:cs="Arial"/>
                  <w:b/>
                  <w:bCs/>
                  <w:color w:val="0000FF"/>
                  <w:sz w:val="16"/>
                  <w:szCs w:val="16"/>
                  <w:u w:val="single"/>
                  <w:lang w:val="en-SE" w:eastAsia="en-S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1" w:history="1">
              <w:r w:rsidR="000C6252" w:rsidRPr="000C6252">
                <w:rPr>
                  <w:rFonts w:eastAsia="Times New Roman" w:cs="Arial"/>
                  <w:b/>
                  <w:bCs/>
                  <w:color w:val="0000FF"/>
                  <w:sz w:val="16"/>
                  <w:szCs w:val="16"/>
                  <w:u w:val="single"/>
                  <w:lang w:val="en-SE" w:eastAsia="en-S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2" w:history="1">
              <w:r w:rsidR="000C6252" w:rsidRPr="000C6252">
                <w:rPr>
                  <w:rFonts w:eastAsia="Times New Roman" w:cs="Arial"/>
                  <w:b/>
                  <w:bCs/>
                  <w:color w:val="0000FF"/>
                  <w:sz w:val="16"/>
                  <w:szCs w:val="16"/>
                  <w:u w:val="single"/>
                  <w:lang w:val="en-SE" w:eastAsia="en-S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3" w:history="1">
              <w:r w:rsidR="000C6252" w:rsidRPr="000C6252">
                <w:rPr>
                  <w:rFonts w:eastAsia="Times New Roman" w:cs="Arial"/>
                  <w:b/>
                  <w:bCs/>
                  <w:color w:val="0000FF"/>
                  <w:sz w:val="16"/>
                  <w:szCs w:val="16"/>
                  <w:u w:val="single"/>
                  <w:lang w:val="en-SE" w:eastAsia="en-S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4" w:history="1">
              <w:r w:rsidR="000C6252" w:rsidRPr="000C6252">
                <w:rPr>
                  <w:rFonts w:eastAsia="Times New Roman" w:cs="Arial"/>
                  <w:b/>
                  <w:bCs/>
                  <w:color w:val="0000FF"/>
                  <w:sz w:val="16"/>
                  <w:szCs w:val="16"/>
                  <w:u w:val="single"/>
                  <w:lang w:val="en-SE" w:eastAsia="en-S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5" w:history="1">
              <w:r w:rsidR="000C6252" w:rsidRPr="000C6252">
                <w:rPr>
                  <w:rFonts w:eastAsia="Times New Roman" w:cs="Arial"/>
                  <w:b/>
                  <w:bCs/>
                  <w:color w:val="0000FF"/>
                  <w:sz w:val="16"/>
                  <w:szCs w:val="16"/>
                  <w:u w:val="single"/>
                  <w:lang w:val="en-SE" w:eastAsia="en-S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6" w:history="1">
              <w:r w:rsidR="000C6252" w:rsidRPr="000C6252">
                <w:rPr>
                  <w:rFonts w:eastAsia="Times New Roman" w:cs="Arial"/>
                  <w:b/>
                  <w:bCs/>
                  <w:color w:val="0000FF"/>
                  <w:sz w:val="16"/>
                  <w:szCs w:val="16"/>
                  <w:u w:val="single"/>
                  <w:lang w:val="en-SE" w:eastAsia="en-S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7" w:history="1">
              <w:r w:rsidR="000C6252" w:rsidRPr="000C6252">
                <w:rPr>
                  <w:rFonts w:eastAsia="Times New Roman" w:cs="Arial"/>
                  <w:b/>
                  <w:bCs/>
                  <w:color w:val="0000FF"/>
                  <w:sz w:val="16"/>
                  <w:szCs w:val="16"/>
                  <w:u w:val="single"/>
                  <w:lang w:val="en-SE" w:eastAsia="en-S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8" w:history="1">
              <w:r w:rsidR="000C6252" w:rsidRPr="000C6252">
                <w:rPr>
                  <w:rFonts w:eastAsia="Times New Roman" w:cs="Arial"/>
                  <w:b/>
                  <w:bCs/>
                  <w:color w:val="0000FF"/>
                  <w:sz w:val="16"/>
                  <w:szCs w:val="16"/>
                  <w:u w:val="single"/>
                  <w:lang w:val="en-SE" w:eastAsia="en-S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49" w:history="1">
              <w:r w:rsidR="000C6252" w:rsidRPr="000C6252">
                <w:rPr>
                  <w:rFonts w:eastAsia="Times New Roman" w:cs="Arial"/>
                  <w:b/>
                  <w:bCs/>
                  <w:color w:val="0000FF"/>
                  <w:sz w:val="16"/>
                  <w:szCs w:val="16"/>
                  <w:u w:val="single"/>
                  <w:lang w:val="en-SE" w:eastAsia="en-S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0" w:history="1">
              <w:r w:rsidR="000C6252" w:rsidRPr="000C6252">
                <w:rPr>
                  <w:rFonts w:eastAsia="Times New Roman" w:cs="Arial"/>
                  <w:b/>
                  <w:bCs/>
                  <w:color w:val="0000FF"/>
                  <w:sz w:val="16"/>
                  <w:szCs w:val="16"/>
                  <w:u w:val="single"/>
                  <w:lang w:val="en-SE" w:eastAsia="en-S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1" w:history="1">
              <w:r w:rsidR="000C6252" w:rsidRPr="000C6252">
                <w:rPr>
                  <w:rFonts w:eastAsia="Times New Roman" w:cs="Arial"/>
                  <w:b/>
                  <w:bCs/>
                  <w:color w:val="0000FF"/>
                  <w:sz w:val="16"/>
                  <w:szCs w:val="16"/>
                  <w:u w:val="single"/>
                  <w:lang w:val="en-SE" w:eastAsia="en-S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2" w:history="1">
              <w:r w:rsidR="000C6252" w:rsidRPr="000C6252">
                <w:rPr>
                  <w:rFonts w:eastAsia="Times New Roman" w:cs="Arial"/>
                  <w:b/>
                  <w:bCs/>
                  <w:color w:val="0000FF"/>
                  <w:sz w:val="16"/>
                  <w:szCs w:val="16"/>
                  <w:u w:val="single"/>
                  <w:lang w:val="en-SE" w:eastAsia="en-S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3" w:history="1">
              <w:r w:rsidR="000C6252" w:rsidRPr="000C6252">
                <w:rPr>
                  <w:rFonts w:eastAsia="Times New Roman" w:cs="Arial"/>
                  <w:b/>
                  <w:bCs/>
                  <w:color w:val="0000FF"/>
                  <w:sz w:val="16"/>
                  <w:szCs w:val="16"/>
                  <w:u w:val="single"/>
                  <w:lang w:val="en-SE" w:eastAsia="en-S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4" w:history="1">
              <w:r w:rsidR="000C6252" w:rsidRPr="000C6252">
                <w:rPr>
                  <w:rFonts w:eastAsia="Times New Roman" w:cs="Arial"/>
                  <w:b/>
                  <w:bCs/>
                  <w:color w:val="0000FF"/>
                  <w:sz w:val="16"/>
                  <w:szCs w:val="16"/>
                  <w:u w:val="single"/>
                  <w:lang w:val="en-SE" w:eastAsia="en-S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5" w:history="1">
              <w:r w:rsidR="000C6252" w:rsidRPr="000C6252">
                <w:rPr>
                  <w:rFonts w:eastAsia="Times New Roman" w:cs="Arial"/>
                  <w:b/>
                  <w:bCs/>
                  <w:color w:val="0000FF"/>
                  <w:sz w:val="16"/>
                  <w:szCs w:val="16"/>
                  <w:u w:val="single"/>
                  <w:lang w:val="en-SE" w:eastAsia="en-S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lang w:val="en-SE" w:eastAsia="en-SE"/>
              </w:rPr>
            </w:pPr>
            <w:proofErr w:type="spellStart"/>
            <w:r w:rsidRPr="000C6252">
              <w:rPr>
                <w:rFonts w:eastAsia="Times New Roman" w:cs="Arial"/>
                <w:sz w:val="16"/>
                <w:szCs w:val="16"/>
                <w:lang w:val="en-SE" w:eastAsia="en-SE"/>
              </w:rPr>
              <w:t>Disscusion</w:t>
            </w:r>
            <w:proofErr w:type="spellEnd"/>
            <w:r w:rsidRPr="000C6252">
              <w:rPr>
                <w:rFonts w:eastAsia="Times New Roman" w:cs="Arial"/>
                <w:sz w:val="16"/>
                <w:szCs w:val="16"/>
                <w:lang w:val="en-SE" w:eastAsia="en-SE"/>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6" w:history="1">
              <w:r w:rsidR="000C6252" w:rsidRPr="000C6252">
                <w:rPr>
                  <w:rFonts w:eastAsia="Times New Roman" w:cs="Arial"/>
                  <w:b/>
                  <w:bCs/>
                  <w:color w:val="0000FF"/>
                  <w:sz w:val="16"/>
                  <w:szCs w:val="16"/>
                  <w:u w:val="single"/>
                  <w:lang w:val="en-SE" w:eastAsia="en-S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7" w:history="1">
              <w:r w:rsidR="000C6252" w:rsidRPr="000C6252">
                <w:rPr>
                  <w:rFonts w:eastAsia="Times New Roman" w:cs="Arial"/>
                  <w:b/>
                  <w:bCs/>
                  <w:color w:val="0000FF"/>
                  <w:sz w:val="16"/>
                  <w:szCs w:val="16"/>
                  <w:u w:val="single"/>
                  <w:lang w:val="en-SE" w:eastAsia="en-S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8" w:history="1">
              <w:r w:rsidR="000C6252" w:rsidRPr="000C6252">
                <w:rPr>
                  <w:rFonts w:eastAsia="Times New Roman" w:cs="Arial"/>
                  <w:b/>
                  <w:bCs/>
                  <w:color w:val="0000FF"/>
                  <w:sz w:val="16"/>
                  <w:szCs w:val="16"/>
                  <w:u w:val="single"/>
                  <w:lang w:val="en-SE" w:eastAsia="en-S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59" w:history="1">
              <w:r w:rsidR="000C6252" w:rsidRPr="000C6252">
                <w:rPr>
                  <w:rFonts w:eastAsia="Times New Roman" w:cs="Arial"/>
                  <w:b/>
                  <w:bCs/>
                  <w:color w:val="0000FF"/>
                  <w:sz w:val="16"/>
                  <w:szCs w:val="16"/>
                  <w:u w:val="single"/>
                  <w:lang w:val="en-SE" w:eastAsia="en-S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497A2B" w:rsidP="000C6252">
            <w:pPr>
              <w:spacing w:after="0" w:line="240" w:lineRule="auto"/>
              <w:jc w:val="left"/>
              <w:rPr>
                <w:rFonts w:eastAsia="Times New Roman" w:cs="Arial"/>
                <w:b/>
                <w:bCs/>
                <w:color w:val="0000FF"/>
                <w:sz w:val="16"/>
                <w:szCs w:val="16"/>
                <w:u w:val="single"/>
                <w:lang w:val="en-SE" w:eastAsia="en-SE"/>
              </w:rPr>
            </w:pPr>
            <w:hyperlink r:id="rId60" w:history="1">
              <w:r w:rsidR="000C6252" w:rsidRPr="000C6252">
                <w:rPr>
                  <w:rFonts w:eastAsia="Times New Roman" w:cs="Arial"/>
                  <w:b/>
                  <w:bCs/>
                  <w:color w:val="0000FF"/>
                  <w:sz w:val="16"/>
                  <w:szCs w:val="16"/>
                  <w:u w:val="single"/>
                  <w:lang w:val="en-SE" w:eastAsia="en-S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lang w:val="en-SE" w:eastAsia="en-SE"/>
              </w:rPr>
            </w:pPr>
            <w:r w:rsidRPr="000C6252">
              <w:rPr>
                <w:rFonts w:eastAsia="Times New Roman" w:cs="Arial"/>
                <w:sz w:val="16"/>
                <w:szCs w:val="16"/>
                <w:lang w:val="en-SE" w:eastAsia="en-SE"/>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DDDF1" w14:textId="77777777" w:rsidR="00497A2B" w:rsidRDefault="00497A2B">
      <w:pPr>
        <w:spacing w:after="0" w:line="240" w:lineRule="auto"/>
      </w:pPr>
      <w:r>
        <w:separator/>
      </w:r>
    </w:p>
  </w:endnote>
  <w:endnote w:type="continuationSeparator" w:id="0">
    <w:p w14:paraId="63FCFF83" w14:textId="77777777" w:rsidR="00497A2B" w:rsidRDefault="00497A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CF6EF5" w:rsidRDefault="007B0AA1">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EA76E3">
      <w:rPr>
        <w:rStyle w:val="PageNumber"/>
        <w:noProof/>
      </w:rPr>
      <w:t>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A76E3">
      <w:rPr>
        <w:rStyle w:val="PageNumber"/>
        <w:noProof/>
      </w:rPr>
      <w:t>26</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77578" w14:textId="77777777" w:rsidR="00497A2B" w:rsidRDefault="00497A2B">
      <w:pPr>
        <w:spacing w:after="0" w:line="240" w:lineRule="auto"/>
      </w:pPr>
      <w:r>
        <w:separator/>
      </w:r>
    </w:p>
  </w:footnote>
  <w:footnote w:type="continuationSeparator" w:id="0">
    <w:p w14:paraId="4C81875A" w14:textId="77777777" w:rsidR="00497A2B" w:rsidRDefault="00497A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CF6EF5" w:rsidRDefault="007B0AA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3" w15:restartNumberingAfterBreak="0">
    <w:nsid w:val="28461C07"/>
    <w:multiLevelType w:val="singleLevel"/>
    <w:tmpl w:val="28461C07"/>
    <w:lvl w:ilvl="0">
      <w:start w:val="1"/>
      <w:numFmt w:val="upperLetter"/>
      <w:suff w:val="space"/>
      <w:lvlText w:val="%1."/>
      <w:lvlJc w:val="left"/>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9"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4"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7"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4"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6"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9"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2"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3"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5"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7"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0"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1"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3" w15:restartNumberingAfterBreak="0">
    <w:nsid w:val="73072B0A"/>
    <w:multiLevelType w:val="hybridMultilevel"/>
    <w:tmpl w:val="9E2436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0"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0"/>
  </w:num>
  <w:num w:numId="2">
    <w:abstractNumId w:val="27"/>
  </w:num>
  <w:num w:numId="3">
    <w:abstractNumId w:val="9"/>
  </w:num>
  <w:num w:numId="4">
    <w:abstractNumId w:val="22"/>
  </w:num>
  <w:num w:numId="5">
    <w:abstractNumId w:val="20"/>
  </w:num>
  <w:num w:numId="6">
    <w:abstractNumId w:val="58"/>
  </w:num>
  <w:num w:numId="7">
    <w:abstractNumId w:val="2"/>
  </w:num>
  <w:num w:numId="8">
    <w:abstractNumId w:val="75"/>
  </w:num>
  <w:num w:numId="9">
    <w:abstractNumId w:val="50"/>
  </w:num>
  <w:num w:numId="10">
    <w:abstractNumId w:val="32"/>
  </w:num>
  <w:num w:numId="11">
    <w:abstractNumId w:val="51"/>
  </w:num>
  <w:num w:numId="12">
    <w:abstractNumId w:val="52"/>
  </w:num>
  <w:num w:numId="13">
    <w:abstractNumId w:val="38"/>
  </w:num>
  <w:num w:numId="14">
    <w:abstractNumId w:val="71"/>
  </w:num>
  <w:num w:numId="15">
    <w:abstractNumId w:val="3"/>
  </w:num>
  <w:num w:numId="16">
    <w:abstractNumId w:val="49"/>
  </w:num>
  <w:num w:numId="1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42"/>
  </w:num>
  <w:num w:numId="20">
    <w:abstractNumId w:val="15"/>
  </w:num>
  <w:num w:numId="21">
    <w:abstractNumId w:val="74"/>
  </w:num>
  <w:num w:numId="22">
    <w:abstractNumId w:val="0"/>
  </w:num>
  <w:num w:numId="23">
    <w:abstractNumId w:val="48"/>
  </w:num>
  <w:num w:numId="24">
    <w:abstractNumId w:val="10"/>
  </w:num>
  <w:num w:numId="25">
    <w:abstractNumId w:val="33"/>
  </w:num>
  <w:num w:numId="26">
    <w:abstractNumId w:val="36"/>
  </w:num>
  <w:num w:numId="27">
    <w:abstractNumId w:val="26"/>
  </w:num>
  <w:num w:numId="28">
    <w:abstractNumId w:val="34"/>
  </w:num>
  <w:num w:numId="29">
    <w:abstractNumId w:val="37"/>
  </w:num>
  <w:num w:numId="30">
    <w:abstractNumId w:val="69"/>
  </w:num>
  <w:num w:numId="31">
    <w:abstractNumId w:val="56"/>
  </w:num>
  <w:num w:numId="32">
    <w:abstractNumId w:val="66"/>
  </w:num>
  <w:num w:numId="33">
    <w:abstractNumId w:val="62"/>
  </w:num>
  <w:num w:numId="34">
    <w:abstractNumId w:val="14"/>
  </w:num>
  <w:num w:numId="35">
    <w:abstractNumId w:val="77"/>
  </w:num>
  <w:num w:numId="36">
    <w:abstractNumId w:val="40"/>
  </w:num>
  <w:num w:numId="37">
    <w:abstractNumId w:val="25"/>
  </w:num>
  <w:num w:numId="38">
    <w:abstractNumId w:val="12"/>
  </w:num>
  <w:num w:numId="39">
    <w:abstractNumId w:val="6"/>
  </w:num>
  <w:num w:numId="40">
    <w:abstractNumId w:val="8"/>
  </w:num>
  <w:num w:numId="41">
    <w:abstractNumId w:val="30"/>
  </w:num>
  <w:num w:numId="42">
    <w:abstractNumId w:val="1"/>
  </w:num>
  <w:num w:numId="43">
    <w:abstractNumId w:val="35"/>
  </w:num>
  <w:num w:numId="44">
    <w:abstractNumId w:val="5"/>
  </w:num>
  <w:num w:numId="45">
    <w:abstractNumId w:val="59"/>
  </w:num>
  <w:num w:numId="46">
    <w:abstractNumId w:val="18"/>
  </w:num>
  <w:num w:numId="47">
    <w:abstractNumId w:val="7"/>
  </w:num>
  <w:num w:numId="48">
    <w:abstractNumId w:val="13"/>
  </w:num>
  <w:num w:numId="49">
    <w:abstractNumId w:val="63"/>
  </w:num>
  <w:num w:numId="50">
    <w:abstractNumId w:val="54"/>
  </w:num>
  <w:num w:numId="51">
    <w:abstractNumId w:val="39"/>
  </w:num>
  <w:num w:numId="52">
    <w:abstractNumId w:val="19"/>
  </w:num>
  <w:num w:numId="53">
    <w:abstractNumId w:val="24"/>
  </w:num>
  <w:num w:numId="54">
    <w:abstractNumId w:val="11"/>
  </w:num>
  <w:num w:numId="55">
    <w:abstractNumId w:val="17"/>
  </w:num>
  <w:num w:numId="56">
    <w:abstractNumId w:val="47"/>
  </w:num>
  <w:num w:numId="57">
    <w:abstractNumId w:val="72"/>
  </w:num>
  <w:num w:numId="58">
    <w:abstractNumId w:val="41"/>
  </w:num>
  <w:num w:numId="59">
    <w:abstractNumId w:val="78"/>
  </w:num>
  <w:num w:numId="60">
    <w:abstractNumId w:val="60"/>
  </w:num>
  <w:num w:numId="61">
    <w:abstractNumId w:val="80"/>
  </w:num>
  <w:num w:numId="62">
    <w:abstractNumId w:val="61"/>
  </w:num>
  <w:num w:numId="63">
    <w:abstractNumId w:val="45"/>
  </w:num>
  <w:num w:numId="64">
    <w:abstractNumId w:val="79"/>
  </w:num>
  <w:num w:numId="65">
    <w:abstractNumId w:val="44"/>
  </w:num>
  <w:num w:numId="66">
    <w:abstractNumId w:val="65"/>
  </w:num>
  <w:num w:numId="67">
    <w:abstractNumId w:val="64"/>
  </w:num>
  <w:num w:numId="68">
    <w:abstractNumId w:val="55"/>
  </w:num>
  <w:num w:numId="69">
    <w:abstractNumId w:val="23"/>
  </w:num>
  <w:num w:numId="70">
    <w:abstractNumId w:val="76"/>
  </w:num>
  <w:num w:numId="71">
    <w:abstractNumId w:val="16"/>
  </w:num>
  <w:num w:numId="72">
    <w:abstractNumId w:val="53"/>
  </w:num>
  <w:num w:numId="73">
    <w:abstractNumId w:val="4"/>
  </w:num>
  <w:num w:numId="74">
    <w:abstractNumId w:val="57"/>
  </w:num>
  <w:num w:numId="75">
    <w:abstractNumId w:val="31"/>
  </w:num>
  <w:num w:numId="76">
    <w:abstractNumId w:val="46"/>
  </w:num>
  <w:num w:numId="77">
    <w:abstractNumId w:val="68"/>
  </w:num>
  <w:num w:numId="78">
    <w:abstractNumId w:val="73"/>
  </w:num>
  <w:num w:numId="79">
    <w:abstractNumId w:val="21"/>
  </w:num>
  <w:num w:numId="80">
    <w:abstractNumId w:val="43"/>
  </w:num>
  <w:num w:numId="81">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oNotDisplayPageBoundaries/>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Theme="minorHAnsi" w:hAnsi="Arial" w:cstheme="minorBidi"/>
      <w:szCs w:val="22"/>
      <w:lang w:val="en-GB"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
    <w:basedOn w:val="Normal"/>
    <w:next w:val="Normal"/>
    <w:link w:val="CaptionChar"/>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aliases w:val="Figure Heading Char,FH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styleId="UnresolvedMention">
    <w:name w:val="Unresolved Mention"/>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lang w:val="en-SE" w:eastAsia="en-SE"/>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lang w:val="en-SE" w:eastAsia="en-SE"/>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https://www.3gpp.org/ftp/TSG_RAN/WG1_RL1/TSGR1_110/Docs/R1-2206132.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208580608"/>
        <c:axId val="208582528"/>
        <c:extLst/>
      </c:scatterChart>
      <c:valAx>
        <c:axId val="20858060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208582528"/>
        <c:crosses val="autoZero"/>
        <c:crossBetween val="midCat"/>
      </c:valAx>
      <c:valAx>
        <c:axId val="208582528"/>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20858060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en-S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E10924-1162-42F7-9779-0C36EDC4CCC4}">
  <ds:schemaRefs>
    <ds:schemaRef ds:uri="http://schemas.openxmlformats.org/officeDocument/2006/bibliography"/>
  </ds:schemaRefs>
</ds:datastoreItem>
</file>

<file path=customXml/itemProps4.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8889CA-CF25-44DD-B38A-0327761478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5081</TotalTime>
  <Pages>49</Pages>
  <Words>20879</Words>
  <Characters>119015</Characters>
  <Application>Microsoft Office Word</Application>
  <DocSecurity>0</DocSecurity>
  <Lines>991</Lines>
  <Paragraphs>279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139615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Sorour Falahati</cp:lastModifiedBy>
  <cp:revision>2538</cp:revision>
  <cp:lastPrinted>2008-01-31T07:09:00Z</cp:lastPrinted>
  <dcterms:created xsi:type="dcterms:W3CDTF">2022-02-22T15:03:00Z</dcterms:created>
  <dcterms:modified xsi:type="dcterms:W3CDTF">2022-08-23T12:18:00Z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