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ListParagraph"/>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ListParagraph"/>
        <w:numPr>
          <w:ilvl w:val="0"/>
          <w:numId w:val="15"/>
        </w:numPr>
      </w:pPr>
      <w:r>
        <w:t>Support the proposed enhancement in Rel-18</w:t>
      </w:r>
    </w:p>
    <w:p w14:paraId="7B0591BE" w14:textId="50F1B153" w:rsidR="00305E0C" w:rsidRDefault="008C0344" w:rsidP="00854134">
      <w:pPr>
        <w:pStyle w:val="ListParagraph"/>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ListParagraph"/>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ListParagraph"/>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05"/>
        <w:gridCol w:w="8624"/>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5"/>
              <w:gridCol w:w="944"/>
              <w:gridCol w:w="568"/>
              <w:gridCol w:w="522"/>
              <w:gridCol w:w="577"/>
              <w:gridCol w:w="828"/>
              <w:gridCol w:w="944"/>
              <w:gridCol w:w="783"/>
              <w:gridCol w:w="612"/>
              <w:gridCol w:w="783"/>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8"/>
              <w:gridCol w:w="708"/>
              <w:gridCol w:w="652"/>
              <w:gridCol w:w="1072"/>
              <w:gridCol w:w="1357"/>
              <w:gridCol w:w="1017"/>
              <w:gridCol w:w="1144"/>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27"/>
              <w:gridCol w:w="1147"/>
              <w:gridCol w:w="1053"/>
              <w:gridCol w:w="975"/>
              <w:gridCol w:w="975"/>
              <w:gridCol w:w="975"/>
              <w:gridCol w:w="1123"/>
              <w:gridCol w:w="112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27"/>
              <w:gridCol w:w="1147"/>
              <w:gridCol w:w="1053"/>
              <w:gridCol w:w="975"/>
              <w:gridCol w:w="975"/>
              <w:gridCol w:w="975"/>
              <w:gridCol w:w="1123"/>
              <w:gridCol w:w="112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048"/>
              <w:gridCol w:w="755"/>
              <w:gridCol w:w="696"/>
              <w:gridCol w:w="693"/>
              <w:gridCol w:w="1186"/>
              <w:gridCol w:w="1514"/>
              <w:gridCol w:w="1281"/>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43"/>
              <w:gridCol w:w="752"/>
              <w:gridCol w:w="694"/>
              <w:gridCol w:w="691"/>
              <w:gridCol w:w="1183"/>
              <w:gridCol w:w="1507"/>
              <w:gridCol w:w="1309"/>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072"/>
              <w:gridCol w:w="698"/>
              <w:gridCol w:w="642"/>
              <w:gridCol w:w="640"/>
              <w:gridCol w:w="1124"/>
              <w:gridCol w:w="1341"/>
              <w:gridCol w:w="1106"/>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062"/>
              <w:gridCol w:w="786"/>
              <w:gridCol w:w="720"/>
              <w:gridCol w:w="635"/>
              <w:gridCol w:w="1117"/>
              <w:gridCol w:w="1322"/>
              <w:gridCol w:w="1012"/>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917"/>
              <w:gridCol w:w="597"/>
              <w:gridCol w:w="649"/>
              <w:gridCol w:w="721"/>
              <w:gridCol w:w="567"/>
              <w:gridCol w:w="1087"/>
              <w:gridCol w:w="1113"/>
              <w:gridCol w:w="1117"/>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917"/>
              <w:gridCol w:w="597"/>
              <w:gridCol w:w="686"/>
              <w:gridCol w:w="1153"/>
              <w:gridCol w:w="1153"/>
              <w:gridCol w:w="1154"/>
              <w:gridCol w:w="1150"/>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proofErr w:type="spellStart"/>
            <w:r>
              <w:t>Spreadtrum</w:t>
            </w:r>
            <w:proofErr w:type="spellEnd"/>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ListParagraph"/>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ListParagraph"/>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ListParagraph"/>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ListParagraph"/>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ListParagraph"/>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ListParagraph"/>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ListParagraph"/>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xml:space="preserve"> )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ListParagraph"/>
              <w:ind w:left="1080"/>
            </w:pPr>
          </w:p>
          <w:p w14:paraId="6178C9DF"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floor(m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Heading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 xml:space="preserve">(i)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Heading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26220A">
        <w:trPr>
          <w:trHeight w:val="276"/>
        </w:trPr>
        <w:tc>
          <w:tcPr>
            <w:tcW w:w="1278" w:type="dxa"/>
          </w:tcPr>
          <w:p w14:paraId="1B2EFFF6" w14:textId="67623C82" w:rsidR="00B82D3C" w:rsidRPr="002C25C5" w:rsidRDefault="00B82D3C" w:rsidP="00B82D3C">
            <w:proofErr w:type="spellStart"/>
            <w:r>
              <w:t>InterDigital</w:t>
            </w:r>
            <w:proofErr w:type="spellEnd"/>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26220A">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26220A">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3D3F66">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xml:space="preserve">: We share the same view as </w:t>
            </w:r>
            <w:proofErr w:type="spellStart"/>
            <w:r>
              <w:t>InterDigital</w:t>
            </w:r>
            <w:proofErr w:type="spellEnd"/>
            <w:r>
              <w:t xml:space="preserve">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3D3F66">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3D3F66">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3D3F66">
        <w:trPr>
          <w:trHeight w:val="276"/>
        </w:trPr>
        <w:tc>
          <w:tcPr>
            <w:tcW w:w="1278" w:type="dxa"/>
          </w:tcPr>
          <w:p w14:paraId="5DF38D99" w14:textId="0026B1C6" w:rsidR="003A19C3" w:rsidRDefault="003A19C3" w:rsidP="003A19C3">
            <w:r>
              <w:rPr>
                <w:rFonts w:eastAsia="DengXian" w:hint="eastAsia"/>
                <w:lang w:eastAsia="zh-CN"/>
              </w:rPr>
              <w:t>v</w:t>
            </w:r>
            <w:r>
              <w:rPr>
                <w:rFonts w:eastAsia="DengXian"/>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4206E8">
        <w:trPr>
          <w:trHeight w:val="276"/>
        </w:trPr>
        <w:tc>
          <w:tcPr>
            <w:tcW w:w="1278" w:type="dxa"/>
          </w:tcPr>
          <w:p w14:paraId="0663E1E4" w14:textId="77777777" w:rsidR="004206E8" w:rsidRPr="00F60F66" w:rsidRDefault="004206E8" w:rsidP="00AE0B77">
            <w:proofErr w:type="spellStart"/>
            <w:r>
              <w:t>Spreadtrum</w:t>
            </w:r>
            <w:proofErr w:type="spellEnd"/>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4206E8">
        <w:trPr>
          <w:trHeight w:val="276"/>
        </w:trPr>
        <w:tc>
          <w:tcPr>
            <w:tcW w:w="1278" w:type="dxa"/>
          </w:tcPr>
          <w:p w14:paraId="11D1DF51" w14:textId="6EDEA3D4" w:rsidR="00547C4B" w:rsidRDefault="00547C4B" w:rsidP="00AE0B77">
            <w:r>
              <w:lastRenderedPageBreak/>
              <w:t>Lenovo</w:t>
            </w:r>
          </w:p>
        </w:tc>
        <w:tc>
          <w:tcPr>
            <w:tcW w:w="8351" w:type="dxa"/>
          </w:tcPr>
          <w:p w14:paraId="3B70F121" w14:textId="3EA5C2B5" w:rsidR="00547C4B" w:rsidRPr="00B10E5E" w:rsidRDefault="00547C4B" w:rsidP="00AE0B77">
            <w:r>
              <w:t>Yes to both questions.</w:t>
            </w:r>
          </w:p>
        </w:tc>
      </w:tr>
      <w:tr w:rsidR="00643B30" w:rsidRPr="002C25C5" w14:paraId="04476D5D" w14:textId="77777777" w:rsidTr="004206E8">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ListParagraph"/>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lastRenderedPageBreak/>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lastRenderedPageBreak/>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lastRenderedPageBreak/>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lastRenderedPageBreak/>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lastRenderedPageBreak/>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lastRenderedPageBreak/>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lastRenderedPageBreak/>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lastRenderedPageBreak/>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proofErr w:type="spellStart"/>
            <w:r w:rsidRPr="002400D7">
              <w:t>Spreadtrum</w:t>
            </w:r>
            <w:proofErr w:type="spellEnd"/>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lastRenderedPageBreak/>
              <w:t>follow the design of the existing WUS signal</w:t>
            </w:r>
          </w:p>
          <w:p w14:paraId="1A0150CF"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lastRenderedPageBreak/>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0" w:name="_Ref105948752"/>
            <w:r w:rsidRPr="00476773">
              <w:t xml:space="preserve">Figure </w:t>
            </w:r>
            <w:r w:rsidRPr="00476773">
              <w:rPr>
                <w:noProof/>
              </w:rPr>
              <w:t>9</w:t>
            </w:r>
            <w:bookmarkEnd w:id="30"/>
            <w:r w:rsidRPr="00476773">
              <w:t xml:space="preserve"> – Power saving gain of the four schemes: CDRX(16,8),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lastRenderedPageBreak/>
              <w:t>UE could start with sparse PDCCH monitoring, and once traffic is scheduled,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lastRenderedPageBreak/>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lastRenderedPageBreak/>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proofErr w:type="spellStart"/>
            <w:r>
              <w:lastRenderedPageBreak/>
              <w:t>InterDigital</w:t>
            </w:r>
            <w:proofErr w:type="spellEnd"/>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ListParagraph"/>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ListParagraph"/>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Heading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ased on the 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r w:rsidRPr="00E901CE">
        <w:t>MinStartOffset</w:t>
      </w:r>
      <w:proofErr w:type="spellEnd"/>
      <w:r w:rsidRPr="00E901CE">
        <w:t xml:space="preserve"> ,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Heading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lastRenderedPageBreak/>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 xml:space="preserve">We think [-4,+4]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PMingLiU" w:hint="eastAsia"/>
                <w:lang w:eastAsia="zh-TW"/>
              </w:rPr>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lastRenderedPageBreak/>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DengXian" w:hint="eastAsia"/>
                <w:lang w:eastAsia="zh-CN"/>
              </w:rPr>
              <w:lastRenderedPageBreak/>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26220A">
        <w:trPr>
          <w:trHeight w:val="276"/>
        </w:trPr>
        <w:tc>
          <w:tcPr>
            <w:tcW w:w="1278" w:type="dxa"/>
          </w:tcPr>
          <w:p w14:paraId="19226FE9" w14:textId="195209F0" w:rsidR="00B82D3C" w:rsidRPr="002C25C5" w:rsidRDefault="00B82D3C" w:rsidP="00B82D3C">
            <w:proofErr w:type="spellStart"/>
            <w:r>
              <w:t>InterDigital</w:t>
            </w:r>
            <w:proofErr w:type="spellEnd"/>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be available at </w:t>
            </w:r>
            <w:proofErr w:type="spellStart"/>
            <w:r>
              <w:t>gNB</w:t>
            </w:r>
            <w:proofErr w:type="spellEnd"/>
            <w:r>
              <w:t xml:space="preserve"> can be discussed at later stage in SI. For the purpose of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spellStart"/>
            <w:r>
              <w:t>ms</w:t>
            </w:r>
            <w:proofErr w:type="spell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26220A">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26220A">
        <w:trPr>
          <w:trHeight w:val="276"/>
        </w:trPr>
        <w:tc>
          <w:tcPr>
            <w:tcW w:w="1278" w:type="dxa"/>
          </w:tcPr>
          <w:p w14:paraId="234771A7" w14:textId="2168EE10" w:rsidR="00895787" w:rsidRDefault="00605791" w:rsidP="00F27676">
            <w:r>
              <w:lastRenderedPageBreak/>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D8550B">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w:t>
            </w:r>
            <w:proofErr w:type="spellStart"/>
            <w:r>
              <w:t>gNB</w:t>
            </w:r>
            <w:proofErr w:type="spellEnd"/>
            <w:r>
              <w:t xml:space="preserve">.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w:t>
            </w:r>
            <w:proofErr w:type="spellStart"/>
            <w:r>
              <w:t>ms</w:t>
            </w:r>
            <w:proofErr w:type="spellEnd"/>
            <w:r>
              <w:t xml:space="preserve">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D8550B">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D8550B">
        <w:trPr>
          <w:trHeight w:val="276"/>
        </w:trPr>
        <w:tc>
          <w:tcPr>
            <w:tcW w:w="1278" w:type="dxa"/>
          </w:tcPr>
          <w:p w14:paraId="57BC721B" w14:textId="3E847E06" w:rsidR="005A3992" w:rsidRDefault="005A3992" w:rsidP="005A3992">
            <w:pPr>
              <w:rPr>
                <w:rFonts w:eastAsia="PMingLiU"/>
                <w:lang w:eastAsia="zh-TW"/>
              </w:rPr>
            </w:pPr>
            <w:r>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D8550B">
        <w:trPr>
          <w:trHeight w:val="276"/>
        </w:trPr>
        <w:tc>
          <w:tcPr>
            <w:tcW w:w="1278" w:type="dxa"/>
          </w:tcPr>
          <w:p w14:paraId="1A26E8C8" w14:textId="156FE950" w:rsidR="003A19C3" w:rsidRDefault="003A19C3" w:rsidP="003A19C3">
            <w:r>
              <w:rPr>
                <w:rFonts w:eastAsia="DengXian" w:hint="eastAsia"/>
                <w:lang w:eastAsia="zh-CN"/>
              </w:rPr>
              <w:t>v</w:t>
            </w:r>
            <w:r>
              <w:rPr>
                <w:rFonts w:eastAsia="DengXian"/>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SimSun"/>
                <w:lang w:eastAsia="zh-CN"/>
              </w:rPr>
              <w:t xml:space="preserve">jitter </w:t>
            </w:r>
            <w:r>
              <w:rPr>
                <w:rFonts w:eastAsia="SimSun"/>
                <w:lang w:eastAsia="zh-CN"/>
              </w:rPr>
              <w:t>information can be provided</w:t>
            </w:r>
            <w:r w:rsidRPr="0088529D">
              <w:rPr>
                <w:rFonts w:eastAsia="SimSun"/>
                <w:lang w:eastAsia="zh-CN"/>
              </w:rPr>
              <w:t xml:space="preserve"> is one of the important topics </w:t>
            </w:r>
            <w:r>
              <w:rPr>
                <w:rFonts w:eastAsia="SimSun"/>
                <w:lang w:eastAsia="zh-CN"/>
              </w:rPr>
              <w:t>of</w:t>
            </w:r>
            <w:r w:rsidRPr="0088529D">
              <w:rPr>
                <w:rFonts w:eastAsia="SimSun"/>
                <w:lang w:eastAsia="zh-CN"/>
              </w:rPr>
              <w:t xml:space="preserve"> XR awareness </w:t>
            </w:r>
            <w:r>
              <w:rPr>
                <w:rFonts w:eastAsia="SimSun"/>
                <w:lang w:eastAsia="zh-CN"/>
              </w:rPr>
              <w:t>discussion in</w:t>
            </w:r>
            <w:r w:rsidRPr="0088529D">
              <w:rPr>
                <w:rFonts w:eastAsia="SimSun"/>
                <w:lang w:eastAsia="zh-CN"/>
              </w:rPr>
              <w:t xml:space="preserve"> SA and RAN2.</w:t>
            </w:r>
            <w:r>
              <w:t xml:space="preserve"> At this stage, there is no information received by RAN on </w:t>
            </w:r>
            <w:r w:rsidRPr="0088529D">
              <w:rPr>
                <w:rFonts w:eastAsia="SimSun"/>
                <w:lang w:eastAsia="zh-CN"/>
              </w:rPr>
              <w:t>whether the jitter is predictable</w:t>
            </w:r>
            <w:r>
              <w:rPr>
                <w:rFonts w:eastAsia="SimSun"/>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SimSun"/>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SimSun"/>
                <w:lang w:eastAsia="zh-CN"/>
              </w:rPr>
              <w:t xml:space="preserve"> </w:t>
            </w:r>
            <w:r>
              <w:rPr>
                <w:rFonts w:eastAsia="SimSun"/>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SimSun"/>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SimSun"/>
                <w:lang w:eastAsia="zh-CN"/>
              </w:rPr>
              <w:t>We think the additional jitter assumption is beneficial for the group to provide more c</w:t>
            </w:r>
            <w:r w:rsidRPr="00603D23">
              <w:rPr>
                <w:rFonts w:eastAsia="SimSun"/>
                <w:lang w:eastAsia="zh-CN"/>
              </w:rPr>
              <w:t xml:space="preserve">omprehensive </w:t>
            </w:r>
            <w:r>
              <w:rPr>
                <w:rFonts w:eastAsia="SimSun"/>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lastRenderedPageBreak/>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3A19C3">
            <w:pPr>
              <w:pStyle w:val="ListParagraph"/>
              <w:numPr>
                <w:ilvl w:val="0"/>
                <w:numId w:val="49"/>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3A19C3">
            <w:pPr>
              <w:pStyle w:val="ListParagraph"/>
              <w:numPr>
                <w:ilvl w:val="0"/>
                <w:numId w:val="49"/>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1F221F">
        <w:trPr>
          <w:trHeight w:val="276"/>
        </w:trPr>
        <w:tc>
          <w:tcPr>
            <w:tcW w:w="1278" w:type="dxa"/>
          </w:tcPr>
          <w:p w14:paraId="5A194B1A" w14:textId="77777777" w:rsidR="001F221F" w:rsidRPr="00590A5E" w:rsidRDefault="001F221F" w:rsidP="00AE0B77">
            <w:pPr>
              <w:rPr>
                <w:rFonts w:eastAsia="DengXian"/>
                <w:lang w:eastAsia="zh-CN"/>
              </w:rPr>
            </w:pPr>
            <w:proofErr w:type="spellStart"/>
            <w:r>
              <w:rPr>
                <w:rFonts w:eastAsia="DengXian" w:hint="eastAsia"/>
                <w:lang w:eastAsia="zh-CN"/>
              </w:rPr>
              <w:lastRenderedPageBreak/>
              <w:t>Spreadtrum</w:t>
            </w:r>
            <w:proofErr w:type="spellEnd"/>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1F221F">
        <w:trPr>
          <w:trHeight w:val="276"/>
        </w:trPr>
        <w:tc>
          <w:tcPr>
            <w:tcW w:w="1278" w:type="dxa"/>
          </w:tcPr>
          <w:p w14:paraId="2BFE9F02" w14:textId="1A3748FD" w:rsidR="00C0296A" w:rsidRDefault="00C0296A" w:rsidP="00AE0B77">
            <w:pPr>
              <w:rPr>
                <w:rFonts w:eastAsia="DengXian"/>
                <w:lang w:eastAsia="zh-CN"/>
              </w:rPr>
            </w:pPr>
            <w:r>
              <w:rPr>
                <w:rFonts w:eastAsia="DengXian"/>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[-8ms ,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1F221F">
        <w:trPr>
          <w:trHeight w:val="276"/>
        </w:trPr>
        <w:tc>
          <w:tcPr>
            <w:tcW w:w="1278" w:type="dxa"/>
          </w:tcPr>
          <w:p w14:paraId="4B27A15C" w14:textId="080E4743" w:rsidR="00643B30" w:rsidRDefault="00643B30" w:rsidP="00AE0B77">
            <w:pPr>
              <w:rPr>
                <w:rFonts w:eastAsia="DengXian"/>
                <w:lang w:eastAsia="zh-CN"/>
              </w:rPr>
            </w:pPr>
            <w:r>
              <w:rPr>
                <w:rFonts w:eastAsia="DengXian"/>
                <w:lang w:eastAsia="zh-CN"/>
              </w:rPr>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w:t>
            </w:r>
            <w:proofErr w:type="spellStart"/>
            <w:r>
              <w:rPr>
                <w:bCs/>
              </w:rPr>
              <w:t>gNB</w:t>
            </w:r>
            <w:proofErr w:type="spellEnd"/>
            <w:r>
              <w:rPr>
                <w:bCs/>
              </w:rPr>
              <w:t xml:space="preserve">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lastRenderedPageBreak/>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lastRenderedPageBreak/>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BodyText"/>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proofErr w:type="spellStart"/>
            <w:r>
              <w:t>InterDigital</w:t>
            </w:r>
            <w:proofErr w:type="spellEnd"/>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ListParagraph"/>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Heading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lastRenderedPageBreak/>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Heading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 xml:space="preserve">Multiple flows may contain multiple DL video flows, and DL audios flows, etc.. In our view, the intention of this solution is that multiple active CDRX configurations can be used in this case, even </w:t>
            </w:r>
            <w:proofErr w:type="spellStart"/>
            <w:r>
              <w:rPr>
                <w:rFonts w:eastAsia="DengXian"/>
                <w:lang w:eastAsia="zh-CN"/>
              </w:rPr>
              <w:t>through</w:t>
            </w:r>
            <w:proofErr w:type="spellEnd"/>
            <w:r>
              <w:rPr>
                <w:rFonts w:eastAsia="DengXian"/>
                <w:lang w:eastAsia="zh-CN"/>
              </w:rPr>
              <w:t xml:space="preserve"> the solutions for single XR traffic can be extend to this scenario with minor change.  Besides, there’s no doubt legacy mechanism can be a reference for given scenarios.</w:t>
            </w:r>
          </w:p>
        </w:tc>
      </w:tr>
      <w:tr w:rsidR="00B82D3C" w:rsidRPr="002C25C5" w14:paraId="65AC36D5" w14:textId="77777777" w:rsidTr="0026220A">
        <w:trPr>
          <w:trHeight w:val="276"/>
        </w:trPr>
        <w:tc>
          <w:tcPr>
            <w:tcW w:w="1278" w:type="dxa"/>
          </w:tcPr>
          <w:p w14:paraId="75D2CB9A" w14:textId="1E06B10C" w:rsidR="00B82D3C" w:rsidRPr="002C25C5" w:rsidRDefault="00B82D3C" w:rsidP="00B82D3C">
            <w:proofErr w:type="spellStart"/>
            <w:r>
              <w:lastRenderedPageBreak/>
              <w:t>InterDigital</w:t>
            </w:r>
            <w:proofErr w:type="spellEnd"/>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26220A">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D04EA8">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D04EA8">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D04EA8">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D04EA8">
        <w:trPr>
          <w:trHeight w:val="276"/>
        </w:trPr>
        <w:tc>
          <w:tcPr>
            <w:tcW w:w="1278" w:type="dxa"/>
          </w:tcPr>
          <w:p w14:paraId="7ACD1A13" w14:textId="7FFCBE25" w:rsidR="00597F1E" w:rsidRDefault="00597F1E" w:rsidP="00597F1E">
            <w:r>
              <w:rPr>
                <w:rFonts w:eastAsia="DengXian" w:hint="eastAsia"/>
                <w:lang w:eastAsia="zh-CN"/>
              </w:rPr>
              <w:t>v</w:t>
            </w:r>
            <w:r>
              <w:rPr>
                <w:rFonts w:eastAsia="DengXian"/>
                <w:lang w:eastAsia="zh-CN"/>
              </w:rPr>
              <w:t>ivo</w:t>
            </w:r>
          </w:p>
        </w:tc>
        <w:tc>
          <w:tcPr>
            <w:tcW w:w="8351" w:type="dxa"/>
          </w:tcPr>
          <w:p w14:paraId="296E43EA" w14:textId="1E178176" w:rsidR="00597F1E" w:rsidRDefault="00597F1E" w:rsidP="00597F1E">
            <w:r>
              <w:rPr>
                <w:rFonts w:eastAsia="DengXian" w:hint="eastAsia"/>
                <w:lang w:eastAsia="zh-CN"/>
              </w:rPr>
              <w:t>A</w:t>
            </w:r>
            <w:r>
              <w:rPr>
                <w:rFonts w:eastAsia="DengXian"/>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7F2732">
        <w:trPr>
          <w:trHeight w:val="276"/>
        </w:trPr>
        <w:tc>
          <w:tcPr>
            <w:tcW w:w="1278" w:type="dxa"/>
          </w:tcPr>
          <w:p w14:paraId="71157DFA" w14:textId="77777777" w:rsidR="007F2732" w:rsidRDefault="007F2732" w:rsidP="00AE0B77">
            <w:pPr>
              <w:rPr>
                <w:rFonts w:eastAsia="PMingLiU"/>
                <w:lang w:eastAsia="zh-TW"/>
              </w:rPr>
            </w:pPr>
            <w:proofErr w:type="spellStart"/>
            <w:r w:rsidRPr="009464C4">
              <w:rPr>
                <w:rFonts w:eastAsia="PMingLiU"/>
                <w:lang w:eastAsia="zh-TW"/>
              </w:rPr>
              <w:t>Spreadtrum</w:t>
            </w:r>
            <w:proofErr w:type="spellEnd"/>
          </w:p>
        </w:tc>
        <w:tc>
          <w:tcPr>
            <w:tcW w:w="8351" w:type="dxa"/>
          </w:tcPr>
          <w:p w14:paraId="608ECC04" w14:textId="77777777" w:rsidR="007F2732" w:rsidRPr="009D1CF5" w:rsidRDefault="007F2732" w:rsidP="00AE0B77">
            <w:pPr>
              <w:rPr>
                <w:rFonts w:eastAsia="DengXian"/>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DengXian"/>
                <w:lang w:eastAsia="zh-CN"/>
              </w:rPr>
              <w:t xml:space="preserve"> single XR traffic can be </w:t>
            </w:r>
            <w:r>
              <w:rPr>
                <w:rFonts w:eastAsia="DengXian"/>
                <w:lang w:eastAsia="zh-CN"/>
              </w:rPr>
              <w:t>r</w:t>
            </w:r>
            <w:r w:rsidRPr="009D1CF5">
              <w:rPr>
                <w:rFonts w:eastAsia="DengXian"/>
                <w:lang w:eastAsia="zh-CN"/>
              </w:rPr>
              <w:t>egarded as a special case of this scenario</w:t>
            </w:r>
            <w:r>
              <w:rPr>
                <w:rFonts w:eastAsia="DengXian"/>
                <w:lang w:eastAsia="zh-CN"/>
              </w:rPr>
              <w:t>. B</w:t>
            </w:r>
            <w:r>
              <w:rPr>
                <w:rFonts w:eastAsia="DengXian" w:hint="eastAsia"/>
                <w:lang w:eastAsia="zh-CN"/>
              </w:rPr>
              <w:t>ut</w:t>
            </w:r>
            <w:r>
              <w:rPr>
                <w:rFonts w:eastAsia="DengXian"/>
                <w:lang w:eastAsia="zh-CN"/>
              </w:rPr>
              <w:t xml:space="preserve"> </w:t>
            </w:r>
            <w:r w:rsidRPr="009D1CF5">
              <w:rPr>
                <w:rFonts w:eastAsia="DengXian"/>
                <w:lang w:eastAsia="zh-CN"/>
              </w:rPr>
              <w:t>we think it may be better to discuss this in RAN2</w:t>
            </w:r>
            <w:r>
              <w:rPr>
                <w:rFonts w:eastAsia="DengXian"/>
                <w:lang w:eastAsia="zh-CN"/>
              </w:rPr>
              <w:t xml:space="preserve"> based on RAN1’s</w:t>
            </w:r>
            <w:r>
              <w:t xml:space="preserve"> c</w:t>
            </w:r>
            <w:r w:rsidRPr="009D1CF5">
              <w:t>omparison results</w:t>
            </w:r>
            <w:r>
              <w:t>.</w:t>
            </w:r>
          </w:p>
        </w:tc>
      </w:tr>
      <w:tr w:rsidR="00D70B1F" w:rsidRPr="002C25C5" w14:paraId="7F27C099" w14:textId="77777777" w:rsidTr="007F2732">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7F2732">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bl>
    <w:p w14:paraId="2864E753" w14:textId="77777777" w:rsidR="00E969D0" w:rsidRPr="007F2732"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proofErr w:type="spellStart"/>
            <w:r w:rsidRPr="00F56D25">
              <w:t>InterDigital</w:t>
            </w:r>
            <w:proofErr w:type="spellEnd"/>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lastRenderedPageBreak/>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lastRenderedPageBreak/>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Heading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lastRenderedPageBreak/>
        <w:t>[</w:t>
      </w:r>
      <w:proofErr w:type="spellStart"/>
      <w:r w:rsidR="00500149" w:rsidRPr="00F56D25">
        <w:t>InterDigital</w:t>
      </w:r>
      <w:proofErr w:type="spellEnd"/>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77777777" w:rsidR="00593BC9" w:rsidRPr="00DA7C0B" w:rsidRDefault="00593BC9" w:rsidP="00593BC9">
      <w:pPr>
        <w:pStyle w:val="Heading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CommentText"/>
      </w:pPr>
    </w:p>
    <w:p w14:paraId="203FEC0A" w14:textId="7BF6E745" w:rsidR="004331A7" w:rsidRDefault="004331A7" w:rsidP="004331A7">
      <w:r>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w:t>
            </w:r>
            <w:proofErr w:type="spellStart"/>
            <w:r>
              <w:t>signaling</w:t>
            </w:r>
            <w:proofErr w:type="spellEnd"/>
            <w:r>
              <w:t xml:space="preserve">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26220A">
        <w:trPr>
          <w:trHeight w:val="276"/>
        </w:trPr>
        <w:tc>
          <w:tcPr>
            <w:tcW w:w="1278" w:type="dxa"/>
          </w:tcPr>
          <w:p w14:paraId="0C7BFD43" w14:textId="1ECF6125" w:rsidR="00B82D3C" w:rsidRPr="002C25C5" w:rsidRDefault="00B82D3C" w:rsidP="00B82D3C">
            <w:proofErr w:type="spellStart"/>
            <w:r>
              <w:t>InterDigital</w:t>
            </w:r>
            <w:proofErr w:type="spellEnd"/>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26220A">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lastRenderedPageBreak/>
              <w:t>Question 2.4-2: Yes.</w:t>
            </w:r>
          </w:p>
        </w:tc>
      </w:tr>
      <w:tr w:rsidR="00BA28F2" w:rsidRPr="002C25C5" w14:paraId="2018A9D4" w14:textId="77777777" w:rsidTr="00BA28F2">
        <w:trPr>
          <w:trHeight w:val="276"/>
        </w:trPr>
        <w:tc>
          <w:tcPr>
            <w:tcW w:w="1278" w:type="dxa"/>
          </w:tcPr>
          <w:p w14:paraId="429D2FEF" w14:textId="77777777" w:rsidR="00BA28F2" w:rsidRPr="002C25C5" w:rsidRDefault="00BA28F2" w:rsidP="005238EF">
            <w:r>
              <w:lastRenderedPageBreak/>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BA28F2">
        <w:trPr>
          <w:trHeight w:val="276"/>
        </w:trPr>
        <w:tc>
          <w:tcPr>
            <w:tcW w:w="1278" w:type="dxa"/>
          </w:tcPr>
          <w:p w14:paraId="0DE78E16" w14:textId="41E618EF" w:rsidR="00C74589" w:rsidRDefault="00C74589" w:rsidP="00C74589">
            <w:r>
              <w:rPr>
                <w:rFonts w:eastAsia="DengXian" w:hint="eastAsia"/>
                <w:bCs/>
                <w:lang w:eastAsia="zh-CN"/>
              </w:rPr>
              <w:t>v</w:t>
            </w:r>
            <w:r>
              <w:rPr>
                <w:rFonts w:eastAsia="DengXian"/>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BA28F2">
        <w:trPr>
          <w:trHeight w:val="276"/>
        </w:trPr>
        <w:tc>
          <w:tcPr>
            <w:tcW w:w="1278" w:type="dxa"/>
          </w:tcPr>
          <w:p w14:paraId="59818C6B" w14:textId="03C31CC7" w:rsidR="009F7AD8" w:rsidRDefault="009F7AD8" w:rsidP="009F7AD8">
            <w:pPr>
              <w:rPr>
                <w:rFonts w:eastAsia="DengXian"/>
                <w:bCs/>
                <w:lang w:eastAsia="zh-CN"/>
              </w:rPr>
            </w:pPr>
            <w:proofErr w:type="spellStart"/>
            <w:r>
              <w:rPr>
                <w:rFonts w:eastAsia="DengXian" w:hint="eastAsia"/>
                <w:bCs/>
                <w:lang w:eastAsia="zh-CN"/>
              </w:rPr>
              <w:t>S</w:t>
            </w:r>
            <w:r>
              <w:rPr>
                <w:rFonts w:eastAsia="DengXian"/>
                <w:bCs/>
                <w:lang w:eastAsia="zh-CN"/>
              </w:rPr>
              <w:t>preadtrum</w:t>
            </w:r>
            <w:proofErr w:type="spellEnd"/>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t xml:space="preserve"> </w:t>
            </w:r>
            <w:r w:rsidR="009F7AD8">
              <w:t>Question 2.4-2: Yes.</w:t>
            </w:r>
          </w:p>
        </w:tc>
      </w:tr>
      <w:tr w:rsidR="00823163" w:rsidRPr="002C25C5" w14:paraId="2E466EE5" w14:textId="77777777" w:rsidTr="00BA28F2">
        <w:trPr>
          <w:trHeight w:val="276"/>
        </w:trPr>
        <w:tc>
          <w:tcPr>
            <w:tcW w:w="1278" w:type="dxa"/>
          </w:tcPr>
          <w:p w14:paraId="205D9AC6" w14:textId="7E4AFEA1" w:rsidR="00823163" w:rsidRDefault="00823163" w:rsidP="009F7AD8">
            <w:pPr>
              <w:rPr>
                <w:rFonts w:eastAsia="DengXian"/>
                <w:bCs/>
                <w:lang w:eastAsia="zh-CN"/>
              </w:rPr>
            </w:pPr>
            <w:r>
              <w:rPr>
                <w:rFonts w:eastAsia="DengXian"/>
                <w:bCs/>
                <w:lang w:eastAsia="zh-CN"/>
              </w:rPr>
              <w:t>Lenovo</w:t>
            </w:r>
          </w:p>
        </w:tc>
        <w:tc>
          <w:tcPr>
            <w:tcW w:w="8351" w:type="dxa"/>
          </w:tcPr>
          <w:p w14:paraId="420754A1" w14:textId="2B916FF0" w:rsidR="00823163" w:rsidRPr="00A61600" w:rsidRDefault="00BF035C" w:rsidP="004F0745">
            <w:pPr>
              <w:rPr>
                <w:bCs/>
              </w:rPr>
            </w:pPr>
            <w:r>
              <w:rPr>
                <w:bCs/>
              </w:rPr>
              <w:t>Yes</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ListParagraph"/>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configuration-specific  </w:t>
            </w:r>
            <w:proofErr w:type="spellStart"/>
            <w:r w:rsidRPr="000F3E4F">
              <w:rPr>
                <w:b/>
                <w:bCs/>
              </w:rPr>
              <w:t>drx-RetransmissionTimerUL</w:t>
            </w:r>
            <w:proofErr w:type="spellEnd"/>
            <w:r w:rsidRPr="000F3E4F">
              <w:rPr>
                <w:b/>
                <w:bCs/>
              </w:rPr>
              <w:t>.</w:t>
            </w:r>
          </w:p>
          <w:p w14:paraId="72C2A5C1" w14:textId="77777777" w:rsidR="00980A50" w:rsidRPr="000A5731" w:rsidRDefault="00980A50" w:rsidP="00854134">
            <w:pPr>
              <w:pStyle w:val="ListParagraph"/>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ListParagraph"/>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Heading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proofErr w:type="spellStart"/>
            <w:r>
              <w:t>InterDigital</w:t>
            </w:r>
            <w:proofErr w:type="spellEnd"/>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lastRenderedPageBreak/>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DengXian" w:hint="eastAsia"/>
                <w:lang w:eastAsia="zh-CN"/>
              </w:rPr>
              <w:t>v</w:t>
            </w:r>
            <w:r>
              <w:rPr>
                <w:rFonts w:eastAsia="DengXian"/>
                <w:lang w:eastAsia="zh-CN"/>
              </w:rPr>
              <w:t>ivo</w:t>
            </w:r>
          </w:p>
        </w:tc>
        <w:tc>
          <w:tcPr>
            <w:tcW w:w="8351" w:type="dxa"/>
          </w:tcPr>
          <w:p w14:paraId="1F87351F" w14:textId="55A95C79" w:rsidR="00C21C08" w:rsidRDefault="00C21C08" w:rsidP="00C21C08">
            <w:r>
              <w:rPr>
                <w:rFonts w:eastAsia="DengXian" w:hint="eastAsia"/>
                <w:lang w:eastAsia="zh-CN"/>
              </w:rPr>
              <w:t>Y</w:t>
            </w:r>
            <w:r>
              <w:rPr>
                <w:rFonts w:eastAsia="DengXian"/>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1" w:type="dxa"/>
          </w:tcPr>
          <w:p w14:paraId="20CB3FB8" w14:textId="77777777" w:rsidR="00602E5B" w:rsidRPr="00B32866" w:rsidRDefault="00602E5B" w:rsidP="00AE0B77">
            <w:pPr>
              <w:rPr>
                <w:rFonts w:eastAsia="DengXian"/>
                <w:lang w:eastAsia="zh-CN"/>
              </w:rPr>
            </w:pPr>
            <w:r>
              <w:rPr>
                <w:rFonts w:eastAsia="DengXian" w:hint="eastAsia"/>
                <w:lang w:eastAsia="zh-CN"/>
              </w:rPr>
              <w:t>Y</w:t>
            </w:r>
            <w:r>
              <w:rPr>
                <w:rFonts w:eastAsia="DengXian"/>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DengXian"/>
                <w:lang w:eastAsia="zh-CN"/>
              </w:rPr>
            </w:pPr>
            <w:r>
              <w:rPr>
                <w:rFonts w:eastAsia="DengXian"/>
                <w:lang w:eastAsia="zh-CN"/>
              </w:rPr>
              <w:t>Lenovo</w:t>
            </w:r>
          </w:p>
        </w:tc>
        <w:tc>
          <w:tcPr>
            <w:tcW w:w="8351" w:type="dxa"/>
          </w:tcPr>
          <w:p w14:paraId="64CDD410" w14:textId="2EF6D18E" w:rsidR="00132FBA" w:rsidRDefault="00132FBA" w:rsidP="00AE0B77">
            <w:pPr>
              <w:rPr>
                <w:rFonts w:eastAsia="DengXian"/>
                <w:lang w:eastAsia="zh-CN"/>
              </w:rPr>
            </w:pPr>
            <w:r>
              <w:rPr>
                <w:rFonts w:eastAsia="DengXian"/>
                <w:lang w:eastAsia="zh-CN"/>
              </w:rPr>
              <w:t>Yes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proofErr w:type="spellStart"/>
            <w:r>
              <w:t>InterDigital</w:t>
            </w:r>
            <w:proofErr w:type="spellEnd"/>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lastRenderedPageBreak/>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ListParagraph"/>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ListParagraph"/>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lastRenderedPageBreak/>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lastRenderedPageBreak/>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r>
                    <w:rPr>
                      <w:rFonts w:eastAsiaTheme="minorEastAsia" w:hint="eastAsia"/>
                      <w:b w:val="0"/>
                    </w:rPr>
                    <w:t>ms</w:t>
                  </w:r>
                  <w:proofErr w:type="spellEnd"/>
                  <w:r>
                    <w:rPr>
                      <w:rFonts w:eastAsiaTheme="minorEastAsia" w:hint="eastAsia"/>
                      <w:b w:val="0"/>
                    </w:rPr>
                    <w:t xml:space="preserve"> .</w:t>
                  </w:r>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lastRenderedPageBreak/>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lastRenderedPageBreak/>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Heading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proofErr w:type="spellStart"/>
      <w:r w:rsidR="00874E9B">
        <w:t>w.r.t.</w:t>
      </w:r>
      <w:proofErr w:type="spellEnd"/>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Heading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ListParagraph"/>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ListParagraph"/>
        <w:numPr>
          <w:ilvl w:val="0"/>
          <w:numId w:val="9"/>
        </w:numPr>
        <w:spacing w:after="0"/>
        <w:rPr>
          <w:bCs/>
        </w:rPr>
      </w:pPr>
      <w:r w:rsidRPr="00C616F8">
        <w:lastRenderedPageBreak/>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ListParagraph"/>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26220A">
        <w:trPr>
          <w:trHeight w:val="276"/>
        </w:trPr>
        <w:tc>
          <w:tcPr>
            <w:tcW w:w="1278" w:type="dxa"/>
          </w:tcPr>
          <w:p w14:paraId="19EE598E" w14:textId="1920842F" w:rsidR="00BA2006" w:rsidRPr="002C25C5" w:rsidRDefault="00BA2006" w:rsidP="00BA2006">
            <w:proofErr w:type="spellStart"/>
            <w:r>
              <w:t>InterDigital</w:t>
            </w:r>
            <w:proofErr w:type="spellEnd"/>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26220A">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26220A">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2A19BF">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2A19BF">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2A19BF">
        <w:trPr>
          <w:trHeight w:val="276"/>
        </w:trPr>
        <w:tc>
          <w:tcPr>
            <w:tcW w:w="1278" w:type="dxa"/>
          </w:tcPr>
          <w:p w14:paraId="3672660F" w14:textId="177C26F6" w:rsidR="00C21C08" w:rsidRDefault="00C21C08" w:rsidP="00C21C08">
            <w:pPr>
              <w:rPr>
                <w:rFonts w:eastAsia="PMingLiU"/>
                <w:lang w:eastAsia="zh-TW"/>
              </w:rPr>
            </w:pPr>
            <w:r>
              <w:rPr>
                <w:rFonts w:eastAsia="DengXian" w:hint="eastAsia"/>
                <w:lang w:eastAsia="zh-CN"/>
              </w:rPr>
              <w:t>v</w:t>
            </w:r>
            <w:r>
              <w:rPr>
                <w:rFonts w:eastAsia="DengXian"/>
                <w:lang w:eastAsia="zh-CN"/>
              </w:rPr>
              <w:t>ivo</w:t>
            </w:r>
          </w:p>
        </w:tc>
        <w:tc>
          <w:tcPr>
            <w:tcW w:w="8351" w:type="dxa"/>
          </w:tcPr>
          <w:p w14:paraId="5DC21EBF" w14:textId="10EF62E4" w:rsidR="00C21C08" w:rsidRDefault="00C21C08" w:rsidP="00C21C08">
            <w:pPr>
              <w:rPr>
                <w:rFonts w:eastAsia="PMingLiU"/>
                <w:lang w:eastAsia="zh-TW"/>
              </w:rPr>
            </w:pPr>
            <w:r>
              <w:rPr>
                <w:rFonts w:eastAsia="DengXian" w:hint="eastAsia"/>
                <w:lang w:eastAsia="zh-CN"/>
              </w:rPr>
              <w:t>O</w:t>
            </w:r>
            <w:r>
              <w:rPr>
                <w:rFonts w:eastAsia="DengXian"/>
                <w:lang w:eastAsia="zh-CN"/>
              </w:rPr>
              <w:t>K to discuss jointly.</w:t>
            </w:r>
          </w:p>
        </w:tc>
      </w:tr>
      <w:tr w:rsidR="00ED1B71" w:rsidRPr="002C25C5" w14:paraId="54FEB6DE" w14:textId="77777777" w:rsidTr="00ED1B71">
        <w:trPr>
          <w:trHeight w:val="276"/>
        </w:trPr>
        <w:tc>
          <w:tcPr>
            <w:tcW w:w="1278" w:type="dxa"/>
          </w:tcPr>
          <w:p w14:paraId="6A6E7425" w14:textId="77777777" w:rsidR="00ED1B71" w:rsidRPr="009C6EC5" w:rsidRDefault="00ED1B71" w:rsidP="00AE0B7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ED1B71">
        <w:trPr>
          <w:trHeight w:val="276"/>
        </w:trPr>
        <w:tc>
          <w:tcPr>
            <w:tcW w:w="1278" w:type="dxa"/>
          </w:tcPr>
          <w:p w14:paraId="5CF4A9C0" w14:textId="6FFE5F69" w:rsidR="00132FBA" w:rsidRDefault="00132FBA" w:rsidP="00AE0B77">
            <w:pPr>
              <w:rPr>
                <w:rFonts w:eastAsia="DengXian"/>
                <w:lang w:eastAsia="zh-CN"/>
              </w:rPr>
            </w:pPr>
            <w:r>
              <w:rPr>
                <w:rFonts w:eastAsia="DengXian"/>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ED1B71">
        <w:trPr>
          <w:trHeight w:val="276"/>
        </w:trPr>
        <w:tc>
          <w:tcPr>
            <w:tcW w:w="1278" w:type="dxa"/>
          </w:tcPr>
          <w:p w14:paraId="2B2C0FA7" w14:textId="36E971D3" w:rsidR="002F3C33" w:rsidRDefault="002F3C33" w:rsidP="00AE0B77">
            <w:pPr>
              <w:rPr>
                <w:rFonts w:eastAsia="DengXian"/>
                <w:lang w:eastAsia="zh-CN"/>
              </w:rPr>
            </w:pPr>
            <w:r>
              <w:rPr>
                <w:rFonts w:eastAsia="DengXian"/>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ListParagraph"/>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ListParagraph"/>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lastRenderedPageBreak/>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lastRenderedPageBreak/>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lastRenderedPageBreak/>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w:t>
                  </w:r>
                  <w:r w:rsidRPr="00CF7E2E">
                    <w:rPr>
                      <w:color w:val="000000" w:themeColor="text1"/>
                      <w:kern w:val="24"/>
                      <w:sz w:val="18"/>
                      <w:szCs w:val="18"/>
                      <w:lang w:val="en-US"/>
                    </w:rPr>
                    <w:lastRenderedPageBreak/>
                    <w:t>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lastRenderedPageBreak/>
                    <w:t>16.6 (16-16-18</w:t>
                  </w:r>
                  <w:r>
                    <w:rPr>
                      <w:color w:val="000000" w:themeColor="text1"/>
                      <w:kern w:val="24"/>
                      <w:sz w:val="18"/>
                      <w:szCs w:val="18"/>
                    </w:rPr>
                    <w:t xml:space="preserve"> </w:t>
                  </w:r>
                  <w:r>
                    <w:rPr>
                      <w:color w:val="000000" w:themeColor="text1"/>
                      <w:kern w:val="24"/>
                      <w:sz w:val="18"/>
                      <w:szCs w:val="18"/>
                    </w:rPr>
                    <w:lastRenderedPageBreak/>
                    <w:t>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lastRenderedPageBreak/>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ListParagraph"/>
                    <w:numPr>
                      <w:ilvl w:val="0"/>
                      <w:numId w:val="28"/>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ListParagraph"/>
                    <w:keepNext/>
                    <w:numPr>
                      <w:ilvl w:val="0"/>
                      <w:numId w:val="28"/>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lastRenderedPageBreak/>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proofErr w:type="spellStart"/>
            <w:r w:rsidRPr="00B40A01">
              <w:rPr>
                <w:b/>
                <w:bCs/>
              </w:rPr>
              <w:t>w.r.t.</w:t>
            </w:r>
            <w:proofErr w:type="spellEnd"/>
            <w:r w:rsidRPr="00B40A01">
              <w:rPr>
                <w:b/>
                <w:bCs/>
              </w:rPr>
              <w:t xml:space="preserve">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t>
            </w:r>
            <w:proofErr w:type="spellStart"/>
            <w:r w:rsidRPr="00B40A01">
              <w:rPr>
                <w:b/>
              </w:rPr>
              <w:t>w.r.t.</w:t>
            </w:r>
            <w:proofErr w:type="spellEnd"/>
            <w:r w:rsidRPr="00B40A01">
              <w:rPr>
                <w:b/>
              </w:rPr>
              <w:t xml:space="preserve"> to </w:t>
            </w:r>
            <w:proofErr w:type="spellStart"/>
            <w:r w:rsidRPr="00B40A01">
              <w:rPr>
                <w:b/>
              </w:rPr>
              <w:t>AlwaysOn</w:t>
            </w:r>
            <w:proofErr w:type="spellEnd"/>
            <w:r w:rsidRPr="00B40A01">
              <w:rPr>
                <w:b/>
              </w:rPr>
              <w:t xml:space="preserve"> and an average power saving gain of 18.2% </w:t>
            </w:r>
            <w:proofErr w:type="spellStart"/>
            <w:r w:rsidRPr="00B40A01">
              <w:rPr>
                <w:b/>
                <w:bCs/>
              </w:rPr>
              <w:t>w.r.t.</w:t>
            </w:r>
            <w:proofErr w:type="spellEnd"/>
            <w:r w:rsidRPr="00B40A01">
              <w:rPr>
                <w:b/>
                <w:bCs/>
              </w:rPr>
              <w:t xml:space="preserve">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lastRenderedPageBreak/>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ListParagraph"/>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lastRenderedPageBreak/>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lastRenderedPageBreak/>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proofErr w:type="spellStart"/>
                  <w:r w:rsidRPr="35825663">
                    <w:rPr>
                      <w:color w:val="000000" w:themeColor="text1"/>
                      <w:szCs w:val="22"/>
                      <w:lang w:val="en-US"/>
                    </w:rPr>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proofErr w:type="spellStart"/>
            <w:r>
              <w:t>InterDigital</w:t>
            </w:r>
            <w:proofErr w:type="spellEnd"/>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ListParagraph"/>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ListParagraph"/>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Heading3"/>
      </w:pPr>
      <w:r w:rsidRPr="00DA7C0B">
        <w:lastRenderedPageBreak/>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r w:rsidR="00911276" w:rsidRPr="00476773">
        <w:t>InH</w:t>
      </w:r>
      <w:proofErr w:type="spell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t>
      </w:r>
      <w:proofErr w:type="spellStart"/>
      <w:r w:rsidR="00340634" w:rsidRPr="00340634">
        <w:t>w.r.t.</w:t>
      </w:r>
      <w:proofErr w:type="spellEnd"/>
      <w:r w:rsidR="00340634" w:rsidRPr="00340634">
        <w:t xml:space="preserve"> to </w:t>
      </w:r>
      <w:proofErr w:type="spellStart"/>
      <w:r w:rsidR="00340634" w:rsidRPr="00340634">
        <w:t>AlwaysOn</w:t>
      </w:r>
      <w:proofErr w:type="spellEnd"/>
      <w:r w:rsidR="00340634" w:rsidRPr="00340634">
        <w:t xml:space="preserve"> and an average power saving gain of 18.2% </w:t>
      </w:r>
      <w:proofErr w:type="spellStart"/>
      <w:r w:rsidR="00340634" w:rsidRPr="00340634">
        <w:t>w.r.t.</w:t>
      </w:r>
      <w:proofErr w:type="spellEnd"/>
      <w:r w:rsidR="00340634" w:rsidRPr="00340634">
        <w:t xml:space="preserve">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 xml:space="preserve">xtend the UE </w:t>
      </w:r>
      <w:r w:rsidR="0037479E" w:rsidRPr="0037479E">
        <w:lastRenderedPageBreak/>
        <w:t>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Heading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xml:space="preserve">: Yes, it should be further studied if R17 maintenance </w:t>
            </w:r>
            <w:proofErr w:type="spellStart"/>
            <w:r>
              <w:t>can not</w:t>
            </w:r>
            <w:proofErr w:type="spellEnd"/>
            <w:r>
              <w:t xml:space="preserve">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DengXian" w:hint="eastAsia"/>
                <w:lang w:eastAsia="zh-CN"/>
              </w:rPr>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lastRenderedPageBreak/>
              <w:t>Question 3.3-4: we’re fine to discuss dynamic indication for monitoring re-transmission scheduling based on the QoS requirement of XR traffics.</w:t>
            </w:r>
          </w:p>
        </w:tc>
      </w:tr>
      <w:tr w:rsidR="006B3767" w:rsidRPr="002C25C5" w14:paraId="63835C9A" w14:textId="77777777" w:rsidTr="0026220A">
        <w:trPr>
          <w:trHeight w:val="276"/>
        </w:trPr>
        <w:tc>
          <w:tcPr>
            <w:tcW w:w="1278" w:type="dxa"/>
          </w:tcPr>
          <w:p w14:paraId="61ADCD46" w14:textId="7E68E8F5" w:rsidR="006B3767" w:rsidRPr="002C25C5" w:rsidRDefault="006B3767" w:rsidP="006B3767">
            <w:proofErr w:type="spellStart"/>
            <w:r>
              <w:lastRenderedPageBreak/>
              <w:t>InterDigital</w:t>
            </w:r>
            <w:proofErr w:type="spellEnd"/>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26220A">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26220A">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EB1F88">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t>Q 3.3-</w:t>
            </w:r>
            <w:r>
              <w:rPr>
                <w:b/>
                <w:bCs/>
              </w:rPr>
              <w:t>4</w:t>
            </w:r>
            <w:r>
              <w:t>: Yes, as it shows decent gains as mentioned in our paper</w:t>
            </w:r>
          </w:p>
        </w:tc>
      </w:tr>
      <w:tr w:rsidR="00EF37B5" w:rsidRPr="002C25C5" w14:paraId="1EF1ACC6" w14:textId="77777777" w:rsidTr="00EB1F88">
        <w:trPr>
          <w:trHeight w:val="276"/>
        </w:trPr>
        <w:tc>
          <w:tcPr>
            <w:tcW w:w="1278" w:type="dxa"/>
          </w:tcPr>
          <w:p w14:paraId="17EC8429" w14:textId="7B347CF6" w:rsidR="00EF37B5" w:rsidRDefault="00EF37B5" w:rsidP="00EF37B5">
            <w:r>
              <w:rPr>
                <w:rFonts w:eastAsia="PMingLiU" w:hint="eastAsia"/>
                <w:lang w:eastAsia="zh-TW"/>
              </w:rPr>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EB1F88">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EB1F88">
        <w:trPr>
          <w:trHeight w:val="276"/>
        </w:trPr>
        <w:tc>
          <w:tcPr>
            <w:tcW w:w="1278" w:type="dxa"/>
          </w:tcPr>
          <w:p w14:paraId="2B13C0C5" w14:textId="4513967D" w:rsidR="00C21C08" w:rsidRDefault="00C21C08" w:rsidP="00C21C08">
            <w:r>
              <w:rPr>
                <w:rFonts w:eastAsia="DengXian" w:hint="eastAsia"/>
                <w:lang w:eastAsia="zh-CN"/>
              </w:rPr>
              <w:t>v</w:t>
            </w:r>
            <w:r>
              <w:rPr>
                <w:rFonts w:eastAsia="DengXian"/>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w:t>
            </w:r>
            <w:proofErr w:type="spellStart"/>
            <w:r>
              <w:t>onduration</w:t>
            </w:r>
            <w:proofErr w:type="spellEnd"/>
            <w:r>
              <w:t xml:space="preserve">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EB1F88">
        <w:trPr>
          <w:trHeight w:val="276"/>
        </w:trPr>
        <w:tc>
          <w:tcPr>
            <w:tcW w:w="1278" w:type="dxa"/>
          </w:tcPr>
          <w:p w14:paraId="599C440B" w14:textId="5AFEBDC5" w:rsidR="00D705F8" w:rsidRDefault="00D705F8" w:rsidP="00C21C08">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EB1F88">
        <w:trPr>
          <w:trHeight w:val="276"/>
        </w:trPr>
        <w:tc>
          <w:tcPr>
            <w:tcW w:w="1278" w:type="dxa"/>
          </w:tcPr>
          <w:p w14:paraId="17B30A0A" w14:textId="6CF5BF64" w:rsidR="00164009" w:rsidRDefault="00164009" w:rsidP="00C21C08">
            <w:pPr>
              <w:rPr>
                <w:rFonts w:eastAsia="DengXian"/>
                <w:lang w:eastAsia="zh-CN"/>
              </w:rPr>
            </w:pPr>
            <w:r>
              <w:rPr>
                <w:rFonts w:eastAsia="DengXian"/>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EB1F88">
        <w:trPr>
          <w:trHeight w:val="276"/>
        </w:trPr>
        <w:tc>
          <w:tcPr>
            <w:tcW w:w="1278" w:type="dxa"/>
          </w:tcPr>
          <w:p w14:paraId="2B4F4BDE" w14:textId="39E295C5" w:rsidR="002F3C33" w:rsidRDefault="002F3C33" w:rsidP="00C21C08">
            <w:pPr>
              <w:rPr>
                <w:rFonts w:eastAsia="DengXian"/>
                <w:lang w:eastAsia="zh-CN"/>
              </w:rPr>
            </w:pPr>
            <w:r>
              <w:rPr>
                <w:rFonts w:eastAsia="DengXian"/>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proofErr w:type="spellStart"/>
            <w:r w:rsidRPr="00F775A2">
              <w:t>Spreadtrum</w:t>
            </w:r>
            <w:proofErr w:type="spellEnd"/>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lastRenderedPageBreak/>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Heading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26220A">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lastRenderedPageBreak/>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26220A">
        <w:trPr>
          <w:trHeight w:val="276"/>
        </w:trPr>
        <w:tc>
          <w:tcPr>
            <w:tcW w:w="1278" w:type="dxa"/>
          </w:tcPr>
          <w:p w14:paraId="35D32557" w14:textId="17F36B76" w:rsidR="00C350CB" w:rsidRPr="002C25C5" w:rsidRDefault="00A66BCC" w:rsidP="00C350CB">
            <w:r>
              <w:lastRenderedPageBreak/>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194CB8">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194CB8">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194CB8">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194CB8">
        <w:trPr>
          <w:trHeight w:val="276"/>
        </w:trPr>
        <w:tc>
          <w:tcPr>
            <w:tcW w:w="1278" w:type="dxa"/>
          </w:tcPr>
          <w:p w14:paraId="29CBD576" w14:textId="705A5E09" w:rsidR="00E64D08" w:rsidRPr="00A04913" w:rsidRDefault="00A04913" w:rsidP="00A03D1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1" w:type="dxa"/>
          </w:tcPr>
          <w:p w14:paraId="0BC8CC7D" w14:textId="2BAAF026" w:rsidR="00E64D08" w:rsidRPr="00E64D08" w:rsidRDefault="00E64D08" w:rsidP="00A03D13">
            <w:pPr>
              <w:rPr>
                <w:rFonts w:eastAsia="DengXian"/>
                <w:lang w:eastAsia="zh-CN"/>
              </w:rPr>
            </w:pPr>
            <w:r>
              <w:rPr>
                <w:rFonts w:eastAsia="DengXian"/>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194CB8">
        <w:trPr>
          <w:trHeight w:val="276"/>
        </w:trPr>
        <w:tc>
          <w:tcPr>
            <w:tcW w:w="1278" w:type="dxa"/>
          </w:tcPr>
          <w:p w14:paraId="01A4FF20" w14:textId="3646B29B" w:rsidR="00DA4853" w:rsidRDefault="00DA4853" w:rsidP="00A03D13">
            <w:pPr>
              <w:rPr>
                <w:rFonts w:eastAsia="DengXian"/>
                <w:lang w:eastAsia="zh-CN"/>
              </w:rPr>
            </w:pPr>
            <w:r>
              <w:rPr>
                <w:rFonts w:eastAsia="DengXian"/>
                <w:lang w:eastAsia="zh-CN"/>
              </w:rPr>
              <w:t>Lenovo</w:t>
            </w:r>
          </w:p>
        </w:tc>
        <w:tc>
          <w:tcPr>
            <w:tcW w:w="8351" w:type="dxa"/>
          </w:tcPr>
          <w:p w14:paraId="31DC16CA" w14:textId="75AA8B5F" w:rsidR="00DA4853" w:rsidRDefault="002A4FC9" w:rsidP="00A03D13">
            <w:pPr>
              <w:rPr>
                <w:rFonts w:eastAsia="DengXian"/>
                <w:lang w:eastAsia="zh-CN"/>
              </w:rPr>
            </w:pPr>
            <w:r>
              <w:t>Can be postponed till high priority issues are addressed.</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ListParagraph"/>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ListParagraph"/>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lastRenderedPageBreak/>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Heading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Heading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w:t>
            </w:r>
            <w:proofErr w:type="spellStart"/>
            <w:r w:rsidR="003C3069">
              <w:rPr>
                <w:rFonts w:eastAsia="DengXian"/>
                <w:lang w:eastAsia="zh-CN"/>
              </w:rPr>
              <w:t>e.g.,from</w:t>
            </w:r>
            <w:proofErr w:type="spellEnd"/>
            <w:r w:rsidR="003C3069">
              <w:rPr>
                <w:rFonts w:eastAsia="DengXian"/>
                <w:lang w:eastAsia="zh-CN"/>
              </w:rPr>
              <w:t xml:space="preserve">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proofErr w:type="spellStart"/>
            <w:r>
              <w:t>InterDigital</w:t>
            </w:r>
            <w:proofErr w:type="spellEnd"/>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lastRenderedPageBreak/>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DengXian" w:hint="eastAsia"/>
                <w:lang w:eastAsia="zh-CN"/>
              </w:rPr>
              <w:t>v</w:t>
            </w:r>
            <w:r>
              <w:rPr>
                <w:rFonts w:eastAsia="DengXian"/>
                <w:lang w:eastAsia="zh-CN"/>
              </w:rPr>
              <w:t>ivo</w:t>
            </w:r>
          </w:p>
        </w:tc>
        <w:tc>
          <w:tcPr>
            <w:tcW w:w="8351" w:type="dxa"/>
          </w:tcPr>
          <w:p w14:paraId="32B97565" w14:textId="5063A6CB" w:rsidR="003B1258" w:rsidRDefault="003B1258" w:rsidP="003B1258">
            <w:pPr>
              <w:rPr>
                <w:rFonts w:eastAsia="PMingLiU"/>
                <w:lang w:eastAsia="zh-TW"/>
              </w:rPr>
            </w:pPr>
            <w:r>
              <w:rPr>
                <w:rFonts w:eastAsia="DengXian" w:hint="eastAsia"/>
                <w:lang w:eastAsia="zh-CN"/>
              </w:rPr>
              <w:t>Y</w:t>
            </w:r>
            <w:r>
              <w:rPr>
                <w:rFonts w:eastAsia="DengXian"/>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1" w:type="dxa"/>
          </w:tcPr>
          <w:p w14:paraId="5DDED4CC" w14:textId="2E91AEE9" w:rsidR="009C0EB1" w:rsidRDefault="009C0EB1" w:rsidP="003B1258">
            <w:pPr>
              <w:rPr>
                <w:rFonts w:eastAsia="DengXian"/>
                <w:lang w:eastAsia="zh-CN"/>
              </w:rPr>
            </w:pPr>
            <w:r>
              <w:rPr>
                <w:rFonts w:eastAsia="DengXian" w:hint="eastAsia"/>
                <w:lang w:eastAsia="zh-CN"/>
              </w:rPr>
              <w:t>Y</w:t>
            </w:r>
            <w:r>
              <w:rPr>
                <w:rFonts w:eastAsia="DengXian"/>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DengXian"/>
                <w:lang w:eastAsia="zh-CN"/>
              </w:rPr>
            </w:pPr>
            <w:r>
              <w:rPr>
                <w:rFonts w:eastAsia="DengXian"/>
                <w:lang w:eastAsia="zh-CN"/>
              </w:rPr>
              <w:t>Lenovo</w:t>
            </w:r>
          </w:p>
        </w:tc>
        <w:tc>
          <w:tcPr>
            <w:tcW w:w="8351" w:type="dxa"/>
          </w:tcPr>
          <w:p w14:paraId="56AEFF56" w14:textId="5AEA9A17" w:rsidR="002A4FC9" w:rsidRDefault="00062B9D" w:rsidP="003B1258">
            <w:pPr>
              <w:rPr>
                <w:rFonts w:eastAsia="DengXian"/>
                <w:lang w:eastAsia="zh-CN"/>
              </w:rPr>
            </w:pPr>
            <w:r>
              <w:rPr>
                <w:rFonts w:eastAsia="DengXian"/>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ListParagraph"/>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Heading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Heading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lastRenderedPageBreak/>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Heading1"/>
      </w:pPr>
      <w:bookmarkStart w:id="69" w:name="_Ref103874456"/>
      <w:r>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Heading1"/>
      </w:pPr>
      <w:r>
        <w:t>References</w:t>
      </w:r>
    </w:p>
    <w:p w14:paraId="6B2B828E" w14:textId="52529030" w:rsidR="00A34DAA" w:rsidRDefault="003B109C" w:rsidP="00854134">
      <w:pPr>
        <w:pStyle w:val="ListParagraph"/>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ListParagraph"/>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ListParagraph"/>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ListParagraph"/>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ListParagraph"/>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ListParagraph"/>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ListParagraph"/>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ListParagraph"/>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ListParagraph"/>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ListParagraph"/>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ListParagraph"/>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ListParagraph"/>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ListParagraph"/>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ListParagraph"/>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ListParagraph"/>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ListParagraph"/>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ListParagraph"/>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ListParagraph"/>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ListParagraph"/>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ListParagraph"/>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ListParagraph"/>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ListParagraph"/>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ListParagraph"/>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ListParagraph"/>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ListParagraph"/>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ListParagraph"/>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ListParagraph"/>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ListParagraph"/>
        <w:numPr>
          <w:ilvl w:val="0"/>
          <w:numId w:val="12"/>
        </w:numPr>
      </w:pPr>
      <w:r>
        <w:t>R1-2207263</w:t>
      </w:r>
      <w:r w:rsidR="0044136B">
        <w:t xml:space="preserve">, </w:t>
      </w:r>
      <w:r>
        <w:t>Discussion on XR specific power saving techniques</w:t>
      </w:r>
      <w:r w:rsidR="0044136B">
        <w:t xml:space="preserve">, </w:t>
      </w:r>
      <w:proofErr w:type="spellStart"/>
      <w:r>
        <w:t>InterDigital</w:t>
      </w:r>
      <w:proofErr w:type="spellEnd"/>
      <w:r>
        <w:t>, Inc.</w:t>
      </w:r>
    </w:p>
    <w:p w14:paraId="259A8013" w14:textId="46DA937B" w:rsidR="00245931" w:rsidRDefault="00245931" w:rsidP="00245931">
      <w:pPr>
        <w:pStyle w:val="ListParagraph"/>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ListParagraph"/>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lastRenderedPageBreak/>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ListParagraph"/>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ListParagraph"/>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ListParagraph"/>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ListParagraph"/>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ListParagraph"/>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ListParagraph"/>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ListParagraph"/>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ListParagraph"/>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ListParagraph"/>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ListParagraph"/>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ListParagraph"/>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t>
            </w:r>
            <w:proofErr w:type="spellStart"/>
            <w:r w:rsidRPr="00D610FC">
              <w:rPr>
                <w:rFonts w:cs="Times"/>
              </w:rPr>
              <w:t>w.r.t.</w:t>
            </w:r>
            <w:proofErr w:type="spellEnd"/>
            <w:r w:rsidRPr="00D610FC">
              <w:rPr>
                <w:rFonts w:cs="Times"/>
              </w:rPr>
              <w:t xml:space="preserve">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lastRenderedPageBreak/>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0"/>
      <w:footerReference w:type="even" r:id="rId21"/>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3F05" w14:textId="77777777" w:rsidR="00AF79B7" w:rsidRDefault="00AF79B7">
      <w:pPr>
        <w:spacing w:after="0"/>
      </w:pPr>
      <w:r>
        <w:separator/>
      </w:r>
    </w:p>
  </w:endnote>
  <w:endnote w:type="continuationSeparator" w:id="0">
    <w:p w14:paraId="36270691" w14:textId="77777777" w:rsidR="00AF79B7" w:rsidRDefault="00AF79B7">
      <w:pPr>
        <w:spacing w:after="0"/>
      </w:pPr>
      <w:r>
        <w:continuationSeparator/>
      </w:r>
    </w:p>
  </w:endnote>
  <w:endnote w:type="continuationNotice" w:id="1">
    <w:p w14:paraId="6424F15E" w14:textId="77777777" w:rsidR="00AF79B7" w:rsidRDefault="00AF7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panose1 w:val="020B0604020203020204"/>
    <w:charset w:val="00"/>
    <w:family w:val="swiss"/>
    <w:pitch w:val="variable"/>
    <w:sig w:usb0="E10006FF" w:usb1="400060FB" w:usb2="00000028" w:usb3="00000000" w:csb0="0000019F" w:csb1="00000000"/>
  </w:font>
  <w:font w:name="IntelOne Display Regular">
    <w:panose1 w:val="020B0503020203020204"/>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5238EF" w:rsidRDefault="0052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5238EF" w:rsidRDefault="00523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486E6CCE" w:rsidR="005238EF" w:rsidRDefault="005238EF">
    <w:pPr>
      <w:pStyle w:val="Footer"/>
      <w:ind w:right="360"/>
    </w:pPr>
    <w:r>
      <w:rPr>
        <w:rStyle w:val="PageNumber"/>
      </w:rPr>
      <w:fldChar w:fldCharType="begin"/>
    </w:r>
    <w:r>
      <w:rPr>
        <w:rStyle w:val="PageNumber"/>
      </w:rPr>
      <w:instrText xml:space="preserve"> PAGE </w:instrText>
    </w:r>
    <w:r>
      <w:rPr>
        <w:rStyle w:val="PageNumber"/>
      </w:rPr>
      <w:fldChar w:fldCharType="separate"/>
    </w:r>
    <w:r w:rsidR="004F0745">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0745">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635C" w14:textId="77777777" w:rsidR="00AF79B7" w:rsidRDefault="00AF79B7">
      <w:pPr>
        <w:spacing w:after="0"/>
      </w:pPr>
      <w:r>
        <w:separator/>
      </w:r>
    </w:p>
  </w:footnote>
  <w:footnote w:type="continuationSeparator" w:id="0">
    <w:p w14:paraId="5FAFD649" w14:textId="77777777" w:rsidR="00AF79B7" w:rsidRDefault="00AF79B7">
      <w:pPr>
        <w:spacing w:after="0"/>
      </w:pPr>
      <w:r>
        <w:continuationSeparator/>
      </w:r>
    </w:p>
  </w:footnote>
  <w:footnote w:type="continuationNotice" w:id="1">
    <w:p w14:paraId="1BBE89EF" w14:textId="77777777" w:rsidR="00AF79B7" w:rsidRDefault="00AF79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numFmt w:val="none"/>
      <w:pStyle w:val="Heading3"/>
      <w:lvlText w:val=""/>
      <w:lvlJc w:val="left"/>
      <w:pPr>
        <w:tabs>
          <w:tab w:val="num" w:pos="360"/>
        </w:tabs>
      </w:pPr>
    </w:lvl>
    <w:lvl w:ilvl="3">
      <w:numFmt w:val="decimal"/>
      <w:pStyle w:val="Heading4"/>
      <w:lvlText w:val="漀Āᜀ଀ကༀᄐ预廾怐预俾ᙊ儀ᙊ"/>
      <w:lvlJc w:val="left"/>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21B68"/>
    <w:multiLevelType w:val="multilevel"/>
    <w:tmpl w:val="7D421B68"/>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8"/>
  </w:num>
  <w:num w:numId="3">
    <w:abstractNumId w:val="24"/>
  </w:num>
  <w:num w:numId="4">
    <w:abstractNumId w:val="1"/>
  </w:num>
  <w:num w:numId="5">
    <w:abstractNumId w:val="34"/>
  </w:num>
  <w:num w:numId="6">
    <w:abstractNumId w:val="38"/>
  </w:num>
  <w:num w:numId="7">
    <w:abstractNumId w:val="37"/>
  </w:num>
  <w:num w:numId="8">
    <w:abstractNumId w:val="47"/>
  </w:num>
  <w:num w:numId="9">
    <w:abstractNumId w:val="42"/>
  </w:num>
  <w:num w:numId="10">
    <w:abstractNumId w:val="40"/>
  </w:num>
  <w:num w:numId="11">
    <w:abstractNumId w:val="2"/>
  </w:num>
  <w:num w:numId="12">
    <w:abstractNumId w:val="35"/>
  </w:num>
  <w:num w:numId="13">
    <w:abstractNumId w:val="28"/>
  </w:num>
  <w:num w:numId="14">
    <w:abstractNumId w:val="8"/>
  </w:num>
  <w:num w:numId="15">
    <w:abstractNumId w:val="45"/>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6"/>
  </w:num>
  <w:num w:numId="29">
    <w:abstractNumId w:val="18"/>
  </w:num>
  <w:num w:numId="30">
    <w:abstractNumId w:val="33"/>
  </w:num>
  <w:num w:numId="31">
    <w:abstractNumId w:val="27"/>
  </w:num>
  <w:num w:numId="32">
    <w:abstractNumId w:val="44"/>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3"/>
  </w:num>
  <w:num w:numId="40">
    <w:abstractNumId w:val="6"/>
  </w:num>
  <w:num w:numId="41">
    <w:abstractNumId w:val="30"/>
  </w:num>
  <w:num w:numId="42">
    <w:abstractNumId w:val="39"/>
  </w:num>
  <w:num w:numId="43">
    <w:abstractNumId w:val="19"/>
  </w:num>
  <w:num w:numId="44">
    <w:abstractNumId w:val="29"/>
  </w:num>
  <w:num w:numId="45">
    <w:abstractNumId w:val="9"/>
  </w:num>
  <w:num w:numId="46">
    <w:abstractNumId w:val="41"/>
  </w:num>
  <w:num w:numId="47">
    <w:abstractNumId w:val="11"/>
  </w:num>
  <w:num w:numId="48">
    <w:abstractNumId w:val="15"/>
  </w:num>
  <w:num w:numId="49">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proofState w:spelling="clean"/>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6BA"/>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AD8"/>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B11"/>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3"/>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6813C-6230-478A-B0CB-3BEA23A054F1}">
  <ds:schemaRefs>
    <ds:schemaRef ds:uri="http://schemas.microsoft.com/sharepoint/v3/contenttype/forms"/>
  </ds:schemaRefs>
</ds:datastoreItem>
</file>

<file path=customXml/itemProps2.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1FFD4-7BB7-48E7-84FA-84722B9CB56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24985</Words>
  <Characters>142421</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Islam, Toufiqul</cp:lastModifiedBy>
  <cp:revision>7</cp:revision>
  <cp:lastPrinted>2021-04-06T05:03:00Z</cp:lastPrinted>
  <dcterms:created xsi:type="dcterms:W3CDTF">2022-08-22T08:39:00Z</dcterms:created>
  <dcterms:modified xsi:type="dcterms:W3CDTF">2022-08-22T08:41:00Z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