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af0"/>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af9"/>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af9"/>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af9"/>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af9"/>
        <w:numPr>
          <w:ilvl w:val="0"/>
          <w:numId w:val="15"/>
        </w:numPr>
      </w:pPr>
      <w:r>
        <w:t>Support the proposed enhancement in Rel-18</w:t>
      </w:r>
    </w:p>
    <w:p w14:paraId="7B0591BE" w14:textId="50F1B153" w:rsidR="00305E0C" w:rsidRDefault="008C0344" w:rsidP="00854134">
      <w:pPr>
        <w:pStyle w:val="af9"/>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af9"/>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af9"/>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af9"/>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af7"/>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af8"/>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af8"/>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a8"/>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Pr>
                <w:rFonts w:eastAsia="宋体"/>
                <w:b/>
                <w:kern w:val="2"/>
              </w:rPr>
              <w:t>Approach 1: Configure DRX cycle set/pattern and each DRX cycle set contains multiple DRX cycles e.g., {16ms, 17ms, 17ms}</w:t>
            </w:r>
            <w:r>
              <w:rPr>
                <w:rFonts w:eastAsia="宋体" w:hint="eastAsia"/>
                <w:b/>
                <w:kern w:val="2"/>
              </w:rPr>
              <w:t>.</w:t>
            </w:r>
            <w:r>
              <w:rPr>
                <w:rFonts w:eastAsia="宋体"/>
                <w:b/>
                <w:kern w:val="2"/>
              </w:rPr>
              <w:t xml:space="preserve"> And apply the DRX cycle set </w:t>
            </w:r>
            <w:r w:rsidRPr="00F60E8D">
              <w:rPr>
                <w:rFonts w:eastAsia="宋体"/>
                <w:b/>
                <w:kern w:val="2"/>
              </w:rPr>
              <w:t>cyclically</w:t>
            </w:r>
            <w:r>
              <w:rPr>
                <w:rFonts w:eastAsia="宋体"/>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sidRPr="0088529D">
              <w:rPr>
                <w:rFonts w:eastAsia="宋体"/>
                <w:b/>
                <w:kern w:val="2"/>
              </w:rPr>
              <w:t xml:space="preserve">Approach </w:t>
            </w:r>
            <w:r>
              <w:rPr>
                <w:rFonts w:eastAsia="宋体"/>
                <w:b/>
                <w:kern w:val="2"/>
              </w:rPr>
              <w:t>2</w:t>
            </w:r>
            <w:r w:rsidRPr="0088529D">
              <w:rPr>
                <w:rFonts w:eastAsia="宋体"/>
                <w:b/>
                <w:kern w:val="2"/>
              </w:rPr>
              <w:t xml:space="preserve">: </w:t>
            </w:r>
            <w:r>
              <w:rPr>
                <w:rFonts w:eastAsia="宋体"/>
                <w:b/>
                <w:kern w:val="2"/>
              </w:rPr>
              <w:t>M</w:t>
            </w:r>
            <w:r w:rsidRPr="0088529D">
              <w:rPr>
                <w:rFonts w:eastAsia="宋体"/>
                <w:b/>
                <w:kern w:val="2"/>
              </w:rPr>
              <w:t xml:space="preserve">ultiple DRX configurations with different </w:t>
            </w:r>
            <w:proofErr w:type="spellStart"/>
            <w:r w:rsidRPr="0088529D">
              <w:rPr>
                <w:rFonts w:eastAsia="宋体"/>
                <w:b/>
                <w:i/>
                <w:kern w:val="2"/>
              </w:rPr>
              <w:t>drx-</w:t>
            </w:r>
            <w:r w:rsidRPr="0088529D">
              <w:rPr>
                <w:rFonts w:eastAsia="宋体"/>
                <w:b/>
                <w:i/>
                <w:iCs/>
                <w:kern w:val="2"/>
              </w:rPr>
              <w:t>StartOffset</w:t>
            </w:r>
            <w:proofErr w:type="spellEnd"/>
            <w:r w:rsidRPr="0088529D">
              <w:rPr>
                <w:rFonts w:eastAsia="宋体"/>
                <w:b/>
                <w:i/>
                <w:kern w:val="2"/>
              </w:rPr>
              <w:t xml:space="preserve"> </w:t>
            </w:r>
            <w:r w:rsidRPr="0088529D">
              <w:rPr>
                <w:rFonts w:eastAsia="宋体"/>
                <w:b/>
                <w:kern w:val="2"/>
              </w:rPr>
              <w:t>values</w:t>
            </w:r>
            <w:r>
              <w:rPr>
                <w:rFonts w:eastAsia="宋体"/>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宋体"/>
                <w:b/>
                <w:kern w:val="2"/>
              </w:rPr>
            </w:pPr>
            <w:r w:rsidRPr="0088529D">
              <w:rPr>
                <w:rFonts w:eastAsia="宋体"/>
                <w:b/>
                <w:kern w:val="2"/>
              </w:rPr>
              <w:t xml:space="preserve">Approach </w:t>
            </w:r>
            <w:r>
              <w:rPr>
                <w:rFonts w:eastAsia="宋体"/>
                <w:b/>
                <w:kern w:val="2"/>
              </w:rPr>
              <w:t>3</w:t>
            </w:r>
            <w:r w:rsidRPr="0088529D">
              <w:rPr>
                <w:rFonts w:eastAsia="宋体"/>
                <w:b/>
                <w:kern w:val="2"/>
              </w:rPr>
              <w:t xml:space="preserve">: </w:t>
            </w:r>
            <w:r>
              <w:rPr>
                <w:rFonts w:eastAsia="宋体"/>
                <w:b/>
                <w:kern w:val="2"/>
              </w:rPr>
              <w:t>S</w:t>
            </w:r>
            <w:r w:rsidRPr="0088529D">
              <w:rPr>
                <w:rFonts w:eastAsia="宋体"/>
                <w:b/>
                <w:kern w:val="2"/>
              </w:rPr>
              <w:t>ingle DRX configuration</w:t>
            </w:r>
            <w:r>
              <w:rPr>
                <w:rFonts w:eastAsia="宋体"/>
                <w:b/>
                <w:kern w:val="2"/>
              </w:rPr>
              <w:t xml:space="preserve"> and one DRX cycle can contain</w:t>
            </w:r>
            <w:r w:rsidRPr="0088529D">
              <w:rPr>
                <w:rFonts w:eastAsia="宋体"/>
                <w:b/>
                <w:kern w:val="2"/>
              </w:rPr>
              <w:t xml:space="preserve"> multiple DRX </w:t>
            </w:r>
            <w:proofErr w:type="spellStart"/>
            <w:r w:rsidRPr="0088529D">
              <w:rPr>
                <w:rFonts w:eastAsia="宋体"/>
                <w:b/>
                <w:kern w:val="2"/>
              </w:rPr>
              <w:t>ondurations</w:t>
            </w:r>
            <w:proofErr w:type="spellEnd"/>
            <w:r>
              <w:rPr>
                <w:rFonts w:eastAsia="宋体"/>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w:t>
            </w:r>
            <w:proofErr w:type="spellStart"/>
            <w:r w:rsidRPr="0088529D">
              <w:rPr>
                <w:b/>
                <w:color w:val="000000" w:themeColor="text1"/>
              </w:rPr>
              <w:t>InH</w:t>
            </w:r>
            <w:proofErr w:type="spellEnd"/>
            <w:r w:rsidRPr="0088529D">
              <w:rPr>
                <w:b/>
                <w:color w:val="000000" w:themeColor="text1"/>
              </w:rPr>
              <w:t xml:space="preserve">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宋体"/>
                <w:lang w:eastAsia="zh-CN"/>
              </w:rPr>
            </w:pPr>
            <w:r w:rsidRPr="00A8197E">
              <w:rPr>
                <w:rFonts w:eastAsia="宋体"/>
                <w:lang w:eastAsia="zh-CN"/>
              </w:rPr>
              <w:t xml:space="preserve">Potential </w:t>
            </w:r>
            <w:r w:rsidRPr="00065D8A">
              <w:rPr>
                <w:rFonts w:eastAsia="宋体"/>
                <w:lang w:eastAsia="zh-CN"/>
              </w:rPr>
              <w:t>CDRX enh</w:t>
            </w:r>
            <w:r w:rsidRPr="00A8197E">
              <w:rPr>
                <w:rFonts w:eastAsia="宋体"/>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7B30EFC3"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lastRenderedPageBreak/>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等线"/>
                <w:lang w:eastAsia="zh-CN"/>
              </w:rPr>
            </w:pPr>
            <w:r w:rsidRPr="00A8197E">
              <w:rPr>
                <w:rFonts w:eastAsia="等线"/>
                <w:lang w:eastAsia="zh-CN"/>
              </w:rPr>
              <w:t xml:space="preserve">Potential </w:t>
            </w:r>
            <w:r w:rsidRPr="00065D8A">
              <w:rPr>
                <w:rFonts w:eastAsia="等线"/>
                <w:lang w:eastAsia="zh-CN"/>
              </w:rPr>
              <w:t xml:space="preserve">PDCCH monitoring enhancement </w:t>
            </w:r>
            <w:r w:rsidRPr="00065D8A">
              <w:rPr>
                <w:rFonts w:eastAsia="宋体"/>
                <w:lang w:eastAsia="zh-CN"/>
              </w:rPr>
              <w:t>techniques</w:t>
            </w:r>
            <w:r w:rsidRPr="00065D8A">
              <w:rPr>
                <w:rFonts w:eastAsia="等线"/>
                <w:lang w:eastAsia="zh-CN"/>
              </w:rPr>
              <w:t xml:space="preserve"> </w:t>
            </w:r>
            <w:r w:rsidRPr="00065D8A">
              <w:rPr>
                <w:rFonts w:eastAsia="宋体"/>
                <w:lang w:eastAsia="zh-CN"/>
              </w:rPr>
              <w:t xml:space="preserve">for handling jitter in this study are </w:t>
            </w:r>
            <w:r w:rsidRPr="00A8197E">
              <w:rPr>
                <w:rFonts w:eastAsia="宋体"/>
                <w:lang w:eastAsia="zh-CN"/>
              </w:rPr>
              <w:t xml:space="preserve">summarized </w:t>
            </w:r>
            <w:r w:rsidRPr="00065D8A">
              <w:rPr>
                <w:rFonts w:eastAsia="宋体"/>
                <w:lang w:eastAsia="zh-CN"/>
              </w:rPr>
              <w:t>as follows,</w:t>
            </w:r>
          </w:p>
          <w:p w14:paraId="43F30816" w14:textId="77777777" w:rsidR="00310367" w:rsidRPr="00065D8A" w:rsidRDefault="00310367" w:rsidP="00854134">
            <w:pPr>
              <w:pStyle w:val="af9"/>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等线"/>
                <w:lang w:eastAsia="zh-CN"/>
              </w:rPr>
            </w:pPr>
            <w:r w:rsidRPr="00065D8A">
              <w:rPr>
                <w:rFonts w:eastAsia="等线"/>
                <w:lang w:eastAsia="zh-CN"/>
              </w:rPr>
              <w:t xml:space="preserve">The UE performs sparse PDCCH monitoring </w:t>
            </w:r>
            <w:r w:rsidRPr="00A8197E">
              <w:rPr>
                <w:rFonts w:eastAsia="等线"/>
                <w:lang w:eastAsia="zh-CN"/>
              </w:rPr>
              <w:t>during the active time</w:t>
            </w:r>
            <w:r w:rsidRPr="00065D8A">
              <w:rPr>
                <w:rFonts w:eastAsia="等线"/>
                <w:lang w:eastAsia="zh-CN"/>
              </w:rPr>
              <w:t>. Once a scheduling DCI is detected, the UE switches to dense PDCCH monitoring. In case indicated</w:t>
            </w:r>
            <w:r w:rsidRPr="00A8197E">
              <w:rPr>
                <w:rFonts w:eastAsia="等线"/>
                <w:lang w:eastAsia="zh-CN"/>
              </w:rPr>
              <w:t xml:space="preserve"> by </w:t>
            </w:r>
            <w:proofErr w:type="spellStart"/>
            <w:r w:rsidRPr="00A8197E">
              <w:rPr>
                <w:rFonts w:eastAsia="等线"/>
                <w:lang w:eastAsia="zh-CN"/>
              </w:rPr>
              <w:t>gNB</w:t>
            </w:r>
            <w:proofErr w:type="spellEnd"/>
            <w:r w:rsidRPr="00A8197E">
              <w:rPr>
                <w:rFonts w:eastAsia="等线"/>
                <w:lang w:eastAsia="zh-CN"/>
              </w:rPr>
              <w:t>, e.g. by DCI scheduling the last packet of a burst</w:t>
            </w:r>
            <w:r w:rsidRPr="00065D8A">
              <w:rPr>
                <w:rFonts w:eastAsia="等线"/>
                <w:lang w:eastAsia="zh-CN"/>
              </w:rPr>
              <w:t>, the UE will skip the PDCCH monitoring until the possible arrival time of the next burst.</w:t>
            </w:r>
          </w:p>
          <w:p w14:paraId="1566A8DD" w14:textId="77777777" w:rsidR="00310367" w:rsidRPr="00065D8A" w:rsidRDefault="00310367" w:rsidP="00854134">
            <w:pPr>
              <w:pStyle w:val="af9"/>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等线"/>
                <w:lang w:eastAsia="zh-CN"/>
              </w:rPr>
            </w:pPr>
            <w:r w:rsidRPr="00065D8A">
              <w:rPr>
                <w:rFonts w:eastAsia="等线"/>
                <w:lang w:eastAsia="zh-CN"/>
              </w:rPr>
              <w:t xml:space="preserve">The UE performs LP-WUS detection </w:t>
            </w:r>
            <w:r w:rsidRPr="00A8197E">
              <w:rPr>
                <w:rFonts w:eastAsia="等线"/>
                <w:lang w:eastAsia="zh-CN"/>
              </w:rPr>
              <w:t>during active time</w:t>
            </w:r>
            <w:r w:rsidRPr="00065D8A">
              <w:rPr>
                <w:rFonts w:eastAsia="等线"/>
                <w:lang w:eastAsia="zh-CN"/>
              </w:rPr>
              <w:t xml:space="preserve">, and triggers PDCCH monitoring </w:t>
            </w:r>
            <w:r w:rsidRPr="00A8197E">
              <w:rPr>
                <w:rFonts w:eastAsia="等线"/>
                <w:lang w:eastAsia="zh-CN"/>
              </w:rPr>
              <w:t>on</w:t>
            </w:r>
            <w:r>
              <w:rPr>
                <w:rFonts w:eastAsia="等线"/>
                <w:lang w:eastAsia="zh-CN"/>
              </w:rPr>
              <w:t>ce</w:t>
            </w:r>
            <w:r w:rsidRPr="00065D8A">
              <w:rPr>
                <w:rFonts w:eastAsia="等线"/>
                <w:lang w:eastAsia="zh-CN"/>
              </w:rPr>
              <w:t xml:space="preserve"> LP-WUS is received. </w:t>
            </w:r>
            <w:r w:rsidRPr="00A8197E">
              <w:rPr>
                <w:rFonts w:eastAsia="等线"/>
                <w:lang w:eastAsia="zh-CN"/>
              </w:rPr>
              <w:t xml:space="preserve">The UE power consumption of the LP-WUS monitoring </w:t>
            </w:r>
            <w:r>
              <w:rPr>
                <w:rFonts w:eastAsia="等线"/>
                <w:lang w:eastAsia="zh-CN"/>
              </w:rPr>
              <w:t>is</w:t>
            </w:r>
            <w:r w:rsidRPr="00A8197E">
              <w:rPr>
                <w:rFonts w:eastAsia="等线"/>
                <w:lang w:eastAsia="zh-CN"/>
              </w:rPr>
              <w:t xml:space="preserve"> significantly lower than that of the PDCCH monitoring (e.g. 50% reduction) with limited wake-up latency</w:t>
            </w:r>
            <w:r w:rsidRPr="00065D8A">
              <w:rPr>
                <w:rFonts w:eastAsia="等线"/>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宋体"/>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宋体"/>
                <w:color w:val="FF0000"/>
                <w:lang w:eastAsia="zh-CN"/>
              </w:rPr>
            </w:pPr>
            <w:r w:rsidRPr="001D3F46">
              <w:rPr>
                <w:rFonts w:eastAsia="宋体"/>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宋体"/>
                <w:lang w:eastAsia="zh-CN"/>
              </w:rPr>
            </w:pPr>
            <w:r>
              <w:rPr>
                <w:rFonts w:eastAsia="宋体" w:hint="eastAsia"/>
                <w:lang w:eastAsia="zh-CN"/>
              </w:rPr>
              <w:t>=</w:t>
            </w:r>
            <w:r>
              <w:rPr>
                <w:rFonts w:eastAsia="宋体"/>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宋体"/>
                <w:b/>
                <w:lang w:eastAsia="zh-CN"/>
              </w:rPr>
            </w:pPr>
            <w:r w:rsidRPr="00B34015">
              <w:rPr>
                <w:rFonts w:eastAsia="宋体"/>
                <w:b/>
                <w:lang w:eastAsia="zh-CN"/>
              </w:rPr>
              <w:t xml:space="preserve">Proposal </w:t>
            </w:r>
            <w:r>
              <w:rPr>
                <w:rFonts w:eastAsia="宋体"/>
                <w:b/>
                <w:lang w:eastAsia="zh-CN"/>
              </w:rPr>
              <w:t>5</w:t>
            </w:r>
            <w:r w:rsidRPr="00B34015">
              <w:rPr>
                <w:rFonts w:eastAsia="宋体"/>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a6"/>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a6"/>
              <w:numPr>
                <w:ilvl w:val="0"/>
                <w:numId w:val="16"/>
              </w:numPr>
              <w:spacing w:after="60"/>
              <w:jc w:val="both"/>
              <w:rPr>
                <w:rFonts w:eastAsia="宋体"/>
                <w:b/>
                <w:iCs/>
              </w:rPr>
            </w:pPr>
            <w:r w:rsidRPr="00F53FF2">
              <w:rPr>
                <w:rFonts w:eastAsia="宋体"/>
                <w:b/>
                <w:iCs/>
              </w:rPr>
              <w:t>High data rate, up to 60Mbps with limited latency, around 10-30ms</w:t>
            </w:r>
          </w:p>
          <w:p w14:paraId="4B683ECC" w14:textId="77777777" w:rsidR="000E2307" w:rsidRPr="00F53FF2" w:rsidRDefault="000E2307" w:rsidP="00854134">
            <w:pPr>
              <w:pStyle w:val="a6"/>
              <w:numPr>
                <w:ilvl w:val="0"/>
                <w:numId w:val="16"/>
              </w:numPr>
              <w:spacing w:after="60"/>
              <w:jc w:val="both"/>
              <w:rPr>
                <w:rFonts w:eastAsia="宋体"/>
                <w:b/>
                <w:iCs/>
              </w:rPr>
            </w:pPr>
            <w:r w:rsidRPr="00F53FF2">
              <w:rPr>
                <w:rFonts w:eastAsia="宋体"/>
                <w:b/>
                <w:iCs/>
              </w:rPr>
              <w:t>Non-integer period with jitter</w:t>
            </w:r>
          </w:p>
          <w:p w14:paraId="793DEC8D" w14:textId="77777777" w:rsidR="000E2307" w:rsidRPr="00F53FF2" w:rsidRDefault="000E2307" w:rsidP="00854134">
            <w:pPr>
              <w:pStyle w:val="a6"/>
              <w:numPr>
                <w:ilvl w:val="0"/>
                <w:numId w:val="16"/>
              </w:numPr>
              <w:spacing w:after="60"/>
              <w:jc w:val="both"/>
              <w:rPr>
                <w:iCs/>
              </w:rPr>
            </w:pPr>
            <w:r w:rsidRPr="00F53FF2">
              <w:rPr>
                <w:rFonts w:eastAsia="宋体"/>
                <w:b/>
                <w:iCs/>
              </w:rPr>
              <w:t>Large and various packet size</w:t>
            </w:r>
          </w:p>
          <w:p w14:paraId="2FB2FAC7" w14:textId="77777777" w:rsidR="00E8781C" w:rsidRPr="00F53FF2" w:rsidRDefault="00E8781C" w:rsidP="00E8781C">
            <w:pPr>
              <w:pStyle w:val="a6"/>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a6"/>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a6"/>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a6"/>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m-th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a6"/>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宋体"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af9"/>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a6"/>
              <w:rPr>
                <w:b/>
                <w:bCs/>
              </w:rPr>
            </w:pPr>
            <w:r w:rsidRPr="00E77D9E">
              <w:rPr>
                <w:b/>
                <w:bCs/>
              </w:rPr>
              <w:t>Observation 1: For DRX (8, 6, 6), 6% (4.4%) and 2.7</w:t>
            </w:r>
            <w:proofErr w:type="gramStart"/>
            <w:r w:rsidRPr="00E77D9E">
              <w:rPr>
                <w:b/>
                <w:bCs/>
              </w:rPr>
              <w:t>%  (</w:t>
            </w:r>
            <w:proofErr w:type="gramEnd"/>
            <w:r w:rsidRPr="00E77D9E">
              <w:rPr>
                <w:b/>
                <w:bCs/>
              </w:rPr>
              <w:t>3%) power saving gain (capacity gain) are observed with C-DRX alignment compared to legacy C-DRX for jitter OFF and jitter ON, respectively, for PDB 10ms.</w:t>
            </w:r>
          </w:p>
          <w:p w14:paraId="60DFB887" w14:textId="77777777" w:rsidR="00584E39" w:rsidRPr="00E77D9E" w:rsidRDefault="00584E39" w:rsidP="00584E39">
            <w:pPr>
              <w:pStyle w:val="a6"/>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a6"/>
              <w:rPr>
                <w:b/>
                <w:bCs/>
              </w:rPr>
            </w:pPr>
            <w:r w:rsidRPr="00E77D9E">
              <w:rPr>
                <w:b/>
                <w:bCs/>
              </w:rPr>
              <w:t>Proposal 1: RAN1 studies solutions to align C-DRX cycle to XR traffic periodicity.</w:t>
            </w:r>
          </w:p>
          <w:p w14:paraId="1F53C65D" w14:textId="77777777" w:rsidR="0035060B" w:rsidRPr="00E77D9E" w:rsidRDefault="0035060B" w:rsidP="00854134">
            <w:pPr>
              <w:pStyle w:val="a6"/>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a6"/>
              <w:keepNext/>
              <w:rPr>
                <w:b/>
                <w:bCs/>
              </w:rPr>
            </w:pPr>
          </w:p>
          <w:p w14:paraId="6B7DEE8D" w14:textId="68A8BEFA" w:rsidR="00C16CF2" w:rsidRPr="00CC551D" w:rsidRDefault="00C16CF2" w:rsidP="00C16CF2">
            <w:pPr>
              <w:pStyle w:val="a6"/>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af7"/>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af7"/>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 xml:space="preserve">RAN1 aims to identify the necessity of CDRX enhancement for XR. If the necessity is identified, send </w:t>
            </w:r>
            <w:proofErr w:type="gramStart"/>
            <w:r w:rsidRPr="001D4AD7">
              <w:rPr>
                <w:b/>
                <w:bCs/>
              </w:rPr>
              <w:t>an</w:t>
            </w:r>
            <w:proofErr w:type="gramEnd"/>
            <w:r w:rsidRPr="001D4AD7">
              <w:rPr>
                <w:b/>
                <w:bCs/>
              </w:rPr>
              <w:t xml:space="preserve">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w:t>
            </w:r>
            <w:proofErr w:type="spellStart"/>
            <w:r w:rsidRPr="001D4AD7">
              <w:rPr>
                <w:b/>
                <w:bCs/>
              </w:rPr>
              <w:t>eC</w:t>
            </w:r>
            <w:proofErr w:type="spellEnd"/>
            <w:r w:rsidRPr="001D4AD7">
              <w:rPr>
                <w:b/>
                <w:bCs/>
              </w:rPr>
              <w:t xml:space="preserve">-DRX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a8"/>
              <w:jc w:val="center"/>
            </w:pPr>
            <w:r>
              <w:t xml:space="preserve">Table </w:t>
            </w:r>
            <w:r>
              <w:rPr>
                <w:noProof/>
              </w:rPr>
              <w:t>1</w:t>
            </w:r>
            <w:bookmarkEnd w:id="9"/>
            <w:r>
              <w:t xml:space="preserve"> SLS evaluation results with </w:t>
            </w:r>
            <w:proofErr w:type="spellStart"/>
            <w:r>
              <w:t>eC</w:t>
            </w:r>
            <w:proofErr w:type="spellEnd"/>
            <w:r>
              <w:t xml:space="preserve">-DRX,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 xml:space="preserve">ZTE, </w:t>
            </w:r>
            <w:proofErr w:type="spellStart"/>
            <w:r w:rsidRPr="00DB5A23">
              <w:t>Sanechips</w:t>
            </w:r>
            <w:proofErr w:type="spellEnd"/>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宋体"/>
              </w:rPr>
            </w:pPr>
          </w:p>
          <w:p w14:paraId="4CFF3195" w14:textId="0B3A9E48" w:rsidR="00D416CA" w:rsidRPr="00575D84" w:rsidRDefault="00D416CA" w:rsidP="00D416CA">
            <w:pPr>
              <w:pStyle w:val="a8"/>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a8"/>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宋体"/>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af9"/>
              <w:numPr>
                <w:ilvl w:val="0"/>
                <w:numId w:val="20"/>
              </w:numPr>
              <w:rPr>
                <w:b/>
                <w:bCs/>
              </w:rPr>
            </w:pPr>
            <w:r w:rsidRPr="00B40A01">
              <w:rPr>
                <w:b/>
                <w:bCs/>
              </w:rPr>
              <w:t>Dynamic adjustment of DRX start</w:t>
            </w:r>
          </w:p>
          <w:p w14:paraId="3C2FAF06" w14:textId="77777777" w:rsidR="00C876C1" w:rsidRPr="00B40A01" w:rsidRDefault="00C876C1" w:rsidP="00854134">
            <w:pPr>
              <w:pStyle w:val="af9"/>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xml:space="preserve">: For FR1, DL VR 30Mbps in Dense Urban environment, </w:t>
            </w:r>
            <w:proofErr w:type="spellStart"/>
            <w:r w:rsidRPr="00B40A01">
              <w:rPr>
                <w:b/>
                <w:bCs/>
              </w:rPr>
              <w:t>eCDRX</w:t>
            </w:r>
            <w:proofErr w:type="spellEnd"/>
            <w:r w:rsidRPr="00B40A01">
              <w:rPr>
                <w:b/>
                <w:bCs/>
              </w:rPr>
              <w:t xml:space="preserve">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xml:space="preserve">: For FR2, DL VR 30Mbps in Indoor Hotspot environment, </w:t>
            </w:r>
            <w:proofErr w:type="spellStart"/>
            <w:r w:rsidRPr="00B40A01">
              <w:rPr>
                <w:b/>
                <w:bCs/>
              </w:rPr>
              <w:t>eCDRX</w:t>
            </w:r>
            <w:proofErr w:type="spellEnd"/>
            <w:r w:rsidRPr="00B40A01">
              <w:rPr>
                <w:b/>
                <w:bCs/>
              </w:rPr>
              <w:t xml:space="preserve"> achieves considerable capacity gains over Re115/16 CDRX (especially in case of jitter) with comparable power saving gains. For </w:t>
            </w:r>
            <w:proofErr w:type="spellStart"/>
            <w:r w:rsidRPr="00B40A01">
              <w:rPr>
                <w:b/>
                <w:bCs/>
              </w:rPr>
              <w:t>eCDRX</w:t>
            </w:r>
            <w:proofErr w:type="spellEnd"/>
            <w:r w:rsidRPr="00B40A01">
              <w:rPr>
                <w:b/>
                <w:bCs/>
              </w:rPr>
              <w:t>,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宋体"/>
              </w:rPr>
            </w:pPr>
          </w:p>
          <w:p w14:paraId="00C633E8" w14:textId="1A9FD590" w:rsidR="007C4C47" w:rsidRDefault="007C4C47" w:rsidP="007C4C47">
            <w:pPr>
              <w:jc w:val="center"/>
              <w:rPr>
                <w:b/>
              </w:rPr>
            </w:pPr>
            <w:bookmarkStart w:id="14" w:name="_Ref84002077"/>
            <w:r w:rsidRPr="008F55B5">
              <w:rPr>
                <w:rFonts w:eastAsia="宋体"/>
                <w:b/>
                <w:bCs/>
                <w:lang w:val="en-US"/>
              </w:rPr>
              <w:t xml:space="preserve">Table </w:t>
            </w:r>
            <w:r>
              <w:rPr>
                <w:rFonts w:eastAsia="宋体" w:hint="eastAsia"/>
                <w:b/>
                <w:bCs/>
                <w:noProof/>
                <w:lang w:val="en-US"/>
              </w:rPr>
              <w:t>3</w:t>
            </w:r>
            <w:bookmarkEnd w:id="14"/>
            <w:r w:rsidRPr="008F55B5">
              <w:t xml:space="preserve">:  </w:t>
            </w:r>
            <w:r w:rsidRPr="00B900FD">
              <w:rPr>
                <w:b/>
                <w:bCs/>
              </w:rPr>
              <w:t xml:space="preserve">Summary of </w:t>
            </w:r>
            <w:proofErr w:type="spellStart"/>
            <w:r>
              <w:rPr>
                <w:b/>
                <w:bCs/>
              </w:rPr>
              <w:t>InH</w:t>
            </w:r>
            <w:proofErr w:type="spellEnd"/>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proofErr w:type="spellStart"/>
                  <w:r w:rsidRPr="00415AB2">
                    <w:rPr>
                      <w:lang w:val="en-US" w:eastAsia="ko-KR"/>
                    </w:rPr>
                    <w:lastRenderedPageBreak/>
                    <w:t>eCDRX</w:t>
                  </w:r>
                  <w:proofErr w:type="spellEnd"/>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宋体"/>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宋体"/>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af7"/>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proofErr w:type="spellStart"/>
            <w:r>
              <w:t>Spreadtrum</w:t>
            </w:r>
            <w:proofErr w:type="spellEnd"/>
          </w:p>
        </w:tc>
        <w:tc>
          <w:tcPr>
            <w:tcW w:w="8479" w:type="dxa"/>
          </w:tcPr>
          <w:p w14:paraId="3E396825" w14:textId="77777777" w:rsidR="003C30C5" w:rsidRPr="007337E0" w:rsidRDefault="003C30C5" w:rsidP="0026220A">
            <w:pPr>
              <w:rPr>
                <w:b/>
                <w:iCs/>
              </w:rPr>
            </w:pPr>
            <w:r w:rsidRPr="007337E0">
              <w:rPr>
                <w:b/>
                <w:iCs/>
              </w:rPr>
              <w:t xml:space="preserve">Proposal 1: In order to address periodicity mismatch problem, adjusting the </w:t>
            </w:r>
            <w:proofErr w:type="spellStart"/>
            <w:r w:rsidRPr="007337E0">
              <w:rPr>
                <w:b/>
                <w:iCs/>
              </w:rPr>
              <w:t>drx-startoffset</w:t>
            </w:r>
            <w:proofErr w:type="spellEnd"/>
            <w:r w:rsidRPr="007337E0">
              <w:rPr>
                <w:b/>
                <w:iCs/>
              </w:rPr>
              <w:t xml:space="preserve"> or configuring the non-uniform CDRX cycle pattern should be further studied.</w:t>
            </w:r>
          </w:p>
          <w:p w14:paraId="3B5D226B" w14:textId="77777777" w:rsidR="003C30C5" w:rsidRPr="007337E0" w:rsidRDefault="003C30C5" w:rsidP="0026220A">
            <w:pPr>
              <w:rPr>
                <w:b/>
                <w:iCs/>
              </w:rPr>
            </w:pPr>
            <w:r w:rsidRPr="007337E0">
              <w:rPr>
                <w:b/>
                <w:iCs/>
              </w:rPr>
              <w:t xml:space="preserve">Proposal 2: The semi-static RRC configuration can be used to carry the CDRX configuration, such as the non-uniform CDRX cycle pattern, </w:t>
            </w:r>
            <w:proofErr w:type="spellStart"/>
            <w:r w:rsidRPr="007337E0">
              <w:rPr>
                <w:b/>
                <w:iCs/>
              </w:rPr>
              <w:t>drx-onDurationTimer</w:t>
            </w:r>
            <w:proofErr w:type="spellEnd"/>
            <w:r w:rsidRPr="007337E0">
              <w:rPr>
                <w:b/>
                <w:iCs/>
              </w:rPr>
              <w:t xml:space="preserve">, </w:t>
            </w:r>
            <w:proofErr w:type="spellStart"/>
            <w:r w:rsidRPr="007337E0">
              <w:rPr>
                <w:b/>
                <w:iCs/>
              </w:rPr>
              <w:t>drx-InActivityTimer</w:t>
            </w:r>
            <w:proofErr w:type="spellEnd"/>
            <w:r w:rsidRPr="007337E0">
              <w:rPr>
                <w:b/>
                <w:iCs/>
              </w:rPr>
              <w:t>, start-offset of CDRX On Duration.</w:t>
            </w:r>
          </w:p>
          <w:p w14:paraId="7EFE2794" w14:textId="77777777" w:rsidR="003C30C5" w:rsidRDefault="003C30C5" w:rsidP="0026220A">
            <w:pPr>
              <w:rPr>
                <w:b/>
                <w:iCs/>
              </w:rPr>
            </w:pPr>
            <w:r w:rsidRPr="007337E0">
              <w:rPr>
                <w:b/>
                <w:iCs/>
              </w:rPr>
              <w:t xml:space="preserve">Proposal 3: Further clarification is needed on how to understand the uniform non-integer CDRX cycle (e.g., 50/3 </w:t>
            </w:r>
            <w:proofErr w:type="spellStart"/>
            <w:r w:rsidRPr="007337E0">
              <w:rPr>
                <w:b/>
                <w:iCs/>
              </w:rPr>
              <w:t>ms</w:t>
            </w:r>
            <w:proofErr w:type="spellEnd"/>
            <w:r w:rsidRPr="007337E0">
              <w:rPr>
                <w:b/>
                <w:iCs/>
              </w:rPr>
              <w:t>).</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宋体"/>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 xml:space="preserve">Observation 1: the traffic characteristics of XR services (e.g., the non-integer periodicity, jitter of packet arrival time, delay budget and the large and varying packet size) are quite different from traditional </w:t>
            </w:r>
            <w:proofErr w:type="spellStart"/>
            <w:r w:rsidRPr="00702650">
              <w:rPr>
                <w:b/>
                <w:bCs/>
              </w:rPr>
              <w:t>eMBB</w:t>
            </w:r>
            <w:proofErr w:type="spellEnd"/>
            <w:r w:rsidRPr="00702650">
              <w:rPr>
                <w:b/>
                <w:bCs/>
              </w:rPr>
              <w:t xml:space="preserve">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w:t>
            </w:r>
            <w:proofErr w:type="spellStart"/>
            <w:r w:rsidRPr="00802A49">
              <w:rPr>
                <w:i/>
                <w:u w:val="single"/>
                <w:lang w:eastAsia="zh-TW"/>
              </w:rPr>
              <w:t>drx-OnDuration</w:t>
            </w:r>
            <w:proofErr w:type="spellEnd"/>
            <w:r w:rsidRPr="00802A49">
              <w:rPr>
                <w:i/>
                <w:u w:val="single"/>
                <w:lang w:eastAsia="zh-TW"/>
              </w:rPr>
              <w:t xml:space="preserve">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af9"/>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af9"/>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proofErr w:type="spellStart"/>
            <w:r w:rsidRPr="004038F1">
              <w:rPr>
                <w:b/>
                <w:bCs/>
                <w:i/>
                <w:iCs/>
              </w:rPr>
              <w:t>drx-StartOffset</w:t>
            </w:r>
            <w:proofErr w:type="spellEnd"/>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af9"/>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af9"/>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宋体"/>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w:t>
            </w:r>
            <w:proofErr w:type="spellStart"/>
            <w:r w:rsidRPr="00382ED1">
              <w:rPr>
                <w:b/>
                <w:bCs/>
              </w:rPr>
              <w:t>signaling</w:t>
            </w:r>
            <w:proofErr w:type="spellEnd"/>
            <w:r w:rsidRPr="00382ED1">
              <w:rPr>
                <w:b/>
                <w:bCs/>
              </w:rPr>
              <w:t xml:space="preserve">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宋体"/>
              </w:rPr>
            </w:pPr>
            <w:r w:rsidRPr="00382ED1">
              <w:rPr>
                <w:b/>
                <w:bCs/>
              </w:rPr>
              <w:t xml:space="preserve">Proposal 5: DCI/WUS or other additional </w:t>
            </w:r>
            <w:proofErr w:type="spellStart"/>
            <w:r w:rsidRPr="00382ED1">
              <w:rPr>
                <w:b/>
                <w:bCs/>
              </w:rPr>
              <w:t>signaling</w:t>
            </w:r>
            <w:proofErr w:type="spellEnd"/>
            <w:r w:rsidRPr="00382ED1">
              <w:rPr>
                <w:b/>
                <w:bCs/>
              </w:rPr>
              <w:t xml:space="preserve">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宋体"/>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a8"/>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a8"/>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a8"/>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a8"/>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a8"/>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xml:space="preserve">, 11.11111, and 8.33333 </w:t>
            </w:r>
            <w:proofErr w:type="spellStart"/>
            <w:r w:rsidRPr="007C2A4C">
              <w:rPr>
                <w:b/>
                <w:bCs/>
              </w:rPr>
              <w:t>ms</w:t>
            </w:r>
            <w:proofErr w:type="spellEnd"/>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宋体"/>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宋体"/>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af9"/>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af9"/>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af9"/>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af9"/>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af9"/>
              <w:ind w:left="1080"/>
              <w:rPr>
                <w:b/>
                <w:bCs/>
              </w:rPr>
            </w:pPr>
            <w:proofErr w:type="spellStart"/>
            <w:r w:rsidRPr="00420D03">
              <w:rPr>
                <w:b/>
                <w:bCs/>
              </w:rPr>
              <w:t>drx-CorrectionCounter</w:t>
            </w:r>
            <w:proofErr w:type="spellEnd"/>
            <w:r w:rsidRPr="00420D03">
              <w:rPr>
                <w:b/>
                <w:bCs/>
              </w:rPr>
              <w:t xml:space="preserve"> = 0; </w:t>
            </w:r>
          </w:p>
          <w:p w14:paraId="5DC23C99" w14:textId="77777777" w:rsidR="003C30C5" w:rsidRPr="00420D03" w:rsidRDefault="003C30C5" w:rsidP="0026220A">
            <w:pPr>
              <w:pStyle w:val="af9"/>
              <w:ind w:left="1080"/>
              <w:rPr>
                <w:b/>
                <w:bCs/>
              </w:rPr>
            </w:pPr>
            <w:r w:rsidRPr="00420D03">
              <w:rPr>
                <w:b/>
                <w:bCs/>
              </w:rPr>
              <w:t>if (([(SFN × 10) + subframe number] modulo [(</w:t>
            </w:r>
            <w:proofErr w:type="spellStart"/>
            <w:r w:rsidRPr="00420D03">
              <w:rPr>
                <w:b/>
                <w:bCs/>
              </w:rPr>
              <w:t>drx-CorrectionCounter</w:t>
            </w:r>
            <w:proofErr w:type="spellEnd"/>
            <w:r w:rsidRPr="00420D03">
              <w:rPr>
                <w:b/>
                <w:bCs/>
              </w:rPr>
              <w:t xml:space="preserve"> + 1) × </w:t>
            </w:r>
            <w:proofErr w:type="spellStart"/>
            <w:r w:rsidRPr="00420D03">
              <w:rPr>
                <w:b/>
                <w:bCs/>
              </w:rPr>
              <w:t>drx-CyclesAdjust</w:t>
            </w:r>
            <w:proofErr w:type="spellEnd"/>
            <w:r w:rsidRPr="00420D03">
              <w:rPr>
                <w:b/>
                <w:bCs/>
              </w:rPr>
              <w:t xml:space="preserve"> × </w:t>
            </w:r>
            <w:proofErr w:type="spellStart"/>
            <w:r w:rsidRPr="00420D03">
              <w:rPr>
                <w:b/>
                <w:bCs/>
              </w:rPr>
              <w:t>drx</w:t>
            </w:r>
            <w:proofErr w:type="spellEnd"/>
            <w:r w:rsidRPr="00420D03">
              <w:rPr>
                <w:b/>
                <w:bCs/>
              </w:rPr>
              <w:t xml:space="preserve">-Cycle] = </w:t>
            </w:r>
            <w:proofErr w:type="spellStart"/>
            <w:r w:rsidRPr="00420D03">
              <w:rPr>
                <w:b/>
                <w:bCs/>
              </w:rPr>
              <w:t>drx-CorrectionCounter</w:t>
            </w:r>
            <w:proofErr w:type="spellEnd"/>
            <w:r w:rsidRPr="00420D03">
              <w:rPr>
                <w:b/>
                <w:bCs/>
              </w:rPr>
              <w:t xml:space="preserve"> × </w:t>
            </w:r>
            <w:proofErr w:type="spellStart"/>
            <w:r w:rsidRPr="00420D03">
              <w:rPr>
                <w:b/>
                <w:bCs/>
              </w:rPr>
              <w:t>drx-</w:t>
            </w:r>
            <w:proofErr w:type="gramStart"/>
            <w:r w:rsidRPr="00420D03">
              <w:rPr>
                <w:b/>
                <w:bCs/>
              </w:rPr>
              <w:t>CyclesOffset</w:t>
            </w:r>
            <w:proofErr w:type="spellEnd"/>
            <w:r w:rsidRPr="00420D03">
              <w:rPr>
                <w:b/>
                <w:bCs/>
              </w:rPr>
              <w:t xml:space="preserve"> )</w:t>
            </w:r>
            <w:proofErr w:type="gramEnd"/>
            <w:r w:rsidRPr="00420D03">
              <w:rPr>
                <w:b/>
                <w:bCs/>
              </w:rPr>
              <w:t xml:space="preserve"> &amp;&amp; [(SFN × 10) + subframe number - </w:t>
            </w:r>
            <w:proofErr w:type="spellStart"/>
            <w:r w:rsidRPr="00420D03">
              <w:rPr>
                <w:b/>
                <w:bCs/>
              </w:rPr>
              <w:t>drx-StartOffset</w:t>
            </w:r>
            <w:proofErr w:type="spellEnd"/>
            <w:r w:rsidRPr="00420D03">
              <w:rPr>
                <w:b/>
                <w:bCs/>
              </w:rPr>
              <w:t xml:space="preserve"> &gt; 0 ]  )</w:t>
            </w:r>
          </w:p>
          <w:p w14:paraId="7F9B90B8" w14:textId="77777777" w:rsidR="003C30C5" w:rsidRPr="00420D03" w:rsidRDefault="003C30C5" w:rsidP="0026220A">
            <w:pPr>
              <w:pStyle w:val="af9"/>
              <w:ind w:left="1080"/>
              <w:rPr>
                <w:b/>
                <w:bCs/>
              </w:rPr>
            </w:pPr>
            <w:proofErr w:type="spellStart"/>
            <w:r w:rsidRPr="00420D03">
              <w:rPr>
                <w:b/>
                <w:bCs/>
              </w:rPr>
              <w:t>drx-CorrectionCounter</w:t>
            </w:r>
            <w:proofErr w:type="spellEnd"/>
            <w:r w:rsidRPr="00420D03">
              <w:rPr>
                <w:b/>
                <w:bCs/>
              </w:rPr>
              <w:t xml:space="preserve"> = </w:t>
            </w:r>
            <w:proofErr w:type="spellStart"/>
            <w:r w:rsidRPr="00420D03">
              <w:rPr>
                <w:b/>
                <w:bCs/>
              </w:rPr>
              <w:t>drx-CorrectionCounter</w:t>
            </w:r>
            <w:proofErr w:type="spellEnd"/>
            <w:r w:rsidRPr="00420D03">
              <w:rPr>
                <w:b/>
                <w:bCs/>
              </w:rPr>
              <w:t xml:space="preserve"> + 1; </w:t>
            </w:r>
          </w:p>
          <w:p w14:paraId="0E0BEC91" w14:textId="77777777" w:rsidR="003C30C5" w:rsidRPr="00420D03" w:rsidRDefault="003C30C5" w:rsidP="0026220A">
            <w:pPr>
              <w:ind w:left="1800"/>
              <w:rPr>
                <w:b/>
                <w:bCs/>
              </w:rPr>
            </w:pPr>
          </w:p>
          <w:p w14:paraId="7A7F24C1" w14:textId="77777777" w:rsidR="003C30C5" w:rsidRPr="00420D03" w:rsidRDefault="003C30C5" w:rsidP="00854134">
            <w:pPr>
              <w:pStyle w:val="af9"/>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af9"/>
              <w:ind w:left="1080"/>
              <w:rPr>
                <w:b/>
                <w:bCs/>
              </w:rPr>
            </w:pPr>
            <w:r w:rsidRPr="00420D03">
              <w:rPr>
                <w:b/>
                <w:bCs/>
              </w:rPr>
              <w:t>[(SFN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modulo (</w:t>
            </w:r>
            <w:proofErr w:type="spellStart"/>
            <w:r w:rsidRPr="00420D03">
              <w:rPr>
                <w:b/>
                <w:bCs/>
              </w:rPr>
              <w:t>drx</w:t>
            </w:r>
            <w:proofErr w:type="spellEnd"/>
            <w:r w:rsidRPr="00420D03">
              <w:rPr>
                <w:b/>
                <w:bCs/>
              </w:rPr>
              <w:t>-Cycle), where SFN is the current System Frame Number, and the subframe number is the current subframe number.</w:t>
            </w:r>
          </w:p>
          <w:p w14:paraId="1816A885" w14:textId="77777777" w:rsidR="003C30C5" w:rsidRPr="00420D03" w:rsidRDefault="003C30C5" w:rsidP="00854134">
            <w:pPr>
              <w:pStyle w:val="af9"/>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af9"/>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af9"/>
              <w:ind w:left="1080"/>
              <w:rPr>
                <w:b/>
                <w:bCs/>
              </w:rPr>
            </w:pPr>
            <w:r w:rsidRPr="00420D03">
              <w:rPr>
                <w:b/>
                <w:bCs/>
              </w:rPr>
              <w:t xml:space="preserve">m is increased by 1 every n </w:t>
            </w:r>
            <w:proofErr w:type="spellStart"/>
            <w:r w:rsidRPr="00420D03">
              <w:rPr>
                <w:b/>
                <w:bCs/>
              </w:rPr>
              <w:t>drx</w:t>
            </w:r>
            <w:proofErr w:type="spellEnd"/>
            <w:r w:rsidRPr="00420D03">
              <w:rPr>
                <w:b/>
                <w:bCs/>
              </w:rPr>
              <w:t xml:space="preserve">-Cycles </w:t>
            </w:r>
          </w:p>
          <w:p w14:paraId="4DA8D824" w14:textId="77777777" w:rsidR="003C30C5" w:rsidRPr="00420D03" w:rsidRDefault="003C30C5" w:rsidP="0026220A">
            <w:pPr>
              <w:pStyle w:val="af9"/>
              <w:ind w:left="1080"/>
            </w:pPr>
          </w:p>
          <w:p w14:paraId="6178C9DF" w14:textId="77777777" w:rsidR="003C30C5" w:rsidRPr="00420D03" w:rsidRDefault="003C30C5" w:rsidP="00854134">
            <w:pPr>
              <w:pStyle w:val="af9"/>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af9"/>
              <w:ind w:left="1080"/>
            </w:pPr>
            <w:r w:rsidRPr="00420D03">
              <w:rPr>
                <w:b/>
                <w:bCs/>
              </w:rPr>
              <w:t xml:space="preserve"> [(SFN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gramStart"/>
            <w:r w:rsidRPr="00420D03">
              <w:rPr>
                <w:b/>
                <w:bCs/>
              </w:rPr>
              <w:t>floor(</w:t>
            </w:r>
            <w:proofErr w:type="gramEnd"/>
            <w:r w:rsidRPr="00420D03">
              <w:rPr>
                <w:b/>
                <w:bCs/>
              </w:rPr>
              <w:t>m ×d)) modulo (</w:t>
            </w:r>
            <w:proofErr w:type="spellStart"/>
            <w:r w:rsidRPr="00420D03">
              <w:rPr>
                <w:b/>
                <w:bCs/>
              </w:rPr>
              <w:t>drx</w:t>
            </w:r>
            <w:proofErr w:type="spellEnd"/>
            <w:r w:rsidRPr="00420D03">
              <w:rPr>
                <w:b/>
                <w:bCs/>
              </w:rPr>
              <w:t>-Cycle))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 xml:space="preserve">High throughput and capacity should also be </w:t>
            </w:r>
            <w:proofErr w:type="gramStart"/>
            <w:r w:rsidRPr="002B1CD7">
              <w:rPr>
                <w:rFonts w:eastAsia="Malgun Gothic"/>
                <w:b/>
                <w:iCs/>
                <w:kern w:val="2"/>
                <w:lang w:eastAsia="ko-KR"/>
              </w:rPr>
              <w:t>taken into account</w:t>
            </w:r>
            <w:proofErr w:type="gramEnd"/>
            <w:r w:rsidRPr="002B1CD7">
              <w:rPr>
                <w:rFonts w:eastAsia="Malgun Gothic"/>
                <w:b/>
                <w:iCs/>
                <w:kern w:val="2"/>
                <w:lang w:eastAsia="ko-KR"/>
              </w:rPr>
              <w:t xml:space="preserve">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 xml:space="preserve">For the study of dynamic </w:t>
            </w:r>
            <w:proofErr w:type="spellStart"/>
            <w:r w:rsidRPr="002B1CD7">
              <w:rPr>
                <w:rFonts w:eastAsia="Malgun Gothic"/>
                <w:b/>
                <w:iCs/>
                <w:kern w:val="2"/>
                <w:lang w:eastAsia="ko-KR"/>
              </w:rPr>
              <w:t>signaling</w:t>
            </w:r>
            <w:proofErr w:type="spellEnd"/>
            <w:r w:rsidRPr="002B1CD7">
              <w:rPr>
                <w:rFonts w:eastAsia="Malgun Gothic"/>
                <w:b/>
                <w:iCs/>
                <w:kern w:val="2"/>
                <w:lang w:eastAsia="ko-KR"/>
              </w:rPr>
              <w:t xml:space="preserve"> that indicates adjustment of CDRX start offset, consider potential ambiguity issue between the network and UE due to case of the missing </w:t>
            </w:r>
            <w:proofErr w:type="spellStart"/>
            <w:r w:rsidRPr="002B1CD7">
              <w:rPr>
                <w:rFonts w:eastAsia="Malgun Gothic"/>
                <w:b/>
                <w:iCs/>
                <w:kern w:val="2"/>
                <w:lang w:eastAsia="ko-KR"/>
              </w:rPr>
              <w:t>signaling</w:t>
            </w:r>
            <w:proofErr w:type="spellEnd"/>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 xml:space="preserve">Study enhancements to the secondary DRX group </w:t>
            </w:r>
            <w:proofErr w:type="gramStart"/>
            <w:r w:rsidRPr="002B1CD7">
              <w:rPr>
                <w:rFonts w:eastAsia="Malgun Gothic"/>
                <w:b/>
                <w:iCs/>
                <w:kern w:val="2"/>
                <w:lang w:eastAsia="ko-KR"/>
              </w:rPr>
              <w:t>taking into account</w:t>
            </w:r>
            <w:proofErr w:type="gramEnd"/>
            <w:r w:rsidRPr="002B1CD7">
              <w:rPr>
                <w:rFonts w:eastAsia="Malgun Gothic"/>
                <w:b/>
                <w:iCs/>
                <w:kern w:val="2"/>
                <w:lang w:eastAsia="ko-KR"/>
              </w:rPr>
              <w:t xml:space="preserve">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731392DC" w:rsidR="00DA7C0B" w:rsidRPr="00DA7C0B" w:rsidRDefault="00DA7C0B" w:rsidP="00DA7C0B">
      <w:pPr>
        <w:pStyle w:val="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w:t>
      </w:r>
      <w:proofErr w:type="spellStart"/>
      <w:r w:rsidR="0010061C" w:rsidRPr="0010061C">
        <w:t>i</w:t>
      </w:r>
      <w:proofErr w:type="spellEnd"/>
      <w:r w:rsidR="0010061C" w:rsidRPr="0010061C">
        <w:t xml:space="preserve">) a fixed time shift for the start of </w:t>
      </w:r>
      <w:proofErr w:type="spellStart"/>
      <w:r w:rsidR="0010061C" w:rsidRPr="0010061C">
        <w:t>drx-onDurationTimer</w:t>
      </w:r>
      <w:proofErr w:type="spellEnd"/>
      <w:r w:rsidR="0010061C" w:rsidRPr="0010061C">
        <w:t>;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 xml:space="preserve">both R15/16 CDRX and </w:t>
      </w:r>
      <w:proofErr w:type="spellStart"/>
      <w:r w:rsidR="0067164C" w:rsidRPr="00E41536">
        <w:t>eCDRX</w:t>
      </w:r>
      <w:proofErr w:type="spellEnd"/>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w:t>
      </w:r>
      <w:proofErr w:type="spellStart"/>
      <w:r w:rsidR="00C96A72" w:rsidRPr="00E41536">
        <w:t>eCDRX</w:t>
      </w:r>
      <w:proofErr w:type="spellEnd"/>
      <w:r w:rsidR="00C96A72" w:rsidRPr="00E41536">
        <w:t xml:space="preserve">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proofErr w:type="spellStart"/>
      <w:r w:rsidR="00EC5D65" w:rsidRPr="006B2C54">
        <w:t>eCDRX</w:t>
      </w:r>
      <w:proofErr w:type="spellEnd"/>
      <w:r w:rsidR="00EC5D65" w:rsidRPr="006B2C54">
        <w:t xml:space="preserve">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w:t>
      </w:r>
      <w:proofErr w:type="spellStart"/>
      <w:r w:rsidR="0061540E" w:rsidRPr="006B2C54">
        <w:t>eCDRX</w:t>
      </w:r>
      <w:proofErr w:type="spellEnd"/>
      <w:r w:rsidR="0061540E" w:rsidRPr="006B2C54">
        <w:t xml:space="preserve">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w:t>
      </w:r>
      <w:proofErr w:type="spellStart"/>
      <w:r w:rsidR="009B1463">
        <w:t>eCDRX</w:t>
      </w:r>
      <w:proofErr w:type="spellEnd"/>
      <w:r w:rsidR="009B1463">
        <w:t xml:space="preserve">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w:t>
      </w:r>
      <w:proofErr w:type="spellStart"/>
      <w:r w:rsidR="0092054F">
        <w:t>eCDRX</w:t>
      </w:r>
      <w:proofErr w:type="spellEnd"/>
      <w:r w:rsidR="0092054F">
        <w:t xml:space="preserve">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af7"/>
        <w:tblW w:w="0" w:type="auto"/>
        <w:tblLook w:val="04A0" w:firstRow="1" w:lastRow="0" w:firstColumn="1" w:lastColumn="0" w:noHBand="0" w:noVBand="1"/>
      </w:tblPr>
      <w:tblGrid>
        <w:gridCol w:w="1278"/>
        <w:gridCol w:w="8351"/>
      </w:tblGrid>
      <w:tr w:rsidR="00C343C0" w:rsidRPr="002C25C5" w14:paraId="4FAD0F1D" w14:textId="77777777" w:rsidTr="0026220A">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26220A">
        <w:trPr>
          <w:trHeight w:val="276"/>
        </w:trPr>
        <w:tc>
          <w:tcPr>
            <w:tcW w:w="1278" w:type="dxa"/>
          </w:tcPr>
          <w:p w14:paraId="3F8C2518" w14:textId="7F1766B6" w:rsidR="002C25C5" w:rsidRPr="002C25C5" w:rsidRDefault="005C740F" w:rsidP="002C25C5">
            <w:r>
              <w:lastRenderedPageBreak/>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26220A">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26220A">
        <w:trPr>
          <w:trHeight w:val="276"/>
        </w:trPr>
        <w:tc>
          <w:tcPr>
            <w:tcW w:w="1278" w:type="dxa"/>
          </w:tcPr>
          <w:p w14:paraId="1DAB0C50" w14:textId="7FF91F5D" w:rsidR="00296950" w:rsidRPr="002C25C5" w:rsidRDefault="00296950" w:rsidP="00296950">
            <w:r>
              <w:rPr>
                <w:rFonts w:eastAsia="等线" w:hint="eastAsia"/>
                <w:lang w:eastAsia="zh-CN"/>
              </w:rPr>
              <w:t>Z</w:t>
            </w:r>
            <w:r>
              <w:rPr>
                <w:rFonts w:eastAsia="等线"/>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26220A">
        <w:trPr>
          <w:trHeight w:val="276"/>
        </w:trPr>
        <w:tc>
          <w:tcPr>
            <w:tcW w:w="1278" w:type="dxa"/>
          </w:tcPr>
          <w:p w14:paraId="1B2EFFF6" w14:textId="67623C82" w:rsidR="00B82D3C" w:rsidRPr="002C25C5" w:rsidRDefault="00B82D3C" w:rsidP="00B82D3C">
            <w:proofErr w:type="spellStart"/>
            <w:r>
              <w:t>InterDigital</w:t>
            </w:r>
            <w:proofErr w:type="spellEnd"/>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t>Q 2.1-2: Yes. We think RAN1 can perform evaluations of both dynamic and semi-static solutions and leave to RAN2 on the design of aligning semi-static CDRX with XR traffic pattern (e.g. periodicity)</w:t>
            </w:r>
          </w:p>
        </w:tc>
      </w:tr>
      <w:tr w:rsidR="00F27676" w:rsidRPr="002C25C5" w14:paraId="7931E296" w14:textId="77777777" w:rsidTr="0026220A">
        <w:trPr>
          <w:trHeight w:val="276"/>
        </w:trPr>
        <w:tc>
          <w:tcPr>
            <w:tcW w:w="1278" w:type="dxa"/>
          </w:tcPr>
          <w:p w14:paraId="76C6E734" w14:textId="12341DA9" w:rsidR="00F27676" w:rsidRPr="002C25C5" w:rsidRDefault="00F27676" w:rsidP="00F27676">
            <w:r>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r w:rsidR="00DB14EE" w:rsidRPr="002C25C5" w14:paraId="6CBB81DD" w14:textId="77777777" w:rsidTr="0026220A">
        <w:trPr>
          <w:trHeight w:val="276"/>
        </w:trPr>
        <w:tc>
          <w:tcPr>
            <w:tcW w:w="1278" w:type="dxa"/>
          </w:tcPr>
          <w:p w14:paraId="78187182" w14:textId="6A21705F" w:rsidR="00DB14EE" w:rsidRDefault="00E656D5" w:rsidP="00F27676">
            <w:r>
              <w:t>Panasonic</w:t>
            </w:r>
          </w:p>
        </w:tc>
        <w:tc>
          <w:tcPr>
            <w:tcW w:w="8351" w:type="dxa"/>
          </w:tcPr>
          <w:p w14:paraId="5576EB56" w14:textId="69E6FBAF" w:rsidR="00B10E5E" w:rsidRPr="00B10E5E" w:rsidRDefault="00B10E5E" w:rsidP="00B10E5E">
            <w:r w:rsidRPr="00B10E5E">
              <w:t xml:space="preserve">Question 2.1-1: </w:t>
            </w:r>
            <w:r>
              <w:rPr>
                <w:lang w:val="en-US"/>
              </w:rPr>
              <w:t>Y</w:t>
            </w:r>
            <w:r w:rsidRPr="00B10E5E">
              <w:t>es, it should be studied in RAN1.</w:t>
            </w:r>
          </w:p>
          <w:p w14:paraId="5CC78162" w14:textId="118903BD" w:rsidR="00DB14EE" w:rsidRPr="00B10E5E" w:rsidRDefault="00B10E5E" w:rsidP="00F27676">
            <w:r w:rsidRPr="00B10E5E">
              <w:t>Question 2.1-2: It should be decided which type of solutions, i.e., dynamic and/or semi-static, should be supported.</w:t>
            </w:r>
            <w:r w:rsidR="0025560A">
              <w:t xml:space="preserve"> </w:t>
            </w:r>
            <w:r w:rsidR="0025560A" w:rsidRPr="0025560A">
              <w:t>Depending on the semi-static solution, dynamic is necessary in order to complement the inaccuracy of the fractional periodicity.</w:t>
            </w:r>
          </w:p>
        </w:tc>
      </w:tr>
      <w:tr w:rsidR="003D3F66" w:rsidRPr="002C25C5" w14:paraId="7FA42302" w14:textId="77777777" w:rsidTr="003D3F66">
        <w:trPr>
          <w:trHeight w:val="276"/>
        </w:trPr>
        <w:tc>
          <w:tcPr>
            <w:tcW w:w="1278" w:type="dxa"/>
          </w:tcPr>
          <w:p w14:paraId="312108C7" w14:textId="77777777" w:rsidR="003D3F66" w:rsidRPr="002C25C5" w:rsidRDefault="003D3F66" w:rsidP="006C04A8">
            <w:r>
              <w:t>Qualcomm</w:t>
            </w:r>
          </w:p>
        </w:tc>
        <w:tc>
          <w:tcPr>
            <w:tcW w:w="8351" w:type="dxa"/>
          </w:tcPr>
          <w:p w14:paraId="5B5A8153" w14:textId="77777777" w:rsidR="003D3F66" w:rsidRDefault="003D3F66" w:rsidP="006C04A8">
            <w:r w:rsidRPr="00E6542D">
              <w:rPr>
                <w:b/>
                <w:bCs/>
              </w:rPr>
              <w:t>Q 2.1-1</w:t>
            </w:r>
            <w:r>
              <w:t>: Agree</w:t>
            </w:r>
            <w:r w:rsidRPr="007641A8">
              <w:rPr>
                <w:color w:val="0070C0"/>
              </w:rPr>
              <w:t xml:space="preserve"> </w:t>
            </w:r>
          </w:p>
          <w:p w14:paraId="3A202E7C" w14:textId="77777777" w:rsidR="003D3F66" w:rsidRPr="002C25C5" w:rsidRDefault="003D3F66" w:rsidP="006C04A8">
            <w:r w:rsidRPr="00E6542D">
              <w:rPr>
                <w:b/>
                <w:bCs/>
              </w:rPr>
              <w:t>Q 2.1-2</w:t>
            </w:r>
            <w:r>
              <w:t xml:space="preserve">: We share the same view as </w:t>
            </w:r>
            <w:proofErr w:type="spellStart"/>
            <w:r>
              <w:t>InterDigital</w:t>
            </w:r>
            <w:proofErr w:type="spellEnd"/>
            <w:r>
              <w:t xml:space="preserve"> by performing evaluations for semi-static and dynamic solutions in RAN1 and leave the design for RAN2 for the semi-static. Yes. We think RAN1 can perform evaluations of both dynamic and semi-static solutions</w:t>
            </w:r>
          </w:p>
        </w:tc>
      </w:tr>
      <w:tr w:rsidR="007D36FB" w:rsidRPr="002C25C5" w14:paraId="7C4A164D" w14:textId="77777777" w:rsidTr="003D3F66">
        <w:trPr>
          <w:trHeight w:val="276"/>
        </w:trPr>
        <w:tc>
          <w:tcPr>
            <w:tcW w:w="1278" w:type="dxa"/>
          </w:tcPr>
          <w:p w14:paraId="12D7A867" w14:textId="0C908D65" w:rsidR="007D36FB" w:rsidRDefault="007D36FB" w:rsidP="007D36FB">
            <w:r w:rsidRPr="00F60F66">
              <w:rPr>
                <w:rFonts w:hint="eastAsia"/>
              </w:rPr>
              <w:t>FGI</w:t>
            </w:r>
          </w:p>
        </w:tc>
        <w:tc>
          <w:tcPr>
            <w:tcW w:w="8351" w:type="dxa"/>
          </w:tcPr>
          <w:p w14:paraId="208D111E" w14:textId="77777777" w:rsidR="007D36FB" w:rsidRDefault="007D36FB" w:rsidP="007D36FB">
            <w:pPr>
              <w:rPr>
                <w:bCs/>
              </w:rPr>
            </w:pPr>
            <w:r w:rsidRPr="00446710">
              <w:rPr>
                <w:bCs/>
              </w:rPr>
              <w:t>Question 2.1-1: Yes</w:t>
            </w:r>
            <w:r>
              <w:rPr>
                <w:bCs/>
              </w:rPr>
              <w:t>, Issue 1-1 should be studied.</w:t>
            </w:r>
          </w:p>
          <w:p w14:paraId="76642E1D" w14:textId="5ED672EE" w:rsidR="007D36FB" w:rsidRPr="00E6542D" w:rsidRDefault="007D36FB" w:rsidP="007D36FB">
            <w:pPr>
              <w:rPr>
                <w:b/>
                <w:bCs/>
              </w:rPr>
            </w:pPr>
            <w:r>
              <w:rPr>
                <w:bCs/>
              </w:rPr>
              <w:t>Question 2.1-2</w:t>
            </w:r>
            <w:r w:rsidRPr="00446710">
              <w:rPr>
                <w:bCs/>
              </w:rPr>
              <w:t>: Yes</w:t>
            </w:r>
            <w:r>
              <w:rPr>
                <w:bCs/>
              </w:rPr>
              <w:t xml:space="preserve">. We think the design of </w:t>
            </w:r>
            <w:r w:rsidRPr="00A86CAE">
              <w:rPr>
                <w:bCs/>
              </w:rPr>
              <w:t>semi-static alignment between CDRX and XR video periodicity</w:t>
            </w:r>
            <w:r>
              <w:rPr>
                <w:bCs/>
              </w:rPr>
              <w:t xml:space="preserve"> design should be handled by RAN2.</w:t>
            </w:r>
          </w:p>
        </w:tc>
      </w:tr>
      <w:tr w:rsidR="00A3718A" w:rsidRPr="002C25C5" w14:paraId="4727ABD4" w14:textId="77777777" w:rsidTr="003D3F66">
        <w:trPr>
          <w:trHeight w:val="276"/>
        </w:trPr>
        <w:tc>
          <w:tcPr>
            <w:tcW w:w="1278" w:type="dxa"/>
          </w:tcPr>
          <w:p w14:paraId="7E374023" w14:textId="7A6E9D50" w:rsidR="00A3718A" w:rsidRPr="00F60F66" w:rsidRDefault="00A3718A" w:rsidP="00A3718A">
            <w:r>
              <w:t>NEC</w:t>
            </w:r>
          </w:p>
        </w:tc>
        <w:tc>
          <w:tcPr>
            <w:tcW w:w="8351" w:type="dxa"/>
          </w:tcPr>
          <w:p w14:paraId="0095ED78" w14:textId="77777777" w:rsidR="00A3718A" w:rsidRDefault="00A3718A" w:rsidP="00A3718A">
            <w:r>
              <w:t>Question 2.1-1: Yes, we think it can be confirmed that Issue 1-1 should be studied</w:t>
            </w:r>
          </w:p>
          <w:p w14:paraId="28A46E49" w14:textId="12C3BB2F" w:rsidR="00A3718A" w:rsidRPr="00446710" w:rsidRDefault="00A3718A" w:rsidP="00A3718A">
            <w:pPr>
              <w:rPr>
                <w:bCs/>
              </w:rPr>
            </w:pPr>
            <w:r>
              <w:t xml:space="preserve">Question 2.1-2: We think RAN1 should study both the semi-static and dynamic alignment between CDRX and XR traffic at this stage. RAN1 may decide later whether some identified issues/solutions can be handled by RAN2 after more </w:t>
            </w:r>
            <w:r w:rsidRPr="00501886">
              <w:t>consensus</w:t>
            </w:r>
            <w:r>
              <w:t xml:space="preserve"> are made.</w:t>
            </w:r>
          </w:p>
        </w:tc>
      </w:tr>
      <w:tr w:rsidR="003A19C3" w:rsidRPr="002C25C5" w14:paraId="0CBCA3A0" w14:textId="77777777" w:rsidTr="003D3F66">
        <w:trPr>
          <w:trHeight w:val="276"/>
        </w:trPr>
        <w:tc>
          <w:tcPr>
            <w:tcW w:w="1278" w:type="dxa"/>
          </w:tcPr>
          <w:p w14:paraId="5DF38D99" w14:textId="0026B1C6" w:rsidR="003A19C3" w:rsidRDefault="003A19C3" w:rsidP="003A19C3">
            <w:r>
              <w:rPr>
                <w:rFonts w:eastAsia="等线" w:hint="eastAsia"/>
                <w:lang w:eastAsia="zh-CN"/>
              </w:rPr>
              <w:t>v</w:t>
            </w:r>
            <w:r>
              <w:rPr>
                <w:rFonts w:eastAsia="等线"/>
                <w:lang w:eastAsia="zh-CN"/>
              </w:rPr>
              <w:t>ivo</w:t>
            </w:r>
          </w:p>
        </w:tc>
        <w:tc>
          <w:tcPr>
            <w:tcW w:w="8351" w:type="dxa"/>
          </w:tcPr>
          <w:p w14:paraId="677EA044" w14:textId="77777777" w:rsidR="003A19C3" w:rsidRDefault="003A19C3" w:rsidP="003A19C3">
            <w:pPr>
              <w:rPr>
                <w:bCs/>
              </w:rPr>
            </w:pPr>
            <w:r w:rsidRPr="00446710">
              <w:rPr>
                <w:bCs/>
              </w:rPr>
              <w:t>Question 2.1-1: Yes</w:t>
            </w:r>
            <w:r>
              <w:rPr>
                <w:bCs/>
              </w:rPr>
              <w:t>.</w:t>
            </w:r>
          </w:p>
          <w:p w14:paraId="638BFED9" w14:textId="7FD73867" w:rsidR="003A19C3" w:rsidRDefault="003A19C3" w:rsidP="003A19C3">
            <w:r>
              <w:rPr>
                <w:bCs/>
              </w:rPr>
              <w:t>Question 2.1-2</w:t>
            </w:r>
            <w:r w:rsidRPr="00446710">
              <w:rPr>
                <w:bCs/>
              </w:rPr>
              <w:t>: Yes</w:t>
            </w:r>
            <w:r>
              <w:rPr>
                <w:bCs/>
              </w:rPr>
              <w:t>.</w:t>
            </w:r>
            <w:r>
              <w:t xml:space="preserve"> We agree with FL’s assessment. Details of semi-static solution to solve the non-integer traffic periodicity issue will be discussed in RAN2.</w:t>
            </w:r>
          </w:p>
        </w:tc>
      </w:tr>
    </w:tbl>
    <w:p w14:paraId="6F09BDC9" w14:textId="77777777" w:rsidR="005B07A2" w:rsidRDefault="005B07A2"/>
    <w:p w14:paraId="508E3714" w14:textId="77777777" w:rsidR="002702C7" w:rsidRDefault="002702C7"/>
    <w:p w14:paraId="7F6BE260" w14:textId="77777777" w:rsidR="00A34DAA" w:rsidRDefault="003B109C" w:rsidP="00D22FC3">
      <w:pPr>
        <w:pStyle w:val="Heading2a"/>
      </w:pPr>
      <w:bookmarkStart w:id="17" w:name="_Ref103001286"/>
      <w:r>
        <w:lastRenderedPageBreak/>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af9"/>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af7"/>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af8"/>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 xml:space="preserve">Huawei, </w:t>
            </w:r>
            <w:proofErr w:type="spellStart"/>
            <w:r w:rsidRPr="00867F73">
              <w:t>HiSilicon</w:t>
            </w:r>
            <w:proofErr w:type="spellEnd"/>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xml:space="preserve">: Further study the following C-DRX enhancements to handle periodicity mismatch between C-DRX cycle and XR traffic. A simple solution with less </w:t>
            </w:r>
            <w:proofErr w:type="spellStart"/>
            <w:r w:rsidRPr="00AD7AA4">
              <w:rPr>
                <w:b/>
                <w:iCs/>
                <w:szCs w:val="21"/>
              </w:rPr>
              <w:t>signaling</w:t>
            </w:r>
            <w:proofErr w:type="spellEnd"/>
            <w:r w:rsidRPr="00AD7AA4">
              <w:rPr>
                <w:b/>
                <w:iCs/>
                <w:szCs w:val="21"/>
              </w:rPr>
              <w:t xml:space="preserve"> overhead, less specification impact and good forward compatibility is preferred.</w:t>
            </w:r>
          </w:p>
          <w:p w14:paraId="670931AE"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 xml:space="preserve">Semi-static configurations of </w:t>
            </w:r>
            <w:proofErr w:type="spellStart"/>
            <w:r w:rsidRPr="00AD7AA4">
              <w:rPr>
                <w:b/>
                <w:iCs/>
                <w:szCs w:val="21"/>
              </w:rPr>
              <w:t>drx_startoffset</w:t>
            </w:r>
            <w:proofErr w:type="spellEnd"/>
            <w:r w:rsidRPr="00AD7AA4">
              <w:rPr>
                <w:b/>
                <w:iCs/>
                <w:szCs w:val="21"/>
              </w:rPr>
              <w:t xml:space="preserve"> to match the traffic periodicity</w:t>
            </w:r>
          </w:p>
          <w:p w14:paraId="27700472" w14:textId="77777777" w:rsidR="000B0DF5" w:rsidRPr="00AD7AA4" w:rsidRDefault="000B0DF5" w:rsidP="00854134">
            <w:pPr>
              <w:pStyle w:val="af9"/>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xml:space="preserve">: To handle jitter issue, support that </w:t>
            </w:r>
            <w:proofErr w:type="spellStart"/>
            <w:r w:rsidRPr="00AD7AA4">
              <w:rPr>
                <w:b/>
                <w:iCs/>
                <w:szCs w:val="21"/>
              </w:rPr>
              <w:t>gNB</w:t>
            </w:r>
            <w:proofErr w:type="spellEnd"/>
            <w:r w:rsidRPr="00AD7AA4">
              <w:rPr>
                <w:b/>
                <w:iCs/>
                <w:szCs w:val="21"/>
              </w:rPr>
              <w:t xml:space="preserve">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a8"/>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af7"/>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1, 1, 1, </w:t>
                  </w:r>
                  <w:proofErr w:type="gramStart"/>
                  <w:r>
                    <w:rPr>
                      <w:lang w:eastAsia="zh-CN"/>
                    </w:rPr>
                    <w:t xml:space="preserve">1,   </w:t>
                  </w:r>
                  <w:proofErr w:type="gramEnd"/>
                  <w:r>
                    <w:rPr>
                      <w:lang w:eastAsia="zh-CN"/>
                    </w:rPr>
                    <w:t>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0, 0, 1, </w:t>
                  </w:r>
                  <w:proofErr w:type="gramStart"/>
                  <w:r>
                    <w:rPr>
                      <w:lang w:eastAsia="zh-CN"/>
                    </w:rPr>
                    <w:t xml:space="preserve">1,   </w:t>
                  </w:r>
                  <w:proofErr w:type="gramEnd"/>
                  <w:r>
                    <w:rPr>
                      <w:lang w:eastAsia="zh-CN"/>
                    </w:rPr>
                    <w:t>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 xml:space="preserve">0, 0, 0, </w:t>
                  </w:r>
                  <w:proofErr w:type="gramStart"/>
                  <w:r>
                    <w:rPr>
                      <w:lang w:eastAsia="zh-CN"/>
                    </w:rPr>
                    <w:t xml:space="preserve">0,   </w:t>
                  </w:r>
                  <w:proofErr w:type="gramEnd"/>
                  <w:r>
                    <w:rPr>
                      <w:lang w:eastAsia="zh-CN"/>
                    </w:rPr>
                    <w:t>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t>Ericsson</w:t>
            </w:r>
          </w:p>
        </w:tc>
        <w:tc>
          <w:tcPr>
            <w:tcW w:w="8615" w:type="dxa"/>
          </w:tcPr>
          <w:p w14:paraId="18E79135" w14:textId="77777777" w:rsidR="005A155D" w:rsidRDefault="005A155D" w:rsidP="005A155D">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a8"/>
              <w:keepNext/>
              <w:jc w:val="center"/>
              <w:rPr>
                <w:rFonts w:ascii="Arial" w:hAnsi="Arial" w:cs="Arial"/>
                <w:noProof/>
              </w:rPr>
            </w:pPr>
            <w:bookmarkStart w:id="20" w:name="_Ref111045254"/>
            <w:r w:rsidRPr="002C6E0E">
              <w:rPr>
                <w:rFonts w:ascii="Arial" w:hAnsi="Arial" w:cs="Arial"/>
                <w:noProof/>
              </w:rPr>
              <w:lastRenderedPageBreak/>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af5"/>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a8"/>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proofErr w:type="spellStart"/>
            <w:r w:rsidRPr="00475EAB">
              <w:rPr>
                <w:rFonts w:ascii="Arial" w:hAnsi="Arial" w:cs="Arial"/>
              </w:rPr>
              <w:t>ms</w:t>
            </w:r>
            <w:proofErr w:type="spellEnd"/>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lastRenderedPageBreak/>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lastRenderedPageBreak/>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af5"/>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af5"/>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宋体"/>
                <w:b/>
              </w:rPr>
            </w:pPr>
            <w:r w:rsidRPr="002B22E1">
              <w:rPr>
                <w:rFonts w:eastAsia="宋体"/>
                <w:b/>
              </w:rPr>
              <w:t>Observation</w:t>
            </w:r>
            <w:r>
              <w:rPr>
                <w:rFonts w:eastAsia="宋体"/>
                <w:b/>
              </w:rPr>
              <w:t xml:space="preserve"> 1</w:t>
            </w:r>
            <w:r w:rsidRPr="002B22E1">
              <w:rPr>
                <w:rFonts w:eastAsia="宋体"/>
                <w:b/>
              </w:rPr>
              <w:t xml:space="preserve">: </w:t>
            </w:r>
            <w:r w:rsidRPr="00632976">
              <w:rPr>
                <w:rFonts w:eastAsia="宋体"/>
                <w:b/>
              </w:rPr>
              <w:t>SA4</w:t>
            </w:r>
            <w:r>
              <w:rPr>
                <w:rFonts w:eastAsia="宋体"/>
                <w:b/>
              </w:rPr>
              <w:t xml:space="preserve"> has updated the </w:t>
            </w:r>
            <w:r w:rsidRPr="00632976">
              <w:rPr>
                <w:rFonts w:eastAsia="宋体"/>
                <w:b/>
              </w:rPr>
              <w:t xml:space="preserve">XR video traces and configurations files </w:t>
            </w:r>
            <w:r>
              <w:rPr>
                <w:rFonts w:eastAsia="宋体"/>
                <w:b/>
              </w:rPr>
              <w:t>which are</w:t>
            </w:r>
            <w:r w:rsidRPr="00632976">
              <w:rPr>
                <w:rFonts w:eastAsia="宋体"/>
                <w:b/>
              </w:rPr>
              <w:t xml:space="preserve"> captured in the latest TR 26.926 agreed in SA4 #117-e</w:t>
            </w:r>
            <w:r>
              <w:rPr>
                <w:rFonts w:eastAsia="宋体"/>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宋体"/>
                <w:b/>
              </w:rPr>
            </w:pPr>
            <w:r w:rsidRPr="003061F8">
              <w:rPr>
                <w:rFonts w:eastAsia="宋体"/>
                <w:b/>
              </w:rPr>
              <w:t>Observation</w:t>
            </w:r>
            <w:r>
              <w:rPr>
                <w:rFonts w:eastAsia="宋体"/>
                <w:b/>
              </w:rPr>
              <w:t xml:space="preserve"> 2</w:t>
            </w:r>
            <w:r w:rsidRPr="003061F8">
              <w:rPr>
                <w:rFonts w:eastAsia="宋体"/>
                <w:b/>
              </w:rPr>
              <w:t xml:space="preserve">: </w:t>
            </w:r>
            <w:r>
              <w:rPr>
                <w:rFonts w:eastAsia="宋体"/>
                <w:b/>
              </w:rPr>
              <w:t>As per</w:t>
            </w:r>
            <w:r w:rsidRPr="002B22E1">
              <w:rPr>
                <w:rFonts w:eastAsia="宋体"/>
                <w:b/>
              </w:rPr>
              <w:t xml:space="preserve"> the latest </w:t>
            </w:r>
            <w:r>
              <w:rPr>
                <w:rFonts w:eastAsia="宋体"/>
                <w:b/>
              </w:rPr>
              <w:t xml:space="preserve">XR traces </w:t>
            </w:r>
            <w:r w:rsidRPr="002B22E1">
              <w:rPr>
                <w:rFonts w:eastAsia="宋体"/>
                <w:b/>
              </w:rPr>
              <w:t>document of TR</w:t>
            </w:r>
            <w:r>
              <w:rPr>
                <w:rFonts w:eastAsia="宋体"/>
                <w:b/>
              </w:rPr>
              <w:t xml:space="preserve"> </w:t>
            </w:r>
            <w:r w:rsidRPr="002B22E1">
              <w:rPr>
                <w:rFonts w:eastAsia="宋体"/>
                <w:b/>
              </w:rPr>
              <w:t>26.926</w:t>
            </w:r>
            <w:r w:rsidRPr="00B7386E">
              <w:rPr>
                <w:rFonts w:eastAsia="宋体"/>
                <w:b/>
              </w:rPr>
              <w:t xml:space="preserve">, </w:t>
            </w:r>
            <w:r w:rsidRPr="002B22E1">
              <w:rPr>
                <w:rFonts w:eastAsia="宋体"/>
                <w:b/>
              </w:rPr>
              <w:t>the variance of jitter extend</w:t>
            </w:r>
            <w:r>
              <w:rPr>
                <w:rFonts w:eastAsia="宋体"/>
                <w:b/>
              </w:rPr>
              <w:t>s</w:t>
            </w:r>
            <w:r w:rsidRPr="002B22E1">
              <w:rPr>
                <w:rFonts w:eastAsia="宋体"/>
                <w:b/>
              </w:rPr>
              <w:t xml:space="preserve"> to around 5ms and the jitter range</w:t>
            </w:r>
            <w:r>
              <w:rPr>
                <w:rFonts w:eastAsia="宋体"/>
                <w:b/>
              </w:rPr>
              <w:t xml:space="preserve"> (</w:t>
            </w:r>
            <w:r w:rsidRPr="00203AB7">
              <w:rPr>
                <w:rFonts w:eastAsia="宋体"/>
                <w:b/>
              </w:rPr>
              <w:t>truncated by 5%-tile and 95%-tile in CDF</w:t>
            </w:r>
            <w:r>
              <w:rPr>
                <w:rFonts w:eastAsia="宋体"/>
                <w:b/>
              </w:rPr>
              <w:t>)</w:t>
            </w:r>
            <w:r w:rsidRPr="002B22E1">
              <w:rPr>
                <w:rFonts w:eastAsia="宋体"/>
                <w:b/>
              </w:rPr>
              <w:t xml:space="preserve"> extend</w:t>
            </w:r>
            <w:r>
              <w:rPr>
                <w:rFonts w:eastAsia="宋体"/>
                <w:b/>
              </w:rPr>
              <w:t>s</w:t>
            </w:r>
            <w:r w:rsidRPr="002B22E1">
              <w:rPr>
                <w:rFonts w:eastAsia="宋体"/>
                <w:b/>
              </w:rPr>
              <w:t xml:space="preserve"> to </w:t>
            </w:r>
            <w:r w:rsidRPr="00B7386E">
              <w:rPr>
                <w:rFonts w:eastAsia="宋体"/>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宋体"/>
                <w:b/>
              </w:rPr>
            </w:pPr>
            <w:r w:rsidRPr="0088529D">
              <w:rPr>
                <w:rFonts w:eastAsia="宋体"/>
                <w:b/>
              </w:rPr>
              <w:t>Proposal</w:t>
            </w:r>
            <w:r>
              <w:rPr>
                <w:rFonts w:eastAsia="宋体"/>
                <w:b/>
              </w:rPr>
              <w:t xml:space="preserve"> 1</w:t>
            </w:r>
            <w:r w:rsidRPr="0088529D">
              <w:rPr>
                <w:rFonts w:eastAsia="宋体"/>
                <w:b/>
              </w:rPr>
              <w:t xml:space="preserve">: </w:t>
            </w:r>
            <w:r w:rsidRPr="00973A33">
              <w:rPr>
                <w:rFonts w:eastAsia="宋体"/>
                <w:b/>
              </w:rPr>
              <w:t>For R18 XR study, jitter model in accordance with the latest SA4’s inputs in TR 26.926</w:t>
            </w:r>
            <w:r>
              <w:rPr>
                <w:rFonts w:eastAsia="宋体"/>
                <w:b/>
              </w:rPr>
              <w:t xml:space="preserve"> should</w:t>
            </w:r>
            <w:r w:rsidRPr="00973A33">
              <w:rPr>
                <w:rFonts w:eastAsia="宋体"/>
                <w:b/>
              </w:rPr>
              <w:t xml:space="preserve"> be considered</w:t>
            </w:r>
            <w:r>
              <w:rPr>
                <w:rFonts w:eastAsia="宋体"/>
                <w:b/>
              </w:rPr>
              <w:t>,</w:t>
            </w:r>
            <w:r w:rsidRPr="001627C6">
              <w:rPr>
                <w:rFonts w:eastAsia="宋体"/>
                <w:b/>
              </w:rPr>
              <w:t xml:space="preserve"> </w:t>
            </w:r>
            <w:r w:rsidRPr="0088529D" w:rsidDel="001627C6">
              <w:rPr>
                <w:rFonts w:eastAsia="宋体"/>
                <w:b/>
              </w:rPr>
              <w:t>e.g</w:t>
            </w:r>
            <w:r>
              <w:rPr>
                <w:rFonts w:eastAsia="宋体"/>
                <w:b/>
              </w:rPr>
              <w:t xml:space="preserve">. jitter range of </w:t>
            </w:r>
            <w:r w:rsidRPr="00B7386E">
              <w:rPr>
                <w:rFonts w:eastAsia="宋体"/>
                <w:b/>
              </w:rPr>
              <w:t>[-8ms, +8ms]</w:t>
            </w:r>
            <w:r>
              <w:rPr>
                <w:rFonts w:eastAsia="宋体"/>
                <w:b/>
              </w:rPr>
              <w:t>.</w:t>
            </w:r>
            <w:r w:rsidRPr="001627C6">
              <w:rPr>
                <w:rFonts w:eastAsia="宋体"/>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宋体"/>
                <w:b/>
              </w:rPr>
            </w:pPr>
            <w:r w:rsidRPr="0088529D">
              <w:rPr>
                <w:rFonts w:eastAsia="宋体"/>
                <w:b/>
              </w:rPr>
              <w:t xml:space="preserve">Observation </w:t>
            </w:r>
            <w:r>
              <w:rPr>
                <w:rFonts w:eastAsia="宋体"/>
                <w:b/>
              </w:rPr>
              <w:t>6</w:t>
            </w:r>
            <w:r w:rsidRPr="0088529D">
              <w:rPr>
                <w:rFonts w:eastAsia="宋体"/>
                <w:b/>
              </w:rPr>
              <w:t xml:space="preserve">: R17 PDCCH monitoring adaptation </w:t>
            </w:r>
            <w:r>
              <w:rPr>
                <w:rFonts w:eastAsia="宋体"/>
                <w:b/>
              </w:rPr>
              <w:t>can be</w:t>
            </w:r>
            <w:r w:rsidRPr="0088529D">
              <w:rPr>
                <w:rFonts w:eastAsia="宋体"/>
                <w:b/>
              </w:rPr>
              <w:t xml:space="preserve"> applicable to handle jitter, however, it cannot </w:t>
            </w:r>
            <w:r>
              <w:rPr>
                <w:rFonts w:eastAsia="宋体"/>
                <w:b/>
              </w:rPr>
              <w:t xml:space="preserve">completely </w:t>
            </w:r>
            <w:r w:rsidRPr="0088529D">
              <w:rPr>
                <w:rFonts w:eastAsia="宋体"/>
                <w:b/>
              </w:rPr>
              <w:t xml:space="preserve">avoid the unnecessary PDCCH monitoring </w:t>
            </w:r>
            <w:r>
              <w:rPr>
                <w:rFonts w:eastAsia="宋体"/>
                <w:b/>
              </w:rPr>
              <w:t>due to the</w:t>
            </w:r>
            <w:r w:rsidRPr="0088529D">
              <w:rPr>
                <w:rFonts w:eastAsia="宋体"/>
                <w:b/>
              </w:rPr>
              <w:t xml:space="preserve"> sparse SSSG </w:t>
            </w:r>
            <w:r>
              <w:rPr>
                <w:rFonts w:eastAsia="宋体"/>
                <w:b/>
              </w:rPr>
              <w:t xml:space="preserve">monitoring </w:t>
            </w:r>
            <w:r w:rsidRPr="0088529D">
              <w:rPr>
                <w:rFonts w:eastAsia="宋体"/>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宋体"/>
                <w:b/>
              </w:rPr>
            </w:pPr>
            <w:r w:rsidRPr="0088529D">
              <w:rPr>
                <w:rFonts w:eastAsia="宋体"/>
                <w:b/>
              </w:rPr>
              <w:t xml:space="preserve">Observation </w:t>
            </w:r>
            <w:r>
              <w:rPr>
                <w:rFonts w:eastAsia="宋体"/>
                <w:b/>
              </w:rPr>
              <w:t>7</w:t>
            </w:r>
            <w:r w:rsidRPr="0088529D">
              <w:rPr>
                <w:rFonts w:eastAsia="宋体"/>
                <w:b/>
              </w:rPr>
              <w:t xml:space="preserve">: The feasibility of the </w:t>
            </w:r>
            <w:r w:rsidRPr="00A4504E">
              <w:rPr>
                <w:rFonts w:eastAsia="宋体"/>
                <w:b/>
              </w:rPr>
              <w:t xml:space="preserve">MAC CE or DCI </w:t>
            </w:r>
            <w:r w:rsidRPr="0088529D">
              <w:rPr>
                <w:rFonts w:eastAsia="宋体"/>
                <w:b/>
              </w:rPr>
              <w:t xml:space="preserve">based jitter handling approach </w:t>
            </w:r>
            <w:r>
              <w:rPr>
                <w:rFonts w:eastAsia="宋体"/>
                <w:b/>
              </w:rPr>
              <w:t>heavily</w:t>
            </w:r>
            <w:r w:rsidRPr="0088529D">
              <w:rPr>
                <w:rFonts w:eastAsia="宋体"/>
                <w:b/>
              </w:rPr>
              <w:t xml:space="preserve"> depends on whether jitter can be predictabl</w:t>
            </w:r>
            <w:r>
              <w:rPr>
                <w:rFonts w:eastAsia="宋体"/>
                <w:b/>
              </w:rPr>
              <w:t>e</w:t>
            </w:r>
            <w:r w:rsidRPr="0088529D">
              <w:rPr>
                <w:rFonts w:eastAsia="宋体"/>
                <w:b/>
              </w:rPr>
              <w:t xml:space="preserve"> and how accurate the </w:t>
            </w:r>
            <w:r>
              <w:rPr>
                <w:rFonts w:eastAsia="宋体"/>
                <w:b/>
              </w:rPr>
              <w:t>prediction could be.</w:t>
            </w:r>
            <w:r w:rsidRPr="0088529D">
              <w:rPr>
                <w:rFonts w:eastAsia="宋体"/>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宋体"/>
                <w:b/>
              </w:rPr>
            </w:pPr>
            <w:r w:rsidRPr="00DC1DED">
              <w:rPr>
                <w:rFonts w:eastAsia="宋体"/>
                <w:b/>
              </w:rPr>
              <w:t xml:space="preserve">Observation </w:t>
            </w:r>
            <w:r>
              <w:rPr>
                <w:rFonts w:eastAsia="宋体"/>
                <w:b/>
              </w:rPr>
              <w:t>8</w:t>
            </w:r>
            <w:r w:rsidRPr="00DC1DED">
              <w:rPr>
                <w:rFonts w:eastAsia="宋体"/>
                <w:b/>
              </w:rPr>
              <w:t xml:space="preserve">: </w:t>
            </w:r>
            <w:r>
              <w:rPr>
                <w:rFonts w:eastAsia="宋体"/>
                <w:b/>
              </w:rPr>
              <w:t xml:space="preserve">Based on the </w:t>
            </w:r>
            <w:r w:rsidRPr="007055EE">
              <w:rPr>
                <w:rFonts w:eastAsia="宋体"/>
                <w:b/>
              </w:rPr>
              <w:t>latest SA4 trace files</w:t>
            </w:r>
            <w:r>
              <w:rPr>
                <w:rFonts w:eastAsia="宋体"/>
                <w:b/>
              </w:rPr>
              <w:t>, it can be observed that there is no</w:t>
            </w:r>
            <w:r w:rsidRPr="007055EE">
              <w:rPr>
                <w:rFonts w:eastAsia="宋体"/>
                <w:b/>
              </w:rPr>
              <w:t xml:space="preserve"> jitter correlation among the </w:t>
            </w:r>
            <w:r>
              <w:rPr>
                <w:rFonts w:eastAsia="宋体"/>
                <w:b/>
              </w:rPr>
              <w:t xml:space="preserve">adjacent </w:t>
            </w:r>
            <w:r w:rsidRPr="007055EE">
              <w:rPr>
                <w:rFonts w:eastAsia="宋体"/>
                <w:b/>
              </w:rPr>
              <w:t>frames</w:t>
            </w:r>
            <w:r>
              <w:rPr>
                <w:rFonts w:eastAsia="宋体"/>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宋体"/>
                <w:b/>
              </w:rPr>
            </w:pPr>
            <w:r>
              <w:rPr>
                <w:rFonts w:eastAsia="宋体"/>
                <w:b/>
              </w:rPr>
              <w:lastRenderedPageBreak/>
              <w:t>Observation 9</w:t>
            </w:r>
            <w:r w:rsidRPr="009C0BC9">
              <w:rPr>
                <w:rFonts w:eastAsia="宋体"/>
                <w:b/>
              </w:rPr>
              <w:t xml:space="preserve">: </w:t>
            </w:r>
            <w:r w:rsidRPr="005B0442">
              <w:rPr>
                <w:rFonts w:eastAsia="宋体"/>
                <w:b/>
              </w:rPr>
              <w:t xml:space="preserve">LP-WUS </w:t>
            </w:r>
            <w:r>
              <w:rPr>
                <w:rFonts w:eastAsia="宋体"/>
                <w:b/>
              </w:rPr>
              <w:t xml:space="preserve">based jitter handling </w:t>
            </w:r>
            <w:r w:rsidRPr="005B0442">
              <w:rPr>
                <w:rFonts w:eastAsia="宋体"/>
                <w:b/>
              </w:rPr>
              <w:t>scheme will not rely on</w:t>
            </w:r>
            <w:r>
              <w:rPr>
                <w:rFonts w:eastAsia="宋体"/>
                <w:b/>
              </w:rPr>
              <w:t xml:space="preserve"> the</w:t>
            </w:r>
            <w:r w:rsidRPr="005B0442">
              <w:rPr>
                <w:rFonts w:eastAsia="宋体"/>
                <w:b/>
              </w:rPr>
              <w:t xml:space="preserve"> jitter predication</w:t>
            </w:r>
            <w:r>
              <w:rPr>
                <w:rFonts w:eastAsia="宋体"/>
                <w:b/>
              </w:rPr>
              <w:t>, c</w:t>
            </w:r>
            <w:r w:rsidRPr="009C0BC9">
              <w:rPr>
                <w:rFonts w:eastAsia="宋体"/>
                <w:b/>
              </w:rPr>
              <w:t xml:space="preserve">ompared </w:t>
            </w:r>
            <w:r w:rsidRPr="00757878">
              <w:rPr>
                <w:rFonts w:eastAsia="宋体"/>
                <w:b/>
              </w:rPr>
              <w:t xml:space="preserve">with the </w:t>
            </w:r>
            <w:r>
              <w:rPr>
                <w:rFonts w:eastAsia="宋体"/>
                <w:b/>
              </w:rPr>
              <w:t>scheme</w:t>
            </w:r>
            <w:r w:rsidRPr="00757878">
              <w:rPr>
                <w:rFonts w:eastAsia="宋体"/>
                <w:b/>
              </w:rPr>
              <w:t xml:space="preserve"> to solve </w:t>
            </w:r>
            <w:r>
              <w:rPr>
                <w:rFonts w:eastAsia="宋体"/>
                <w:b/>
              </w:rPr>
              <w:t>j</w:t>
            </w:r>
            <w:r w:rsidRPr="00757878">
              <w:rPr>
                <w:rFonts w:eastAsia="宋体"/>
                <w:b/>
              </w:rPr>
              <w:t xml:space="preserve">itter by </w:t>
            </w:r>
            <w:r>
              <w:rPr>
                <w:rFonts w:eastAsia="宋体"/>
                <w:b/>
              </w:rPr>
              <w:t>adjustment the</w:t>
            </w:r>
            <w:r w:rsidRPr="00A4504E">
              <w:rPr>
                <w:rFonts w:eastAsia="宋体"/>
                <w:b/>
                <w:bCs/>
              </w:rPr>
              <w:t xml:space="preserve"> </w:t>
            </w:r>
            <w:r>
              <w:rPr>
                <w:rFonts w:eastAsia="宋体"/>
                <w:b/>
                <w:bCs/>
              </w:rPr>
              <w:t>start-offset</w:t>
            </w:r>
            <w:r>
              <w:rPr>
                <w:rFonts w:eastAsia="宋体"/>
                <w:b/>
              </w:rPr>
              <w:t xml:space="preserve"> of </w:t>
            </w:r>
            <w:r w:rsidRPr="00A4504E">
              <w:rPr>
                <w:rFonts w:eastAsia="宋体"/>
                <w:b/>
                <w:bCs/>
              </w:rPr>
              <w:t xml:space="preserve">DRX </w:t>
            </w:r>
            <w:proofErr w:type="spellStart"/>
            <w:r w:rsidRPr="00A4504E">
              <w:rPr>
                <w:rFonts w:eastAsia="宋体"/>
                <w:b/>
                <w:bCs/>
              </w:rPr>
              <w:t>onduration</w:t>
            </w:r>
            <w:proofErr w:type="spellEnd"/>
            <w:r>
              <w:rPr>
                <w:rFonts w:eastAsia="宋体"/>
                <w:b/>
                <w:bCs/>
              </w:rPr>
              <w:t xml:space="preserve"> via MAC CE or DCI</w:t>
            </w:r>
            <w:r w:rsidRPr="009C0BC9">
              <w:rPr>
                <w:rFonts w:eastAsia="宋体"/>
                <w:b/>
              </w:rPr>
              <w:t>.</w:t>
            </w:r>
          </w:p>
          <w:p w14:paraId="3B928684" w14:textId="77777777" w:rsidR="00AE00A7" w:rsidRDefault="00AE00A7" w:rsidP="00AE00A7">
            <w:pPr>
              <w:spacing w:after="120" w:line="276" w:lineRule="auto"/>
              <w:jc w:val="both"/>
              <w:rPr>
                <w:b/>
              </w:rPr>
            </w:pPr>
            <w:r w:rsidRPr="0088529D">
              <w:rPr>
                <w:rFonts w:eastAsia="宋体"/>
                <w:b/>
              </w:rPr>
              <w:t>Observation</w:t>
            </w:r>
            <w:r>
              <w:rPr>
                <w:rFonts w:eastAsia="宋体"/>
                <w:b/>
              </w:rPr>
              <w:t xml:space="preserve"> 10</w:t>
            </w:r>
            <w:r w:rsidRPr="0088529D">
              <w:rPr>
                <w:rFonts w:eastAsia="宋体"/>
                <w:b/>
              </w:rPr>
              <w:t>:</w:t>
            </w:r>
            <w:r>
              <w:rPr>
                <w:rFonts w:eastAsia="宋体"/>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宋体"/>
                <w:b/>
              </w:rPr>
              <w:t>Observation</w:t>
            </w:r>
            <w:r>
              <w:rPr>
                <w:rFonts w:eastAsia="宋体"/>
                <w:b/>
              </w:rPr>
              <w:t xml:space="preserve"> 11</w:t>
            </w:r>
            <w:r w:rsidRPr="0088529D">
              <w:rPr>
                <w:rFonts w:eastAsia="宋体"/>
                <w:b/>
              </w:rPr>
              <w:t>:</w:t>
            </w:r>
            <w:r>
              <w:rPr>
                <w:rFonts w:eastAsia="宋体"/>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宋体"/>
                <w:b/>
              </w:rPr>
            </w:pPr>
            <w:r w:rsidRPr="0088529D">
              <w:rPr>
                <w:rFonts w:eastAsia="宋体"/>
                <w:b/>
              </w:rPr>
              <w:t>Propos</w:t>
            </w:r>
            <w:r w:rsidRPr="0088529D">
              <w:rPr>
                <w:rFonts w:eastAsia="宋体" w:hint="eastAsia"/>
                <w:b/>
              </w:rPr>
              <w:t>a</w:t>
            </w:r>
            <w:r w:rsidRPr="0088529D">
              <w:rPr>
                <w:rFonts w:eastAsia="宋体"/>
                <w:b/>
              </w:rPr>
              <w:t xml:space="preserve">l </w:t>
            </w:r>
            <w:r>
              <w:rPr>
                <w:rFonts w:eastAsia="宋体"/>
                <w:b/>
              </w:rPr>
              <w:t>3</w:t>
            </w:r>
            <w:r w:rsidRPr="0088529D">
              <w:rPr>
                <w:rFonts w:eastAsia="宋体"/>
                <w:b/>
              </w:rPr>
              <w:t>: Study</w:t>
            </w:r>
            <w:r>
              <w:rPr>
                <w:rFonts w:eastAsia="宋体"/>
                <w:b/>
              </w:rPr>
              <w:t xml:space="preserve"> </w:t>
            </w:r>
            <w:r w:rsidRPr="0088529D">
              <w:rPr>
                <w:rFonts w:eastAsia="宋体"/>
                <w:b/>
              </w:rPr>
              <w:t xml:space="preserve">LP-WUS </w:t>
            </w:r>
            <w:r>
              <w:rPr>
                <w:rFonts w:eastAsia="宋体"/>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1"/>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2"/>
                    <w:jc w:val="center"/>
                    <w:rPr>
                      <w:rFonts w:ascii="Times New Roman" w:hAnsi="Times New Roman"/>
                      <w:b/>
                      <w:bCs/>
                      <w:sz w:val="20"/>
                      <w:szCs w:val="20"/>
                    </w:rPr>
                  </w:pPr>
                  <w:r>
                    <w:rPr>
                      <w:rFonts w:ascii="Times New Roman" w:hAnsi="Times New Roman" w:hint="eastAsia"/>
                      <w:b/>
                      <w:bCs/>
                      <w:szCs w:val="20"/>
                    </w:rPr>
                    <w:t>(</w:t>
                  </w:r>
                  <w:proofErr w:type="spellStart"/>
                  <w:r>
                    <w:rPr>
                      <w:rFonts w:ascii="Times New Roman" w:hAnsi="Times New Roman"/>
                      <w:b/>
                      <w:bCs/>
                      <w:szCs w:val="20"/>
                    </w:rPr>
                    <w:t>ms</w:t>
                  </w:r>
                  <w:proofErr w:type="spellEnd"/>
                  <w:r>
                    <w:rPr>
                      <w:rFonts w:ascii="Times New Roman" w:hAnsi="Times New Roman"/>
                      <w:b/>
                      <w:bCs/>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等线"/>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p w14:paraId="1B5A2D6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proofErr w:type="spellStart"/>
                  <w:r>
                    <w:rPr>
                      <w:rFonts w:ascii="Times New Roman" w:hAnsi="Times New Roman" w:hint="eastAsia"/>
                      <w:sz w:val="20"/>
                      <w:szCs w:val="20"/>
                    </w:rPr>
                    <w:t>ms</w:t>
                  </w:r>
                  <w:proofErr w:type="spellEnd"/>
                </w:p>
                <w:p w14:paraId="6D8D6B5D"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proofErr w:type="spellStart"/>
                  <w:r>
                    <w:rPr>
                      <w:rFonts w:ascii="Times New Roman" w:hAnsi="Times New Roman" w:hint="eastAsia"/>
                      <w:sz w:val="20"/>
                      <w:szCs w:val="20"/>
                    </w:rPr>
                    <w:t>ms</w:t>
                  </w:r>
                  <w:proofErr w:type="spellEnd"/>
                </w:p>
                <w:p w14:paraId="655CB489" w14:textId="77777777" w:rsidR="008F5D03" w:rsidRDefault="008F5D03" w:rsidP="008F5D03">
                  <w:pPr>
                    <w:pStyle w:val="2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proofErr w:type="spellStart"/>
                  <w:r>
                    <w:rPr>
                      <w:rFonts w:ascii="Times New Roman" w:hAnsi="Times New Roman" w:hint="eastAsia"/>
                      <w:sz w:val="20"/>
                      <w:szCs w:val="20"/>
                    </w:rPr>
                    <w:t>ms</w:t>
                  </w:r>
                  <w:proofErr w:type="spellEnd"/>
                </w:p>
                <w:p w14:paraId="3086DF63" w14:textId="77777777" w:rsidR="008F5D03" w:rsidRDefault="008F5D03" w:rsidP="008F5D03">
                  <w:pPr>
                    <w:pStyle w:val="2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lastRenderedPageBreak/>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宋体"/>
                <w:lang w:eastAsia="zh-CN"/>
              </w:rPr>
            </w:pPr>
            <w:r w:rsidRPr="00A8197E">
              <w:rPr>
                <w:rFonts w:eastAsia="宋体"/>
                <w:lang w:eastAsia="zh-CN"/>
              </w:rPr>
              <w:t xml:space="preserve">Potential </w:t>
            </w:r>
            <w:r w:rsidRPr="00065D8A">
              <w:rPr>
                <w:rFonts w:eastAsia="宋体"/>
                <w:lang w:eastAsia="zh-CN"/>
              </w:rPr>
              <w:t>CDRX enh</w:t>
            </w:r>
            <w:r w:rsidRPr="00A8197E">
              <w:rPr>
                <w:rFonts w:eastAsia="宋体"/>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1B537380" w14:textId="77777777" w:rsidR="00310367" w:rsidRPr="00A8197E" w:rsidRDefault="00310367" w:rsidP="00854134">
            <w:pPr>
              <w:pStyle w:val="af9"/>
              <w:widowControl w:val="0"/>
              <w:numPr>
                <w:ilvl w:val="0"/>
                <w:numId w:val="26"/>
              </w:numPr>
              <w:spacing w:before="120" w:after="120"/>
              <w:contextualSpacing w:val="0"/>
              <w:jc w:val="both"/>
              <w:rPr>
                <w:rFonts w:eastAsia="MS Mincho"/>
              </w:rPr>
            </w:pPr>
            <w:r w:rsidRPr="00A8197E">
              <w:rPr>
                <w:rFonts w:eastAsia="MS Mincho"/>
              </w:rPr>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等线"/>
                <w:lang w:eastAsia="zh-CN"/>
              </w:rPr>
            </w:pPr>
            <w:r w:rsidRPr="00A8197E">
              <w:rPr>
                <w:rFonts w:eastAsia="等线"/>
                <w:lang w:eastAsia="zh-CN"/>
              </w:rPr>
              <w:t xml:space="preserve">Potential </w:t>
            </w:r>
            <w:r w:rsidRPr="00065D8A">
              <w:rPr>
                <w:rFonts w:eastAsia="等线"/>
                <w:lang w:eastAsia="zh-CN"/>
              </w:rPr>
              <w:t xml:space="preserve">PDCCH monitoring enhancement </w:t>
            </w:r>
            <w:r w:rsidRPr="00065D8A">
              <w:rPr>
                <w:rFonts w:eastAsia="宋体"/>
                <w:lang w:eastAsia="zh-CN"/>
              </w:rPr>
              <w:t>techniques</w:t>
            </w:r>
            <w:r w:rsidRPr="00065D8A">
              <w:rPr>
                <w:rFonts w:eastAsia="等线"/>
                <w:lang w:eastAsia="zh-CN"/>
              </w:rPr>
              <w:t xml:space="preserve"> </w:t>
            </w:r>
            <w:r w:rsidRPr="00065D8A">
              <w:rPr>
                <w:rFonts w:eastAsia="宋体"/>
                <w:lang w:eastAsia="zh-CN"/>
              </w:rPr>
              <w:t xml:space="preserve">for handling jitter in this study are </w:t>
            </w:r>
            <w:r w:rsidRPr="00A8197E">
              <w:rPr>
                <w:rFonts w:eastAsia="宋体"/>
                <w:lang w:eastAsia="zh-CN"/>
              </w:rPr>
              <w:t xml:space="preserve">summarized </w:t>
            </w:r>
            <w:r w:rsidRPr="00065D8A">
              <w:rPr>
                <w:rFonts w:eastAsia="宋体"/>
                <w:lang w:eastAsia="zh-CN"/>
              </w:rPr>
              <w:t>as follows,</w:t>
            </w:r>
          </w:p>
          <w:p w14:paraId="4BE0BC12" w14:textId="77777777" w:rsidR="00310367" w:rsidRPr="00065D8A" w:rsidRDefault="00310367" w:rsidP="00854134">
            <w:pPr>
              <w:pStyle w:val="af9"/>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等线"/>
                <w:lang w:eastAsia="zh-CN"/>
              </w:rPr>
            </w:pPr>
            <w:r w:rsidRPr="00065D8A">
              <w:rPr>
                <w:rFonts w:eastAsia="等线"/>
                <w:lang w:eastAsia="zh-CN"/>
              </w:rPr>
              <w:t xml:space="preserve">The UE performs sparse PDCCH monitoring </w:t>
            </w:r>
            <w:r w:rsidRPr="00A8197E">
              <w:rPr>
                <w:rFonts w:eastAsia="等线"/>
                <w:lang w:eastAsia="zh-CN"/>
              </w:rPr>
              <w:t>during the active time</w:t>
            </w:r>
            <w:r w:rsidRPr="00065D8A">
              <w:rPr>
                <w:rFonts w:eastAsia="等线"/>
                <w:lang w:eastAsia="zh-CN"/>
              </w:rPr>
              <w:t>. Once a scheduling DCI is detected, the UE switches to dense PDCCH monitoring. In case indicated</w:t>
            </w:r>
            <w:r w:rsidRPr="00A8197E">
              <w:rPr>
                <w:rFonts w:eastAsia="等线"/>
                <w:lang w:eastAsia="zh-CN"/>
              </w:rPr>
              <w:t xml:space="preserve"> by </w:t>
            </w:r>
            <w:proofErr w:type="spellStart"/>
            <w:r w:rsidRPr="00A8197E">
              <w:rPr>
                <w:rFonts w:eastAsia="等线"/>
                <w:lang w:eastAsia="zh-CN"/>
              </w:rPr>
              <w:t>gNB</w:t>
            </w:r>
            <w:proofErr w:type="spellEnd"/>
            <w:r w:rsidRPr="00A8197E">
              <w:rPr>
                <w:rFonts w:eastAsia="等线"/>
                <w:lang w:eastAsia="zh-CN"/>
              </w:rPr>
              <w:t>, e.g. by DCI scheduling the last packet of a burst</w:t>
            </w:r>
            <w:r w:rsidRPr="00065D8A">
              <w:rPr>
                <w:rFonts w:eastAsia="等线"/>
                <w:lang w:eastAsia="zh-CN"/>
              </w:rPr>
              <w:t>, the UE will skip the PDCCH monitoring until the possible arrival time of the next burst.</w:t>
            </w:r>
          </w:p>
          <w:p w14:paraId="032757A0" w14:textId="77777777" w:rsidR="00310367" w:rsidRPr="00065D8A" w:rsidRDefault="00310367" w:rsidP="00854134">
            <w:pPr>
              <w:pStyle w:val="af9"/>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等线"/>
                <w:lang w:eastAsia="zh-CN"/>
              </w:rPr>
            </w:pPr>
            <w:r w:rsidRPr="00065D8A">
              <w:rPr>
                <w:rFonts w:eastAsia="等线"/>
                <w:lang w:eastAsia="zh-CN"/>
              </w:rPr>
              <w:t xml:space="preserve">The UE performs LP-WUS detection </w:t>
            </w:r>
            <w:r w:rsidRPr="00A8197E">
              <w:rPr>
                <w:rFonts w:eastAsia="等线"/>
                <w:lang w:eastAsia="zh-CN"/>
              </w:rPr>
              <w:t>during active time</w:t>
            </w:r>
            <w:r w:rsidRPr="00065D8A">
              <w:rPr>
                <w:rFonts w:eastAsia="等线"/>
                <w:lang w:eastAsia="zh-CN"/>
              </w:rPr>
              <w:t xml:space="preserve">, and triggers PDCCH monitoring </w:t>
            </w:r>
            <w:r w:rsidRPr="00A8197E">
              <w:rPr>
                <w:rFonts w:eastAsia="等线"/>
                <w:lang w:eastAsia="zh-CN"/>
              </w:rPr>
              <w:t>on</w:t>
            </w:r>
            <w:r>
              <w:rPr>
                <w:rFonts w:eastAsia="等线"/>
                <w:lang w:eastAsia="zh-CN"/>
              </w:rPr>
              <w:t>ce</w:t>
            </w:r>
            <w:r w:rsidRPr="00065D8A">
              <w:rPr>
                <w:rFonts w:eastAsia="等线"/>
                <w:lang w:eastAsia="zh-CN"/>
              </w:rPr>
              <w:t xml:space="preserve"> LP-WUS is received. </w:t>
            </w:r>
            <w:r w:rsidRPr="00A8197E">
              <w:rPr>
                <w:rFonts w:eastAsia="等线"/>
                <w:lang w:eastAsia="zh-CN"/>
              </w:rPr>
              <w:t xml:space="preserve">The UE power consumption of the LP-WUS monitoring </w:t>
            </w:r>
            <w:r>
              <w:rPr>
                <w:rFonts w:eastAsia="等线"/>
                <w:lang w:eastAsia="zh-CN"/>
              </w:rPr>
              <w:t>is</w:t>
            </w:r>
            <w:r w:rsidRPr="00A8197E">
              <w:rPr>
                <w:rFonts w:eastAsia="等线"/>
                <w:lang w:eastAsia="zh-CN"/>
              </w:rPr>
              <w:t xml:space="preserve"> significantly lower than that of the PDCCH monitoring (e.g. 50% reduction) with limited wake-up latency</w:t>
            </w:r>
            <w:r w:rsidRPr="00065D8A">
              <w:rPr>
                <w:rFonts w:eastAsia="等线"/>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宋体"/>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宋体"/>
                <w:color w:val="FF0000"/>
                <w:lang w:eastAsia="zh-CN"/>
              </w:rPr>
            </w:pPr>
            <w:r w:rsidRPr="001D3F46">
              <w:rPr>
                <w:rFonts w:eastAsia="宋体"/>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宋体"/>
                <w:lang w:eastAsia="zh-CN"/>
              </w:rPr>
            </w:pPr>
            <w:r>
              <w:rPr>
                <w:rFonts w:eastAsia="宋体" w:hint="eastAsia"/>
                <w:lang w:eastAsia="zh-CN"/>
              </w:rPr>
              <w:t>=</w:t>
            </w:r>
            <w:r>
              <w:rPr>
                <w:rFonts w:eastAsia="宋体"/>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宋体"/>
                <w:b/>
                <w:lang w:eastAsia="zh-CN"/>
              </w:rPr>
            </w:pPr>
            <w:r w:rsidRPr="00B34015">
              <w:rPr>
                <w:rFonts w:eastAsia="宋体"/>
                <w:b/>
                <w:lang w:eastAsia="zh-CN"/>
              </w:rPr>
              <w:t xml:space="preserve">Proposal </w:t>
            </w:r>
            <w:r>
              <w:rPr>
                <w:rFonts w:eastAsia="宋体"/>
                <w:b/>
                <w:lang w:eastAsia="zh-CN"/>
              </w:rPr>
              <w:t>5</w:t>
            </w:r>
            <w:r w:rsidRPr="00B34015">
              <w:rPr>
                <w:rFonts w:eastAsia="宋体"/>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w:t>
            </w:r>
            <w:proofErr w:type="spellStart"/>
            <w:r w:rsidRPr="00F15722">
              <w:t>tradeoff</w:t>
            </w:r>
            <w:proofErr w:type="spellEnd"/>
            <w:r w:rsidRPr="00F15722">
              <w:t xml:space="preserve">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xml:space="preserve">: A single CDRX configuration for multiple XR applications, which have different QoS characteristics, results in suboptimal performance. For example, the CDRX configuration (DRX long cycle, inactivity timer value, On duration timer </w:t>
            </w:r>
            <w:proofErr w:type="gramStart"/>
            <w:r w:rsidRPr="00F15722">
              <w:t>value)=</w:t>
            </w:r>
            <w:proofErr w:type="gramEnd"/>
            <w:r w:rsidRPr="00F15722">
              <w:t>(16,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lastRenderedPageBreak/>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w:t>
            </w:r>
            <w:proofErr w:type="spellStart"/>
            <w:r w:rsidRPr="00F15722">
              <w:t>onDuration</w:t>
            </w:r>
            <w:proofErr w:type="spellEnd"/>
            <w:r w:rsidRPr="00F15722">
              <w:t xml:space="preserve"> timing to XR frame arrival could be considered. </w:t>
            </w:r>
          </w:p>
          <w:p w14:paraId="5FE7E077" w14:textId="77777777" w:rsidR="000453B7" w:rsidRPr="007C11D6" w:rsidRDefault="000453B7" w:rsidP="000453B7">
            <w:pPr>
              <w:pStyle w:val="a8"/>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proofErr w:type="gramStart"/>
                  <w:r w:rsidRPr="007C11D6">
                    <w:t>CDRX(</w:t>
                  </w:r>
                  <w:proofErr w:type="gramEnd"/>
                  <w:r w:rsidRPr="007C11D6">
                    <w:t>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w:t>
                  </w:r>
                  <w:proofErr w:type="gramStart"/>
                  <w:r w:rsidRPr="007C11D6">
                    <w:t>0,[</w:t>
                  </w:r>
                  <w:proofErr w:type="gramEnd"/>
                  <w:r w:rsidRPr="007C11D6">
                    <w:t>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w:t>
                  </w:r>
                  <w:proofErr w:type="gramStart"/>
                  <w:r w:rsidRPr="007C11D6">
                    <w:t>0,[</w:t>
                  </w:r>
                  <w:proofErr w:type="gramEnd"/>
                  <w:r w:rsidRPr="007C11D6">
                    <w:t>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 xml:space="preserve">ADRX </w:t>
                  </w:r>
                  <w:proofErr w:type="gramStart"/>
                  <w:r w:rsidRPr="004F1C3B">
                    <w:t>3  (</w:t>
                  </w:r>
                  <w:proofErr w:type="gramEnd"/>
                  <w:r w:rsidRPr="004F1C3B">
                    <w:t>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a8"/>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proofErr w:type="gramStart"/>
                  <w:r w:rsidRPr="00433517">
                    <w:t>CDRX(</w:t>
                  </w:r>
                  <w:proofErr w:type="gramEnd"/>
                  <w:r w:rsidRPr="00433517">
                    <w:t>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 xml:space="preserve">ADRX </w:t>
                  </w:r>
                  <w:proofErr w:type="gramStart"/>
                  <w:r w:rsidRPr="00433517">
                    <w:t>1  (</w:t>
                  </w:r>
                  <w:proofErr w:type="gramEnd"/>
                  <w:r w:rsidRPr="00433517">
                    <w:t>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lastRenderedPageBreak/>
                    <w:t xml:space="preserve">ADRX 2  </w:t>
                  </w:r>
                  <w:proofErr w:type="gramStart"/>
                  <w:r w:rsidRPr="00433517">
                    <w:t xml:space="preserve">  </w:t>
                  </w:r>
                  <w:r>
                    <w:t xml:space="preserve"> </w:t>
                  </w:r>
                  <w:r w:rsidRPr="00433517">
                    <w:t>(</w:t>
                  </w:r>
                  <w:proofErr w:type="gramEnd"/>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w:t>
                  </w:r>
                  <w:proofErr w:type="gramStart"/>
                  <w:r w:rsidRPr="00433517">
                    <w:t>0,[</w:t>
                  </w:r>
                  <w:proofErr w:type="gramEnd"/>
                  <w:r w:rsidRPr="00433517">
                    <w:t>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xml:space="preserve">: Stopping ODT early + </w:t>
            </w:r>
            <w:proofErr w:type="spellStart"/>
            <w:r w:rsidRPr="001D4AD7">
              <w:rPr>
                <w:b/>
                <w:bCs/>
              </w:rPr>
              <w:t>eC</w:t>
            </w:r>
            <w:proofErr w:type="spellEnd"/>
            <w:r w:rsidRPr="001D4AD7">
              <w:rPr>
                <w:b/>
                <w:bCs/>
              </w:rPr>
              <w:t>-DRX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proofErr w:type="spellStart"/>
                  <w:r>
                    <w:rPr>
                      <w:lang w:eastAsia="ko-KR"/>
                    </w:rPr>
                    <w:t>eCDRX</w:t>
                  </w:r>
                  <w:proofErr w:type="spellEnd"/>
                  <w:r>
                    <w:rPr>
                      <w:lang w:eastAsia="ko-KR"/>
                    </w:rPr>
                    <w:t xml:space="preserve">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a8"/>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a6"/>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a6"/>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a6"/>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af9"/>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 xml:space="preserve">Non-uniform CDRX cycle </w:t>
                  </w:r>
                  <w:r>
                    <w:rPr>
                      <w:rFonts w:ascii="Times New Roman" w:hAnsi="Times New Roman" w:cs="Times New Roman"/>
                      <w:sz w:val="18"/>
                      <w:szCs w:val="18"/>
                    </w:rPr>
                    <w:lastRenderedPageBreak/>
                    <w:t>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lastRenderedPageBreak/>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af9"/>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lastRenderedPageBreak/>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a8"/>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w:t>
            </w:r>
            <w:proofErr w:type="spellStart"/>
            <w:r>
              <w:rPr>
                <w:sz w:val="18"/>
                <w:szCs w:val="18"/>
              </w:rPr>
              <w:t>I</w:t>
            </w:r>
            <w:r w:rsidRPr="00F9514C">
              <w:rPr>
                <w:sz w:val="18"/>
                <w:szCs w:val="18"/>
              </w:rPr>
              <w:t>itter</w:t>
            </w:r>
            <w:proofErr w:type="spellEnd"/>
            <w:proofErr w:type="gramStart"/>
            <w:r w:rsidRPr="00F9514C">
              <w:rPr>
                <w:sz w:val="18"/>
                <w:szCs w:val="18"/>
              </w:rPr>
              <w:t>=[</w:t>
            </w:r>
            <w:proofErr w:type="gramEnd"/>
            <w:r w:rsidRPr="00F9514C">
              <w:rPr>
                <w:sz w:val="18"/>
                <w:szCs w:val="18"/>
              </w:rPr>
              <w:t>-8,8]</w:t>
            </w:r>
            <w:proofErr w:type="spellStart"/>
            <w:r w:rsidRPr="00F9514C">
              <w:rPr>
                <w:sz w:val="18"/>
                <w:szCs w:val="18"/>
              </w:rPr>
              <w:t>ms</w:t>
            </w:r>
            <w:proofErr w:type="spellEnd"/>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a8"/>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w:t>
            </w:r>
            <w:proofErr w:type="gramStart"/>
            <w:r w:rsidRPr="00F9514C">
              <w:rPr>
                <w:sz w:val="18"/>
                <w:szCs w:val="18"/>
              </w:rPr>
              <w:t>=[</w:t>
            </w:r>
            <w:proofErr w:type="gramEnd"/>
            <w:r w:rsidRPr="00F9514C">
              <w:rPr>
                <w:sz w:val="18"/>
                <w:szCs w:val="18"/>
              </w:rPr>
              <w:t>-8,8]</w:t>
            </w:r>
            <w:proofErr w:type="spellStart"/>
            <w:r w:rsidRPr="00F9514C">
              <w:rPr>
                <w:sz w:val="18"/>
                <w:szCs w:val="18"/>
              </w:rPr>
              <w:t>ms</w:t>
            </w:r>
            <w:proofErr w:type="spellEnd"/>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a8"/>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a8"/>
              <w:jc w:val="center"/>
            </w:pPr>
          </w:p>
          <w:p w14:paraId="771CD290" w14:textId="37B0FE3F" w:rsidR="004005A5" w:rsidRDefault="004005A5" w:rsidP="006257A7">
            <w:pPr>
              <w:pStyle w:val="a8"/>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lastRenderedPageBreak/>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w:t>
            </w:r>
            <w:proofErr w:type="spellStart"/>
            <w:r w:rsidRPr="00554232">
              <w:t>ms</w:t>
            </w:r>
            <w:proofErr w:type="spellEnd"/>
            <w:r w:rsidRPr="00554232">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w:t>
            </w:r>
            <w:proofErr w:type="spellStart"/>
            <w:r w:rsidRPr="00554232">
              <w:t>ms</w:t>
            </w:r>
            <w:proofErr w:type="spellEnd"/>
            <w:r w:rsidRPr="00554232">
              <w:t>)</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af7"/>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a6"/>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 xml:space="preserve">Huawei, </w:t>
            </w:r>
            <w:proofErr w:type="spellStart"/>
            <w:r>
              <w:t>HiSilicon</w:t>
            </w:r>
            <w:proofErr w:type="spellEnd"/>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xml:space="preserve">: To avoid unnecessary PDCCH monitoring after XR frame transmission finish, support stopping PDCCH monitoring in a DRX cycle based on the expiration of </w:t>
            </w:r>
            <w:proofErr w:type="spellStart"/>
            <w:r w:rsidRPr="00AD7AA4">
              <w:rPr>
                <w:b/>
                <w:iCs/>
                <w:szCs w:val="21"/>
              </w:rPr>
              <w:t>InactivityTimer</w:t>
            </w:r>
            <w:proofErr w:type="spellEnd"/>
            <w:r w:rsidRPr="00AD7AA4">
              <w:rPr>
                <w:b/>
                <w:iCs/>
                <w:szCs w:val="21"/>
              </w:rPr>
              <w:t>.</w:t>
            </w:r>
          </w:p>
        </w:tc>
      </w:tr>
      <w:tr w:rsidR="009A6AA3" w:rsidRPr="00E91466" w14:paraId="37D25349" w14:textId="77777777" w:rsidTr="0026220A">
        <w:tc>
          <w:tcPr>
            <w:tcW w:w="1345" w:type="dxa"/>
          </w:tcPr>
          <w:p w14:paraId="74B96083" w14:textId="77777777" w:rsidR="009A6AA3" w:rsidRPr="00E91466" w:rsidRDefault="009A6AA3" w:rsidP="0026220A">
            <w:proofErr w:type="spellStart"/>
            <w:r w:rsidRPr="002400D7">
              <w:t>Spreadtrum</w:t>
            </w:r>
            <w:proofErr w:type="spellEnd"/>
          </w:p>
        </w:tc>
        <w:tc>
          <w:tcPr>
            <w:tcW w:w="8284" w:type="dxa"/>
          </w:tcPr>
          <w:p w14:paraId="06B8768F" w14:textId="77777777" w:rsidR="009A6AA3" w:rsidRPr="007337E0" w:rsidRDefault="009A6AA3" w:rsidP="0026220A">
            <w:pPr>
              <w:rPr>
                <w:b/>
                <w:iCs/>
              </w:rPr>
            </w:pPr>
            <w:r w:rsidRPr="007337E0">
              <w:rPr>
                <w:b/>
                <w:iCs/>
              </w:rPr>
              <w:t>Observation 1</w:t>
            </w:r>
            <w:r w:rsidRPr="007337E0">
              <w:rPr>
                <w:rFonts w:ascii="宋体" w:eastAsia="宋体" w:hAnsi="宋体" w:cs="宋体" w:hint="eastAsia"/>
                <w:b/>
                <w:iCs/>
              </w:rPr>
              <w:t>：</w:t>
            </w:r>
            <w:r w:rsidRPr="007337E0">
              <w:rPr>
                <w:b/>
                <w:iCs/>
              </w:rPr>
              <w:t xml:space="preserve">The semi-statically configured starting position of the </w:t>
            </w:r>
            <w:proofErr w:type="spellStart"/>
            <w:r w:rsidRPr="007337E0">
              <w:rPr>
                <w:b/>
                <w:iCs/>
              </w:rPr>
              <w:t>drx-onDurationTimer</w:t>
            </w:r>
            <w:proofErr w:type="spellEnd"/>
            <w:r w:rsidRPr="007337E0">
              <w:rPr>
                <w:b/>
                <w:iCs/>
              </w:rPr>
              <w:t xml:space="preserve">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宋体" w:eastAsia="宋体" w:hAnsi="宋体" w:cs="宋体"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宋体" w:eastAsia="宋体" w:hAnsi="宋体" w:cs="宋体"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宋体" w:eastAsia="宋体" w:hAnsi="宋体" w:cs="宋体"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af9"/>
              <w:numPr>
                <w:ilvl w:val="0"/>
                <w:numId w:val="37"/>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854134">
            <w:pPr>
              <w:pStyle w:val="af9"/>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宋体" w:eastAsia="宋体" w:hAnsi="宋体" w:cs="宋体"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lastRenderedPageBreak/>
              <w:t>Observation 2</w:t>
            </w:r>
            <w:r w:rsidRPr="007337E0">
              <w:rPr>
                <w:rFonts w:hint="eastAsia"/>
                <w:b/>
                <w:iCs/>
              </w:rPr>
              <w:t>:</w:t>
            </w:r>
            <w:r w:rsidRPr="007337E0">
              <w:rPr>
                <w:b/>
                <w:iCs/>
              </w:rPr>
              <w:t xml:space="preserve"> If the </w:t>
            </w:r>
            <w:proofErr w:type="spellStart"/>
            <w:r w:rsidRPr="007337E0">
              <w:rPr>
                <w:b/>
                <w:iCs/>
              </w:rPr>
              <w:t>drx-onDurationTimer</w:t>
            </w:r>
            <w:proofErr w:type="spellEnd"/>
            <w:r w:rsidRPr="007337E0">
              <w:rPr>
                <w:b/>
                <w:iCs/>
              </w:rPr>
              <w:t xml:space="preserve"> or </w:t>
            </w:r>
            <w:proofErr w:type="spellStart"/>
            <w:r w:rsidRPr="007337E0">
              <w:rPr>
                <w:b/>
                <w:iCs/>
              </w:rPr>
              <w:t>drx-InActivityTimer</w:t>
            </w:r>
            <w:proofErr w:type="spellEnd"/>
            <w:r w:rsidRPr="007337E0">
              <w:rPr>
                <w:b/>
                <w:iCs/>
              </w:rPr>
              <w:t xml:space="preserve">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lastRenderedPageBreak/>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a8"/>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a8"/>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w:t>
            </w:r>
            <w:proofErr w:type="spellStart"/>
            <w:r w:rsidRPr="00F15722">
              <w:t>onDuration</w:t>
            </w:r>
            <w:proofErr w:type="spellEnd"/>
            <w:r w:rsidRPr="00F15722">
              <w:t xml:space="preserve"> with respect to the jitter range that is extended automatically only when a frame(s) </w:t>
            </w:r>
            <w:bookmarkStart w:id="29" w:name="_Int_fL4hF85a"/>
            <w:r w:rsidRPr="00F15722">
              <w:t>do not</w:t>
            </w:r>
            <w:bookmarkEnd w:id="29"/>
            <w:r w:rsidRPr="00F15722">
              <w:t xml:space="preserve"> arrive before the </w:t>
            </w:r>
            <w:proofErr w:type="spellStart"/>
            <w:r w:rsidRPr="00F15722">
              <w:t>onDuration</w:t>
            </w:r>
            <w:proofErr w:type="spellEnd"/>
            <w:r w:rsidRPr="00F15722">
              <w:t xml:space="preserve"> timer is expired.</w:t>
            </w:r>
          </w:p>
          <w:p w14:paraId="076C22AA" w14:textId="77777777" w:rsidR="009A6AA3" w:rsidRPr="00F15722" w:rsidRDefault="009A6AA3" w:rsidP="0026220A">
            <w:pPr>
              <w:jc w:val="both"/>
            </w:pPr>
            <w:r w:rsidRPr="00F15722">
              <w:rPr>
                <w:b/>
              </w:rPr>
              <w:t>Observation 9</w:t>
            </w:r>
            <w:r w:rsidRPr="00F15722">
              <w:t xml:space="preserve">: Given the frame arrival distribution of XR traffic, Active time needs to be extended very seldomly beyond the (short) </w:t>
            </w:r>
            <w:proofErr w:type="spellStart"/>
            <w:r w:rsidRPr="00F15722">
              <w:t>onDuration</w:t>
            </w:r>
            <w:proofErr w:type="spellEnd"/>
            <w:r w:rsidRPr="00F15722">
              <w:t xml:space="preserve">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af7"/>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eastAsia="zh-CN"/>
                    </w:rPr>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a8"/>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eastAsia="zh-CN"/>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a8"/>
                    <w:keepNext/>
                    <w:jc w:val="center"/>
                  </w:pPr>
                  <w:r w:rsidRPr="00476773">
                    <w:t>(b) Power saving gain – PDCCH + PDSCH</w:t>
                  </w:r>
                </w:p>
              </w:tc>
            </w:tr>
          </w:tbl>
          <w:p w14:paraId="56493629" w14:textId="77777777" w:rsidR="009A6AA3" w:rsidRDefault="009A6AA3" w:rsidP="0026220A">
            <w:pPr>
              <w:pStyle w:val="a8"/>
            </w:pPr>
            <w:bookmarkStart w:id="30" w:name="_Ref105948752"/>
            <w:r w:rsidRPr="00476773">
              <w:t xml:space="preserve">Figure </w:t>
            </w:r>
            <w:r w:rsidRPr="00476773">
              <w:rPr>
                <w:noProof/>
              </w:rPr>
              <w:t>9</w:t>
            </w:r>
            <w:bookmarkEnd w:id="30"/>
            <w:r w:rsidRPr="00476773">
              <w:t xml:space="preserve"> – Power saving gain of the four schemes: </w:t>
            </w:r>
            <w:proofErr w:type="gramStart"/>
            <w:r w:rsidRPr="00476773">
              <w:t>CDRX(</w:t>
            </w:r>
            <w:proofErr w:type="gramEnd"/>
            <w:r w:rsidRPr="00476773">
              <w:t>16,8), CDRX(16,12), CDRX(16,4)+</w:t>
            </w:r>
            <w:proofErr w:type="spellStart"/>
            <w:r w:rsidRPr="00476773">
              <w:t>Act.time</w:t>
            </w:r>
            <w:proofErr w:type="spellEnd"/>
            <w:r w:rsidRPr="00476773">
              <w:t xml:space="preserve"> </w:t>
            </w:r>
            <w:proofErr w:type="spellStart"/>
            <w:r w:rsidRPr="00476773">
              <w:t>ext</w:t>
            </w:r>
            <w:proofErr w:type="spellEnd"/>
            <w:r w:rsidRPr="00476773">
              <w:t xml:space="preserve">, CDRX(16,6)+ </w:t>
            </w:r>
            <w:proofErr w:type="spellStart"/>
            <w:r w:rsidRPr="00476773">
              <w:t>Act.time</w:t>
            </w:r>
            <w:proofErr w:type="spellEnd"/>
            <w:r w:rsidRPr="00476773">
              <w:t xml:space="preserv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a6"/>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a6"/>
              <w:numPr>
                <w:ilvl w:val="0"/>
                <w:numId w:val="18"/>
              </w:numPr>
              <w:jc w:val="both"/>
              <w:rPr>
                <w:b/>
                <w:bCs/>
              </w:rPr>
            </w:pPr>
            <w:r w:rsidRPr="00E77D9E">
              <w:rPr>
                <w:b/>
                <w:bCs/>
              </w:rPr>
              <w:t>UE could start with sparse PDCCH monitoring, and once traffic is scheduled, UE could switch to frequent PDCCH monitoring</w:t>
            </w:r>
          </w:p>
          <w:p w14:paraId="5A3A00D7" w14:textId="77777777" w:rsidR="009A6AA3" w:rsidRPr="00702650" w:rsidRDefault="009A6AA3" w:rsidP="0026220A">
            <w:pPr>
              <w:pStyle w:val="a6"/>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lastRenderedPageBreak/>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等线"/>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proofErr w:type="spellStart"/>
            <w:r w:rsidRPr="001631D4">
              <w:rPr>
                <w:b/>
                <w:i/>
                <w:iCs/>
                <w:u w:val="single"/>
                <w:lang w:eastAsia="zh-TW"/>
              </w:rPr>
              <w:t>drx-OnDuration</w:t>
            </w:r>
            <w:proofErr w:type="spellEnd"/>
            <w:r w:rsidRPr="001631D4">
              <w:rPr>
                <w:b/>
                <w:u w:val="single"/>
                <w:lang w:eastAsia="zh-TW"/>
              </w:rPr>
              <w:t xml:space="preserve">, the </w:t>
            </w:r>
            <w:proofErr w:type="spellStart"/>
            <w:r w:rsidRPr="001631D4">
              <w:rPr>
                <w:rFonts w:cs="Arial"/>
                <w:b/>
                <w:i/>
                <w:iCs/>
                <w:u w:val="single"/>
                <w:lang w:eastAsia="ko-KR"/>
              </w:rPr>
              <w:t>drx-InactivityTimer</w:t>
            </w:r>
            <w:proofErr w:type="spellEnd"/>
            <w:r w:rsidRPr="001631D4">
              <w:rPr>
                <w:rFonts w:cs="Arial"/>
                <w:b/>
                <w:u w:val="single"/>
                <w:lang w:eastAsia="ko-KR"/>
              </w:rPr>
              <w:t>, and</w:t>
            </w:r>
            <w:r w:rsidRPr="001631D4">
              <w:rPr>
                <w:b/>
                <w:u w:val="single"/>
                <w:lang w:eastAsia="zh-TW"/>
              </w:rPr>
              <w:t xml:space="preserve"> the </w:t>
            </w:r>
            <w:proofErr w:type="spellStart"/>
            <w:r w:rsidRPr="001631D4">
              <w:rPr>
                <w:rFonts w:cs="Arial"/>
                <w:b/>
                <w:i/>
                <w:iCs/>
                <w:u w:val="single"/>
                <w:lang w:eastAsia="ko-KR"/>
              </w:rPr>
              <w:t>drx-StartOffset</w:t>
            </w:r>
            <w:proofErr w:type="spellEnd"/>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proofErr w:type="spellStart"/>
            <w:r w:rsidRPr="00816B57">
              <w:rPr>
                <w:b/>
                <w:bCs/>
                <w:i/>
              </w:rPr>
              <w:t>drx-onDurationTimer</w:t>
            </w:r>
            <w:proofErr w:type="spellEnd"/>
            <w:r w:rsidRPr="00816B57">
              <w:rPr>
                <w:b/>
                <w:bCs/>
                <w:iCs/>
              </w:rPr>
              <w:t xml:space="preserve"> value or indicate UE to restart </w:t>
            </w:r>
            <w:proofErr w:type="spellStart"/>
            <w:r w:rsidRPr="00816B57">
              <w:rPr>
                <w:b/>
                <w:bCs/>
                <w:i/>
              </w:rPr>
              <w:t>drx-onDurationTimer</w:t>
            </w:r>
            <w:proofErr w:type="spellEnd"/>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af9"/>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 xml:space="preserve">To handle jitter, consider the method that triggers additional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xml:space="preserve"> when the UE does not receive any data during the periodic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lastRenderedPageBreak/>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xml:space="preserve">: The power savings achieved by Early CDRX on top of </w:t>
            </w:r>
            <w:proofErr w:type="spellStart"/>
            <w:r w:rsidRPr="00B40A01">
              <w:rPr>
                <w:b/>
                <w:bCs/>
              </w:rPr>
              <w:t>eCDRX</w:t>
            </w:r>
            <w:proofErr w:type="spellEnd"/>
            <w:r w:rsidRPr="00B40A01">
              <w:rPr>
                <w:b/>
                <w:bCs/>
              </w:rPr>
              <w:t xml:space="preserve"> are 4.9% and 10.4% for 60 and 120 FPS respectively for [-4, +4]</w:t>
            </w:r>
            <w:proofErr w:type="spellStart"/>
            <w:r w:rsidRPr="00B40A01">
              <w:rPr>
                <w:b/>
                <w:bCs/>
              </w:rPr>
              <w:t>ms</w:t>
            </w:r>
            <w:proofErr w:type="spellEnd"/>
            <w:r w:rsidRPr="00B40A01">
              <w:rPr>
                <w:b/>
                <w:bCs/>
              </w:rPr>
              <w:t xml:space="preserve"> jitter. Similarly, for [-5, +5] </w:t>
            </w:r>
            <w:proofErr w:type="spellStart"/>
            <w:r w:rsidRPr="00B40A01">
              <w:rPr>
                <w:b/>
                <w:bCs/>
              </w:rPr>
              <w:t>ms</w:t>
            </w:r>
            <w:proofErr w:type="spellEnd"/>
            <w:r w:rsidRPr="00B40A01">
              <w:rPr>
                <w:b/>
                <w:bCs/>
              </w:rPr>
              <w:t xml:space="preserve"> jitter, these savings are 7.8% and 13.3% respectively. </w:t>
            </w:r>
          </w:p>
          <w:p w14:paraId="52C9916B" w14:textId="77777777" w:rsidR="009A6AA3" w:rsidRDefault="009A6AA3" w:rsidP="0026220A">
            <w:pPr>
              <w:rPr>
                <w:b/>
                <w:bCs/>
              </w:rPr>
            </w:pPr>
            <w:r w:rsidRPr="00B40A01">
              <w:rPr>
                <w:b/>
                <w:bCs/>
              </w:rPr>
              <w:t xml:space="preserve">Observation </w:t>
            </w:r>
            <w:r w:rsidRPr="00B40A01">
              <w:rPr>
                <w:b/>
                <w:bCs/>
                <w:noProof/>
              </w:rPr>
              <w:t>13</w:t>
            </w:r>
            <w:r w:rsidRPr="00B40A01">
              <w:rPr>
                <w:b/>
                <w:bCs/>
              </w:rPr>
              <w:t xml:space="preserve">: Compared to Early CDRX, Release 17 PDCCH skipping with 3 skip durations scheme requires 12.9% and 22.2% additional PDCCH slots per frame for [-4, +4] </w:t>
            </w:r>
            <w:proofErr w:type="spellStart"/>
            <w:r w:rsidRPr="00B40A01">
              <w:rPr>
                <w:b/>
                <w:bCs/>
              </w:rPr>
              <w:t>ms</w:t>
            </w:r>
            <w:proofErr w:type="spellEnd"/>
            <w:r w:rsidRPr="00B40A01">
              <w:rPr>
                <w:b/>
                <w:bCs/>
              </w:rPr>
              <w:t xml:space="preserve"> and [-5, +5] </w:t>
            </w:r>
            <w:proofErr w:type="spellStart"/>
            <w:r w:rsidRPr="00B40A01">
              <w:rPr>
                <w:b/>
                <w:bCs/>
              </w:rPr>
              <w:t>ms</w:t>
            </w:r>
            <w:proofErr w:type="spellEnd"/>
            <w:r w:rsidRPr="00B40A01">
              <w:rPr>
                <w:b/>
                <w:bCs/>
              </w:rPr>
              <w:t xml:space="preserve">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proofErr w:type="spellStart"/>
            <w:r>
              <w:lastRenderedPageBreak/>
              <w:t>InterDigital</w:t>
            </w:r>
            <w:proofErr w:type="spellEnd"/>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af9"/>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 xml:space="preserve">arly termination of DRX </w:t>
            </w:r>
            <w:proofErr w:type="gramStart"/>
            <w:r w:rsidRPr="00727B50">
              <w:rPr>
                <w:b/>
                <w:bCs/>
              </w:rPr>
              <w:t>On</w:t>
            </w:r>
            <w:proofErr w:type="gramEnd"/>
            <w:r w:rsidRPr="00727B50">
              <w:rPr>
                <w:b/>
                <w:bCs/>
              </w:rPr>
              <w:t xml:space="preserve"> duration timer</w:t>
            </w:r>
          </w:p>
          <w:p w14:paraId="7B3991F4" w14:textId="77777777" w:rsidR="009A6AA3" w:rsidRPr="00E91466" w:rsidRDefault="009A6AA3" w:rsidP="00854134">
            <w:pPr>
              <w:pStyle w:val="af9"/>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7777777" w:rsidR="000C5953" w:rsidRPr="00DA7C0B" w:rsidRDefault="000C5953" w:rsidP="000C5953">
      <w:pPr>
        <w:pStyle w:val="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宋体"/>
        </w:rPr>
      </w:pPr>
      <w:r w:rsidRPr="005E11EF">
        <w:rPr>
          <w:rFonts w:eastAsia="宋体"/>
        </w:rPr>
        <w:t xml:space="preserve">[vivo] </w:t>
      </w:r>
      <w:r w:rsidR="00F66F11">
        <w:rPr>
          <w:rFonts w:eastAsia="宋体"/>
        </w:rPr>
        <w:t>pointed out</w:t>
      </w:r>
      <w:r w:rsidRPr="005E11EF">
        <w:rPr>
          <w:rFonts w:eastAsia="宋体"/>
        </w:rPr>
        <w:t xml:space="preserve"> that </w:t>
      </w:r>
      <w:r w:rsidR="00EB42E3" w:rsidRPr="005E11EF">
        <w:rPr>
          <w:rFonts w:eastAsia="宋体"/>
        </w:rPr>
        <w:t>SA4</w:t>
      </w:r>
      <w:r w:rsidRPr="005E11EF">
        <w:rPr>
          <w:rFonts w:eastAsia="宋体"/>
        </w:rPr>
        <w:t xml:space="preserve"> has </w:t>
      </w:r>
      <w:r w:rsidR="005E11EF" w:rsidRPr="005E11EF">
        <w:rPr>
          <w:rFonts w:eastAsia="宋体"/>
        </w:rPr>
        <w:t>added new XR video traces to</w:t>
      </w:r>
      <w:r w:rsidR="00EB42E3" w:rsidRPr="005E11EF">
        <w:rPr>
          <w:rFonts w:eastAsia="宋体"/>
        </w:rPr>
        <w:t xml:space="preserve"> TR 26.926</w:t>
      </w:r>
      <w:r w:rsidR="003457D8">
        <w:rPr>
          <w:rFonts w:eastAsia="宋体"/>
        </w:rPr>
        <w:t xml:space="preserve">. Their calculation shows that </w:t>
      </w:r>
      <w:r w:rsidR="000F49AD">
        <w:rPr>
          <w:rFonts w:eastAsia="宋体"/>
        </w:rPr>
        <w:t>in the new data jitter ra</w:t>
      </w:r>
      <w:r w:rsidR="00EB42E3" w:rsidRPr="005E11EF">
        <w:rPr>
          <w:rFonts w:eastAsia="宋体"/>
        </w:rPr>
        <w:t xml:space="preserve">nge </w:t>
      </w:r>
      <w:r w:rsidR="00180269">
        <w:rPr>
          <w:rFonts w:eastAsia="宋体"/>
        </w:rPr>
        <w:t xml:space="preserve">has </w:t>
      </w:r>
      <w:r w:rsidR="000F49AD">
        <w:rPr>
          <w:rFonts w:eastAsia="宋体"/>
        </w:rPr>
        <w:t>increased to</w:t>
      </w:r>
      <w:r w:rsidR="00EB42E3" w:rsidRPr="005E11EF">
        <w:rPr>
          <w:rFonts w:eastAsia="宋体"/>
        </w:rPr>
        <w:t xml:space="preserve"> [-8ms, +8ms]</w:t>
      </w:r>
      <w:r w:rsidR="00F02356">
        <w:rPr>
          <w:rFonts w:eastAsia="宋体"/>
        </w:rPr>
        <w:t xml:space="preserve"> for the truncated Gaussian distribution</w:t>
      </w:r>
      <w:r w:rsidR="00EB42E3" w:rsidRPr="005E11EF">
        <w:rPr>
          <w:rFonts w:eastAsia="宋体"/>
        </w:rPr>
        <w:t xml:space="preserve">. </w:t>
      </w:r>
      <w:r w:rsidR="00AA4992">
        <w:rPr>
          <w:rFonts w:eastAsia="宋体"/>
        </w:rPr>
        <w:t xml:space="preserve">[vivo] also provided evaluation results with the new jitter range. </w:t>
      </w:r>
      <w:r w:rsidR="00020EB5">
        <w:rPr>
          <w:rFonts w:eastAsia="宋体"/>
        </w:rPr>
        <w:t xml:space="preserve">Companies please </w:t>
      </w:r>
      <w:r w:rsidR="006F093E">
        <w:rPr>
          <w:rFonts w:eastAsia="宋体"/>
        </w:rPr>
        <w:t xml:space="preserve">check </w:t>
      </w:r>
      <w:r w:rsidR="00020EB5">
        <w:rPr>
          <w:rFonts w:eastAsia="宋体"/>
        </w:rPr>
        <w:t xml:space="preserve">whether the new jitter range </w:t>
      </w:r>
      <w:r w:rsidR="00DB3D99">
        <w:rPr>
          <w:rFonts w:eastAsia="宋体"/>
        </w:rPr>
        <w:t>can be</w:t>
      </w:r>
      <w:r w:rsidR="00E32C5A">
        <w:rPr>
          <w:rFonts w:eastAsia="宋体"/>
        </w:rPr>
        <w:t xml:space="preserve"> added to </w:t>
      </w:r>
      <w:r w:rsidR="007302FB">
        <w:rPr>
          <w:rFonts w:eastAsia="宋体"/>
        </w:rPr>
        <w:t xml:space="preserve">Rel-18 </w:t>
      </w:r>
      <w:r w:rsidR="00E32C5A">
        <w:rPr>
          <w:rFonts w:eastAsia="宋体"/>
        </w:rPr>
        <w:t>evaluation</w:t>
      </w:r>
      <w:r w:rsidR="007302FB">
        <w:rPr>
          <w:rFonts w:eastAsia="宋体"/>
        </w:rPr>
        <w:t>. If yes, whether it is optional or mandatory.</w:t>
      </w:r>
      <w:r w:rsidR="00B57FFB">
        <w:rPr>
          <w:rFonts w:eastAsia="宋体"/>
        </w:rPr>
        <w:t xml:space="preserve"> Besides, [vivo] b</w:t>
      </w:r>
      <w:r w:rsidR="00B57FFB" w:rsidRPr="00B57FFB">
        <w:rPr>
          <w:rFonts w:eastAsia="宋体"/>
        </w:rPr>
        <w:t>ased on the latest SA4 trace files, observed that there is no jitter correlation among the adjacent frames.</w:t>
      </w:r>
      <w:r w:rsidR="00AE41B0">
        <w:rPr>
          <w:rFonts w:eastAsia="宋体"/>
        </w:rPr>
        <w:t xml:space="preserve"> This implies that jitter is not predictable</w:t>
      </w:r>
      <w:r w:rsidR="009462EE">
        <w:rPr>
          <w:rFonts w:eastAsia="宋体"/>
        </w:rPr>
        <w:t xml:space="preserve"> given Rel-17 jitter model is derived from the SA4 trace files</w:t>
      </w:r>
      <w:r w:rsidR="00AE41B0">
        <w:rPr>
          <w:rFonts w:eastAsia="宋体"/>
        </w:rPr>
        <w:t xml:space="preserve">. </w:t>
      </w:r>
    </w:p>
    <w:p w14:paraId="31AB242C" w14:textId="77777777" w:rsidR="00B57FFB" w:rsidRPr="005E11EF" w:rsidRDefault="00B57FFB" w:rsidP="005E11EF">
      <w:pPr>
        <w:rPr>
          <w:rFonts w:eastAsia="宋体"/>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proofErr w:type="spellStart"/>
      <w:r w:rsidR="00424610" w:rsidRPr="00867F73">
        <w:t>HiSilicon</w:t>
      </w:r>
      <w:proofErr w:type="spellEnd"/>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 xml:space="preserve">compared to </w:t>
      </w:r>
      <w:proofErr w:type="spellStart"/>
      <w:r w:rsidR="00010259">
        <w:t>eCDRX</w:t>
      </w:r>
      <w:proofErr w:type="spellEnd"/>
      <w:r w:rsidR="00010259">
        <w:t xml:space="preserve">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lastRenderedPageBreak/>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w:t>
      </w:r>
      <w:proofErr w:type="spellStart"/>
      <w:r w:rsidR="00582ECD" w:rsidRPr="00FF4A16">
        <w:t>eC</w:t>
      </w:r>
      <w:proofErr w:type="spellEnd"/>
      <w:r w:rsidR="00582ECD" w:rsidRPr="00FF4A16">
        <w:t xml:space="preserve">-DRX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 xml:space="preserve">to </w:t>
      </w:r>
      <w:proofErr w:type="spellStart"/>
      <w:r w:rsidR="00033846" w:rsidRPr="00FF4A16">
        <w:t>eCDRX</w:t>
      </w:r>
      <w:proofErr w:type="spellEnd"/>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proofErr w:type="spellStart"/>
      <w:r w:rsidR="00BF2246">
        <w:rPr>
          <w:rFonts w:eastAsiaTheme="minorEastAsia"/>
          <w:lang w:eastAsia="zh-CN"/>
        </w:rPr>
        <w:t>gNB</w:t>
      </w:r>
      <w:proofErr w:type="spellEnd"/>
      <w:r w:rsidR="00BF2246">
        <w:rPr>
          <w:rFonts w:eastAsiaTheme="minorEastAsia"/>
          <w:lang w:eastAsia="zh-CN"/>
        </w:rPr>
        <w:t xml:space="preserve"> can send a dynamic </w:t>
      </w:r>
      <w:proofErr w:type="spellStart"/>
      <w:r w:rsidR="00BF2246">
        <w:rPr>
          <w:rFonts w:eastAsiaTheme="minorEastAsia"/>
          <w:lang w:eastAsia="zh-CN"/>
        </w:rPr>
        <w:t>signaling</w:t>
      </w:r>
      <w:proofErr w:type="spellEnd"/>
      <w:r w:rsidR="00BF2246">
        <w:rPr>
          <w:rFonts w:eastAsiaTheme="minorEastAsia"/>
          <w:lang w:eastAsia="zh-CN"/>
        </w:rPr>
        <w:t xml:space="preserve">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w:t>
      </w:r>
      <w:proofErr w:type="spellStart"/>
      <w:r w:rsidR="00CF6B0A">
        <w:t>eCDRX</w:t>
      </w:r>
      <w:proofErr w:type="spellEnd"/>
      <w:r w:rsidR="00CF6B0A">
        <w:t xml:space="preserve">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w:t>
      </w:r>
      <w:proofErr w:type="spellStart"/>
      <w:r w:rsidR="00755B22">
        <w:t>eCDRX</w:t>
      </w:r>
      <w:proofErr w:type="spellEnd"/>
      <w:r w:rsidR="00755B22">
        <w:t xml:space="preserve"> for optional jitter range [-8ms, 8ms], </w:t>
      </w:r>
      <w:r w:rsidR="00BB0B8D">
        <w:t>and</w:t>
      </w:r>
      <w:r w:rsidR="00755B22">
        <w:t xml:space="preserve"> </w:t>
      </w:r>
      <w:r w:rsidR="00F03162">
        <w:t xml:space="preserve">0.1% to 1.5% additional power saving gain compared to </w:t>
      </w:r>
      <w:proofErr w:type="spellStart"/>
      <w:r w:rsidR="00F03162">
        <w:t>eCDRX</w:t>
      </w:r>
      <w:proofErr w:type="spellEnd"/>
      <w:r w:rsidR="00F03162">
        <w:t xml:space="preserve">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w:t>
      </w:r>
      <w:proofErr w:type="spellStart"/>
      <w:proofErr w:type="gramStart"/>
      <w:r w:rsidRPr="00E901CE">
        <w:t>MinStartOffset</w:t>
      </w:r>
      <w:proofErr w:type="spellEnd"/>
      <w:r w:rsidRPr="00E901CE">
        <w:t xml:space="preserve"> ,</w:t>
      </w:r>
      <w:proofErr w:type="gramEnd"/>
      <w:r w:rsidRPr="00E901CE">
        <w:t xml:space="preserve"> </w:t>
      </w:r>
      <w:proofErr w:type="spellStart"/>
      <w:r w:rsidRPr="00E901CE">
        <w:t>MaxStartOffset</w:t>
      </w:r>
      <w:proofErr w:type="spellEnd"/>
      <w:r w:rsidRPr="00E901CE">
        <w:t>], [</w:t>
      </w:r>
      <w:proofErr w:type="spellStart"/>
      <w:r w:rsidRPr="00E901CE">
        <w:t>MinOnDuration</w:t>
      </w:r>
      <w:proofErr w:type="spellEnd"/>
      <w:r w:rsidRPr="00E901CE">
        <w:t xml:space="preserve">, </w:t>
      </w:r>
      <w:proofErr w:type="spellStart"/>
      <w:r w:rsidRPr="00E901CE">
        <w:t>MaxOnDuration</w:t>
      </w:r>
      <w:proofErr w:type="spellEnd"/>
      <w:r w:rsidRPr="00E901CE">
        <w:t>]</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 xml:space="preserve">13% power saving gain compared to </w:t>
      </w:r>
      <w:proofErr w:type="spellStart"/>
      <w:r w:rsidR="0055131C">
        <w:t>AlwaysOn</w:t>
      </w:r>
      <w:proofErr w:type="spellEnd"/>
      <w:r w:rsidR="0055131C">
        <w:t xml:space="preserve">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proofErr w:type="spellStart"/>
      <w:r w:rsidR="00323606">
        <w:t>signaling</w:t>
      </w:r>
      <w:proofErr w:type="spellEnd"/>
      <w:r w:rsidR="00323606">
        <w:t xml:space="preserve"> is used in the evaluation and how it is monitored (e.g., occasions)</w:t>
      </w:r>
      <w:r w:rsidR="002128D0">
        <w:t>?</w:t>
      </w:r>
      <w:r w:rsidR="00323606">
        <w:t xml:space="preserve"> </w:t>
      </w:r>
      <w:r w:rsidR="00CE35E9">
        <w:t xml:space="preserve">E.g., for companies to understand </w:t>
      </w:r>
      <w:r w:rsidR="00323606">
        <w:t xml:space="preserve">the power consumption for the monitoring the </w:t>
      </w:r>
      <w:proofErr w:type="spellStart"/>
      <w:r w:rsidR="00323606">
        <w:t>signaling</w:t>
      </w:r>
      <w:proofErr w:type="spellEnd"/>
      <w:r w:rsidR="00323606">
        <w:t>.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宋体"/>
        </w:rPr>
        <w:t xml:space="preserve">vivo] </w:t>
      </w:r>
      <w:r w:rsidR="003C5513">
        <w:rPr>
          <w:rFonts w:eastAsia="宋体"/>
        </w:rPr>
        <w:t>analysed</w:t>
      </w:r>
      <w:r w:rsidR="005D14D7" w:rsidRPr="00B57FFB">
        <w:rPr>
          <w:rFonts w:eastAsia="宋体"/>
        </w:rPr>
        <w:t xml:space="preserve"> the latest SA4 trace files</w:t>
      </w:r>
      <w:r w:rsidR="004C5123">
        <w:rPr>
          <w:rFonts w:eastAsia="宋体"/>
        </w:rPr>
        <w:t xml:space="preserve"> and</w:t>
      </w:r>
      <w:r w:rsidR="005D14D7" w:rsidRPr="00B57FFB">
        <w:rPr>
          <w:rFonts w:eastAsia="宋体"/>
        </w:rPr>
        <w:t xml:space="preserve"> observed that there is no jitter correlation among the adjacent frames</w:t>
      </w:r>
      <w:r w:rsidR="005D14D7">
        <w:t xml:space="preserve">. </w:t>
      </w:r>
    </w:p>
    <w:p w14:paraId="15DAC149" w14:textId="72E78343"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lastRenderedPageBreak/>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宋体"/>
        </w:rPr>
        <w:t>26.926</w:t>
      </w:r>
      <w:r w:rsidR="002E72E0">
        <w:rPr>
          <w:rFonts w:eastAsia="宋体"/>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af7"/>
        <w:tblW w:w="0" w:type="auto"/>
        <w:tblLook w:val="04A0" w:firstRow="1" w:lastRow="0" w:firstColumn="1" w:lastColumn="0" w:noHBand="0" w:noVBand="1"/>
      </w:tblPr>
      <w:tblGrid>
        <w:gridCol w:w="1278"/>
        <w:gridCol w:w="8351"/>
      </w:tblGrid>
      <w:tr w:rsidR="00843D8D" w:rsidRPr="002C25C5" w14:paraId="28F9E3DA" w14:textId="77777777" w:rsidTr="0026220A">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26220A">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w:t>
            </w:r>
            <w:proofErr w:type="gramStart"/>
            <w:r w:rsidR="00A71AC8">
              <w:t>an</w:t>
            </w:r>
            <w:proofErr w:type="gramEnd"/>
            <w:r w:rsidR="00A71AC8">
              <w:t xml:space="preserve"> LS to SA2/SA4/RAN2 to </w:t>
            </w:r>
            <w:r w:rsidR="001175E8">
              <w:t xml:space="preserve">get more inputs on this question. </w:t>
            </w:r>
          </w:p>
          <w:p w14:paraId="7D7D7D4D" w14:textId="77777777" w:rsidR="001175E8" w:rsidRDefault="001175E8" w:rsidP="0026220A">
            <w:r w:rsidRPr="009669A7">
              <w:t>Question 2.2-2</w:t>
            </w:r>
            <w:r w:rsidR="009669A7" w:rsidRPr="009669A7">
              <w:t xml:space="preserve"> </w:t>
            </w:r>
            <w:r w:rsidR="00F66CC4">
              <w:t>We think [-</w:t>
            </w:r>
            <w:proofErr w:type="gramStart"/>
            <w:r w:rsidR="00F66CC4">
              <w:t>4,+</w:t>
            </w:r>
            <w:proofErr w:type="gramEnd"/>
            <w:r w:rsidR="00F66CC4">
              <w:t xml:space="preserve">4] </w:t>
            </w:r>
            <w:proofErr w:type="spellStart"/>
            <w:r w:rsidR="00F66CC4">
              <w:t>ms</w:t>
            </w:r>
            <w:proofErr w:type="spellEnd"/>
            <w:r w:rsidR="00F66CC4">
              <w:t xml:space="preserve">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26220A">
        <w:trPr>
          <w:trHeight w:val="276"/>
        </w:trPr>
        <w:tc>
          <w:tcPr>
            <w:tcW w:w="1278" w:type="dxa"/>
          </w:tcPr>
          <w:p w14:paraId="20183BED" w14:textId="4955BCA6" w:rsidR="00C350CB" w:rsidRPr="002C25C5" w:rsidRDefault="00C350CB" w:rsidP="00C350CB">
            <w:r>
              <w:rPr>
                <w:rFonts w:eastAsia="PMingLiU" w:hint="eastAsia"/>
                <w:lang w:eastAsia="zh-TW"/>
              </w:rPr>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 xml:space="preserve">Fine to us to include [-8,8] </w:t>
            </w:r>
            <w:proofErr w:type="spellStart"/>
            <w:r>
              <w:t>ms</w:t>
            </w:r>
            <w:proofErr w:type="spellEnd"/>
            <w:r>
              <w:t xml:space="preserve">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26220A">
        <w:trPr>
          <w:trHeight w:val="276"/>
        </w:trPr>
        <w:tc>
          <w:tcPr>
            <w:tcW w:w="1278" w:type="dxa"/>
          </w:tcPr>
          <w:p w14:paraId="700BB230" w14:textId="7E6B2E3E" w:rsidR="00296950" w:rsidRPr="002C25C5" w:rsidRDefault="00296950" w:rsidP="00296950">
            <w:r>
              <w:rPr>
                <w:rFonts w:eastAsia="等线" w:hint="eastAsia"/>
                <w:lang w:eastAsia="zh-CN"/>
              </w:rPr>
              <w:t>Z</w:t>
            </w:r>
            <w:r>
              <w:rPr>
                <w:rFonts w:eastAsia="等线"/>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w:t>
            </w:r>
            <w:r w:rsidRPr="00781275">
              <w:rPr>
                <w:bCs/>
              </w:rPr>
              <w:lastRenderedPageBreak/>
              <w:t xml:space="preserve">the assumption. But we don’t </w:t>
            </w:r>
            <w:proofErr w:type="gramStart"/>
            <w:r w:rsidRPr="00781275">
              <w:rPr>
                <w:bCs/>
              </w:rPr>
              <w:t>thinks</w:t>
            </w:r>
            <w:proofErr w:type="gramEnd"/>
            <w:r w:rsidRPr="00781275">
              <w:rPr>
                <w:bCs/>
              </w:rPr>
              <w:t xml:space="preserve">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[-4ms,4ms]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w:t>
            </w:r>
            <w:proofErr w:type="gramStart"/>
            <w:r>
              <w:t>Thus</w:t>
            </w:r>
            <w:proofErr w:type="gramEnd"/>
            <w:r>
              <w:t xml:space="preserve"> we’re fine to add [-8ms,8ms]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w:t>
            </w:r>
            <w:proofErr w:type="gramStart"/>
            <w:r>
              <w:rPr>
                <w:bCs/>
              </w:rPr>
              <w:t>fact</w:t>
            </w:r>
            <w:proofErr w:type="gramEnd"/>
            <w:r>
              <w:rPr>
                <w:bCs/>
              </w:rPr>
              <w:t xml:space="preserve"> we could assume either having a long DRX </w:t>
            </w:r>
            <w:proofErr w:type="spellStart"/>
            <w:r>
              <w:rPr>
                <w:bCs/>
              </w:rPr>
              <w:t>Onduration</w:t>
            </w:r>
            <w:proofErr w:type="spellEnd"/>
            <w:r>
              <w:rPr>
                <w:bCs/>
              </w:rPr>
              <w:t xml:space="preserve"> or NOT to resolve the jitter issue, furthermore, </w:t>
            </w:r>
            <w:r w:rsidRPr="00945386">
              <w:t>two-stage CDRX On-Duration</w:t>
            </w:r>
            <w:r>
              <w:t xml:space="preserve"> was proposed for reducing the power consumption.</w:t>
            </w:r>
            <w:r>
              <w:rPr>
                <w:rFonts w:eastAsia="等线" w:hint="eastAsia"/>
                <w:lang w:eastAsia="zh-CN"/>
              </w:rPr>
              <w:t xml:space="preserve"> </w:t>
            </w:r>
            <w:proofErr w:type="gramStart"/>
            <w:r>
              <w:rPr>
                <w:rFonts w:eastAsia="等线" w:hint="eastAsia"/>
                <w:lang w:eastAsia="zh-CN"/>
              </w:rPr>
              <w:t>O</w:t>
            </w:r>
            <w:r>
              <w:rPr>
                <w:rFonts w:eastAsia="等线"/>
                <w:lang w:eastAsia="zh-CN"/>
              </w:rPr>
              <w:t>f course</w:t>
            </w:r>
            <w:proofErr w:type="gramEnd"/>
            <w:r>
              <w:rPr>
                <w:rFonts w:eastAsia="等线"/>
                <w:lang w:eastAsia="zh-CN"/>
              </w:rPr>
              <w:t xml:space="preserv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w:t>
            </w:r>
            <w:proofErr w:type="gramStart"/>
            <w:r>
              <w:t>thinks</w:t>
            </w:r>
            <w:proofErr w:type="gramEnd"/>
            <w:r>
              <w:t xml:space="preserve">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w:t>
            </w:r>
            <w:proofErr w:type="gramStart"/>
            <w:r>
              <w:t>Thus</w:t>
            </w:r>
            <w:proofErr w:type="gramEnd"/>
            <w:r>
              <w:t xml:space="preserve"> these two solutions should be separated to discuss for handling jitter issue. </w:t>
            </w:r>
          </w:p>
        </w:tc>
      </w:tr>
      <w:tr w:rsidR="00B82D3C" w:rsidRPr="002C25C5" w14:paraId="08ADE2D4" w14:textId="77777777" w:rsidTr="0026220A">
        <w:trPr>
          <w:trHeight w:val="276"/>
        </w:trPr>
        <w:tc>
          <w:tcPr>
            <w:tcW w:w="1278" w:type="dxa"/>
          </w:tcPr>
          <w:p w14:paraId="19226FE9" w14:textId="195209F0" w:rsidR="00B82D3C" w:rsidRPr="002C25C5" w:rsidRDefault="00B82D3C" w:rsidP="00B82D3C">
            <w:proofErr w:type="spellStart"/>
            <w:r>
              <w:lastRenderedPageBreak/>
              <w:t>InterDigital</w:t>
            </w:r>
            <w:proofErr w:type="spellEnd"/>
          </w:p>
        </w:tc>
        <w:tc>
          <w:tcPr>
            <w:tcW w:w="8351" w:type="dxa"/>
          </w:tcPr>
          <w:p w14:paraId="7B53E8D7" w14:textId="1A9B37CE" w:rsidR="00B82D3C" w:rsidRDefault="00B82D3C" w:rsidP="00B82D3C">
            <w:r>
              <w:t xml:space="preserve">Q 2.2-1: Since discussions in RAN2 and SA2 are ongoing, to what extent the jitter is predictable (e.g. per-frame/PDU set or per-multiple frames) and what type of jitter info (e.g. statistics, real-time) may be available at </w:t>
            </w:r>
            <w:proofErr w:type="spellStart"/>
            <w:r>
              <w:t>gNB</w:t>
            </w:r>
            <w:proofErr w:type="spellEnd"/>
            <w:r>
              <w:t xml:space="preserve"> can be discussed at later stage in SI. For the purpose of evaluations, similar to Google, we think RAN1 can assume the jitter statistics are available at </w:t>
            </w:r>
            <w:proofErr w:type="spellStart"/>
            <w:r>
              <w:t>gNB</w:t>
            </w:r>
            <w:proofErr w:type="spellEnd"/>
            <w:r>
              <w:t>.</w:t>
            </w:r>
          </w:p>
          <w:p w14:paraId="5D188A32" w14:textId="77777777" w:rsidR="00B82D3C" w:rsidRDefault="00B82D3C" w:rsidP="00B82D3C">
            <w:r>
              <w:t xml:space="preserve">Q 2.2-2: No strong view. If companies would like to optionally provide evaluation results for [-8, 8] </w:t>
            </w:r>
            <w:proofErr w:type="spellStart"/>
            <w:r>
              <w:t>ms</w:t>
            </w:r>
            <w:proofErr w:type="spellEnd"/>
            <w:r>
              <w:t xml:space="preserve"> they may do so. RAN1 can still use [-4, 4]</w:t>
            </w:r>
            <w:proofErr w:type="spellStart"/>
            <w:r>
              <w:t>ms</w:t>
            </w:r>
            <w:proofErr w:type="spellEnd"/>
            <w:r>
              <w:t xml:space="preserve">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w:t>
            </w:r>
            <w:proofErr w:type="spellStart"/>
            <w:r>
              <w:t>gNB</w:t>
            </w:r>
            <w:proofErr w:type="spellEnd"/>
            <w:r>
              <w:t xml:space="preserve">. In this case, we think further </w:t>
            </w:r>
            <w:proofErr w:type="gramStart"/>
            <w:r>
              <w:t>comparison  between</w:t>
            </w:r>
            <w:proofErr w:type="gramEnd"/>
            <w:r>
              <w:t xml:space="preserve">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26220A">
        <w:trPr>
          <w:trHeight w:val="276"/>
        </w:trPr>
        <w:tc>
          <w:tcPr>
            <w:tcW w:w="1278" w:type="dxa"/>
          </w:tcPr>
          <w:p w14:paraId="11E3A53A" w14:textId="08726545" w:rsidR="00F27676" w:rsidRPr="002C25C5" w:rsidRDefault="00F27676" w:rsidP="00F27676">
            <w:r>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Question 2.2-3: The question may simply be whether any mechanism proposed for XR should be compared to Rel-17 ones. Our opinion is ‘yes’. If a proposed mechanism does not materially outperform Rel-17 ones (not only for XR), it should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r w:rsidR="00895787" w:rsidRPr="002C25C5" w14:paraId="560C5864" w14:textId="77777777" w:rsidTr="0026220A">
        <w:trPr>
          <w:trHeight w:val="276"/>
        </w:trPr>
        <w:tc>
          <w:tcPr>
            <w:tcW w:w="1278" w:type="dxa"/>
          </w:tcPr>
          <w:p w14:paraId="234771A7" w14:textId="2168EE10" w:rsidR="00895787" w:rsidRDefault="00605791" w:rsidP="00F27676">
            <w:r>
              <w:t>Panasonic</w:t>
            </w:r>
          </w:p>
        </w:tc>
        <w:tc>
          <w:tcPr>
            <w:tcW w:w="8351" w:type="dxa"/>
          </w:tcPr>
          <w:p w14:paraId="151F8913" w14:textId="77777777" w:rsidR="00605791" w:rsidRPr="00605791" w:rsidRDefault="00605791" w:rsidP="00605791">
            <w:r w:rsidRPr="00605791">
              <w:t>Question 2.2-1: At this point, the unpredictable jitter should be considered since it not clear what kind of information will be provided for the RAN.</w:t>
            </w:r>
          </w:p>
          <w:p w14:paraId="75DA648F" w14:textId="4E6AFAD2" w:rsidR="00605791" w:rsidRPr="00605791" w:rsidRDefault="00605791" w:rsidP="00605791">
            <w:r w:rsidRPr="00605791">
              <w:t xml:space="preserve">Question 2.2-2: </w:t>
            </w:r>
            <w:r w:rsidR="00705219">
              <w:t>W</w:t>
            </w:r>
            <w:r w:rsidR="00705219" w:rsidRPr="00705219">
              <w:t>e are open to either of the options</w:t>
            </w:r>
            <w:r w:rsidRPr="00605791">
              <w:t>.</w:t>
            </w:r>
          </w:p>
          <w:p w14:paraId="5650A6CD" w14:textId="77777777" w:rsidR="00605791" w:rsidRPr="00605791" w:rsidRDefault="00605791" w:rsidP="00605791">
            <w:r w:rsidRPr="00605791">
              <w:t>Question 2.2-3: Yes, it can be compared to understand the gain achievement.</w:t>
            </w:r>
          </w:p>
          <w:p w14:paraId="6F1BF331" w14:textId="77777777" w:rsidR="00605791" w:rsidRPr="00605791" w:rsidRDefault="00605791" w:rsidP="00605791">
            <w:r w:rsidRPr="00605791">
              <w:lastRenderedPageBreak/>
              <w:t>Question 2.2-4: We think other solutions with more power saving gain should be studied first.</w:t>
            </w:r>
          </w:p>
          <w:p w14:paraId="06DFE2CC" w14:textId="7E987D62" w:rsidR="00895787" w:rsidRPr="00605791" w:rsidRDefault="00605791" w:rsidP="00F27676">
            <w:r w:rsidRPr="00605791">
              <w:t xml:space="preserve">Question 2.2-5: We think </w:t>
            </w:r>
            <w:r w:rsidR="00705219" w:rsidRPr="00605791">
              <w:t>all</w:t>
            </w:r>
            <w:r w:rsidRPr="00605791">
              <w:t xml:space="preserve"> the mentioned solutions should be further studied.</w:t>
            </w:r>
          </w:p>
        </w:tc>
      </w:tr>
      <w:tr w:rsidR="00D8550B" w:rsidRPr="002C25C5" w14:paraId="4C4F2255" w14:textId="77777777" w:rsidTr="00D8550B">
        <w:trPr>
          <w:trHeight w:val="276"/>
        </w:trPr>
        <w:tc>
          <w:tcPr>
            <w:tcW w:w="1278" w:type="dxa"/>
          </w:tcPr>
          <w:p w14:paraId="19A55113" w14:textId="77777777" w:rsidR="00D8550B" w:rsidRPr="002C25C5" w:rsidRDefault="00D8550B" w:rsidP="006C04A8">
            <w:r>
              <w:lastRenderedPageBreak/>
              <w:t>Qualcomm</w:t>
            </w:r>
          </w:p>
        </w:tc>
        <w:tc>
          <w:tcPr>
            <w:tcW w:w="8351" w:type="dxa"/>
          </w:tcPr>
          <w:p w14:paraId="762409EF" w14:textId="77777777" w:rsidR="00D8550B" w:rsidRDefault="00D8550B" w:rsidP="006C04A8">
            <w:r w:rsidRPr="00E6542D">
              <w:rPr>
                <w:b/>
                <w:bCs/>
              </w:rPr>
              <w:t>Q 2.2-1</w:t>
            </w:r>
            <w:r>
              <w:t xml:space="preserve">: For final decision, we need to wait for other groups’ agreements on this. But, to move forward in RAN1 assumptions for evaluations, we are fine with assuming jitter is known to the </w:t>
            </w:r>
            <w:proofErr w:type="spellStart"/>
            <w:r>
              <w:t>gNB</w:t>
            </w:r>
            <w:proofErr w:type="spellEnd"/>
            <w:r>
              <w:t xml:space="preserve">. As far as what type of information (e.g., actual vs statistics), it can be further discussed. </w:t>
            </w:r>
          </w:p>
          <w:p w14:paraId="5F9E1354" w14:textId="77777777" w:rsidR="00D8550B" w:rsidRDefault="00D8550B" w:rsidP="006C04A8">
            <w:r w:rsidRPr="00E6542D">
              <w:rPr>
                <w:b/>
                <w:bCs/>
              </w:rPr>
              <w:t>Q 2.2-2</w:t>
            </w:r>
            <w:r>
              <w:t xml:space="preserve">: No strong view on this one. Jitter truncation at [-8,8] </w:t>
            </w:r>
            <w:proofErr w:type="spellStart"/>
            <w:r>
              <w:t>ms</w:t>
            </w:r>
            <w:proofErr w:type="spellEnd"/>
            <w:r>
              <w:t xml:space="preserve"> can be left to company’s optional assumptions. </w:t>
            </w:r>
          </w:p>
          <w:p w14:paraId="4E5860F2" w14:textId="77777777" w:rsidR="00D8550B" w:rsidRDefault="00D8550B" w:rsidP="006C04A8">
            <w:r w:rsidRPr="00E6542D">
              <w:rPr>
                <w:b/>
                <w:bCs/>
              </w:rPr>
              <w:t>Q 2.2-3</w:t>
            </w:r>
            <w:r>
              <w:t>: Yes, we think such a comparison makes sense.</w:t>
            </w:r>
          </w:p>
          <w:p w14:paraId="2F8BFF2E" w14:textId="77777777" w:rsidR="00D8550B" w:rsidRDefault="00D8550B" w:rsidP="006C04A8">
            <w:r w:rsidRPr="00E6542D">
              <w:rPr>
                <w:b/>
                <w:bCs/>
              </w:rPr>
              <w:t>Q 2.2-4</w:t>
            </w:r>
            <w:r>
              <w:t xml:space="preserve">: Although, we think </w:t>
            </w:r>
            <w:r w:rsidRPr="00945386">
              <w:t xml:space="preserve">PDCCH adaptation such as sparse PDCCH monitoring before data arrival followed </w:t>
            </w:r>
            <w:r>
              <w:t xml:space="preserve">by </w:t>
            </w:r>
            <w:r w:rsidRPr="00945386">
              <w:t>SSSG switching to dense PDCCH monitoring for data reception</w:t>
            </w:r>
            <w:r>
              <w:t xml:space="preserve"> is a better suited option, but we are open to discussions on “</w:t>
            </w:r>
            <w:r w:rsidRPr="006F748E">
              <w:t>non-uniform PDCCH monitoring</w:t>
            </w:r>
            <w:r>
              <w:t xml:space="preserve">” if the proponents can illustrate reasonable gains. </w:t>
            </w:r>
          </w:p>
          <w:p w14:paraId="28C94454" w14:textId="77777777" w:rsidR="00D8550B" w:rsidRPr="002C25C5" w:rsidRDefault="00D8550B" w:rsidP="006C04A8">
            <w:r w:rsidRPr="00E6542D">
              <w:rPr>
                <w:b/>
                <w:bCs/>
              </w:rPr>
              <w:t>Q 2.2-5</w:t>
            </w:r>
            <w:r>
              <w:t>: Yes, we think “Reducing C-DRX On-Duration after data arrival” and “Dynamic adaptation of DRX On Duration start and On Duration” can have benefits in should be studied.</w:t>
            </w:r>
          </w:p>
        </w:tc>
      </w:tr>
      <w:tr w:rsidR="002D4AD6" w:rsidRPr="002C25C5" w14:paraId="7367CA6C" w14:textId="77777777" w:rsidTr="00D8550B">
        <w:trPr>
          <w:trHeight w:val="276"/>
        </w:trPr>
        <w:tc>
          <w:tcPr>
            <w:tcW w:w="1278" w:type="dxa"/>
          </w:tcPr>
          <w:p w14:paraId="2F6FD2CF" w14:textId="15114E5E" w:rsidR="002D4AD6" w:rsidRDefault="002D4AD6" w:rsidP="002D4AD6">
            <w:r>
              <w:rPr>
                <w:rFonts w:eastAsia="PMingLiU" w:hint="eastAsia"/>
                <w:lang w:eastAsia="zh-TW"/>
              </w:rPr>
              <w:t>F</w:t>
            </w:r>
            <w:r>
              <w:rPr>
                <w:rFonts w:eastAsia="PMingLiU"/>
                <w:lang w:eastAsia="zh-TW"/>
              </w:rPr>
              <w:t>GI</w:t>
            </w:r>
          </w:p>
        </w:tc>
        <w:tc>
          <w:tcPr>
            <w:tcW w:w="8351" w:type="dxa"/>
          </w:tcPr>
          <w:p w14:paraId="53F838CD" w14:textId="77777777" w:rsidR="002D4AD6" w:rsidRDefault="002D4AD6" w:rsidP="002D4AD6">
            <w:pPr>
              <w:rPr>
                <w:bCs/>
              </w:rPr>
            </w:pPr>
            <w:r w:rsidRPr="00781275">
              <w:rPr>
                <w:bCs/>
              </w:rPr>
              <w:t xml:space="preserve">Question 2.2-1: </w:t>
            </w:r>
            <w:r w:rsidRPr="004065DE">
              <w:rPr>
                <w:bCs/>
              </w:rPr>
              <w:t>RAN1 should consider jitter is both predictable and unpredictable in this stage and make a further decision after SA1 and RAN2 have determined what kind of information will be provided to RAN1.</w:t>
            </w:r>
          </w:p>
          <w:p w14:paraId="74A7E357" w14:textId="77777777" w:rsidR="002D4AD6" w:rsidRDefault="002D4AD6" w:rsidP="002D4AD6">
            <w:pPr>
              <w:ind w:left="200" w:hangingChars="100" w:hanging="200"/>
            </w:pPr>
            <w:r w:rsidRPr="00781275">
              <w:rPr>
                <w:bCs/>
              </w:rPr>
              <w:t>Question 2.2</w:t>
            </w:r>
            <w:r>
              <w:rPr>
                <w:bCs/>
              </w:rPr>
              <w:t xml:space="preserve">-2: We are fine to consider the </w:t>
            </w:r>
            <w:r w:rsidRPr="000E67B7">
              <w:t>[-8ms</w:t>
            </w:r>
            <w:r>
              <w:t>,</w:t>
            </w:r>
            <w:r w:rsidRPr="000E67B7">
              <w:t xml:space="preserve"> 8ms] jitter</w:t>
            </w:r>
            <w:r>
              <w:t xml:space="preserve"> range.</w:t>
            </w:r>
          </w:p>
          <w:p w14:paraId="67C97CC2" w14:textId="77777777" w:rsidR="002D4AD6" w:rsidRDefault="002D4AD6" w:rsidP="002D4AD6">
            <w:r w:rsidRPr="00781275">
              <w:rPr>
                <w:bCs/>
              </w:rPr>
              <w:t>Question 2.2</w:t>
            </w:r>
            <w:r>
              <w:rPr>
                <w:bCs/>
              </w:rPr>
              <w:t xml:space="preserve">-3: </w:t>
            </w:r>
            <w:r w:rsidRPr="00605791">
              <w:t xml:space="preserve">Yes, </w:t>
            </w:r>
            <w:r>
              <w:t>comparisons between 2-stage CDRX</w:t>
            </w:r>
            <w:r w:rsidRPr="00EE342E">
              <w:t xml:space="preserve"> </w:t>
            </w:r>
            <w:r>
              <w:t>and</w:t>
            </w:r>
            <w:r w:rsidRPr="00EE342E">
              <w:t xml:space="preserve"> </w:t>
            </w:r>
            <w:r>
              <w:t xml:space="preserve">Rel-17 </w:t>
            </w:r>
            <w:r w:rsidRPr="00EE342E">
              <w:t>PDCCH adaptation</w:t>
            </w:r>
            <w:r>
              <w:t xml:space="preserve"> should be considered to determine the 2-stage CDRX power saving gain. </w:t>
            </w:r>
          </w:p>
          <w:p w14:paraId="37C41DEE" w14:textId="77777777" w:rsidR="002D4AD6" w:rsidRDefault="002D4AD6" w:rsidP="002D4AD6">
            <w:r w:rsidRPr="00781275">
              <w:rPr>
                <w:bCs/>
              </w:rPr>
              <w:t>Question 2.2</w:t>
            </w:r>
            <w:r>
              <w:rPr>
                <w:bCs/>
              </w:rPr>
              <w:t>-4: We are open to further study this solution.</w:t>
            </w:r>
          </w:p>
          <w:p w14:paraId="6FF70AD7" w14:textId="79BD0C2C" w:rsidR="002D4AD6" w:rsidRPr="00E6542D" w:rsidRDefault="002D4AD6" w:rsidP="002D4AD6">
            <w:pPr>
              <w:rPr>
                <w:b/>
                <w:bCs/>
              </w:rPr>
            </w:pPr>
            <w:r w:rsidRPr="00781275">
              <w:rPr>
                <w:bCs/>
              </w:rPr>
              <w:t>Question 2.2</w:t>
            </w:r>
            <w:r>
              <w:rPr>
                <w:bCs/>
              </w:rPr>
              <w:t>-5: We are open to further study these solutions.</w:t>
            </w:r>
          </w:p>
        </w:tc>
      </w:tr>
      <w:tr w:rsidR="005A3992" w:rsidRPr="002C25C5" w14:paraId="05159195" w14:textId="77777777" w:rsidTr="00D8550B">
        <w:trPr>
          <w:trHeight w:val="276"/>
        </w:trPr>
        <w:tc>
          <w:tcPr>
            <w:tcW w:w="1278" w:type="dxa"/>
          </w:tcPr>
          <w:p w14:paraId="57BC721B" w14:textId="3E847E06" w:rsidR="005A3992" w:rsidRDefault="005A3992" w:rsidP="005A3992">
            <w:pPr>
              <w:rPr>
                <w:rFonts w:eastAsia="PMingLiU"/>
                <w:lang w:eastAsia="zh-TW"/>
              </w:rPr>
            </w:pPr>
            <w:r>
              <w:t>NEC</w:t>
            </w:r>
          </w:p>
        </w:tc>
        <w:tc>
          <w:tcPr>
            <w:tcW w:w="8351" w:type="dxa"/>
          </w:tcPr>
          <w:p w14:paraId="7BE3857E" w14:textId="77777777" w:rsidR="005A3992" w:rsidRDefault="005A3992" w:rsidP="005A3992">
            <w:r>
              <w:t>Question 2.2-1: We think the jitter should be assumed unpredictable.</w:t>
            </w:r>
          </w:p>
          <w:p w14:paraId="62852064" w14:textId="77777777" w:rsidR="005A3992" w:rsidRDefault="005A3992" w:rsidP="005A3992">
            <w:r>
              <w:t>Question 2.2-2: We are open to add [-8ms, 8ms] jitter range.</w:t>
            </w:r>
          </w:p>
          <w:p w14:paraId="283892A4" w14:textId="77777777" w:rsidR="005A3992" w:rsidRDefault="005A3992" w:rsidP="005A3992">
            <w:r>
              <w:t>Question 2.2-3: Yes, we are open to further study the two-stage C-DRX on-duration.</w:t>
            </w:r>
          </w:p>
          <w:p w14:paraId="73725AE2" w14:textId="2EA9C57F" w:rsidR="005A3992" w:rsidRPr="00781275" w:rsidRDefault="005A3992" w:rsidP="005A3992">
            <w:pPr>
              <w:rPr>
                <w:bCs/>
              </w:rPr>
            </w:pPr>
            <w:r>
              <w:t xml:space="preserve">Question 2.2-5: we think at least the </w:t>
            </w:r>
            <w:r w:rsidRPr="006F748E">
              <w:t>“Dynamic adaptation of DRX On Duration start and On Duration”</w:t>
            </w:r>
            <w:r>
              <w:t xml:space="preserve"> should be further studied because the existing C-DRX cannot handle the issue that a packet arrives earlier than the start time of an on-duration timer. </w:t>
            </w:r>
          </w:p>
        </w:tc>
      </w:tr>
      <w:tr w:rsidR="003A19C3" w:rsidRPr="002C25C5" w14:paraId="2C610652" w14:textId="77777777" w:rsidTr="00D8550B">
        <w:trPr>
          <w:trHeight w:val="276"/>
        </w:trPr>
        <w:tc>
          <w:tcPr>
            <w:tcW w:w="1278" w:type="dxa"/>
          </w:tcPr>
          <w:p w14:paraId="1A26E8C8" w14:textId="156FE950" w:rsidR="003A19C3" w:rsidRDefault="003A19C3" w:rsidP="003A19C3">
            <w:r>
              <w:rPr>
                <w:rFonts w:eastAsia="等线" w:hint="eastAsia"/>
                <w:lang w:eastAsia="zh-CN"/>
              </w:rPr>
              <w:t>v</w:t>
            </w:r>
            <w:r>
              <w:rPr>
                <w:rFonts w:eastAsia="等线"/>
                <w:lang w:eastAsia="zh-CN"/>
              </w:rPr>
              <w:t>ivo</w:t>
            </w:r>
          </w:p>
        </w:tc>
        <w:tc>
          <w:tcPr>
            <w:tcW w:w="8351" w:type="dxa"/>
          </w:tcPr>
          <w:p w14:paraId="0156710B" w14:textId="77777777" w:rsidR="003A19C3" w:rsidRDefault="003A19C3" w:rsidP="003A19C3">
            <w:r w:rsidRPr="00566C26">
              <w:rPr>
                <w:b/>
                <w:bCs/>
              </w:rPr>
              <w:t>Question 2</w:t>
            </w:r>
            <w:r>
              <w:rPr>
                <w:b/>
                <w:bCs/>
              </w:rPr>
              <w:t>.2</w:t>
            </w:r>
            <w:r w:rsidRPr="00566C26">
              <w:rPr>
                <w:b/>
                <w:bCs/>
              </w:rPr>
              <w:t>-1:</w:t>
            </w:r>
            <w:r>
              <w:rPr>
                <w:b/>
                <w:bCs/>
              </w:rPr>
              <w:t xml:space="preserve"> </w:t>
            </w:r>
            <w:r w:rsidRPr="008C60DF">
              <w:t>No</w:t>
            </w:r>
            <w:r>
              <w:t xml:space="preserve">. What kind of </w:t>
            </w:r>
            <w:r w:rsidRPr="0088529D">
              <w:rPr>
                <w:rFonts w:eastAsia="宋体"/>
                <w:lang w:eastAsia="zh-CN"/>
              </w:rPr>
              <w:t xml:space="preserve">jitter </w:t>
            </w:r>
            <w:r>
              <w:rPr>
                <w:rFonts w:eastAsia="宋体"/>
                <w:lang w:eastAsia="zh-CN"/>
              </w:rPr>
              <w:t>information can be provided</w:t>
            </w:r>
            <w:r w:rsidRPr="0088529D">
              <w:rPr>
                <w:rFonts w:eastAsia="宋体"/>
                <w:lang w:eastAsia="zh-CN"/>
              </w:rPr>
              <w:t xml:space="preserve"> is one of the important topics </w:t>
            </w:r>
            <w:r>
              <w:rPr>
                <w:rFonts w:eastAsia="宋体"/>
                <w:lang w:eastAsia="zh-CN"/>
              </w:rPr>
              <w:t>of</w:t>
            </w:r>
            <w:r w:rsidRPr="0088529D">
              <w:rPr>
                <w:rFonts w:eastAsia="宋体"/>
                <w:lang w:eastAsia="zh-CN"/>
              </w:rPr>
              <w:t xml:space="preserve"> XR awareness </w:t>
            </w:r>
            <w:r>
              <w:rPr>
                <w:rFonts w:eastAsia="宋体"/>
                <w:lang w:eastAsia="zh-CN"/>
              </w:rPr>
              <w:t>discussion in</w:t>
            </w:r>
            <w:r w:rsidRPr="0088529D">
              <w:rPr>
                <w:rFonts w:eastAsia="宋体"/>
                <w:lang w:eastAsia="zh-CN"/>
              </w:rPr>
              <w:t xml:space="preserve"> SA and RAN2.</w:t>
            </w:r>
            <w:r>
              <w:t xml:space="preserve"> At this stage, there is no information received by RAN on </w:t>
            </w:r>
            <w:r w:rsidRPr="0088529D">
              <w:rPr>
                <w:rFonts w:eastAsia="宋体"/>
                <w:lang w:eastAsia="zh-CN"/>
              </w:rPr>
              <w:t>whether the jitter is predictable</w:t>
            </w:r>
            <w:r>
              <w:rPr>
                <w:rFonts w:eastAsia="宋体"/>
                <w:lang w:eastAsia="zh-CN"/>
              </w:rPr>
              <w:t xml:space="preserve"> and how accurate the jitter predication could be</w:t>
            </w:r>
            <w:r>
              <w:t xml:space="preserve">. Besides, according to our analysis on </w:t>
            </w:r>
            <w:r w:rsidRPr="00244265">
              <w:t xml:space="preserve">the latest SA4 trace files, it can be observed that there is no correlation among the </w:t>
            </w:r>
            <w:r>
              <w:t xml:space="preserve">jitters of </w:t>
            </w:r>
            <w:r w:rsidRPr="00244265">
              <w:t>adjacent frames.</w:t>
            </w:r>
            <w:r>
              <w:t xml:space="preserve"> Hence, RAN1 should assume jitter is unpredictable until new evidence came from SA.</w:t>
            </w:r>
          </w:p>
          <w:p w14:paraId="6C3B5157" w14:textId="77777777" w:rsidR="003A19C3" w:rsidRPr="00984CAC" w:rsidRDefault="003A19C3" w:rsidP="003A19C3">
            <w:pPr>
              <w:overflowPunct w:val="0"/>
              <w:autoSpaceDE w:val="0"/>
              <w:autoSpaceDN w:val="0"/>
              <w:adjustRightInd w:val="0"/>
              <w:spacing w:before="120" w:after="120"/>
              <w:jc w:val="both"/>
              <w:textAlignment w:val="baseline"/>
              <w:rPr>
                <w:rFonts w:eastAsia="宋体"/>
                <w:lang w:eastAsia="zh-CN"/>
              </w:rPr>
            </w:pPr>
            <w:r w:rsidRPr="00566C26">
              <w:rPr>
                <w:b/>
                <w:bCs/>
              </w:rPr>
              <w:t>Question 2</w:t>
            </w:r>
            <w:r>
              <w:rPr>
                <w:b/>
                <w:bCs/>
              </w:rPr>
              <w:t>.2</w:t>
            </w:r>
            <w:r w:rsidRPr="00566C26">
              <w:rPr>
                <w:b/>
                <w:bCs/>
              </w:rPr>
              <w:t>-</w:t>
            </w:r>
            <w:r>
              <w:rPr>
                <w:b/>
                <w:bCs/>
              </w:rPr>
              <w:t>2</w:t>
            </w:r>
            <w:r w:rsidRPr="00566C26">
              <w:rPr>
                <w:b/>
                <w:bCs/>
              </w:rPr>
              <w:t>:</w:t>
            </w:r>
            <w:r w:rsidRPr="00F26DE3">
              <w:rPr>
                <w:rFonts w:eastAsia="宋体"/>
                <w:lang w:eastAsia="zh-CN"/>
              </w:rPr>
              <w:t xml:space="preserve"> </w:t>
            </w:r>
            <w:r>
              <w:rPr>
                <w:rFonts w:eastAsia="宋体"/>
                <w:lang w:eastAsia="zh-CN"/>
              </w:rPr>
              <w:t xml:space="preserve">Support to </w:t>
            </w:r>
            <w:r>
              <w:t xml:space="preserve">add </w:t>
            </w:r>
            <w:r w:rsidRPr="000E67B7">
              <w:t>jitter</w:t>
            </w:r>
            <w:r>
              <w:t xml:space="preserve"> range</w:t>
            </w:r>
            <w:r w:rsidRPr="000E67B7">
              <w:t xml:space="preserve"> </w:t>
            </w:r>
            <w:r>
              <w:t xml:space="preserve">of </w:t>
            </w:r>
            <w:r w:rsidRPr="000E67B7">
              <w:t>[-8ms</w:t>
            </w:r>
            <w:r>
              <w:t>,</w:t>
            </w:r>
            <w:r w:rsidRPr="000E67B7">
              <w:t xml:space="preserve"> 8ms] as optional </w:t>
            </w:r>
            <w:r>
              <w:t>configuration.</w:t>
            </w:r>
            <w:r w:rsidRPr="000E67B7">
              <w:t xml:space="preserve"> </w:t>
            </w:r>
            <w:r>
              <w:rPr>
                <w:lang w:eastAsia="zh-CN"/>
              </w:rPr>
              <w:t>We think [-8, 8] is reasonable jitter assumption based on SA4’s latest</w:t>
            </w:r>
            <w:r>
              <w:rPr>
                <w:rFonts w:eastAsia="宋体"/>
                <w:lang w:eastAsia="zh-CN"/>
              </w:rPr>
              <w:t xml:space="preserve"> trace files. Moreover, </w:t>
            </w:r>
            <w:r>
              <w:rPr>
                <w:lang w:eastAsia="zh-CN"/>
              </w:rPr>
              <w:t xml:space="preserve">we do see in the evaluation there could different performance of power saving gain for different powers saving schemes, with different jitter range assumptions. </w:t>
            </w:r>
            <w:r>
              <w:rPr>
                <w:rFonts w:eastAsia="宋体"/>
                <w:lang w:eastAsia="zh-CN"/>
              </w:rPr>
              <w:t>We think the additional jitter assumption is beneficial for the group to provide more c</w:t>
            </w:r>
            <w:r w:rsidRPr="00603D23">
              <w:rPr>
                <w:rFonts w:eastAsia="宋体"/>
                <w:lang w:eastAsia="zh-CN"/>
              </w:rPr>
              <w:t xml:space="preserve">omprehensive </w:t>
            </w:r>
            <w:r>
              <w:rPr>
                <w:rFonts w:eastAsia="宋体"/>
                <w:lang w:eastAsia="zh-CN"/>
              </w:rPr>
              <w:t xml:space="preserve">simulation results and make decision on the power saving enhancement for XR. </w:t>
            </w:r>
            <w:r>
              <w:rPr>
                <w:lang w:eastAsia="zh-CN"/>
              </w:rPr>
              <w:t xml:space="preserve">Hence, we propose to study </w:t>
            </w:r>
            <w:r>
              <w:t xml:space="preserve">[-8ms, 8ms] jitter range based on trace files in latest SA4 TR </w:t>
            </w:r>
            <w:r w:rsidRPr="005E11EF">
              <w:t>26.926</w:t>
            </w:r>
            <w:r>
              <w:t xml:space="preserve"> </w:t>
            </w:r>
            <w:r w:rsidRPr="000E67B7">
              <w:t>as optional evaluation condition</w:t>
            </w:r>
            <w:r>
              <w:t>.</w:t>
            </w:r>
          </w:p>
          <w:p w14:paraId="3AAC661A" w14:textId="77777777" w:rsidR="003A19C3" w:rsidRDefault="003A19C3" w:rsidP="003A19C3">
            <w:pPr>
              <w:rPr>
                <w:bCs/>
              </w:rPr>
            </w:pPr>
            <w:r w:rsidRPr="00566C26">
              <w:rPr>
                <w:b/>
                <w:bCs/>
              </w:rPr>
              <w:t>Question 2</w:t>
            </w:r>
            <w:r>
              <w:rPr>
                <w:b/>
                <w:bCs/>
              </w:rPr>
              <w:t>.2</w:t>
            </w:r>
            <w:r w:rsidRPr="00566C26">
              <w:rPr>
                <w:b/>
                <w:bCs/>
              </w:rPr>
              <w:t>-</w:t>
            </w:r>
            <w:r>
              <w:rPr>
                <w:b/>
                <w:bCs/>
              </w:rPr>
              <w:t>3</w:t>
            </w:r>
            <w:r w:rsidRPr="00566C26">
              <w:rPr>
                <w:b/>
                <w:bCs/>
              </w:rPr>
              <w:t>:</w:t>
            </w:r>
            <w:r>
              <w:rPr>
                <w:b/>
                <w:bCs/>
              </w:rPr>
              <w:t xml:space="preserve"> </w:t>
            </w:r>
            <w:r w:rsidRPr="00EC395A">
              <w:rPr>
                <w:bCs/>
              </w:rPr>
              <w:t>Yes.</w:t>
            </w:r>
            <w:r>
              <w:rPr>
                <w:bCs/>
              </w:rPr>
              <w:t xml:space="preserve"> Rel-17 </w:t>
            </w:r>
            <w:r w:rsidRPr="00C93029">
              <w:rPr>
                <w:bCs/>
              </w:rPr>
              <w:t xml:space="preserve">PDCCH adaptation </w:t>
            </w:r>
            <w:r>
              <w:rPr>
                <w:bCs/>
              </w:rPr>
              <w:t>e.g.,</w:t>
            </w:r>
            <w:r w:rsidRPr="00C93029">
              <w:rPr>
                <w:bCs/>
              </w:rPr>
              <w:t xml:space="preserve"> sparse </w:t>
            </w:r>
            <w:r>
              <w:rPr>
                <w:bCs/>
              </w:rPr>
              <w:t xml:space="preserve">and dense </w:t>
            </w:r>
            <w:r w:rsidRPr="00C93029">
              <w:rPr>
                <w:bCs/>
              </w:rPr>
              <w:t>SSSG switching</w:t>
            </w:r>
            <w:r>
              <w:rPr>
                <w:bCs/>
              </w:rPr>
              <w:t>,</w:t>
            </w:r>
            <w:r w:rsidRPr="00C93029">
              <w:rPr>
                <w:bCs/>
              </w:rPr>
              <w:t xml:space="preserve"> </w:t>
            </w:r>
            <w:r>
              <w:rPr>
                <w:bCs/>
              </w:rPr>
              <w:t>can be used for jitter handling.</w:t>
            </w:r>
            <w:r w:rsidRPr="00C93029">
              <w:rPr>
                <w:bCs/>
              </w:rPr>
              <w:t xml:space="preserve"> </w:t>
            </w:r>
            <w:r>
              <w:rPr>
                <w:bCs/>
              </w:rPr>
              <w:t>As per the agreements adopted in the last meeting, all c</w:t>
            </w:r>
            <w:r w:rsidRPr="00EC395A">
              <w:rPr>
                <w:bCs/>
              </w:rPr>
              <w:t xml:space="preserve">ompanies are encouraged to compare performance of the </w:t>
            </w:r>
            <w:r>
              <w:rPr>
                <w:bCs/>
              </w:rPr>
              <w:t xml:space="preserve">following </w:t>
            </w:r>
            <w:r w:rsidRPr="00EC395A">
              <w:rPr>
                <w:bCs/>
              </w:rPr>
              <w:t>Rel-15/16/17 features</w:t>
            </w:r>
            <w:r>
              <w:rPr>
                <w:bCs/>
              </w:rPr>
              <w:t xml:space="preserve"> </w:t>
            </w:r>
            <w:r w:rsidRPr="00EC395A">
              <w:rPr>
                <w:bCs/>
              </w:rPr>
              <w:t xml:space="preserve">with the proposed enhancements for Rel-18 XR power saving evaluations. </w:t>
            </w:r>
          </w:p>
          <w:p w14:paraId="02D5BD41" w14:textId="77777777" w:rsidR="003A19C3" w:rsidRPr="00EC395A" w:rsidRDefault="003A19C3" w:rsidP="003A19C3">
            <w:pPr>
              <w:pStyle w:val="af9"/>
              <w:numPr>
                <w:ilvl w:val="0"/>
                <w:numId w:val="49"/>
              </w:numPr>
              <w:spacing w:after="0"/>
              <w:rPr>
                <w:rFonts w:cs="Times"/>
              </w:rPr>
            </w:pPr>
            <w:r w:rsidRPr="00EC395A">
              <w:rPr>
                <w:rFonts w:cs="Times"/>
              </w:rPr>
              <w:t>Rel-15/16 CDRX including long DRX cycle, short DRX cycle and DRX command MAC CE and DCP</w:t>
            </w:r>
          </w:p>
          <w:p w14:paraId="5CCA16DE" w14:textId="77777777" w:rsidR="003A19C3" w:rsidRPr="00F95A26" w:rsidRDefault="003A19C3" w:rsidP="003A19C3">
            <w:pPr>
              <w:pStyle w:val="af9"/>
              <w:numPr>
                <w:ilvl w:val="0"/>
                <w:numId w:val="49"/>
              </w:numPr>
              <w:spacing w:after="0"/>
              <w:rPr>
                <w:rFonts w:cs="Times"/>
                <w:b/>
              </w:rPr>
            </w:pPr>
            <w:r w:rsidRPr="00F95A26">
              <w:rPr>
                <w:rFonts w:cs="Times"/>
                <w:b/>
              </w:rPr>
              <w:lastRenderedPageBreak/>
              <w:t>Rel-17 PDCCH adaptation including PDCCH skipping and SSSG switching</w:t>
            </w:r>
          </w:p>
          <w:p w14:paraId="4FDC1B97" w14:textId="77777777" w:rsidR="003A19C3" w:rsidRPr="00EC395A" w:rsidRDefault="003A19C3" w:rsidP="003A19C3">
            <w:r>
              <w:rPr>
                <w:bCs/>
              </w:rPr>
              <w:t>Hence, the proposed power saving enhancements should be evaluated and compared with the existing power saving schemes.</w:t>
            </w:r>
          </w:p>
          <w:p w14:paraId="4A1B51A3" w14:textId="77777777" w:rsidR="003A19C3" w:rsidRPr="006F748E" w:rsidRDefault="003A19C3" w:rsidP="003A19C3">
            <w:r w:rsidRPr="00566C26">
              <w:rPr>
                <w:b/>
                <w:bCs/>
              </w:rPr>
              <w:t>Question 2</w:t>
            </w:r>
            <w:r>
              <w:rPr>
                <w:b/>
                <w:bCs/>
              </w:rPr>
              <w:t>.2</w:t>
            </w:r>
            <w:r w:rsidRPr="00566C26">
              <w:rPr>
                <w:b/>
                <w:bCs/>
              </w:rPr>
              <w:t>-</w:t>
            </w:r>
            <w:r>
              <w:rPr>
                <w:b/>
                <w:bCs/>
              </w:rPr>
              <w:t>4</w:t>
            </w:r>
            <w:r w:rsidRPr="00566C26">
              <w:rPr>
                <w:b/>
                <w:bCs/>
              </w:rPr>
              <w:t>:</w:t>
            </w:r>
            <w:r>
              <w:rPr>
                <w:b/>
                <w:bCs/>
              </w:rPr>
              <w:t xml:space="preserve"> </w:t>
            </w:r>
            <w:r w:rsidRPr="00EC395A">
              <w:rPr>
                <w:bCs/>
              </w:rPr>
              <w:t>Yes</w:t>
            </w:r>
            <w:r>
              <w:rPr>
                <w:bCs/>
              </w:rPr>
              <w:t>,</w:t>
            </w:r>
            <w:r w:rsidRPr="00EC395A">
              <w:rPr>
                <w:bCs/>
              </w:rPr>
              <w:t xml:space="preserve"> and the same reason given for Question 2.2-3.</w:t>
            </w:r>
          </w:p>
          <w:p w14:paraId="61BD0B22" w14:textId="1517B5A1" w:rsidR="003A19C3" w:rsidRDefault="003A19C3" w:rsidP="003A19C3">
            <w:r w:rsidRPr="00566C26">
              <w:rPr>
                <w:b/>
                <w:bCs/>
              </w:rPr>
              <w:t>Question 2</w:t>
            </w:r>
            <w:r>
              <w:rPr>
                <w:b/>
                <w:bCs/>
              </w:rPr>
              <w:t>.2</w:t>
            </w:r>
            <w:r w:rsidRPr="00566C26">
              <w:rPr>
                <w:b/>
                <w:bCs/>
              </w:rPr>
              <w:t>-</w:t>
            </w:r>
            <w:r>
              <w:rPr>
                <w:b/>
                <w:bCs/>
              </w:rPr>
              <w:t>5</w:t>
            </w:r>
            <w:r w:rsidRPr="00566C26">
              <w:rPr>
                <w:b/>
                <w:bCs/>
              </w:rPr>
              <w:t>:</w:t>
            </w:r>
            <w:r>
              <w:rPr>
                <w:b/>
                <w:bCs/>
              </w:rPr>
              <w:t xml:space="preserve"> </w:t>
            </w:r>
            <w:r w:rsidRPr="00EC395A">
              <w:rPr>
                <w:bCs/>
              </w:rPr>
              <w:t>Yes</w:t>
            </w:r>
            <w:r>
              <w:rPr>
                <w:bCs/>
              </w:rPr>
              <w:t>,</w:t>
            </w:r>
            <w:r w:rsidRPr="00EC395A">
              <w:rPr>
                <w:bCs/>
              </w:rPr>
              <w:t xml:space="preserve"> and the same reason given for Question 2.2-3.</w:t>
            </w:r>
          </w:p>
        </w:tc>
      </w:tr>
    </w:tbl>
    <w:p w14:paraId="5871DAC0" w14:textId="77777777" w:rsidR="00843D8D"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af9"/>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af9"/>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af7"/>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a8"/>
              <w:keepNext/>
              <w:jc w:val="center"/>
              <w:rPr>
                <w:rFonts w:ascii="Arial" w:hAnsi="Arial" w:cs="Arial"/>
                <w:noProof/>
              </w:rPr>
            </w:pPr>
            <w:bookmarkStart w:id="34" w:name="_Ref106028568"/>
            <w:r w:rsidRPr="000924AA">
              <w:rPr>
                <w:rFonts w:ascii="Arial" w:hAnsi="Arial" w:cs="Arial"/>
                <w:noProof/>
              </w:rPr>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xml:space="preserve">Matched CDRX (with our </w:t>
                  </w:r>
                  <w:r>
                    <w:rPr>
                      <w:color w:val="000000" w:themeColor="text1"/>
                      <w:kern w:val="24"/>
                      <w:sz w:val="18"/>
                      <w:szCs w:val="18"/>
                    </w:rPr>
                    <w:lastRenderedPageBreak/>
                    <w:t>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lastRenderedPageBreak/>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af5"/>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af7"/>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a6"/>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a6"/>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a6"/>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a8"/>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a8"/>
              <w:jc w:val="both"/>
              <w:rPr>
                <w:b w:val="0"/>
                <w:iCs/>
                <w:sz w:val="22"/>
              </w:rPr>
            </w:pPr>
            <w:r w:rsidRPr="00556CF3">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854134">
            <w:pPr>
              <w:pStyle w:val="a6"/>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a6"/>
              <w:numPr>
                <w:ilvl w:val="0"/>
                <w:numId w:val="40"/>
              </w:numPr>
              <w:overflowPunct w:val="0"/>
              <w:spacing w:line="360" w:lineRule="auto"/>
              <w:jc w:val="both"/>
              <w:rPr>
                <w:b/>
                <w:bCs/>
                <w:lang w:eastAsia="x-none"/>
              </w:rPr>
            </w:pPr>
            <w:r w:rsidRPr="00646D47">
              <w:rPr>
                <w:b/>
                <w:bCs/>
              </w:rPr>
              <w:t xml:space="preserve">whether to define </w:t>
            </w:r>
            <w:proofErr w:type="spellStart"/>
            <w:r w:rsidRPr="00646D47">
              <w:rPr>
                <w:b/>
                <w:bCs/>
              </w:rPr>
              <w:t>csi</w:t>
            </w:r>
            <w:proofErr w:type="spellEnd"/>
            <w:r w:rsidRPr="00646D47">
              <w:rPr>
                <w:b/>
                <w:bCs/>
              </w:rPr>
              <w:t>-Mask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a6"/>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proofErr w:type="spellStart"/>
            <w:r>
              <w:lastRenderedPageBreak/>
              <w:t>InterDigital</w:t>
            </w:r>
            <w:proofErr w:type="spellEnd"/>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854134">
            <w:pPr>
              <w:pStyle w:val="af9"/>
              <w:numPr>
                <w:ilvl w:val="1"/>
                <w:numId w:val="39"/>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77777777" w:rsidR="00FF36C4" w:rsidRPr="00DA7C0B" w:rsidRDefault="00FF36C4" w:rsidP="00FF36C4">
      <w:pPr>
        <w:pStyle w:val="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af7"/>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4"/>
              <w:numPr>
                <w:ilvl w:val="0"/>
                <w:numId w:val="0"/>
              </w:numPr>
              <w:outlineLvl w:val="3"/>
              <w:rPr>
                <w:rFonts w:eastAsia="等线"/>
              </w:rPr>
            </w:pPr>
            <w:r w:rsidRPr="008C3AB0">
              <w:rPr>
                <w:rFonts w:eastAsia="等线"/>
              </w:rPr>
              <w:t>5.1.2.2</w:t>
            </w:r>
            <w:r w:rsidRPr="008C3AB0">
              <w:rPr>
                <w:rFonts w:eastAsia="等线"/>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af7"/>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3"/>
      </w:pPr>
      <w:bookmarkStart w:id="36" w:name="_Ref111625102"/>
      <w:r>
        <w:lastRenderedPageBreak/>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t xml:space="preserve">Please provide your views </w:t>
      </w:r>
      <w:r w:rsidR="00052FA1">
        <w:rPr>
          <w:lang w:val="en-US"/>
        </w:rPr>
        <w:t>if necessary</w:t>
      </w:r>
      <w:r>
        <w:t>.</w:t>
      </w:r>
    </w:p>
    <w:tbl>
      <w:tblPr>
        <w:tblStyle w:val="af7"/>
        <w:tblW w:w="0" w:type="auto"/>
        <w:tblLook w:val="04A0" w:firstRow="1" w:lastRow="0" w:firstColumn="1" w:lastColumn="0" w:noHBand="0" w:noVBand="1"/>
      </w:tblPr>
      <w:tblGrid>
        <w:gridCol w:w="1278"/>
        <w:gridCol w:w="8351"/>
      </w:tblGrid>
      <w:tr w:rsidR="00E84FD7" w:rsidRPr="002C25C5" w14:paraId="14EBB6F4" w14:textId="77777777" w:rsidTr="0026220A">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26220A">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26220A">
        <w:trPr>
          <w:trHeight w:val="276"/>
        </w:trPr>
        <w:tc>
          <w:tcPr>
            <w:tcW w:w="1278" w:type="dxa"/>
          </w:tcPr>
          <w:p w14:paraId="1E0F2F47" w14:textId="5FEF6809" w:rsidR="00C350CB" w:rsidRPr="002C25C5" w:rsidRDefault="00C350CB" w:rsidP="00C350CB">
            <w:r>
              <w:rPr>
                <w:rFonts w:eastAsia="PMingLiU" w:hint="eastAsia"/>
                <w:lang w:eastAsia="zh-TW"/>
              </w:rPr>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26220A">
        <w:trPr>
          <w:trHeight w:val="276"/>
        </w:trPr>
        <w:tc>
          <w:tcPr>
            <w:tcW w:w="1278" w:type="dxa"/>
          </w:tcPr>
          <w:p w14:paraId="46E82BB9" w14:textId="18F843DC" w:rsidR="0026220A" w:rsidRPr="002C25C5" w:rsidRDefault="0026220A" w:rsidP="0026220A">
            <w:r>
              <w:rPr>
                <w:rFonts w:eastAsia="等线" w:hint="eastAsia"/>
                <w:lang w:eastAsia="zh-CN"/>
              </w:rPr>
              <w:t>Z</w:t>
            </w:r>
            <w:r>
              <w:rPr>
                <w:rFonts w:eastAsia="等线"/>
                <w:lang w:eastAsia="zh-CN"/>
              </w:rPr>
              <w:t>TE</w:t>
            </w:r>
          </w:p>
        </w:tc>
        <w:tc>
          <w:tcPr>
            <w:tcW w:w="8351" w:type="dxa"/>
          </w:tcPr>
          <w:p w14:paraId="53E2278E" w14:textId="2216EDC1" w:rsidR="0026220A" w:rsidRPr="002C25C5" w:rsidRDefault="0026220A" w:rsidP="0026220A">
            <w:r>
              <w:rPr>
                <w:rFonts w:eastAsia="等线"/>
                <w:lang w:eastAsia="zh-CN"/>
              </w:rPr>
              <w:t xml:space="preserve">Multiple flows may contain multiple DL video flows, and DL audios flows, </w:t>
            </w:r>
            <w:proofErr w:type="gramStart"/>
            <w:r>
              <w:rPr>
                <w:rFonts w:eastAsia="等线"/>
                <w:lang w:eastAsia="zh-CN"/>
              </w:rPr>
              <w:t>etc..</w:t>
            </w:r>
            <w:proofErr w:type="gramEnd"/>
            <w:r>
              <w:rPr>
                <w:rFonts w:eastAsia="等线"/>
                <w:lang w:eastAsia="zh-CN"/>
              </w:rPr>
              <w:t xml:space="preserve"> In our view, the intention of this solution is that multiple active CDRX configurations can be used in this case, even </w:t>
            </w:r>
            <w:proofErr w:type="spellStart"/>
            <w:r>
              <w:rPr>
                <w:rFonts w:eastAsia="等线"/>
                <w:lang w:eastAsia="zh-CN"/>
              </w:rPr>
              <w:t>through</w:t>
            </w:r>
            <w:proofErr w:type="spellEnd"/>
            <w:r>
              <w:rPr>
                <w:rFonts w:eastAsia="等线"/>
                <w:lang w:eastAsia="zh-CN"/>
              </w:rPr>
              <w:t xml:space="preserve"> the solutions for single XR traffic can be extend to this scenario with minor change.  Besides, there’s no doubt legacy mechanism can be a reference for given scenarios.</w:t>
            </w:r>
          </w:p>
        </w:tc>
      </w:tr>
      <w:tr w:rsidR="00B82D3C" w:rsidRPr="002C25C5" w14:paraId="65AC36D5" w14:textId="77777777" w:rsidTr="0026220A">
        <w:trPr>
          <w:trHeight w:val="276"/>
        </w:trPr>
        <w:tc>
          <w:tcPr>
            <w:tcW w:w="1278" w:type="dxa"/>
          </w:tcPr>
          <w:p w14:paraId="75D2CB9A" w14:textId="1E06B10C" w:rsidR="00B82D3C" w:rsidRPr="002C25C5" w:rsidRDefault="00B82D3C" w:rsidP="00B82D3C">
            <w:proofErr w:type="spellStart"/>
            <w:r>
              <w:t>InterDigital</w:t>
            </w:r>
            <w:proofErr w:type="spellEnd"/>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26220A">
        <w:trPr>
          <w:trHeight w:val="276"/>
        </w:trPr>
        <w:tc>
          <w:tcPr>
            <w:tcW w:w="1278" w:type="dxa"/>
          </w:tcPr>
          <w:p w14:paraId="1AC08337" w14:textId="45622A4F" w:rsidR="00F27676" w:rsidRPr="002C25C5" w:rsidRDefault="00F27676" w:rsidP="00F27676">
            <w:r>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r w:rsidR="00D04EA8" w:rsidRPr="002C25C5" w14:paraId="1680FCA8" w14:textId="77777777" w:rsidTr="00D04EA8">
        <w:trPr>
          <w:trHeight w:val="276"/>
        </w:trPr>
        <w:tc>
          <w:tcPr>
            <w:tcW w:w="1278" w:type="dxa"/>
          </w:tcPr>
          <w:p w14:paraId="52254DA7" w14:textId="77777777" w:rsidR="00D04EA8" w:rsidRPr="002C25C5" w:rsidRDefault="00D04EA8" w:rsidP="006C04A8">
            <w:r>
              <w:t>Qualcomm</w:t>
            </w:r>
          </w:p>
        </w:tc>
        <w:tc>
          <w:tcPr>
            <w:tcW w:w="8351" w:type="dxa"/>
          </w:tcPr>
          <w:p w14:paraId="7C20EF15" w14:textId="77777777" w:rsidR="00D04EA8" w:rsidRPr="002C25C5" w:rsidRDefault="00D04EA8" w:rsidP="006C04A8">
            <w:r w:rsidRPr="009C640D">
              <w:rPr>
                <w:b/>
                <w:bCs/>
              </w:rPr>
              <w:t>Q 2.3-1</w:t>
            </w:r>
            <w:r w:rsidRPr="00A2328F">
              <w:t>:</w:t>
            </w:r>
            <w:r>
              <w:t xml:space="preserve"> Yes, we think such a study “</w:t>
            </w:r>
            <w:r w:rsidRPr="009C640D">
              <w:t>multiple active CDRX configurations</w:t>
            </w:r>
            <w:r>
              <w:t xml:space="preserve">” is needed. We don’t think there is enough evidence to preclude at this time. </w:t>
            </w:r>
          </w:p>
        </w:tc>
      </w:tr>
      <w:tr w:rsidR="002D6452" w:rsidRPr="002C25C5" w14:paraId="1C1E5897" w14:textId="77777777" w:rsidTr="00D04EA8">
        <w:trPr>
          <w:trHeight w:val="276"/>
        </w:trPr>
        <w:tc>
          <w:tcPr>
            <w:tcW w:w="1278" w:type="dxa"/>
          </w:tcPr>
          <w:p w14:paraId="5B52D0BC" w14:textId="4E79E17D" w:rsidR="002D6452" w:rsidRDefault="002D6452" w:rsidP="002D6452">
            <w:r>
              <w:rPr>
                <w:rFonts w:eastAsia="PMingLiU" w:hint="eastAsia"/>
                <w:lang w:eastAsia="zh-TW"/>
              </w:rPr>
              <w:t>F</w:t>
            </w:r>
            <w:r>
              <w:rPr>
                <w:rFonts w:eastAsia="PMingLiU"/>
                <w:lang w:eastAsia="zh-TW"/>
              </w:rPr>
              <w:t>GI</w:t>
            </w:r>
          </w:p>
        </w:tc>
        <w:tc>
          <w:tcPr>
            <w:tcW w:w="8351" w:type="dxa"/>
          </w:tcPr>
          <w:p w14:paraId="131EB54F" w14:textId="34CC613C" w:rsidR="002D6452" w:rsidRPr="009C640D" w:rsidRDefault="002D6452" w:rsidP="002D6452">
            <w:pPr>
              <w:rPr>
                <w:b/>
                <w:bCs/>
              </w:rPr>
            </w:pPr>
            <w:r>
              <w:rPr>
                <w:rFonts w:eastAsia="PMingLiU" w:hint="eastAsia"/>
                <w:lang w:eastAsia="zh-TW"/>
              </w:rPr>
              <w:t>Y</w:t>
            </w:r>
            <w:r>
              <w:rPr>
                <w:rFonts w:eastAsia="PMingLiU"/>
                <w:lang w:eastAsia="zh-TW"/>
              </w:rPr>
              <w:t xml:space="preserve">es, prefer to discuss in RAN2 since it is more RAN2-related. RAN1 can provide </w:t>
            </w:r>
            <w:r>
              <w:t xml:space="preserve">comparisons between </w:t>
            </w:r>
            <w:r w:rsidRPr="009C640D">
              <w:t>“multiple active CDRX configurations”</w:t>
            </w:r>
            <w:r>
              <w:t xml:space="preserve"> and PDCCH adaptation (e.g., PDCCH skipping and SSSG switching) is needed</w:t>
            </w:r>
            <w:r>
              <w:rPr>
                <w:rFonts w:eastAsia="PMingLiU"/>
                <w:lang w:eastAsia="zh-TW"/>
              </w:rPr>
              <w:t>.</w:t>
            </w:r>
          </w:p>
        </w:tc>
      </w:tr>
      <w:tr w:rsidR="005A3992" w:rsidRPr="002C25C5" w14:paraId="74AE5A59" w14:textId="77777777" w:rsidTr="00D04EA8">
        <w:trPr>
          <w:trHeight w:val="276"/>
        </w:trPr>
        <w:tc>
          <w:tcPr>
            <w:tcW w:w="1278" w:type="dxa"/>
          </w:tcPr>
          <w:p w14:paraId="29517E70" w14:textId="63E35E17" w:rsidR="005A3992" w:rsidRDefault="005A3992" w:rsidP="005A3992">
            <w:pPr>
              <w:rPr>
                <w:rFonts w:eastAsia="PMingLiU"/>
                <w:lang w:eastAsia="zh-TW"/>
              </w:rPr>
            </w:pPr>
            <w:r>
              <w:t>NEC</w:t>
            </w:r>
          </w:p>
        </w:tc>
        <w:tc>
          <w:tcPr>
            <w:tcW w:w="8351" w:type="dxa"/>
          </w:tcPr>
          <w:p w14:paraId="366C52B9" w14:textId="249D89CD" w:rsidR="005A3992" w:rsidRDefault="005A3992" w:rsidP="005A3992">
            <w:pPr>
              <w:rPr>
                <w:rFonts w:eastAsia="PMingLiU"/>
                <w:lang w:eastAsia="zh-TW"/>
              </w:rPr>
            </w:pPr>
            <w:r>
              <w:t xml:space="preserve">Yes, we think </w:t>
            </w:r>
            <w:r w:rsidRPr="009C640D">
              <w:t>“multiple active CDRX configurations”</w:t>
            </w:r>
            <w:r>
              <w:t xml:space="preserve"> should be further studied.</w:t>
            </w:r>
          </w:p>
        </w:tc>
      </w:tr>
      <w:tr w:rsidR="00597F1E" w:rsidRPr="002C25C5" w14:paraId="063028F9" w14:textId="77777777" w:rsidTr="00D04EA8">
        <w:trPr>
          <w:trHeight w:val="276"/>
        </w:trPr>
        <w:tc>
          <w:tcPr>
            <w:tcW w:w="1278" w:type="dxa"/>
          </w:tcPr>
          <w:p w14:paraId="7ACD1A13" w14:textId="7FFCBE25" w:rsidR="00597F1E" w:rsidRDefault="00597F1E" w:rsidP="00597F1E">
            <w:r>
              <w:rPr>
                <w:rFonts w:eastAsia="等线" w:hint="eastAsia"/>
                <w:lang w:eastAsia="zh-CN"/>
              </w:rPr>
              <w:t>v</w:t>
            </w:r>
            <w:r>
              <w:rPr>
                <w:rFonts w:eastAsia="等线"/>
                <w:lang w:eastAsia="zh-CN"/>
              </w:rPr>
              <w:t>ivo</w:t>
            </w:r>
          </w:p>
        </w:tc>
        <w:tc>
          <w:tcPr>
            <w:tcW w:w="8351" w:type="dxa"/>
          </w:tcPr>
          <w:p w14:paraId="296E43EA" w14:textId="1E178176" w:rsidR="00597F1E" w:rsidRDefault="00597F1E" w:rsidP="00597F1E">
            <w:r>
              <w:rPr>
                <w:rFonts w:eastAsia="等线" w:hint="eastAsia"/>
                <w:lang w:eastAsia="zh-CN"/>
              </w:rPr>
              <w:t>A</w:t>
            </w:r>
            <w:r>
              <w:rPr>
                <w:rFonts w:eastAsia="等线"/>
                <w:lang w:eastAsia="zh-CN"/>
              </w:rPr>
              <w:t>gree. From RAN1 perspective, the comparison with the legacy mechanism should be provided. By the way, multiple active CDRX configurations is RAN2 related topic.</w:t>
            </w:r>
          </w:p>
        </w:tc>
      </w:tr>
    </w:tbl>
    <w:p w14:paraId="2864E753" w14:textId="77777777" w:rsidR="00E969D0"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af9"/>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af7"/>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proofErr w:type="spellStart"/>
            <w:r w:rsidRPr="00F56D25">
              <w:t>InterDigital</w:t>
            </w:r>
            <w:proofErr w:type="spellEnd"/>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lastRenderedPageBreak/>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non-</w:t>
            </w:r>
            <w:proofErr w:type="spellStart"/>
            <w:r w:rsidRPr="007E4D63">
              <w:rPr>
                <w:rFonts w:cs="Arial"/>
                <w:bCs/>
              </w:rPr>
              <w:t>unform</w:t>
            </w:r>
            <w:proofErr w:type="spellEnd"/>
            <w:r w:rsidRPr="007E4D63">
              <w:rPr>
                <w:rFonts w:cs="Arial"/>
                <w:bCs/>
              </w:rPr>
              <w:t xml:space="preserve">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 xml:space="preserve">For CG </w:t>
            </w:r>
            <w:proofErr w:type="spellStart"/>
            <w:r w:rsidRPr="00004805">
              <w:rPr>
                <w:bCs/>
              </w:rPr>
              <w:t>InH</w:t>
            </w:r>
            <w:proofErr w:type="spellEnd"/>
            <w:r w:rsidRPr="00004805">
              <w:rPr>
                <w:bCs/>
              </w:rPr>
              <w:t>,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eastAsia="zh-CN"/>
              </w:rPr>
              <w:lastRenderedPageBreak/>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eastAsia="zh-CN"/>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a8"/>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eastAsia="zh-CN"/>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af7"/>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lastRenderedPageBreak/>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6BD0D988" w:rsidR="00637E8E" w:rsidRDefault="00637E8E" w:rsidP="00637E8E">
      <w:pPr>
        <w:pStyle w:val="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ab"/>
      </w:pPr>
      <w:r>
        <w:t>[</w:t>
      </w:r>
      <w:proofErr w:type="spellStart"/>
      <w:r w:rsidR="00500149" w:rsidRPr="00F56D25">
        <w:t>InterDigital</w:t>
      </w:r>
      <w:proofErr w:type="spellEnd"/>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w:t>
      </w:r>
      <w:proofErr w:type="spellStart"/>
      <w:r w:rsidR="0094768E">
        <w:rPr>
          <w:rFonts w:cs="Arial"/>
          <w:bCs/>
        </w:rPr>
        <w:t>signaling</w:t>
      </w:r>
      <w:proofErr w:type="spellEnd"/>
      <w:r w:rsidR="0094768E">
        <w:rPr>
          <w:rFonts w:cs="Arial"/>
          <w:bCs/>
        </w:rPr>
        <w:t xml:space="preserve">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ab"/>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ab"/>
      </w:pPr>
    </w:p>
    <w:p w14:paraId="1E312236" w14:textId="77777777" w:rsidR="00593BC9" w:rsidRPr="00DA7C0B" w:rsidRDefault="00593BC9" w:rsidP="00593BC9">
      <w:pPr>
        <w:pStyle w:val="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ab"/>
      </w:pPr>
    </w:p>
    <w:p w14:paraId="203FEC0A" w14:textId="7BF6E745" w:rsidR="004331A7" w:rsidRDefault="004331A7" w:rsidP="004331A7">
      <w:r>
        <w:lastRenderedPageBreak/>
        <w:t xml:space="preserve">Please provide your views </w:t>
      </w:r>
      <w:r w:rsidR="008667A6">
        <w:rPr>
          <w:lang w:val="en-US"/>
        </w:rPr>
        <w:t>if necessary</w:t>
      </w:r>
      <w:r>
        <w:t>.</w:t>
      </w:r>
    </w:p>
    <w:tbl>
      <w:tblPr>
        <w:tblStyle w:val="af7"/>
        <w:tblW w:w="0" w:type="auto"/>
        <w:tblLook w:val="04A0" w:firstRow="1" w:lastRow="0" w:firstColumn="1" w:lastColumn="0" w:noHBand="0" w:noVBand="1"/>
      </w:tblPr>
      <w:tblGrid>
        <w:gridCol w:w="1278"/>
        <w:gridCol w:w="8351"/>
      </w:tblGrid>
      <w:tr w:rsidR="004331A7" w:rsidRPr="002C25C5" w14:paraId="03A00735" w14:textId="77777777" w:rsidTr="0026220A">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26220A">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26220A">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w:t>
            </w:r>
            <w:proofErr w:type="spellStart"/>
            <w:r>
              <w:t>signaling</w:t>
            </w:r>
            <w:proofErr w:type="spellEnd"/>
            <w:r>
              <w:t xml:space="preserve">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26220A">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w:t>
            </w:r>
            <w:proofErr w:type="gramStart"/>
            <w:r>
              <w:t>thinks</w:t>
            </w:r>
            <w:proofErr w:type="gramEnd"/>
            <w:r>
              <w:t xml:space="preserve">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26220A">
        <w:trPr>
          <w:trHeight w:val="276"/>
        </w:trPr>
        <w:tc>
          <w:tcPr>
            <w:tcW w:w="1278" w:type="dxa"/>
          </w:tcPr>
          <w:p w14:paraId="0C7BFD43" w14:textId="1ECF6125" w:rsidR="00B82D3C" w:rsidRPr="002C25C5" w:rsidRDefault="00B82D3C" w:rsidP="00B82D3C">
            <w:proofErr w:type="spellStart"/>
            <w:r>
              <w:t>InterDigital</w:t>
            </w:r>
            <w:proofErr w:type="spellEnd"/>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frames types (e.g. I-frames, P/B frames) could be generated at different periods/occasions. Ongoing discussions in SA2 (TR 23.700-60) use similar assumption. When such changes occur, using the same semi-static CDRX configuration, irrespective of the traffic pattern/load, results in lower potential for power savings. Also, frequent reconfiguring the CDRX via RRC each time when traffic pattern changes causes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F27676" w:rsidRPr="002C25C5" w14:paraId="16A96279" w14:textId="77777777" w:rsidTr="0026220A">
        <w:trPr>
          <w:trHeight w:val="276"/>
        </w:trPr>
        <w:tc>
          <w:tcPr>
            <w:tcW w:w="1278" w:type="dxa"/>
          </w:tcPr>
          <w:p w14:paraId="21C5FEF8" w14:textId="0105F1D6" w:rsidR="00F27676" w:rsidRPr="002C25C5" w:rsidRDefault="00F27676" w:rsidP="00F27676">
            <w:r>
              <w:rPr>
                <w:bCs/>
              </w:rPr>
              <w:t>Samsung</w:t>
            </w:r>
          </w:p>
        </w:tc>
        <w:tc>
          <w:tcPr>
            <w:tcW w:w="8351" w:type="dxa"/>
          </w:tcPr>
          <w:p w14:paraId="5C1B3FDC" w14:textId="77777777" w:rsidR="00F27676" w:rsidRDefault="00F27676" w:rsidP="00F27676">
            <w:r w:rsidRPr="00A61600">
              <w:rPr>
                <w:bCs/>
              </w:rPr>
              <w:t>Question 2.4-1</w:t>
            </w:r>
            <w:r w:rsidRPr="00A61600">
              <w:t>:</w:t>
            </w:r>
            <w:r>
              <w:t xml:space="preserve"> No. Such input cannot be determined by RAN1 – SA/RAN2 should be consulted.</w:t>
            </w:r>
          </w:p>
          <w:p w14:paraId="43D327C4" w14:textId="1C6DBFB4" w:rsidR="00F27676" w:rsidRPr="002C25C5" w:rsidRDefault="00F27676" w:rsidP="00F27676">
            <w:r>
              <w:t>Question 2.4-2: Yes.</w:t>
            </w:r>
          </w:p>
        </w:tc>
      </w:tr>
      <w:tr w:rsidR="00BA28F2" w:rsidRPr="002C25C5" w14:paraId="2018A9D4" w14:textId="77777777" w:rsidTr="00BA28F2">
        <w:trPr>
          <w:trHeight w:val="276"/>
        </w:trPr>
        <w:tc>
          <w:tcPr>
            <w:tcW w:w="1278" w:type="dxa"/>
          </w:tcPr>
          <w:p w14:paraId="429D2FEF" w14:textId="77777777" w:rsidR="00BA28F2" w:rsidRPr="002C25C5" w:rsidRDefault="00BA28F2" w:rsidP="006C04A8">
            <w:r>
              <w:t>Qualcomm</w:t>
            </w:r>
          </w:p>
        </w:tc>
        <w:tc>
          <w:tcPr>
            <w:tcW w:w="8351" w:type="dxa"/>
          </w:tcPr>
          <w:p w14:paraId="2344C3CF" w14:textId="77777777" w:rsidR="00BA28F2" w:rsidRPr="002C25C5" w:rsidRDefault="00BA28F2" w:rsidP="006C04A8">
            <w:r w:rsidRPr="00083F9E">
              <w:rPr>
                <w:b/>
                <w:bCs/>
              </w:rPr>
              <w:t>Q 2.4-2</w:t>
            </w:r>
            <w:r w:rsidRPr="00BF2CF0">
              <w:t xml:space="preserve">: </w:t>
            </w:r>
            <w:r>
              <w:t xml:space="preserve">Yes, dynamic adaptation CDRX has multiple use cases (as explained in our paper). This may be used to adapt one or more of: WUS to ON-duration start, ON duration, inactivity timer, early sleep indication, etc… The gains of some of these may be realized using existing PDCCH techniques (PDCCH skipping or SSSG switching), but other cannot be realized using existing methods. For example: WUS to ON-duration start cannot be realized by current methods and it may be important to study with the jitter assumptions. We think that a careful study of adaptive CDRX is needed to get the desired gains from it. </w:t>
            </w:r>
          </w:p>
        </w:tc>
      </w:tr>
      <w:tr w:rsidR="00C74589" w:rsidRPr="002C25C5" w14:paraId="1FD774FE" w14:textId="77777777" w:rsidTr="00BA28F2">
        <w:trPr>
          <w:trHeight w:val="276"/>
        </w:trPr>
        <w:tc>
          <w:tcPr>
            <w:tcW w:w="1278" w:type="dxa"/>
          </w:tcPr>
          <w:p w14:paraId="0DE78E16" w14:textId="41E618EF" w:rsidR="00C74589" w:rsidRDefault="00C74589" w:rsidP="00C74589">
            <w:r>
              <w:rPr>
                <w:rFonts w:eastAsia="等线" w:hint="eastAsia"/>
                <w:bCs/>
                <w:lang w:eastAsia="zh-CN"/>
              </w:rPr>
              <w:t>v</w:t>
            </w:r>
            <w:r>
              <w:rPr>
                <w:rFonts w:eastAsia="等线"/>
                <w:bCs/>
                <w:lang w:eastAsia="zh-CN"/>
              </w:rPr>
              <w:t>ivo</w:t>
            </w:r>
          </w:p>
        </w:tc>
        <w:tc>
          <w:tcPr>
            <w:tcW w:w="8351" w:type="dxa"/>
          </w:tcPr>
          <w:p w14:paraId="33575840" w14:textId="77777777" w:rsidR="00C74589" w:rsidRDefault="00C74589" w:rsidP="00C74589">
            <w:r w:rsidRPr="00A61600">
              <w:rPr>
                <w:bCs/>
              </w:rPr>
              <w:t>Question 2.4-1</w:t>
            </w:r>
            <w:r w:rsidRPr="00A61600">
              <w:t>:</w:t>
            </w:r>
            <w:r>
              <w:t xml:space="preserve"> No. Further input from SA/RAN2 on such switching case is needed.</w:t>
            </w:r>
          </w:p>
          <w:p w14:paraId="07429193" w14:textId="38E15768" w:rsidR="00C74589" w:rsidRPr="00083F9E" w:rsidRDefault="00C74589" w:rsidP="00C74589">
            <w:pPr>
              <w:rPr>
                <w:b/>
                <w:bCs/>
              </w:rPr>
            </w:pPr>
            <w:r>
              <w:t xml:space="preserve">Question 2.4-2: Yes. Any potential power saving enhancement proposed by companies should compare with the existing power saving schemes. </w:t>
            </w:r>
            <w:r w:rsidRPr="005F6539">
              <w:t>Otherwise, it will not be convincing.</w:t>
            </w:r>
          </w:p>
        </w:tc>
      </w:tr>
    </w:tbl>
    <w:p w14:paraId="5D4AF904" w14:textId="77777777" w:rsidR="004331A7" w:rsidRDefault="004331A7" w:rsidP="00E17D7C">
      <w:pPr>
        <w:pStyle w:val="ab"/>
      </w:pPr>
    </w:p>
    <w:p w14:paraId="320A94B3" w14:textId="77777777" w:rsidR="004331A7" w:rsidRDefault="004331A7" w:rsidP="00E17D7C">
      <w:pPr>
        <w:pStyle w:val="ab"/>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af9"/>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af7"/>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lastRenderedPageBreak/>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xml:space="preserve">: For XR traffic, MG should be enhanced by handling the priority of data packets or dynamically activating/deactivating the MG occasions from </w:t>
            </w:r>
            <w:proofErr w:type="spellStart"/>
            <w:r w:rsidRPr="00B40A01">
              <w:rPr>
                <w:b/>
                <w:bCs/>
              </w:rPr>
              <w:t>gNB</w:t>
            </w:r>
            <w:proofErr w:type="spellEnd"/>
            <w:r w:rsidRPr="00B40A01">
              <w:rPr>
                <w:b/>
                <w:bCs/>
              </w:rPr>
              <w:t>.</w:t>
            </w:r>
          </w:p>
        </w:tc>
      </w:tr>
      <w:tr w:rsidR="00980A50" w:rsidRPr="000A5731" w14:paraId="305DD440" w14:textId="77777777" w:rsidTr="0026220A">
        <w:tc>
          <w:tcPr>
            <w:tcW w:w="1148" w:type="dxa"/>
          </w:tcPr>
          <w:p w14:paraId="12673D49" w14:textId="77777777" w:rsidR="00980A50" w:rsidRPr="000A5731" w:rsidRDefault="00980A50" w:rsidP="0026220A">
            <w:r>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854134">
            <w:pPr>
              <w:pStyle w:val="af9"/>
              <w:numPr>
                <w:ilvl w:val="0"/>
                <w:numId w:val="41"/>
              </w:numPr>
              <w:overflowPunct/>
              <w:autoSpaceDE/>
              <w:autoSpaceDN/>
              <w:adjustRightInd/>
              <w:spacing w:after="0"/>
              <w:contextualSpacing w:val="0"/>
              <w:jc w:val="both"/>
              <w:textAlignment w:val="auto"/>
              <w:rPr>
                <w:b/>
                <w:bCs/>
              </w:rPr>
            </w:pPr>
            <w:r w:rsidRPr="000F3E4F">
              <w:rPr>
                <w:b/>
                <w:bCs/>
              </w:rPr>
              <w:t xml:space="preserve">configure latency budget for SPS configuration and/or CG configuration, e.g., through SPS configuration specific </w:t>
            </w:r>
            <w:proofErr w:type="spellStart"/>
            <w:r w:rsidRPr="000F3E4F">
              <w:rPr>
                <w:b/>
                <w:bCs/>
              </w:rPr>
              <w:t>drx-RetransmissionTimerDL</w:t>
            </w:r>
            <w:proofErr w:type="spellEnd"/>
            <w:r w:rsidRPr="000F3E4F">
              <w:rPr>
                <w:b/>
                <w:bCs/>
              </w:rPr>
              <w:t xml:space="preserve"> or CG configuration-</w:t>
            </w:r>
            <w:proofErr w:type="gramStart"/>
            <w:r w:rsidRPr="000F3E4F">
              <w:rPr>
                <w:b/>
                <w:bCs/>
              </w:rPr>
              <w:t xml:space="preserve">specific  </w:t>
            </w:r>
            <w:proofErr w:type="spellStart"/>
            <w:r w:rsidRPr="000F3E4F">
              <w:rPr>
                <w:b/>
                <w:bCs/>
              </w:rPr>
              <w:t>drx</w:t>
            </w:r>
            <w:proofErr w:type="gramEnd"/>
            <w:r w:rsidRPr="000F3E4F">
              <w:rPr>
                <w:b/>
                <w:bCs/>
              </w:rPr>
              <w:t>-RetransmissionTimerUL</w:t>
            </w:r>
            <w:proofErr w:type="spellEnd"/>
            <w:r w:rsidRPr="000F3E4F">
              <w:rPr>
                <w:b/>
                <w:bCs/>
              </w:rPr>
              <w:t>.</w:t>
            </w:r>
          </w:p>
          <w:p w14:paraId="72C2A5C1" w14:textId="77777777" w:rsidR="00980A50" w:rsidRPr="000A5731" w:rsidRDefault="00980A50" w:rsidP="00854134">
            <w:pPr>
              <w:pStyle w:val="af9"/>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af9"/>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af7"/>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t xml:space="preserve">Huawei, </w:t>
            </w:r>
            <w:proofErr w:type="spellStart"/>
            <w:r w:rsidRPr="00D87B3D">
              <w:t>HiSilicon</w:t>
            </w:r>
            <w:proofErr w:type="spellEnd"/>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af8"/>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xml:space="preserve">: it may be possible to handle crossing of radio frame boundary without introducing the concept of </w:t>
            </w:r>
            <w:proofErr w:type="spellStart"/>
            <w:r w:rsidRPr="000F3E4F">
              <w:rPr>
                <w:b/>
                <w:bCs/>
              </w:rPr>
              <w:t>hyperframe</w:t>
            </w:r>
            <w:proofErr w:type="spellEnd"/>
            <w:r w:rsidRPr="000F3E4F">
              <w:rPr>
                <w:b/>
                <w:bCs/>
              </w:rPr>
              <w:t>.</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w:t>
      </w:r>
      <w:r>
        <w:lastRenderedPageBreak/>
        <w:t xml:space="preserve">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w:t>
      </w:r>
      <w:proofErr w:type="spellStart"/>
      <w:r>
        <w:t>HiSi</w:t>
      </w:r>
      <w:proofErr w:type="spellEnd"/>
      <w:r>
        <w:t xml:space="preserve">]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af7"/>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等线" w:hint="eastAsia"/>
                <w:lang w:eastAsia="zh-CN"/>
              </w:rPr>
              <w:t>Z</w:t>
            </w:r>
            <w:r>
              <w:rPr>
                <w:rFonts w:eastAsia="等线"/>
                <w:lang w:eastAsia="zh-CN"/>
              </w:rPr>
              <w:t>TE</w:t>
            </w:r>
          </w:p>
        </w:tc>
        <w:tc>
          <w:tcPr>
            <w:tcW w:w="8351" w:type="dxa"/>
          </w:tcPr>
          <w:p w14:paraId="1C8C25CD" w14:textId="71C1A249" w:rsidR="0026220A" w:rsidRPr="002C25C5" w:rsidRDefault="0026220A" w:rsidP="0026220A">
            <w:proofErr w:type="gramStart"/>
            <w:r>
              <w:rPr>
                <w:rFonts w:eastAsia="等线" w:hint="eastAsia"/>
                <w:lang w:eastAsia="zh-CN"/>
              </w:rPr>
              <w:t>Y</w:t>
            </w:r>
            <w:r>
              <w:rPr>
                <w:rFonts w:eastAsia="等线"/>
                <w:lang w:eastAsia="zh-CN"/>
              </w:rPr>
              <w:t>es</w:t>
            </w:r>
            <w:proofErr w:type="gramEnd"/>
            <w:r>
              <w:rPr>
                <w:rFonts w:eastAsia="等线"/>
                <w:lang w:eastAsia="zh-CN"/>
              </w:rPr>
              <w:t xml:space="preserve">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proofErr w:type="spellStart"/>
            <w:r>
              <w:t>InterDigital</w:t>
            </w:r>
            <w:proofErr w:type="spellEnd"/>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r w:rsidR="0071089F" w:rsidRPr="002C25C5" w14:paraId="1117D36A" w14:textId="77777777" w:rsidTr="0026220A">
        <w:trPr>
          <w:trHeight w:val="276"/>
        </w:trPr>
        <w:tc>
          <w:tcPr>
            <w:tcW w:w="1278" w:type="dxa"/>
          </w:tcPr>
          <w:p w14:paraId="55E71464" w14:textId="2FF47599" w:rsidR="0071089F" w:rsidRDefault="00E97E2C" w:rsidP="00F27676">
            <w:r>
              <w:t>Panasonic</w:t>
            </w:r>
          </w:p>
        </w:tc>
        <w:tc>
          <w:tcPr>
            <w:tcW w:w="8351" w:type="dxa"/>
          </w:tcPr>
          <w:p w14:paraId="1D062DCD" w14:textId="2C028F8F" w:rsidR="0071089F" w:rsidRDefault="00E97E2C" w:rsidP="00F27676">
            <w:r>
              <w:t>Yes</w:t>
            </w:r>
          </w:p>
        </w:tc>
      </w:tr>
      <w:tr w:rsidR="009301D2" w:rsidRPr="002C25C5" w14:paraId="72DAE638" w14:textId="77777777" w:rsidTr="009301D2">
        <w:trPr>
          <w:trHeight w:val="276"/>
        </w:trPr>
        <w:tc>
          <w:tcPr>
            <w:tcW w:w="1278" w:type="dxa"/>
          </w:tcPr>
          <w:p w14:paraId="74AFF739" w14:textId="77777777" w:rsidR="009301D2" w:rsidRPr="002C25C5" w:rsidRDefault="009301D2" w:rsidP="006C04A8">
            <w:r>
              <w:t>Qualcomm</w:t>
            </w:r>
          </w:p>
        </w:tc>
        <w:tc>
          <w:tcPr>
            <w:tcW w:w="8351" w:type="dxa"/>
          </w:tcPr>
          <w:p w14:paraId="1DAC3787" w14:textId="77777777" w:rsidR="009301D2" w:rsidRPr="002C25C5" w:rsidRDefault="009301D2" w:rsidP="006C04A8">
            <w:r>
              <w:t>Yes</w:t>
            </w:r>
          </w:p>
        </w:tc>
      </w:tr>
      <w:tr w:rsidR="00DC3009" w:rsidRPr="002C25C5" w14:paraId="2E83AA4A" w14:textId="77777777" w:rsidTr="009301D2">
        <w:trPr>
          <w:trHeight w:val="276"/>
        </w:trPr>
        <w:tc>
          <w:tcPr>
            <w:tcW w:w="1278" w:type="dxa"/>
          </w:tcPr>
          <w:p w14:paraId="3D7BA499" w14:textId="5901C698" w:rsidR="00DC3009" w:rsidRPr="00DC3009" w:rsidRDefault="00DC3009" w:rsidP="006C04A8">
            <w:pPr>
              <w:rPr>
                <w:rFonts w:eastAsia="PMingLiU"/>
                <w:lang w:eastAsia="zh-TW"/>
              </w:rPr>
            </w:pPr>
            <w:r>
              <w:rPr>
                <w:rFonts w:eastAsia="PMingLiU" w:hint="eastAsia"/>
                <w:lang w:eastAsia="zh-TW"/>
              </w:rPr>
              <w:t>F</w:t>
            </w:r>
            <w:r>
              <w:rPr>
                <w:rFonts w:eastAsia="PMingLiU"/>
                <w:lang w:eastAsia="zh-TW"/>
              </w:rPr>
              <w:t>GI</w:t>
            </w:r>
          </w:p>
        </w:tc>
        <w:tc>
          <w:tcPr>
            <w:tcW w:w="8351" w:type="dxa"/>
          </w:tcPr>
          <w:p w14:paraId="4B664C23" w14:textId="510E34F4" w:rsidR="00DC3009" w:rsidRPr="00DC3009" w:rsidRDefault="00DC3009" w:rsidP="006C04A8">
            <w:pPr>
              <w:rPr>
                <w:rFonts w:eastAsia="PMingLiU"/>
                <w:lang w:eastAsia="zh-TW"/>
              </w:rPr>
            </w:pPr>
            <w:r>
              <w:rPr>
                <w:rFonts w:eastAsia="PMingLiU" w:hint="eastAsia"/>
                <w:lang w:eastAsia="zh-TW"/>
              </w:rPr>
              <w:t>Y</w:t>
            </w:r>
            <w:r>
              <w:rPr>
                <w:rFonts w:eastAsia="PMingLiU"/>
                <w:lang w:eastAsia="zh-TW"/>
              </w:rPr>
              <w:t>es</w:t>
            </w:r>
          </w:p>
        </w:tc>
      </w:tr>
      <w:tr w:rsidR="009056D5" w:rsidRPr="002C25C5" w14:paraId="589C8CD7" w14:textId="77777777" w:rsidTr="009301D2">
        <w:trPr>
          <w:trHeight w:val="276"/>
        </w:trPr>
        <w:tc>
          <w:tcPr>
            <w:tcW w:w="1278" w:type="dxa"/>
          </w:tcPr>
          <w:p w14:paraId="2722E18D" w14:textId="357218C2" w:rsidR="009056D5" w:rsidRDefault="009056D5" w:rsidP="009056D5">
            <w:pPr>
              <w:rPr>
                <w:rFonts w:eastAsia="PMingLiU"/>
                <w:lang w:eastAsia="zh-TW"/>
              </w:rPr>
            </w:pPr>
            <w:r>
              <w:t>NEC</w:t>
            </w:r>
          </w:p>
        </w:tc>
        <w:tc>
          <w:tcPr>
            <w:tcW w:w="8351" w:type="dxa"/>
          </w:tcPr>
          <w:p w14:paraId="0033A70F" w14:textId="3F098975" w:rsidR="009056D5" w:rsidRDefault="006A5A20" w:rsidP="006A5A20">
            <w:pPr>
              <w:rPr>
                <w:rFonts w:eastAsia="PMingLiU"/>
                <w:lang w:eastAsia="zh-TW"/>
              </w:rPr>
            </w:pPr>
            <w:r>
              <w:t>Yes, w</w:t>
            </w:r>
            <w:r w:rsidR="009056D5">
              <w:t>e agree to leave this issue to RAN2</w:t>
            </w:r>
          </w:p>
        </w:tc>
      </w:tr>
      <w:tr w:rsidR="00C21C08" w:rsidRPr="002C25C5" w14:paraId="210D9A1D" w14:textId="77777777" w:rsidTr="009301D2">
        <w:trPr>
          <w:trHeight w:val="276"/>
        </w:trPr>
        <w:tc>
          <w:tcPr>
            <w:tcW w:w="1278" w:type="dxa"/>
          </w:tcPr>
          <w:p w14:paraId="50F9F05E" w14:textId="594F6382" w:rsidR="00C21C08" w:rsidRDefault="00C21C08" w:rsidP="00C21C08">
            <w:r>
              <w:rPr>
                <w:rFonts w:eastAsia="等线" w:hint="eastAsia"/>
                <w:lang w:eastAsia="zh-CN"/>
              </w:rPr>
              <w:t>v</w:t>
            </w:r>
            <w:r>
              <w:rPr>
                <w:rFonts w:eastAsia="等线"/>
                <w:lang w:eastAsia="zh-CN"/>
              </w:rPr>
              <w:t>ivo</w:t>
            </w:r>
          </w:p>
        </w:tc>
        <w:tc>
          <w:tcPr>
            <w:tcW w:w="8351" w:type="dxa"/>
          </w:tcPr>
          <w:p w14:paraId="1F87351F" w14:textId="55A95C79" w:rsidR="00C21C08" w:rsidRDefault="00C21C08" w:rsidP="00C21C08">
            <w:r>
              <w:rPr>
                <w:rFonts w:eastAsia="等线" w:hint="eastAsia"/>
                <w:lang w:eastAsia="zh-CN"/>
              </w:rPr>
              <w:t>Y</w:t>
            </w:r>
            <w:r>
              <w:rPr>
                <w:rFonts w:eastAsia="等线"/>
                <w:lang w:eastAsia="zh-CN"/>
              </w:rPr>
              <w:t>es.</w:t>
            </w:r>
          </w:p>
        </w:tc>
      </w:tr>
    </w:tbl>
    <w:p w14:paraId="145711B0" w14:textId="77777777" w:rsidR="00A726C3" w:rsidRDefault="00A726C3"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af7"/>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 xml:space="preserve">Huawei, </w:t>
            </w:r>
            <w:proofErr w:type="spellStart"/>
            <w:r>
              <w:t>HiSilicon</w:t>
            </w:r>
            <w:proofErr w:type="spellEnd"/>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 xml:space="preserve">roposal 14: Support automatic SSSG switching when receiving the dynamic </w:t>
            </w:r>
            <w:proofErr w:type="spellStart"/>
            <w:r w:rsidRPr="00382ED1">
              <w:rPr>
                <w:b/>
                <w:bCs/>
              </w:rPr>
              <w:t>signaling</w:t>
            </w:r>
            <w:proofErr w:type="spellEnd"/>
            <w:r w:rsidRPr="00382ED1">
              <w:rPr>
                <w:b/>
                <w:bCs/>
              </w:rPr>
              <w:t xml:space="preserve">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proofErr w:type="spellStart"/>
            <w:r>
              <w:t>InterDigital</w:t>
            </w:r>
            <w:proofErr w:type="spellEnd"/>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lastRenderedPageBreak/>
              <w:t xml:space="preserve">Proposal </w:t>
            </w:r>
            <w:r w:rsidRPr="00B40A01">
              <w:rPr>
                <w:b/>
                <w:bCs/>
                <w:noProof/>
              </w:rPr>
              <w:t>8</w:t>
            </w:r>
            <w:r w:rsidRPr="00B40A01">
              <w:rPr>
                <w:b/>
                <w:bCs/>
              </w:rPr>
              <w:t>: Consider studying a “customizable” CDRX (</w:t>
            </w:r>
            <w:proofErr w:type="spellStart"/>
            <w:r w:rsidRPr="00B40A01">
              <w:rPr>
                <w:b/>
                <w:bCs/>
              </w:rPr>
              <w:t>cCDRX</w:t>
            </w:r>
            <w:proofErr w:type="spellEnd"/>
            <w:r w:rsidRPr="00B40A01">
              <w:rPr>
                <w:b/>
                <w:bCs/>
              </w:rPr>
              <w:t>),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af9"/>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af9"/>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af9"/>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af7"/>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af9"/>
        <w:numPr>
          <w:ilvl w:val="0"/>
          <w:numId w:val="9"/>
        </w:numPr>
        <w:spacing w:after="0"/>
      </w:pPr>
      <w:r w:rsidRPr="00C616F8">
        <w:lastRenderedPageBreak/>
        <w:t xml:space="preserve">Low priority Issue 2-2: XR-dedicated PDCCH monitoring window to supplement CDRX for multi-flow traffic. </w:t>
      </w:r>
    </w:p>
    <w:p w14:paraId="02B4A2D3" w14:textId="77777777" w:rsidR="00126436" w:rsidRPr="00C616F8" w:rsidRDefault="00126436" w:rsidP="00126436">
      <w:pPr>
        <w:pStyle w:val="af9"/>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af9"/>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af7"/>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a8"/>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af7"/>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a6"/>
              <w:spacing w:afterLines="50"/>
              <w:jc w:val="both"/>
            </w:pPr>
          </w:p>
          <w:p w14:paraId="0C187D2C" w14:textId="77777777" w:rsidR="00126436" w:rsidRPr="00F84795" w:rsidRDefault="00126436" w:rsidP="0026220A">
            <w:pPr>
              <w:pStyle w:val="a8"/>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w:t>
                  </w:r>
                  <w:proofErr w:type="gramStart"/>
                  <w:r w:rsidRPr="00315E0F">
                    <w:rPr>
                      <w:rFonts w:eastAsiaTheme="minorEastAsia" w:hint="eastAsia"/>
                      <w:lang w:val="en-US"/>
                    </w:rPr>
                    <w:t>DRX</w:t>
                  </w:r>
                  <w:r w:rsidRPr="00315E0F">
                    <w:rPr>
                      <w:rFonts w:eastAsiaTheme="minorEastAsia" w:hint="eastAsia"/>
                    </w:rPr>
                    <w:t>(</w:t>
                  </w:r>
                  <w:proofErr w:type="gramEnd"/>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895787" w:rsidRDefault="00126436" w:rsidP="0026220A">
                  <w:pPr>
                    <w:spacing w:afterLines="50" w:after="120"/>
                    <w:jc w:val="both"/>
                    <w:rPr>
                      <w:rFonts w:eastAsia="宋体"/>
                      <w:lang w:val="de-DE"/>
                    </w:rPr>
                  </w:pPr>
                  <w:r w:rsidRPr="00895787">
                    <w:rPr>
                      <w:rFonts w:eastAsia="宋体" w:hint="eastAsia"/>
                      <w:lang w:val="de-DE"/>
                    </w:rPr>
                    <w:t>XR-P</w:t>
                  </w:r>
                  <w:r w:rsidRPr="00895787">
                    <w:rPr>
                      <w:rFonts w:eastAsia="宋体"/>
                      <w:lang w:val="de-DE"/>
                    </w:rPr>
                    <w:t>MW</w:t>
                  </w:r>
                  <w:r w:rsidRPr="00895787">
                    <w:rPr>
                      <w:rFonts w:eastAsia="宋体" w:hint="eastAsia"/>
                      <w:lang w:val="de-DE"/>
                    </w:rPr>
                    <w:t xml:space="preserve"> scheme 1:</w:t>
                  </w:r>
                </w:p>
                <w:p w14:paraId="659DAD1B" w14:textId="77777777" w:rsidR="00126436" w:rsidRPr="00895787" w:rsidRDefault="00126436" w:rsidP="0026220A">
                  <w:pPr>
                    <w:spacing w:afterLines="50" w:after="120"/>
                    <w:jc w:val="both"/>
                    <w:rPr>
                      <w:rFonts w:ascii="宋体" w:eastAsiaTheme="minorEastAsia" w:hAnsi="宋体" w:cs="Calibri"/>
                      <w:sz w:val="24"/>
                      <w:szCs w:val="24"/>
                      <w:lang w:val="de-DE"/>
                    </w:rPr>
                  </w:pPr>
                  <w:r w:rsidRPr="00895787">
                    <w:rPr>
                      <w:rFonts w:eastAsia="宋体" w:hint="eastAsia"/>
                      <w:lang w:val="de-DE"/>
                    </w:rPr>
                    <w:t xml:space="preserve">XR-PMW </w:t>
                  </w:r>
                  <w:r w:rsidRPr="00895787">
                    <w:rPr>
                      <w:rFonts w:eastAsia="宋体"/>
                      <w:lang w:val="de-DE"/>
                    </w:rPr>
                    <w:t>(</w:t>
                  </w:r>
                  <w:r w:rsidRPr="00895787">
                    <w:rPr>
                      <w:rFonts w:eastAsia="宋体" w:hint="eastAsia"/>
                      <w:lang w:val="de-DE"/>
                    </w:rPr>
                    <w:t>16</w:t>
                  </w:r>
                  <w:r w:rsidRPr="00895787">
                    <w:rPr>
                      <w:rFonts w:eastAsia="宋体"/>
                      <w:lang w:val="de-DE"/>
                    </w:rPr>
                    <w:t>,</w:t>
                  </w:r>
                  <w:r w:rsidRPr="00895787">
                    <w:rPr>
                      <w:rFonts w:eastAsia="宋体" w:hint="eastAsia"/>
                      <w:lang w:val="de-DE"/>
                    </w:rPr>
                    <w:t>12</w:t>
                  </w:r>
                  <w:r w:rsidRPr="00895787">
                    <w:rPr>
                      <w:rFonts w:eastAsia="宋体"/>
                      <w:lang w:val="de-DE"/>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895787" w:rsidRDefault="00126436" w:rsidP="0026220A">
                  <w:pPr>
                    <w:spacing w:afterLines="50" w:after="120"/>
                    <w:jc w:val="both"/>
                    <w:rPr>
                      <w:rFonts w:eastAsia="宋体"/>
                      <w:lang w:val="de-DE"/>
                    </w:rPr>
                  </w:pPr>
                  <w:r w:rsidRPr="00895787">
                    <w:rPr>
                      <w:rFonts w:eastAsia="宋体" w:hint="eastAsia"/>
                      <w:lang w:val="de-DE"/>
                    </w:rPr>
                    <w:t>XR-PM</w:t>
                  </w:r>
                  <w:r w:rsidRPr="00895787">
                    <w:rPr>
                      <w:rFonts w:eastAsia="宋体"/>
                      <w:lang w:val="de-DE"/>
                    </w:rPr>
                    <w:t>W</w:t>
                  </w:r>
                  <w:r w:rsidRPr="00895787">
                    <w:rPr>
                      <w:rFonts w:eastAsia="宋体" w:hint="eastAsia"/>
                      <w:lang w:val="de-DE"/>
                    </w:rPr>
                    <w:t xml:space="preserve"> scheme 3:</w:t>
                  </w:r>
                </w:p>
                <w:p w14:paraId="7F87CEEC" w14:textId="77777777" w:rsidR="00126436" w:rsidRPr="00895787" w:rsidRDefault="00126436" w:rsidP="0026220A">
                  <w:pPr>
                    <w:spacing w:afterLines="50" w:after="120"/>
                    <w:jc w:val="both"/>
                    <w:rPr>
                      <w:rFonts w:eastAsia="宋体"/>
                      <w:lang w:val="de-DE"/>
                    </w:rPr>
                  </w:pPr>
                  <w:r w:rsidRPr="00895787">
                    <w:rPr>
                      <w:rFonts w:eastAsia="宋体"/>
                      <w:lang w:val="de-DE"/>
                    </w:rPr>
                    <w:t>XR-PMW</w:t>
                  </w:r>
                  <w:r w:rsidRPr="00895787">
                    <w:rPr>
                      <w:rFonts w:eastAsia="宋体" w:hint="eastAsia"/>
                      <w:lang w:val="de-DE"/>
                    </w:rPr>
                    <w:t xml:space="preserve"> </w:t>
                  </w:r>
                  <w:r w:rsidRPr="00895787">
                    <w:rPr>
                      <w:rFonts w:eastAsia="宋体"/>
                      <w:lang w:val="de-DE"/>
                    </w:rPr>
                    <w:t>(</w:t>
                  </w:r>
                  <w:r w:rsidRPr="00895787">
                    <w:rPr>
                      <w:rFonts w:eastAsia="宋体" w:hint="eastAsia"/>
                      <w:lang w:val="de-DE"/>
                    </w:rPr>
                    <w:t>16</w:t>
                  </w:r>
                  <w:r w:rsidRPr="00895787">
                    <w:rPr>
                      <w:rFonts w:eastAsia="宋体"/>
                      <w:lang w:val="de-DE"/>
                    </w:rPr>
                    <w:t>,</w:t>
                  </w:r>
                  <w:r w:rsidRPr="00895787">
                    <w:rPr>
                      <w:rFonts w:eastAsia="宋体" w:hint="eastAsia"/>
                      <w:lang w:val="de-DE"/>
                    </w:rPr>
                    <w:t>12</w:t>
                  </w:r>
                  <w:r w:rsidRPr="00895787">
                    <w:rPr>
                      <w:rFonts w:eastAsia="宋体"/>
                      <w:lang w:val="de-DE"/>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lastRenderedPageBreak/>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lastRenderedPageBreak/>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a6"/>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a8"/>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w:t>
                  </w:r>
                  <w:proofErr w:type="gramStart"/>
                  <w:r w:rsidRPr="00315E0F">
                    <w:rPr>
                      <w:rFonts w:eastAsiaTheme="minorEastAsia" w:hint="eastAsia"/>
                      <w:lang w:val="en-US"/>
                    </w:rPr>
                    <w:t>DRX</w:t>
                  </w:r>
                  <w:r w:rsidRPr="00315E0F">
                    <w:rPr>
                      <w:rFonts w:eastAsiaTheme="minorEastAsia" w:hint="eastAsia"/>
                    </w:rPr>
                    <w:t>(</w:t>
                  </w:r>
                  <w:proofErr w:type="gramEnd"/>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宋体"/>
                      <w:lang w:val="en-US"/>
                    </w:rPr>
                  </w:pPr>
                  <w:r w:rsidRPr="00315E0F">
                    <w:rPr>
                      <w:rFonts w:eastAsia="宋体" w:hint="eastAsia"/>
                      <w:lang w:val="en-US"/>
                    </w:rPr>
                    <w:t>XR-PWM scheme 3:</w:t>
                  </w:r>
                </w:p>
                <w:p w14:paraId="1148B158" w14:textId="77777777" w:rsidR="00126436" w:rsidRPr="00315E0F" w:rsidRDefault="00126436" w:rsidP="0026220A">
                  <w:pPr>
                    <w:spacing w:afterLines="50" w:after="120"/>
                    <w:jc w:val="both"/>
                    <w:rPr>
                      <w:rFonts w:eastAsia="宋体"/>
                      <w:lang w:val="en-US"/>
                    </w:rPr>
                  </w:pPr>
                  <w:r w:rsidRPr="00315E0F">
                    <w:rPr>
                      <w:rFonts w:eastAsia="宋体"/>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a6"/>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a8"/>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1-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roofErr w:type="gramStart"/>
                  <w:r>
                    <w:rPr>
                      <w:rFonts w:eastAsiaTheme="minorEastAsia" w:hint="eastAsia"/>
                    </w:rPr>
                    <w:t>2,Note</w:t>
                  </w:r>
                  <w:proofErr w:type="gramEnd"/>
                  <w:r>
                    <w:rPr>
                      <w:rFonts w:eastAsiaTheme="minorEastAsia" w:hint="eastAsia"/>
                    </w:rPr>
                    <w:t xml:space="preserv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lastRenderedPageBreak/>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 xml:space="preserve">Note4: 60FPS, jitter [-4, 4] </w:t>
                  </w:r>
                  <w:proofErr w:type="spellStart"/>
                  <w:proofErr w:type="gramStart"/>
                  <w:r>
                    <w:rPr>
                      <w:rFonts w:eastAsiaTheme="minorEastAsia" w:hint="eastAsia"/>
                      <w:b w:val="0"/>
                    </w:rPr>
                    <w:t>ms</w:t>
                  </w:r>
                  <w:proofErr w:type="spellEnd"/>
                  <w:r>
                    <w:rPr>
                      <w:rFonts w:eastAsiaTheme="minorEastAsia" w:hint="eastAsia"/>
                      <w:b w:val="0"/>
                    </w:rPr>
                    <w:t xml:space="preserve"> .</w:t>
                  </w:r>
                  <w:proofErr w:type="gramEnd"/>
                </w:p>
              </w:tc>
            </w:tr>
          </w:tbl>
          <w:p w14:paraId="6CC8430C" w14:textId="77777777" w:rsidR="00126436" w:rsidRDefault="00126436" w:rsidP="0026220A">
            <w:pPr>
              <w:pStyle w:val="a6"/>
              <w:spacing w:afterLines="50"/>
              <w:jc w:val="both"/>
            </w:pPr>
          </w:p>
          <w:p w14:paraId="59C1261C" w14:textId="77777777" w:rsidR="00126436" w:rsidRPr="001A1802" w:rsidRDefault="00126436" w:rsidP="0026220A">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a8"/>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a6"/>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a8"/>
              <w:keepNext/>
              <w:spacing w:afterLines="50"/>
              <w:jc w:val="center"/>
              <w:rPr>
                <w:b w:val="0"/>
              </w:rPr>
            </w:pPr>
            <w:bookmarkStart w:id="51" w:name="_Ref110946152"/>
            <w:r w:rsidRPr="00726A22">
              <w:rPr>
                <w:b w:val="0"/>
              </w:rPr>
              <w:lastRenderedPageBreak/>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1-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a6"/>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w:t>
            </w:r>
            <w:proofErr w:type="gramStart"/>
            <w:r w:rsidRPr="001A1802">
              <w:rPr>
                <w:b/>
              </w:rPr>
              <w:t>DRX(</w:t>
            </w:r>
            <w:proofErr w:type="gramEnd"/>
            <w:r w:rsidRPr="001A1802">
              <w:rPr>
                <w:b/>
              </w:rPr>
              <w:t>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 xml:space="preserve">The SPS enhancement that the pre-configured PDCCH monitoring window bundled with the reserved SPS resource for PDSCH would be provide the resource to meet the QoS </w:t>
            </w:r>
            <w:proofErr w:type="gramStart"/>
            <w:r w:rsidRPr="001A1802">
              <w:rPr>
                <w:b/>
              </w:rPr>
              <w:t>requirement  of</w:t>
            </w:r>
            <w:proofErr w:type="gramEnd"/>
            <w:r w:rsidRPr="001A1802">
              <w:rPr>
                <w:b/>
              </w:rPr>
              <w:t xml:space="preserve">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af7"/>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xml:space="preserve">: using multiple time windows with different configurations can help adapt to PDCCH monitoring density depending on the XR traffic patterns with reduced </w:t>
            </w:r>
            <w:proofErr w:type="spellStart"/>
            <w:r w:rsidRPr="00B40A01">
              <w:rPr>
                <w:b/>
                <w:bCs/>
              </w:rPr>
              <w:t>signaling</w:t>
            </w:r>
            <w:proofErr w:type="spellEnd"/>
            <w:r w:rsidRPr="00B40A01">
              <w:rPr>
                <w:b/>
                <w:bCs/>
              </w:rPr>
              <w:t xml:space="preserve">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 xml:space="preserve">similar </w:t>
      </w:r>
      <w:r w:rsidR="002728C6" w:rsidRPr="00ED2A9A">
        <w:lastRenderedPageBreak/>
        <w:t>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proofErr w:type="spellStart"/>
      <w:r w:rsidR="00874E9B">
        <w:t>w.r.t.</w:t>
      </w:r>
      <w:proofErr w:type="spellEnd"/>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w:t>
      </w:r>
      <w:proofErr w:type="spellStart"/>
      <w:r w:rsidR="00126436">
        <w:t>preferrable</w:t>
      </w:r>
      <w:proofErr w:type="spellEnd"/>
      <w:r w:rsidR="00126436">
        <w:t xml:space="preserve"> to compare the proposed enhancement with the reference setup that uses </w:t>
      </w:r>
      <w:proofErr w:type="spellStart"/>
      <w:r w:rsidR="00126436">
        <w:t>eCDRX</w:t>
      </w:r>
      <w:proofErr w:type="spellEnd"/>
      <w:r w:rsidR="00126436">
        <w:t xml:space="preserve">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w:t>
      </w:r>
      <w:proofErr w:type="gramStart"/>
      <w:r w:rsidRPr="005C54F2">
        <w:t>DRX(</w:t>
      </w:r>
      <w:proofErr w:type="gramEnd"/>
      <w:r w:rsidRPr="005C54F2">
        <w:t>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3"/>
      </w:pPr>
      <w:bookmarkStart w:id="52" w:name="_Ref111703028"/>
      <w:r>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26220A">
      <w:pPr>
        <w:pStyle w:val="af9"/>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af9"/>
        <w:numPr>
          <w:ilvl w:val="0"/>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af9"/>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af7"/>
        <w:tblW w:w="0" w:type="auto"/>
        <w:tblLook w:val="04A0" w:firstRow="1" w:lastRow="0" w:firstColumn="1" w:lastColumn="0" w:noHBand="0" w:noVBand="1"/>
      </w:tblPr>
      <w:tblGrid>
        <w:gridCol w:w="1278"/>
        <w:gridCol w:w="8351"/>
      </w:tblGrid>
      <w:tr w:rsidR="000806C7" w:rsidRPr="002C25C5" w14:paraId="0C07DEA5" w14:textId="77777777" w:rsidTr="0026220A">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26220A">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26220A">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e are open to discuss this direction while RAN1 has to agree on a common evaluation assumption (CDRX parameters …) on this.</w:t>
            </w:r>
          </w:p>
        </w:tc>
      </w:tr>
      <w:tr w:rsidR="0026220A" w:rsidRPr="002C25C5" w14:paraId="329BB152" w14:textId="77777777" w:rsidTr="0026220A">
        <w:trPr>
          <w:trHeight w:val="276"/>
        </w:trPr>
        <w:tc>
          <w:tcPr>
            <w:tcW w:w="1278" w:type="dxa"/>
          </w:tcPr>
          <w:p w14:paraId="2DCDC638" w14:textId="2DAA636C" w:rsidR="0026220A" w:rsidRPr="002C25C5" w:rsidRDefault="0026220A" w:rsidP="0026220A">
            <w:r>
              <w:rPr>
                <w:rFonts w:eastAsia="等线" w:hint="eastAsia"/>
                <w:lang w:eastAsia="zh-CN"/>
              </w:rPr>
              <w:t>Z</w:t>
            </w:r>
            <w:r>
              <w:rPr>
                <w:rFonts w:eastAsia="等线"/>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26220A">
        <w:trPr>
          <w:trHeight w:val="276"/>
        </w:trPr>
        <w:tc>
          <w:tcPr>
            <w:tcW w:w="1278" w:type="dxa"/>
          </w:tcPr>
          <w:p w14:paraId="19EE598E" w14:textId="1920842F" w:rsidR="00BA2006" w:rsidRPr="002C25C5" w:rsidRDefault="00BA2006" w:rsidP="00BA2006">
            <w:proofErr w:type="spellStart"/>
            <w:r>
              <w:t>InterDigital</w:t>
            </w:r>
            <w:proofErr w:type="spellEnd"/>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26220A">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r w:rsidR="00C73E6E" w:rsidRPr="002C25C5" w14:paraId="6F35B313" w14:textId="77777777" w:rsidTr="0026220A">
        <w:trPr>
          <w:trHeight w:val="276"/>
        </w:trPr>
        <w:tc>
          <w:tcPr>
            <w:tcW w:w="1278" w:type="dxa"/>
          </w:tcPr>
          <w:p w14:paraId="5078C017" w14:textId="70046134" w:rsidR="00C73E6E" w:rsidRDefault="00FB5CA9" w:rsidP="00F27676">
            <w:r>
              <w:t>Panasonic</w:t>
            </w:r>
          </w:p>
        </w:tc>
        <w:tc>
          <w:tcPr>
            <w:tcW w:w="8351" w:type="dxa"/>
          </w:tcPr>
          <w:p w14:paraId="436E0800" w14:textId="5C299FC1" w:rsidR="00C73E6E" w:rsidRDefault="00926B37" w:rsidP="00F27676">
            <w:r>
              <w:t>We are fine to discuss jointly.</w:t>
            </w:r>
          </w:p>
        </w:tc>
      </w:tr>
      <w:tr w:rsidR="002A19BF" w:rsidRPr="002C25C5" w14:paraId="5434A4F9" w14:textId="77777777" w:rsidTr="002A19BF">
        <w:trPr>
          <w:trHeight w:val="276"/>
        </w:trPr>
        <w:tc>
          <w:tcPr>
            <w:tcW w:w="1278" w:type="dxa"/>
          </w:tcPr>
          <w:p w14:paraId="5A3742F0" w14:textId="77777777" w:rsidR="002A19BF" w:rsidRPr="002C25C5" w:rsidRDefault="002A19BF" w:rsidP="006C04A8">
            <w:r>
              <w:t>Qualcomm</w:t>
            </w:r>
          </w:p>
        </w:tc>
        <w:tc>
          <w:tcPr>
            <w:tcW w:w="8351" w:type="dxa"/>
          </w:tcPr>
          <w:p w14:paraId="150FDB10" w14:textId="77777777" w:rsidR="002A19BF" w:rsidRDefault="002A19BF" w:rsidP="006C04A8">
            <w:r w:rsidRPr="00815263">
              <w:rPr>
                <w:b/>
                <w:bCs/>
              </w:rPr>
              <w:t>Q 3.2-1</w:t>
            </w:r>
            <w:r>
              <w:rPr>
                <w:b/>
                <w:bCs/>
              </w:rPr>
              <w:t xml:space="preserve">: </w:t>
            </w:r>
            <w:r>
              <w:t>Yes, we think that “XR-specific PDCCH monitoring window” can be achieved using existing solutions. We agree with FL that this can studied jointly with “</w:t>
            </w:r>
            <w:r w:rsidRPr="00BB03C4">
              <w:t>multiple CDRX configurations</w:t>
            </w:r>
            <w:r>
              <w:t xml:space="preserve"> for multiple flows”.</w:t>
            </w:r>
          </w:p>
          <w:p w14:paraId="1C53C18B" w14:textId="77777777" w:rsidR="002A19BF" w:rsidRPr="002C25C5" w:rsidRDefault="002A19BF" w:rsidP="006C04A8">
            <w:r>
              <w:lastRenderedPageBreak/>
              <w:t xml:space="preserve">On the other hand, an XR dedicated window can be studied (as proposed in our paper), where the window can </w:t>
            </w:r>
            <w:r w:rsidRPr="00FA16EA">
              <w:t>have different configurations for messages, signals, and/or operations</w:t>
            </w:r>
            <w:r>
              <w:t xml:space="preserve"> (not only PDCCH), e.g., CORESET/SSS, CSI-RS, SPS/CG, BM, etc..</w:t>
            </w:r>
          </w:p>
        </w:tc>
      </w:tr>
      <w:tr w:rsidR="009A30E0" w:rsidRPr="002C25C5" w14:paraId="19F3994E" w14:textId="77777777" w:rsidTr="002A19BF">
        <w:trPr>
          <w:trHeight w:val="276"/>
        </w:trPr>
        <w:tc>
          <w:tcPr>
            <w:tcW w:w="1278" w:type="dxa"/>
          </w:tcPr>
          <w:p w14:paraId="65325779" w14:textId="31C47284" w:rsidR="009A30E0" w:rsidRDefault="009A30E0" w:rsidP="009A30E0">
            <w:r>
              <w:rPr>
                <w:rFonts w:eastAsia="PMingLiU" w:hint="eastAsia"/>
                <w:lang w:eastAsia="zh-TW"/>
              </w:rPr>
              <w:lastRenderedPageBreak/>
              <w:t>F</w:t>
            </w:r>
            <w:r>
              <w:rPr>
                <w:rFonts w:eastAsia="PMingLiU"/>
                <w:lang w:eastAsia="zh-TW"/>
              </w:rPr>
              <w:t>GI</w:t>
            </w:r>
          </w:p>
        </w:tc>
        <w:tc>
          <w:tcPr>
            <w:tcW w:w="8351" w:type="dxa"/>
          </w:tcPr>
          <w:p w14:paraId="5752AE3F" w14:textId="5869ED12" w:rsidR="009A30E0" w:rsidRPr="00815263" w:rsidRDefault="009A30E0" w:rsidP="009A30E0">
            <w:pPr>
              <w:rPr>
                <w:b/>
                <w:bCs/>
              </w:rPr>
            </w:pPr>
            <w:r>
              <w:rPr>
                <w:rFonts w:eastAsia="PMingLiU" w:hint="eastAsia"/>
                <w:lang w:eastAsia="zh-TW"/>
              </w:rPr>
              <w:t>W</w:t>
            </w:r>
            <w:r>
              <w:rPr>
                <w:rFonts w:eastAsia="PMingLiU"/>
                <w:lang w:eastAsia="zh-TW"/>
              </w:rPr>
              <w:t>e are open to discuss jointly.</w:t>
            </w:r>
            <w:r>
              <w:t xml:space="preserve"> </w:t>
            </w:r>
          </w:p>
        </w:tc>
      </w:tr>
      <w:tr w:rsidR="00C21C08" w:rsidRPr="002C25C5" w14:paraId="7B22624B" w14:textId="77777777" w:rsidTr="002A19BF">
        <w:trPr>
          <w:trHeight w:val="276"/>
        </w:trPr>
        <w:tc>
          <w:tcPr>
            <w:tcW w:w="1278" w:type="dxa"/>
          </w:tcPr>
          <w:p w14:paraId="3672660F" w14:textId="177C26F6" w:rsidR="00C21C08" w:rsidRDefault="00C21C08" w:rsidP="00C21C08">
            <w:pPr>
              <w:rPr>
                <w:rFonts w:eastAsia="PMingLiU" w:hint="eastAsia"/>
                <w:lang w:eastAsia="zh-TW"/>
              </w:rPr>
            </w:pPr>
            <w:r>
              <w:rPr>
                <w:rFonts w:eastAsia="等线" w:hint="eastAsia"/>
                <w:lang w:eastAsia="zh-CN"/>
              </w:rPr>
              <w:t>v</w:t>
            </w:r>
            <w:r>
              <w:rPr>
                <w:rFonts w:eastAsia="等线"/>
                <w:lang w:eastAsia="zh-CN"/>
              </w:rPr>
              <w:t>ivo</w:t>
            </w:r>
          </w:p>
        </w:tc>
        <w:tc>
          <w:tcPr>
            <w:tcW w:w="8351" w:type="dxa"/>
          </w:tcPr>
          <w:p w14:paraId="5DC21EBF" w14:textId="10EF62E4" w:rsidR="00C21C08" w:rsidRDefault="00C21C08" w:rsidP="00C21C08">
            <w:pPr>
              <w:rPr>
                <w:rFonts w:eastAsia="PMingLiU" w:hint="eastAsia"/>
                <w:lang w:eastAsia="zh-TW"/>
              </w:rPr>
            </w:pPr>
            <w:r>
              <w:rPr>
                <w:rFonts w:eastAsia="等线" w:hint="eastAsia"/>
                <w:lang w:eastAsia="zh-CN"/>
              </w:rPr>
              <w:t>O</w:t>
            </w:r>
            <w:r>
              <w:rPr>
                <w:rFonts w:eastAsia="等线"/>
                <w:lang w:eastAsia="zh-CN"/>
              </w:rPr>
              <w:t>K to discuss jointly.</w:t>
            </w:r>
          </w:p>
        </w:tc>
      </w:tr>
    </w:tbl>
    <w:p w14:paraId="2A4CA866" w14:textId="77777777" w:rsidR="000806C7"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af9"/>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af9"/>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af9"/>
        <w:numPr>
          <w:ilvl w:val="1"/>
          <w:numId w:val="9"/>
        </w:numPr>
        <w:spacing w:after="0"/>
      </w:pPr>
      <w:r w:rsidRPr="00C616F8">
        <w:t xml:space="preserve">Note: </w:t>
      </w:r>
      <w:r w:rsidRPr="00C616F8">
        <w:rPr>
          <w:rFonts w:eastAsia="等线"/>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af7"/>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af9"/>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af9"/>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af9"/>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af9"/>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 xml:space="preserve">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w:t>
            </w:r>
            <w:proofErr w:type="spellStart"/>
            <w:r w:rsidRPr="001D4AD7">
              <w:rPr>
                <w:b/>
                <w:lang w:val="en-AU"/>
              </w:rPr>
              <w:t>reTX</w:t>
            </w:r>
            <w:proofErr w:type="spellEnd"/>
            <w:r w:rsidRPr="001D4AD7">
              <w:rPr>
                <w:b/>
                <w:lang w:val="en-AU"/>
              </w:rPr>
              <w:t xml:space="preserve">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xml:space="preserve">: As shown in Figure 1, with Solution 2, UE performs PDCCH skipping with 12ms while resuming PDCCH monitoring for 5ms when a NACK is transmitted. With this </w:t>
            </w:r>
            <w:proofErr w:type="spellStart"/>
            <w:r w:rsidRPr="001D4AD7">
              <w:rPr>
                <w:b/>
              </w:rPr>
              <w:t>ReTx</w:t>
            </w:r>
            <w:proofErr w:type="spellEnd"/>
            <w:r w:rsidRPr="001D4AD7">
              <w:rPr>
                <w:b/>
              </w:rPr>
              <w:t xml:space="preserve">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eastAsia="zh-CN"/>
              </w:rPr>
              <w:lastRenderedPageBreak/>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a8"/>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 xml:space="preserve">Huawei, </w:t>
            </w:r>
            <w:proofErr w:type="spellStart"/>
            <w:r w:rsidRPr="00867F73">
              <w:t>HiSilicon</w:t>
            </w:r>
            <w:proofErr w:type="spellEnd"/>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a8"/>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af7"/>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af8"/>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a8"/>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lastRenderedPageBreak/>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xml:space="preserve">: Enabling DCP to indicate the SSSG to be applied at the start of the </w:t>
            </w:r>
            <w:proofErr w:type="spellStart"/>
            <w:r w:rsidRPr="00F15722">
              <w:t>onDuration</w:t>
            </w:r>
            <w:proofErr w:type="spellEnd"/>
            <w:r w:rsidRPr="00F15722">
              <w:t xml:space="preserve">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xml:space="preserve">: We propose to evaluate enhancements to DCP enabling the SSSG to be used in the </w:t>
            </w:r>
            <w:proofErr w:type="spellStart"/>
            <w:r w:rsidRPr="00F15722">
              <w:t>onDuration</w:t>
            </w:r>
            <w:proofErr w:type="spellEnd"/>
            <w:r w:rsidRPr="00F15722">
              <w:t xml:space="preserve"> to be indicated.</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eastAsia="zh-CN"/>
                    </w:rPr>
                    <w:lastRenderedPageBreak/>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af9"/>
                    <w:numPr>
                      <w:ilvl w:val="0"/>
                      <w:numId w:val="28"/>
                    </w:numPr>
                    <w:overflowPunct/>
                    <w:autoSpaceDE/>
                    <w:autoSpaceDN/>
                    <w:adjustRightInd/>
                    <w:spacing w:after="0" w:line="259" w:lineRule="auto"/>
                    <w:jc w:val="center"/>
                    <w:textAlignment w:val="auto"/>
                    <w:rPr>
                      <w:i/>
                    </w:rPr>
                  </w:pPr>
                  <w:r w:rsidRPr="00375114">
                    <w:rPr>
                      <w:i/>
                    </w:rPr>
                    <w:t xml:space="preserve">Capacity for CG in FR1 in </w:t>
                  </w:r>
                  <w:proofErr w:type="spellStart"/>
                  <w:r w:rsidRPr="00375114">
                    <w:rPr>
                      <w:i/>
                    </w:rPr>
                    <w:t>InH</w:t>
                  </w:r>
                  <w:proofErr w:type="spellEnd"/>
                </w:p>
              </w:tc>
              <w:tc>
                <w:tcPr>
                  <w:tcW w:w="4815" w:type="dxa"/>
                </w:tcPr>
                <w:p w14:paraId="4432A789" w14:textId="77777777" w:rsidR="003729C8" w:rsidRDefault="003729C8" w:rsidP="003729C8">
                  <w:r>
                    <w:rPr>
                      <w:noProof/>
                      <w:lang w:val="en-US" w:eastAsia="zh-CN"/>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af9"/>
                    <w:keepNext/>
                    <w:numPr>
                      <w:ilvl w:val="0"/>
                      <w:numId w:val="28"/>
                    </w:numPr>
                    <w:overflowPunct/>
                    <w:autoSpaceDE/>
                    <w:autoSpaceDN/>
                    <w:adjustRightInd/>
                    <w:spacing w:after="0" w:line="259" w:lineRule="auto"/>
                    <w:jc w:val="center"/>
                    <w:textAlignment w:val="auto"/>
                    <w:rPr>
                      <w:i/>
                      <w:iCs/>
                    </w:rPr>
                  </w:pPr>
                  <w:r w:rsidRPr="532B9C0E">
                    <w:rPr>
                      <w:i/>
                      <w:iCs/>
                    </w:rPr>
                    <w:t xml:space="preserve">Power saving for CG in FR1 in </w:t>
                  </w:r>
                  <w:proofErr w:type="spellStart"/>
                  <w:r w:rsidRPr="532B9C0E">
                    <w:rPr>
                      <w:i/>
                      <w:iCs/>
                    </w:rPr>
                    <w:t>InH</w:t>
                  </w:r>
                  <w:proofErr w:type="spellEnd"/>
                </w:p>
              </w:tc>
            </w:tr>
          </w:tbl>
          <w:p w14:paraId="0242177D" w14:textId="2BBA4980" w:rsidR="00B133B1" w:rsidRPr="003729C8" w:rsidRDefault="003729C8" w:rsidP="00DA6DCF">
            <w:pPr>
              <w:pStyle w:val="a8"/>
              <w:jc w:val="center"/>
            </w:pPr>
            <w:r w:rsidRPr="00476773">
              <w:t xml:space="preserve">Figure </w:t>
            </w:r>
            <w:r w:rsidRPr="00476773">
              <w:rPr>
                <w:noProof/>
              </w:rPr>
              <w:t>13</w:t>
            </w:r>
            <w:r w:rsidRPr="00476773">
              <w:t xml:space="preserve"> Capacity and power saving gain evaluation of DRX with PDCCH adaptive monitoring via SSSG switching for CG in </w:t>
            </w:r>
            <w:proofErr w:type="spellStart"/>
            <w:r w:rsidRPr="00476773">
              <w:t>InH</w:t>
            </w:r>
            <w:proofErr w:type="spellEnd"/>
            <w:r w:rsidRPr="00476773">
              <w:t xml:space="preserve"> at 30Mbps, PDB of 15ms, DRX</w:t>
            </w:r>
            <w:proofErr w:type="gramStart"/>
            <w:r w:rsidRPr="00476773">
              <w:t>=(</w:t>
            </w:r>
            <w:proofErr w:type="gramEnd"/>
            <w:r w:rsidRPr="00476773">
              <w:t xml:space="preserve">16,8,8) , SSSG0 with </w:t>
            </w:r>
            <w:proofErr w:type="spellStart"/>
            <w:r w:rsidRPr="00476773">
              <w:t>k</w:t>
            </w:r>
            <w:r w:rsidRPr="00476773">
              <w:rPr>
                <w:vertAlign w:val="subscript"/>
              </w:rPr>
              <w:t>s</w:t>
            </w:r>
            <w:proofErr w:type="spellEnd"/>
            <w:r w:rsidRPr="00476773">
              <w:t xml:space="preserve"> = 2, and SSSG1 with </w:t>
            </w:r>
            <w:proofErr w:type="spellStart"/>
            <w:r w:rsidRPr="00476773">
              <w:t>k</w:t>
            </w:r>
            <w:r w:rsidRPr="00476773">
              <w:rPr>
                <w:vertAlign w:val="subscript"/>
              </w:rPr>
              <w:t>s</w:t>
            </w:r>
            <w:proofErr w:type="spellEnd"/>
            <w:r w:rsidRPr="00476773">
              <w:t>=1.</w:t>
            </w:r>
          </w:p>
        </w:tc>
      </w:tr>
      <w:tr w:rsidR="00B133B1" w:rsidRPr="0084584F" w14:paraId="21421080" w14:textId="77777777" w:rsidTr="00211778">
        <w:tc>
          <w:tcPr>
            <w:tcW w:w="962" w:type="dxa"/>
          </w:tcPr>
          <w:p w14:paraId="588DC97E" w14:textId="1CCFD8E6" w:rsidR="00B133B1" w:rsidRPr="0084584F" w:rsidRDefault="00200941" w:rsidP="00B133B1">
            <w:r>
              <w:lastRenderedPageBreak/>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 xml:space="preserve">The extension of non-scheduling DCI format design could reuse the existing DCI format 1_1 in Rel-16 and not increase the size of DCI format with additional function in extending the PDCCH monitoring adaptation in </w:t>
            </w:r>
            <w:proofErr w:type="spellStart"/>
            <w:r w:rsidRPr="001A1802">
              <w:rPr>
                <w:b/>
              </w:rPr>
              <w:t>PCell</w:t>
            </w:r>
            <w:proofErr w:type="spellEnd"/>
            <w:r w:rsidRPr="001A1802">
              <w:rPr>
                <w:b/>
              </w:rPr>
              <w:t xml:space="preserve">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af7"/>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w:t>
                  </w:r>
                  <w:proofErr w:type="gramStart"/>
                  <w:r w:rsidRPr="007B0899">
                    <w:rPr>
                      <w:rFonts w:eastAsiaTheme="minorEastAsia" w:hint="eastAsia"/>
                      <w:b/>
                      <w:lang w:eastAsia="zh-CN"/>
                    </w:rPr>
                    <w:t>DRX(</w:t>
                  </w:r>
                  <w:proofErr w:type="gramEnd"/>
                  <w:r w:rsidRPr="007B0899">
                    <w:rPr>
                      <w:rFonts w:eastAsiaTheme="minorEastAsia" w:hint="eastAsia"/>
                      <w:b/>
                      <w:lang w:eastAsia="zh-CN"/>
                    </w:rPr>
                    <w:t>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a8"/>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lastRenderedPageBreak/>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proofErr w:type="gramStart"/>
                  <w:r w:rsidR="003E58DD" w:rsidRPr="007B0899">
                    <w:rPr>
                      <w:rFonts w:eastAsiaTheme="minorEastAsia"/>
                    </w:rPr>
                    <w:t xml:space="preserve">sleep)  </w:t>
                  </w:r>
                  <w:r w:rsidRPr="007B0899">
                    <w:rPr>
                      <w:rFonts w:eastAsiaTheme="minorEastAsia" w:hint="eastAsia"/>
                    </w:rPr>
                    <w:t xml:space="preserve"> </w:t>
                  </w:r>
                  <w:proofErr w:type="gramEnd"/>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a8"/>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w:t>
            </w:r>
            <w:proofErr w:type="gramStart"/>
            <w:r w:rsidRPr="007B0899">
              <w:rPr>
                <w:rFonts w:eastAsiaTheme="minorEastAsia" w:hint="eastAsia"/>
                <w:b w:val="0"/>
                <w:lang w:eastAsia="zh-CN"/>
              </w:rPr>
              <w:t>DRX(</w:t>
            </w:r>
            <w:proofErr w:type="gramEnd"/>
            <w:r w:rsidRPr="007B0899">
              <w:rPr>
                <w:rFonts w:eastAsiaTheme="minorEastAsia" w:hint="eastAsia"/>
                <w:b w:val="0"/>
                <w:lang w:eastAsia="zh-CN"/>
              </w:rPr>
              <w:t>16,12,4)</w:t>
            </w:r>
          </w:p>
          <w:tbl>
            <w:tblPr>
              <w:tblStyle w:val="1-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w:t>
                  </w:r>
                  <w:proofErr w:type="gramStart"/>
                  <w:r w:rsidRPr="007B0899">
                    <w:rPr>
                      <w:rFonts w:ascii="Times New Roman" w:hAnsi="Times New Roman" w:cs="Times New Roman" w:hint="eastAsia"/>
                      <w:sz w:val="20"/>
                      <w:szCs w:val="20"/>
                    </w:rPr>
                    <w:t>DRX(</w:t>
                  </w:r>
                  <w:proofErr w:type="gramEnd"/>
                  <w:r w:rsidRPr="007B0899">
                    <w:rPr>
                      <w:rFonts w:ascii="Times New Roman" w:hAnsi="Times New Roman" w:cs="Times New Roman" w:hint="eastAsia"/>
                      <w:sz w:val="20"/>
                      <w:szCs w:val="20"/>
                    </w:rPr>
                    <w:t>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w:t>
                  </w:r>
                  <w:proofErr w:type="gramStart"/>
                  <w:r w:rsidRPr="007B0899">
                    <w:rPr>
                      <w:rFonts w:ascii="Times New Roman" w:hAnsi="Times New Roman" w:cs="Times New Roman" w:hint="eastAsia"/>
                      <w:sz w:val="20"/>
                      <w:szCs w:val="20"/>
                    </w:rPr>
                    <w:t>DRX(</w:t>
                  </w:r>
                  <w:proofErr w:type="gramEnd"/>
                  <w:r w:rsidRPr="007B0899">
                    <w:rPr>
                      <w:rFonts w:ascii="Times New Roman" w:hAnsi="Times New Roman" w:cs="Times New Roman" w:hint="eastAsia"/>
                      <w:sz w:val="20"/>
                      <w:szCs w:val="20"/>
                    </w:rPr>
                    <w:t>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proofErr w:type="gramStart"/>
                  <w:r w:rsidR="00074997" w:rsidRPr="007B0899">
                    <w:rPr>
                      <w:rFonts w:eastAsiaTheme="minorEastAsia"/>
                    </w:rPr>
                    <w:t xml:space="preserve">sleep)  </w:t>
                  </w:r>
                  <w:r w:rsidRPr="007B0899">
                    <w:rPr>
                      <w:rFonts w:eastAsiaTheme="minorEastAsia" w:hint="eastAsia"/>
                    </w:rPr>
                    <w:t xml:space="preserve"> </w:t>
                  </w:r>
                  <w:proofErr w:type="gramEnd"/>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a6"/>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a6"/>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宋体"/>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proofErr w:type="spellStart"/>
            <w:r w:rsidRPr="00B40A01">
              <w:rPr>
                <w:b/>
                <w:bCs/>
              </w:rPr>
              <w:t>w.r.t.</w:t>
            </w:r>
            <w:proofErr w:type="spellEnd"/>
            <w:r w:rsidRPr="00B40A01">
              <w:rPr>
                <w:b/>
                <w:bCs/>
              </w:rPr>
              <w:t xml:space="preserve">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proofErr w:type="spellStart"/>
                  <w:r>
                    <w:rPr>
                      <w:lang w:val="en-US" w:eastAsia="ko-KR"/>
                    </w:rPr>
                    <w:t>e</w:t>
                  </w:r>
                  <w:r w:rsidRPr="00415AB2">
                    <w:rPr>
                      <w:lang w:val="en-US" w:eastAsia="ko-KR"/>
                    </w:rPr>
                    <w:t>CDRX</w:t>
                  </w:r>
                  <w:proofErr w:type="spellEnd"/>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proofErr w:type="spellStart"/>
                  <w:r w:rsidRPr="00415AB2">
                    <w:rPr>
                      <w:lang w:val="en-US" w:eastAsia="ko-KR"/>
                    </w:rPr>
                    <w:t>eCDRX</w:t>
                  </w:r>
                  <w:proofErr w:type="spellEnd"/>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w:t>
            </w:r>
            <w:r w:rsidRPr="00B40A01">
              <w:rPr>
                <w:b/>
              </w:rPr>
              <w:lastRenderedPageBreak/>
              <w:t xml:space="preserve">power saving gain of 20.0% </w:t>
            </w:r>
            <w:proofErr w:type="spellStart"/>
            <w:r w:rsidRPr="00B40A01">
              <w:rPr>
                <w:b/>
              </w:rPr>
              <w:t>w.r.t.</w:t>
            </w:r>
            <w:proofErr w:type="spellEnd"/>
            <w:r w:rsidRPr="00B40A01">
              <w:rPr>
                <w:b/>
              </w:rPr>
              <w:t xml:space="preserve"> to </w:t>
            </w:r>
            <w:proofErr w:type="spellStart"/>
            <w:r w:rsidRPr="00B40A01">
              <w:rPr>
                <w:b/>
              </w:rPr>
              <w:t>AlwaysOn</w:t>
            </w:r>
            <w:proofErr w:type="spellEnd"/>
            <w:r w:rsidRPr="00B40A01">
              <w:rPr>
                <w:b/>
              </w:rPr>
              <w:t xml:space="preserve"> and an average power saving gain of 18.2% </w:t>
            </w:r>
            <w:proofErr w:type="spellStart"/>
            <w:r w:rsidRPr="00B40A01">
              <w:rPr>
                <w:b/>
                <w:bCs/>
              </w:rPr>
              <w:t>w.r.t.</w:t>
            </w:r>
            <w:proofErr w:type="spellEnd"/>
            <w:r w:rsidRPr="00B40A01">
              <w:rPr>
                <w:b/>
                <w:bCs/>
              </w:rPr>
              <w:t xml:space="preserve">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af7"/>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af8"/>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af8"/>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af8"/>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t xml:space="preserve">Huawei, </w:t>
            </w:r>
            <w:proofErr w:type="spellStart"/>
            <w:r>
              <w:t>HiSilicon</w:t>
            </w:r>
            <w:proofErr w:type="spellEnd"/>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宋体"/>
                <w:b/>
              </w:rPr>
              <w:t>P</w:t>
            </w:r>
            <w:r w:rsidRPr="0088529D">
              <w:rPr>
                <w:rFonts w:eastAsia="宋体" w:hint="eastAsia"/>
                <w:b/>
              </w:rPr>
              <w:t>roposa</w:t>
            </w:r>
            <w:r w:rsidRPr="0088529D">
              <w:rPr>
                <w:rFonts w:eastAsia="宋体"/>
                <w:b/>
              </w:rPr>
              <w:t xml:space="preserve">l </w:t>
            </w:r>
            <w:r>
              <w:rPr>
                <w:rFonts w:eastAsia="宋体"/>
                <w:b/>
              </w:rPr>
              <w:t>4</w:t>
            </w:r>
            <w:r w:rsidRPr="0088529D">
              <w:rPr>
                <w:rFonts w:eastAsia="宋体"/>
                <w:b/>
              </w:rPr>
              <w:t xml:space="preserve">: Study </w:t>
            </w:r>
            <w:r w:rsidRPr="005618B0">
              <w:rPr>
                <w:rFonts w:eastAsia="宋体"/>
                <w:b/>
              </w:rPr>
              <w:t>PDCCH skipping and interaction with HARQ retransmission</w:t>
            </w:r>
            <w:r>
              <w:rPr>
                <w:rFonts w:eastAsia="宋体" w:hint="eastAsia"/>
                <w:b/>
              </w:rPr>
              <w:t>,</w:t>
            </w:r>
            <w:r>
              <w:rPr>
                <w:rFonts w:eastAsia="宋体"/>
                <w:b/>
              </w:rPr>
              <w:t xml:space="preserve"> if not finalized in Rel-17</w:t>
            </w:r>
            <w:r w:rsidRPr="0088529D">
              <w:rPr>
                <w:rFonts w:eastAsia="宋体"/>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w:t>
            </w:r>
            <w:proofErr w:type="spellStart"/>
            <w:r w:rsidRPr="00C713E7">
              <w:rPr>
                <w:rFonts w:ascii="Times" w:hAnsi="Times" w:cs="Times"/>
                <w:b/>
                <w:bCs/>
              </w:rPr>
              <w:t>drx-InactivityTimer</w:t>
            </w:r>
            <w:proofErr w:type="spellEnd"/>
            <w:r w:rsidRPr="00C713E7">
              <w:rPr>
                <w:rFonts w:ascii="Times" w:hAnsi="Times" w:cs="Times"/>
                <w:b/>
                <w:bCs/>
              </w:rPr>
              <w:t xml:space="preserve">, </w:t>
            </w:r>
            <w:proofErr w:type="spellStart"/>
            <w:r w:rsidRPr="00C713E7">
              <w:rPr>
                <w:rFonts w:ascii="Times" w:hAnsi="Times" w:cs="Times"/>
                <w:b/>
                <w:bCs/>
              </w:rPr>
              <w:t>drx-RetransmissionTimerDL</w:t>
            </w:r>
            <w:proofErr w:type="spellEnd"/>
            <w:r w:rsidRPr="00C713E7">
              <w:rPr>
                <w:rFonts w:ascii="Times" w:hAnsi="Times" w:cs="Times"/>
                <w:b/>
                <w:bCs/>
              </w:rPr>
              <w:t xml:space="preserve">, </w:t>
            </w:r>
            <w:proofErr w:type="spellStart"/>
            <w:r w:rsidRPr="00C713E7">
              <w:rPr>
                <w:rFonts w:ascii="Times" w:hAnsi="Times" w:cs="Times"/>
                <w:b/>
                <w:bCs/>
              </w:rPr>
              <w:t>drx-RetransmissionTimerUL</w:t>
            </w:r>
            <w:proofErr w:type="spellEnd"/>
            <w:r w:rsidRPr="00C713E7">
              <w:rPr>
                <w:rFonts w:ascii="Times" w:hAnsi="Times" w:cs="Times"/>
                <w:b/>
                <w:bCs/>
              </w:rPr>
              <w:t>)</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t>Intel</w:t>
            </w:r>
          </w:p>
        </w:tc>
        <w:tc>
          <w:tcPr>
            <w:tcW w:w="8479" w:type="dxa"/>
          </w:tcPr>
          <w:p w14:paraId="19C3CF90" w14:textId="77777777" w:rsidR="001D7424" w:rsidRPr="00E77D9E" w:rsidRDefault="001D7424" w:rsidP="0026220A">
            <w:pPr>
              <w:pStyle w:val="a6"/>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a6"/>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lastRenderedPageBreak/>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w:t>
            </w:r>
            <w:proofErr w:type="spellStart"/>
            <w:r>
              <w:rPr>
                <w:b/>
                <w:u w:val="single"/>
                <w:lang w:eastAsia="zh-TW"/>
              </w:rPr>
              <w:t>behavior</w:t>
            </w:r>
            <w:proofErr w:type="spellEnd"/>
            <w:r>
              <w:rPr>
                <w:b/>
                <w:u w:val="single"/>
                <w:lang w:eastAsia="zh-TW"/>
              </w:rPr>
              <w:t xml:space="preserve">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af9"/>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af9"/>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 xml:space="preserve">Further UE power saving can be achieved if a UE does not monitor PDCCH in the SPS occasions overlapping with the DRX </w:t>
            </w:r>
            <w:proofErr w:type="spellStart"/>
            <w:r w:rsidRPr="00422C41">
              <w:rPr>
                <w:sz w:val="22"/>
                <w:szCs w:val="22"/>
              </w:rPr>
              <w:t>OnDuration</w:t>
            </w:r>
            <w:proofErr w:type="spellEnd"/>
            <w:r w:rsidRPr="00422C41">
              <w:rPr>
                <w:sz w:val="22"/>
                <w:szCs w:val="22"/>
              </w:rPr>
              <w:t xml:space="preserve"> or Active Time when the UE does not need to be dynamically scheduled by a DCI for XR packets.</w:t>
            </w:r>
          </w:p>
          <w:p w14:paraId="445AF9BE" w14:textId="77777777" w:rsidR="001D7424" w:rsidRPr="002B1CD7" w:rsidRDefault="001D7424" w:rsidP="0026220A">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t xml:space="preserve">ZTE, </w:t>
            </w:r>
            <w:proofErr w:type="spellStart"/>
            <w:r w:rsidRPr="00DB5A23">
              <w:t>Sanechips</w:t>
            </w:r>
            <w:proofErr w:type="spellEnd"/>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t>OPPO</w:t>
            </w:r>
          </w:p>
        </w:tc>
        <w:tc>
          <w:tcPr>
            <w:tcW w:w="8479" w:type="dxa"/>
          </w:tcPr>
          <w:p w14:paraId="33C98081" w14:textId="77777777" w:rsidR="001D7424" w:rsidRPr="00F53FF2" w:rsidRDefault="001D7424" w:rsidP="0026220A">
            <w:pPr>
              <w:pStyle w:val="a6"/>
              <w:spacing w:line="264" w:lineRule="auto"/>
              <w:rPr>
                <w:b/>
                <w:iCs/>
              </w:rPr>
            </w:pPr>
            <w:r w:rsidRPr="00F53FF2">
              <w:rPr>
                <w:b/>
                <w:iCs/>
              </w:rPr>
              <w:t xml:space="preserve">Proposal 5: The value of </w:t>
            </w:r>
            <w:proofErr w:type="spellStart"/>
            <w:r w:rsidRPr="00F53FF2">
              <w:rPr>
                <w:b/>
                <w:iCs/>
              </w:rPr>
              <w:t>monitoringSlotPeriodicityAndOffset</w:t>
            </w:r>
            <w:proofErr w:type="spellEnd"/>
            <w:r w:rsidRPr="00F53FF2">
              <w:rPr>
                <w:b/>
                <w:iCs/>
              </w:rPr>
              <w:t xml:space="preserve"> and duration for a search space set can be changed dynamically by </w:t>
            </w:r>
            <w:proofErr w:type="spellStart"/>
            <w:r w:rsidRPr="00F53FF2">
              <w:rPr>
                <w:b/>
                <w:iCs/>
              </w:rPr>
              <w:t>gNB</w:t>
            </w:r>
            <w:proofErr w:type="spellEnd"/>
            <w:r w:rsidRPr="00F53FF2">
              <w:rPr>
                <w:b/>
                <w:iCs/>
              </w:rPr>
              <w:t xml:space="preserve"> to cope with jitter and packet size variation.</w:t>
            </w:r>
          </w:p>
          <w:p w14:paraId="545397D9" w14:textId="77777777" w:rsidR="001D7424" w:rsidRPr="00702650" w:rsidRDefault="001D7424" w:rsidP="0026220A">
            <w:pPr>
              <w:pStyle w:val="a6"/>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a8"/>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proofErr w:type="spellStart"/>
            <w:r w:rsidRPr="3CB7DD6E">
              <w:rPr>
                <w:i/>
                <w:iCs/>
              </w:rPr>
              <w:t>PSG_DCIlinkage</w:t>
            </w:r>
            <w:proofErr w:type="spellEnd"/>
          </w:p>
          <w:tbl>
            <w:tblPr>
              <w:tblStyle w:val="af7"/>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proofErr w:type="spellStart"/>
                  <w:r w:rsidRPr="35825663">
                    <w:rPr>
                      <w:color w:val="000000" w:themeColor="text1"/>
                      <w:szCs w:val="22"/>
                      <w:lang w:val="en-US"/>
                    </w:rPr>
                    <w:lastRenderedPageBreak/>
                    <w:t>PSG_DCIlinkage</w:t>
                  </w:r>
                  <w:proofErr w:type="spellEnd"/>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proofErr w:type="spellStart"/>
            <w:r>
              <w:lastRenderedPageBreak/>
              <w:t>InterDigital</w:t>
            </w:r>
            <w:proofErr w:type="spellEnd"/>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 xml:space="preserve">consider studying ways to have additional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opportunities between sparsely configured semi-static SS set occasions by:</w:t>
            </w:r>
          </w:p>
          <w:p w14:paraId="5D7FB79F" w14:textId="77777777" w:rsidR="001D7424" w:rsidRPr="00B40A01" w:rsidRDefault="001D7424" w:rsidP="00854134">
            <w:pPr>
              <w:pStyle w:val="af9"/>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af9"/>
              <w:numPr>
                <w:ilvl w:val="0"/>
                <w:numId w:val="42"/>
              </w:numPr>
            </w:pPr>
            <w:r w:rsidRPr="00B40A01">
              <w:rPr>
                <w:rFonts w:asciiTheme="majorBidi" w:hAnsiTheme="majorBidi" w:cstheme="majorBidi"/>
                <w:b/>
                <w:bCs/>
              </w:rPr>
              <w:t xml:space="preserve">Piggy-backing/multiplexing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77777777" w:rsidR="004F20C4" w:rsidRPr="00DA7C0B" w:rsidRDefault="004F20C4" w:rsidP="004F20C4">
      <w:pPr>
        <w:pStyle w:val="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w:t>
      </w:r>
      <w:proofErr w:type="spellStart"/>
      <w:r w:rsidRPr="007A1889">
        <w:t>HiSilicon</w:t>
      </w:r>
      <w:proofErr w:type="spellEnd"/>
      <w:r w:rsidRPr="007A1889">
        <w:t xml:space="preserve">]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w:t>
      </w:r>
      <w:proofErr w:type="spellStart"/>
      <w:r w:rsidR="007C5898">
        <w:t>preferrable</w:t>
      </w:r>
      <w:proofErr w:type="spellEnd"/>
      <w:r w:rsidR="007C5898">
        <w:t xml:space="preserv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xml:space="preserve">: </w:t>
      </w:r>
      <w:proofErr w:type="spellStart"/>
      <w:r>
        <w:t>i</w:t>
      </w:r>
      <w:proofErr w:type="spellEnd"/>
      <w:r>
        <w:t>)</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lastRenderedPageBreak/>
        <w:t>However, only</w:t>
      </w:r>
      <w:r w:rsidR="00296821">
        <w:t xml:space="preserve"> </w:t>
      </w:r>
      <w:proofErr w:type="spellStart"/>
      <w:r w:rsidR="00C20194">
        <w:t>AlwaysOn</w:t>
      </w:r>
      <w:proofErr w:type="spellEnd"/>
      <w:r w:rsidR="00C20194">
        <w:t xml:space="preserve">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proofErr w:type="spellStart"/>
      <w:r w:rsidR="007D7CAF">
        <w:t>preferrable</w:t>
      </w:r>
      <w:proofErr w:type="spellEnd"/>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 xml:space="preserve">CG in </w:t>
      </w:r>
      <w:proofErr w:type="spellStart"/>
      <w:r w:rsidR="00911276" w:rsidRPr="00476773">
        <w:t>InH</w:t>
      </w:r>
      <w:proofErr w:type="spellEnd"/>
      <w:r w:rsidR="00911276" w:rsidRPr="00476773">
        <w:t xml:space="preserve">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 xml:space="preserve">For FR1, high load, joint DL and UL VR 30Mbps in Dense Urban environment, disabling the retransmission allows the reduction of PDCCH monitoring and provides an average power saving gain of 20.0% </w:t>
      </w:r>
      <w:proofErr w:type="spellStart"/>
      <w:r w:rsidR="00340634" w:rsidRPr="00340634">
        <w:t>w.r.t.</w:t>
      </w:r>
      <w:proofErr w:type="spellEnd"/>
      <w:r w:rsidR="00340634" w:rsidRPr="00340634">
        <w:t xml:space="preserve"> to </w:t>
      </w:r>
      <w:proofErr w:type="spellStart"/>
      <w:r w:rsidR="00340634" w:rsidRPr="00340634">
        <w:t>AlwaysOn</w:t>
      </w:r>
      <w:proofErr w:type="spellEnd"/>
      <w:r w:rsidR="00340634" w:rsidRPr="00340634">
        <w:t xml:space="preserve"> and an average power saving gain of 18.2% </w:t>
      </w:r>
      <w:proofErr w:type="spellStart"/>
      <w:r w:rsidR="00340634" w:rsidRPr="00340634">
        <w:t>w.r.t.</w:t>
      </w:r>
      <w:proofErr w:type="spellEnd"/>
      <w:r w:rsidR="00340634" w:rsidRPr="00340634">
        <w:t xml:space="preserve">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宋体"/>
        </w:rPr>
      </w:pPr>
    </w:p>
    <w:p w14:paraId="15B7EBB3" w14:textId="77777777" w:rsidR="00224AA5" w:rsidRPr="00DA7C0B" w:rsidRDefault="00224AA5" w:rsidP="00224AA5">
      <w:pPr>
        <w:pStyle w:val="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af7"/>
        <w:tblW w:w="0" w:type="auto"/>
        <w:tblLook w:val="04A0" w:firstRow="1" w:lastRow="0" w:firstColumn="1" w:lastColumn="0" w:noHBand="0" w:noVBand="1"/>
      </w:tblPr>
      <w:tblGrid>
        <w:gridCol w:w="1278"/>
        <w:gridCol w:w="8351"/>
      </w:tblGrid>
      <w:tr w:rsidR="00CB24A9" w:rsidRPr="002C25C5" w14:paraId="6888102C" w14:textId="77777777" w:rsidTr="0026220A">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26220A">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w:t>
            </w:r>
            <w:proofErr w:type="gramStart"/>
            <w:r>
              <w:t>Yes</w:t>
            </w:r>
            <w:proofErr w:type="gramEnd"/>
            <w:r>
              <w:t xml:space="preserve">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26220A">
        <w:trPr>
          <w:trHeight w:val="276"/>
        </w:trPr>
        <w:tc>
          <w:tcPr>
            <w:tcW w:w="1278" w:type="dxa"/>
          </w:tcPr>
          <w:p w14:paraId="6162A4D9" w14:textId="216D4E6E"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xml:space="preserve">: Yes, it should be further studied if R17 maintenance </w:t>
            </w:r>
            <w:proofErr w:type="spellStart"/>
            <w:r>
              <w:t>can not</w:t>
            </w:r>
            <w:proofErr w:type="spellEnd"/>
            <w:r>
              <w:t xml:space="preserve">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26220A">
        <w:trPr>
          <w:trHeight w:val="276"/>
        </w:trPr>
        <w:tc>
          <w:tcPr>
            <w:tcW w:w="1278" w:type="dxa"/>
          </w:tcPr>
          <w:p w14:paraId="2A92383C" w14:textId="45538D0D" w:rsidR="00401AE6" w:rsidRPr="002C25C5" w:rsidRDefault="00401AE6" w:rsidP="00401AE6">
            <w:r>
              <w:rPr>
                <w:rFonts w:eastAsia="等线" w:hint="eastAsia"/>
                <w:lang w:eastAsia="zh-CN"/>
              </w:rPr>
              <w:t>Z</w:t>
            </w:r>
            <w:r>
              <w:rPr>
                <w:rFonts w:eastAsia="等线"/>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t>Question 3.3-4: we’re fine to discuss dynamic indication for monitoring re-transmission scheduling based on the QoS requirement of XR traffics.</w:t>
            </w:r>
          </w:p>
        </w:tc>
      </w:tr>
      <w:tr w:rsidR="006B3767" w:rsidRPr="002C25C5" w14:paraId="63835C9A" w14:textId="77777777" w:rsidTr="0026220A">
        <w:trPr>
          <w:trHeight w:val="276"/>
        </w:trPr>
        <w:tc>
          <w:tcPr>
            <w:tcW w:w="1278" w:type="dxa"/>
          </w:tcPr>
          <w:p w14:paraId="61ADCD46" w14:textId="7E68E8F5" w:rsidR="006B3767" w:rsidRPr="002C25C5" w:rsidRDefault="006B3767" w:rsidP="006B3767">
            <w:proofErr w:type="spellStart"/>
            <w:r>
              <w:t>InterDigital</w:t>
            </w:r>
            <w:proofErr w:type="spellEnd"/>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26220A">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r w:rsidR="002F0146" w:rsidRPr="002C25C5" w14:paraId="31DF669D" w14:textId="77777777" w:rsidTr="0026220A">
        <w:trPr>
          <w:trHeight w:val="276"/>
        </w:trPr>
        <w:tc>
          <w:tcPr>
            <w:tcW w:w="1278" w:type="dxa"/>
          </w:tcPr>
          <w:p w14:paraId="42E1BE56" w14:textId="0A7B7037" w:rsidR="002F0146" w:rsidRDefault="00AB231A" w:rsidP="00F27676">
            <w:r>
              <w:t>Panasonic</w:t>
            </w:r>
          </w:p>
        </w:tc>
        <w:tc>
          <w:tcPr>
            <w:tcW w:w="8351" w:type="dxa"/>
          </w:tcPr>
          <w:p w14:paraId="642216EC" w14:textId="77777777" w:rsidR="00E7497C" w:rsidRPr="00E7497C" w:rsidRDefault="00E7497C" w:rsidP="00E7497C">
            <w:r w:rsidRPr="00E7497C">
              <w:t>Question 3.3-1: Yes, it can further be studied in Rel. 18 XR SI.</w:t>
            </w:r>
          </w:p>
          <w:p w14:paraId="0AD63FB1" w14:textId="77777777" w:rsidR="00E7497C" w:rsidRPr="00E7497C" w:rsidRDefault="00E7497C" w:rsidP="00E7497C">
            <w:r w:rsidRPr="00E7497C">
              <w:t>Question 3.3-2: We think the granularity of skipping durations is sufficient. Using a large skipping duration result in skipping until the next arrival window.</w:t>
            </w:r>
          </w:p>
          <w:p w14:paraId="5856289D" w14:textId="77777777" w:rsidR="00E7497C" w:rsidRPr="00E7497C" w:rsidRDefault="00E7497C" w:rsidP="00E7497C">
            <w:r w:rsidRPr="00E7497C">
              <w:t>Question 3.3-3: Yes, they can be studied further.</w:t>
            </w:r>
          </w:p>
          <w:p w14:paraId="694FB4FE" w14:textId="7C60FB87" w:rsidR="002F0146" w:rsidRPr="007E4C4E" w:rsidRDefault="00E7497C" w:rsidP="00E7497C">
            <w:r w:rsidRPr="00E7497C">
              <w:t>Question 3.3-4: The feature could be used for XR pose traffics.</w:t>
            </w:r>
          </w:p>
        </w:tc>
      </w:tr>
      <w:tr w:rsidR="00EB1F88" w:rsidRPr="002C25C5" w14:paraId="6189A7E8" w14:textId="77777777" w:rsidTr="00EB1F88">
        <w:trPr>
          <w:trHeight w:val="276"/>
        </w:trPr>
        <w:tc>
          <w:tcPr>
            <w:tcW w:w="1278" w:type="dxa"/>
          </w:tcPr>
          <w:p w14:paraId="00782263" w14:textId="77777777" w:rsidR="00EB1F88" w:rsidRPr="002C25C5" w:rsidRDefault="00EB1F88" w:rsidP="006C04A8">
            <w:r>
              <w:t>Qualcomm</w:t>
            </w:r>
          </w:p>
        </w:tc>
        <w:tc>
          <w:tcPr>
            <w:tcW w:w="8351" w:type="dxa"/>
          </w:tcPr>
          <w:p w14:paraId="1BCBDE20" w14:textId="77777777" w:rsidR="00EB1F88" w:rsidRPr="00381E6A" w:rsidRDefault="00EB1F88" w:rsidP="006C04A8">
            <w:r w:rsidRPr="00650DA8">
              <w:rPr>
                <w:b/>
                <w:bCs/>
              </w:rPr>
              <w:t>Q 3.3-1</w:t>
            </w:r>
            <w:r>
              <w:t>: Yes, can be further studied</w:t>
            </w:r>
          </w:p>
          <w:p w14:paraId="771520E7" w14:textId="77777777" w:rsidR="00EB1F88" w:rsidRDefault="00EB1F88" w:rsidP="006C04A8">
            <w:r w:rsidRPr="00650DA8">
              <w:rPr>
                <w:b/>
                <w:bCs/>
              </w:rPr>
              <w:t>Q</w:t>
            </w:r>
            <w:r>
              <w:rPr>
                <w:b/>
                <w:bCs/>
              </w:rPr>
              <w:t xml:space="preserve"> </w:t>
            </w:r>
            <w:r w:rsidRPr="00650DA8">
              <w:rPr>
                <w:b/>
                <w:bCs/>
              </w:rPr>
              <w:t>3.3-</w:t>
            </w:r>
            <w:r>
              <w:rPr>
                <w:b/>
                <w:bCs/>
              </w:rPr>
              <w:t>2</w:t>
            </w:r>
            <w:r>
              <w:t>: No clear view on this one, if the proponents can show enough gains, we can discuss</w:t>
            </w:r>
          </w:p>
          <w:p w14:paraId="009C3ADD" w14:textId="77777777" w:rsidR="00EB1F88" w:rsidRPr="00EA75F1" w:rsidRDefault="00EB1F88" w:rsidP="006C04A8">
            <w:r w:rsidRPr="00650DA8">
              <w:rPr>
                <w:b/>
                <w:bCs/>
              </w:rPr>
              <w:t>Q 3.3-</w:t>
            </w:r>
            <w:r>
              <w:rPr>
                <w:b/>
                <w:bCs/>
              </w:rPr>
              <w:t>3</w:t>
            </w:r>
            <w:r>
              <w:t>: Yes, PDCCH adaptation enhancements including “</w:t>
            </w:r>
            <w:r w:rsidRPr="00EA75F1">
              <w:t>Non-scheduling DCI based PDCCH skipping, continuous PDCCH skipping and go-to-sleep indication</w:t>
            </w:r>
            <w:r>
              <w:t>” should be further studied as we believe they may have gains</w:t>
            </w:r>
          </w:p>
          <w:p w14:paraId="048AF29A" w14:textId="77777777" w:rsidR="00EB1F88" w:rsidRPr="002C25C5" w:rsidRDefault="00EB1F88" w:rsidP="006C04A8">
            <w:r w:rsidRPr="00650DA8">
              <w:rPr>
                <w:b/>
                <w:bCs/>
              </w:rPr>
              <w:lastRenderedPageBreak/>
              <w:t>Q 3.3-</w:t>
            </w:r>
            <w:r>
              <w:rPr>
                <w:b/>
                <w:bCs/>
              </w:rPr>
              <w:t>4</w:t>
            </w:r>
            <w:r>
              <w:t>: Yes, as it shows decent gains as mentioned in our paper</w:t>
            </w:r>
          </w:p>
        </w:tc>
      </w:tr>
      <w:tr w:rsidR="00EF37B5" w:rsidRPr="002C25C5" w14:paraId="1EF1ACC6" w14:textId="77777777" w:rsidTr="00EB1F88">
        <w:trPr>
          <w:trHeight w:val="276"/>
        </w:trPr>
        <w:tc>
          <w:tcPr>
            <w:tcW w:w="1278" w:type="dxa"/>
          </w:tcPr>
          <w:p w14:paraId="17EC8429" w14:textId="7B347CF6" w:rsidR="00EF37B5" w:rsidRDefault="00EF37B5" w:rsidP="00EF37B5">
            <w:r>
              <w:rPr>
                <w:rFonts w:eastAsia="PMingLiU" w:hint="eastAsia"/>
                <w:lang w:eastAsia="zh-TW"/>
              </w:rPr>
              <w:lastRenderedPageBreak/>
              <w:t>F</w:t>
            </w:r>
            <w:r>
              <w:rPr>
                <w:rFonts w:eastAsia="PMingLiU"/>
                <w:lang w:eastAsia="zh-TW"/>
              </w:rPr>
              <w:t>GI</w:t>
            </w:r>
          </w:p>
        </w:tc>
        <w:tc>
          <w:tcPr>
            <w:tcW w:w="8351" w:type="dxa"/>
          </w:tcPr>
          <w:p w14:paraId="27AAE946" w14:textId="77777777" w:rsidR="00EF37B5" w:rsidRDefault="00EF37B5" w:rsidP="00EF37B5">
            <w:r w:rsidRPr="007E4C4E">
              <w:t>Question 3.3-1</w:t>
            </w:r>
            <w:r>
              <w:t xml:space="preserve">: </w:t>
            </w:r>
            <w:r w:rsidRPr="001B71C0">
              <w:t>Yes</w:t>
            </w:r>
            <w:r>
              <w:t>,</w:t>
            </w:r>
            <w:r w:rsidRPr="001B71C0">
              <w:t xml:space="preserve"> </w:t>
            </w:r>
            <w:r>
              <w:t>the</w:t>
            </w:r>
            <w:r w:rsidRPr="001B71C0">
              <w:t xml:space="preserve"> issue </w:t>
            </w:r>
            <w:r>
              <w:t xml:space="preserve">should be </w:t>
            </w:r>
            <w:r w:rsidRPr="001B71C0">
              <w:t>studied further in Rel-18 XR</w:t>
            </w:r>
            <w:r>
              <w:t xml:space="preserve"> if there is no outcome or is not handled in Rel-17 power saving agenda.</w:t>
            </w:r>
          </w:p>
          <w:p w14:paraId="62C3D84D" w14:textId="77777777" w:rsidR="00EF37B5" w:rsidRDefault="00EF37B5" w:rsidP="00EF37B5">
            <w:r>
              <w:t>Question 3.3-2: The number of supported skipping durations in Rel-17 is sufficient. Therefore, we think this issue should be deprioritized.</w:t>
            </w:r>
          </w:p>
          <w:p w14:paraId="0E4DF2D1" w14:textId="77777777" w:rsidR="00EF37B5" w:rsidRDefault="00EF37B5" w:rsidP="00EF37B5">
            <w:r>
              <w:t xml:space="preserve">Question 3.3-3: </w:t>
            </w:r>
            <w:r w:rsidRPr="00E7497C">
              <w:t>Yes, th</w:t>
            </w:r>
            <w:r>
              <w:t>ese</w:t>
            </w:r>
            <w:r w:rsidRPr="00E7497C">
              <w:t xml:space="preserve"> </w:t>
            </w:r>
            <w:r>
              <w:t>enhancements should</w:t>
            </w:r>
            <w:r w:rsidRPr="00E7497C">
              <w:t xml:space="preserve"> be studied further</w:t>
            </w:r>
            <w:r>
              <w:t>.</w:t>
            </w:r>
          </w:p>
          <w:p w14:paraId="6796CADF" w14:textId="5F690488" w:rsidR="00EF37B5" w:rsidRPr="00650DA8" w:rsidRDefault="00EF37B5" w:rsidP="00EF37B5">
            <w:pPr>
              <w:rPr>
                <w:b/>
                <w:bCs/>
              </w:rPr>
            </w:pPr>
            <w:r>
              <w:t xml:space="preserve">Question 3.3-4: We’re open to further discuss this </w:t>
            </w:r>
            <w:r w:rsidRPr="00E7497C">
              <w:t>feature</w:t>
            </w:r>
            <w:r>
              <w:t>.</w:t>
            </w:r>
          </w:p>
        </w:tc>
      </w:tr>
      <w:tr w:rsidR="00A03D13" w:rsidRPr="002C25C5" w14:paraId="58D060F3" w14:textId="77777777" w:rsidTr="00EB1F88">
        <w:trPr>
          <w:trHeight w:val="276"/>
        </w:trPr>
        <w:tc>
          <w:tcPr>
            <w:tcW w:w="1278" w:type="dxa"/>
          </w:tcPr>
          <w:p w14:paraId="4FF5B618" w14:textId="3E9CEBF2" w:rsidR="00A03D13" w:rsidRDefault="00A03D13" w:rsidP="00A03D13">
            <w:pPr>
              <w:rPr>
                <w:rFonts w:eastAsia="PMingLiU"/>
                <w:lang w:eastAsia="zh-TW"/>
              </w:rPr>
            </w:pPr>
            <w:r>
              <w:t>NEC</w:t>
            </w:r>
          </w:p>
        </w:tc>
        <w:tc>
          <w:tcPr>
            <w:tcW w:w="8351" w:type="dxa"/>
          </w:tcPr>
          <w:p w14:paraId="20578685" w14:textId="251487C5" w:rsidR="00A03D13" w:rsidRPr="007E4C4E" w:rsidRDefault="00A03D13" w:rsidP="00A03D13">
            <w:r>
              <w:t>For question 3.3-3, we think “</w:t>
            </w:r>
            <w:r w:rsidRPr="00EA75F1">
              <w:t>Non-scheduling DCI based PDCCH skipping, continuous PDCCH skipping and go-to-sleep indication</w:t>
            </w:r>
            <w:r>
              <w:t>” should be further studied.</w:t>
            </w:r>
          </w:p>
        </w:tc>
      </w:tr>
      <w:tr w:rsidR="00C21C08" w:rsidRPr="002C25C5" w14:paraId="68FF7FEB" w14:textId="77777777" w:rsidTr="00EB1F88">
        <w:trPr>
          <w:trHeight w:val="276"/>
        </w:trPr>
        <w:tc>
          <w:tcPr>
            <w:tcW w:w="1278" w:type="dxa"/>
          </w:tcPr>
          <w:p w14:paraId="2B13C0C5" w14:textId="4513967D" w:rsidR="00C21C08" w:rsidRDefault="00C21C08" w:rsidP="00C21C08">
            <w:r>
              <w:rPr>
                <w:rFonts w:eastAsia="等线" w:hint="eastAsia"/>
                <w:lang w:eastAsia="zh-CN"/>
              </w:rPr>
              <w:t>v</w:t>
            </w:r>
            <w:r>
              <w:rPr>
                <w:rFonts w:eastAsia="等线"/>
                <w:lang w:eastAsia="zh-CN"/>
              </w:rPr>
              <w:t>ivo</w:t>
            </w:r>
          </w:p>
        </w:tc>
        <w:tc>
          <w:tcPr>
            <w:tcW w:w="8351" w:type="dxa"/>
          </w:tcPr>
          <w:p w14:paraId="1B810C5C" w14:textId="77777777" w:rsidR="00C21C08" w:rsidRPr="00E7497C" w:rsidRDefault="00C21C08" w:rsidP="00C21C08">
            <w:r w:rsidRPr="00E7497C">
              <w:t xml:space="preserve">Question 3.3-1: Yes, it can be further studied </w:t>
            </w:r>
            <w:r>
              <w:t>based on the outcome of R17 power saving WI.</w:t>
            </w:r>
          </w:p>
          <w:p w14:paraId="40C3DBD2" w14:textId="77777777" w:rsidR="00C21C08" w:rsidRPr="00E7497C" w:rsidRDefault="00C21C08" w:rsidP="00C21C08">
            <w:r w:rsidRPr="00E7497C">
              <w:t xml:space="preserve">Question 3.3-2: </w:t>
            </w:r>
            <w:r>
              <w:t xml:space="preserve">If the enhanced CDRX for handling non-integer periodicity is agreed to study, then adding additional skipping duration to achieve the one-shot skip to the next traffic burst arrival seems on need, since UE can realize PDCCH skipping until the start time of the next matched DRX </w:t>
            </w:r>
            <w:proofErr w:type="spellStart"/>
            <w:r>
              <w:t>onduration</w:t>
            </w:r>
            <w:proofErr w:type="spellEnd"/>
            <w:r>
              <w:t xml:space="preserve"> with the help of DRX OFF. As such, we suggest to defer it after the discussion on </w:t>
            </w:r>
            <w:r w:rsidRPr="004A41A2">
              <w:rPr>
                <w:bCs/>
              </w:rPr>
              <w:t>Question 2.1-1</w:t>
            </w:r>
            <w:r w:rsidRPr="004A41A2">
              <w:t>.</w:t>
            </w:r>
          </w:p>
          <w:p w14:paraId="34D4DC2F" w14:textId="77777777" w:rsidR="00C21C08" w:rsidRPr="00E7497C" w:rsidRDefault="00C21C08" w:rsidP="00C21C08">
            <w:r w:rsidRPr="00E7497C">
              <w:t xml:space="preserve">Question 3.3-3: </w:t>
            </w:r>
            <w:r>
              <w:t>Yes, it can be further discussed.</w:t>
            </w:r>
          </w:p>
          <w:p w14:paraId="2FD712F8" w14:textId="650FC932" w:rsidR="00C21C08" w:rsidRDefault="00C21C08" w:rsidP="00C21C08">
            <w:r w:rsidRPr="00E7497C">
              <w:t xml:space="preserve">Question 3.3-4: </w:t>
            </w:r>
            <w:r>
              <w:t>Fine to discuss.</w:t>
            </w:r>
          </w:p>
        </w:tc>
      </w:tr>
    </w:tbl>
    <w:p w14:paraId="4824495E" w14:textId="77777777" w:rsidR="00CB24A9" w:rsidRDefault="00CB24A9">
      <w:pPr>
        <w:rPr>
          <w:bCs/>
        </w:rPr>
      </w:pPr>
    </w:p>
    <w:p w14:paraId="7090FDCF" w14:textId="77777777" w:rsidR="00A34DAA" w:rsidRDefault="003B109C" w:rsidP="00854134">
      <w:pPr>
        <w:pStyle w:val="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af7"/>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proofErr w:type="spellStart"/>
            <w:r w:rsidRPr="00F775A2">
              <w:t>Spreadtrum</w:t>
            </w:r>
            <w:proofErr w:type="spellEnd"/>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lastRenderedPageBreak/>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 xml:space="preserve">ower consumption for XR UE, </w:t>
            </w:r>
            <w:proofErr w:type="spellStart"/>
            <w:r>
              <w:rPr>
                <w:b/>
              </w:rPr>
              <w:t>e.g</w:t>
            </w:r>
            <w:proofErr w:type="spellEnd"/>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854134">
            <w:pPr>
              <w:pStyle w:val="af9"/>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75E3FFCA" w:rsidR="00F97749" w:rsidRDefault="00F97749" w:rsidP="00F97749">
      <w:pPr>
        <w:pStyle w:val="3"/>
      </w:pPr>
      <w:bookmarkStart w:id="63" w:name="_Ref111703055"/>
      <w:r>
        <w:t>Discussions</w:t>
      </w:r>
      <w:bookmarkEnd w:id="63"/>
    </w:p>
    <w:p w14:paraId="3A52A113" w14:textId="4CDBE53A" w:rsidR="00C54631" w:rsidRPr="00C54631" w:rsidRDefault="005E3C14" w:rsidP="00C54631">
      <w:r>
        <w:rPr>
          <w:rFonts w:eastAsia="等线"/>
        </w:rPr>
        <w:t>T</w:t>
      </w:r>
      <w:r w:rsidR="00C54631">
        <w:rPr>
          <w:rFonts w:eastAsia="等线"/>
        </w:rPr>
        <w:t>he following</w:t>
      </w:r>
      <w:r w:rsidR="00DA2BE1">
        <w:rPr>
          <w:rFonts w:eastAsia="等线"/>
        </w:rPr>
        <w:t xml:space="preserve"> </w:t>
      </w:r>
      <w:r w:rsidR="00C54631">
        <w:rPr>
          <w:rFonts w:eastAsia="等线"/>
        </w:rPr>
        <w:t>RAN1 #109-e meeting</w:t>
      </w:r>
      <w:r w:rsidR="00DA2BE1">
        <w:rPr>
          <w:rFonts w:eastAsia="等线"/>
        </w:rPr>
        <w:t xml:space="preserve"> agreement</w:t>
      </w:r>
      <w:r>
        <w:rPr>
          <w:rFonts w:eastAsia="等线"/>
        </w:rPr>
        <w:t xml:space="preserve"> requires a decision is made </w:t>
      </w:r>
      <w:r w:rsidR="00A52BD1">
        <w:rPr>
          <w:rFonts w:eastAsia="等线"/>
        </w:rPr>
        <w:t xml:space="preserve">for whether </w:t>
      </w:r>
      <w:r w:rsidR="00B5303E">
        <w:rPr>
          <w:rFonts w:eastAsia="等线"/>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af7"/>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宋体" w:cs="Times"/>
                <w:b/>
                <w:bCs/>
                <w:highlight w:val="green"/>
              </w:rPr>
            </w:pPr>
            <w:r>
              <w:rPr>
                <w:rFonts w:eastAsia="宋体"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af9"/>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af9"/>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af9"/>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af7"/>
        <w:tblW w:w="0" w:type="auto"/>
        <w:tblLook w:val="04A0" w:firstRow="1" w:lastRow="0" w:firstColumn="1" w:lastColumn="0" w:noHBand="0" w:noVBand="1"/>
      </w:tblPr>
      <w:tblGrid>
        <w:gridCol w:w="1278"/>
        <w:gridCol w:w="8351"/>
      </w:tblGrid>
      <w:tr w:rsidR="00594D7F" w:rsidRPr="002C25C5" w14:paraId="740297F8" w14:textId="77777777" w:rsidTr="0026220A">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26220A">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26220A">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4ABC0B54"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Pr="00C54631">
              <w:t>evaluation result</w:t>
            </w:r>
            <w:r>
              <w:t xml:space="preserve"> is submitted.</w:t>
            </w:r>
          </w:p>
        </w:tc>
      </w:tr>
      <w:tr w:rsidR="00401AE6" w:rsidRPr="002C25C5" w14:paraId="440EEE92" w14:textId="77777777" w:rsidTr="0026220A">
        <w:trPr>
          <w:trHeight w:val="276"/>
        </w:trPr>
        <w:tc>
          <w:tcPr>
            <w:tcW w:w="1278" w:type="dxa"/>
          </w:tcPr>
          <w:p w14:paraId="0574FA4F" w14:textId="1CA6A9FA" w:rsidR="00401AE6" w:rsidRPr="002C25C5" w:rsidRDefault="00401AE6" w:rsidP="00401AE6">
            <w:r>
              <w:rPr>
                <w:rFonts w:eastAsia="等线" w:hint="eastAsia"/>
                <w:lang w:eastAsia="zh-CN"/>
              </w:rPr>
              <w:t>Z</w:t>
            </w:r>
            <w:r>
              <w:rPr>
                <w:rFonts w:eastAsia="等线"/>
                <w:lang w:eastAsia="zh-CN"/>
              </w:rPr>
              <w:t>TE</w:t>
            </w:r>
          </w:p>
        </w:tc>
        <w:tc>
          <w:tcPr>
            <w:tcW w:w="8351" w:type="dxa"/>
          </w:tcPr>
          <w:p w14:paraId="73B363F7" w14:textId="40D393B8" w:rsidR="00401AE6" w:rsidRPr="002C25C5" w:rsidRDefault="00401AE6" w:rsidP="00401AE6">
            <w:r>
              <w:rPr>
                <w:rFonts w:eastAsia="等线"/>
                <w:lang w:eastAsia="zh-CN"/>
              </w:rPr>
              <w:t>Proponent companies can be encouraged to provide evaluation results.</w:t>
            </w:r>
          </w:p>
        </w:tc>
      </w:tr>
      <w:tr w:rsidR="00F27676" w:rsidRPr="002C25C5" w14:paraId="21DCFC98" w14:textId="77777777" w:rsidTr="0026220A">
        <w:trPr>
          <w:trHeight w:val="276"/>
        </w:trPr>
        <w:tc>
          <w:tcPr>
            <w:tcW w:w="1278" w:type="dxa"/>
          </w:tcPr>
          <w:p w14:paraId="0BE329FD" w14:textId="5AD2BEF4" w:rsidR="00F27676" w:rsidRPr="002C25C5" w:rsidRDefault="00F27676" w:rsidP="00F27676">
            <w:r>
              <w:lastRenderedPageBreak/>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26220A">
        <w:trPr>
          <w:trHeight w:val="276"/>
        </w:trPr>
        <w:tc>
          <w:tcPr>
            <w:tcW w:w="1278" w:type="dxa"/>
          </w:tcPr>
          <w:p w14:paraId="35D32557" w14:textId="17F36B76" w:rsidR="00C350CB" w:rsidRPr="002C25C5" w:rsidRDefault="00A66BCC" w:rsidP="00C350CB">
            <w:r>
              <w:t>Panasonic</w:t>
            </w:r>
          </w:p>
        </w:tc>
        <w:tc>
          <w:tcPr>
            <w:tcW w:w="8351" w:type="dxa"/>
          </w:tcPr>
          <w:p w14:paraId="004C5772" w14:textId="295094D6" w:rsidR="00C350CB" w:rsidRPr="002C25C5" w:rsidRDefault="00635B21" w:rsidP="00C350CB">
            <w:r>
              <w:t xml:space="preserve">Yes, it can be </w:t>
            </w:r>
            <w:r w:rsidRPr="00C54631">
              <w:t>deprioritized</w:t>
            </w:r>
            <w:r>
              <w:t>.</w:t>
            </w:r>
          </w:p>
        </w:tc>
      </w:tr>
      <w:tr w:rsidR="00194CB8" w:rsidRPr="002C25C5" w14:paraId="51D8397C" w14:textId="77777777" w:rsidTr="00194CB8">
        <w:trPr>
          <w:trHeight w:val="276"/>
        </w:trPr>
        <w:tc>
          <w:tcPr>
            <w:tcW w:w="1278" w:type="dxa"/>
          </w:tcPr>
          <w:p w14:paraId="01DFB25D" w14:textId="77777777" w:rsidR="00194CB8" w:rsidRPr="002C25C5" w:rsidRDefault="00194CB8" w:rsidP="006C04A8">
            <w:r>
              <w:t>Qualcomm</w:t>
            </w:r>
          </w:p>
        </w:tc>
        <w:tc>
          <w:tcPr>
            <w:tcW w:w="8351" w:type="dxa"/>
          </w:tcPr>
          <w:p w14:paraId="7DCA3821" w14:textId="77777777" w:rsidR="00194CB8" w:rsidRPr="002C25C5" w:rsidRDefault="00194CB8" w:rsidP="006C04A8">
            <w:r w:rsidRPr="00650DA8">
              <w:rPr>
                <w:b/>
                <w:bCs/>
              </w:rPr>
              <w:t xml:space="preserve">Q </w:t>
            </w:r>
            <w:r>
              <w:rPr>
                <w:b/>
                <w:bCs/>
              </w:rPr>
              <w:t>4</w:t>
            </w:r>
            <w:r w:rsidRPr="00650DA8">
              <w:rPr>
                <w:b/>
                <w:bCs/>
              </w:rPr>
              <w:t>.</w:t>
            </w:r>
            <w:r>
              <w:rPr>
                <w:b/>
                <w:bCs/>
              </w:rPr>
              <w:t>1</w:t>
            </w:r>
            <w:r w:rsidRPr="00650DA8">
              <w:rPr>
                <w:b/>
                <w:bCs/>
              </w:rPr>
              <w:t>-1</w:t>
            </w:r>
            <w:r w:rsidRPr="002671AC">
              <w:t xml:space="preserve">: </w:t>
            </w:r>
            <w:r>
              <w:t>If the proponents of this can show enough gains, we are open to further study and discussions</w:t>
            </w:r>
          </w:p>
        </w:tc>
      </w:tr>
      <w:tr w:rsidR="009E6DCE" w:rsidRPr="002C25C5" w14:paraId="21DBD9F7" w14:textId="77777777" w:rsidTr="00194CB8">
        <w:trPr>
          <w:trHeight w:val="276"/>
        </w:trPr>
        <w:tc>
          <w:tcPr>
            <w:tcW w:w="1278" w:type="dxa"/>
          </w:tcPr>
          <w:p w14:paraId="395B5CA4" w14:textId="730B2171" w:rsidR="009E6DCE" w:rsidRDefault="009E6DCE" w:rsidP="009E6DCE">
            <w:r>
              <w:rPr>
                <w:rFonts w:eastAsia="PMingLiU" w:hint="eastAsia"/>
                <w:lang w:eastAsia="zh-TW"/>
              </w:rPr>
              <w:t>F</w:t>
            </w:r>
            <w:r>
              <w:rPr>
                <w:rFonts w:eastAsia="PMingLiU"/>
                <w:lang w:eastAsia="zh-TW"/>
              </w:rPr>
              <w:t>GI</w:t>
            </w:r>
          </w:p>
        </w:tc>
        <w:tc>
          <w:tcPr>
            <w:tcW w:w="8351" w:type="dxa"/>
          </w:tcPr>
          <w:p w14:paraId="00FDC0D8" w14:textId="0D0EEC55" w:rsidR="009E6DCE" w:rsidRPr="00650DA8" w:rsidRDefault="009E6DCE" w:rsidP="009E6DCE">
            <w:pPr>
              <w:rPr>
                <w:b/>
                <w:bCs/>
              </w:rPr>
            </w:pPr>
            <w:r>
              <w:t xml:space="preserve">Yes, it should be </w:t>
            </w:r>
            <w:r w:rsidRPr="00C54631">
              <w:t>deprioritized</w:t>
            </w:r>
            <w:r>
              <w:t>.</w:t>
            </w:r>
          </w:p>
        </w:tc>
      </w:tr>
      <w:tr w:rsidR="00A03D13" w:rsidRPr="002C25C5" w14:paraId="0FF2FB97" w14:textId="77777777" w:rsidTr="00194CB8">
        <w:trPr>
          <w:trHeight w:val="276"/>
        </w:trPr>
        <w:tc>
          <w:tcPr>
            <w:tcW w:w="1278" w:type="dxa"/>
          </w:tcPr>
          <w:p w14:paraId="00607CBB" w14:textId="0AF13A69" w:rsidR="00A03D13" w:rsidRDefault="00A03D13" w:rsidP="00A03D13">
            <w:pPr>
              <w:rPr>
                <w:rFonts w:eastAsia="PMingLiU"/>
                <w:lang w:eastAsia="zh-TW"/>
              </w:rPr>
            </w:pPr>
            <w:r>
              <w:t>NEC</w:t>
            </w:r>
          </w:p>
        </w:tc>
        <w:tc>
          <w:tcPr>
            <w:tcW w:w="8351" w:type="dxa"/>
          </w:tcPr>
          <w:p w14:paraId="109DC749" w14:textId="635A7CF9" w:rsidR="00A03D13" w:rsidRDefault="00A03D13" w:rsidP="00A03D13">
            <w:r>
              <w:t>Issue 3-1 is already a low priority issue, we think we can keep it open for further study.</w:t>
            </w:r>
          </w:p>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4" w:name="_Ref103001502"/>
      <w:r w:rsidRPr="00F4735C">
        <w:t xml:space="preserve">Power </w:t>
      </w:r>
      <w:r>
        <w:t>S</w:t>
      </w:r>
      <w:r w:rsidRPr="00F4735C">
        <w:t>aving by XR-</w:t>
      </w:r>
      <w:r>
        <w:t>A</w:t>
      </w:r>
      <w:r w:rsidRPr="00F4735C">
        <w:t xml:space="preserve">ware </w:t>
      </w:r>
      <w:r>
        <w:t>S</w:t>
      </w:r>
      <w:r w:rsidRPr="00F4735C">
        <w:t>cheduling</w:t>
      </w:r>
      <w:bookmarkEnd w:id="64"/>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af9"/>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af9"/>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af7"/>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a8"/>
              <w:spacing w:afterLines="50"/>
              <w:jc w:val="center"/>
              <w:rPr>
                <w:b w:val="0"/>
              </w:rPr>
            </w:pPr>
            <w:bookmarkStart w:id="65" w:name="_Ref111153943"/>
            <w:r w:rsidRPr="00726A22">
              <w:rPr>
                <w:b w:val="0"/>
              </w:rPr>
              <w:t xml:space="preserve">Table </w:t>
            </w:r>
            <w:r w:rsidRPr="00726A22">
              <w:rPr>
                <w:b w:val="0"/>
                <w:noProof/>
              </w:rPr>
              <w:t>10</w:t>
            </w:r>
            <w:bookmarkEnd w:id="65"/>
            <w:r w:rsidRPr="00726A22">
              <w:rPr>
                <w:rFonts w:eastAsiaTheme="minorEastAsia" w:hint="eastAsia"/>
                <w:b w:val="0"/>
                <w:lang w:eastAsia="zh-CN"/>
              </w:rPr>
              <w:t xml:space="preserve">: Evaluation of power saving cases with </w:t>
            </w:r>
            <w:proofErr w:type="spellStart"/>
            <w:r w:rsidRPr="00726A22">
              <w:rPr>
                <w:rFonts w:eastAsiaTheme="minorEastAsia" w:hint="eastAsia"/>
                <w:b w:val="0"/>
                <w:lang w:eastAsia="zh-CN"/>
              </w:rPr>
              <w:t>gNB</w:t>
            </w:r>
            <w:proofErr w:type="spellEnd"/>
            <w:r w:rsidRPr="00726A22">
              <w:rPr>
                <w:rFonts w:eastAsiaTheme="minorEastAsia" w:hint="eastAsia"/>
                <w:b w:val="0"/>
                <w:lang w:eastAsia="zh-CN"/>
              </w:rPr>
              <w:t xml:space="preserve"> scheduling awareness of UE </w:t>
            </w:r>
            <w:r>
              <w:rPr>
                <w:rFonts w:eastAsiaTheme="minorEastAsia" w:hint="eastAsia"/>
                <w:b w:val="0"/>
                <w:lang w:eastAsia="zh-CN"/>
              </w:rPr>
              <w:t xml:space="preserve">XR-specific </w:t>
            </w:r>
            <w:proofErr w:type="spellStart"/>
            <w:r w:rsidRPr="001F7F58">
              <w:rPr>
                <w:rFonts w:eastAsiaTheme="minorEastAsia"/>
                <w:b w:val="0"/>
                <w:i/>
                <w:iCs/>
                <w:lang w:eastAsia="zh-CN"/>
              </w:rPr>
              <w:t>playoutDelayForMediaStartup</w:t>
            </w:r>
            <w:proofErr w:type="spellEnd"/>
          </w:p>
          <w:tbl>
            <w:tblPr>
              <w:tblStyle w:val="1-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w:t>
                  </w:r>
                  <w:proofErr w:type="gramStart"/>
                  <w:r>
                    <w:rPr>
                      <w:rFonts w:ascii="Times New Roman" w:hAnsi="Times New Roman" w:cs="Times New Roman" w:hint="eastAsia"/>
                      <w:sz w:val="20"/>
                      <w:szCs w:val="20"/>
                    </w:rPr>
                    <w:t>DRX(</w:t>
                  </w:r>
                  <w:proofErr w:type="gramEnd"/>
                  <w:r>
                    <w:rPr>
                      <w:rFonts w:ascii="Times New Roman" w:hAnsi="Times New Roman" w:cs="Times New Roman" w:hint="eastAsia"/>
                      <w:sz w:val="20"/>
                      <w:szCs w:val="20"/>
                    </w:rPr>
                    <w:t>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proofErr w:type="spellStart"/>
            <w:r w:rsidRPr="00106755">
              <w:rPr>
                <w:b/>
                <w:i/>
              </w:rPr>
              <w:t>playoutDelayForMediaStartup</w:t>
            </w:r>
            <w:proofErr w:type="spellEnd"/>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proofErr w:type="spellStart"/>
            <w:r w:rsidRPr="001A1802">
              <w:rPr>
                <w:b/>
              </w:rPr>
              <w:t>gNB</w:t>
            </w:r>
            <w:proofErr w:type="spellEnd"/>
            <w:r w:rsidRPr="001A1802">
              <w:rPr>
                <w:b/>
              </w:rPr>
              <w:t xml:space="preserve">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af7"/>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lastRenderedPageBreak/>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854134">
            <w:pPr>
              <w:pStyle w:val="af9"/>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af9"/>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4" w:hangingChars="510" w:hanging="1024"/>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7777777" w:rsidR="00CF3F4D" w:rsidRPr="00DA7C0B" w:rsidRDefault="00CF3F4D" w:rsidP="00CF3F4D">
      <w:pPr>
        <w:pStyle w:val="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 xml:space="preserve">[CATT] proposed to introduce XR-application awareness of UE playout buffer size at the </w:t>
      </w:r>
      <w:proofErr w:type="spellStart"/>
      <w:r w:rsidRPr="0023535E">
        <w:t>gNB</w:t>
      </w:r>
      <w:proofErr w:type="spellEnd"/>
      <w:r w:rsidRPr="0023535E">
        <w:t xml:space="preserve">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 xml:space="preserve">to the </w:t>
      </w:r>
      <w:proofErr w:type="spellStart"/>
      <w:r w:rsidR="00D1665D">
        <w:rPr>
          <w:rFonts w:eastAsiaTheme="minorEastAsia"/>
          <w:lang w:eastAsia="zh-CN"/>
        </w:rPr>
        <w:t>gNB</w:t>
      </w:r>
      <w:proofErr w:type="spellEnd"/>
      <w:r w:rsidR="00D1665D">
        <w:rPr>
          <w:rFonts w:eastAsiaTheme="minorEastAsia"/>
          <w:lang w:eastAsia="zh-CN"/>
        </w:rPr>
        <w:t xml:space="preserve"> scheduler, </w:t>
      </w:r>
      <w:proofErr w:type="spellStart"/>
      <w:r w:rsidR="00D1665D">
        <w:rPr>
          <w:rFonts w:eastAsiaTheme="minorEastAsia"/>
          <w:lang w:eastAsia="zh-CN"/>
        </w:rPr>
        <w:t>gNB</w:t>
      </w:r>
      <w:proofErr w:type="spellEnd"/>
      <w:r w:rsidR="00D1665D">
        <w:rPr>
          <w:rFonts w:eastAsiaTheme="minorEastAsia"/>
          <w:lang w:eastAsia="zh-CN"/>
        </w:rPr>
        <w:t xml:space="preserve">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proofErr w:type="spellStart"/>
      <w:r w:rsidR="00D1665D">
        <w:rPr>
          <w:rFonts w:eastAsiaTheme="minorEastAsia" w:hint="eastAsia"/>
          <w:lang w:eastAsia="zh-CN"/>
        </w:rPr>
        <w:t>gNB</w:t>
      </w:r>
      <w:proofErr w:type="spellEnd"/>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3"/>
      </w:pPr>
      <w:bookmarkStart w:id="66" w:name="_Ref111703065"/>
      <w:r>
        <w:t>Discussions</w:t>
      </w:r>
      <w:bookmarkEnd w:id="66"/>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af9"/>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af7"/>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等线" w:hint="eastAsia"/>
                <w:lang w:eastAsia="zh-CN"/>
              </w:rPr>
              <w:t>Z</w:t>
            </w:r>
            <w:r>
              <w:rPr>
                <w:rFonts w:eastAsia="等线"/>
                <w:lang w:eastAsia="zh-CN"/>
              </w:rPr>
              <w:t>TE</w:t>
            </w:r>
          </w:p>
        </w:tc>
        <w:tc>
          <w:tcPr>
            <w:tcW w:w="8351" w:type="dxa"/>
          </w:tcPr>
          <w:p w14:paraId="37604DB9" w14:textId="5EAFC22E" w:rsidR="00401AE6" w:rsidRPr="002C25C5" w:rsidRDefault="00401AE6" w:rsidP="003C3069">
            <w:r>
              <w:rPr>
                <w:rFonts w:eastAsia="等线"/>
                <w:lang w:eastAsia="zh-CN"/>
              </w:rPr>
              <w:t>We agree it’s more like a topic of RAN2 study, and we’re fine to discuss RAN1 impact</w:t>
            </w:r>
            <w:r w:rsidR="003C3069">
              <w:rPr>
                <w:rFonts w:eastAsia="等线"/>
                <w:lang w:eastAsia="zh-CN"/>
              </w:rPr>
              <w:t xml:space="preserve"> </w:t>
            </w:r>
            <w:proofErr w:type="spellStart"/>
            <w:proofErr w:type="gramStart"/>
            <w:r w:rsidR="003C3069">
              <w:rPr>
                <w:rFonts w:eastAsia="等线"/>
                <w:lang w:eastAsia="zh-CN"/>
              </w:rPr>
              <w:t>e.g.,from</w:t>
            </w:r>
            <w:proofErr w:type="spellEnd"/>
            <w:proofErr w:type="gramEnd"/>
            <w:r w:rsidR="003C3069">
              <w:rPr>
                <w:rFonts w:eastAsia="等线"/>
                <w:lang w:eastAsia="zh-CN"/>
              </w:rPr>
              <w:t xml:space="preserve"> </w:t>
            </w:r>
            <w:r>
              <w:rPr>
                <w:rFonts w:eastAsia="等线"/>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proofErr w:type="spellStart"/>
            <w:r>
              <w:t>InterDigital</w:t>
            </w:r>
            <w:proofErr w:type="spellEnd"/>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t>Samsung</w:t>
            </w:r>
          </w:p>
        </w:tc>
        <w:tc>
          <w:tcPr>
            <w:tcW w:w="8351" w:type="dxa"/>
          </w:tcPr>
          <w:p w14:paraId="7DB4E0D6" w14:textId="22BD1FA2" w:rsidR="00F27676" w:rsidRPr="002C25C5" w:rsidRDefault="00F27676" w:rsidP="00F27676">
            <w:r>
              <w:t>Yes – can be revisited if RAN1 specification impact is identified.</w:t>
            </w:r>
          </w:p>
        </w:tc>
      </w:tr>
      <w:tr w:rsidR="00651CBE" w:rsidRPr="002C25C5" w14:paraId="4D06934D" w14:textId="77777777" w:rsidTr="0026220A">
        <w:trPr>
          <w:trHeight w:val="276"/>
        </w:trPr>
        <w:tc>
          <w:tcPr>
            <w:tcW w:w="1278" w:type="dxa"/>
          </w:tcPr>
          <w:p w14:paraId="786BE649" w14:textId="3403955B" w:rsidR="00651CBE" w:rsidRDefault="00A91CD9" w:rsidP="00F27676">
            <w:r>
              <w:lastRenderedPageBreak/>
              <w:t>Panasonic</w:t>
            </w:r>
          </w:p>
        </w:tc>
        <w:tc>
          <w:tcPr>
            <w:tcW w:w="8351" w:type="dxa"/>
          </w:tcPr>
          <w:p w14:paraId="5E6E6ADD" w14:textId="47C41082" w:rsidR="00651CBE" w:rsidRDefault="00105C51" w:rsidP="00F27676">
            <w:r>
              <w:t>Yes</w:t>
            </w:r>
          </w:p>
        </w:tc>
      </w:tr>
      <w:tr w:rsidR="000C118F" w:rsidRPr="002C25C5" w14:paraId="62A8E3C2" w14:textId="77777777" w:rsidTr="0026220A">
        <w:trPr>
          <w:trHeight w:val="276"/>
        </w:trPr>
        <w:tc>
          <w:tcPr>
            <w:tcW w:w="1278" w:type="dxa"/>
          </w:tcPr>
          <w:p w14:paraId="500417B4" w14:textId="26C38095" w:rsidR="000C118F" w:rsidRPr="000C118F" w:rsidRDefault="000C118F" w:rsidP="00F27676">
            <w:pPr>
              <w:rPr>
                <w:rFonts w:eastAsia="PMingLiU"/>
                <w:lang w:eastAsia="zh-TW"/>
              </w:rPr>
            </w:pPr>
            <w:r>
              <w:rPr>
                <w:rFonts w:eastAsia="PMingLiU" w:hint="eastAsia"/>
                <w:lang w:eastAsia="zh-TW"/>
              </w:rPr>
              <w:t>F</w:t>
            </w:r>
            <w:r>
              <w:rPr>
                <w:rFonts w:eastAsia="PMingLiU"/>
                <w:lang w:eastAsia="zh-TW"/>
              </w:rPr>
              <w:t>GI</w:t>
            </w:r>
          </w:p>
        </w:tc>
        <w:tc>
          <w:tcPr>
            <w:tcW w:w="8351" w:type="dxa"/>
          </w:tcPr>
          <w:p w14:paraId="480E2B88" w14:textId="25A9DC04" w:rsidR="000C118F" w:rsidRPr="000C118F" w:rsidRDefault="000C118F" w:rsidP="00F27676">
            <w:pPr>
              <w:rPr>
                <w:rFonts w:eastAsia="PMingLiU"/>
                <w:lang w:eastAsia="zh-TW"/>
              </w:rPr>
            </w:pPr>
            <w:r>
              <w:rPr>
                <w:rFonts w:eastAsia="PMingLiU" w:hint="eastAsia"/>
                <w:lang w:eastAsia="zh-TW"/>
              </w:rPr>
              <w:t>Y</w:t>
            </w:r>
            <w:r>
              <w:rPr>
                <w:rFonts w:eastAsia="PMingLiU"/>
                <w:lang w:eastAsia="zh-TW"/>
              </w:rPr>
              <w:t>es</w:t>
            </w:r>
          </w:p>
        </w:tc>
      </w:tr>
      <w:tr w:rsidR="003B1258" w:rsidRPr="002C25C5" w14:paraId="0FD965EE" w14:textId="77777777" w:rsidTr="0026220A">
        <w:trPr>
          <w:trHeight w:val="276"/>
        </w:trPr>
        <w:tc>
          <w:tcPr>
            <w:tcW w:w="1278" w:type="dxa"/>
          </w:tcPr>
          <w:p w14:paraId="20889499" w14:textId="09A314DA" w:rsidR="003B1258" w:rsidRDefault="003B1258" w:rsidP="003B1258">
            <w:pPr>
              <w:rPr>
                <w:rFonts w:eastAsia="PMingLiU" w:hint="eastAsia"/>
                <w:lang w:eastAsia="zh-TW"/>
              </w:rPr>
            </w:pPr>
            <w:bookmarkStart w:id="67" w:name="_GoBack" w:colFirst="0" w:colLast="2"/>
            <w:r>
              <w:rPr>
                <w:rFonts w:eastAsia="等线" w:hint="eastAsia"/>
                <w:lang w:eastAsia="zh-CN"/>
              </w:rPr>
              <w:t>v</w:t>
            </w:r>
            <w:r>
              <w:rPr>
                <w:rFonts w:eastAsia="等线"/>
                <w:lang w:eastAsia="zh-CN"/>
              </w:rPr>
              <w:t>ivo</w:t>
            </w:r>
          </w:p>
        </w:tc>
        <w:tc>
          <w:tcPr>
            <w:tcW w:w="8351" w:type="dxa"/>
          </w:tcPr>
          <w:p w14:paraId="32B97565" w14:textId="5063A6CB" w:rsidR="003B1258" w:rsidRDefault="003B1258" w:rsidP="003B1258">
            <w:pPr>
              <w:rPr>
                <w:rFonts w:eastAsia="PMingLiU" w:hint="eastAsia"/>
                <w:lang w:eastAsia="zh-TW"/>
              </w:rPr>
            </w:pPr>
            <w:r>
              <w:rPr>
                <w:rFonts w:eastAsia="等线" w:hint="eastAsia"/>
                <w:lang w:eastAsia="zh-CN"/>
              </w:rPr>
              <w:t>Y</w:t>
            </w:r>
            <w:r>
              <w:rPr>
                <w:rFonts w:eastAsia="等线"/>
                <w:lang w:eastAsia="zh-CN"/>
              </w:rPr>
              <w:t xml:space="preserve">es. And RAN1 can further check or study, if required. </w:t>
            </w:r>
          </w:p>
        </w:tc>
      </w:tr>
      <w:bookmarkEnd w:id="67"/>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af9"/>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8"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8"/>
      <w:r>
        <w:rPr>
          <w:b/>
          <w:bCs/>
        </w:rPr>
        <w:t xml:space="preserve">: Proposals and </w:t>
      </w:r>
      <w:r w:rsidR="009616A3">
        <w:rPr>
          <w:b/>
          <w:bCs/>
        </w:rPr>
        <w:t>evaluations result</w:t>
      </w:r>
      <w:r>
        <w:rPr>
          <w:b/>
          <w:bCs/>
        </w:rPr>
        <w:t xml:space="preserve"> on </w:t>
      </w:r>
      <w:r w:rsidR="00F544FF">
        <w:rPr>
          <w:b/>
          <w:bCs/>
        </w:rPr>
        <w:t>unnecessary transmission</w:t>
      </w:r>
    </w:p>
    <w:tbl>
      <w:tblPr>
        <w:tblStyle w:val="af7"/>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a8"/>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宋体"/>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宋体"/>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宋体"/>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宋体"/>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w:t>
            </w:r>
            <w:proofErr w:type="spellStart"/>
            <w:r w:rsidRPr="00B40A01">
              <w:rPr>
                <w:b/>
                <w:bCs/>
                <w:color w:val="000000" w:themeColor="text1"/>
              </w:rPr>
              <w:t>ile</w:t>
            </w:r>
            <w:proofErr w:type="spellEnd"/>
            <w:r w:rsidRPr="00B40A01">
              <w:rPr>
                <w:b/>
                <w:bCs/>
                <w:color w:val="000000" w:themeColor="text1"/>
              </w:rPr>
              <w:t xml:space="preserv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xml:space="preserve">: For proper demodulation in the UL, </w:t>
            </w:r>
            <w:proofErr w:type="spellStart"/>
            <w:r w:rsidRPr="00B40A01">
              <w:rPr>
                <w:b/>
                <w:bCs/>
                <w:color w:val="000000" w:themeColor="text1"/>
              </w:rPr>
              <w:t>gNB</w:t>
            </w:r>
            <w:proofErr w:type="spellEnd"/>
            <w:r w:rsidRPr="00B40A01">
              <w:rPr>
                <w:b/>
                <w:bCs/>
                <w:color w:val="000000" w:themeColor="text1"/>
              </w:rPr>
              <w:t xml:space="preserve">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xml:space="preserve">: To reduce power consumption, study partial uplink transmission and investigate necessary </w:t>
            </w:r>
            <w:proofErr w:type="spellStart"/>
            <w:r w:rsidRPr="00B40A01">
              <w:rPr>
                <w:b/>
                <w:bCs/>
                <w:color w:val="000000" w:themeColor="text1"/>
              </w:rPr>
              <w:t>signaling</w:t>
            </w:r>
            <w:proofErr w:type="spellEnd"/>
            <w:r w:rsidRPr="00B40A01">
              <w:rPr>
                <w:b/>
                <w:bCs/>
                <w:color w:val="000000" w:themeColor="text1"/>
              </w:rPr>
              <w:t xml:space="preserve">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a6"/>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af7"/>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lastRenderedPageBreak/>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854134">
            <w:pPr>
              <w:pStyle w:val="af9"/>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 xml:space="preserve">ZTE, </w:t>
            </w:r>
            <w:proofErr w:type="spellStart"/>
            <w:r w:rsidRPr="00DB5A23">
              <w:t>Sanechips</w:t>
            </w:r>
            <w:proofErr w:type="spellEnd"/>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xml:space="preserve">: investigate </w:t>
            </w:r>
            <w:proofErr w:type="spellStart"/>
            <w:r w:rsidRPr="003A4330">
              <w:rPr>
                <w:b/>
                <w:bCs/>
              </w:rPr>
              <w:t>inband</w:t>
            </w:r>
            <w:proofErr w:type="spellEnd"/>
            <w:r w:rsidRPr="003A4330">
              <w:rPr>
                <w:b/>
                <w:bCs/>
              </w:rPr>
              <w:t xml:space="preserve"> </w:t>
            </w:r>
            <w:proofErr w:type="spellStart"/>
            <w:r w:rsidRPr="003A4330">
              <w:rPr>
                <w:b/>
                <w:bCs/>
              </w:rPr>
              <w:t>signaling</w:t>
            </w:r>
            <w:proofErr w:type="spellEnd"/>
            <w:r w:rsidRPr="003A4330">
              <w:rPr>
                <w:b/>
                <w:bCs/>
              </w:rPr>
              <w:t xml:space="preserve">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77777777" w:rsidR="00241957" w:rsidRPr="00DA7C0B" w:rsidRDefault="00241957" w:rsidP="00241957">
      <w:pPr>
        <w:pStyle w:val="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3"/>
      </w:pPr>
      <w:bookmarkStart w:id="69" w:name="_Ref111703074"/>
      <w:r>
        <w:t>Discussions</w:t>
      </w:r>
      <w:bookmarkEnd w:id="69"/>
    </w:p>
    <w:p w14:paraId="684A83D1" w14:textId="1F31CC12" w:rsidR="002F50A8" w:rsidRDefault="002F50A8" w:rsidP="002F50A8">
      <w:r>
        <w:t>Any comments on</w:t>
      </w:r>
      <w:r w:rsidR="00F26593">
        <w:t xml:space="preserve"> </w:t>
      </w:r>
      <w:r w:rsidR="00752251">
        <w:t xml:space="preserve">the </w:t>
      </w:r>
      <w:r>
        <w:t>evaluation results?</w:t>
      </w:r>
    </w:p>
    <w:tbl>
      <w:tblPr>
        <w:tblStyle w:val="af7"/>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等线" w:hint="eastAsia"/>
                <w:lang w:eastAsia="zh-CN"/>
              </w:rPr>
              <w:t>Z</w:t>
            </w:r>
            <w:r>
              <w:rPr>
                <w:rFonts w:eastAsia="等线"/>
                <w:lang w:eastAsia="zh-CN"/>
              </w:rPr>
              <w:t>TE</w:t>
            </w:r>
          </w:p>
        </w:tc>
        <w:tc>
          <w:tcPr>
            <w:tcW w:w="8351" w:type="dxa"/>
          </w:tcPr>
          <w:p w14:paraId="2DD4A73F" w14:textId="50CA1F71" w:rsidR="00CA1FA3" w:rsidRPr="002C25C5" w:rsidRDefault="00CA1FA3" w:rsidP="00CA1FA3">
            <w:r>
              <w:rPr>
                <w:rFonts w:eastAsia="等线" w:hint="eastAsia"/>
                <w:lang w:eastAsia="zh-CN"/>
              </w:rPr>
              <w:t>T</w:t>
            </w:r>
            <w:r>
              <w:rPr>
                <w:rFonts w:eastAsia="等线"/>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r>
              <w:t>Samsung</w:t>
            </w:r>
          </w:p>
        </w:tc>
        <w:tc>
          <w:tcPr>
            <w:tcW w:w="8351" w:type="dxa"/>
          </w:tcPr>
          <w:p w14:paraId="77A4D990" w14:textId="6F808909" w:rsidR="00F27676" w:rsidRPr="002C25C5" w:rsidRDefault="00F27676" w:rsidP="00F27676">
            <w:r>
              <w:t>The simulation assumptions should be discussed.</w:t>
            </w:r>
          </w:p>
        </w:tc>
      </w:tr>
      <w:tr w:rsidR="00AF102D" w:rsidRPr="002C25C5" w14:paraId="551B12ED" w14:textId="77777777" w:rsidTr="006C04A8">
        <w:trPr>
          <w:trHeight w:val="276"/>
        </w:trPr>
        <w:tc>
          <w:tcPr>
            <w:tcW w:w="1278" w:type="dxa"/>
          </w:tcPr>
          <w:p w14:paraId="5F81F10B" w14:textId="77777777" w:rsidR="00AF102D" w:rsidRPr="002C25C5" w:rsidRDefault="00AF102D" w:rsidP="006C04A8">
            <w:r>
              <w:t xml:space="preserve">Qualcomm </w:t>
            </w:r>
          </w:p>
        </w:tc>
        <w:tc>
          <w:tcPr>
            <w:tcW w:w="8351" w:type="dxa"/>
          </w:tcPr>
          <w:p w14:paraId="1709269D" w14:textId="77777777" w:rsidR="00AF102D" w:rsidRPr="002C25C5" w:rsidRDefault="00AF102D" w:rsidP="006C04A8">
            <w:r>
              <w:t>The evaluation already considers Rel-17 EVM and agreed traffic model for UL only. The power model follows the agreed UE UL power consumption model. Results seems reasonable.</w:t>
            </w:r>
          </w:p>
        </w:tc>
      </w:tr>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af7"/>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lastRenderedPageBreak/>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 xml:space="preserve">ZTE, </w:t>
            </w:r>
            <w:proofErr w:type="spellStart"/>
            <w:r w:rsidRPr="00DB5A23">
              <w:t>Sanechips</w:t>
            </w:r>
            <w:proofErr w:type="spellEnd"/>
          </w:p>
        </w:tc>
        <w:tc>
          <w:tcPr>
            <w:tcW w:w="8481" w:type="dxa"/>
          </w:tcPr>
          <w:p w14:paraId="02F9214D" w14:textId="77777777" w:rsidR="009930E3" w:rsidRPr="0040063F" w:rsidRDefault="009930E3" w:rsidP="0026220A">
            <w:pPr>
              <w:pStyle w:val="YJ-Observation"/>
              <w:numPr>
                <w:ilvl w:val="0"/>
                <w:numId w:val="0"/>
              </w:numPr>
              <w:spacing w:before="120" w:after="120"/>
              <w:rPr>
                <w:rFonts w:eastAsia="等线"/>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1"/>
      </w:pPr>
      <w:bookmarkStart w:id="70" w:name="_Ref103874456"/>
      <w:r>
        <w:t>Meeting RAN1 #1</w:t>
      </w:r>
      <w:bookmarkEnd w:id="70"/>
      <w:r w:rsidR="00140300">
        <w:t>10</w:t>
      </w:r>
      <w:r w:rsidR="00754914">
        <w:t xml:space="preserve"> Outcome</w:t>
      </w:r>
    </w:p>
    <w:p w14:paraId="27B9BF4C" w14:textId="77777777" w:rsidR="004E61B5" w:rsidRDefault="004E61B5"/>
    <w:p w14:paraId="37AC69C9" w14:textId="77777777" w:rsidR="00A34DAA" w:rsidRDefault="003B109C">
      <w:pPr>
        <w:pStyle w:val="1"/>
      </w:pPr>
      <w:r>
        <w:t>References</w:t>
      </w:r>
    </w:p>
    <w:p w14:paraId="6B2B828E" w14:textId="52529030" w:rsidR="00A34DAA" w:rsidRDefault="003B109C" w:rsidP="00854134">
      <w:pPr>
        <w:pStyle w:val="af9"/>
        <w:numPr>
          <w:ilvl w:val="0"/>
          <w:numId w:val="12"/>
        </w:numPr>
      </w:pPr>
      <w:bookmarkStart w:id="71" w:name="_Ref102814166"/>
      <w:bookmarkStart w:id="72" w:name="_Ref111370778"/>
      <w:r>
        <w:t>RAN1 #10</w:t>
      </w:r>
      <w:r w:rsidR="002818B7">
        <w:t>9</w:t>
      </w:r>
      <w:r>
        <w:t xml:space="preserve">-e Chairman’s Notes, </w:t>
      </w:r>
      <w:r w:rsidR="00901114">
        <w:t>May</w:t>
      </w:r>
      <w:r>
        <w:t xml:space="preserve"> 202</w:t>
      </w:r>
      <w:bookmarkEnd w:id="71"/>
      <w:r w:rsidR="00AB07B5">
        <w:t>2</w:t>
      </w:r>
      <w:bookmarkEnd w:id="72"/>
    </w:p>
    <w:p w14:paraId="51DFFBA4" w14:textId="41086C53" w:rsidR="003919F8" w:rsidRDefault="005A6FE8" w:rsidP="00854134">
      <w:pPr>
        <w:pStyle w:val="af9"/>
        <w:numPr>
          <w:ilvl w:val="0"/>
          <w:numId w:val="12"/>
        </w:numPr>
      </w:pPr>
      <w:bookmarkStart w:id="73"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3"/>
    </w:p>
    <w:p w14:paraId="5CA2E9C4" w14:textId="47FEA153" w:rsidR="00D61685" w:rsidRDefault="00D61685" w:rsidP="00D61685">
      <w:pPr>
        <w:pStyle w:val="af9"/>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af9"/>
        <w:numPr>
          <w:ilvl w:val="0"/>
          <w:numId w:val="12"/>
        </w:numPr>
      </w:pPr>
      <w:r>
        <w:t>R1-2205877</w:t>
      </w:r>
      <w:r w:rsidR="00CE6DF2">
        <w:t xml:space="preserve">, </w:t>
      </w:r>
      <w:r>
        <w:t>Discussion on XR-specific power saving techniques</w:t>
      </w:r>
      <w:r w:rsidR="00CE6DF2">
        <w:t xml:space="preserve">, </w:t>
      </w:r>
      <w:r>
        <w:t xml:space="preserve">Huawei, </w:t>
      </w:r>
      <w:proofErr w:type="spellStart"/>
      <w:r>
        <w:t>HiSilicon</w:t>
      </w:r>
      <w:proofErr w:type="spellEnd"/>
    </w:p>
    <w:p w14:paraId="17E2D0FF" w14:textId="4256583F" w:rsidR="00D61685" w:rsidRDefault="00D61685" w:rsidP="00D61685">
      <w:pPr>
        <w:pStyle w:val="af9"/>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af9"/>
        <w:numPr>
          <w:ilvl w:val="0"/>
          <w:numId w:val="12"/>
        </w:numPr>
      </w:pPr>
      <w:r>
        <w:t>R1-2206007</w:t>
      </w:r>
      <w:r w:rsidR="00CE6DF2">
        <w:t xml:space="preserve">, </w:t>
      </w:r>
      <w:r>
        <w:t>Discussion on XR specific power saving techniques</w:t>
      </w:r>
      <w:r w:rsidR="00CE6DF2">
        <w:t xml:space="preserve">, </w:t>
      </w:r>
      <w:proofErr w:type="spellStart"/>
      <w:r>
        <w:t>Spreadtrum</w:t>
      </w:r>
      <w:proofErr w:type="spellEnd"/>
      <w:r>
        <w:t xml:space="preserve"> Communications</w:t>
      </w:r>
    </w:p>
    <w:p w14:paraId="7FB4A88B" w14:textId="5CE23734" w:rsidR="00245931" w:rsidRDefault="00245931" w:rsidP="00245931">
      <w:pPr>
        <w:pStyle w:val="af9"/>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af9"/>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af9"/>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af9"/>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af9"/>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af9"/>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af9"/>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af9"/>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af9"/>
        <w:numPr>
          <w:ilvl w:val="0"/>
          <w:numId w:val="12"/>
        </w:numPr>
      </w:pPr>
      <w:r>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af9"/>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af9"/>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af9"/>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af9"/>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af9"/>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af9"/>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af9"/>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af9"/>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af9"/>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af9"/>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af9"/>
        <w:numPr>
          <w:ilvl w:val="0"/>
          <w:numId w:val="12"/>
        </w:numPr>
      </w:pPr>
      <w:r>
        <w:t>R1-2207061</w:t>
      </w:r>
      <w:r w:rsidR="0044136B">
        <w:t xml:space="preserve">, </w:t>
      </w:r>
      <w:r>
        <w:t>Evaluation on XR specific power saving techniques</w:t>
      </w:r>
      <w:r w:rsidR="0044136B">
        <w:t xml:space="preserve">, </w:t>
      </w:r>
      <w:r>
        <w:t xml:space="preserve">ZTE, </w:t>
      </w:r>
      <w:proofErr w:type="spellStart"/>
      <w:r>
        <w:t>Sanechips</w:t>
      </w:r>
      <w:proofErr w:type="spellEnd"/>
    </w:p>
    <w:p w14:paraId="692A575B" w14:textId="77866200" w:rsidR="00245931" w:rsidRDefault="00245931" w:rsidP="00245931">
      <w:pPr>
        <w:pStyle w:val="af9"/>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af9"/>
        <w:numPr>
          <w:ilvl w:val="0"/>
          <w:numId w:val="12"/>
        </w:numPr>
      </w:pPr>
      <w:r>
        <w:t>R1-2207263</w:t>
      </w:r>
      <w:r w:rsidR="0044136B">
        <w:t xml:space="preserve">, </w:t>
      </w:r>
      <w:r>
        <w:t>Discussion on XR specific power saving techniques</w:t>
      </w:r>
      <w:r w:rsidR="0044136B">
        <w:t xml:space="preserve">, </w:t>
      </w:r>
      <w:proofErr w:type="spellStart"/>
      <w:r>
        <w:t>InterDigital</w:t>
      </w:r>
      <w:proofErr w:type="spellEnd"/>
      <w:r>
        <w:t>, Inc.</w:t>
      </w:r>
    </w:p>
    <w:p w14:paraId="259A8013" w14:textId="46DA937B" w:rsidR="00245931" w:rsidRDefault="00245931" w:rsidP="00245931">
      <w:pPr>
        <w:pStyle w:val="af9"/>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af9"/>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af7"/>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lastRenderedPageBreak/>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 xml:space="preserve">Study and identify the XR traffic (both UL and DL) characteristics, QoS metrics, and application layer attributes beneficial for the </w:t>
            </w:r>
            <w:proofErr w:type="spellStart"/>
            <w:r>
              <w:t>gNB</w:t>
            </w:r>
            <w:proofErr w:type="spellEnd"/>
            <w:r>
              <w:t xml:space="preserve">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af7"/>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宋体" w:cs="Times"/>
                <w:b/>
                <w:bCs/>
                <w:highlight w:val="green"/>
              </w:rPr>
            </w:pPr>
            <w:r>
              <w:rPr>
                <w:rFonts w:eastAsia="宋体"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af9"/>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af9"/>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af9"/>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af9"/>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af9"/>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af9"/>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af9"/>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宋体" w:cs="Times"/>
                <w:b/>
                <w:bCs/>
                <w:highlight w:val="green"/>
              </w:rPr>
            </w:pPr>
            <w:r>
              <w:rPr>
                <w:rFonts w:eastAsia="宋体"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af9"/>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af9"/>
              <w:numPr>
                <w:ilvl w:val="1"/>
                <w:numId w:val="9"/>
              </w:numPr>
              <w:spacing w:after="0"/>
              <w:rPr>
                <w:bCs/>
              </w:rPr>
            </w:pPr>
            <w:r w:rsidRPr="00C616F8">
              <w:lastRenderedPageBreak/>
              <w:t>Note: some companies think Rel-17 PDCCH monitoring adaptation can solve issue 2-1 or achieve similar intended outcome</w:t>
            </w:r>
          </w:p>
          <w:p w14:paraId="0F079837" w14:textId="77777777" w:rsidR="00E94EF3" w:rsidRPr="00C616F8" w:rsidRDefault="00E94EF3" w:rsidP="003729C8">
            <w:pPr>
              <w:pStyle w:val="af9"/>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af9"/>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af9"/>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af9"/>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af9"/>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af9"/>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af9"/>
              <w:numPr>
                <w:ilvl w:val="1"/>
                <w:numId w:val="9"/>
              </w:numPr>
              <w:spacing w:after="0"/>
            </w:pPr>
            <w:r w:rsidRPr="00C616F8">
              <w:t xml:space="preserve">Note: </w:t>
            </w:r>
            <w:r w:rsidRPr="00C616F8">
              <w:rPr>
                <w:rFonts w:eastAsia="等线"/>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af9"/>
              <w:ind w:left="0"/>
            </w:pPr>
            <w:r w:rsidRPr="00C616F8">
              <w:t>Note 1: Other considerations are not precluded</w:t>
            </w:r>
          </w:p>
          <w:p w14:paraId="7A3EAA27" w14:textId="77777777" w:rsidR="00E94EF3" w:rsidRPr="00C616F8" w:rsidRDefault="00E94EF3" w:rsidP="00E94EF3">
            <w:pPr>
              <w:pStyle w:val="af9"/>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宋体" w:cs="Times"/>
                <w:b/>
                <w:bCs/>
                <w:highlight w:val="green"/>
              </w:rPr>
            </w:pPr>
            <w:r>
              <w:rPr>
                <w:rFonts w:eastAsia="宋体"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af9"/>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af9"/>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af9"/>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af9"/>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宋体" w:cs="Times"/>
                <w:b/>
                <w:bCs/>
                <w:highlight w:val="green"/>
              </w:rPr>
            </w:pPr>
            <w:r>
              <w:rPr>
                <w:rFonts w:eastAsia="宋体" w:cs="Times"/>
                <w:b/>
                <w:bCs/>
                <w:highlight w:val="green"/>
              </w:rPr>
              <w:t>Agreement</w:t>
            </w:r>
          </w:p>
          <w:p w14:paraId="1B30781E" w14:textId="77777777" w:rsidR="00AC21FB" w:rsidRDefault="00FD5297" w:rsidP="00FD5297">
            <w:pPr>
              <w:rPr>
                <w:rFonts w:eastAsia="宋体" w:cs="Times"/>
              </w:rPr>
            </w:pPr>
            <w:r w:rsidRPr="00D610FC">
              <w:rPr>
                <w:rFonts w:eastAsia="宋体"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宋体" w:cs="Times"/>
                <w:b/>
                <w:bCs/>
                <w:highlight w:val="green"/>
              </w:rPr>
            </w:pPr>
            <w:r>
              <w:rPr>
                <w:rFonts w:eastAsia="宋体"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t>
            </w:r>
            <w:proofErr w:type="spellStart"/>
            <w:r w:rsidRPr="00D610FC">
              <w:rPr>
                <w:rFonts w:cs="Times"/>
              </w:rPr>
              <w:t>w.r.t.</w:t>
            </w:r>
            <w:proofErr w:type="spellEnd"/>
            <w:r w:rsidRPr="00D610FC">
              <w:rPr>
                <w:rFonts w:cs="Times"/>
              </w:rPr>
              <w:t xml:space="preserve"> the </w:t>
            </w:r>
            <w:proofErr w:type="spellStart"/>
            <w:r w:rsidRPr="00D610FC">
              <w:rPr>
                <w:rFonts w:cs="Times"/>
              </w:rPr>
              <w:t>AlwaysOn</w:t>
            </w:r>
            <w:proofErr w:type="spellEnd"/>
            <w:r w:rsidRPr="00D610FC">
              <w:rPr>
                <w:rFonts w:cs="Times"/>
              </w:rPr>
              <w:t xml:space="preserve"> baseline. </w:t>
            </w:r>
          </w:p>
          <w:p w14:paraId="2F0D4441" w14:textId="77777777" w:rsidR="00C57480" w:rsidRPr="00D610FC" w:rsidRDefault="00C57480" w:rsidP="00C876C1">
            <w:pPr>
              <w:pStyle w:val="af9"/>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af9"/>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 xml:space="preserve">If multiple enhancement techniques are proposed for the same issue, there can be down selection among them for the consideration of candidate enhancement for study item recommendation by RAN1 at least based on performance (power saving and capacity), spec impact, </w:t>
            </w:r>
            <w:proofErr w:type="spellStart"/>
            <w:r w:rsidRPr="00574D44">
              <w:rPr>
                <w:rFonts w:cs="Times"/>
              </w:rPr>
              <w:t>signaling</w:t>
            </w:r>
            <w:proofErr w:type="spellEnd"/>
            <w:r w:rsidRPr="00574D44">
              <w:rPr>
                <w:rFonts w:cs="Times"/>
              </w:rPr>
              <w:t xml:space="preserve">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lastRenderedPageBreak/>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1"/>
      <w:foot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C3CC3" w14:textId="77777777" w:rsidR="00F26CD0" w:rsidRDefault="00F26CD0">
      <w:pPr>
        <w:spacing w:after="0"/>
      </w:pPr>
      <w:r>
        <w:separator/>
      </w:r>
    </w:p>
  </w:endnote>
  <w:endnote w:type="continuationSeparator" w:id="0">
    <w:p w14:paraId="664AA7F6" w14:textId="77777777" w:rsidR="00F26CD0" w:rsidRDefault="00F26CD0">
      <w:pPr>
        <w:spacing w:after="0"/>
      </w:pPr>
      <w:r>
        <w:continuationSeparator/>
      </w:r>
    </w:p>
  </w:endnote>
  <w:endnote w:type="continuationNotice" w:id="1">
    <w:p w14:paraId="69DF1BBE" w14:textId="77777777" w:rsidR="00F26CD0" w:rsidRDefault="00F26C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C310" w14:textId="77777777" w:rsidR="0026220A" w:rsidRDefault="0026220A">
    <w:pPr>
      <w:pStyle w:val="af"/>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47A2748" w14:textId="77777777" w:rsidR="0026220A" w:rsidRDefault="0026220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74B9" w14:textId="2D28BC03" w:rsidR="0026220A" w:rsidRDefault="0026220A">
    <w:pPr>
      <w:pStyle w:val="af"/>
      <w:ind w:right="360"/>
    </w:pPr>
    <w:r>
      <w:rPr>
        <w:rStyle w:val="af6"/>
      </w:rPr>
      <w:fldChar w:fldCharType="begin"/>
    </w:r>
    <w:r>
      <w:rPr>
        <w:rStyle w:val="af6"/>
      </w:rPr>
      <w:instrText xml:space="preserve"> PAGE </w:instrText>
    </w:r>
    <w:r>
      <w:rPr>
        <w:rStyle w:val="af6"/>
      </w:rPr>
      <w:fldChar w:fldCharType="separate"/>
    </w:r>
    <w:r w:rsidR="00A03D13">
      <w:rPr>
        <w:rStyle w:val="af6"/>
        <w:noProof/>
      </w:rPr>
      <w:t>49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03D13">
      <w:rPr>
        <w:rStyle w:val="af6"/>
        <w:noProof/>
      </w:rPr>
      <w:t>64</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A107D" w14:textId="77777777" w:rsidR="00F26CD0" w:rsidRDefault="00F26CD0">
      <w:pPr>
        <w:spacing w:after="0"/>
      </w:pPr>
      <w:r>
        <w:separator/>
      </w:r>
    </w:p>
  </w:footnote>
  <w:footnote w:type="continuationSeparator" w:id="0">
    <w:p w14:paraId="5E5E13B6" w14:textId="77777777" w:rsidR="00F26CD0" w:rsidRDefault="00F26CD0">
      <w:pPr>
        <w:spacing w:after="0"/>
      </w:pPr>
      <w:r>
        <w:continuationSeparator/>
      </w:r>
    </w:p>
  </w:footnote>
  <w:footnote w:type="continuationNotice" w:id="1">
    <w:p w14:paraId="2B0B3F96" w14:textId="77777777" w:rsidR="00F26CD0" w:rsidRDefault="00F26C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2FCE" w14:textId="77777777" w:rsidR="0026220A" w:rsidRDefault="002622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numFmt w:val="none"/>
      <w:pStyle w:val="3"/>
      <w:lvlText w:val=""/>
      <w:lvlJc w:val="left"/>
      <w:pPr>
        <w:tabs>
          <w:tab w:val="num" w:pos="360"/>
        </w:tabs>
      </w:pPr>
    </w:lvl>
    <w:lvl w:ilvl="3">
      <w:numFmt w:val="decimal"/>
      <w:pStyle w:val="4"/>
      <w:lvlText w:val="漀Āᜀ଀ကༀᄐ预廾怐预俾ᙊ儀ᙊ"/>
      <w:lvlJc w:val="left"/>
    </w:lvl>
    <w:lvl w:ilvl="4">
      <w:numFmt w:val="none"/>
      <w:pStyle w:val="5"/>
      <w:lvlText w:val=""/>
      <w:lvlJc w:val="left"/>
      <w:pPr>
        <w:tabs>
          <w:tab w:val="num" w:pos="360"/>
        </w:tabs>
      </w:pPr>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4" w15:restartNumberingAfterBreak="0">
    <w:nsid w:val="07050522"/>
    <w:multiLevelType w:val="hybridMultilevel"/>
    <w:tmpl w:val="29AACEF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105A0628"/>
    <w:multiLevelType w:val="hybridMultilevel"/>
    <w:tmpl w:val="AE245118"/>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6" w15:restartNumberingAfterBreak="0">
    <w:nsid w:val="10D0266F"/>
    <w:multiLevelType w:val="hybridMultilevel"/>
    <w:tmpl w:val="32F443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11872421"/>
    <w:multiLevelType w:val="hybridMultilevel"/>
    <w:tmpl w:val="C554AA1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 w15:restartNumberingAfterBreak="0">
    <w:nsid w:val="12D227A9"/>
    <w:multiLevelType w:val="hybridMultilevel"/>
    <w:tmpl w:val="9FDEB22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13345767"/>
    <w:multiLevelType w:val="hybridMultilevel"/>
    <w:tmpl w:val="B33EC5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 w15:restartNumberingAfterBreak="0">
    <w:nsid w:val="146F16DA"/>
    <w:multiLevelType w:val="hybridMultilevel"/>
    <w:tmpl w:val="A9166266"/>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5936B82"/>
    <w:multiLevelType w:val="hybridMultilevel"/>
    <w:tmpl w:val="38AC7AE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9323712"/>
    <w:multiLevelType w:val="hybridMultilevel"/>
    <w:tmpl w:val="22DCD040"/>
    <w:lvl w:ilvl="0" w:tplc="04090001">
      <w:numFmt w:val="decimal"/>
      <w:lvlText w:val=""/>
      <w:lvlJc w:val="left"/>
    </w:lvl>
    <w:lvl w:ilvl="1" w:tplc="0409000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195C6F"/>
    <w:multiLevelType w:val="hybridMultilevel"/>
    <w:tmpl w:val="94C023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C3131D1"/>
    <w:multiLevelType w:val="hybridMultilevel"/>
    <w:tmpl w:val="97E6D336"/>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1CC57B7A"/>
    <w:multiLevelType w:val="hybridMultilevel"/>
    <w:tmpl w:val="78CA5B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E6D02E5"/>
    <w:multiLevelType w:val="hybridMultilevel"/>
    <w:tmpl w:val="AE72C6D8"/>
    <w:lvl w:ilvl="0" w:tplc="04090003">
      <w:numFmt w:val="decimal"/>
      <w:lvlText w:val=""/>
      <w:lvlJc w:val="left"/>
    </w:lvl>
    <w:lvl w:ilvl="1" w:tplc="0409000F">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1F437822"/>
    <w:multiLevelType w:val="hybridMultilevel"/>
    <w:tmpl w:val="B656B20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1463BD9"/>
    <w:multiLevelType w:val="hybridMultilevel"/>
    <w:tmpl w:val="7894296E"/>
    <w:lvl w:ilvl="0" w:tplc="D3CA7EE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 w15:restartNumberingAfterBreak="0">
    <w:nsid w:val="24A042A3"/>
    <w:multiLevelType w:val="hybridMultilevel"/>
    <w:tmpl w:val="A5A057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25A85E86"/>
    <w:multiLevelType w:val="multilevel"/>
    <w:tmpl w:val="25A85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E5532F"/>
    <w:multiLevelType w:val="hybridMultilevel"/>
    <w:tmpl w:val="E0E41C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35507AEC"/>
    <w:multiLevelType w:val="hybridMultilevel"/>
    <w:tmpl w:val="E410CE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3A877D64"/>
    <w:multiLevelType w:val="singleLevel"/>
    <w:tmpl w:val="5DA6FC16"/>
    <w:lvl w:ilvl="0">
      <w:numFmt w:val="decimal"/>
      <w:pStyle w:val="References"/>
      <w:lvlText w:val=""/>
      <w:lvlJc w:val="left"/>
    </w:lvl>
  </w:abstractNum>
  <w:abstractNum w:abstractNumId="24"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62145C"/>
    <w:multiLevelType w:val="hybridMultilevel"/>
    <w:tmpl w:val="5D341C12"/>
    <w:lvl w:ilvl="0" w:tplc="4E0699CC">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AA3193"/>
    <w:multiLevelType w:val="multilevel"/>
    <w:tmpl w:val="3EAA31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8D5073"/>
    <w:multiLevelType w:val="hybridMultilevel"/>
    <w:tmpl w:val="00E6C324"/>
    <w:lvl w:ilvl="0" w:tplc="B5A8667A">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28" w15:restartNumberingAfterBreak="0">
    <w:nsid w:val="468519EC"/>
    <w:multiLevelType w:val="hybridMultilevel"/>
    <w:tmpl w:val="C9D21960"/>
    <w:lvl w:ilvl="0" w:tplc="B5A8667A">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483F66B8"/>
    <w:multiLevelType w:val="hybridMultilevel"/>
    <w:tmpl w:val="985A435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977237A"/>
    <w:multiLevelType w:val="hybridMultilevel"/>
    <w:tmpl w:val="5ACCD1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4BDF65F6"/>
    <w:multiLevelType w:val="hybridMultilevel"/>
    <w:tmpl w:val="9FF023C0"/>
    <w:lvl w:ilvl="0" w:tplc="0ED8CFC6">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C9F3EB8"/>
    <w:multiLevelType w:val="hybridMultilevel"/>
    <w:tmpl w:val="912CE6F4"/>
    <w:lvl w:ilvl="0" w:tplc="5C6C2C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4E0730C0"/>
    <w:multiLevelType w:val="hybridMultilevel"/>
    <w:tmpl w:val="D200CDEA"/>
    <w:lvl w:ilvl="0" w:tplc="FBD23D8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101505E"/>
    <w:multiLevelType w:val="multilevel"/>
    <w:tmpl w:val="5101505E"/>
    <w:lvl w:ilvl="0">
      <w:numFmt w:val="decimal"/>
      <w:pStyle w:val="Observatio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6B37BC"/>
    <w:multiLevelType w:val="multilevel"/>
    <w:tmpl w:val="556B37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6E2C08"/>
    <w:multiLevelType w:val="hybridMultilevel"/>
    <w:tmpl w:val="C22823E2"/>
    <w:lvl w:ilvl="0" w:tplc="D7B6E3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B9E7C1F"/>
    <w:multiLevelType w:val="multilevel"/>
    <w:tmpl w:val="5B9E7C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7260B0"/>
    <w:multiLevelType w:val="multilevel"/>
    <w:tmpl w:val="5F7260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E279D9"/>
    <w:multiLevelType w:val="hybridMultilevel"/>
    <w:tmpl w:val="98C668D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670331E1"/>
    <w:multiLevelType w:val="multilevel"/>
    <w:tmpl w:val="670331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857623"/>
    <w:multiLevelType w:val="hybridMultilevel"/>
    <w:tmpl w:val="A4420D6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68DE5B87"/>
    <w:multiLevelType w:val="multilevel"/>
    <w:tmpl w:val="68DE5B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942358"/>
    <w:multiLevelType w:val="hybridMultilevel"/>
    <w:tmpl w:val="38905B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70F5323D"/>
    <w:multiLevelType w:val="hybridMultilevel"/>
    <w:tmpl w:val="14682A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77B36BC6"/>
    <w:multiLevelType w:val="hybridMultilevel"/>
    <w:tmpl w:val="B81CB61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78900628"/>
    <w:multiLevelType w:val="hybridMultilevel"/>
    <w:tmpl w:val="96689A1A"/>
    <w:lvl w:ilvl="0" w:tplc="5E3EF14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7C9D5D70"/>
    <w:multiLevelType w:val="multilevel"/>
    <w:tmpl w:val="7C9D5D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421B68"/>
    <w:multiLevelType w:val="multilevel"/>
    <w:tmpl w:val="7D421B68"/>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8"/>
  </w:num>
  <w:num w:numId="3">
    <w:abstractNumId w:val="24"/>
  </w:num>
  <w:num w:numId="4">
    <w:abstractNumId w:val="1"/>
  </w:num>
  <w:num w:numId="5">
    <w:abstractNumId w:val="34"/>
  </w:num>
  <w:num w:numId="6">
    <w:abstractNumId w:val="38"/>
  </w:num>
  <w:num w:numId="7">
    <w:abstractNumId w:val="37"/>
  </w:num>
  <w:num w:numId="8">
    <w:abstractNumId w:val="47"/>
  </w:num>
  <w:num w:numId="9">
    <w:abstractNumId w:val="42"/>
  </w:num>
  <w:num w:numId="10">
    <w:abstractNumId w:val="40"/>
  </w:num>
  <w:num w:numId="11">
    <w:abstractNumId w:val="2"/>
  </w:num>
  <w:num w:numId="12">
    <w:abstractNumId w:val="35"/>
  </w:num>
  <w:num w:numId="13">
    <w:abstractNumId w:val="28"/>
  </w:num>
  <w:num w:numId="14">
    <w:abstractNumId w:val="8"/>
  </w:num>
  <w:num w:numId="15">
    <w:abstractNumId w:val="45"/>
  </w:num>
  <w:num w:numId="16">
    <w:abstractNumId w:val="26"/>
  </w:num>
  <w:num w:numId="17">
    <w:abstractNumId w:val="20"/>
  </w:num>
  <w:num w:numId="18">
    <w:abstractNumId w:val="17"/>
  </w:num>
  <w:num w:numId="19">
    <w:abstractNumId w:val="0"/>
  </w:num>
  <w:num w:numId="20">
    <w:abstractNumId w:val="13"/>
  </w:num>
  <w:num w:numId="21">
    <w:abstractNumId w:val="21"/>
  </w:num>
  <w:num w:numId="22">
    <w:abstractNumId w:val="4"/>
  </w:num>
  <w:num w:numId="23">
    <w:abstractNumId w:val="31"/>
  </w:num>
  <w:num w:numId="24">
    <w:abstractNumId w:val="22"/>
  </w:num>
  <w:num w:numId="25">
    <w:abstractNumId w:val="14"/>
  </w:num>
  <w:num w:numId="26">
    <w:abstractNumId w:val="32"/>
  </w:num>
  <w:num w:numId="27">
    <w:abstractNumId w:val="23"/>
  </w:num>
  <w:num w:numId="28">
    <w:abstractNumId w:val="46"/>
  </w:num>
  <w:num w:numId="29">
    <w:abstractNumId w:val="18"/>
  </w:num>
  <w:num w:numId="30">
    <w:abstractNumId w:val="33"/>
  </w:num>
  <w:num w:numId="31">
    <w:abstractNumId w:val="27"/>
  </w:num>
  <w:num w:numId="32">
    <w:abstractNumId w:val="44"/>
  </w:num>
  <w:num w:numId="33">
    <w:abstractNumId w:val="16"/>
  </w:num>
  <w:num w:numId="34">
    <w:abstractNumId w:val="12"/>
  </w:num>
  <w:num w:numId="35">
    <w:abstractNumId w:val="7"/>
  </w:num>
  <w:num w:numId="36">
    <w:abstractNumId w:val="25"/>
  </w:num>
  <w:num w:numId="37">
    <w:abstractNumId w:val="10"/>
  </w:num>
  <w:num w:numId="38">
    <w:abstractNumId w:val="5"/>
  </w:num>
  <w:num w:numId="39">
    <w:abstractNumId w:val="43"/>
  </w:num>
  <w:num w:numId="40">
    <w:abstractNumId w:val="6"/>
  </w:num>
  <w:num w:numId="41">
    <w:abstractNumId w:val="30"/>
  </w:num>
  <w:num w:numId="42">
    <w:abstractNumId w:val="39"/>
  </w:num>
  <w:num w:numId="43">
    <w:abstractNumId w:val="19"/>
  </w:num>
  <w:num w:numId="44">
    <w:abstractNumId w:val="29"/>
  </w:num>
  <w:num w:numId="45">
    <w:abstractNumId w:val="9"/>
  </w:num>
  <w:num w:numId="46">
    <w:abstractNumId w:val="41"/>
  </w:num>
  <w:num w:numId="47">
    <w:abstractNumId w:val="11"/>
  </w:num>
  <w:num w:numId="48">
    <w:abstractNumId w:val="15"/>
  </w:num>
  <w:num w:numId="49">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720"/>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E93"/>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18F"/>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51"/>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3F7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CB8"/>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60A"/>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9BF"/>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AD6"/>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5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146"/>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9C3"/>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58"/>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4E0"/>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66"/>
    <w:rsid w:val="003D3F76"/>
    <w:rsid w:val="003D44F1"/>
    <w:rsid w:val="003D4797"/>
    <w:rsid w:val="003D4800"/>
    <w:rsid w:val="003D482B"/>
    <w:rsid w:val="003D4B0E"/>
    <w:rsid w:val="003D4C47"/>
    <w:rsid w:val="003D4E4A"/>
    <w:rsid w:val="003D51F3"/>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AE6"/>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B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322"/>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1E"/>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1EA"/>
    <w:rsid w:val="005A32C2"/>
    <w:rsid w:val="005A32FE"/>
    <w:rsid w:val="005A3541"/>
    <w:rsid w:val="005A3745"/>
    <w:rsid w:val="005A3992"/>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791"/>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1"/>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CBE"/>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20"/>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9"/>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89F"/>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6FDC"/>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BD2"/>
    <w:rsid w:val="00777CB9"/>
    <w:rsid w:val="00777D05"/>
    <w:rsid w:val="00777E2F"/>
    <w:rsid w:val="0078012D"/>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6F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064"/>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787"/>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6D5"/>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6B37"/>
    <w:rsid w:val="009273B9"/>
    <w:rsid w:val="009273F6"/>
    <w:rsid w:val="00927540"/>
    <w:rsid w:val="0092774C"/>
    <w:rsid w:val="009277C5"/>
    <w:rsid w:val="00927C89"/>
    <w:rsid w:val="00927D23"/>
    <w:rsid w:val="00927E22"/>
    <w:rsid w:val="00927FDC"/>
    <w:rsid w:val="0093008C"/>
    <w:rsid w:val="009301C1"/>
    <w:rsid w:val="009301D2"/>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2C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0E0"/>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6DCE"/>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13"/>
    <w:rsid w:val="00A03D80"/>
    <w:rsid w:val="00A03F4F"/>
    <w:rsid w:val="00A0408B"/>
    <w:rsid w:val="00A040A7"/>
    <w:rsid w:val="00A0438C"/>
    <w:rsid w:val="00A044DA"/>
    <w:rsid w:val="00A044DD"/>
    <w:rsid w:val="00A0463D"/>
    <w:rsid w:val="00A046CD"/>
    <w:rsid w:val="00A04725"/>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7DB"/>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18A"/>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BD"/>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6BCC"/>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CD9"/>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1A"/>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2D"/>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0E5E"/>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97A"/>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8F2"/>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E98"/>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08"/>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E6E"/>
    <w:rsid w:val="00C73F14"/>
    <w:rsid w:val="00C73F91"/>
    <w:rsid w:val="00C74068"/>
    <w:rsid w:val="00C74259"/>
    <w:rsid w:val="00C7458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A8B"/>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D3"/>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EA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6EF"/>
    <w:rsid w:val="00D70926"/>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0B"/>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4EE"/>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09"/>
    <w:rsid w:val="00DC3023"/>
    <w:rsid w:val="00DC3403"/>
    <w:rsid w:val="00DC346A"/>
    <w:rsid w:val="00DC3487"/>
    <w:rsid w:val="00DC349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AFC"/>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E2B"/>
    <w:rsid w:val="00E64FFE"/>
    <w:rsid w:val="00E65057"/>
    <w:rsid w:val="00E6520A"/>
    <w:rsid w:val="00E65231"/>
    <w:rsid w:val="00E6529B"/>
    <w:rsid w:val="00E6538D"/>
    <w:rsid w:val="00E65496"/>
    <w:rsid w:val="00E6556B"/>
    <w:rsid w:val="00E656D5"/>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7C"/>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2C"/>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1F8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7B5"/>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CD0"/>
    <w:rsid w:val="00F26DFC"/>
    <w:rsid w:val="00F27041"/>
    <w:rsid w:val="00F270D0"/>
    <w:rsid w:val="00F27140"/>
    <w:rsid w:val="00F2718C"/>
    <w:rsid w:val="00F2723A"/>
    <w:rsid w:val="00F2737D"/>
    <w:rsid w:val="00F27676"/>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C5D"/>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CA9"/>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775"/>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AEEC57D"/>
  <w15:docId w15:val="{B74C1435-42D1-4A9B-96D7-E48BB0FB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320EB"/>
    <w:pPr>
      <w:spacing w:after="180"/>
    </w:pPr>
    <w:rPr>
      <w:rFonts w:ascii="Times New Roman" w:eastAsia="Times New Roman" w:hAnsi="Times New Roman"/>
      <w:lang w:val="en-GB"/>
    </w:rPr>
  </w:style>
  <w:style w:type="paragraph" w:styleId="1">
    <w:name w:val="heading 1"/>
    <w:aliases w:val="NMP Heading 1,H1,h11,h12,h13,h14,h15,h16,app heading 1,l1,Memo Heading 1,Heading 1_a,heading 1,h17,h111,h121,h131,h141,h151,h161,h18,h112,h122,h132,h142,h152,h162,h19,h113,h123,h133,h143,h153,h163,h1,Alt+1,Alt+11,Alt+12,Alt+13"/>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rPr>
  </w:style>
  <w:style w:type="paragraph" w:styleId="2">
    <w:name w:val="heading 2"/>
    <w:basedOn w:val="a0"/>
    <w:next w:val="a0"/>
    <w:link w:val="20"/>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a0"/>
    <w:next w:val="a0"/>
    <w:link w:val="40"/>
    <w:unhideWhenUsed/>
    <w:qFormat/>
    <w:pPr>
      <w:keepNext/>
      <w:keepLines/>
      <w:numPr>
        <w:ilvl w:val="3"/>
        <w:numId w:val="1"/>
      </w:numPr>
      <w:spacing w:before="40" w:after="0"/>
      <w:outlineLvl w:val="3"/>
    </w:pPr>
    <w:rPr>
      <w:rFonts w:eastAsiaTheme="majorEastAsia"/>
      <w:sz w:val="24"/>
      <w:szCs w:val="24"/>
    </w:rPr>
  </w:style>
  <w:style w:type="paragraph" w:styleId="5">
    <w:name w:val="heading 5"/>
    <w:basedOn w:val="a0"/>
    <w:next w:val="a0"/>
    <w:link w:val="50"/>
    <w:unhideWhenUsed/>
    <w:qFormat/>
    <w:pPr>
      <w:keepNext/>
      <w:keepLines/>
      <w:numPr>
        <w:ilvl w:val="4"/>
        <w:numId w:val="1"/>
      </w:numPr>
      <w:spacing w:before="40" w:after="240"/>
      <w:outlineLvl w:val="4"/>
    </w:pPr>
    <w:rPr>
      <w:rFonts w:eastAsiaTheme="majorEastAsia"/>
      <w:b/>
      <w:bCs/>
      <w:u w:val="single"/>
      <w:lang w:val="en-US"/>
    </w:rPr>
  </w:style>
  <w:style w:type="paragraph" w:styleId="6">
    <w:name w:val="heading 6"/>
    <w:basedOn w:val="a0"/>
    <w:next w:val="a0"/>
    <w:link w:val="60"/>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0"/>
    <w:next w:val="a0"/>
    <w:link w:val="90"/>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pPr>
      <w:overflowPunct w:val="0"/>
      <w:autoSpaceDE w:val="0"/>
      <w:autoSpaceDN w:val="0"/>
      <w:adjustRightInd w:val="0"/>
      <w:spacing w:after="0"/>
      <w:textAlignment w:val="baseline"/>
    </w:pPr>
    <w:rPr>
      <w:rFonts w:ascii="Segoe UI" w:eastAsia="宋体" w:hAnsi="Segoe UI" w:cs="Segoe UI"/>
      <w:sz w:val="18"/>
      <w:szCs w:val="18"/>
    </w:rPr>
  </w:style>
  <w:style w:type="paragraph" w:styleId="a6">
    <w:name w:val="Body Text"/>
    <w:basedOn w:val="a0"/>
    <w:link w:val="a7"/>
    <w:uiPriority w:val="99"/>
    <w:unhideWhenUsed/>
    <w:qFormat/>
    <w:pPr>
      <w:spacing w:after="120"/>
    </w:pPr>
  </w:style>
  <w:style w:type="paragraph" w:styleId="a8">
    <w:name w:val="caption"/>
    <w:aliases w:val="cap,Caption Char1 Char,cap Char Char1,Caption Char Char1 Char,cap Char2,条目,cap Char Char Char Char Char Char Char,Caption Char2,Caption Char Char Char,Caption Char Char1,fig and tbl,fighead2,Table Caption,fighead21,cap1,fighead22,fighead23"/>
    <w:basedOn w:val="a0"/>
    <w:next w:val="a0"/>
    <w:link w:val="a9"/>
    <w:qFormat/>
    <w:pPr>
      <w:overflowPunct w:val="0"/>
      <w:autoSpaceDE w:val="0"/>
      <w:autoSpaceDN w:val="0"/>
      <w:adjustRightInd w:val="0"/>
      <w:spacing w:before="120" w:after="120"/>
      <w:textAlignment w:val="baseline"/>
    </w:pPr>
    <w:rPr>
      <w:rFonts w:eastAsia="宋体"/>
      <w:b/>
      <w:bCs/>
      <w:lang w:val="en-US"/>
    </w:rPr>
  </w:style>
  <w:style w:type="character" w:styleId="aa">
    <w:name w:val="annotation reference"/>
    <w:basedOn w:val="a1"/>
    <w:uiPriority w:val="99"/>
    <w:unhideWhenUsed/>
    <w:qFormat/>
    <w:rPr>
      <w:sz w:val="16"/>
      <w:szCs w:val="16"/>
    </w:rPr>
  </w:style>
  <w:style w:type="paragraph" w:styleId="ab">
    <w:name w:val="annotation text"/>
    <w:basedOn w:val="a0"/>
    <w:link w:val="ac"/>
    <w:uiPriority w:val="99"/>
    <w:unhideWhenUsed/>
    <w:qFormat/>
    <w:pPr>
      <w:overflowPunct w:val="0"/>
      <w:autoSpaceDE w:val="0"/>
      <w:autoSpaceDN w:val="0"/>
      <w:adjustRightInd w:val="0"/>
      <w:textAlignment w:val="baseline"/>
    </w:pPr>
    <w:rPr>
      <w:rFonts w:eastAsia="宋体"/>
    </w:rPr>
  </w:style>
  <w:style w:type="paragraph" w:styleId="ad">
    <w:name w:val="annotation subject"/>
    <w:basedOn w:val="ab"/>
    <w:next w:val="ab"/>
    <w:link w:val="ae"/>
    <w:uiPriority w:val="99"/>
    <w:semiHidden/>
    <w:unhideWhenUsed/>
    <w:qFormat/>
    <w:rPr>
      <w:b/>
      <w:bCs/>
    </w:rPr>
  </w:style>
  <w:style w:type="paragraph" w:styleId="af">
    <w:name w:val="footer"/>
    <w:basedOn w:val="af0"/>
    <w:link w:val="af1"/>
    <w:uiPriority w:val="99"/>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eastAsia="宋体" w:hAnsi="Arial"/>
      <w:b/>
      <w:sz w:val="18"/>
    </w:rPr>
  </w:style>
  <w:style w:type="character" w:styleId="af3">
    <w:name w:val="Hyperlink"/>
    <w:uiPriority w:val="99"/>
    <w:qFormat/>
    <w:rPr>
      <w:color w:val="0000FF"/>
      <w:u w:val="single"/>
    </w:rPr>
  </w:style>
  <w:style w:type="paragraph" w:styleId="af4">
    <w:name w:val="List"/>
    <w:basedOn w:val="a0"/>
    <w:uiPriority w:val="99"/>
    <w:semiHidden/>
    <w:unhideWhenUsed/>
    <w:qFormat/>
    <w:pPr>
      <w:overflowPunct w:val="0"/>
      <w:autoSpaceDE w:val="0"/>
      <w:autoSpaceDN w:val="0"/>
      <w:adjustRightInd w:val="0"/>
      <w:ind w:left="360" w:hanging="360"/>
      <w:contextualSpacing/>
      <w:textAlignment w:val="baseline"/>
    </w:pPr>
    <w:rPr>
      <w:rFonts w:eastAsia="宋体"/>
    </w:rPr>
  </w:style>
  <w:style w:type="paragraph" w:styleId="21">
    <w:name w:val="List 2"/>
    <w:basedOn w:val="a0"/>
    <w:uiPriority w:val="99"/>
    <w:semiHidden/>
    <w:unhideWhenUsed/>
    <w:qFormat/>
    <w:pPr>
      <w:ind w:left="720" w:hanging="360"/>
      <w:contextualSpacing/>
    </w:pPr>
  </w:style>
  <w:style w:type="paragraph" w:styleId="a">
    <w:name w:val="List Bullet"/>
    <w:basedOn w:val="a0"/>
    <w:qFormat/>
    <w:pPr>
      <w:widowControl w:val="0"/>
      <w:numPr>
        <w:numId w:val="2"/>
      </w:numPr>
      <w:spacing w:after="0"/>
      <w:jc w:val="both"/>
    </w:pPr>
    <w:rPr>
      <w:rFonts w:eastAsia="MS Gothic"/>
      <w:kern w:val="2"/>
      <w:lang w:val="en-US" w:eastAsia="ja-JP"/>
    </w:rPr>
  </w:style>
  <w:style w:type="paragraph" w:styleId="af5">
    <w:name w:val="Normal (Web)"/>
    <w:basedOn w:val="a0"/>
    <w:uiPriority w:val="99"/>
    <w:unhideWhenUsed/>
    <w:qFormat/>
    <w:pPr>
      <w:spacing w:after="0"/>
    </w:pPr>
    <w:rPr>
      <w:rFonts w:eastAsiaTheme="minorHAnsi"/>
      <w:sz w:val="24"/>
      <w:szCs w:val="24"/>
      <w:lang w:val="en-US"/>
    </w:rPr>
  </w:style>
  <w:style w:type="character" w:styleId="af6">
    <w:name w:val="page number"/>
    <w:basedOn w:val="a1"/>
    <w:qFormat/>
  </w:style>
  <w:style w:type="table" w:styleId="af7">
    <w:name w:val="Table Grid"/>
    <w:aliases w:val="TableGrid"/>
    <w:basedOn w:val="a2"/>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6"/>
    <w:next w:val="a0"/>
    <w:uiPriority w:val="99"/>
    <w:qFormat/>
    <w:pPr>
      <w:ind w:left="1701" w:hanging="1701"/>
    </w:pPr>
    <w:rPr>
      <w:rFonts w:ascii="Arial" w:hAnsi="Arial" w:cs="Arial"/>
      <w:b/>
      <w:lang w:val="sv-SE" w:eastAsia="zh-CN"/>
    </w:rPr>
  </w:style>
  <w:style w:type="paragraph" w:styleId="TOC1">
    <w:name w:val="toc 1"/>
    <w:basedOn w:val="a0"/>
    <w:next w:val="a0"/>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1-1">
    <w:name w:val="Medium Shading 1 Accent 1"/>
    <w:basedOn w:val="a2"/>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2">
    <w:name w:val="页眉 字符"/>
    <w:link w:val="af0"/>
    <w:qFormat/>
    <w:rPr>
      <w:rFonts w:ascii="Arial" w:eastAsia="宋体" w:hAnsi="Arial" w:cs="Times New Roman"/>
      <w:b/>
      <w:sz w:val="18"/>
      <w:szCs w:val="20"/>
    </w:rPr>
  </w:style>
  <w:style w:type="character" w:customStyle="1" w:styleId="af1">
    <w:name w:val="页脚 字符"/>
    <w:link w:val="af"/>
    <w:uiPriority w:val="99"/>
    <w:qFormat/>
    <w:rPr>
      <w:rFonts w:ascii="Arial" w:eastAsia="宋体" w:hAnsi="Arial" w:cs="Times New Roman"/>
      <w:b/>
      <w:i/>
      <w:sz w:val="18"/>
      <w:szCs w:val="2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宋体" w:hAnsi="Arial"/>
      <w:sz w:val="36"/>
      <w:lang w:val="en-GB"/>
    </w:rPr>
  </w:style>
  <w:style w:type="paragraph" w:styleId="af9">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a0"/>
    <w:link w:val="afa"/>
    <w:uiPriority w:val="34"/>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8"/>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a5">
    <w:name w:val="批注框文本 字符"/>
    <w:basedOn w:val="a1"/>
    <w:link w:val="a4"/>
    <w:uiPriority w:val="99"/>
    <w:semiHidden/>
    <w:qFormat/>
    <w:rPr>
      <w:rFonts w:ascii="Segoe UI" w:eastAsia="宋体" w:hAnsi="Segoe UI" w:cs="Segoe UI"/>
      <w:sz w:val="18"/>
      <w:szCs w:val="18"/>
      <w:lang w:val="en-GB"/>
    </w:rPr>
  </w:style>
  <w:style w:type="character" w:styleId="afb">
    <w:name w:val="Placeholder Text"/>
    <w:basedOn w:val="a1"/>
    <w:uiPriority w:val="99"/>
    <w:semiHidden/>
    <w:qFormat/>
    <w:rPr>
      <w:color w:val="808080"/>
    </w:rPr>
  </w:style>
  <w:style w:type="character" w:customStyle="1" w:styleId="ac">
    <w:name w:val="批注文字 字符"/>
    <w:basedOn w:val="a1"/>
    <w:link w:val="ab"/>
    <w:uiPriority w:val="99"/>
    <w:qFormat/>
    <w:rPr>
      <w:rFonts w:ascii="Times New Roman" w:eastAsia="宋体" w:hAnsi="Times New Roman"/>
      <w:lang w:val="en-GB"/>
    </w:rPr>
  </w:style>
  <w:style w:type="character" w:customStyle="1" w:styleId="ae">
    <w:name w:val="批注主题 字符"/>
    <w:basedOn w:val="ac"/>
    <w:link w:val="ad"/>
    <w:uiPriority w:val="99"/>
    <w:semiHidden/>
    <w:qFormat/>
    <w:rPr>
      <w:rFonts w:ascii="Times New Roman" w:eastAsia="宋体" w:hAnsi="Times New Roman"/>
      <w:b/>
      <w:bCs/>
      <w:lang w:val="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afa">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9"/>
    <w:uiPriority w:val="34"/>
    <w:qFormat/>
    <w:locked/>
    <w:rPr>
      <w:rFonts w:ascii="Times New Roman" w:eastAsia="宋体" w:hAnsi="Times New Roman"/>
      <w:lang w:val="en-GB"/>
    </w:rPr>
  </w:style>
  <w:style w:type="paragraph" w:customStyle="1" w:styleId="B2">
    <w:name w:val="B2"/>
    <w:basedOn w:val="21"/>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Times New Roman" w:eastAsiaTheme="majorEastAsia" w:hAnsi="Times New Roman"/>
      <w:sz w:val="24"/>
      <w:szCs w:val="24"/>
      <w:lang w:val="en-GB"/>
    </w:rPr>
  </w:style>
  <w:style w:type="character" w:customStyle="1" w:styleId="20">
    <w:name w:val="标题 2 字符"/>
    <w:basedOn w:val="a1"/>
    <w:link w:val="2"/>
    <w:qFormat/>
    <w:rPr>
      <w:rFonts w:asciiTheme="majorHAnsi" w:eastAsiaTheme="majorEastAsia" w:hAnsiTheme="majorHAnsi" w:cstheme="majorBidi"/>
      <w:color w:val="2F5496" w:themeColor="accent1" w:themeShade="BF"/>
      <w:sz w:val="26"/>
      <w:szCs w:val="26"/>
      <w:lang w:val="en-GB"/>
    </w:rPr>
  </w:style>
  <w:style w:type="character" w:customStyle="1" w:styleId="50">
    <w:name w:val="标题 5 字符"/>
    <w:basedOn w:val="a1"/>
    <w:link w:val="5"/>
    <w:qFormat/>
    <w:rPr>
      <w:rFonts w:ascii="Times New Roman" w:eastAsiaTheme="majorEastAsia" w:hAnsi="Times New Roman"/>
      <w:b/>
      <w:bCs/>
      <w:u w:val="single"/>
    </w:rPr>
  </w:style>
  <w:style w:type="character" w:customStyle="1" w:styleId="60">
    <w:name w:val="标题 6 字符"/>
    <w:basedOn w:val="a1"/>
    <w:link w:val="6"/>
    <w:qFormat/>
    <w:rPr>
      <w:rFonts w:asciiTheme="majorHAnsi" w:eastAsiaTheme="majorEastAsia" w:hAnsiTheme="majorHAnsi" w:cstheme="majorBidi"/>
      <w:color w:val="1F3864" w:themeColor="accent1" w:themeShade="80"/>
      <w:lang w:val="en-GB"/>
    </w:rPr>
  </w:style>
  <w:style w:type="character" w:customStyle="1" w:styleId="70">
    <w:name w:val="标题 7 字符"/>
    <w:basedOn w:val="a1"/>
    <w:link w:val="7"/>
    <w:qFormat/>
    <w:rPr>
      <w:rFonts w:asciiTheme="majorHAnsi" w:eastAsiaTheme="majorEastAsia" w:hAnsiTheme="majorHAnsi" w:cstheme="majorBidi"/>
      <w:i/>
      <w:iCs/>
      <w:color w:val="1F3864" w:themeColor="accent1" w:themeShade="80"/>
      <w:lang w:val="en-GB"/>
    </w:rPr>
  </w:style>
  <w:style w:type="character" w:customStyle="1" w:styleId="80">
    <w:name w:val="标题 8 字符"/>
    <w:basedOn w:val="a1"/>
    <w:link w:val="8"/>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1"/>
    <w:link w:val="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qFormat/>
  </w:style>
  <w:style w:type="paragraph" w:customStyle="1" w:styleId="paragraph">
    <w:name w:val="paragraph"/>
    <w:basedOn w:val="a0"/>
    <w:qFormat/>
    <w:pPr>
      <w:spacing w:before="100" w:beforeAutospacing="1" w:after="100" w:afterAutospacing="1"/>
    </w:pPr>
    <w:rPr>
      <w:sz w:val="24"/>
      <w:szCs w:val="24"/>
      <w:lang w:val="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a7">
    <w:name w:val="正文文本 字符"/>
    <w:basedOn w:val="a1"/>
    <w:link w:val="a6"/>
    <w:uiPriority w:val="99"/>
    <w:qFormat/>
    <w:rPr>
      <w:rFonts w:ascii="Times New Roman" w:eastAsia="Times New Roman" w:hAnsi="Times New Roman"/>
      <w:lang w:val="en-GB"/>
    </w:rPr>
  </w:style>
  <w:style w:type="paragraph" w:customStyle="1" w:styleId="Proposal">
    <w:name w:val="Proposal"/>
    <w:basedOn w:val="a6"/>
    <w:qFormat/>
    <w:pPr>
      <w:numPr>
        <w:numId w:val="3"/>
      </w:numPr>
      <w:tabs>
        <w:tab w:val="left" w:pos="1701"/>
      </w:tabs>
      <w:jc w:val="both"/>
    </w:pPr>
    <w:rPr>
      <w:rFonts w:ascii="Arial" w:hAnsi="Arial" w:cs="Arial"/>
      <w:b/>
      <w:bCs/>
      <w:lang w:val="sv-SE" w:eastAsia="zh-CN"/>
    </w:rPr>
  </w:style>
  <w:style w:type="paragraph" w:customStyle="1" w:styleId="YJ-Proposal">
    <w:name w:val="YJ-Proposal"/>
    <w:basedOn w:val="a0"/>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pPr>
    <w:rPr>
      <w:lang w:eastAsia="ja-JP"/>
    </w:rPr>
  </w:style>
  <w:style w:type="paragraph" w:customStyle="1" w:styleId="xxmsonormal">
    <w:name w:val="x_xmsonormal"/>
    <w:basedOn w:val="a0"/>
    <w:qFormat/>
    <w:pPr>
      <w:spacing w:after="0"/>
    </w:pPr>
    <w:rPr>
      <w:rFonts w:ascii="宋体" w:eastAsia="宋体" w:hAnsi="宋体" w:cs="Calibri"/>
      <w:sz w:val="24"/>
      <w:szCs w:val="24"/>
      <w:lang w:val="en-US"/>
    </w:rPr>
  </w:style>
  <w:style w:type="character" w:customStyle="1" w:styleId="apple-converted-space">
    <w:name w:val="apple-converted-space"/>
    <w:basedOn w:val="a1"/>
    <w:rsid w:val="0003313C"/>
  </w:style>
  <w:style w:type="paragraph" w:customStyle="1" w:styleId="22">
    <w:name w:val="正文2"/>
    <w:rsid w:val="005D1654"/>
    <w:pPr>
      <w:widowControl w:val="0"/>
      <w:jc w:val="both"/>
    </w:pPr>
    <w:rPr>
      <w:rFonts w:ascii="等线" w:eastAsia="等线" w:hAnsi="等线"/>
      <w:kern w:val="2"/>
      <w:sz w:val="21"/>
      <w:szCs w:val="21"/>
      <w:lang w:eastAsia="zh-CN"/>
    </w:rPr>
  </w:style>
  <w:style w:type="table" w:customStyle="1" w:styleId="41">
    <w:name w:val="网格型4"/>
    <w:basedOn w:val="a2"/>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a6"/>
    <w:rsid w:val="00B608B0"/>
    <w:pPr>
      <w:numPr>
        <w:numId w:val="23"/>
      </w:numPr>
      <w:jc w:val="both"/>
    </w:pPr>
    <w:rPr>
      <w:rFonts w:ascii="Arial" w:hAnsi="Arial" w:cs="Arial"/>
      <w:lang w:val="sv-SE" w:eastAsia="zh-CN"/>
    </w:rPr>
  </w:style>
  <w:style w:type="paragraph" w:customStyle="1" w:styleId="TAL">
    <w:name w:val="TAL"/>
    <w:basedOn w:val="a0"/>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a0"/>
    <w:rsid w:val="00F55247"/>
    <w:pPr>
      <w:numPr>
        <w:numId w:val="27"/>
      </w:numPr>
      <w:autoSpaceDE w:val="0"/>
      <w:autoSpaceDN w:val="0"/>
      <w:snapToGrid w:val="0"/>
      <w:spacing w:after="60"/>
      <w:jc w:val="both"/>
    </w:pPr>
    <w:rPr>
      <w:rFonts w:eastAsia="宋体"/>
      <w:szCs w:val="16"/>
      <w:lang w:val="en-US"/>
    </w:rPr>
  </w:style>
  <w:style w:type="table" w:customStyle="1" w:styleId="LightList-Accent11">
    <w:name w:val="Light List - Accent 11"/>
    <w:basedOn w:val="a2"/>
    <w:next w:val="-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
    <w:name w:val="Light List Accent 1"/>
    <w:basedOn w:val="a2"/>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69511066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s:customDat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HR33RHYHUWRF-507899316-20460</_dlc_DocId>
    <_dlc_DocIdUrl xmlns="ca125759-a0e7-4469-93e0-e34bba23bda5">
      <Url>https://qualcomm.sharepoint.com/teams/pentari/_layouts/15/DocIdRedir.aspx?ID=HR33RHYHUWRF-507899316-20460</Url>
      <Description>HR33RHYHUWRF-507899316-20460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79842-A864-4FE1-855A-5DEFF412551A}">
  <ds:schemaRefs>
    <ds:schemaRef ds:uri="http://schemas.microsoft.com/sharepoint/v3/contenttype/forms"/>
  </ds:schemaRefs>
</ds:datastoreItem>
</file>

<file path=customXml/itemProps3.xml><?xml version="1.0" encoding="utf-8"?>
<ds:datastoreItem xmlns:ds="http://schemas.openxmlformats.org/officeDocument/2006/customXml" ds:itemID="{AF847B47-C706-4344-A2BA-653AE3B1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00D4C-B822-4965-980C-6BDE2A111F60}">
  <ds:schemaRefs>
    <ds:schemaRef ds:uri="http://schemas.microsoft.com/sharepoint/events"/>
  </ds:schemaRefs>
</ds:datastoreItem>
</file>

<file path=customXml/itemProps5.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6.xml><?xml version="1.0" encoding="utf-8"?>
<ds:datastoreItem xmlns:ds="http://schemas.openxmlformats.org/officeDocument/2006/customXml" ds:itemID="{B3F53724-C6B1-4112-AD23-6E1E5E87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66</Pages>
  <Words>24419</Words>
  <Characters>139191</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vivo-Dongru Li</cp:lastModifiedBy>
  <cp:revision>69</cp:revision>
  <cp:lastPrinted>2021-04-06T05:03:00Z</cp:lastPrinted>
  <dcterms:created xsi:type="dcterms:W3CDTF">2022-08-22T03:32:00Z</dcterms:created>
  <dcterms:modified xsi:type="dcterms:W3CDTF">2022-08-22T07:02:00Z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