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FEF8F" w14:textId="5B5625B2" w:rsidR="003D3369" w:rsidRPr="00240590" w:rsidRDefault="003D3369" w:rsidP="003D3369">
      <w:pPr>
        <w:pStyle w:val="a4"/>
        <w:tabs>
          <w:tab w:val="left" w:pos="1800"/>
        </w:tabs>
        <w:ind w:left="1800" w:hanging="1800"/>
        <w:rPr>
          <w:rFonts w:eastAsia="宋体"/>
          <w:sz w:val="22"/>
          <w:lang w:eastAsia="zh-CN"/>
        </w:rPr>
      </w:pPr>
      <w:r w:rsidRPr="00240590">
        <w:rPr>
          <w:rFonts w:eastAsia="宋体"/>
          <w:sz w:val="22"/>
          <w:lang w:eastAsia="zh-CN"/>
        </w:rPr>
        <w:t>3GPP TSG RAN WG1 #</w:t>
      </w:r>
      <w:r w:rsidR="003426F0">
        <w:rPr>
          <w:rFonts w:eastAsia="宋体"/>
          <w:sz w:val="22"/>
          <w:lang w:eastAsia="zh-CN"/>
        </w:rPr>
        <w:t>110</w:t>
      </w:r>
      <w:r w:rsidRPr="00240590">
        <w:rPr>
          <w:rFonts w:eastAsia="宋体"/>
          <w:sz w:val="22"/>
          <w:lang w:eastAsia="zh-CN"/>
        </w:rPr>
        <w:tab/>
      </w:r>
      <w:r w:rsidRPr="00240590">
        <w:rPr>
          <w:rFonts w:eastAsia="宋体"/>
          <w:sz w:val="22"/>
          <w:lang w:eastAsia="zh-CN"/>
        </w:rPr>
        <w:tab/>
      </w:r>
      <w:r w:rsidR="0084419C" w:rsidRPr="0084419C">
        <w:rPr>
          <w:rFonts w:eastAsia="宋体"/>
          <w:sz w:val="22"/>
          <w:lang w:eastAsia="zh-CN"/>
        </w:rPr>
        <w:t>R1-2</w:t>
      </w:r>
      <w:r w:rsidR="009F32AB">
        <w:rPr>
          <w:rFonts w:eastAsia="宋体"/>
          <w:sz w:val="22"/>
          <w:lang w:eastAsia="zh-CN"/>
        </w:rPr>
        <w:t>2</w:t>
      </w:r>
      <w:r w:rsidR="00DF7E27">
        <w:rPr>
          <w:rFonts w:eastAsia="宋体"/>
          <w:sz w:val="22"/>
          <w:lang w:eastAsia="zh-CN"/>
        </w:rPr>
        <w:t>0</w:t>
      </w:r>
      <w:r w:rsidR="00CB22D2">
        <w:rPr>
          <w:rFonts w:eastAsia="宋体"/>
          <w:sz w:val="22"/>
          <w:lang w:eastAsia="zh-CN"/>
        </w:rPr>
        <w:t>xxxx</w:t>
      </w:r>
    </w:p>
    <w:p w14:paraId="6ED628F2" w14:textId="21BEFE9C" w:rsidR="003D3369" w:rsidRDefault="003426F0" w:rsidP="003D3369">
      <w:pPr>
        <w:pStyle w:val="a4"/>
        <w:tabs>
          <w:tab w:val="left" w:pos="1800"/>
        </w:tabs>
        <w:ind w:left="1800" w:hanging="1800"/>
        <w:rPr>
          <w:rFonts w:eastAsia="宋体"/>
          <w:sz w:val="22"/>
          <w:lang w:eastAsia="zh-CN"/>
        </w:rPr>
      </w:pPr>
      <w:r>
        <w:rPr>
          <w:rFonts w:eastAsia="宋体" w:hint="eastAsia"/>
          <w:sz w:val="22"/>
          <w:lang w:eastAsia="zh-CN"/>
        </w:rPr>
        <w:t>Toulouse</w:t>
      </w:r>
      <w:r w:rsidR="003D3369" w:rsidRPr="00240590">
        <w:rPr>
          <w:rFonts w:eastAsia="宋体"/>
          <w:sz w:val="22"/>
          <w:lang w:eastAsia="zh-CN"/>
        </w:rPr>
        <w:t xml:space="preserve">, </w:t>
      </w:r>
      <w:r>
        <w:rPr>
          <w:rFonts w:eastAsia="宋体"/>
          <w:sz w:val="22"/>
          <w:lang w:eastAsia="zh-CN"/>
        </w:rPr>
        <w:t>France, August</w:t>
      </w:r>
      <w:r w:rsidR="00EF129F">
        <w:rPr>
          <w:rFonts w:eastAsia="宋体"/>
          <w:sz w:val="22"/>
          <w:lang w:eastAsia="zh-CN"/>
        </w:rPr>
        <w:t xml:space="preserve"> </w:t>
      </w:r>
      <w:r>
        <w:rPr>
          <w:rFonts w:eastAsia="宋体"/>
          <w:sz w:val="22"/>
          <w:lang w:eastAsia="zh-CN"/>
        </w:rPr>
        <w:t>22</w:t>
      </w:r>
      <w:r w:rsidRPr="003426F0">
        <w:rPr>
          <w:rFonts w:eastAsia="宋体"/>
          <w:sz w:val="22"/>
          <w:vertAlign w:val="superscript"/>
          <w:lang w:eastAsia="zh-CN"/>
        </w:rPr>
        <w:t>nd</w:t>
      </w:r>
      <w:r>
        <w:rPr>
          <w:rFonts w:eastAsia="宋体"/>
          <w:sz w:val="22"/>
          <w:lang w:eastAsia="zh-CN"/>
        </w:rPr>
        <w:t xml:space="preserve"> </w:t>
      </w:r>
      <w:r w:rsidR="003D3369" w:rsidRPr="00240590">
        <w:rPr>
          <w:rFonts w:eastAsia="宋体"/>
          <w:sz w:val="22"/>
          <w:lang w:eastAsia="zh-CN"/>
        </w:rPr>
        <w:t xml:space="preserve">– </w:t>
      </w:r>
      <w:r w:rsidR="00C20C44">
        <w:rPr>
          <w:rFonts w:eastAsia="宋体"/>
          <w:sz w:val="22"/>
          <w:lang w:eastAsia="zh-CN"/>
        </w:rPr>
        <w:t>2</w:t>
      </w:r>
      <w:r>
        <w:rPr>
          <w:rFonts w:eastAsia="宋体"/>
          <w:sz w:val="22"/>
          <w:lang w:eastAsia="zh-CN"/>
        </w:rPr>
        <w:t>6</w:t>
      </w:r>
      <w:r w:rsidR="00C20C44" w:rsidRPr="00C20C44">
        <w:rPr>
          <w:rFonts w:eastAsia="宋体"/>
          <w:sz w:val="22"/>
          <w:vertAlign w:val="superscript"/>
          <w:lang w:eastAsia="zh-CN"/>
        </w:rPr>
        <w:t>th</w:t>
      </w:r>
      <w:r w:rsidR="003D3369" w:rsidRPr="00240590">
        <w:rPr>
          <w:rFonts w:eastAsia="宋体"/>
          <w:sz w:val="22"/>
          <w:lang w:eastAsia="zh-CN"/>
        </w:rPr>
        <w:t>, 20</w:t>
      </w:r>
      <w:r w:rsidR="003D3369">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4"/>
        <w:tabs>
          <w:tab w:val="left" w:pos="1800"/>
        </w:tabs>
        <w:ind w:left="1800" w:hanging="1800"/>
        <w:rPr>
          <w:rFonts w:eastAsia="宋体"/>
          <w:sz w:val="22"/>
          <w:lang w:eastAsia="zh-CN"/>
        </w:rPr>
      </w:pPr>
    </w:p>
    <w:p w14:paraId="6B6F8239" w14:textId="00C7336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0B5D28">
        <w:rPr>
          <w:rFonts w:eastAsia="宋体" w:hint="eastAsia"/>
          <w:sz w:val="22"/>
          <w:lang w:eastAsia="zh-CN"/>
        </w:rPr>
        <w:t>Moderator</w:t>
      </w:r>
      <w:r w:rsidR="000B5D28">
        <w:rPr>
          <w:rFonts w:eastAsia="宋体"/>
          <w:sz w:val="22"/>
          <w:lang w:eastAsia="zh-CN"/>
        </w:rPr>
        <w:t xml:space="preserve"> (</w:t>
      </w:r>
      <w:r>
        <w:rPr>
          <w:rFonts w:eastAsia="宋体"/>
          <w:sz w:val="22"/>
          <w:lang w:eastAsia="zh-CN"/>
        </w:rPr>
        <w:t>OPPO</w:t>
      </w:r>
      <w:r w:rsidR="000B5D28">
        <w:rPr>
          <w:rFonts w:eastAsia="宋体"/>
          <w:sz w:val="22"/>
          <w:lang w:eastAsia="zh-CN"/>
        </w:rPr>
        <w:t>)</w:t>
      </w:r>
    </w:p>
    <w:p w14:paraId="2FE3B34D" w14:textId="69599968"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a4"/>
        <w:tabs>
          <w:tab w:val="left" w:pos="1800"/>
        </w:tabs>
        <w:spacing w:line="288" w:lineRule="auto"/>
        <w:rPr>
          <w:rFonts w:eastAsia="宋体"/>
          <w:sz w:val="22"/>
          <w:lang w:eastAsia="zh-CN"/>
        </w:rPr>
      </w:pPr>
      <w:r w:rsidRPr="00BE781B">
        <w:rPr>
          <w:sz w:val="22"/>
        </w:rPr>
        <w:t>Agenda Item:</w:t>
      </w:r>
      <w:r w:rsidRPr="00BE781B">
        <w:rPr>
          <w:sz w:val="22"/>
        </w:rPr>
        <w:tab/>
      </w:r>
      <w:r w:rsidR="00C20C44">
        <w:rPr>
          <w:rFonts w:eastAsia="宋体"/>
          <w:sz w:val="22"/>
          <w:lang w:eastAsia="zh-CN"/>
        </w:rPr>
        <w:t>9</w:t>
      </w:r>
      <w:r>
        <w:rPr>
          <w:rFonts w:eastAsia="宋体"/>
          <w:sz w:val="22"/>
          <w:lang w:eastAsia="zh-CN"/>
        </w:rPr>
        <w:t>.</w:t>
      </w:r>
      <w:r w:rsidR="000B5D28">
        <w:rPr>
          <w:rFonts w:eastAsia="宋体"/>
          <w:sz w:val="22"/>
          <w:lang w:eastAsia="zh-CN"/>
        </w:rPr>
        <w:t>1</w:t>
      </w:r>
      <w:r>
        <w:rPr>
          <w:rFonts w:eastAsia="宋体"/>
          <w:sz w:val="22"/>
          <w:lang w:eastAsia="zh-CN"/>
        </w:rPr>
        <w:t>.</w:t>
      </w:r>
      <w:r w:rsidR="000B5D28">
        <w:rPr>
          <w:rFonts w:eastAsia="宋体"/>
          <w:sz w:val="22"/>
          <w:lang w:eastAsia="zh-CN"/>
        </w:rPr>
        <w:t>4</w:t>
      </w:r>
      <w:r w:rsidR="00165271">
        <w:rPr>
          <w:rFonts w:eastAsia="宋体"/>
          <w:sz w:val="22"/>
          <w:lang w:eastAsia="zh-CN"/>
        </w:rPr>
        <w:t>.</w:t>
      </w:r>
      <w:r w:rsidR="00B225C0">
        <w:rPr>
          <w:rFonts w:eastAsia="宋体"/>
          <w:sz w:val="22"/>
          <w:lang w:eastAsia="zh-CN"/>
        </w:rPr>
        <w:t>1</w:t>
      </w:r>
    </w:p>
    <w:p w14:paraId="543DF882" w14:textId="77777777" w:rsidR="002328B0" w:rsidRPr="00BE781B" w:rsidRDefault="002328B0" w:rsidP="002328B0">
      <w:pPr>
        <w:pStyle w:val="a4"/>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a0"/>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a0"/>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rsidP="007F6676">
            <w:pPr>
              <w:numPr>
                <w:ilvl w:val="1"/>
                <w:numId w:val="33"/>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rsidP="007F6676">
            <w:pPr>
              <w:pStyle w:val="af2"/>
              <w:numPr>
                <w:ilvl w:val="0"/>
                <w:numId w:val="12"/>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作者">
              <w:r w:rsidR="00B848F8">
                <w:rPr>
                  <w:sz w:val="18"/>
                  <w:szCs w:val="18"/>
                </w:rPr>
                <w:t>(</w:t>
              </w:r>
            </w:ins>
            <w:r w:rsidR="00B27ED2">
              <w:rPr>
                <w:sz w:val="18"/>
                <w:szCs w:val="18"/>
              </w:rPr>
              <w:t>Samsung</w:t>
            </w:r>
            <w:ins w:id="1" w:author="作者">
              <w:r w:rsidR="00B848F8">
                <w:rPr>
                  <w:sz w:val="18"/>
                  <w:szCs w:val="18"/>
                </w:rPr>
                <w:t xml:space="preserve"> (low priority)(if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作者">
              <w:r w:rsidR="00A913ED">
                <w:rPr>
                  <w:sz w:val="18"/>
                  <w:szCs w:val="18"/>
                </w:rPr>
                <w:t>, MTK</w:t>
              </w:r>
              <w:r w:rsidR="003F74F4">
                <w:rPr>
                  <w:sz w:val="18"/>
                  <w:szCs w:val="18"/>
                </w:rPr>
                <w:t>, NEC</w:t>
              </w:r>
            </w:ins>
          </w:p>
          <w:p w14:paraId="573B2755" w14:textId="6C5E6309" w:rsidR="00C57B8A" w:rsidRDefault="0078138F" w:rsidP="007F6676">
            <w:pPr>
              <w:pStyle w:val="af2"/>
              <w:numPr>
                <w:ilvl w:val="0"/>
                <w:numId w:val="12"/>
              </w:numPr>
              <w:snapToGrid w:val="0"/>
              <w:rPr>
                <w:sz w:val="18"/>
                <w:szCs w:val="18"/>
              </w:rPr>
            </w:pPr>
            <w:r>
              <w:rPr>
                <w:b/>
                <w:bCs/>
                <w:sz w:val="18"/>
                <w:szCs w:val="18"/>
              </w:rPr>
              <w:t>Not support</w:t>
            </w:r>
            <w:r w:rsidR="0032287C" w:rsidRPr="009F335F">
              <w:rPr>
                <w:sz w:val="18"/>
                <w:szCs w:val="18"/>
              </w:rPr>
              <w:t>:</w:t>
            </w:r>
            <w:r w:rsidR="0085569D">
              <w:rPr>
                <w:sz w:val="18"/>
                <w:szCs w:val="18"/>
              </w:rPr>
              <w:t xml:space="preserve"> Huawei, </w:t>
            </w:r>
            <w:proofErr w:type="spellStart"/>
            <w:r w:rsidR="0085569D">
              <w:rPr>
                <w:sz w:val="18"/>
                <w:szCs w:val="18"/>
              </w:rPr>
              <w:t>HiSilicon</w:t>
            </w:r>
            <w:proofErr w:type="spellEnd"/>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rsidP="007F6676">
            <w:pPr>
              <w:pStyle w:val="af2"/>
              <w:numPr>
                <w:ilvl w:val="0"/>
                <w:numId w:val="25"/>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作者">
              <w:r w:rsidR="00B848F8">
                <w:rPr>
                  <w:sz w:val="18"/>
                  <w:szCs w:val="18"/>
                </w:rPr>
                <w:t>(</w:t>
              </w:r>
            </w:ins>
            <w:r>
              <w:rPr>
                <w:sz w:val="18"/>
                <w:szCs w:val="18"/>
              </w:rPr>
              <w:t>Samsung</w:t>
            </w:r>
            <w:r w:rsidR="00153C2F">
              <w:rPr>
                <w:sz w:val="18"/>
                <w:szCs w:val="18"/>
              </w:rPr>
              <w:t xml:space="preserve"> (</w:t>
            </w:r>
            <w:del w:id="4" w:author="作者">
              <w:r w:rsidR="00153C2F" w:rsidDel="00B848F8">
                <w:rPr>
                  <w:sz w:val="18"/>
                  <w:szCs w:val="18"/>
                </w:rPr>
                <w:delText>high priority</w:delText>
              </w:r>
            </w:del>
            <w:ins w:id="5" w:author="作者">
              <w:r w:rsidR="00B848F8">
                <w:rPr>
                  <w:sz w:val="18"/>
                  <w:szCs w:val="18"/>
                </w:rPr>
                <w:t>if justified</w:t>
              </w:r>
            </w:ins>
            <w:r w:rsidR="00153C2F">
              <w:rPr>
                <w:sz w:val="18"/>
                <w:szCs w:val="18"/>
              </w:rPr>
              <w:t>)</w:t>
            </w:r>
            <w:ins w:id="6" w:author="作者">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作者">
              <w:r w:rsidR="003F74F4">
                <w:rPr>
                  <w:sz w:val="18"/>
                  <w:szCs w:val="18"/>
                </w:rPr>
                <w:t>, NEC</w:t>
              </w:r>
            </w:ins>
          </w:p>
          <w:p w14:paraId="5575E96D" w14:textId="135F9F66" w:rsidR="00C57B8A" w:rsidRPr="009F335F" w:rsidRDefault="0078138F" w:rsidP="007F6676">
            <w:pPr>
              <w:pStyle w:val="af2"/>
              <w:numPr>
                <w:ilvl w:val="0"/>
                <w:numId w:val="25"/>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rsidP="007F6676">
            <w:pPr>
              <w:pStyle w:val="af2"/>
              <w:numPr>
                <w:ilvl w:val="0"/>
                <w:numId w:val="24"/>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作者">
              <w:r w:rsidR="00B848F8">
                <w:rPr>
                  <w:sz w:val="18"/>
                  <w:szCs w:val="18"/>
                </w:rPr>
                <w:t>(</w:t>
              </w:r>
            </w:ins>
            <w:r w:rsidR="00B27ED2">
              <w:rPr>
                <w:sz w:val="18"/>
                <w:szCs w:val="18"/>
              </w:rPr>
              <w:t>Samsung</w:t>
            </w:r>
            <w:r w:rsidR="00153C2F">
              <w:rPr>
                <w:sz w:val="18"/>
                <w:szCs w:val="18"/>
              </w:rPr>
              <w:t xml:space="preserve"> (</w:t>
            </w:r>
            <w:del w:id="9" w:author="作者">
              <w:r w:rsidR="00153C2F" w:rsidDel="00B848F8">
                <w:rPr>
                  <w:sz w:val="18"/>
                  <w:szCs w:val="18"/>
                </w:rPr>
                <w:delText>high priority</w:delText>
              </w:r>
            </w:del>
            <w:ins w:id="10" w:author="作者">
              <w:r w:rsidR="00B848F8">
                <w:rPr>
                  <w:sz w:val="18"/>
                  <w:szCs w:val="18"/>
                </w:rPr>
                <w:t>if justified</w:t>
              </w:r>
            </w:ins>
            <w:r w:rsidR="00153C2F">
              <w:rPr>
                <w:sz w:val="18"/>
                <w:szCs w:val="18"/>
              </w:rPr>
              <w:t>)</w:t>
            </w:r>
            <w:ins w:id="11" w:author="作者">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作者">
              <w:r w:rsidR="00A54268" w:rsidDel="009D0816">
                <w:rPr>
                  <w:sz w:val="18"/>
                  <w:szCs w:val="18"/>
                </w:rPr>
                <w:delText>Nokia</w:delText>
              </w:r>
            </w:del>
          </w:p>
          <w:p w14:paraId="0DCE7ACE" w14:textId="13126403" w:rsidR="0032287C" w:rsidRPr="009F335F" w:rsidRDefault="0078138F" w:rsidP="007F6676">
            <w:pPr>
              <w:pStyle w:val="af2"/>
              <w:numPr>
                <w:ilvl w:val="0"/>
                <w:numId w:val="24"/>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作者">
              <w:r w:rsidR="00E92B6E">
                <w:rPr>
                  <w:sz w:val="18"/>
                  <w:szCs w:val="18"/>
                </w:rPr>
                <w:t>, Google</w:t>
              </w:r>
            </w:ins>
            <w:r w:rsidR="0085569D">
              <w:rPr>
                <w:sz w:val="18"/>
                <w:szCs w:val="18"/>
              </w:rPr>
              <w:t xml:space="preserve">, Huawei, </w:t>
            </w:r>
            <w:proofErr w:type="spellStart"/>
            <w:r w:rsidR="0085569D">
              <w:rPr>
                <w:sz w:val="18"/>
                <w:szCs w:val="18"/>
              </w:rPr>
              <w:t>HiSilicon</w:t>
            </w:r>
            <w:proofErr w:type="spellEnd"/>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rsidP="007F6676">
            <w:pPr>
              <w:pStyle w:val="af2"/>
              <w:numPr>
                <w:ilvl w:val="0"/>
                <w:numId w:val="27"/>
              </w:numPr>
              <w:snapToGrid w:val="0"/>
              <w:rPr>
                <w:sz w:val="18"/>
                <w:szCs w:val="18"/>
              </w:rPr>
            </w:pPr>
            <w:r w:rsidRPr="00107465">
              <w:rPr>
                <w:b/>
                <w:bCs/>
                <w:sz w:val="18"/>
                <w:szCs w:val="18"/>
              </w:rPr>
              <w:t>Support</w:t>
            </w:r>
            <w:r w:rsidRPr="009F335F">
              <w:rPr>
                <w:sz w:val="18"/>
                <w:szCs w:val="18"/>
              </w:rPr>
              <w:t xml:space="preserve">: ZTE, vivo, Qualcomm (lower priority), MTK, CATT, Intel, </w:t>
            </w:r>
            <w:r>
              <w:rPr>
                <w:sz w:val="18"/>
                <w:szCs w:val="18"/>
              </w:rPr>
              <w:t xml:space="preserve">Xiaomi, </w:t>
            </w:r>
            <w:ins w:id="14" w:author="作者">
              <w:r w:rsidR="00B848F8">
                <w:rPr>
                  <w:sz w:val="18"/>
                  <w:szCs w:val="18"/>
                </w:rPr>
                <w:t>(</w:t>
              </w:r>
            </w:ins>
            <w:r>
              <w:rPr>
                <w:sz w:val="18"/>
                <w:szCs w:val="18"/>
              </w:rPr>
              <w:t>Samsung</w:t>
            </w:r>
            <w:ins w:id="15" w:author="作者">
              <w:r w:rsidR="00B848F8">
                <w:rPr>
                  <w:sz w:val="18"/>
                  <w:szCs w:val="18"/>
                </w:rPr>
                <w:t xml:space="preserve"> (low priority)(if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作者">
              <w:r w:rsidR="00F60076">
                <w:rPr>
                  <w:sz w:val="18"/>
                  <w:szCs w:val="18"/>
                </w:rPr>
                <w:t>, Lenovo</w:t>
              </w:r>
            </w:ins>
          </w:p>
          <w:p w14:paraId="411EE798" w14:textId="473042DC" w:rsidR="00C57B8A" w:rsidRPr="009F335F" w:rsidRDefault="0078138F" w:rsidP="007F6676">
            <w:pPr>
              <w:pStyle w:val="af2"/>
              <w:numPr>
                <w:ilvl w:val="0"/>
                <w:numId w:val="27"/>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rsidP="007F6676">
            <w:pPr>
              <w:pStyle w:val="af2"/>
              <w:numPr>
                <w:ilvl w:val="0"/>
                <w:numId w:val="26"/>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作者">
              <w:r w:rsidR="003F74F4">
                <w:rPr>
                  <w:sz w:val="18"/>
                  <w:szCs w:val="18"/>
                  <w:lang w:val="de-DE"/>
                </w:rPr>
                <w:t>, NEC</w:t>
              </w:r>
            </w:ins>
          </w:p>
          <w:p w14:paraId="67CFB146" w14:textId="591EAEBA" w:rsidR="0032287C" w:rsidRPr="009F335F" w:rsidRDefault="0078138F" w:rsidP="007F6676">
            <w:pPr>
              <w:pStyle w:val="af2"/>
              <w:numPr>
                <w:ilvl w:val="0"/>
                <w:numId w:val="26"/>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作者">
              <w:r w:rsidR="00F60076">
                <w:rPr>
                  <w:sz w:val="18"/>
                  <w:szCs w:val="18"/>
                </w:rPr>
                <w:t>, Lenovo</w:t>
              </w:r>
            </w:ins>
            <w:r w:rsidR="0085569D">
              <w:rPr>
                <w:sz w:val="18"/>
                <w:szCs w:val="18"/>
              </w:rPr>
              <w:t xml:space="preserve">, Huawei, </w:t>
            </w:r>
            <w:proofErr w:type="spellStart"/>
            <w:r w:rsidR="0085569D">
              <w:rPr>
                <w:sz w:val="18"/>
                <w:szCs w:val="18"/>
              </w:rPr>
              <w:t>HiSilicon</w:t>
            </w:r>
            <w:proofErr w:type="spellEnd"/>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[109e]</w:t>
            </w:r>
            <w:r w:rsidRPr="00B54396">
              <w:rPr>
                <w:rFonts w:cs="Times"/>
                <w:b/>
                <w:bCs/>
                <w:sz w:val="18"/>
                <w:szCs w:val="18"/>
                <w:highlight w:val="green"/>
              </w:rPr>
              <w:t>Agreement</w:t>
            </w:r>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rsidP="007F6676">
            <w:pPr>
              <w:numPr>
                <w:ilvl w:val="1"/>
                <w:numId w:val="33"/>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rsidP="007F6676">
            <w:pPr>
              <w:pStyle w:val="af2"/>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rsidP="007F6676">
            <w:pPr>
              <w:pStyle w:val="af2"/>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af2"/>
              <w:snapToGrid w:val="0"/>
              <w:rPr>
                <w:sz w:val="18"/>
                <w:szCs w:val="20"/>
              </w:rPr>
            </w:pPr>
          </w:p>
          <w:p w14:paraId="1A49B8C9" w14:textId="2087DE38" w:rsidR="00FC6958" w:rsidRPr="0032287C" w:rsidRDefault="00FC6958" w:rsidP="00FC6958">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rsidP="007F6676">
            <w:pPr>
              <w:pStyle w:val="af2"/>
              <w:numPr>
                <w:ilvl w:val="0"/>
                <w:numId w:val="43"/>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作者">
              <w:r w:rsidR="00F60076">
                <w:rPr>
                  <w:sz w:val="18"/>
                  <w:szCs w:val="18"/>
                </w:rPr>
                <w:t>, Lenovo</w:t>
              </w:r>
            </w:ins>
          </w:p>
          <w:p w14:paraId="1942ADCB" w14:textId="43122B1C" w:rsidR="0032287C" w:rsidRPr="00655620" w:rsidRDefault="00883F75" w:rsidP="007F6676">
            <w:pPr>
              <w:pStyle w:val="af2"/>
              <w:numPr>
                <w:ilvl w:val="0"/>
                <w:numId w:val="43"/>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r w:rsidR="00BA0B8D">
              <w:rPr>
                <w:sz w:val="18"/>
                <w:szCs w:val="18"/>
              </w:rPr>
              <w:t>Nokia</w:t>
            </w:r>
            <w:ins w:id="20" w:author="作者">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xml:space="preserve">, </w:t>
            </w:r>
            <w:proofErr w:type="spellStart"/>
            <w:r w:rsidR="00312BFE">
              <w:rPr>
                <w:rFonts w:asciiTheme="minorEastAsia" w:eastAsiaTheme="minorEastAsia" w:hAnsiTheme="minorEastAsia"/>
                <w:sz w:val="18"/>
                <w:szCs w:val="18"/>
                <w:lang w:eastAsia="zh-CN"/>
              </w:rPr>
              <w:t>Fraunhofer</w:t>
            </w:r>
            <w:proofErr w:type="spellEnd"/>
            <w:ins w:id="21" w:author="作者">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rsidP="007F6676">
            <w:pPr>
              <w:pStyle w:val="af2"/>
              <w:numPr>
                <w:ilvl w:val="0"/>
                <w:numId w:val="13"/>
              </w:numPr>
              <w:snapToGrid w:val="0"/>
              <w:rPr>
                <w:sz w:val="18"/>
                <w:szCs w:val="20"/>
              </w:rPr>
            </w:pPr>
            <w:r w:rsidRPr="00E24770">
              <w:rPr>
                <w:sz w:val="18"/>
                <w:szCs w:val="20"/>
              </w:rPr>
              <w:t>Option 1: 1+1, 1+2, 2+1, 2+2,</w:t>
            </w:r>
          </w:p>
          <w:p w14:paraId="472B11D5" w14:textId="6846D560" w:rsidR="00E24770" w:rsidRPr="00E24770" w:rsidRDefault="00E24770" w:rsidP="007F6676">
            <w:pPr>
              <w:pStyle w:val="af2"/>
              <w:numPr>
                <w:ilvl w:val="0"/>
                <w:numId w:val="13"/>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rsidP="007F6676">
            <w:pPr>
              <w:pStyle w:val="af2"/>
              <w:numPr>
                <w:ilvl w:val="0"/>
                <w:numId w:val="45"/>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rsidP="007F6676">
            <w:pPr>
              <w:pStyle w:val="af2"/>
              <w:numPr>
                <w:ilvl w:val="0"/>
                <w:numId w:val="45"/>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rsidP="007F6676">
            <w:pPr>
              <w:pStyle w:val="00Text"/>
              <w:numPr>
                <w:ilvl w:val="0"/>
                <w:numId w:val="44"/>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作者">
              <w:r w:rsidR="009D0816">
                <w:rPr>
                  <w:sz w:val="18"/>
                  <w:szCs w:val="22"/>
                </w:rPr>
                <w:t>, Nokia</w:t>
              </w:r>
            </w:ins>
          </w:p>
          <w:p w14:paraId="476AB860" w14:textId="61AE6DD3" w:rsidR="00DA5A6D" w:rsidRPr="00DA5A6D" w:rsidRDefault="00640DFF" w:rsidP="007F6676">
            <w:pPr>
              <w:pStyle w:val="00Text"/>
              <w:numPr>
                <w:ilvl w:val="0"/>
                <w:numId w:val="44"/>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ins w:id="23" w:author="作者">
              <w:r w:rsidR="00815DB9">
                <w:rPr>
                  <w:sz w:val="18"/>
                  <w:szCs w:val="22"/>
                </w:rPr>
                <w:t>,Spreadtrum</w:t>
              </w:r>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rsidP="007F6676">
            <w:pPr>
              <w:pStyle w:val="af2"/>
              <w:numPr>
                <w:ilvl w:val="0"/>
                <w:numId w:val="35"/>
              </w:numPr>
              <w:shd w:val="clear" w:color="auto" w:fill="FFFFFF"/>
              <w:rPr>
                <w:sz w:val="18"/>
                <w:szCs w:val="18"/>
                <w:lang w:eastAsia="zh-CN"/>
              </w:rPr>
            </w:pPr>
            <w:r w:rsidRPr="00491898">
              <w:rPr>
                <w:sz w:val="18"/>
                <w:szCs w:val="18"/>
                <w:lang w:eastAsia="zh-CN"/>
              </w:rPr>
              <w:lastRenderedPageBreak/>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rsidP="007F6676">
            <w:pPr>
              <w:pStyle w:val="af2"/>
              <w:numPr>
                <w:ilvl w:val="0"/>
                <w:numId w:val="14"/>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rsidP="007F6676">
            <w:pPr>
              <w:pStyle w:val="af2"/>
              <w:numPr>
                <w:ilvl w:val="0"/>
                <w:numId w:val="14"/>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rsidP="007F6676">
            <w:pPr>
              <w:pStyle w:val="af2"/>
              <w:numPr>
                <w:ilvl w:val="0"/>
                <w:numId w:val="14"/>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rsidP="007F6676">
            <w:pPr>
              <w:pStyle w:val="af2"/>
              <w:numPr>
                <w:ilvl w:val="0"/>
                <w:numId w:val="28"/>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作者">
              <w:r w:rsidRPr="00DA5A6D" w:rsidDel="00A30DF8">
                <w:rPr>
                  <w:sz w:val="18"/>
                  <w:szCs w:val="18"/>
                </w:rPr>
                <w:delText xml:space="preserve">Intel, </w:delText>
              </w:r>
            </w:del>
            <w:r w:rsidRPr="00DA5A6D">
              <w:rPr>
                <w:sz w:val="18"/>
                <w:szCs w:val="18"/>
              </w:rPr>
              <w:t>Xiaomi</w:t>
            </w:r>
            <w:ins w:id="25" w:author="作者">
              <w:r w:rsidR="00C346B8">
                <w:rPr>
                  <w:sz w:val="18"/>
                  <w:szCs w:val="18"/>
                </w:rPr>
                <w:t>(lower priority)</w:t>
              </w:r>
            </w:ins>
            <w:r w:rsidRPr="00DA5A6D">
              <w:rPr>
                <w:sz w:val="18"/>
                <w:szCs w:val="18"/>
              </w:rPr>
              <w:t xml:space="preserve">,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w:t>
            </w:r>
            <w:r w:rsidR="0023225E" w:rsidRPr="000647A9">
              <w:rPr>
                <w:sz w:val="18"/>
                <w:szCs w:val="18"/>
              </w:rPr>
              <w:lastRenderedPageBreak/>
              <w:t>Fujitsu</w:t>
            </w:r>
            <w:del w:id="26" w:author="作者">
              <w:r w:rsidR="00A85F27" w:rsidDel="000A17E3">
                <w:rPr>
                  <w:sz w:val="18"/>
                  <w:szCs w:val="18"/>
                </w:rPr>
                <w:delText>, Intel</w:delText>
              </w:r>
            </w:del>
            <w:r w:rsidR="005B0C02">
              <w:rPr>
                <w:sz w:val="18"/>
                <w:szCs w:val="18"/>
              </w:rPr>
              <w:t xml:space="preserve">, </w:t>
            </w:r>
            <w:del w:id="27" w:author="作者">
              <w:r w:rsidR="005B0C02" w:rsidDel="00602507">
                <w:rPr>
                  <w:sz w:val="18"/>
                  <w:szCs w:val="18"/>
                </w:rPr>
                <w:delText>LG</w:delText>
              </w:r>
            </w:del>
            <w:ins w:id="28" w:author="作者">
              <w:del w:id="29" w:author="作者">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作者">
              <w:r w:rsidR="009D0816">
                <w:rPr>
                  <w:sz w:val="18"/>
                  <w:szCs w:val="18"/>
                </w:rPr>
                <w:t>, Nokia</w:t>
              </w:r>
            </w:ins>
          </w:p>
          <w:p w14:paraId="06A25757" w14:textId="7F42B9EE" w:rsidR="0001576D" w:rsidRPr="00DA5A6D" w:rsidRDefault="0001576D" w:rsidP="007F6676">
            <w:pPr>
              <w:pStyle w:val="af2"/>
              <w:numPr>
                <w:ilvl w:val="0"/>
                <w:numId w:val="28"/>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rsidP="007F6676">
            <w:pPr>
              <w:pStyle w:val="af2"/>
              <w:numPr>
                <w:ilvl w:val="0"/>
                <w:numId w:val="28"/>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rsidP="007F6676">
            <w:pPr>
              <w:pStyle w:val="af2"/>
              <w:numPr>
                <w:ilvl w:val="0"/>
                <w:numId w:val="23"/>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rsidP="007F6676">
            <w:pPr>
              <w:pStyle w:val="af2"/>
              <w:numPr>
                <w:ilvl w:val="0"/>
                <w:numId w:val="23"/>
              </w:numPr>
              <w:snapToGrid w:val="0"/>
              <w:rPr>
                <w:ins w:id="31" w:author="作者"/>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rsidP="007F6676">
            <w:pPr>
              <w:pStyle w:val="af2"/>
              <w:numPr>
                <w:ilvl w:val="0"/>
                <w:numId w:val="23"/>
              </w:numPr>
              <w:snapToGrid w:val="0"/>
              <w:rPr>
                <w:sz w:val="18"/>
                <w:szCs w:val="20"/>
              </w:rPr>
            </w:pPr>
            <w:ins w:id="32"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The number of layer per panel is indicated by the “antenna ports” field described in issue#1.4 Option.2.</w:t>
              </w:r>
            </w:ins>
          </w:p>
          <w:p w14:paraId="1B26FDF0" w14:textId="06D01398" w:rsidR="00253971" w:rsidRDefault="00253971" w:rsidP="00F171A7">
            <w:pPr>
              <w:pStyle w:val="af2"/>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af2"/>
              <w:snapToGrid w:val="0"/>
              <w:rPr>
                <w:sz w:val="18"/>
                <w:szCs w:val="20"/>
              </w:rPr>
            </w:pPr>
          </w:p>
          <w:p w14:paraId="0F5F7D92" w14:textId="41037250" w:rsidR="00E33F53" w:rsidRDefault="00E33F53" w:rsidP="007F6676">
            <w:pPr>
              <w:pStyle w:val="af2"/>
              <w:numPr>
                <w:ilvl w:val="0"/>
                <w:numId w:val="20"/>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w:t>
            </w:r>
            <w:r w:rsidRPr="002D666A">
              <w:rPr>
                <w:sz w:val="18"/>
                <w:szCs w:val="20"/>
              </w:rPr>
              <w:lastRenderedPageBreak/>
              <w:t>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rsidP="007F6676">
            <w:pPr>
              <w:pStyle w:val="af2"/>
              <w:numPr>
                <w:ilvl w:val="0"/>
                <w:numId w:val="20"/>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rsidP="007F6676">
            <w:pPr>
              <w:pStyle w:val="af2"/>
              <w:numPr>
                <w:ilvl w:val="0"/>
                <w:numId w:val="22"/>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rsidP="007F6676">
            <w:pPr>
              <w:pStyle w:val="af2"/>
              <w:numPr>
                <w:ilvl w:val="0"/>
                <w:numId w:val="22"/>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rsidP="007F6676">
            <w:pPr>
              <w:pStyle w:val="af2"/>
              <w:numPr>
                <w:ilvl w:val="0"/>
                <w:numId w:val="22"/>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af2"/>
              <w:snapToGrid w:val="0"/>
              <w:rPr>
                <w:sz w:val="18"/>
                <w:szCs w:val="20"/>
              </w:rPr>
            </w:pPr>
          </w:p>
          <w:p w14:paraId="41FC7A2E" w14:textId="0D33A9F7" w:rsidR="00E33F53" w:rsidRPr="00AD174B" w:rsidRDefault="00E33F53" w:rsidP="00E33F53">
            <w:pPr>
              <w:pStyle w:val="af2"/>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ins w:id="33" w:author="作者">
              <w:r w:rsidR="000A079D">
                <w:rPr>
                  <w:sz w:val="18"/>
                  <w:szCs w:val="18"/>
                </w:rPr>
                <w:t>(lower priority)</w:t>
              </w:r>
            </w:ins>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作者">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作者"/>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作者">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作者">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3065FA" w:rsidRDefault="00E33F53" w:rsidP="00E33F53">
            <w:pPr>
              <w:snapToGrid w:val="0"/>
              <w:ind w:left="70"/>
              <w:rPr>
                <w:rFonts w:eastAsiaTheme="minorEastAsia"/>
                <w:sz w:val="18"/>
                <w:szCs w:val="18"/>
                <w:lang w:eastAsia="zh-CN"/>
                <w:rPrChange w:id="38" w:author="作者">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作者">
              <w:r w:rsidR="00F60076">
                <w:rPr>
                  <w:sz w:val="18"/>
                  <w:szCs w:val="18"/>
                </w:rPr>
                <w:t>, Lenovo</w:t>
              </w:r>
            </w:ins>
            <w:r w:rsidR="00472DC7">
              <w:rPr>
                <w:sz w:val="18"/>
                <w:szCs w:val="18"/>
              </w:rPr>
              <w:t>, Fraunhofer</w:t>
            </w:r>
            <w:ins w:id="40" w:author="作者">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作者">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3065FA" w:rsidRDefault="00E33F53" w:rsidP="00E33F53">
            <w:pPr>
              <w:snapToGrid w:val="0"/>
              <w:ind w:left="70"/>
              <w:rPr>
                <w:rFonts w:eastAsiaTheme="minorEastAsia"/>
                <w:b/>
                <w:bCs/>
                <w:sz w:val="18"/>
                <w:szCs w:val="18"/>
                <w:lang w:eastAsia="zh-CN"/>
                <w:rPrChange w:id="42" w:author="作者">
                  <w:rPr>
                    <w:b/>
                    <w:bCs/>
                    <w:sz w:val="18"/>
                    <w:szCs w:val="18"/>
                  </w:rPr>
                </w:rPrChange>
              </w:rPr>
            </w:pPr>
            <w:r>
              <w:rPr>
                <w:b/>
                <w:bCs/>
                <w:sz w:val="18"/>
                <w:szCs w:val="18"/>
              </w:rPr>
              <w:lastRenderedPageBreak/>
              <w:t xml:space="preserve">Option 3-1: </w:t>
            </w:r>
            <w:del w:id="43" w:author="作者">
              <w:r w:rsidRPr="00E13199" w:rsidDel="00E92B6E">
                <w:rPr>
                  <w:sz w:val="18"/>
                  <w:szCs w:val="18"/>
                </w:rPr>
                <w:delText>google</w:delText>
              </w:r>
              <w:r w:rsidR="001E4338" w:rsidDel="00E92B6E">
                <w:rPr>
                  <w:sz w:val="18"/>
                  <w:szCs w:val="18"/>
                </w:rPr>
                <w:delText xml:space="preserve">, </w:delText>
              </w:r>
            </w:del>
            <w:proofErr w:type="spellStart"/>
            <w:r w:rsidR="001E4338">
              <w:rPr>
                <w:sz w:val="18"/>
                <w:szCs w:val="18"/>
              </w:rPr>
              <w:t>OPPO</w:t>
            </w:r>
            <w:ins w:id="44" w:author="作者">
              <w:r w:rsidR="00815DB9">
                <w:rPr>
                  <w:sz w:val="18"/>
                  <w:szCs w:val="18"/>
                </w:rPr>
                <w:t>,Spreadtrum</w:t>
              </w:r>
            </w:ins>
            <w:proofErr w:type="spellEnd"/>
            <w:r w:rsidR="007F5BB3">
              <w:rPr>
                <w:sz w:val="18"/>
                <w:szCs w:val="18"/>
              </w:rPr>
              <w:t xml:space="preserve">, </w:t>
            </w:r>
            <w:proofErr w:type="spellStart"/>
            <w:r w:rsidR="007F5BB3">
              <w:rPr>
                <w:sz w:val="18"/>
                <w:szCs w:val="18"/>
              </w:rPr>
              <w:t>Fraunhofer</w:t>
            </w:r>
            <w:proofErr w:type="spellEnd"/>
            <w:ins w:id="45" w:author="作者">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作者">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rsidP="007F6676">
            <w:pPr>
              <w:pStyle w:val="af2"/>
              <w:numPr>
                <w:ilvl w:val="0"/>
                <w:numId w:val="21"/>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rsidP="007F6676">
            <w:pPr>
              <w:pStyle w:val="af2"/>
              <w:numPr>
                <w:ilvl w:val="0"/>
                <w:numId w:val="21"/>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rsidP="007F6676">
            <w:pPr>
              <w:pStyle w:val="af2"/>
              <w:numPr>
                <w:ilvl w:val="0"/>
                <w:numId w:val="47"/>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作者">
              <w:r w:rsidR="009D0816">
                <w:rPr>
                  <w:sz w:val="18"/>
                  <w:szCs w:val="18"/>
                </w:rPr>
                <w:t xml:space="preserve">, </w:t>
              </w:r>
              <w:proofErr w:type="spellStart"/>
              <w:r w:rsidR="009D0816">
                <w:rPr>
                  <w:sz w:val="18"/>
                  <w:szCs w:val="18"/>
                </w:rPr>
                <w:t>Nokia</w:t>
              </w:r>
              <w:r w:rsidR="00C346B8" w:rsidRPr="00C346B8">
                <w:rPr>
                  <w:rFonts w:eastAsiaTheme="minorEastAsia"/>
                  <w:sz w:val="18"/>
                  <w:szCs w:val="18"/>
                  <w:lang w:eastAsia="zh-CN"/>
                </w:rPr>
                <w:t>,Xiaomi</w:t>
              </w:r>
            </w:ins>
            <w:proofErr w:type="spellEnd"/>
          </w:p>
          <w:p w14:paraId="61581511" w14:textId="5CBD83A2" w:rsidR="00290EBF" w:rsidRPr="00D01C07" w:rsidRDefault="00290EBF" w:rsidP="007F6676">
            <w:pPr>
              <w:pStyle w:val="af2"/>
              <w:numPr>
                <w:ilvl w:val="0"/>
                <w:numId w:val="47"/>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rsidP="007F6676">
            <w:pPr>
              <w:pStyle w:val="af2"/>
              <w:numPr>
                <w:ilvl w:val="0"/>
                <w:numId w:val="55"/>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rsidP="007F6676">
            <w:pPr>
              <w:pStyle w:val="af2"/>
              <w:numPr>
                <w:ilvl w:val="0"/>
                <w:numId w:val="46"/>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作者">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rsidP="007F6676">
            <w:pPr>
              <w:pStyle w:val="af2"/>
              <w:numPr>
                <w:ilvl w:val="0"/>
                <w:numId w:val="46"/>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rsidP="007F6676">
            <w:pPr>
              <w:pStyle w:val="af2"/>
              <w:numPr>
                <w:ilvl w:val="0"/>
                <w:numId w:val="9"/>
              </w:numPr>
              <w:snapToGrid w:val="0"/>
              <w:rPr>
                <w:sz w:val="18"/>
                <w:szCs w:val="20"/>
              </w:rPr>
            </w:pPr>
            <w:r w:rsidRPr="00FB0C75">
              <w:rPr>
                <w:sz w:val="18"/>
                <w:szCs w:val="20"/>
              </w:rPr>
              <w:t>Option 1-1: semi-statically configured in RRC</w:t>
            </w:r>
          </w:p>
          <w:p w14:paraId="7FE0D3D5" w14:textId="45420CF5" w:rsidR="00915952" w:rsidRPr="00FB0C75" w:rsidRDefault="00915952" w:rsidP="007F6676">
            <w:pPr>
              <w:pStyle w:val="af2"/>
              <w:numPr>
                <w:ilvl w:val="0"/>
                <w:numId w:val="9"/>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rsidP="007F6676">
            <w:pPr>
              <w:pStyle w:val="af2"/>
              <w:numPr>
                <w:ilvl w:val="0"/>
                <w:numId w:val="10"/>
              </w:numPr>
              <w:snapToGrid w:val="0"/>
              <w:rPr>
                <w:sz w:val="18"/>
                <w:szCs w:val="20"/>
              </w:rPr>
            </w:pPr>
            <w:r w:rsidRPr="00FB0C75">
              <w:rPr>
                <w:sz w:val="18"/>
                <w:szCs w:val="20"/>
              </w:rPr>
              <w:t>Option 2-1: semi-statically configured in RRC</w:t>
            </w:r>
          </w:p>
          <w:p w14:paraId="09C5629B" w14:textId="72004368" w:rsidR="00915952" w:rsidRPr="00FB0C75" w:rsidRDefault="00915952" w:rsidP="007F6676">
            <w:pPr>
              <w:pStyle w:val="af2"/>
              <w:numPr>
                <w:ilvl w:val="0"/>
                <w:numId w:val="10"/>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rsidP="007F6676">
            <w:pPr>
              <w:pStyle w:val="af2"/>
              <w:numPr>
                <w:ilvl w:val="0"/>
                <w:numId w:val="11"/>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rsidP="007F6676">
            <w:pPr>
              <w:pStyle w:val="af2"/>
              <w:numPr>
                <w:ilvl w:val="0"/>
                <w:numId w:val="11"/>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rsidP="007F6676">
            <w:pPr>
              <w:pStyle w:val="af2"/>
              <w:numPr>
                <w:ilvl w:val="0"/>
                <w:numId w:val="11"/>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作者">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作者">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作者">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作者">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作者">
              <w:r w:rsidR="00425E4B">
                <w:rPr>
                  <w:sz w:val="18"/>
                  <w:szCs w:val="18"/>
                  <w:lang w:val="de-DE"/>
                </w:rPr>
                <w:t>, LG</w:t>
              </w:r>
              <w:r w:rsidR="003F74F4">
                <w:rPr>
                  <w:sz w:val="18"/>
                  <w:szCs w:val="18"/>
                  <w:lang w:val="de-DE"/>
                </w:rPr>
                <w:t>, NEC</w:t>
              </w:r>
            </w:ins>
            <w:del w:id="54" w:author="作者">
              <w:r w:rsidRPr="0078196B" w:rsidDel="00EB5353">
                <w:rPr>
                  <w:rFonts w:ascii="宋体" w:eastAsia="宋体" w:hAnsi="宋体" w:cs="宋体" w:hint="eastAsia"/>
                  <w:b/>
                  <w:bCs/>
                  <w:sz w:val="18"/>
                  <w:szCs w:val="18"/>
                  <w:lang w:val="de-DE" w:eastAsia="zh-CN"/>
                </w:rPr>
                <w:delText xml:space="preserve"> </w:delText>
              </w:r>
            </w:del>
            <w:ins w:id="55" w:author="作者">
              <w:r w:rsidR="009D0816">
                <w:rPr>
                  <w:rFonts w:ascii="宋体" w:eastAsia="宋体" w:hAnsi="宋体" w:cs="宋体"/>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作者">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作者">
              <w:r w:rsidR="00A85F27" w:rsidDel="000A17E3">
                <w:rPr>
                  <w:sz w:val="18"/>
                  <w:szCs w:val="18"/>
                </w:rPr>
                <w:delText>, Intel</w:delText>
              </w:r>
            </w:del>
            <w:ins w:id="58" w:author="作者">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9" w:name="_Hlk111625341"/>
      <w:r>
        <w:rPr>
          <w:highlight w:val="yellow"/>
        </w:rPr>
        <w:lastRenderedPageBreak/>
        <w:t>Observations….</w:t>
      </w:r>
    </w:p>
    <w:p w14:paraId="44678929" w14:textId="473833CD" w:rsidR="00060FF0" w:rsidRDefault="00F8758E" w:rsidP="003C619B">
      <w:pPr>
        <w:pStyle w:val="00text0"/>
      </w:pPr>
      <w:r w:rsidRPr="00F8758E">
        <w:rPr>
          <w:highlight w:val="yellow"/>
        </w:rPr>
        <w:t>Draft proposals….</w:t>
      </w:r>
    </w:p>
    <w:bookmarkEnd w:id="59"/>
    <w:p w14:paraId="4EF11490" w14:textId="1F0C12C1" w:rsidR="00F8758E" w:rsidRPr="00EB0C65" w:rsidRDefault="001B7962" w:rsidP="001210B8">
      <w:pPr>
        <w:pStyle w:val="af6"/>
        <w:jc w:val="center"/>
      </w:pPr>
      <w:r w:rsidRPr="00EB0C65">
        <w:rPr>
          <w:rFonts w:ascii="Times New Roman" w:hAnsi="Times New Roman"/>
          <w:sz w:val="22"/>
          <w:szCs w:val="22"/>
          <w:u w:val="single"/>
        </w:rPr>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rsidP="007F6676">
            <w:pPr>
              <w:pStyle w:val="af2"/>
              <w:numPr>
                <w:ilvl w:val="0"/>
                <w:numId w:val="8"/>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rsidP="007F6676">
            <w:pPr>
              <w:pStyle w:val="af2"/>
              <w:numPr>
                <w:ilvl w:val="0"/>
                <w:numId w:val="8"/>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rsidP="007F6676">
            <w:pPr>
              <w:pStyle w:val="af2"/>
              <w:numPr>
                <w:ilvl w:val="0"/>
                <w:numId w:val="8"/>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r>
              <w:rPr>
                <w:rFonts w:eastAsiaTheme="minorEastAsia"/>
                <w:bCs/>
                <w:sz w:val="18"/>
                <w:szCs w:val="20"/>
                <w:lang w:eastAsia="zh-CN"/>
              </w:rPr>
              <w:t xml:space="preserve">Thanks FL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7F6676">
            <w:pPr>
              <w:pStyle w:val="af2"/>
              <w:numPr>
                <w:ilvl w:val="0"/>
                <w:numId w:val="23"/>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7F6676">
            <w:pPr>
              <w:pStyle w:val="af2"/>
              <w:numPr>
                <w:ilvl w:val="0"/>
                <w:numId w:val="23"/>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7F6676">
            <w:pPr>
              <w:pStyle w:val="af2"/>
              <w:numPr>
                <w:ilvl w:val="0"/>
                <w:numId w:val="23"/>
              </w:numPr>
              <w:snapToGrid w:val="0"/>
              <w:rPr>
                <w:rFonts w:eastAsiaTheme="minorEastAsia"/>
                <w:lang w:eastAsia="zh-CN"/>
              </w:rPr>
            </w:pPr>
            <w:ins w:id="60" w:author="作者">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layer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61"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2" w:author="作者">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F6676">
            <w:pPr>
              <w:pStyle w:val="af2"/>
              <w:numPr>
                <w:ilvl w:val="0"/>
                <w:numId w:val="14"/>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F6676">
            <w:pPr>
              <w:pStyle w:val="af2"/>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F6676">
            <w:pPr>
              <w:pStyle w:val="af2"/>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F6676">
            <w:pPr>
              <w:pStyle w:val="af2"/>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F6676">
            <w:pPr>
              <w:pStyle w:val="af2"/>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3"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4"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5" w:author="作者"/>
                <w:sz w:val="18"/>
                <w:szCs w:val="20"/>
              </w:rPr>
            </w:pPr>
            <w:r w:rsidRPr="00D01C07">
              <w:rPr>
                <w:b/>
                <w:bCs/>
                <w:sz w:val="18"/>
                <w:szCs w:val="20"/>
              </w:rPr>
              <w:t>Option 2</w:t>
            </w:r>
            <w:r>
              <w:rPr>
                <w:sz w:val="18"/>
                <w:szCs w:val="20"/>
              </w:rPr>
              <w:t>: use RBG-based partition for Allocation Type 0</w:t>
            </w:r>
            <w:ins w:id="66" w:author="作者">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7" w:author="作者">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8"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9" w:author="作者"/>
                <w:rFonts w:eastAsia="PMingLiU"/>
                <w:sz w:val="18"/>
                <w:szCs w:val="18"/>
                <w:lang w:eastAsia="zh-TW"/>
              </w:rPr>
            </w:pPr>
            <w:ins w:id="70"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71" w:author="作者"/>
                <w:rFonts w:eastAsia="PMingLiU"/>
                <w:lang w:eastAsia="zh-TW"/>
              </w:rPr>
            </w:pPr>
            <w:ins w:id="72" w:author="作者">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3" w:author="作者"/>
                <w:rFonts w:eastAsia="PMingLiU"/>
                <w:lang w:eastAsia="zh-TW"/>
              </w:rPr>
            </w:pPr>
            <w:ins w:id="74" w:author="作者">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6" w:author="作者"/>
                <w:rFonts w:eastAsia="PMingLiU"/>
                <w:sz w:val="18"/>
                <w:szCs w:val="18"/>
                <w:lang w:eastAsia="zh-TW"/>
              </w:rPr>
            </w:pPr>
            <w:ins w:id="77"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7F6676">
            <w:pPr>
              <w:pStyle w:val="af2"/>
              <w:numPr>
                <w:ilvl w:val="0"/>
                <w:numId w:val="11"/>
              </w:numPr>
              <w:snapToGrid w:val="0"/>
              <w:rPr>
                <w:ins w:id="78" w:author="作者"/>
                <w:rFonts w:eastAsia="PMingLiU"/>
                <w:lang w:eastAsia="zh-TW"/>
              </w:rPr>
            </w:pPr>
            <w:ins w:id="79" w:author="作者">
              <w:r w:rsidRPr="00E42080">
                <w:rPr>
                  <w:rFonts w:eastAsia="PMingLiU" w:hint="eastAsia"/>
                  <w:lang w:eastAsia="zh-TW"/>
                </w:rPr>
                <w:t>Issue 1.1</w:t>
              </w:r>
            </w:ins>
          </w:p>
          <w:p w14:paraId="186C7B43" w14:textId="77777777" w:rsidR="00E42080" w:rsidRPr="00E42080" w:rsidRDefault="00E42080" w:rsidP="00E42080">
            <w:pPr>
              <w:rPr>
                <w:ins w:id="80" w:author="作者"/>
                <w:rFonts w:eastAsia="PMingLiU"/>
                <w:lang w:eastAsia="zh-TW"/>
              </w:rPr>
            </w:pPr>
            <w:ins w:id="81" w:author="作者">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7F6676">
            <w:pPr>
              <w:pStyle w:val="af2"/>
              <w:numPr>
                <w:ilvl w:val="0"/>
                <w:numId w:val="11"/>
              </w:numPr>
              <w:snapToGrid w:val="0"/>
              <w:rPr>
                <w:ins w:id="82" w:author="作者"/>
                <w:rFonts w:eastAsia="PMingLiU"/>
                <w:lang w:eastAsia="zh-TW"/>
              </w:rPr>
            </w:pPr>
            <w:ins w:id="83" w:author="作者">
              <w:r w:rsidRPr="00E42080">
                <w:rPr>
                  <w:rFonts w:eastAsia="PMingLiU"/>
                  <w:lang w:eastAsia="zh-TW"/>
                </w:rPr>
                <w:t>Issue 1.4</w:t>
              </w:r>
            </w:ins>
          </w:p>
          <w:p w14:paraId="5B6FBFFC" w14:textId="77777777" w:rsidR="00E42080" w:rsidRPr="00E42080" w:rsidRDefault="00E42080" w:rsidP="00E42080">
            <w:pPr>
              <w:rPr>
                <w:ins w:id="84" w:author="作者"/>
                <w:rFonts w:eastAsia="PMingLiU"/>
                <w:lang w:eastAsia="zh-TW"/>
              </w:rPr>
            </w:pPr>
            <w:ins w:id="85" w:author="作者">
              <w:r w:rsidRPr="00E42080">
                <w:rPr>
                  <w:rFonts w:eastAsia="PMingLiU"/>
                  <w:lang w:eastAsia="zh-TW"/>
                </w:rPr>
                <w:t>We support Option 1A suggested by QC.</w:t>
              </w:r>
            </w:ins>
          </w:p>
          <w:p w14:paraId="69250C4C" w14:textId="77777777" w:rsidR="00E42080" w:rsidRPr="00E42080" w:rsidRDefault="00E42080" w:rsidP="007F6676">
            <w:pPr>
              <w:pStyle w:val="af2"/>
              <w:numPr>
                <w:ilvl w:val="0"/>
                <w:numId w:val="11"/>
              </w:numPr>
              <w:snapToGrid w:val="0"/>
              <w:rPr>
                <w:ins w:id="86" w:author="作者"/>
                <w:rFonts w:eastAsia="PMingLiU"/>
                <w:lang w:eastAsia="zh-TW"/>
              </w:rPr>
            </w:pPr>
            <w:ins w:id="87" w:author="作者">
              <w:r w:rsidRPr="00E42080">
                <w:rPr>
                  <w:rFonts w:eastAsia="PMingLiU" w:hint="eastAsia"/>
                  <w:lang w:eastAsia="zh-TW"/>
                </w:rPr>
                <w:t>Issue 1.5</w:t>
              </w:r>
            </w:ins>
          </w:p>
          <w:p w14:paraId="4D55B313" w14:textId="77777777" w:rsidR="00E42080" w:rsidRPr="00E42080" w:rsidRDefault="00E42080" w:rsidP="00E42080">
            <w:pPr>
              <w:rPr>
                <w:ins w:id="88" w:author="作者"/>
                <w:rFonts w:eastAsia="PMingLiU"/>
                <w:lang w:eastAsia="zh-TW"/>
              </w:rPr>
            </w:pPr>
            <w:ins w:id="89" w:author="作者">
              <w:r w:rsidRPr="00E42080">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6BC3B638" w14:textId="77777777" w:rsidR="00E42080" w:rsidRPr="00E42080" w:rsidRDefault="00E42080" w:rsidP="00E42080">
            <w:pPr>
              <w:rPr>
                <w:ins w:id="90" w:author="作者"/>
                <w:rFonts w:eastAsia="PMingLiU"/>
                <w:lang w:eastAsia="zh-TW"/>
              </w:rPr>
            </w:pPr>
            <w:ins w:id="91" w:author="作者">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7F6676">
            <w:pPr>
              <w:pStyle w:val="af2"/>
              <w:numPr>
                <w:ilvl w:val="0"/>
                <w:numId w:val="11"/>
              </w:numPr>
              <w:snapToGrid w:val="0"/>
              <w:rPr>
                <w:ins w:id="92" w:author="作者"/>
                <w:rFonts w:eastAsia="PMingLiU"/>
                <w:lang w:eastAsia="zh-TW"/>
              </w:rPr>
            </w:pPr>
            <w:ins w:id="93" w:author="作者">
              <w:r w:rsidRPr="00E42080">
                <w:rPr>
                  <w:rFonts w:eastAsia="PMingLiU"/>
                  <w:lang w:eastAsia="zh-TW"/>
                </w:rPr>
                <w:t>Issue 1.7</w:t>
              </w:r>
            </w:ins>
          </w:p>
          <w:p w14:paraId="7E773844" w14:textId="77777777" w:rsidR="00E42080" w:rsidRPr="00E42080" w:rsidRDefault="00E42080" w:rsidP="00E42080">
            <w:pPr>
              <w:rPr>
                <w:ins w:id="94" w:author="作者"/>
                <w:rFonts w:eastAsia="PMingLiU"/>
                <w:lang w:eastAsia="zh-TW"/>
              </w:rPr>
            </w:pPr>
            <w:ins w:id="95" w:author="作者">
              <w:r w:rsidRPr="00E42080">
                <w:rPr>
                  <w:rFonts w:eastAsia="PMingLiU"/>
                  <w:lang w:eastAsia="zh-TW"/>
                </w:rPr>
                <w:t>It depends on whether 1+3, 3+1 layer combination is supported.</w:t>
              </w:r>
            </w:ins>
          </w:p>
          <w:p w14:paraId="3EB672A7" w14:textId="77777777" w:rsidR="00E42080" w:rsidRPr="00E42080" w:rsidRDefault="00E42080" w:rsidP="007F6676">
            <w:pPr>
              <w:pStyle w:val="af2"/>
              <w:numPr>
                <w:ilvl w:val="0"/>
                <w:numId w:val="11"/>
              </w:numPr>
              <w:snapToGrid w:val="0"/>
              <w:rPr>
                <w:ins w:id="96" w:author="作者"/>
                <w:rFonts w:eastAsia="PMingLiU"/>
                <w:lang w:eastAsia="zh-TW"/>
              </w:rPr>
            </w:pPr>
            <w:ins w:id="97" w:author="作者">
              <w:r w:rsidRPr="00E42080">
                <w:rPr>
                  <w:rFonts w:eastAsia="PMingLiU"/>
                  <w:lang w:eastAsia="zh-TW"/>
                </w:rPr>
                <w:t>Issue 1.8</w:t>
              </w:r>
            </w:ins>
          </w:p>
          <w:p w14:paraId="78594482" w14:textId="77777777" w:rsidR="00E42080" w:rsidRPr="00E42080" w:rsidRDefault="00E42080" w:rsidP="00E42080">
            <w:pPr>
              <w:rPr>
                <w:ins w:id="98" w:author="作者"/>
                <w:rFonts w:eastAsia="PMingLiU"/>
                <w:lang w:eastAsia="zh-TW"/>
              </w:rPr>
            </w:pPr>
            <w:ins w:id="99" w:author="作者">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100" w:author="作者"/>
                <w:rFonts w:eastAsia="PMingLiU"/>
                <w:lang w:eastAsia="zh-TW"/>
              </w:rPr>
            </w:pPr>
            <w:ins w:id="101" w:author="作者">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2" w:author="作者"/>
                <w:rFonts w:eastAsia="PMingLiU"/>
                <w:lang w:eastAsia="zh-TW"/>
              </w:rPr>
            </w:pPr>
            <w:ins w:id="103" w:author="作者">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repetition so they are different issue. Regarding switching, we support Option 3-2.</w:t>
              </w:r>
            </w:ins>
          </w:p>
          <w:p w14:paraId="6B73EFA8" w14:textId="77777777" w:rsidR="00E42080" w:rsidRPr="00E42080" w:rsidRDefault="00E42080" w:rsidP="00E42080">
            <w:pPr>
              <w:rPr>
                <w:ins w:id="104" w:author="作者"/>
                <w:rFonts w:eastAsia="PMingLiU"/>
                <w:lang w:eastAsia="zh-TW"/>
              </w:rPr>
            </w:pPr>
          </w:p>
          <w:p w14:paraId="59BDF73E" w14:textId="77777777" w:rsidR="00E42080" w:rsidRPr="00E42080" w:rsidRDefault="00E42080" w:rsidP="00E42080">
            <w:pPr>
              <w:rPr>
                <w:ins w:id="105" w:author="作者"/>
                <w:rFonts w:eastAsia="PMingLiU"/>
                <w:lang w:eastAsia="zh-TW"/>
              </w:rPr>
            </w:pPr>
          </w:p>
        </w:tc>
      </w:tr>
      <w:tr w:rsidR="003F74F4" w:rsidRPr="0026543F" w14:paraId="14412F2C" w14:textId="77777777" w:rsidTr="00E42080">
        <w:trPr>
          <w:ins w:id="10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7" w:author="作者"/>
                <w:rFonts w:eastAsia="PMingLiU"/>
                <w:sz w:val="18"/>
                <w:szCs w:val="18"/>
                <w:lang w:eastAsia="zh-TW"/>
              </w:rPr>
            </w:pPr>
            <w:ins w:id="108"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9" w:author="作者"/>
                <w:rFonts w:eastAsia="PMingLiU"/>
                <w:lang w:eastAsia="zh-TW"/>
              </w:rPr>
            </w:pPr>
            <w:ins w:id="110" w:author="作者">
              <w:r>
                <w:rPr>
                  <w:rFonts w:eastAsia="PMingLiU"/>
                  <w:lang w:eastAsia="zh-TW"/>
                </w:rPr>
                <w:t>Our inputs are provided in the table.</w:t>
              </w:r>
            </w:ins>
          </w:p>
        </w:tc>
      </w:tr>
      <w:tr w:rsidR="00B848F8" w:rsidRPr="0026543F" w14:paraId="600F926A" w14:textId="77777777" w:rsidTr="00E42080">
        <w:trPr>
          <w:ins w:id="1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2" w:author="作者"/>
                <w:rFonts w:eastAsia="Malgun Gothic"/>
                <w:sz w:val="18"/>
                <w:szCs w:val="18"/>
                <w:lang w:eastAsia="ko-KR"/>
              </w:rPr>
            </w:pPr>
            <w:ins w:id="113"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4" w:author="作者"/>
                <w:b/>
                <w:u w:val="single"/>
              </w:rPr>
            </w:pPr>
            <w:ins w:id="115" w:author="作者">
              <w:r w:rsidRPr="00297545">
                <w:rPr>
                  <w:rFonts w:hint="eastAsia"/>
                  <w:b/>
                  <w:u w:val="single"/>
                </w:rPr>
                <w:t>STx2P schemes</w:t>
              </w:r>
            </w:ins>
          </w:p>
          <w:p w14:paraId="1C893065" w14:textId="77777777" w:rsidR="00B848F8" w:rsidRDefault="00B848F8" w:rsidP="00B848F8">
            <w:pPr>
              <w:snapToGrid w:val="0"/>
              <w:rPr>
                <w:ins w:id="116" w:author="作者"/>
              </w:rPr>
            </w:pPr>
            <w:ins w:id="117" w:author="作者">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8" w:author="作者"/>
              </w:rPr>
            </w:pPr>
          </w:p>
          <w:p w14:paraId="198489FB" w14:textId="77777777" w:rsidR="00B848F8" w:rsidRPr="00297545" w:rsidRDefault="00B848F8" w:rsidP="00B848F8">
            <w:pPr>
              <w:snapToGrid w:val="0"/>
              <w:rPr>
                <w:ins w:id="119" w:author="作者"/>
                <w:b/>
                <w:u w:val="single"/>
              </w:rPr>
            </w:pPr>
            <w:ins w:id="120" w:author="作者">
              <w:r w:rsidRPr="00297545">
                <w:rPr>
                  <w:b/>
                  <w:u w:val="single"/>
                </w:rPr>
                <w:lastRenderedPageBreak/>
                <w:t>Switching between STx2P PUSCH and Rel-17 TDM PUSCH</w:t>
              </w:r>
            </w:ins>
          </w:p>
          <w:p w14:paraId="12B5B5E3" w14:textId="0CAE2267" w:rsidR="00B848F8" w:rsidRDefault="00B848F8" w:rsidP="00B848F8">
            <w:pPr>
              <w:snapToGrid w:val="0"/>
              <w:rPr>
                <w:ins w:id="121" w:author="作者"/>
                <w:rFonts w:eastAsia="PMingLiU"/>
                <w:lang w:eastAsia="zh-TW"/>
              </w:rPr>
            </w:pPr>
            <w:ins w:id="122" w:author="作者">
              <w:r>
                <w:t>If STx2P PUSCH is supported after checking benefit, w</w:t>
              </w:r>
              <w:r w:rsidRPr="00297545">
                <w:t>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1.2: In addition to Alt B and we are fine to study  further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3"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124" w:author="作者"/>
                <w:rFonts w:eastAsiaTheme="minorEastAsia"/>
                <w:sz w:val="18"/>
                <w:szCs w:val="18"/>
                <w:lang w:eastAsia="zh-CN"/>
              </w:rPr>
            </w:pPr>
            <w:ins w:id="125"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126" w:author="作者"/>
                <w:rFonts w:eastAsiaTheme="minorEastAsia"/>
                <w:lang w:eastAsia="zh-CN"/>
              </w:rPr>
            </w:pPr>
            <w:ins w:id="127"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128" w:author="作者"/>
                <w:rFonts w:eastAsiaTheme="minorEastAsia"/>
                <w:lang w:eastAsia="zh-CN"/>
              </w:rPr>
            </w:pPr>
          </w:p>
          <w:p w14:paraId="3BD352D2" w14:textId="77777777" w:rsidR="00BD40BC" w:rsidRDefault="00BD40BC" w:rsidP="000A079D">
            <w:pPr>
              <w:snapToGrid w:val="0"/>
              <w:rPr>
                <w:ins w:id="129" w:author="作者"/>
                <w:rFonts w:eastAsiaTheme="minorEastAsia"/>
                <w:lang w:eastAsia="zh-CN"/>
              </w:rPr>
            </w:pPr>
            <w:ins w:id="130" w:author="作者">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3065FA" w:rsidRDefault="00BD40BC" w:rsidP="007F6676">
            <w:pPr>
              <w:pStyle w:val="af2"/>
              <w:numPr>
                <w:ilvl w:val="0"/>
                <w:numId w:val="23"/>
              </w:numPr>
              <w:snapToGrid w:val="0"/>
              <w:rPr>
                <w:ins w:id="131" w:author="作者"/>
                <w:szCs w:val="20"/>
                <w:rPrChange w:id="132" w:author="作者">
                  <w:rPr>
                    <w:ins w:id="133" w:author="作者"/>
                    <w:sz w:val="18"/>
                    <w:szCs w:val="20"/>
                  </w:rPr>
                </w:rPrChange>
              </w:rPr>
            </w:pPr>
            <w:ins w:id="134" w:author="作者">
              <w:r w:rsidRPr="003065FA">
                <w:rPr>
                  <w:szCs w:val="20"/>
                  <w:rPrChange w:id="135" w:author="作者">
                    <w:rPr>
                      <w:sz w:val="18"/>
                      <w:szCs w:val="20"/>
                    </w:rPr>
                  </w:rPrChange>
                </w:rPr>
                <w:t xml:space="preserve">Configure two SRS resource sets for PUSCH. </w:t>
              </w:r>
              <w:r w:rsidRPr="003065FA">
                <w:rPr>
                  <w:rFonts w:eastAsiaTheme="minorEastAsia"/>
                  <w:szCs w:val="20"/>
                  <w:lang w:eastAsia="zh-CN"/>
                  <w:rPrChange w:id="136" w:author="作者">
                    <w:rPr>
                      <w:rFonts w:eastAsiaTheme="minorEastAsia"/>
                      <w:sz w:val="18"/>
                      <w:szCs w:val="20"/>
                      <w:lang w:eastAsia="zh-CN"/>
                    </w:rPr>
                  </w:rPrChange>
                </w:rPr>
                <w:t>R</w:t>
              </w:r>
              <w:r w:rsidRPr="003065FA">
                <w:rPr>
                  <w:szCs w:val="20"/>
                  <w:rPrChange w:id="137" w:author="作者">
                    <w:rPr>
                      <w:sz w:val="18"/>
                      <w:szCs w:val="20"/>
                    </w:rPr>
                  </w:rPrChange>
                </w:rPr>
                <w:t>euse the two SRI</w:t>
              </w:r>
              <w:r w:rsidRPr="003065FA">
                <w:rPr>
                  <w:strike/>
                  <w:szCs w:val="20"/>
                  <w:highlight w:val="yellow"/>
                  <w:rPrChange w:id="138" w:author="作者">
                    <w:rPr>
                      <w:strike/>
                      <w:sz w:val="18"/>
                      <w:szCs w:val="20"/>
                      <w:highlight w:val="yellow"/>
                    </w:rPr>
                  </w:rPrChange>
                </w:rPr>
                <w:t>s</w:t>
              </w:r>
              <w:r w:rsidRPr="003065FA">
                <w:rPr>
                  <w:szCs w:val="20"/>
                  <w:rPrChange w:id="139" w:author="作者">
                    <w:rPr>
                      <w:sz w:val="18"/>
                      <w:szCs w:val="20"/>
                    </w:rPr>
                  </w:rPrChange>
                </w:rPr>
                <w:t xml:space="preserve"> field</w:t>
              </w:r>
              <w:r w:rsidRPr="003065FA">
                <w:rPr>
                  <w:szCs w:val="20"/>
                  <w:highlight w:val="yellow"/>
                  <w:rPrChange w:id="140" w:author="作者">
                    <w:rPr>
                      <w:sz w:val="18"/>
                      <w:szCs w:val="20"/>
                      <w:highlight w:val="yellow"/>
                    </w:rPr>
                  </w:rPrChange>
                </w:rPr>
                <w:t>s</w:t>
              </w:r>
              <w:r w:rsidRPr="003065FA">
                <w:rPr>
                  <w:szCs w:val="20"/>
                  <w:rPrChange w:id="141" w:author="作者">
                    <w:rPr>
                      <w:sz w:val="18"/>
                      <w:szCs w:val="20"/>
                    </w:rPr>
                  </w:rPrChange>
                </w:rPr>
                <w:t>, two TMPI field</w:t>
              </w:r>
              <w:r w:rsidRPr="003065FA">
                <w:rPr>
                  <w:rFonts w:eastAsiaTheme="minorEastAsia"/>
                  <w:szCs w:val="20"/>
                  <w:highlight w:val="yellow"/>
                  <w:lang w:eastAsia="zh-CN"/>
                  <w:rPrChange w:id="142" w:author="作者">
                    <w:rPr>
                      <w:rFonts w:eastAsiaTheme="minorEastAsia"/>
                      <w:sz w:val="18"/>
                      <w:szCs w:val="20"/>
                      <w:highlight w:val="yellow"/>
                      <w:lang w:eastAsia="zh-CN"/>
                    </w:rPr>
                  </w:rPrChange>
                </w:rPr>
                <w:t>s</w:t>
              </w:r>
              <w:r w:rsidRPr="003065FA">
                <w:rPr>
                  <w:szCs w:val="20"/>
                  <w:rPrChange w:id="143" w:author="作者">
                    <w:rPr>
                      <w:sz w:val="18"/>
                      <w:szCs w:val="20"/>
                    </w:rPr>
                  </w:rPrChange>
                </w:rPr>
                <w:t xml:space="preserve"> in current DCI to indicate SRS resources and precoding/rank for PUSCH from two panels. For CB PUSCH, each TMPI field separately indicates precoding and number of layers for each panel</w:t>
              </w:r>
              <w:r w:rsidRPr="003065FA">
                <w:rPr>
                  <w:rFonts w:eastAsiaTheme="minorEastAsia"/>
                  <w:szCs w:val="20"/>
                  <w:highlight w:val="yellow"/>
                  <w:lang w:eastAsia="zh-CN"/>
                  <w:rPrChange w:id="144" w:author="作者">
                    <w:rPr>
                      <w:rFonts w:eastAsiaTheme="minorEastAsia"/>
                      <w:sz w:val="18"/>
                      <w:szCs w:val="20"/>
                      <w:highlight w:val="yellow"/>
                      <w:lang w:eastAsia="zh-CN"/>
                    </w:rPr>
                  </w:rPrChange>
                </w:rPr>
                <w:t>/layer group/transmission occasion</w:t>
              </w:r>
              <w:r w:rsidRPr="003065FA">
                <w:rPr>
                  <w:szCs w:val="20"/>
                  <w:rPrChange w:id="145" w:author="作者">
                    <w:rPr>
                      <w:sz w:val="18"/>
                      <w:szCs w:val="20"/>
                    </w:rPr>
                  </w:rPrChange>
                </w:rPr>
                <w:t xml:space="preserve">. For </w:t>
              </w:r>
              <w:proofErr w:type="spellStart"/>
              <w:r w:rsidRPr="003065FA">
                <w:rPr>
                  <w:szCs w:val="20"/>
                  <w:rPrChange w:id="146" w:author="作者">
                    <w:rPr>
                      <w:sz w:val="18"/>
                      <w:szCs w:val="20"/>
                    </w:rPr>
                  </w:rPrChange>
                </w:rPr>
                <w:t>nonCB</w:t>
              </w:r>
              <w:proofErr w:type="spellEnd"/>
              <w:r w:rsidRPr="003065FA">
                <w:rPr>
                  <w:szCs w:val="20"/>
                  <w:rPrChange w:id="147" w:author="作者">
                    <w:rPr>
                      <w:sz w:val="18"/>
                      <w:szCs w:val="20"/>
                    </w:rPr>
                  </w:rPrChange>
                </w:rPr>
                <w:t xml:space="preserve"> PUSCH, each SRI field separately indicates the SRS resources and number of layers for each panel</w:t>
              </w:r>
              <w:r w:rsidRPr="003065FA">
                <w:rPr>
                  <w:rFonts w:eastAsiaTheme="minorEastAsia"/>
                  <w:szCs w:val="20"/>
                  <w:highlight w:val="yellow"/>
                  <w:lang w:eastAsia="zh-CN"/>
                  <w:rPrChange w:id="148" w:author="作者">
                    <w:rPr>
                      <w:rFonts w:eastAsiaTheme="minorEastAsia"/>
                      <w:sz w:val="18"/>
                      <w:szCs w:val="20"/>
                      <w:highlight w:val="yellow"/>
                      <w:lang w:eastAsia="zh-CN"/>
                    </w:rPr>
                  </w:rPrChange>
                </w:rPr>
                <w:t>/layer group/transmission occasion</w:t>
              </w:r>
              <w:r w:rsidRPr="003065FA">
                <w:rPr>
                  <w:szCs w:val="20"/>
                  <w:rPrChange w:id="149" w:author="作者">
                    <w:rPr>
                      <w:sz w:val="18"/>
                      <w:szCs w:val="20"/>
                    </w:rPr>
                  </w:rPrChange>
                </w:rPr>
                <w:t xml:space="preserve">. </w:t>
              </w:r>
            </w:ins>
          </w:p>
          <w:p w14:paraId="08337BD8" w14:textId="77777777" w:rsidR="00BD40BC" w:rsidRPr="009D0816" w:rsidRDefault="00BD40BC" w:rsidP="009D0816">
            <w:pPr>
              <w:snapToGrid w:val="0"/>
              <w:jc w:val="both"/>
              <w:rPr>
                <w:ins w:id="150" w:author="作者"/>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 xml:space="preserve">of </w:t>
            </w:r>
            <w:proofErr w:type="spellStart"/>
            <w:r w:rsidR="00682E8B">
              <w:rPr>
                <w:rFonts w:eastAsiaTheme="minorEastAsia"/>
                <w:lang w:eastAsia="zh-CN"/>
              </w:rPr>
              <w:t>STxMP</w:t>
            </w:r>
            <w:proofErr w:type="spellEnd"/>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58FFA23A" w:rsidR="008F7720" w:rsidRDefault="008F7720" w:rsidP="005042FE">
            <w:pPr>
              <w:snapToGrid w:val="0"/>
              <w:rPr>
                <w:rFonts w:eastAsiaTheme="minorEastAsia"/>
                <w:lang w:eastAsia="zh-CN"/>
              </w:rPr>
            </w:pPr>
            <w:r>
              <w:rPr>
                <w:rFonts w:eastAsiaTheme="minorEastAsia"/>
                <w:lang w:eastAsia="zh-CN"/>
              </w:rPr>
              <w:t>Option 1A and Option.</w:t>
            </w:r>
            <w:ins w:id="151" w:author="作者">
              <w:r w:rsidR="00476291">
                <w:rPr>
                  <w:rFonts w:eastAsiaTheme="minorEastAsia"/>
                  <w:lang w:eastAsia="zh-CN"/>
                </w:rPr>
                <w:t>3</w:t>
              </w:r>
            </w:ins>
            <w:del w:id="152" w:author="作者">
              <w:r w:rsidDel="00476291">
                <w:rPr>
                  <w:rFonts w:eastAsiaTheme="minorEastAsia"/>
                  <w:lang w:eastAsia="zh-CN"/>
                </w:rPr>
                <w:delText>2</w:delText>
              </w:r>
            </w:del>
            <w:r>
              <w:rPr>
                <w:rFonts w:eastAsiaTheme="minorEastAsia"/>
                <w:lang w:eastAsia="zh-CN"/>
              </w:rPr>
              <w:t xml:space="preserve">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he difference is that for Option 1A the rank combination for SDM can be got from the SRI/TPMI fields’ indication of both TRI</w:t>
            </w:r>
            <w:r w:rsidR="00682E8B">
              <w:rPr>
                <w:rFonts w:eastAsiaTheme="minorEastAsia"/>
                <w:lang w:eastAsia="zh-CN"/>
              </w:rPr>
              <w:t>s</w:t>
            </w:r>
            <w:r>
              <w:rPr>
                <w:rFonts w:eastAsiaTheme="minorEastAsia"/>
                <w:lang w:eastAsia="zh-CN"/>
              </w:rPr>
              <w:t>,i.e.,r1/</w:t>
            </w:r>
            <w:r w:rsidR="009B711F">
              <w:rPr>
                <w:rFonts w:eastAsiaTheme="minorEastAsia"/>
                <w:lang w:eastAsia="zh-CN"/>
              </w:rPr>
              <w:t xml:space="preserve">r2, and for Option </w:t>
            </w:r>
            <w:ins w:id="153" w:author="作者">
              <w:r w:rsidR="00476291">
                <w:rPr>
                  <w:rFonts w:eastAsiaTheme="minorEastAsia"/>
                  <w:lang w:eastAsia="zh-CN"/>
                </w:rPr>
                <w:t>3</w:t>
              </w:r>
            </w:ins>
            <w:del w:id="154" w:author="作者">
              <w:r w:rsidR="009B711F" w:rsidDel="00476291">
                <w:rPr>
                  <w:rFonts w:eastAsiaTheme="minorEastAsia"/>
                  <w:lang w:eastAsia="zh-CN"/>
                </w:rPr>
                <w:delText>2</w:delText>
              </w:r>
            </w:del>
            <w:r w:rsidR="009B711F">
              <w:rPr>
                <w:rFonts w:eastAsiaTheme="minorEastAsia"/>
                <w:lang w:eastAsia="zh-CN"/>
              </w:rPr>
              <w:t xml:space="preserve"> the rank combination can be indicated by reusing </w:t>
            </w:r>
            <w:r w:rsidR="009B711F">
              <w:rPr>
                <w:rFonts w:eastAsiaTheme="minorEastAsia"/>
                <w:lang w:eastAsia="zh-CN"/>
              </w:rPr>
              <w:lastRenderedPageBreak/>
              <w:t>extra reserved codepoints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2FD64130"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 xml:space="preserve">the second TRP </w:t>
            </w:r>
            <w:r w:rsidR="00476291">
              <w:rPr>
                <w:rFonts w:eastAsiaTheme="minorEastAsia"/>
                <w:lang w:eastAsia="zh-CN"/>
              </w:rPr>
              <w:t xml:space="preserve">resulting in a </w:t>
            </w:r>
            <w:r w:rsidR="0067216C">
              <w:rPr>
                <w:rFonts w:eastAsiaTheme="minorEastAsia"/>
                <w:lang w:eastAsia="zh-CN"/>
              </w:rPr>
              <w:t xml:space="preserve">DCI overhead reduction of 1-2bits. So with Option </w:t>
            </w:r>
            <w:ins w:id="155" w:author="作者">
              <w:r w:rsidR="00476291">
                <w:rPr>
                  <w:rFonts w:eastAsiaTheme="minorEastAsia"/>
                  <w:lang w:eastAsia="zh-CN"/>
                </w:rPr>
                <w:t>3</w:t>
              </w:r>
            </w:ins>
            <w:del w:id="156" w:author="作者">
              <w:r w:rsidR="0067216C" w:rsidDel="00476291">
                <w:rPr>
                  <w:rFonts w:eastAsiaTheme="minorEastAsia"/>
                  <w:lang w:eastAsia="zh-CN"/>
                </w:rPr>
                <w:delText>2</w:delText>
              </w:r>
            </w:del>
            <w:r w:rsidR="0067216C">
              <w:rPr>
                <w:rFonts w:eastAsiaTheme="minorEastAsia"/>
                <w:lang w:eastAsia="zh-CN"/>
              </w:rPr>
              <w:t>, at least 2 bits could be saved</w:t>
            </w:r>
            <w:ins w:id="157" w:author="作者">
              <w:r w:rsidR="00476291">
                <w:rPr>
                  <w:rFonts w:eastAsiaTheme="minorEastAsia"/>
                  <w:lang w:eastAsia="zh-CN"/>
                </w:rPr>
                <w:t>.</w:t>
              </w:r>
            </w:ins>
            <w:del w:id="158" w:author="作者">
              <w:r w:rsidR="00476291" w:rsidDel="00476291">
                <w:rPr>
                  <w:rFonts w:eastAsiaTheme="minorEastAsia"/>
                  <w:lang w:eastAsia="zh-CN"/>
                </w:rPr>
                <w:delText xml:space="preserve"> </w:delText>
              </w:r>
              <w:r w:rsidR="0067216C" w:rsidDel="00476291">
                <w:rPr>
                  <w:rFonts w:eastAsiaTheme="minorEastAsia"/>
                  <w:lang w:eastAsia="zh-CN"/>
                </w:rPr>
                <w:delText>.</w:delText>
              </w:r>
            </w:del>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lang w:eastAsia="zh-CN"/>
              </w:rPr>
            </w:pPr>
          </w:p>
        </w:tc>
      </w:tr>
      <w:tr w:rsidR="004B4BC2" w14:paraId="78C6C2C9"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5BC3" w14:textId="3E6AC9B3" w:rsidR="004B4BC2" w:rsidRDefault="004B4BC2" w:rsidP="000A079D">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2246" w14:textId="59AB5136" w:rsidR="00433145" w:rsidRPr="00AF750F" w:rsidRDefault="00433145" w:rsidP="000A079D">
            <w:pPr>
              <w:snapToGrid w:val="0"/>
              <w:rPr>
                <w:rFonts w:eastAsiaTheme="minorEastAsia"/>
                <w:b/>
                <w:lang w:eastAsia="zh-CN"/>
              </w:rPr>
            </w:pPr>
            <w:r w:rsidRPr="00AF750F">
              <w:rPr>
                <w:rFonts w:eastAsiaTheme="minorEastAsia"/>
                <w:b/>
                <w:lang w:eastAsia="zh-CN"/>
              </w:rPr>
              <w:t xml:space="preserve">1.1: </w:t>
            </w:r>
          </w:p>
          <w:p w14:paraId="336AF42F" w14:textId="06342129" w:rsidR="004B4BC2" w:rsidRDefault="00433145" w:rsidP="000A079D">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w:t>
            </w:r>
            <w:r w:rsidR="00AF750F">
              <w:rPr>
                <w:rFonts w:eastAsiaTheme="minorEastAsia"/>
                <w:lang w:eastAsia="zh-CN"/>
              </w:rPr>
              <w:t>, following the WID,</w:t>
            </w:r>
            <w:r>
              <w:rPr>
                <w:rFonts w:eastAsiaTheme="minorEastAsia"/>
                <w:lang w:eastAsia="zh-CN"/>
              </w:rPr>
              <w:t xml:space="preserve"> </w:t>
            </w:r>
            <w:r w:rsidR="00802E2D">
              <w:rPr>
                <w:rFonts w:eastAsiaTheme="minorEastAsia"/>
                <w:lang w:eastAsia="zh-CN"/>
              </w:rPr>
              <w:t>“</w:t>
            </w:r>
            <w:r w:rsidR="00802E2D" w:rsidRPr="00AF750F">
              <w:rPr>
                <w:rFonts w:eastAsiaTheme="minorEastAsia"/>
                <w:lang w:eastAsia="zh-CN"/>
              </w:rPr>
              <w:t>UL precoding indication for PUSCH</w:t>
            </w:r>
            <w:r w:rsidR="00AF750F" w:rsidRPr="00AF750F">
              <w:rPr>
                <w:rFonts w:eastAsiaTheme="minorEastAsia"/>
                <w:lang w:eastAsia="zh-CN"/>
              </w:rPr>
              <w:t xml:space="preserve">” </w:t>
            </w:r>
            <w:r w:rsidR="00AF750F">
              <w:rPr>
                <w:rFonts w:eastAsiaTheme="minorEastAsia"/>
                <w:lang w:eastAsia="zh-CN"/>
              </w:rPr>
              <w:t>and “</w:t>
            </w:r>
            <w:r w:rsidR="00AF750F" w:rsidRPr="00AF750F">
              <w:rPr>
                <w:rFonts w:eastAsiaTheme="minorEastAsia"/>
                <w:lang w:eastAsia="zh-CN"/>
              </w:rPr>
              <w:t xml:space="preserve">UL beam indication for PUCCH/PUSCH” </w:t>
            </w:r>
            <w:r w:rsidR="00AF750F">
              <w:rPr>
                <w:rFonts w:eastAsiaTheme="minorEastAsia"/>
                <w:lang w:eastAsia="zh-CN"/>
              </w:rPr>
              <w:t xml:space="preserve">for such schemes may be specified </w:t>
            </w:r>
            <w:r>
              <w:rPr>
                <w:rFonts w:eastAsiaTheme="minorEastAsia"/>
                <w:lang w:eastAsia="zh-CN"/>
              </w:rPr>
              <w:t>only if a considerable performance gain is verified by SLS</w:t>
            </w:r>
            <w:r w:rsidR="002C72A1">
              <w:rPr>
                <w:rFonts w:eastAsiaTheme="minorEastAsia"/>
                <w:lang w:eastAsia="zh-CN"/>
              </w:rPr>
              <w:t>/LLS</w:t>
            </w:r>
            <w:r w:rsidR="00EE5691">
              <w:rPr>
                <w:rFonts w:eastAsiaTheme="minorEastAsia"/>
                <w:lang w:eastAsia="zh-CN"/>
              </w:rPr>
              <w:t xml:space="preserve"> in comparison </w:t>
            </w:r>
            <w:r w:rsidR="00AF750F">
              <w:rPr>
                <w:rFonts w:eastAsiaTheme="minorEastAsia"/>
                <w:lang w:eastAsia="zh-CN"/>
              </w:rPr>
              <w:t>with</w:t>
            </w:r>
            <w:r w:rsidR="00EE5691">
              <w:rPr>
                <w:rFonts w:eastAsiaTheme="minorEastAsia"/>
                <w:lang w:eastAsia="zh-CN"/>
              </w:rPr>
              <w:t xml:space="preserve"> the baseline </w:t>
            </w:r>
            <w:proofErr w:type="spellStart"/>
            <w:r w:rsidR="00EE5691">
              <w:rPr>
                <w:rFonts w:eastAsiaTheme="minorEastAsia"/>
                <w:lang w:eastAsia="zh-CN"/>
              </w:rPr>
              <w:t>TxSP</w:t>
            </w:r>
            <w:proofErr w:type="spellEnd"/>
            <w:r>
              <w:rPr>
                <w:rFonts w:eastAsiaTheme="minorEastAsia"/>
                <w:lang w:eastAsia="zh-CN"/>
              </w:rPr>
              <w:t>.</w:t>
            </w:r>
            <w:r w:rsidR="00AF750F">
              <w:rPr>
                <w:rFonts w:eastAsiaTheme="minorEastAsia"/>
                <w:lang w:eastAsia="zh-CN"/>
              </w:rPr>
              <w:t xml:space="preserve"> To our understanding, among the 25 companies that submitted their t-docs to this AI, only 8 companies provided any LLS/SLS </w:t>
            </w:r>
            <w:r w:rsidR="002C72A1">
              <w:rPr>
                <w:rFonts w:eastAsiaTheme="minorEastAsia"/>
                <w:lang w:eastAsia="zh-CN"/>
              </w:rPr>
              <w:t xml:space="preserve">results </w:t>
            </w:r>
            <w:r w:rsidR="00AF750F">
              <w:rPr>
                <w:rFonts w:eastAsiaTheme="minorEastAsia"/>
                <w:lang w:eastAsia="zh-CN"/>
              </w:rPr>
              <w:t xml:space="preserve">to compare the performance of a </w:t>
            </w:r>
            <w:proofErr w:type="spellStart"/>
            <w:r w:rsidR="00AF750F">
              <w:rPr>
                <w:rFonts w:eastAsiaTheme="minorEastAsia"/>
                <w:lang w:eastAsia="zh-CN"/>
              </w:rPr>
              <w:t>STxMP</w:t>
            </w:r>
            <w:proofErr w:type="spellEnd"/>
            <w:r w:rsidR="00AF750F">
              <w:rPr>
                <w:rFonts w:eastAsiaTheme="minorEastAsia"/>
                <w:lang w:eastAsia="zh-CN"/>
              </w:rPr>
              <w:t xml:space="preserve"> scheme and the baseline:</w:t>
            </w:r>
          </w:p>
          <w:p w14:paraId="244467AC" w14:textId="77777777" w:rsidR="00EF2758" w:rsidRDefault="00AF750F" w:rsidP="007F6676">
            <w:pPr>
              <w:pStyle w:val="af2"/>
              <w:numPr>
                <w:ilvl w:val="1"/>
                <w:numId w:val="36"/>
              </w:numPr>
              <w:snapToGrid w:val="0"/>
              <w:ind w:left="360"/>
              <w:rPr>
                <w:rFonts w:eastAsiaTheme="minorEastAsia"/>
                <w:lang w:eastAsia="zh-CN"/>
              </w:rPr>
            </w:pPr>
            <w:r>
              <w:rPr>
                <w:rFonts w:eastAsiaTheme="minorEastAsia"/>
                <w:lang w:eastAsia="zh-CN"/>
              </w:rPr>
              <w:t>For SDM</w:t>
            </w:r>
            <w:r w:rsidR="00B5435F">
              <w:rPr>
                <w:rFonts w:eastAsiaTheme="minorEastAsia"/>
                <w:lang w:eastAsia="zh-CN"/>
              </w:rPr>
              <w:t xml:space="preserve"> </w:t>
            </w:r>
            <w:proofErr w:type="spellStart"/>
            <w:r w:rsidR="00B5435F">
              <w:rPr>
                <w:rFonts w:eastAsiaTheme="minorEastAsia"/>
                <w:lang w:eastAsia="zh-CN"/>
              </w:rPr>
              <w:t>STxMP</w:t>
            </w:r>
            <w:proofErr w:type="spellEnd"/>
            <w:r>
              <w:rPr>
                <w:rFonts w:eastAsiaTheme="minorEastAsia"/>
                <w:lang w:eastAsia="zh-CN"/>
              </w:rPr>
              <w:t>, 7 companies provided SLS results</w:t>
            </w:r>
          </w:p>
          <w:p w14:paraId="5924E600" w14:textId="1B32006E" w:rsidR="00EF2758" w:rsidRDefault="00AF750F" w:rsidP="007F6676">
            <w:pPr>
              <w:pStyle w:val="af2"/>
              <w:numPr>
                <w:ilvl w:val="2"/>
                <w:numId w:val="36"/>
              </w:numPr>
              <w:snapToGrid w:val="0"/>
              <w:ind w:left="1080"/>
              <w:rPr>
                <w:rFonts w:eastAsiaTheme="minorEastAsia"/>
                <w:lang w:eastAsia="zh-CN"/>
              </w:rPr>
            </w:pPr>
            <w:r>
              <w:rPr>
                <w:rFonts w:eastAsiaTheme="minorEastAsia"/>
                <w:lang w:eastAsia="zh-CN"/>
              </w:rPr>
              <w:t xml:space="preserve">6 </w:t>
            </w:r>
            <w:r w:rsidR="00EF2758">
              <w:rPr>
                <w:rFonts w:eastAsiaTheme="minorEastAsia"/>
                <w:lang w:eastAsia="zh-CN"/>
              </w:rPr>
              <w:t>companies (ZTE, OPPO, MTK, Ericsson, QC, DCM)</w:t>
            </w:r>
            <w:r>
              <w:rPr>
                <w:rFonts w:eastAsiaTheme="minorEastAsia"/>
                <w:lang w:eastAsia="zh-CN"/>
              </w:rPr>
              <w:t xml:space="preserve"> showed some performance gain for low </w:t>
            </w:r>
            <w:r w:rsidR="00B5435F">
              <w:rPr>
                <w:rFonts w:eastAsiaTheme="minorEastAsia"/>
                <w:lang w:eastAsia="zh-CN"/>
              </w:rPr>
              <w:t>(</w:t>
            </w:r>
            <w:r>
              <w:rPr>
                <w:rFonts w:eastAsiaTheme="minorEastAsia"/>
                <w:lang w:eastAsia="zh-CN"/>
              </w:rPr>
              <w:t>20-30 %)</w:t>
            </w:r>
            <w:r w:rsidR="00B5435F">
              <w:rPr>
                <w:rFonts w:eastAsiaTheme="minorEastAsia"/>
                <w:lang w:eastAsia="zh-CN"/>
              </w:rPr>
              <w:t xml:space="preserve"> traffic load</w:t>
            </w:r>
          </w:p>
          <w:p w14:paraId="3018EF25" w14:textId="6C5B46DE" w:rsidR="00EF2758" w:rsidRDefault="00AF750F" w:rsidP="007F6676">
            <w:pPr>
              <w:pStyle w:val="af2"/>
              <w:numPr>
                <w:ilvl w:val="2"/>
                <w:numId w:val="36"/>
              </w:numPr>
              <w:snapToGrid w:val="0"/>
              <w:ind w:left="1080"/>
              <w:rPr>
                <w:rFonts w:eastAsiaTheme="minorEastAsia"/>
                <w:lang w:eastAsia="zh-CN"/>
              </w:rPr>
            </w:pPr>
            <w:r>
              <w:rPr>
                <w:rFonts w:eastAsiaTheme="minorEastAsia"/>
                <w:lang w:eastAsia="zh-CN"/>
              </w:rPr>
              <w:t>No company showed a performance gain for higher traffic loads,</w:t>
            </w:r>
          </w:p>
          <w:p w14:paraId="4AD01AED" w14:textId="68473820" w:rsidR="00AF750F" w:rsidRDefault="00AF750F" w:rsidP="007F6676">
            <w:pPr>
              <w:pStyle w:val="af2"/>
              <w:numPr>
                <w:ilvl w:val="2"/>
                <w:numId w:val="36"/>
              </w:numPr>
              <w:snapToGrid w:val="0"/>
              <w:ind w:left="1080"/>
              <w:rPr>
                <w:rFonts w:eastAsiaTheme="minorEastAsia"/>
                <w:lang w:eastAsia="zh-CN"/>
              </w:rPr>
            </w:pPr>
            <w:r>
              <w:rPr>
                <w:rFonts w:eastAsiaTheme="minorEastAsia"/>
                <w:lang w:eastAsia="zh-CN"/>
              </w:rPr>
              <w:t xml:space="preserve">3 companies </w:t>
            </w:r>
            <w:r w:rsidR="00EF2758">
              <w:rPr>
                <w:rFonts w:eastAsiaTheme="minorEastAsia"/>
                <w:lang w:eastAsia="zh-CN"/>
              </w:rPr>
              <w:t xml:space="preserve">(Ericsson, MTK, HW) </w:t>
            </w:r>
            <w:r>
              <w:rPr>
                <w:rFonts w:eastAsiaTheme="minorEastAsia"/>
                <w:lang w:eastAsia="zh-CN"/>
              </w:rPr>
              <w:t xml:space="preserve">showed performance loss for higher traffic </w:t>
            </w:r>
            <w:r w:rsidR="00B5435F">
              <w:rPr>
                <w:rFonts w:eastAsiaTheme="minorEastAsia"/>
                <w:lang w:eastAsia="zh-CN"/>
              </w:rPr>
              <w:t>(</w:t>
            </w:r>
            <w:proofErr w:type="spellStart"/>
            <w:r w:rsidR="00B5435F">
              <w:rPr>
                <w:rFonts w:eastAsiaTheme="minorEastAsia"/>
                <w:lang w:eastAsia="zh-CN"/>
              </w:rPr>
              <w:t>eg</w:t>
            </w:r>
            <w:proofErr w:type="spellEnd"/>
            <w:r>
              <w:rPr>
                <w:rFonts w:eastAsiaTheme="minorEastAsia"/>
                <w:lang w:eastAsia="zh-CN"/>
              </w:rPr>
              <w:t xml:space="preserve"> &gt;= 30%). </w:t>
            </w:r>
          </w:p>
          <w:p w14:paraId="09A83129" w14:textId="195F196A" w:rsidR="00B5435F" w:rsidRDefault="00B5435F" w:rsidP="007F6676">
            <w:pPr>
              <w:pStyle w:val="af2"/>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w:t>
            </w:r>
            <w:r w:rsidR="00EF2758">
              <w:rPr>
                <w:rFonts w:eastAsiaTheme="minorEastAsia"/>
                <w:lang w:eastAsia="zh-CN"/>
              </w:rPr>
              <w:t xml:space="preserve">(LGE) </w:t>
            </w:r>
            <w:r>
              <w:rPr>
                <w:rFonts w:eastAsiaTheme="minorEastAsia"/>
                <w:lang w:eastAsia="zh-CN"/>
              </w:rPr>
              <w:t xml:space="preserve">provided SLS results and showed performance gain </w:t>
            </w:r>
          </w:p>
          <w:p w14:paraId="4B0A5878" w14:textId="592A4674" w:rsidR="00B5435F" w:rsidRDefault="00B5435F" w:rsidP="007F6676">
            <w:pPr>
              <w:pStyle w:val="af2"/>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2 companies </w:t>
            </w:r>
            <w:r w:rsidR="00EF2758">
              <w:rPr>
                <w:rFonts w:eastAsiaTheme="minorEastAsia"/>
                <w:lang w:eastAsia="zh-CN"/>
              </w:rPr>
              <w:t xml:space="preserve">(DCM, HW) </w:t>
            </w:r>
            <w:r>
              <w:rPr>
                <w:rFonts w:eastAsiaTheme="minorEastAsia"/>
                <w:lang w:eastAsia="zh-CN"/>
              </w:rPr>
              <w:t>provided LLS results and showed performance loss compared to the baseline.</w:t>
            </w:r>
          </w:p>
          <w:p w14:paraId="45DDBD16" w14:textId="3DBC3C5C" w:rsidR="00EF2758" w:rsidRDefault="00EF2758" w:rsidP="007F6676">
            <w:pPr>
              <w:pStyle w:val="af2"/>
              <w:numPr>
                <w:ilvl w:val="1"/>
                <w:numId w:val="36"/>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3632B3A4" w14:textId="51421D41" w:rsidR="00B5435F" w:rsidRPr="00AF750F" w:rsidRDefault="00EF2758" w:rsidP="002C72A1">
            <w:pPr>
              <w:pStyle w:val="af2"/>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t>
            </w:r>
            <w:r w:rsidR="002C72A1">
              <w:rPr>
                <w:rFonts w:eastAsiaTheme="minorEastAsia"/>
                <w:lang w:eastAsia="zh-CN"/>
              </w:rPr>
              <w:t xml:space="preserve">with a similar performance to </w:t>
            </w:r>
            <w:r>
              <w:rPr>
                <w:rFonts w:eastAsiaTheme="minorEastAsia"/>
                <w:lang w:eastAsia="zh-CN"/>
              </w:rPr>
              <w:t>the baseline</w:t>
            </w:r>
            <w:r w:rsidRPr="00AF750F">
              <w:rPr>
                <w:rFonts w:eastAsiaTheme="minorEastAsia"/>
                <w:lang w:eastAsia="zh-CN"/>
              </w:rPr>
              <w:t xml:space="preserve"> </w:t>
            </w:r>
          </w:p>
          <w:p w14:paraId="42794CB5" w14:textId="42809DE9" w:rsidR="00EE5691" w:rsidRDefault="00EE5691" w:rsidP="000A079D">
            <w:pPr>
              <w:snapToGrid w:val="0"/>
              <w:rPr>
                <w:rFonts w:eastAsiaTheme="minorEastAsia"/>
                <w:lang w:eastAsia="zh-CN"/>
              </w:rPr>
            </w:pPr>
          </w:p>
          <w:p w14:paraId="5B36D700" w14:textId="424221D0" w:rsidR="00EE5691" w:rsidRDefault="002C72A1" w:rsidP="000A079D">
            <w:pPr>
              <w:snapToGrid w:val="0"/>
              <w:rPr>
                <w:rFonts w:eastAsiaTheme="minorEastAsia"/>
                <w:lang w:eastAsia="zh-CN"/>
              </w:rPr>
            </w:pPr>
            <w:r>
              <w:rPr>
                <w:rFonts w:eastAsiaTheme="minorEastAsia"/>
                <w:lang w:eastAsia="zh-CN"/>
              </w:rPr>
              <w:t xml:space="preserve">In our view, from above results, we can draw following conclusions: </w:t>
            </w:r>
          </w:p>
          <w:p w14:paraId="7E1803D2" w14:textId="01BD14D1" w:rsidR="002C72A1" w:rsidRDefault="002C72A1" w:rsidP="007F6676">
            <w:pPr>
              <w:pStyle w:val="af2"/>
              <w:numPr>
                <w:ilvl w:val="0"/>
                <w:numId w:val="67"/>
              </w:numPr>
              <w:snapToGrid w:val="0"/>
              <w:rPr>
                <w:rFonts w:eastAsiaTheme="minorEastAsia"/>
                <w:lang w:eastAsia="zh-CN"/>
              </w:rPr>
            </w:pPr>
            <w:r>
              <w:rPr>
                <w:rFonts w:eastAsiaTheme="minorEastAsia"/>
                <w:lang w:eastAsia="zh-CN"/>
              </w:rPr>
              <w:t xml:space="preserve">Only a limited number of companies (less than 30%) provided any SLS/LLS results to evaluate </w:t>
            </w:r>
            <w:r w:rsidR="00FB4F4E">
              <w:rPr>
                <w:rFonts w:eastAsiaTheme="minorEastAsia"/>
                <w:lang w:eastAsia="zh-CN"/>
              </w:rPr>
              <w:t xml:space="preserve">any </w:t>
            </w:r>
            <w:proofErr w:type="spellStart"/>
            <w:r>
              <w:rPr>
                <w:rFonts w:eastAsiaTheme="minorEastAsia"/>
                <w:lang w:eastAsia="zh-CN"/>
              </w:rPr>
              <w:t>STxMP</w:t>
            </w:r>
            <w:proofErr w:type="spellEnd"/>
            <w:r w:rsidR="00FB4F4E">
              <w:rPr>
                <w:rFonts w:eastAsiaTheme="minorEastAsia"/>
                <w:lang w:eastAsia="zh-CN"/>
              </w:rPr>
              <w:t xml:space="preserve"> scheme</w:t>
            </w:r>
            <w:r>
              <w:rPr>
                <w:rFonts w:eastAsiaTheme="minorEastAsia"/>
                <w:lang w:eastAsia="zh-CN"/>
              </w:rPr>
              <w:t>.</w:t>
            </w:r>
          </w:p>
          <w:p w14:paraId="2447649B" w14:textId="647D3D90" w:rsidR="002C72A1" w:rsidRDefault="00FB4F4E" w:rsidP="007F6676">
            <w:pPr>
              <w:pStyle w:val="af2"/>
              <w:numPr>
                <w:ilvl w:val="0"/>
                <w:numId w:val="67"/>
              </w:numPr>
              <w:snapToGrid w:val="0"/>
              <w:rPr>
                <w:rFonts w:eastAsiaTheme="minorEastAsia"/>
                <w:lang w:eastAsia="zh-CN"/>
              </w:rPr>
            </w:pPr>
            <w:r>
              <w:rPr>
                <w:rFonts w:eastAsiaTheme="minorEastAsia"/>
                <w:lang w:eastAsia="zh-CN"/>
              </w:rPr>
              <w:t>Except</w:t>
            </w:r>
            <w:r w:rsidR="002C72A1">
              <w:rPr>
                <w:rFonts w:eastAsiaTheme="minorEastAsia"/>
                <w:lang w:eastAsia="zh-CN"/>
              </w:rPr>
              <w:t xml:space="preserve"> SDM </w:t>
            </w:r>
            <w:proofErr w:type="spellStart"/>
            <w:r w:rsidR="002C72A1">
              <w:rPr>
                <w:rFonts w:eastAsiaTheme="minorEastAsia"/>
                <w:lang w:eastAsia="zh-CN"/>
              </w:rPr>
              <w:t>STxMP</w:t>
            </w:r>
            <w:proofErr w:type="spellEnd"/>
            <w:r w:rsidR="002C72A1">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27876200" w14:textId="06EC811F" w:rsidR="002C72A1" w:rsidRDefault="002C72A1" w:rsidP="007F6676">
            <w:pPr>
              <w:pStyle w:val="af2"/>
              <w:numPr>
                <w:ilvl w:val="0"/>
                <w:numId w:val="6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w:t>
            </w:r>
            <w:r w:rsidR="002B6CC9">
              <w:rPr>
                <w:rFonts w:eastAsiaTheme="minorEastAsia"/>
                <w:lang w:eastAsia="zh-CN"/>
              </w:rPr>
              <w:t>the amount of performance gain in lower traffic depends on the underlying assumptions:</w:t>
            </w:r>
          </w:p>
          <w:p w14:paraId="58DCF70C" w14:textId="64850FB5" w:rsidR="002B6CC9" w:rsidRDefault="002B6CC9" w:rsidP="007F6676">
            <w:pPr>
              <w:pStyle w:val="af2"/>
              <w:numPr>
                <w:ilvl w:val="1"/>
                <w:numId w:val="67"/>
              </w:numPr>
              <w:snapToGrid w:val="0"/>
              <w:rPr>
                <w:rFonts w:eastAsiaTheme="minorEastAsia"/>
                <w:lang w:eastAsia="zh-CN"/>
              </w:rPr>
            </w:pPr>
            <w:r w:rsidRPr="002B6CC9">
              <w:rPr>
                <w:rFonts w:eastAsiaTheme="minorEastAsia"/>
                <w:lang w:eastAsia="zh-CN"/>
              </w:rPr>
              <w:t>Maximum UE Tx Power</w:t>
            </w:r>
            <w:r>
              <w:rPr>
                <w:rFonts w:eastAsiaTheme="minorEastAsia"/>
                <w:lang w:eastAsia="zh-CN"/>
              </w:rPr>
              <w:t xml:space="preserve"> assumption: whether Option 1 (per UE) or Option 2 (Per panel) power assumption is used. While both are agreed to be studied, only one may be an acceptable choice for RAN4.</w:t>
            </w:r>
          </w:p>
          <w:p w14:paraId="74D6AFE2" w14:textId="422CBA2E" w:rsidR="002B6CC9" w:rsidRDefault="002B6CC9" w:rsidP="007F6676">
            <w:pPr>
              <w:pStyle w:val="af2"/>
              <w:numPr>
                <w:ilvl w:val="1"/>
                <w:numId w:val="6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1D3039AE" w14:textId="420A058D" w:rsidR="002B6CC9" w:rsidRPr="002C72A1" w:rsidRDefault="00080EB7" w:rsidP="007F6676">
            <w:pPr>
              <w:pStyle w:val="af2"/>
              <w:numPr>
                <w:ilvl w:val="1"/>
                <w:numId w:val="6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1ED185AB" w14:textId="77777777" w:rsidR="00433145" w:rsidRDefault="00433145" w:rsidP="000A079D">
            <w:pPr>
              <w:snapToGrid w:val="0"/>
              <w:rPr>
                <w:rFonts w:eastAsiaTheme="minorEastAsia"/>
                <w:lang w:eastAsia="zh-CN"/>
              </w:rPr>
            </w:pPr>
          </w:p>
          <w:p w14:paraId="5631EFDA" w14:textId="77777777" w:rsidR="00080EB7" w:rsidRDefault="00080EB7" w:rsidP="000A079D">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18815CFF" w14:textId="77777777" w:rsidR="00080EB7" w:rsidRDefault="00080EB7" w:rsidP="000A079D">
            <w:pPr>
              <w:snapToGrid w:val="0"/>
              <w:rPr>
                <w:rFonts w:eastAsiaTheme="minorEastAsia"/>
                <w:lang w:eastAsia="zh-CN"/>
              </w:rPr>
            </w:pPr>
          </w:p>
          <w:p w14:paraId="4DD52D07" w14:textId="07DA2129" w:rsidR="00080EB7" w:rsidRDefault="00080EB7" w:rsidP="007F6676">
            <w:pPr>
              <w:pStyle w:val="af2"/>
              <w:numPr>
                <w:ilvl w:val="0"/>
                <w:numId w:val="68"/>
              </w:numPr>
              <w:snapToGrid w:val="0"/>
              <w:rPr>
                <w:rFonts w:eastAsiaTheme="minorEastAsia"/>
                <w:lang w:eastAsia="zh-CN"/>
              </w:rPr>
            </w:pPr>
            <w:r>
              <w:rPr>
                <w:rFonts w:eastAsiaTheme="minorEastAsia"/>
                <w:lang w:eastAsia="zh-CN"/>
              </w:rPr>
              <w:t>To agree on a default Baseline scheme. This could be a choice between one of the Option 1 or Option 2 of the “Baseline Scheme” in RAN1 109-e.</w:t>
            </w:r>
            <w:r w:rsidRPr="00080EB7">
              <w:rPr>
                <w:rFonts w:eastAsiaTheme="minorEastAsia"/>
                <w:lang w:eastAsia="zh-CN"/>
              </w:rPr>
              <w:t xml:space="preserve"> </w:t>
            </w:r>
          </w:p>
          <w:p w14:paraId="54A9F372" w14:textId="04EFC6E5" w:rsidR="00080EB7" w:rsidRDefault="00C6047D" w:rsidP="007F6676">
            <w:pPr>
              <w:pStyle w:val="af2"/>
              <w:numPr>
                <w:ilvl w:val="0"/>
                <w:numId w:val="68"/>
              </w:numPr>
              <w:snapToGrid w:val="0"/>
              <w:rPr>
                <w:rFonts w:eastAsiaTheme="minorEastAsia"/>
                <w:lang w:eastAsia="zh-CN"/>
              </w:rPr>
            </w:pPr>
            <w:r>
              <w:rPr>
                <w:rFonts w:eastAsiaTheme="minorEastAsia"/>
                <w:lang w:eastAsia="zh-CN"/>
              </w:rPr>
              <w:t>To discuss</w:t>
            </w:r>
            <w:r w:rsidR="00080EB7">
              <w:rPr>
                <w:rFonts w:eastAsiaTheme="minorEastAsia"/>
                <w:lang w:eastAsia="zh-CN"/>
              </w:rPr>
              <w:t xml:space="preserve"> whether or not </w:t>
            </w:r>
            <w:proofErr w:type="gramStart"/>
            <w:r w:rsidR="00080EB7">
              <w:rPr>
                <w:rFonts w:eastAsiaTheme="minorEastAsia"/>
                <w:lang w:eastAsia="zh-CN"/>
              </w:rPr>
              <w:t>Dynamic</w:t>
            </w:r>
            <w:proofErr w:type="gramEnd"/>
            <w:r w:rsidR="00080EB7">
              <w:rPr>
                <w:rFonts w:eastAsiaTheme="minorEastAsia"/>
                <w:lang w:eastAsia="zh-CN"/>
              </w:rPr>
              <w:t xml:space="preserve"> switching between </w:t>
            </w:r>
            <w:proofErr w:type="spellStart"/>
            <w:r w:rsidR="00080EB7">
              <w:rPr>
                <w:rFonts w:eastAsiaTheme="minorEastAsia"/>
                <w:lang w:eastAsia="zh-CN"/>
              </w:rPr>
              <w:t>STxMP</w:t>
            </w:r>
            <w:proofErr w:type="spellEnd"/>
            <w:r w:rsidR="00080EB7">
              <w:rPr>
                <w:rFonts w:eastAsiaTheme="minorEastAsia"/>
                <w:lang w:eastAsia="zh-CN"/>
              </w:rPr>
              <w:t xml:space="preserve"> and baseline could be assumed </w:t>
            </w:r>
            <w:r>
              <w:rPr>
                <w:rFonts w:eastAsiaTheme="minorEastAsia"/>
                <w:lang w:eastAsia="zh-CN"/>
              </w:rPr>
              <w:t xml:space="preserve">in practice and used for the evaluation purposes. </w:t>
            </w:r>
          </w:p>
          <w:p w14:paraId="305C1CE0" w14:textId="24D2AFA7" w:rsidR="00D7674F" w:rsidRDefault="00FB4F4E" w:rsidP="00D7674F">
            <w:pPr>
              <w:snapToGrid w:val="0"/>
              <w:rPr>
                <w:rFonts w:eastAsiaTheme="minorEastAsia"/>
                <w:lang w:eastAsia="zh-CN"/>
              </w:rPr>
            </w:pPr>
            <w:r>
              <w:rPr>
                <w:rFonts w:eastAsiaTheme="minorEastAsia"/>
                <w:lang w:eastAsia="zh-CN"/>
              </w:rPr>
              <w:lastRenderedPageBreak/>
              <w:t>Since</w:t>
            </w:r>
            <w:r w:rsidR="00D7674F">
              <w:rPr>
                <w:rFonts w:eastAsiaTheme="minorEastAsia"/>
                <w:lang w:eastAsia="zh-CN"/>
              </w:rPr>
              <w:t xml:space="preserve"> we don’t think that the evaluation results justify supporting any of the listed s-DCI based schemes in 1.1, we are not supportive of the proposals in 1.2 to 1.8 that specify details of these schemes. However, we have the following suggestions for further studies:</w:t>
            </w:r>
          </w:p>
          <w:p w14:paraId="7DADF716" w14:textId="6E258494" w:rsidR="00A55FC3" w:rsidRPr="00D7674F" w:rsidRDefault="00D7674F" w:rsidP="00D7674F">
            <w:pPr>
              <w:snapToGrid w:val="0"/>
              <w:rPr>
                <w:rFonts w:eastAsiaTheme="minorEastAsia"/>
                <w:lang w:eastAsia="zh-CN"/>
              </w:rPr>
            </w:pPr>
            <w:r>
              <w:rPr>
                <w:rFonts w:eastAsiaTheme="minorEastAsia"/>
                <w:lang w:eastAsia="zh-CN"/>
              </w:rPr>
              <w:t xml:space="preserve"> </w:t>
            </w:r>
          </w:p>
          <w:p w14:paraId="0F25D641" w14:textId="77777777" w:rsidR="00C6047D" w:rsidRDefault="00FB618F" w:rsidP="00C6047D">
            <w:pPr>
              <w:snapToGrid w:val="0"/>
              <w:rPr>
                <w:rFonts w:eastAsiaTheme="minorEastAsia"/>
                <w:b/>
                <w:lang w:eastAsia="zh-CN"/>
              </w:rPr>
            </w:pPr>
            <w:r w:rsidRPr="00FB618F">
              <w:rPr>
                <w:rFonts w:eastAsiaTheme="minorEastAsia"/>
                <w:b/>
                <w:lang w:eastAsia="zh-CN"/>
              </w:rPr>
              <w:t>Relevant to 1.3 and 1.8:</w:t>
            </w:r>
          </w:p>
          <w:p w14:paraId="4614C6FE" w14:textId="77777777" w:rsidR="00FB618F" w:rsidRDefault="00FB618F" w:rsidP="00C6047D">
            <w:pPr>
              <w:snapToGrid w:val="0"/>
              <w:rPr>
                <w:rFonts w:eastAsiaTheme="minorEastAsia"/>
                <w:b/>
                <w:lang w:eastAsia="zh-CN"/>
              </w:rPr>
            </w:pPr>
          </w:p>
          <w:p w14:paraId="7A0A68CD" w14:textId="306735B8" w:rsidR="00FB618F" w:rsidRDefault="00FB618F" w:rsidP="00C6047D">
            <w:pPr>
              <w:snapToGrid w:val="0"/>
              <w:rPr>
                <w:rFonts w:eastAsiaTheme="minorEastAsia"/>
                <w:lang w:eastAsia="zh-CN"/>
              </w:rPr>
            </w:pPr>
            <w:r w:rsidRPr="00FB618F">
              <w:rPr>
                <w:rFonts w:eastAsiaTheme="minorEastAsia"/>
                <w:b/>
                <w:lang w:eastAsia="zh-CN"/>
              </w:rPr>
              <w:t>Proposal:</w:t>
            </w:r>
            <w:r>
              <w:rPr>
                <w:rFonts w:eastAsiaTheme="minorEastAsia"/>
                <w:lang w:eastAsia="zh-CN"/>
              </w:rPr>
              <w:t xml:space="preserve"> </w:t>
            </w:r>
            <w:r w:rsidRPr="00FB618F">
              <w:rPr>
                <w:rFonts w:eastAsiaTheme="minorEastAsia"/>
                <w:lang w:eastAsia="zh-CN"/>
              </w:rPr>
              <w:t xml:space="preserve">As a part of SDM based </w:t>
            </w:r>
            <w:proofErr w:type="spellStart"/>
            <w:r w:rsidRPr="00FB618F">
              <w:rPr>
                <w:rFonts w:eastAsiaTheme="minorEastAsia"/>
                <w:lang w:eastAsia="zh-CN"/>
              </w:rPr>
              <w:t>STxMP</w:t>
            </w:r>
            <w:proofErr w:type="spellEnd"/>
            <w:r w:rsidRPr="00FB618F">
              <w:rPr>
                <w:rFonts w:eastAsiaTheme="minorEastAsia"/>
                <w:lang w:eastAsia="zh-CN"/>
              </w:rPr>
              <w:t xml:space="preserve"> study, layer combination 0+x, x+0 should </w:t>
            </w:r>
            <w:r>
              <w:rPr>
                <w:rFonts w:eastAsiaTheme="minorEastAsia"/>
                <w:lang w:eastAsia="zh-CN"/>
              </w:rPr>
              <w:t xml:space="preserve">also </w:t>
            </w:r>
            <w:r w:rsidRPr="00FB618F">
              <w:rPr>
                <w:rFonts w:eastAsiaTheme="minorEastAsia"/>
                <w:lang w:eastAsia="zh-CN"/>
              </w:rPr>
              <w:t>be considered to support dynamic switching between single-panel and multi-panel transmission</w:t>
            </w:r>
            <w:r>
              <w:rPr>
                <w:rFonts w:eastAsiaTheme="minorEastAsia"/>
                <w:lang w:eastAsia="zh-CN"/>
              </w:rPr>
              <w:t>.</w:t>
            </w:r>
          </w:p>
          <w:p w14:paraId="10F01727" w14:textId="77777777" w:rsidR="00FB618F" w:rsidRDefault="00FB618F" w:rsidP="00C6047D">
            <w:pPr>
              <w:snapToGrid w:val="0"/>
              <w:rPr>
                <w:rFonts w:eastAsiaTheme="minorEastAsia"/>
                <w:b/>
                <w:lang w:eastAsia="zh-CN"/>
              </w:rPr>
            </w:pPr>
          </w:p>
          <w:p w14:paraId="4D32E21F" w14:textId="77777777" w:rsidR="00FB618F" w:rsidRPr="00FB618F" w:rsidRDefault="00FB618F" w:rsidP="00FB618F">
            <w:pPr>
              <w:snapToGrid w:val="0"/>
              <w:rPr>
                <w:rFonts w:eastAsia="PMingLiU"/>
                <w:b/>
                <w:lang w:eastAsia="zh-TW"/>
              </w:rPr>
            </w:pPr>
            <w:r w:rsidRPr="00FB618F">
              <w:rPr>
                <w:rFonts w:eastAsia="PMingLiU"/>
                <w:b/>
                <w:lang w:eastAsia="zh-TW"/>
              </w:rPr>
              <w:t>Relevant to 1.5:</w:t>
            </w:r>
          </w:p>
          <w:p w14:paraId="341993DB" w14:textId="77777777" w:rsidR="00FB618F" w:rsidRDefault="00FB618F" w:rsidP="00FB618F">
            <w:pPr>
              <w:snapToGrid w:val="0"/>
              <w:rPr>
                <w:rFonts w:eastAsia="PMingLiU"/>
                <w:lang w:eastAsia="zh-TW"/>
              </w:rPr>
            </w:pPr>
          </w:p>
          <w:p w14:paraId="544A152B" w14:textId="540129E1" w:rsidR="00FB618F" w:rsidRPr="00FB618F" w:rsidRDefault="00FB618F" w:rsidP="00FB4F4E">
            <w:pPr>
              <w:rPr>
                <w:rFonts w:eastAsiaTheme="minorEastAsia"/>
                <w:lang w:eastAsia="zh-CN"/>
              </w:rPr>
            </w:pPr>
            <w:r>
              <w:rPr>
                <w:rFonts w:eastAsiaTheme="minorEastAsia"/>
                <w:lang w:eastAsia="zh-CN"/>
              </w:rPr>
              <w:t>F</w:t>
            </w:r>
            <w:r w:rsidRPr="00FB618F">
              <w:rPr>
                <w:rFonts w:eastAsiaTheme="minorEastAsia"/>
                <w:lang w:eastAsia="zh-CN"/>
              </w:rPr>
              <w:t>or SDM</w:t>
            </w:r>
            <w:r w:rsidRPr="00FB618F">
              <w:rPr>
                <w:rFonts w:eastAsiaTheme="minorEastAsia" w:hint="eastAsia"/>
                <w:lang w:eastAsia="zh-CN"/>
              </w:rPr>
              <w:t>-</w:t>
            </w:r>
            <w:r w:rsidRPr="00FB618F">
              <w:rPr>
                <w:rFonts w:eastAsiaTheme="minorEastAsia"/>
                <w:lang w:eastAsia="zh-CN"/>
              </w:rPr>
              <w:t xml:space="preserve">based </w:t>
            </w:r>
            <w:proofErr w:type="spellStart"/>
            <w:r w:rsidRPr="00FB618F">
              <w:rPr>
                <w:rFonts w:eastAsiaTheme="minorEastAsia"/>
                <w:lang w:eastAsia="zh-CN"/>
              </w:rPr>
              <w:t>STxMP</w:t>
            </w:r>
            <w:proofErr w:type="spellEnd"/>
            <w:r w:rsidRPr="00FB618F">
              <w:rPr>
                <w:rFonts w:eastAsiaTheme="minorEastAsia"/>
                <w:lang w:eastAsia="zh-CN"/>
              </w:rPr>
              <w:t>, the number of required bits for TPMI</w:t>
            </w:r>
            <w:r w:rsidRPr="00FB618F">
              <w:rPr>
                <w:rFonts w:eastAsiaTheme="minorEastAsia" w:hint="eastAsia"/>
                <w:lang w:eastAsia="zh-CN"/>
              </w:rPr>
              <w:t>/</w:t>
            </w:r>
            <w:r w:rsidRPr="00FB618F">
              <w:rPr>
                <w:rFonts w:eastAsiaTheme="minorEastAsia"/>
                <w:lang w:eastAsia="zh-CN"/>
              </w:rPr>
              <w:t xml:space="preserve">SRI indication can be doubled which may have an impact on the PDCCH coverage. Consequently, DCI payload reduction solutions for TPMI indication in </w:t>
            </w:r>
            <w:proofErr w:type="spellStart"/>
            <w:r w:rsidRPr="00FB618F">
              <w:rPr>
                <w:rFonts w:eastAsiaTheme="minorEastAsia"/>
                <w:lang w:eastAsia="zh-CN"/>
              </w:rPr>
              <w:t>STxMP</w:t>
            </w:r>
            <w:proofErr w:type="spellEnd"/>
            <w:r w:rsidRPr="00FB618F">
              <w:rPr>
                <w:rFonts w:eastAsiaTheme="minorEastAsia"/>
                <w:lang w:eastAsia="zh-CN"/>
              </w:rPr>
              <w:t xml:space="preserve"> should be considered. </w:t>
            </w:r>
            <w:r w:rsidR="00FB4F4E">
              <w:rPr>
                <w:rFonts w:eastAsiaTheme="minorEastAsia"/>
                <w:lang w:eastAsia="zh-CN"/>
              </w:rPr>
              <w:t>I</w:t>
            </w:r>
            <w:r>
              <w:rPr>
                <w:rFonts w:eastAsiaTheme="minorEastAsia"/>
                <w:lang w:eastAsia="zh-CN"/>
              </w:rPr>
              <w:t xml:space="preserve">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391AFFF1" w14:textId="4151EA9E" w:rsidR="00FB618F" w:rsidRDefault="00FB4F4E" w:rsidP="00FB4F4E">
            <w:pPr>
              <w:spacing w:before="120" w:after="120"/>
              <w:rPr>
                <w:rFonts w:eastAsiaTheme="minorEastAsia"/>
                <w:lang w:eastAsia="zh-CN"/>
              </w:rPr>
            </w:pPr>
            <w:r w:rsidRPr="00FB4F4E">
              <w:rPr>
                <w:rFonts w:eastAsiaTheme="minorEastAsia"/>
                <w:b/>
                <w:lang w:eastAsia="zh-CN"/>
              </w:rPr>
              <w:t>Proposal:</w:t>
            </w:r>
            <w:r w:rsidR="00FB618F" w:rsidRPr="00FB618F">
              <w:rPr>
                <w:rFonts w:eastAsiaTheme="minorEastAsia"/>
                <w:lang w:eastAsia="zh-CN"/>
              </w:rPr>
              <w:t xml:space="preserve"> TPMI indication overhead for various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transmission modes should be examined as a part of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study. A similar design in Rel-17 PUSCH repetition may considered as a starting point.</w:t>
            </w:r>
          </w:p>
          <w:p w14:paraId="2CDE6F29" w14:textId="41A962B9" w:rsidR="00FB4F4E" w:rsidRDefault="00FB4F4E" w:rsidP="00FB4F4E">
            <w:pPr>
              <w:spacing w:before="120" w:after="120"/>
              <w:rPr>
                <w:rFonts w:eastAsiaTheme="minorEastAsia"/>
                <w:b/>
                <w:lang w:eastAsia="zh-CN"/>
              </w:rPr>
            </w:pPr>
            <w:r>
              <w:rPr>
                <w:rFonts w:eastAsiaTheme="minorEastAsia"/>
                <w:b/>
                <w:lang w:eastAsia="zh-CN"/>
              </w:rPr>
              <w:t>Other aspects:</w:t>
            </w:r>
          </w:p>
          <w:p w14:paraId="7DA8772C" w14:textId="0D29217B" w:rsidR="00FB4F4E" w:rsidRDefault="00FB4F4E" w:rsidP="00FB4F4E">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7DF6175D" w14:textId="77777777" w:rsidR="00FB4F4E" w:rsidRPr="003860E6" w:rsidRDefault="00FB4F4E" w:rsidP="00FB4F4E">
            <w:pPr>
              <w:rPr>
                <w:rFonts w:eastAsiaTheme="minorEastAsia"/>
                <w:lang w:eastAsia="zh-CN"/>
              </w:rPr>
            </w:pPr>
          </w:p>
          <w:p w14:paraId="1A3D30DF" w14:textId="15CB3DC8" w:rsidR="00FB4F4E" w:rsidRDefault="00FB4F4E" w:rsidP="00FB4F4E">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6BAA2127" w14:textId="5CA7CFDE" w:rsidR="00FB4F4E" w:rsidRPr="00FB618F" w:rsidRDefault="00FB4F4E" w:rsidP="00FB4F4E">
            <w:pPr>
              <w:spacing w:before="120" w:after="120"/>
              <w:rPr>
                <w:rFonts w:eastAsiaTheme="minorEastAsia"/>
                <w:b/>
                <w:lang w:eastAsia="zh-CN"/>
              </w:rPr>
            </w:pPr>
          </w:p>
        </w:tc>
      </w:tr>
    </w:tbl>
    <w:p w14:paraId="748C8C58" w14:textId="77777777" w:rsidR="00F8758E" w:rsidRDefault="00F8758E" w:rsidP="003C619B">
      <w:pPr>
        <w:pStyle w:val="00text0"/>
      </w:pPr>
    </w:p>
    <w:p w14:paraId="52AAA111" w14:textId="77777777" w:rsidR="00831357" w:rsidRDefault="00831357" w:rsidP="00831357">
      <w:pPr>
        <w:pStyle w:val="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afa"/>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rsidP="007F6676">
            <w:pPr>
              <w:pStyle w:val="afa"/>
              <w:numPr>
                <w:ilvl w:val="0"/>
                <w:numId w:val="37"/>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rsidP="007F6676">
            <w:pPr>
              <w:pStyle w:val="af2"/>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rsidP="007F6676">
            <w:pPr>
              <w:pStyle w:val="afa"/>
              <w:numPr>
                <w:ilvl w:val="0"/>
                <w:numId w:val="37"/>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rsidP="007F6676">
            <w:pPr>
              <w:pStyle w:val="af2"/>
              <w:numPr>
                <w:ilvl w:val="0"/>
                <w:numId w:val="29"/>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9" w:author="作者">
              <w:r w:rsidR="00B848F8">
                <w:rPr>
                  <w:sz w:val="18"/>
                  <w:szCs w:val="22"/>
                </w:rPr>
                <w:t>(</w:t>
              </w:r>
            </w:ins>
            <w:r w:rsidR="00B27ED2" w:rsidRPr="005212D0">
              <w:rPr>
                <w:sz w:val="18"/>
                <w:szCs w:val="22"/>
              </w:rPr>
              <w:t>Samsung</w:t>
            </w:r>
            <w:ins w:id="160" w:author="作者">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61" w:author="作者">
              <w:r w:rsidR="00815DB9">
                <w:rPr>
                  <w:sz w:val="18"/>
                  <w:szCs w:val="22"/>
                </w:rPr>
                <w:t>, Spreadtrum</w:t>
              </w:r>
              <w:r w:rsidR="003F74F4">
                <w:rPr>
                  <w:sz w:val="18"/>
                  <w:szCs w:val="22"/>
                </w:rPr>
                <w:t>, NEC</w:t>
              </w:r>
              <w:r w:rsidR="009D0816">
                <w:rPr>
                  <w:sz w:val="18"/>
                  <w:szCs w:val="22"/>
                </w:rPr>
                <w:t>, Nokia</w:t>
              </w:r>
            </w:ins>
          </w:p>
          <w:p w14:paraId="4E821D58" w14:textId="3BDBB262" w:rsidR="00686D91" w:rsidRDefault="008E535D" w:rsidP="007F6676">
            <w:pPr>
              <w:pStyle w:val="af2"/>
              <w:numPr>
                <w:ilvl w:val="0"/>
                <w:numId w:val="29"/>
              </w:numPr>
              <w:snapToGrid w:val="0"/>
              <w:ind w:left="256" w:hanging="256"/>
            </w:pPr>
            <w:r>
              <w:rPr>
                <w:b/>
                <w:bCs/>
                <w:sz w:val="18"/>
                <w:szCs w:val="20"/>
              </w:rPr>
              <w:t>Not support</w:t>
            </w:r>
            <w:r w:rsidR="00686D91" w:rsidRPr="005212D0">
              <w:rPr>
                <w:sz w:val="18"/>
                <w:szCs w:val="20"/>
              </w:rPr>
              <w:t>:</w:t>
            </w:r>
            <w:r w:rsidR="00A443B0">
              <w:rPr>
                <w:sz w:val="18"/>
                <w:szCs w:val="20"/>
              </w:rPr>
              <w:t xml:space="preserve"> Huawei, </w:t>
            </w:r>
            <w:proofErr w:type="spellStart"/>
            <w:r w:rsidR="00A443B0">
              <w:rPr>
                <w:sz w:val="18"/>
                <w:szCs w:val="20"/>
              </w:rPr>
              <w:t>HiSilicon</w:t>
            </w:r>
            <w:proofErr w:type="spellEnd"/>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afa"/>
              <w:spacing w:before="0" w:beforeAutospacing="0" w:after="0" w:afterAutospacing="0"/>
              <w:rPr>
                <w:rFonts w:ascii="Times" w:hAnsi="Times" w:cs="Times"/>
                <w:color w:val="auto"/>
              </w:rPr>
            </w:pPr>
            <w:r w:rsidRPr="0010521F">
              <w:rPr>
                <w:rFonts w:ascii="Times" w:hAnsi="Times" w:cs="Times"/>
                <w:color w:val="auto"/>
              </w:rPr>
              <w:lastRenderedPageBreak/>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rsidP="007F6676">
            <w:pPr>
              <w:pStyle w:val="af2"/>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rsidP="007F6676">
            <w:pPr>
              <w:pStyle w:val="afa"/>
              <w:numPr>
                <w:ilvl w:val="0"/>
                <w:numId w:val="37"/>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rsidP="007F6676">
            <w:pPr>
              <w:pStyle w:val="af2"/>
              <w:numPr>
                <w:ilvl w:val="0"/>
                <w:numId w:val="16"/>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rsidP="007F6676">
            <w:pPr>
              <w:pStyle w:val="af2"/>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rsidP="007F6676">
            <w:pPr>
              <w:pStyle w:val="af2"/>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lastRenderedPageBreak/>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rsidP="007F6676">
            <w:pPr>
              <w:pStyle w:val="af2"/>
              <w:numPr>
                <w:ilvl w:val="0"/>
                <w:numId w:val="30"/>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rsidP="007F6676">
            <w:pPr>
              <w:pStyle w:val="af2"/>
              <w:numPr>
                <w:ilvl w:val="0"/>
                <w:numId w:val="30"/>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proofErr w:type="spellStart"/>
            <w:r w:rsidR="001F2BA8" w:rsidRPr="001F2BA8">
              <w:rPr>
                <w:sz w:val="18"/>
                <w:szCs w:val="22"/>
              </w:rPr>
              <w:t>Fraunhofer</w:t>
            </w:r>
            <w:proofErr w:type="spellEnd"/>
            <w:r w:rsidR="00BA0B8D">
              <w:rPr>
                <w:sz w:val="18"/>
                <w:szCs w:val="22"/>
              </w:rPr>
              <w:t xml:space="preserve">, </w:t>
            </w:r>
            <w:proofErr w:type="spellStart"/>
            <w:r w:rsidR="00BA0B8D">
              <w:rPr>
                <w:sz w:val="18"/>
                <w:szCs w:val="22"/>
              </w:rPr>
              <w:t>Nokia</w:t>
            </w:r>
            <w:ins w:id="162" w:author="作者">
              <w:r w:rsidR="00815DB9">
                <w:rPr>
                  <w:sz w:val="18"/>
                  <w:szCs w:val="22"/>
                </w:rPr>
                <w:t>,Spreadtrum</w:t>
              </w:r>
              <w:proofErr w:type="spell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63" w:author="作者">
              <w:r w:rsidR="00B57030">
                <w:rPr>
                  <w:sz w:val="18"/>
                  <w:szCs w:val="22"/>
                </w:rPr>
                <w:t xml:space="preserve"> if justified</w:t>
              </w:r>
            </w:ins>
            <w:r w:rsidR="00B27ED2" w:rsidRPr="005212D0">
              <w:rPr>
                <w:sz w:val="18"/>
                <w:szCs w:val="22"/>
              </w:rPr>
              <w:t>)</w:t>
            </w:r>
          </w:p>
          <w:p w14:paraId="3BF727A1" w14:textId="69D8F60A"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rsidP="007F6676">
            <w:pPr>
              <w:pStyle w:val="af2"/>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64" w:author="作者">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r w:rsidR="00BA0B8D">
              <w:rPr>
                <w:sz w:val="18"/>
                <w:szCs w:val="22"/>
              </w:rPr>
              <w:t>Nokia</w:t>
            </w:r>
            <w:ins w:id="165" w:author="作者">
              <w:r w:rsidR="00815DB9">
                <w:rPr>
                  <w:sz w:val="18"/>
                  <w:szCs w:val="22"/>
                </w:rPr>
                <w:t>,Spreadtrum</w:t>
              </w:r>
              <w:proofErr w:type="spell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rsidP="007F6676">
            <w:pPr>
              <w:pStyle w:val="af2"/>
              <w:numPr>
                <w:ilvl w:val="0"/>
                <w:numId w:val="37"/>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rsidP="007F6676">
            <w:pPr>
              <w:pStyle w:val="afa"/>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rsidP="007F6676">
            <w:pPr>
              <w:pStyle w:val="af2"/>
              <w:numPr>
                <w:ilvl w:val="0"/>
                <w:numId w:val="41"/>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66" w:author="作者">
              <w:r w:rsidR="00815DB9">
                <w:rPr>
                  <w:sz w:val="18"/>
                  <w:szCs w:val="22"/>
                </w:rPr>
                <w:t>, Spreadtrum</w:t>
              </w:r>
              <w:r w:rsidR="005818A1">
                <w:rPr>
                  <w:sz w:val="18"/>
                  <w:szCs w:val="22"/>
                </w:rPr>
                <w:t xml:space="preserve">, </w:t>
              </w:r>
              <w:r w:rsidR="00921C54">
                <w:rPr>
                  <w:sz w:val="18"/>
                  <w:szCs w:val="22"/>
                </w:rPr>
                <w:t>DOCOMO</w:t>
              </w:r>
            </w:ins>
            <w:del w:id="167" w:author="作者">
              <w:r w:rsidR="00921C54" w:rsidDel="00921C54">
                <w:rPr>
                  <w:sz w:val="18"/>
                  <w:szCs w:val="22"/>
                </w:rPr>
                <w:delText xml:space="preserve"> </w:delText>
              </w:r>
            </w:del>
          </w:p>
          <w:p w14:paraId="41C5D8EC" w14:textId="6F30A0DC" w:rsidR="003771CE" w:rsidRPr="00715415" w:rsidRDefault="003109CB" w:rsidP="007F6676">
            <w:pPr>
              <w:pStyle w:val="af2"/>
              <w:numPr>
                <w:ilvl w:val="0"/>
                <w:numId w:val="41"/>
              </w:numPr>
              <w:snapToGrid w:val="0"/>
              <w:ind w:left="272" w:hanging="270"/>
              <w:rPr>
                <w:b/>
                <w:bCs/>
                <w:sz w:val="18"/>
                <w:szCs w:val="22"/>
              </w:rPr>
            </w:pPr>
            <w:r>
              <w:rPr>
                <w:b/>
                <w:bCs/>
                <w:sz w:val="18"/>
                <w:szCs w:val="22"/>
              </w:rPr>
              <w:t>Not support</w:t>
            </w:r>
            <w:r w:rsidR="003771CE" w:rsidRPr="00715415">
              <w:rPr>
                <w:b/>
                <w:bCs/>
                <w:sz w:val="18"/>
                <w:szCs w:val="22"/>
              </w:rPr>
              <w:t>:</w:t>
            </w:r>
            <w:r w:rsidR="00A443B0">
              <w:rPr>
                <w:b/>
                <w:bCs/>
                <w:sz w:val="18"/>
                <w:szCs w:val="22"/>
              </w:rPr>
              <w:t xml:space="preserve"> </w:t>
            </w:r>
            <w:r w:rsidR="00A443B0" w:rsidRPr="00A443B0">
              <w:rPr>
                <w:bCs/>
                <w:sz w:val="18"/>
                <w:szCs w:val="22"/>
              </w:rPr>
              <w:t xml:space="preserve">Huawei, </w:t>
            </w:r>
            <w:proofErr w:type="spellStart"/>
            <w:r w:rsidR="00A443B0" w:rsidRPr="00A443B0">
              <w:rPr>
                <w:bCs/>
                <w:sz w:val="18"/>
                <w:szCs w:val="22"/>
              </w:rPr>
              <w:t>HiSilicon</w:t>
            </w:r>
            <w:proofErr w:type="spellEnd"/>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afa"/>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rsidP="007F6676">
            <w:pPr>
              <w:pStyle w:val="afa"/>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rsidP="007F6676">
            <w:pPr>
              <w:pStyle w:val="af2"/>
              <w:numPr>
                <w:ilvl w:val="0"/>
                <w:numId w:val="37"/>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rsidP="007F6676">
            <w:pPr>
              <w:pStyle w:val="afa"/>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rsidP="007F6676">
            <w:pPr>
              <w:pStyle w:val="af2"/>
              <w:numPr>
                <w:ilvl w:val="0"/>
                <w:numId w:val="17"/>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rsidP="007F6676">
            <w:pPr>
              <w:pStyle w:val="af2"/>
              <w:numPr>
                <w:ilvl w:val="0"/>
                <w:numId w:val="17"/>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rsidP="007F6676">
            <w:pPr>
              <w:pStyle w:val="af2"/>
              <w:numPr>
                <w:ilvl w:val="0"/>
                <w:numId w:val="17"/>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rsidP="007F6676">
            <w:pPr>
              <w:pStyle w:val="af2"/>
              <w:numPr>
                <w:ilvl w:val="0"/>
                <w:numId w:val="17"/>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rsidP="007F6676">
            <w:pPr>
              <w:pStyle w:val="af2"/>
              <w:numPr>
                <w:ilvl w:val="0"/>
                <w:numId w:val="17"/>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rsidP="007F6676">
            <w:pPr>
              <w:pStyle w:val="af2"/>
              <w:numPr>
                <w:ilvl w:val="0"/>
                <w:numId w:val="17"/>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af2"/>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06FDC10F" w:rsidR="006220BB" w:rsidRPr="005F0F4E" w:rsidRDefault="00815A03" w:rsidP="007F6676">
            <w:pPr>
              <w:pStyle w:val="af2"/>
              <w:numPr>
                <w:ilvl w:val="0"/>
                <w:numId w:val="38"/>
              </w:numPr>
              <w:snapToGrid w:val="0"/>
              <w:ind w:left="362" w:hanging="270"/>
              <w:rPr>
                <w:b/>
                <w:bCs/>
                <w:sz w:val="18"/>
                <w:szCs w:val="22"/>
                <w:lang w:val="fr-FR"/>
              </w:rPr>
            </w:pPr>
            <w:r w:rsidRPr="005F0F4E">
              <w:rPr>
                <w:b/>
                <w:bCs/>
                <w:sz w:val="18"/>
                <w:szCs w:val="22"/>
                <w:lang w:val="fr-FR"/>
              </w:rPr>
              <w:t>Support</w:t>
            </w:r>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8" w:author="作者">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9" w:author="作者">
              <w:r w:rsidR="003F74F4">
                <w:rPr>
                  <w:sz w:val="18"/>
                  <w:szCs w:val="22"/>
                  <w:lang w:val="fr-FR"/>
                </w:rPr>
                <w:t>, NEC</w:t>
              </w:r>
            </w:ins>
            <w:r w:rsidR="00637550">
              <w:rPr>
                <w:sz w:val="18"/>
                <w:szCs w:val="22"/>
                <w:lang w:val="fr-FR"/>
              </w:rPr>
              <w:t>, Huawei, HiSilicon</w:t>
            </w:r>
          </w:p>
          <w:p w14:paraId="0AECB5B1" w14:textId="7556290E" w:rsidR="00AD174B" w:rsidRPr="008845C6" w:rsidRDefault="008845C6" w:rsidP="007F6676">
            <w:pPr>
              <w:pStyle w:val="af2"/>
              <w:numPr>
                <w:ilvl w:val="0"/>
                <w:numId w:val="38"/>
              </w:numPr>
              <w:snapToGrid w:val="0"/>
              <w:ind w:left="362" w:hanging="270"/>
              <w:rPr>
                <w:b/>
                <w:bCs/>
                <w:sz w:val="18"/>
                <w:szCs w:val="22"/>
              </w:rPr>
            </w:pPr>
            <w:r w:rsidRPr="008845C6">
              <w:rPr>
                <w:b/>
                <w:bCs/>
                <w:sz w:val="18"/>
                <w:szCs w:val="22"/>
              </w:rPr>
              <w:t>Not support</w:t>
            </w:r>
            <w:r w:rsidR="00AD174B" w:rsidRPr="008845C6">
              <w:rPr>
                <w:b/>
                <w:bCs/>
                <w:sz w:val="18"/>
                <w:szCs w:val="22"/>
              </w:rPr>
              <w:t>:</w:t>
            </w:r>
            <w:ins w:id="170" w:author="作者">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rsidP="007F6676">
            <w:pPr>
              <w:pStyle w:val="af2"/>
              <w:numPr>
                <w:ilvl w:val="0"/>
                <w:numId w:val="39"/>
              </w:numPr>
              <w:snapToGrid w:val="0"/>
              <w:rPr>
                <w:b/>
                <w:bCs/>
                <w:sz w:val="18"/>
                <w:szCs w:val="22"/>
              </w:rPr>
            </w:pPr>
            <w:r w:rsidRPr="0086155E">
              <w:rPr>
                <w:b/>
                <w:bCs/>
                <w:sz w:val="18"/>
                <w:szCs w:val="22"/>
              </w:rPr>
              <w:t xml:space="preserve">Support: </w:t>
            </w:r>
            <w:r w:rsidRPr="00474CE4">
              <w:rPr>
                <w:sz w:val="18"/>
                <w:szCs w:val="22"/>
              </w:rPr>
              <w:t>ZTE</w:t>
            </w:r>
            <w:ins w:id="171" w:author="作者">
              <w:r w:rsidR="0061469D">
                <w:rPr>
                  <w:sz w:val="18"/>
                  <w:szCs w:val="22"/>
                </w:rPr>
                <w:t>, Google</w:t>
              </w:r>
              <w:r w:rsidR="009D0816">
                <w:rPr>
                  <w:sz w:val="18"/>
                  <w:szCs w:val="22"/>
                </w:rPr>
                <w:t>, Nokia</w:t>
              </w:r>
            </w:ins>
          </w:p>
          <w:p w14:paraId="192602D0" w14:textId="7AC97C55" w:rsidR="006220BB" w:rsidRPr="0086155E" w:rsidRDefault="0086155E" w:rsidP="007F6676">
            <w:pPr>
              <w:pStyle w:val="af2"/>
              <w:numPr>
                <w:ilvl w:val="0"/>
                <w:numId w:val="39"/>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72" w:author="作者">
              <w:r w:rsidR="00951C6B">
                <w:rPr>
                  <w:sz w:val="18"/>
                  <w:szCs w:val="22"/>
                </w:rPr>
                <w:t>,</w:t>
              </w:r>
            </w:ins>
            <w:r w:rsidR="001272A5">
              <w:rPr>
                <w:sz w:val="18"/>
                <w:szCs w:val="22"/>
              </w:rPr>
              <w:t xml:space="preserve"> </w:t>
            </w:r>
            <w:proofErr w:type="spellStart"/>
            <w:ins w:id="173" w:author="作者">
              <w:r w:rsidR="00951C6B">
                <w:rPr>
                  <w:sz w:val="18"/>
                  <w:szCs w:val="22"/>
                </w:rPr>
                <w:t>Spreadtrum</w:t>
              </w:r>
            </w:ins>
            <w:proofErr w:type="spellEnd"/>
            <w:r w:rsidR="001272A5">
              <w:rPr>
                <w:sz w:val="18"/>
                <w:szCs w:val="22"/>
              </w:rPr>
              <w:t xml:space="preserve">, </w:t>
            </w:r>
            <w:proofErr w:type="spellStart"/>
            <w:r w:rsidR="001272A5">
              <w:rPr>
                <w:sz w:val="18"/>
                <w:szCs w:val="22"/>
              </w:rPr>
              <w:t>Fraunhofer</w:t>
            </w:r>
            <w:proofErr w:type="spellEnd"/>
            <w:r w:rsidR="00637550">
              <w:rPr>
                <w:sz w:val="18"/>
                <w:szCs w:val="22"/>
              </w:rPr>
              <w:t xml:space="preserve">, Huawei, </w:t>
            </w:r>
            <w:proofErr w:type="spellStart"/>
            <w:r w:rsidR="00637550">
              <w:rPr>
                <w:sz w:val="18"/>
                <w:szCs w:val="22"/>
              </w:rPr>
              <w:t>HiSilicon</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rsidP="007F6676">
            <w:pPr>
              <w:pStyle w:val="af2"/>
              <w:numPr>
                <w:ilvl w:val="0"/>
                <w:numId w:val="40"/>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rsidP="007F6676">
            <w:pPr>
              <w:pStyle w:val="af2"/>
              <w:numPr>
                <w:ilvl w:val="0"/>
                <w:numId w:val="40"/>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rsidP="007F6676">
            <w:pPr>
              <w:pStyle w:val="af2"/>
              <w:numPr>
                <w:ilvl w:val="0"/>
                <w:numId w:val="62"/>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74" w:author="作者">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17339851" w:rsidR="0086155E" w:rsidRPr="00932B4E" w:rsidRDefault="00932B4E" w:rsidP="007F6676">
            <w:pPr>
              <w:pStyle w:val="af2"/>
              <w:numPr>
                <w:ilvl w:val="0"/>
                <w:numId w:val="62"/>
              </w:numPr>
              <w:snapToGrid w:val="0"/>
              <w:rPr>
                <w:b/>
                <w:bCs/>
                <w:sz w:val="18"/>
                <w:szCs w:val="22"/>
              </w:rPr>
            </w:pPr>
            <w:r w:rsidRPr="00932B4E">
              <w:rPr>
                <w:b/>
                <w:bCs/>
                <w:sz w:val="18"/>
                <w:szCs w:val="22"/>
              </w:rPr>
              <w:t>not support</w:t>
            </w:r>
            <w:r w:rsidR="0086155E" w:rsidRPr="00932B4E">
              <w:rPr>
                <w:b/>
                <w:bCs/>
                <w:sz w:val="18"/>
                <w:szCs w:val="22"/>
              </w:rPr>
              <w:t>:</w:t>
            </w:r>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rsidP="007F6676">
            <w:pPr>
              <w:pStyle w:val="af2"/>
              <w:numPr>
                <w:ilvl w:val="0"/>
                <w:numId w:val="19"/>
              </w:numPr>
              <w:snapToGrid w:val="0"/>
              <w:rPr>
                <w:b/>
                <w:bCs/>
                <w:sz w:val="18"/>
                <w:szCs w:val="22"/>
              </w:rPr>
            </w:pPr>
            <w:r w:rsidRPr="0086155E">
              <w:rPr>
                <w:b/>
                <w:bCs/>
                <w:sz w:val="18"/>
                <w:szCs w:val="22"/>
              </w:rPr>
              <w:t xml:space="preserve">Support: </w:t>
            </w:r>
            <w:r w:rsidRPr="00D62432">
              <w:rPr>
                <w:sz w:val="18"/>
                <w:szCs w:val="22"/>
              </w:rPr>
              <w:t>vivo</w:t>
            </w:r>
            <w:ins w:id="175" w:author="作者">
              <w:r w:rsidR="0061469D">
                <w:rPr>
                  <w:sz w:val="18"/>
                  <w:szCs w:val="22"/>
                </w:rPr>
                <w:t>, Google</w:t>
              </w:r>
            </w:ins>
          </w:p>
          <w:p w14:paraId="21A2AE5E" w14:textId="311F0F96" w:rsidR="0086155E" w:rsidRPr="0086155E" w:rsidRDefault="0086155E" w:rsidP="007F6676">
            <w:pPr>
              <w:pStyle w:val="af2"/>
              <w:numPr>
                <w:ilvl w:val="0"/>
                <w:numId w:val="19"/>
              </w:numPr>
              <w:snapToGrid w:val="0"/>
              <w:rPr>
                <w:b/>
                <w:bCs/>
                <w:sz w:val="18"/>
                <w:szCs w:val="22"/>
              </w:rPr>
            </w:pPr>
            <w:r>
              <w:rPr>
                <w:b/>
                <w:bCs/>
                <w:sz w:val="18"/>
                <w:szCs w:val="22"/>
              </w:rPr>
              <w:t>Not support</w:t>
            </w:r>
            <w:r w:rsidRPr="0086155E">
              <w:rPr>
                <w:b/>
                <w:bCs/>
                <w:sz w:val="18"/>
                <w:szCs w:val="22"/>
              </w:rPr>
              <w:t>:</w:t>
            </w:r>
            <w:ins w:id="176" w:author="作者">
              <w:r w:rsidR="009D0816">
                <w:rPr>
                  <w:b/>
                  <w:bCs/>
                  <w:sz w:val="18"/>
                  <w:szCs w:val="22"/>
                </w:rPr>
                <w:t xml:space="preserve"> Nokia</w:t>
              </w:r>
            </w:ins>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af6"/>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rsidP="007F6676">
            <w:pPr>
              <w:pStyle w:val="af2"/>
              <w:numPr>
                <w:ilvl w:val="0"/>
                <w:numId w:val="60"/>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rsidP="007F6676">
            <w:pPr>
              <w:pStyle w:val="af2"/>
              <w:numPr>
                <w:ilvl w:val="0"/>
                <w:numId w:val="60"/>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rsidP="007F6676">
            <w:pPr>
              <w:pStyle w:val="af2"/>
              <w:numPr>
                <w:ilvl w:val="0"/>
                <w:numId w:val="60"/>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77"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8" w:author="作者"/>
              </w:rPr>
            </w:pPr>
            <w:ins w:id="179"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80" w:author="作者"/>
              </w:rPr>
            </w:pPr>
          </w:p>
          <w:p w14:paraId="72D46962" w14:textId="77777777" w:rsidR="006A53C8" w:rsidRDefault="006A53C8" w:rsidP="006A53C8">
            <w:pPr>
              <w:snapToGrid w:val="0"/>
              <w:rPr>
                <w:ins w:id="181" w:author="作者"/>
                <w:sz w:val="18"/>
                <w:szCs w:val="20"/>
              </w:rPr>
            </w:pPr>
            <w:ins w:id="182" w:author="作者">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7F6676">
            <w:pPr>
              <w:pStyle w:val="af2"/>
              <w:numPr>
                <w:ilvl w:val="0"/>
                <w:numId w:val="63"/>
              </w:numPr>
              <w:snapToGrid w:val="0"/>
              <w:rPr>
                <w:ins w:id="183" w:author="作者"/>
                <w:color w:val="0070C0"/>
                <w:sz w:val="18"/>
                <w:szCs w:val="20"/>
              </w:rPr>
            </w:pPr>
            <w:ins w:id="184" w:author="作者">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85"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86"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87" w:author="作者">
              <w:r>
                <w:rPr>
                  <w:sz w:val="18"/>
                  <w:szCs w:val="20"/>
                </w:rPr>
                <w:t xml:space="preserve"> if </w:t>
              </w:r>
            </w:ins>
            <w:del w:id="188" w:author="作者">
              <w:r w:rsidDel="00DD67CB">
                <w:rPr>
                  <w:sz w:val="18"/>
                  <w:szCs w:val="20"/>
                </w:rPr>
                <w:delText xml:space="preserve">. </w:delText>
              </w:r>
              <w:r w:rsidRPr="008E535D" w:rsidDel="00DD67CB">
                <w:rPr>
                  <w:sz w:val="18"/>
                  <w:szCs w:val="20"/>
                </w:rPr>
                <w:delText>Two</w:delText>
              </w:r>
            </w:del>
            <w:ins w:id="189" w:author="作者">
              <w:r>
                <w:rPr>
                  <w:sz w:val="18"/>
                  <w:szCs w:val="20"/>
                </w:rPr>
                <w:t xml:space="preserve"> two</w:t>
              </w:r>
            </w:ins>
            <w:r w:rsidRPr="008E535D">
              <w:rPr>
                <w:sz w:val="18"/>
                <w:szCs w:val="20"/>
              </w:rPr>
              <w:t xml:space="preserve"> PUSCHs </w:t>
            </w:r>
            <w:ins w:id="190" w:author="作者">
              <w:r>
                <w:rPr>
                  <w:sz w:val="18"/>
                  <w:szCs w:val="20"/>
                </w:rPr>
                <w:t xml:space="preserve">are </w:t>
              </w:r>
            </w:ins>
            <w:r w:rsidRPr="008E535D">
              <w:rPr>
                <w:sz w:val="18"/>
                <w:szCs w:val="20"/>
              </w:rPr>
              <w:t xml:space="preserve">associated with different TRPs </w:t>
            </w:r>
            <w:del w:id="191" w:author="作者">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7F6676">
            <w:pPr>
              <w:pStyle w:val="af2"/>
              <w:numPr>
                <w:ilvl w:val="0"/>
                <w:numId w:val="64"/>
              </w:numPr>
              <w:snapToGrid w:val="0"/>
              <w:rPr>
                <w:ins w:id="192" w:author="作者"/>
                <w:sz w:val="18"/>
                <w:szCs w:val="20"/>
              </w:rPr>
            </w:pPr>
            <w:r w:rsidRPr="00DD67CB">
              <w:rPr>
                <w:sz w:val="18"/>
                <w:szCs w:val="20"/>
              </w:rPr>
              <w:t>The total number of layers of these two overlapping PUSCHs is up to 4</w:t>
            </w:r>
          </w:p>
          <w:p w14:paraId="7FE8CBDA" w14:textId="51D1CE2F" w:rsidR="00DD67CB" w:rsidRPr="00DD67CB" w:rsidRDefault="00DD67CB" w:rsidP="007F6676">
            <w:pPr>
              <w:pStyle w:val="af2"/>
              <w:numPr>
                <w:ilvl w:val="0"/>
                <w:numId w:val="64"/>
              </w:numPr>
              <w:snapToGrid w:val="0"/>
              <w:rPr>
                <w:sz w:val="18"/>
                <w:szCs w:val="20"/>
              </w:rPr>
            </w:pPr>
            <w:ins w:id="193" w:author="作者">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7F6676">
            <w:pPr>
              <w:pStyle w:val="af2"/>
              <w:numPr>
                <w:ilvl w:val="0"/>
                <w:numId w:val="65"/>
              </w:numPr>
              <w:snapToGrid w:val="0"/>
            </w:pPr>
            <w:ins w:id="194" w:author="作者">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9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96" w:author="作者"/>
                <w:rFonts w:eastAsia="PMingLiU"/>
                <w:sz w:val="18"/>
                <w:szCs w:val="18"/>
                <w:lang w:eastAsia="zh-TW"/>
              </w:rPr>
            </w:pPr>
            <w:ins w:id="197"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8" w:author="作者"/>
                <w:rFonts w:eastAsia="PMingLiU"/>
                <w:lang w:eastAsia="zh-TW"/>
              </w:rPr>
            </w:pPr>
            <w:ins w:id="199"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20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201" w:author="作者"/>
                <w:rFonts w:eastAsia="PMingLiU"/>
                <w:sz w:val="18"/>
                <w:szCs w:val="18"/>
                <w:lang w:eastAsia="zh-TW"/>
              </w:rPr>
            </w:pPr>
            <w:ins w:id="202" w:author="作者">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7F6676">
            <w:pPr>
              <w:pStyle w:val="af2"/>
              <w:numPr>
                <w:ilvl w:val="0"/>
                <w:numId w:val="40"/>
              </w:numPr>
              <w:snapToGrid w:val="0"/>
              <w:rPr>
                <w:ins w:id="203" w:author="作者"/>
                <w:rFonts w:eastAsia="PMingLiU"/>
                <w:lang w:eastAsia="zh-TW"/>
              </w:rPr>
            </w:pPr>
            <w:ins w:id="204" w:author="作者">
              <w:r w:rsidRPr="00E42080">
                <w:rPr>
                  <w:rFonts w:eastAsia="PMingLiU" w:hint="eastAsia"/>
                  <w:lang w:eastAsia="zh-TW"/>
                </w:rPr>
                <w:t>Issue 2.6</w:t>
              </w:r>
            </w:ins>
          </w:p>
          <w:p w14:paraId="52DF76A2" w14:textId="77777777" w:rsidR="00E42080" w:rsidRPr="00E42080" w:rsidRDefault="00E42080" w:rsidP="00E42080">
            <w:pPr>
              <w:rPr>
                <w:ins w:id="205" w:author="作者"/>
                <w:rFonts w:eastAsia="PMingLiU"/>
                <w:lang w:eastAsia="zh-TW"/>
              </w:rPr>
            </w:pPr>
            <w:ins w:id="206" w:author="作者">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7F6676">
            <w:pPr>
              <w:pStyle w:val="af2"/>
              <w:numPr>
                <w:ilvl w:val="0"/>
                <w:numId w:val="40"/>
              </w:numPr>
              <w:snapToGrid w:val="0"/>
              <w:rPr>
                <w:ins w:id="207" w:author="作者"/>
                <w:rFonts w:eastAsia="PMingLiU"/>
                <w:lang w:eastAsia="zh-TW"/>
              </w:rPr>
            </w:pPr>
            <w:ins w:id="208" w:author="作者">
              <w:r w:rsidRPr="00E42080">
                <w:rPr>
                  <w:rFonts w:eastAsia="PMingLiU"/>
                  <w:lang w:eastAsia="zh-TW"/>
                </w:rPr>
                <w:t>Issue 2.7</w:t>
              </w:r>
            </w:ins>
          </w:p>
          <w:p w14:paraId="0E940DE2" w14:textId="77777777" w:rsidR="00E42080" w:rsidRPr="00E42080" w:rsidRDefault="00E42080" w:rsidP="00E42080">
            <w:pPr>
              <w:rPr>
                <w:ins w:id="209" w:author="作者"/>
                <w:rFonts w:eastAsia="PMingLiU"/>
                <w:lang w:eastAsia="zh-TW"/>
              </w:rPr>
            </w:pPr>
            <w:ins w:id="210" w:author="作者">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12" w:author="作者"/>
                <w:rFonts w:eastAsia="PMingLiU"/>
                <w:sz w:val="18"/>
                <w:szCs w:val="18"/>
                <w:lang w:eastAsia="zh-TW"/>
              </w:rPr>
            </w:pPr>
            <w:ins w:id="213"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14" w:author="作者"/>
                <w:rFonts w:eastAsia="PMingLiU"/>
                <w:lang w:eastAsia="zh-TW"/>
              </w:rPr>
            </w:pPr>
            <w:ins w:id="215" w:author="作者">
              <w:r>
                <w:rPr>
                  <w:rFonts w:eastAsia="PMingLiU"/>
                  <w:lang w:eastAsia="zh-TW"/>
                </w:rPr>
                <w:t>Our inputs are provided in the table.</w:t>
              </w:r>
            </w:ins>
          </w:p>
        </w:tc>
      </w:tr>
      <w:tr w:rsidR="00B848F8" w:rsidRPr="00CB70E2" w14:paraId="6D08926E" w14:textId="77777777" w:rsidTr="00E42080">
        <w:trPr>
          <w:ins w:id="21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17" w:author="作者"/>
                <w:rFonts w:eastAsia="Malgun Gothic"/>
                <w:sz w:val="18"/>
                <w:szCs w:val="18"/>
                <w:lang w:eastAsia="ko-KR"/>
              </w:rPr>
            </w:pPr>
            <w:ins w:id="21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9" w:author="作者"/>
                <w:rFonts w:eastAsia="PMingLiU"/>
                <w:lang w:eastAsia="zh-TW"/>
              </w:rPr>
            </w:pPr>
            <w:ins w:id="220"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lastRenderedPageBreak/>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2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222" w:author="作者"/>
                <w:rFonts w:eastAsiaTheme="minorEastAsia"/>
                <w:sz w:val="18"/>
                <w:szCs w:val="18"/>
                <w:lang w:eastAsia="zh-CN"/>
              </w:rPr>
            </w:pPr>
            <w:ins w:id="223"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224" w:author="作者"/>
                <w:rFonts w:eastAsiaTheme="minorEastAsia"/>
                <w:lang w:eastAsia="zh-CN"/>
              </w:rPr>
            </w:pPr>
            <w:ins w:id="225"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7F6676">
            <w:pPr>
              <w:pStyle w:val="af2"/>
              <w:numPr>
                <w:ilvl w:val="0"/>
                <w:numId w:val="17"/>
              </w:numPr>
              <w:snapToGrid w:val="0"/>
              <w:rPr>
                <w:ins w:id="226" w:author="作者"/>
                <w:sz w:val="18"/>
                <w:szCs w:val="20"/>
              </w:rPr>
            </w:pPr>
            <w:ins w:id="227" w:author="作者">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228" w:author="作者"/>
                <w:rFonts w:eastAsiaTheme="minorEastAsia"/>
                <w:lang w:eastAsia="zh-CN"/>
              </w:rPr>
            </w:pPr>
          </w:p>
          <w:p w14:paraId="1A4FA6A8" w14:textId="77777777" w:rsidR="00BD40BC" w:rsidRPr="00C86F78" w:rsidRDefault="00BD40BC" w:rsidP="000A079D">
            <w:pPr>
              <w:snapToGrid w:val="0"/>
              <w:rPr>
                <w:ins w:id="229" w:author="作者"/>
                <w:rFonts w:eastAsiaTheme="minorEastAsia"/>
                <w:lang w:eastAsia="zh-CN"/>
              </w:rPr>
            </w:pPr>
            <w:ins w:id="230"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231" w:author="作者"/>
                <w:sz w:val="18"/>
                <w:szCs w:val="20"/>
              </w:rPr>
            </w:pPr>
            <w:ins w:id="232" w:author="作者">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7F6676">
            <w:pPr>
              <w:pStyle w:val="af2"/>
              <w:numPr>
                <w:ilvl w:val="0"/>
                <w:numId w:val="40"/>
              </w:numPr>
              <w:snapToGrid w:val="0"/>
              <w:rPr>
                <w:ins w:id="233" w:author="作者"/>
                <w:sz w:val="18"/>
                <w:szCs w:val="20"/>
              </w:rPr>
            </w:pPr>
            <w:ins w:id="234" w:author="作者">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7F6676">
            <w:pPr>
              <w:pStyle w:val="af2"/>
              <w:numPr>
                <w:ilvl w:val="0"/>
                <w:numId w:val="40"/>
              </w:numPr>
              <w:snapToGrid w:val="0"/>
              <w:rPr>
                <w:ins w:id="235" w:author="作者"/>
                <w:sz w:val="18"/>
                <w:szCs w:val="20"/>
              </w:rPr>
            </w:pPr>
            <w:ins w:id="236"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0A079D">
            <w:pPr>
              <w:snapToGrid w:val="0"/>
              <w:rPr>
                <w:ins w:id="237" w:author="作者"/>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lang w:eastAsia="zh-CN"/>
              </w:rPr>
            </w:pPr>
            <w:r>
              <w:rPr>
                <w:rFonts w:eastAsiaTheme="minorEastAsia"/>
                <w:lang w:eastAsia="zh-CN"/>
              </w:rPr>
              <w:t>Support in general.</w:t>
            </w:r>
          </w:p>
        </w:tc>
      </w:tr>
      <w:tr w:rsidR="00637550" w14:paraId="6E961CF2"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636F" w14:textId="1676359D" w:rsidR="00637550" w:rsidRDefault="00637550" w:rsidP="000A079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B0B2" w14:textId="77777777" w:rsidR="00637550" w:rsidRPr="00637550" w:rsidRDefault="00637550" w:rsidP="00637550">
            <w:pPr>
              <w:snapToGrid w:val="0"/>
              <w:rPr>
                <w:rFonts w:eastAsiaTheme="minorEastAsia"/>
                <w:b/>
                <w:lang w:eastAsia="zh-CN"/>
              </w:rPr>
            </w:pPr>
            <w:r w:rsidRPr="00637550">
              <w:rPr>
                <w:rFonts w:eastAsiaTheme="minorEastAsia"/>
                <w:b/>
                <w:lang w:eastAsia="zh-CN"/>
              </w:rPr>
              <w:t xml:space="preserve">2.1: </w:t>
            </w:r>
          </w:p>
          <w:p w14:paraId="755D595F" w14:textId="77777777" w:rsidR="00637550" w:rsidRDefault="00637550" w:rsidP="00637550">
            <w:pPr>
              <w:snapToGrid w:val="0"/>
              <w:rPr>
                <w:rFonts w:eastAsiaTheme="minorEastAsia"/>
                <w:lang w:eastAsia="zh-CN"/>
              </w:rPr>
            </w:pPr>
          </w:p>
          <w:p w14:paraId="52ECD412" w14:textId="77777777" w:rsidR="00637550" w:rsidRDefault="00637550" w:rsidP="00637550">
            <w:pPr>
              <w:snapToGrid w:val="0"/>
              <w:rPr>
                <w:rFonts w:eastAsiaTheme="minorEastAsia"/>
                <w:lang w:eastAsia="zh-CN"/>
              </w:rPr>
            </w:pPr>
            <w:r>
              <w:rPr>
                <w:rFonts w:eastAsiaTheme="minorEastAsia"/>
                <w:lang w:eastAsia="zh-CN"/>
              </w:rPr>
              <w:t>Similar to our view about the s-DCI based schemes, we think that, following the WID, “</w:t>
            </w:r>
            <w:r w:rsidRPr="00AF750F">
              <w:rPr>
                <w:rFonts w:eastAsiaTheme="minorEastAsia"/>
                <w:lang w:eastAsia="zh-CN"/>
              </w:rPr>
              <w:t xml:space="preserve">UL precoding indication for PUSCH” </w:t>
            </w:r>
            <w:r>
              <w:rPr>
                <w:rFonts w:eastAsiaTheme="minorEastAsia"/>
                <w:lang w:eastAsia="zh-CN"/>
              </w:rPr>
              <w:t>and “</w:t>
            </w:r>
            <w:r w:rsidRPr="00AF750F">
              <w:rPr>
                <w:rFonts w:eastAsiaTheme="minorEastAsia"/>
                <w:lang w:eastAsia="zh-CN"/>
              </w:rPr>
              <w:t xml:space="preserve">UL beam indication for PUCCH/PUSCH” </w:t>
            </w:r>
            <w:r>
              <w:rPr>
                <w:rFonts w:eastAsiaTheme="minorEastAsia"/>
                <w:lang w:eastAsia="zh-CN"/>
              </w:rPr>
              <w:t xml:space="preserve">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62A5EF43" w14:textId="567ADCBC" w:rsidR="00637550" w:rsidRDefault="00637550" w:rsidP="00637550">
            <w:pPr>
              <w:snapToGrid w:val="0"/>
              <w:rPr>
                <w:rFonts w:eastAsiaTheme="minorEastAsia"/>
                <w:lang w:eastAsia="zh-CN"/>
              </w:rPr>
            </w:pPr>
          </w:p>
          <w:p w14:paraId="427308D7" w14:textId="5DA137D9" w:rsidR="00AC3A8C" w:rsidRDefault="004A4B9A" w:rsidP="00637550">
            <w:pPr>
              <w:snapToGrid w:val="0"/>
              <w:rPr>
                <w:rFonts w:eastAsiaTheme="minorEastAsia"/>
                <w:b/>
                <w:lang w:eastAsia="zh-CN"/>
              </w:rPr>
            </w:pPr>
            <w:r w:rsidRPr="004A4B9A">
              <w:rPr>
                <w:rFonts w:eastAsiaTheme="minorEastAsia"/>
                <w:b/>
                <w:lang w:eastAsia="zh-CN"/>
              </w:rPr>
              <w:t>2.3</w:t>
            </w:r>
          </w:p>
          <w:p w14:paraId="0CE87865" w14:textId="4D5F7822" w:rsidR="004A4B9A" w:rsidRDefault="004A4B9A" w:rsidP="00637550">
            <w:pPr>
              <w:snapToGrid w:val="0"/>
              <w:rPr>
                <w:rFonts w:eastAsiaTheme="minorEastAsia"/>
                <w:b/>
                <w:lang w:eastAsia="zh-CN"/>
              </w:rPr>
            </w:pPr>
          </w:p>
          <w:p w14:paraId="62908817" w14:textId="4BA74336" w:rsidR="004A4B9A" w:rsidRPr="004A4B9A" w:rsidRDefault="004A4B9A" w:rsidP="004A4B9A">
            <w:pPr>
              <w:pStyle w:val="ae"/>
              <w:rPr>
                <w:rFonts w:eastAsiaTheme="minorEastAsia"/>
                <w:b/>
                <w:lang w:eastAsia="zh-CN"/>
              </w:rPr>
            </w:pPr>
            <w:r>
              <w:t xml:space="preserve">We are supportive of </w:t>
            </w:r>
            <w:r w:rsidRPr="004A4B9A">
              <w:rPr>
                <w:u w:val="single"/>
              </w:rPr>
              <w:t>further studying</w:t>
            </w:r>
            <w:r>
              <w:t xml:space="preserve"> CG-PUSCH/DG-PUSCH combinations using SLS/LLS evaluations. In parallel, companies could further study </w:t>
            </w:r>
            <w:r w:rsidRPr="004A4B9A">
              <w:t xml:space="preserve">TCI state application and the transmission occasion dropping rules for </w:t>
            </w:r>
            <w:r>
              <w:t xml:space="preserve">CG-PUSCH+ CG-PUSCH. Also, </w:t>
            </w:r>
            <w:r w:rsidRPr="004A4B9A">
              <w:t xml:space="preserve">when two UL TCI states are indicated, mechanisms to enable/disable </w:t>
            </w:r>
            <w:proofErr w:type="spellStart"/>
            <w:r w:rsidRPr="004A4B9A">
              <w:t>STxMP</w:t>
            </w:r>
            <w:proofErr w:type="spellEnd"/>
            <w:r w:rsidRPr="004A4B9A">
              <w:t xml:space="preserve"> for a CG-PUSCH should be considered as a part of </w:t>
            </w:r>
            <w:proofErr w:type="spellStart"/>
            <w:r w:rsidRPr="004A4B9A">
              <w:t>STxMP</w:t>
            </w:r>
            <w:proofErr w:type="spellEnd"/>
            <w:r w:rsidRPr="004A4B9A">
              <w:t xml:space="preserve"> study</w:t>
            </w:r>
            <w:r>
              <w:t>.</w:t>
            </w:r>
          </w:p>
          <w:p w14:paraId="559C7735" w14:textId="6290A8BB" w:rsidR="00637550" w:rsidRDefault="00637550" w:rsidP="00637550">
            <w:pPr>
              <w:snapToGrid w:val="0"/>
              <w:rPr>
                <w:rFonts w:eastAsiaTheme="minorEastAsia"/>
                <w:lang w:eastAsia="zh-CN"/>
              </w:rPr>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2"/>
        <w:ind w:left="450" w:hanging="540"/>
      </w:pPr>
      <w:proofErr w:type="spellStart"/>
      <w:r>
        <w:t>STxMP</w:t>
      </w:r>
      <w:proofErr w:type="spellEnd"/>
      <w:r>
        <w:t xml:space="preserve"> PUCCH </w:t>
      </w:r>
    </w:p>
    <w:p w14:paraId="4CDD963C" w14:textId="77777777" w:rsidR="001E4AE7" w:rsidRPr="001E4AE7" w:rsidRDefault="001E4AE7" w:rsidP="001E4AE7">
      <w:pPr>
        <w:pStyle w:val="a0"/>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7F6676">
            <w:pPr>
              <w:pStyle w:val="af2"/>
              <w:numPr>
                <w:ilvl w:val="0"/>
                <w:numId w:val="48"/>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7F6676">
            <w:pPr>
              <w:pStyle w:val="af2"/>
              <w:numPr>
                <w:ilvl w:val="0"/>
                <w:numId w:val="48"/>
              </w:numPr>
              <w:snapToGrid w:val="0"/>
              <w:spacing w:line="300" w:lineRule="auto"/>
              <w:rPr>
                <w:ins w:id="238" w:author="作者"/>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7F6676">
            <w:pPr>
              <w:pStyle w:val="af2"/>
              <w:numPr>
                <w:ilvl w:val="0"/>
                <w:numId w:val="48"/>
              </w:numPr>
              <w:snapToGrid w:val="0"/>
              <w:spacing w:line="300" w:lineRule="auto"/>
              <w:rPr>
                <w:sz w:val="18"/>
                <w:szCs w:val="20"/>
              </w:rPr>
            </w:pPr>
            <w:ins w:id="239" w:author="作者">
              <w:r w:rsidRPr="00B34EA6">
                <w:rPr>
                  <w:sz w:val="18"/>
                  <w:szCs w:val="20"/>
                </w:rPr>
                <w:lastRenderedPageBreak/>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rsidP="007F6676">
            <w:pPr>
              <w:pStyle w:val="af2"/>
              <w:numPr>
                <w:ilvl w:val="0"/>
                <w:numId w:val="49"/>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40"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08A19524" w:rsidR="00124FA0" w:rsidRPr="007B12E9" w:rsidRDefault="007B12E9" w:rsidP="007F6676">
            <w:pPr>
              <w:pStyle w:val="af2"/>
              <w:numPr>
                <w:ilvl w:val="0"/>
                <w:numId w:val="49"/>
              </w:numPr>
              <w:snapToGrid w:val="0"/>
              <w:rPr>
                <w:sz w:val="18"/>
                <w:szCs w:val="20"/>
              </w:rPr>
            </w:pPr>
            <w:r w:rsidRPr="007B12E9">
              <w:rPr>
                <w:b/>
                <w:bCs/>
                <w:sz w:val="18"/>
                <w:szCs w:val="20"/>
              </w:rPr>
              <w:t>Not support</w:t>
            </w:r>
            <w:r w:rsidR="00124FA0" w:rsidRPr="007B12E9">
              <w:rPr>
                <w:sz w:val="18"/>
                <w:szCs w:val="20"/>
              </w:rPr>
              <w:t>:</w:t>
            </w:r>
            <w:ins w:id="241" w:author="作者">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rsidP="007F6676">
            <w:pPr>
              <w:pStyle w:val="af2"/>
              <w:numPr>
                <w:ilvl w:val="0"/>
                <w:numId w:val="50"/>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42"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43" w:author="作者">
              <w:r w:rsidR="002103E9">
                <w:rPr>
                  <w:sz w:val="18"/>
                  <w:szCs w:val="22"/>
                </w:rPr>
                <w:t>, Nokia</w:t>
              </w:r>
            </w:ins>
          </w:p>
          <w:p w14:paraId="4ACB889E" w14:textId="69E94222" w:rsidR="00124FA0" w:rsidRPr="007B12E9" w:rsidRDefault="007B12E9" w:rsidP="007F6676">
            <w:pPr>
              <w:pStyle w:val="af2"/>
              <w:numPr>
                <w:ilvl w:val="0"/>
                <w:numId w:val="50"/>
              </w:numPr>
              <w:snapToGrid w:val="0"/>
              <w:rPr>
                <w:sz w:val="18"/>
                <w:szCs w:val="20"/>
              </w:rPr>
            </w:pPr>
            <w:r w:rsidRPr="007B12E9">
              <w:rPr>
                <w:b/>
                <w:bCs/>
                <w:sz w:val="18"/>
                <w:szCs w:val="20"/>
              </w:rPr>
              <w:t>Not support</w:t>
            </w:r>
            <w:r w:rsidR="00124FA0" w:rsidRPr="007B12E9">
              <w:rPr>
                <w:sz w:val="18"/>
                <w:szCs w:val="20"/>
              </w:rPr>
              <w:t>:</w:t>
            </w:r>
            <w:ins w:id="244" w:author="作者">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SFN:</w:t>
            </w:r>
          </w:p>
          <w:p w14:paraId="449A46D5" w14:textId="7A1F400F" w:rsidR="00124FA0" w:rsidRPr="007B12E9" w:rsidRDefault="00124FA0" w:rsidP="007F6676">
            <w:pPr>
              <w:pStyle w:val="af2"/>
              <w:numPr>
                <w:ilvl w:val="0"/>
                <w:numId w:val="51"/>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45" w:author="作者">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353F922C" w:rsidR="00124FA0" w:rsidRPr="007B12E9" w:rsidRDefault="007B12E9" w:rsidP="007F6676">
            <w:pPr>
              <w:pStyle w:val="af2"/>
              <w:numPr>
                <w:ilvl w:val="0"/>
                <w:numId w:val="51"/>
              </w:numPr>
              <w:snapToGrid w:val="0"/>
              <w:rPr>
                <w:sz w:val="18"/>
                <w:szCs w:val="20"/>
              </w:rPr>
            </w:pPr>
            <w:r w:rsidRPr="007B12E9">
              <w:rPr>
                <w:b/>
                <w:bCs/>
                <w:sz w:val="18"/>
                <w:szCs w:val="20"/>
              </w:rPr>
              <w:t>Not support</w:t>
            </w:r>
            <w:r w:rsidR="00124FA0" w:rsidRPr="007B12E9">
              <w:rPr>
                <w:sz w:val="18"/>
                <w:szCs w:val="20"/>
              </w:rPr>
              <w:t>:</w:t>
            </w:r>
            <w:ins w:id="246" w:author="作者">
              <w:r w:rsidR="006A53C8">
                <w:rPr>
                  <w:sz w:val="18"/>
                  <w:szCs w:val="20"/>
                </w:rPr>
                <w:t xml:space="preserve"> Google</w:t>
              </w:r>
              <w:r w:rsidR="001A017D">
                <w:rPr>
                  <w:sz w:val="18"/>
                  <w:szCs w:val="20"/>
                </w:rPr>
                <w:t>, LG</w:t>
              </w:r>
            </w:ins>
            <w:r w:rsidR="00F9396F">
              <w:rPr>
                <w:sz w:val="18"/>
                <w:szCs w:val="20"/>
              </w:rPr>
              <w:t xml:space="preserve">, Huawei, </w:t>
            </w:r>
            <w:proofErr w:type="spellStart"/>
            <w:r w:rsidR="00F9396F">
              <w:rPr>
                <w:sz w:val="18"/>
                <w:szCs w:val="20"/>
              </w:rPr>
              <w:t>HiSilicon</w:t>
            </w:r>
            <w:proofErr w:type="spellEnd"/>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rsidP="007F6676">
            <w:pPr>
              <w:pStyle w:val="af2"/>
              <w:numPr>
                <w:ilvl w:val="0"/>
                <w:numId w:val="52"/>
              </w:numPr>
              <w:snapToGrid w:val="0"/>
              <w:rPr>
                <w:sz w:val="18"/>
                <w:szCs w:val="22"/>
              </w:rPr>
            </w:pPr>
            <w:r w:rsidRPr="007B12E9">
              <w:rPr>
                <w:b/>
                <w:bCs/>
                <w:sz w:val="18"/>
                <w:szCs w:val="22"/>
              </w:rPr>
              <w:t>Support</w:t>
            </w:r>
            <w:r w:rsidRPr="007B12E9">
              <w:rPr>
                <w:sz w:val="18"/>
                <w:szCs w:val="22"/>
              </w:rPr>
              <w:t xml:space="preserve">: </w:t>
            </w:r>
            <w:ins w:id="247" w:author="作者">
              <w:r w:rsidR="006A53C8">
                <w:rPr>
                  <w:sz w:val="18"/>
                  <w:szCs w:val="22"/>
                </w:rPr>
                <w:t>G</w:t>
              </w:r>
            </w:ins>
            <w:del w:id="248" w:author="作者">
              <w:r w:rsidRPr="007B12E9" w:rsidDel="006A53C8">
                <w:rPr>
                  <w:sz w:val="18"/>
                  <w:szCs w:val="22"/>
                </w:rPr>
                <w:delText>g</w:delText>
              </w:r>
            </w:del>
            <w:r w:rsidRPr="007B12E9">
              <w:rPr>
                <w:sz w:val="18"/>
                <w:szCs w:val="22"/>
              </w:rPr>
              <w:t>oogle</w:t>
            </w:r>
          </w:p>
          <w:p w14:paraId="13CB95D5" w14:textId="5D8965DB" w:rsidR="00D6287E" w:rsidRPr="007B12E9" w:rsidRDefault="007B12E9" w:rsidP="007F6676">
            <w:pPr>
              <w:pStyle w:val="af2"/>
              <w:numPr>
                <w:ilvl w:val="0"/>
                <w:numId w:val="52"/>
              </w:numPr>
              <w:snapToGrid w:val="0"/>
              <w:rPr>
                <w:sz w:val="18"/>
                <w:szCs w:val="20"/>
              </w:rPr>
            </w:pPr>
            <w:r w:rsidRPr="007B12E9">
              <w:rPr>
                <w:b/>
                <w:bCs/>
                <w:sz w:val="18"/>
                <w:szCs w:val="20"/>
              </w:rPr>
              <w:t>Not support</w:t>
            </w:r>
            <w:r w:rsidR="00D6287E" w:rsidRPr="007B12E9">
              <w:rPr>
                <w:sz w:val="18"/>
                <w:szCs w:val="20"/>
              </w:rPr>
              <w:t>:</w:t>
            </w:r>
            <w:ins w:id="249" w:author="作者">
              <w:r w:rsidR="002103E9">
                <w:rPr>
                  <w:sz w:val="18"/>
                  <w:szCs w:val="20"/>
                </w:rPr>
                <w:t xml:space="preserve"> </w:t>
              </w:r>
            </w:ins>
            <w:r w:rsidR="00F9396F">
              <w:rPr>
                <w:sz w:val="18"/>
                <w:szCs w:val="20"/>
              </w:rPr>
              <w:t xml:space="preserve">Huawei, </w:t>
            </w:r>
            <w:proofErr w:type="spellStart"/>
            <w:r w:rsidR="00F9396F">
              <w:rPr>
                <w:sz w:val="18"/>
                <w:szCs w:val="20"/>
              </w:rPr>
              <w:t>HiSilicon</w:t>
            </w:r>
            <w:proofErr w:type="spellEnd"/>
          </w:p>
          <w:p w14:paraId="085F56D5" w14:textId="511D4807" w:rsidR="00D6287E" w:rsidRPr="00B34EA6" w:rsidRDefault="00B34EA6" w:rsidP="00124FA0">
            <w:pPr>
              <w:snapToGrid w:val="0"/>
              <w:rPr>
                <w:ins w:id="250" w:author="作者"/>
                <w:b/>
                <w:bCs/>
                <w:sz w:val="18"/>
                <w:szCs w:val="18"/>
              </w:rPr>
            </w:pPr>
            <w:ins w:id="251" w:author="作者">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7F6676">
            <w:pPr>
              <w:pStyle w:val="af2"/>
              <w:numPr>
                <w:ilvl w:val="0"/>
                <w:numId w:val="66"/>
              </w:numPr>
              <w:snapToGrid w:val="0"/>
              <w:rPr>
                <w:sz w:val="18"/>
                <w:szCs w:val="18"/>
              </w:rPr>
            </w:pPr>
            <w:ins w:id="252" w:author="作者">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3191B130" w:rsidR="00470571" w:rsidRPr="00FD4E9A" w:rsidRDefault="00124FA0" w:rsidP="007F6676">
            <w:pPr>
              <w:pStyle w:val="af2"/>
              <w:numPr>
                <w:ilvl w:val="0"/>
                <w:numId w:val="53"/>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53" w:author="作者">
              <w:r w:rsidR="00951C6B">
                <w:rPr>
                  <w:sz w:val="18"/>
                  <w:szCs w:val="22"/>
                </w:rPr>
                <w:t xml:space="preserve">, </w:t>
              </w:r>
              <w:proofErr w:type="spellStart"/>
              <w:r w:rsidR="00951C6B">
                <w:rPr>
                  <w:sz w:val="18"/>
                  <w:szCs w:val="22"/>
                </w:rPr>
                <w:t>Spreadtrum</w:t>
              </w:r>
              <w:proofErr w:type="spellEnd"/>
              <w:r w:rsidR="006A53C8">
                <w:rPr>
                  <w:sz w:val="18"/>
                  <w:szCs w:val="22"/>
                </w:rPr>
                <w:t>, Google</w:t>
              </w:r>
              <w:r w:rsidR="002878AD">
                <w:rPr>
                  <w:sz w:val="18"/>
                  <w:szCs w:val="22"/>
                </w:rPr>
                <w:t>, Lenovo</w:t>
              </w:r>
              <w:r w:rsidR="003F74F4">
                <w:rPr>
                  <w:sz w:val="18"/>
                  <w:szCs w:val="22"/>
                </w:rPr>
                <w:t>, NEC</w:t>
              </w:r>
              <w:r w:rsidR="00A946D0">
                <w:rPr>
                  <w:sz w:val="18"/>
                  <w:szCs w:val="22"/>
                </w:rPr>
                <w:t>, Xiaomi</w:t>
              </w:r>
            </w:ins>
          </w:p>
          <w:p w14:paraId="67BF1EE5" w14:textId="209EE091" w:rsidR="00124FA0" w:rsidRPr="00FD4E9A" w:rsidRDefault="00FD4E9A" w:rsidP="007F6676">
            <w:pPr>
              <w:pStyle w:val="af2"/>
              <w:numPr>
                <w:ilvl w:val="0"/>
                <w:numId w:val="53"/>
              </w:numPr>
              <w:snapToGrid w:val="0"/>
              <w:rPr>
                <w:b/>
                <w:bCs/>
                <w:sz w:val="18"/>
                <w:szCs w:val="22"/>
              </w:rPr>
            </w:pPr>
            <w:r w:rsidRPr="00FD4E9A">
              <w:rPr>
                <w:b/>
                <w:bCs/>
                <w:sz w:val="18"/>
                <w:szCs w:val="22"/>
              </w:rPr>
              <w:t>Not support</w:t>
            </w:r>
            <w:r w:rsidR="00124FA0" w:rsidRPr="00FD4E9A">
              <w:rPr>
                <w:b/>
                <w:bCs/>
                <w:sz w:val="18"/>
                <w:szCs w:val="22"/>
              </w:rPr>
              <w:t>:</w:t>
            </w:r>
            <w:r w:rsidR="00F9396F">
              <w:rPr>
                <w:b/>
                <w:bCs/>
                <w:sz w:val="18"/>
                <w:szCs w:val="22"/>
              </w:rPr>
              <w:t xml:space="preserve"> </w:t>
            </w:r>
            <w:r w:rsidR="00F9396F">
              <w:rPr>
                <w:sz w:val="18"/>
                <w:szCs w:val="20"/>
              </w:rPr>
              <w:t xml:space="preserve">Huawei, </w:t>
            </w:r>
            <w:proofErr w:type="spellStart"/>
            <w:r w:rsidR="00F9396F">
              <w:rPr>
                <w:sz w:val="18"/>
                <w:szCs w:val="20"/>
              </w:rPr>
              <w:t>HiSilicon</w:t>
            </w:r>
            <w:proofErr w:type="spellEnd"/>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rsidP="007F6676">
            <w:pPr>
              <w:pStyle w:val="af2"/>
              <w:numPr>
                <w:ilvl w:val="0"/>
                <w:numId w:val="54"/>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515040C9" w:rsidR="00C11608" w:rsidRDefault="00C11608" w:rsidP="007F6676">
            <w:pPr>
              <w:pStyle w:val="af2"/>
              <w:numPr>
                <w:ilvl w:val="0"/>
                <w:numId w:val="54"/>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54" w:author="作者">
              <w:r w:rsidR="006A53C8">
                <w:rPr>
                  <w:sz w:val="18"/>
                  <w:szCs w:val="22"/>
                </w:rPr>
                <w:t>, Google</w:t>
              </w:r>
              <w:r w:rsidR="002103E9">
                <w:rPr>
                  <w:sz w:val="18"/>
                  <w:szCs w:val="22"/>
                </w:rPr>
                <w:t xml:space="preserve">, </w:t>
              </w:r>
              <w:proofErr w:type="spellStart"/>
              <w:r w:rsidR="002103E9">
                <w:rPr>
                  <w:sz w:val="18"/>
                  <w:szCs w:val="22"/>
                </w:rPr>
                <w:t>Nokia</w:t>
              </w:r>
              <w:r w:rsidR="00C05375">
                <w:rPr>
                  <w:rFonts w:eastAsiaTheme="minorEastAsia" w:hint="eastAsia"/>
                  <w:sz w:val="18"/>
                  <w:szCs w:val="22"/>
                  <w:lang w:eastAsia="zh-CN"/>
                </w:rPr>
                <w:t>,CATT</w:t>
              </w:r>
            </w:ins>
            <w:proofErr w:type="spellEnd"/>
            <w:r w:rsidR="00194199">
              <w:rPr>
                <w:rFonts w:eastAsiaTheme="minorEastAsia"/>
                <w:sz w:val="18"/>
                <w:szCs w:val="22"/>
                <w:lang w:eastAsia="zh-CN"/>
              </w:rPr>
              <w:t xml:space="preserve">, </w:t>
            </w:r>
            <w:r w:rsidR="00194199">
              <w:rPr>
                <w:sz w:val="18"/>
                <w:szCs w:val="20"/>
              </w:rPr>
              <w:t>Huawei, HiSilicon</w:t>
            </w:r>
            <w:ins w:id="255" w:author="作者">
              <w:r w:rsidR="00A946D0">
                <w:rPr>
                  <w:sz w:val="18"/>
                  <w:szCs w:val="20"/>
                </w:rPr>
                <w:t>,Xiaomi</w:t>
              </w:r>
            </w:ins>
            <w:bookmarkStart w:id="256" w:name="_GoBack"/>
            <w:bookmarkEnd w:id="256"/>
          </w:p>
          <w:p w14:paraId="7C2B4CEB" w14:textId="32222AF9" w:rsidR="00C11608" w:rsidRPr="00C11608" w:rsidRDefault="00C11608" w:rsidP="007F6676">
            <w:pPr>
              <w:pStyle w:val="af2"/>
              <w:numPr>
                <w:ilvl w:val="0"/>
                <w:numId w:val="54"/>
              </w:numPr>
              <w:snapToGrid w:val="0"/>
              <w:rPr>
                <w:b/>
                <w:bCs/>
                <w:sz w:val="18"/>
                <w:szCs w:val="22"/>
              </w:rPr>
            </w:pPr>
            <w:r>
              <w:rPr>
                <w:b/>
                <w:bCs/>
                <w:sz w:val="18"/>
                <w:szCs w:val="22"/>
              </w:rPr>
              <w:t>Not Support</w:t>
            </w:r>
            <w:r w:rsidR="00F9396F">
              <w:rPr>
                <w:b/>
                <w:bCs/>
                <w:sz w:val="18"/>
                <w:szCs w:val="22"/>
              </w:rPr>
              <w:t xml:space="preserve">: </w:t>
            </w:r>
          </w:p>
        </w:tc>
      </w:tr>
    </w:tbl>
    <w:p w14:paraId="2065A56E" w14:textId="2DE95F3F" w:rsidR="00A17B45" w:rsidRDefault="00A17B45" w:rsidP="00A17B45">
      <w:pPr>
        <w:pStyle w:val="a0"/>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af6"/>
        <w:rPr>
          <w:rFonts w:ascii="Times New Roman" w:hAnsi="Times New Roman"/>
          <w:sz w:val="22"/>
          <w:szCs w:val="22"/>
          <w:u w:val="single"/>
        </w:rPr>
      </w:pPr>
    </w:p>
    <w:p w14:paraId="2649142B" w14:textId="53ECE0AF" w:rsidR="00A17B45" w:rsidRDefault="00A17B45" w:rsidP="00A17B45">
      <w:pPr>
        <w:pStyle w:val="af6"/>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rsidP="007F6676">
            <w:pPr>
              <w:pStyle w:val="af2"/>
              <w:numPr>
                <w:ilvl w:val="0"/>
                <w:numId w:val="61"/>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rsidP="007F6676">
            <w:pPr>
              <w:pStyle w:val="af2"/>
              <w:numPr>
                <w:ilvl w:val="0"/>
                <w:numId w:val="61"/>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rsidP="007F6676">
            <w:pPr>
              <w:pStyle w:val="af2"/>
              <w:numPr>
                <w:ilvl w:val="0"/>
                <w:numId w:val="61"/>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57"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58" w:author="作者">
              <w:r>
                <w:t xml:space="preserve">For issue 3.1, in our view, option 4 is the most flexible compared to other options, which is similar to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5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60" w:author="作者">
              <w:r>
                <w:t xml:space="preserve">We think PUCCH CDM scheme can also be supported, added as option-5.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6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7F6676">
            <w:pPr>
              <w:pStyle w:val="af2"/>
              <w:numPr>
                <w:ilvl w:val="0"/>
                <w:numId w:val="40"/>
              </w:numPr>
              <w:snapToGrid w:val="0"/>
              <w:rPr>
                <w:ins w:id="262" w:author="作者"/>
                <w:rFonts w:eastAsia="Malgun Gothic"/>
                <w:lang w:eastAsia="ko-KR"/>
              </w:rPr>
            </w:pPr>
            <w:ins w:id="263" w:author="作者">
              <w:r>
                <w:rPr>
                  <w:rFonts w:eastAsia="Malgun Gothic" w:hint="eastAsia"/>
                  <w:lang w:eastAsia="ko-KR"/>
                </w:rPr>
                <w:t>Issue 3.3</w:t>
              </w:r>
            </w:ins>
          </w:p>
          <w:p w14:paraId="6DB8166C" w14:textId="0B09024D" w:rsidR="0022230C" w:rsidRDefault="0022230C" w:rsidP="0022230C">
            <w:pPr>
              <w:snapToGrid w:val="0"/>
            </w:pPr>
            <w:ins w:id="264"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6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66" w:author="作者"/>
                <w:rFonts w:eastAsia="Malgun Gothic"/>
                <w:sz w:val="18"/>
                <w:szCs w:val="18"/>
                <w:lang w:eastAsia="ko-KR"/>
              </w:rPr>
            </w:pPr>
            <w:ins w:id="267"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68" w:author="作者"/>
                <w:rFonts w:eastAsia="Malgun Gothic"/>
                <w:lang w:eastAsia="ko-KR"/>
              </w:rPr>
            </w:pPr>
            <w:ins w:id="269" w:author="作者">
              <w:r>
                <w:rPr>
                  <w:rFonts w:eastAsia="PMingLiU"/>
                  <w:lang w:eastAsia="zh-TW"/>
                </w:rPr>
                <w:t>Our inputs are provided in the table.</w:t>
              </w:r>
            </w:ins>
          </w:p>
        </w:tc>
      </w:tr>
      <w:tr w:rsidR="00B848F8" w14:paraId="79702B11" w14:textId="77777777" w:rsidTr="00F21561">
        <w:trPr>
          <w:ins w:id="270"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71" w:author="作者"/>
                <w:rFonts w:eastAsia="Malgun Gothic"/>
                <w:sz w:val="18"/>
                <w:szCs w:val="18"/>
                <w:lang w:eastAsia="ko-KR"/>
              </w:rPr>
            </w:pPr>
            <w:ins w:id="27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73" w:author="作者"/>
                <w:rFonts w:eastAsia="PMingLiU"/>
                <w:lang w:eastAsia="zh-TW"/>
              </w:rPr>
            </w:pPr>
            <w:ins w:id="274" w:author="作者">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lastRenderedPageBreak/>
              <w:t>Issue 3.3: Support Proposal 3.c</w:t>
            </w:r>
          </w:p>
        </w:tc>
      </w:tr>
      <w:tr w:rsidR="00C05375" w14:paraId="29E1BC1C" w14:textId="77777777" w:rsidTr="002103E9">
        <w:trPr>
          <w:ins w:id="275"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276" w:author="作者"/>
                <w:rFonts w:eastAsiaTheme="minorEastAsia"/>
                <w:sz w:val="18"/>
                <w:szCs w:val="18"/>
                <w:lang w:eastAsia="zh-CN"/>
              </w:rPr>
            </w:pPr>
            <w:ins w:id="277"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278" w:author="作者"/>
                <w:rFonts w:eastAsiaTheme="minorEastAsia"/>
                <w:sz w:val="18"/>
                <w:szCs w:val="20"/>
                <w:lang w:eastAsia="zh-CN"/>
              </w:rPr>
            </w:pPr>
            <w:ins w:id="27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280" w:author="作者"/>
                <w:rFonts w:eastAsiaTheme="minorEastAsia"/>
                <w:lang w:eastAsia="zh-CN"/>
              </w:rPr>
            </w:pPr>
            <w:ins w:id="281" w:author="作者">
              <w:r>
                <w:rPr>
                  <w:rFonts w:eastAsiaTheme="minorEastAsia" w:hint="eastAsia"/>
                  <w:sz w:val="18"/>
                  <w:szCs w:val="20"/>
                  <w:lang w:eastAsia="zh-CN"/>
                </w:rPr>
                <w:t>For issue 3.3, our view is added in the table.</w:t>
              </w:r>
            </w:ins>
          </w:p>
        </w:tc>
      </w:tr>
      <w:tr w:rsidR="00194199" w14:paraId="07B8188B"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A65F" w14:textId="611A86BC" w:rsidR="00194199" w:rsidRDefault="00194199" w:rsidP="000A079D">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491" w14:textId="77777777" w:rsidR="00194199" w:rsidRPr="00194199" w:rsidRDefault="00194199" w:rsidP="000A079D">
            <w:pPr>
              <w:snapToGrid w:val="0"/>
              <w:rPr>
                <w:rFonts w:eastAsiaTheme="minorEastAsia"/>
                <w:b/>
                <w:lang w:eastAsia="zh-CN"/>
              </w:rPr>
            </w:pPr>
            <w:r w:rsidRPr="00194199">
              <w:rPr>
                <w:rFonts w:eastAsiaTheme="minorEastAsia"/>
                <w:b/>
                <w:lang w:eastAsia="zh-CN"/>
              </w:rPr>
              <w:t>3.1:</w:t>
            </w:r>
          </w:p>
          <w:p w14:paraId="035D80E4" w14:textId="77777777" w:rsidR="00194199" w:rsidRDefault="00194199" w:rsidP="000A079D">
            <w:pPr>
              <w:snapToGrid w:val="0"/>
              <w:rPr>
                <w:rFonts w:eastAsiaTheme="minorEastAsia"/>
                <w:lang w:eastAsia="zh-CN"/>
              </w:rPr>
            </w:pPr>
          </w:p>
          <w:p w14:paraId="3526516B" w14:textId="63A356FD" w:rsidR="00194199" w:rsidRDefault="00194199" w:rsidP="00194199">
            <w:pPr>
              <w:pStyle w:val="ae"/>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  </w:t>
            </w:r>
            <w:r>
              <w:t xml:space="preserve"> (</w:t>
            </w:r>
            <w:r w:rsidRPr="005454AF">
              <w:t xml:space="preserve">both </w:t>
            </w:r>
            <w:proofErr w:type="spellStart"/>
            <w:r w:rsidRPr="005454AF">
              <w:t>sTRP</w:t>
            </w:r>
            <w:proofErr w:type="spellEnd"/>
            <w:r w:rsidRPr="005454AF">
              <w:t xml:space="preserve"> based PUCCH transmission and</w:t>
            </w:r>
            <w:r>
              <w:t xml:space="preserve">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0C4D21BF" w14:textId="06145D34" w:rsidR="00194199" w:rsidRDefault="00194199" w:rsidP="00194199">
            <w:pPr>
              <w:pStyle w:val="ae"/>
            </w:pPr>
          </w:p>
          <w:p w14:paraId="56484BF0" w14:textId="22A6355A" w:rsidR="00194199" w:rsidRDefault="00194199" w:rsidP="00194199">
            <w:pPr>
              <w:pStyle w:val="ae"/>
              <w:rPr>
                <w:b/>
              </w:rPr>
            </w:pPr>
            <w:r w:rsidRPr="00194199">
              <w:rPr>
                <w:b/>
              </w:rPr>
              <w:t xml:space="preserve">3.3: </w:t>
            </w:r>
          </w:p>
          <w:p w14:paraId="5D597A9C" w14:textId="4CC1A65C" w:rsidR="00194199" w:rsidRDefault="00194199" w:rsidP="00194199">
            <w:pPr>
              <w:pStyle w:val="ae"/>
              <w:rPr>
                <w:b/>
              </w:rPr>
            </w:pPr>
          </w:p>
          <w:p w14:paraId="718C681C" w14:textId="53D65750" w:rsidR="00194199" w:rsidRDefault="00194199" w:rsidP="00194199">
            <w:pPr>
              <w:pStyle w:val="ae"/>
            </w:pPr>
            <w:r>
              <w:t xml:space="preserve">In general, open to study this issue. PUCCH + PUCCH and PUSCH+PUSCH case can only be considered as PUCCH + PUSCH is out of scope. For Rel-18, PUCCH </w:t>
            </w:r>
            <w:r w:rsidR="00063E18">
              <w:t>does not multiplex</w:t>
            </w:r>
            <w:r>
              <w:t xml:space="preserve"> with PUSCH. </w:t>
            </w:r>
            <w:r w:rsidR="00063E18">
              <w:t>Companies</w:t>
            </w:r>
            <w:r>
              <w:t xml:space="preserve"> may agree either the PUCCH is dropped or UE is not expected to be scheduled with PUCCH and PUSCH on the same time resources.  </w:t>
            </w:r>
          </w:p>
          <w:p w14:paraId="3C1802A5" w14:textId="77777777" w:rsidR="00194199" w:rsidRPr="00194199" w:rsidRDefault="00194199" w:rsidP="00194199">
            <w:pPr>
              <w:pStyle w:val="ae"/>
              <w:rPr>
                <w:b/>
              </w:rPr>
            </w:pPr>
          </w:p>
          <w:p w14:paraId="15736A0C" w14:textId="039EEFAD" w:rsidR="00194199" w:rsidRDefault="00194199" w:rsidP="000A079D">
            <w:pPr>
              <w:snapToGrid w:val="0"/>
              <w:rPr>
                <w:rFonts w:eastAsiaTheme="minorEastAsia"/>
                <w:lang w:eastAsia="zh-CN"/>
              </w:rPr>
            </w:pPr>
          </w:p>
        </w:tc>
      </w:tr>
      <w:tr w:rsidR="007E0948" w14:paraId="33E15B9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81E6" w14:textId="159D609C" w:rsidR="007E0948" w:rsidRDefault="007E0948" w:rsidP="000A079D">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C261" w14:textId="25E636DB" w:rsidR="007E0948" w:rsidRDefault="007E0948" w:rsidP="000A079D">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5D6DB405" w14:textId="77777777" w:rsidR="007E0948" w:rsidRDefault="007E0948" w:rsidP="007F6676">
            <w:pPr>
              <w:numPr>
                <w:ilvl w:val="0"/>
                <w:numId w:val="69"/>
              </w:numPr>
              <w:spacing w:before="100" w:beforeAutospacing="1" w:after="100" w:afterAutospacing="1"/>
              <w:rPr>
                <w:szCs w:val="22"/>
              </w:rPr>
            </w:pPr>
            <w:r>
              <w:rPr>
                <w:rStyle w:val="afb"/>
              </w:rPr>
              <w:t xml:space="preserve">Studying </w:t>
            </w:r>
            <w:proofErr w:type="spellStart"/>
            <w:r>
              <w:rPr>
                <w:rStyle w:val="afb"/>
              </w:rPr>
              <w:t>STxMP</w:t>
            </w:r>
            <w:proofErr w:type="spellEnd"/>
            <w:r>
              <w:rPr>
                <w:rStyle w:val="afb"/>
              </w:rPr>
              <w:t xml:space="preserve"> PUCCH and decision on whether to support or not is to take place in 9.1.4.1.</w:t>
            </w:r>
          </w:p>
          <w:p w14:paraId="549FF9AF" w14:textId="77777777" w:rsidR="007E0948" w:rsidRDefault="007E0948" w:rsidP="007F6676">
            <w:pPr>
              <w:numPr>
                <w:ilvl w:val="0"/>
                <w:numId w:val="69"/>
              </w:numPr>
              <w:spacing w:before="100" w:beforeAutospacing="1" w:after="100" w:afterAutospacing="1"/>
            </w:pPr>
            <w:r>
              <w:rPr>
                <w:rStyle w:val="afb"/>
              </w:rPr>
              <w:t xml:space="preserve">It is ok to list [minimal number of] schemes for </w:t>
            </w:r>
            <w:proofErr w:type="spellStart"/>
            <w:r>
              <w:rPr>
                <w:rStyle w:val="afb"/>
              </w:rPr>
              <w:t>STxMP</w:t>
            </w:r>
            <w:proofErr w:type="spellEnd"/>
            <w:r>
              <w:rPr>
                <w:rStyle w:val="afb"/>
              </w:rPr>
              <w:t xml:space="preserve"> PUCCH for the purpose of study / evaluation.</w:t>
            </w:r>
          </w:p>
          <w:p w14:paraId="183A9A06" w14:textId="1F529AC8" w:rsidR="007E0948" w:rsidRDefault="007E0948" w:rsidP="007F6676">
            <w:pPr>
              <w:numPr>
                <w:ilvl w:val="1"/>
                <w:numId w:val="69"/>
              </w:numPr>
              <w:spacing w:before="100" w:beforeAutospacing="1" w:after="100" w:afterAutospacing="1"/>
            </w:pPr>
            <w:r>
              <w:rPr>
                <w:rStyle w:val="afb"/>
              </w:rPr>
              <w:t>Huawei / Ericsson: It can be listed as part of EVM (SLS/LLS) if needed.</w:t>
            </w:r>
          </w:p>
          <w:p w14:paraId="1B339DCA" w14:textId="3F08A613" w:rsidR="007E0948" w:rsidRDefault="007E0948" w:rsidP="007F6676">
            <w:pPr>
              <w:numPr>
                <w:ilvl w:val="1"/>
                <w:numId w:val="69"/>
              </w:numPr>
              <w:spacing w:before="100" w:beforeAutospacing="1" w:after="100" w:afterAutospacing="1"/>
            </w:pPr>
            <w:r>
              <w:rPr>
                <w:rStyle w:val="afb"/>
              </w:rPr>
              <w:t>Ericsson: Should avoid long list of schemes. Preferably one scheme can be mentioned (one for single-DCI and one for multi-DCI?)</w:t>
            </w:r>
          </w:p>
          <w:p w14:paraId="26391E68" w14:textId="77777777" w:rsidR="007E0948" w:rsidRDefault="007E0948" w:rsidP="007F6676">
            <w:pPr>
              <w:numPr>
                <w:ilvl w:val="1"/>
                <w:numId w:val="69"/>
              </w:numPr>
              <w:spacing w:before="100" w:beforeAutospacing="1" w:after="100" w:afterAutospacing="1"/>
            </w:pPr>
            <w:r>
              <w:rPr>
                <w:rStyle w:val="afb"/>
              </w:rPr>
              <w:t>Other participating companies: Ok to follow the same approach as PUSCH (list all candidate schemes for study based on companies’ proposals)</w:t>
            </w:r>
          </w:p>
          <w:p w14:paraId="78867541" w14:textId="77F3193E" w:rsidR="007E0948" w:rsidRDefault="007E0948" w:rsidP="000A079D">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1114D3AB" w14:textId="6708FEB7" w:rsidR="007E0948" w:rsidRDefault="007E0948" w:rsidP="000A079D">
            <w:pPr>
              <w:snapToGrid w:val="0"/>
              <w:rPr>
                <w:rFonts w:eastAsiaTheme="minorEastAsia"/>
                <w:lang w:eastAsia="zh-CN"/>
              </w:rPr>
            </w:pPr>
          </w:p>
          <w:p w14:paraId="0E7D5A4F" w14:textId="77777777" w:rsidR="007E0948" w:rsidRDefault="007E0948" w:rsidP="007E0948">
            <w:pPr>
              <w:rPr>
                <w:szCs w:val="22"/>
              </w:rPr>
            </w:pPr>
            <w:r>
              <w:rPr>
                <w:rStyle w:val="afb"/>
                <w:rFonts w:eastAsia="MS Mincho"/>
                <w:u w:val="single"/>
              </w:rPr>
              <w:t>Proposal</w:t>
            </w:r>
            <w:r>
              <w:rPr>
                <w:rStyle w:val="afb"/>
                <w:rFonts w:eastAsia="MS Mincho"/>
              </w:rPr>
              <w:t xml:space="preserve">: </w:t>
            </w:r>
            <w:r>
              <w:rPr>
                <w:rStyle w:val="afb"/>
                <w:rFonts w:eastAsia="MS Mincho"/>
                <w:color w:val="000000"/>
              </w:rPr>
              <w:t xml:space="preserve">Study and evaluate </w:t>
            </w:r>
            <w:proofErr w:type="spellStart"/>
            <w:r>
              <w:rPr>
                <w:rStyle w:val="afb"/>
                <w:rFonts w:eastAsia="MS Mincho"/>
                <w:color w:val="000000"/>
              </w:rPr>
              <w:t>STxMP</w:t>
            </w:r>
            <w:proofErr w:type="spellEnd"/>
            <w:r>
              <w:rPr>
                <w:rStyle w:val="afb"/>
                <w:rFonts w:eastAsia="MS Mincho"/>
                <w:color w:val="000000"/>
              </w:rPr>
              <w:t xml:space="preserve"> PUCCH based on the following:</w:t>
            </w:r>
          </w:p>
          <w:p w14:paraId="79FE428A" w14:textId="77777777" w:rsidR="007E0948" w:rsidRDefault="007E0948" w:rsidP="007F6676">
            <w:pPr>
              <w:numPr>
                <w:ilvl w:val="0"/>
                <w:numId w:val="70"/>
              </w:numPr>
            </w:pPr>
            <w:r>
              <w:rPr>
                <w:rStyle w:val="afb"/>
              </w:rPr>
              <w:t xml:space="preserve">For single-DCI based </w:t>
            </w:r>
            <w:proofErr w:type="spellStart"/>
            <w:r>
              <w:rPr>
                <w:rStyle w:val="afb"/>
                <w:color w:val="000000"/>
              </w:rPr>
              <w:t>STxMP</w:t>
            </w:r>
            <w:proofErr w:type="spellEnd"/>
            <w:r>
              <w:rPr>
                <w:rStyle w:val="afb"/>
                <w:color w:val="000000"/>
              </w:rPr>
              <w:t xml:space="preserve"> PUCCH transmissions, FDM or SFN schemes can be considered.</w:t>
            </w:r>
          </w:p>
          <w:p w14:paraId="2A4BB107" w14:textId="77777777" w:rsidR="007E0948" w:rsidRDefault="007E0948" w:rsidP="007F6676">
            <w:pPr>
              <w:numPr>
                <w:ilvl w:val="0"/>
                <w:numId w:val="70"/>
              </w:numPr>
            </w:pPr>
            <w:r>
              <w:rPr>
                <w:rStyle w:val="afb"/>
              </w:rPr>
              <w:t xml:space="preserve">For multi-DCI based </w:t>
            </w:r>
            <w:proofErr w:type="spellStart"/>
            <w:r>
              <w:rPr>
                <w:rStyle w:val="afb"/>
              </w:rPr>
              <w:t>STxMP</w:t>
            </w:r>
            <w:proofErr w:type="spellEnd"/>
            <w:r>
              <w:rPr>
                <w:rStyle w:val="afb"/>
              </w:rPr>
              <w:t xml:space="preserve"> PUCCH transmissions, transmitting two PUCCH resources to different TRPs with different UE panels that are fully or partially overlapping in time domain can be considered.</w:t>
            </w:r>
          </w:p>
          <w:p w14:paraId="34D32DFD" w14:textId="77777777" w:rsidR="007E0948" w:rsidRDefault="007E0948" w:rsidP="007F6676">
            <w:pPr>
              <w:numPr>
                <w:ilvl w:val="0"/>
                <w:numId w:val="70"/>
              </w:numPr>
            </w:pPr>
            <w:r>
              <w:rPr>
                <w:rStyle w:val="afb"/>
              </w:rPr>
              <w:t xml:space="preserve">Note: Companies can reuse the EVM assumptions of Rel-18 </w:t>
            </w:r>
            <w:proofErr w:type="spellStart"/>
            <w:r>
              <w:rPr>
                <w:rStyle w:val="afb"/>
              </w:rPr>
              <w:t>STxMP</w:t>
            </w:r>
            <w:proofErr w:type="spellEnd"/>
            <w:r>
              <w:rPr>
                <w:rStyle w:val="afb"/>
              </w:rPr>
              <w:t xml:space="preserve"> as agreed in RAN1#109-e (other than the parameters that are specific to PUSCH ) as well as Rel-17 EVM for PUCCH as agreed in RAN1#102-e (PUCCH format, # of RBs/symbols, UCI payload, and Frequency hopping as shown below).</w:t>
            </w:r>
          </w:p>
          <w:p w14:paraId="24981196" w14:textId="77777777" w:rsidR="007E0948" w:rsidRDefault="007E0948" w:rsidP="007F6676">
            <w:pPr>
              <w:numPr>
                <w:ilvl w:val="1"/>
                <w:numId w:val="70"/>
              </w:numPr>
            </w:pPr>
            <w:r>
              <w:rPr>
                <w:rStyle w:val="afb"/>
              </w:rPr>
              <w:t xml:space="preserve">Baseline scheme can be Rel-15 PUCCH or Rel-17 </w:t>
            </w:r>
            <w:proofErr w:type="spellStart"/>
            <w:r>
              <w:rPr>
                <w:rStyle w:val="afb"/>
              </w:rPr>
              <w:t>mTRP</w:t>
            </w:r>
            <w:proofErr w:type="spellEnd"/>
            <w:r>
              <w:rPr>
                <w:rStyle w:val="afb"/>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7E0948" w14:paraId="2A711D24" w14:textId="77777777" w:rsidTr="007E0948">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E776B0" w14:textId="77777777" w:rsidR="007E0948" w:rsidRDefault="007E0948" w:rsidP="007E0948">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2C13DEA" w14:textId="77777777" w:rsidR="007E0948" w:rsidRDefault="007E0948" w:rsidP="007E0948">
                  <w:pPr>
                    <w:spacing w:line="252" w:lineRule="auto"/>
                    <w:jc w:val="both"/>
                  </w:pPr>
                  <w:r>
                    <w:rPr>
                      <w:color w:val="000000"/>
                      <w:lang w:eastAsia="ko-KR"/>
                    </w:rPr>
                    <w:t>Potential values</w:t>
                  </w:r>
                </w:p>
              </w:tc>
            </w:tr>
            <w:tr w:rsidR="007E0948" w14:paraId="22B5FFF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AD77" w14:textId="77777777" w:rsidR="007E0948" w:rsidRDefault="007E0948" w:rsidP="007E0948">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hideMark/>
                </w:tcPr>
                <w:p w14:paraId="1A46A1B3" w14:textId="77777777" w:rsidR="007E0948" w:rsidRDefault="007E0948" w:rsidP="007E0948">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7E0948" w14:paraId="436E87A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A239D" w14:textId="77777777" w:rsidR="007E0948" w:rsidRDefault="007E0948" w:rsidP="007E0948">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194C" w14:textId="77777777" w:rsidR="007E0948" w:rsidRDefault="007E0948" w:rsidP="007E0948">
                  <w:pPr>
                    <w:spacing w:line="252" w:lineRule="auto"/>
                    <w:jc w:val="both"/>
                  </w:pPr>
                  <w:r>
                    <w:rPr>
                      <w:lang w:eastAsia="ko-KR"/>
                    </w:rPr>
                    <w:t>Format 1 and 3.</w:t>
                  </w:r>
                </w:p>
                <w:p w14:paraId="0AC85B98" w14:textId="77777777" w:rsidR="007E0948" w:rsidRDefault="007E0948" w:rsidP="007E0948">
                  <w:pPr>
                    <w:spacing w:line="252" w:lineRule="auto"/>
                    <w:jc w:val="both"/>
                  </w:pPr>
                  <w:r>
                    <w:rPr>
                      <w:lang w:eastAsia="ko-KR"/>
                    </w:rPr>
                    <w:t>Other PUCCH Formats can be optionally considered.</w:t>
                  </w:r>
                </w:p>
              </w:tc>
            </w:tr>
            <w:tr w:rsidR="007E0948" w14:paraId="217590B2"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7A6D5" w14:textId="77777777" w:rsidR="007E0948" w:rsidRDefault="007E0948" w:rsidP="007E0948">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E895" w14:textId="77777777" w:rsidR="007E0948" w:rsidRDefault="007E0948" w:rsidP="007E0948">
                  <w:pPr>
                    <w:spacing w:line="252" w:lineRule="auto"/>
                    <w:jc w:val="both"/>
                  </w:pPr>
                  <w:r>
                    <w:rPr>
                      <w:lang w:eastAsia="ko-KR"/>
                    </w:rPr>
                    <w:t>PUCCH Format 1: 4 symbols, 1 RB</w:t>
                  </w:r>
                </w:p>
                <w:p w14:paraId="7F92869A" w14:textId="77777777" w:rsidR="007E0948" w:rsidRDefault="007E0948" w:rsidP="007E0948">
                  <w:pPr>
                    <w:spacing w:line="252" w:lineRule="auto"/>
                    <w:jc w:val="both"/>
                  </w:pPr>
                  <w:r>
                    <w:rPr>
                      <w:lang w:eastAsia="ko-KR"/>
                    </w:rPr>
                    <w:t>PUCCH Format 3: 4 and 8 symbols, 1 RB</w:t>
                  </w:r>
                </w:p>
                <w:p w14:paraId="3342B70F" w14:textId="77777777" w:rsidR="007E0948" w:rsidRDefault="007E0948" w:rsidP="007E0948">
                  <w:pPr>
                    <w:spacing w:line="252" w:lineRule="auto"/>
                    <w:jc w:val="both"/>
                  </w:pPr>
                  <w:r>
                    <w:rPr>
                      <w:lang w:eastAsia="ko-KR"/>
                    </w:rPr>
                    <w:t>Other combinations are not precluded.</w:t>
                  </w:r>
                </w:p>
              </w:tc>
            </w:tr>
            <w:tr w:rsidR="007E0948" w14:paraId="2013C367"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CB2C3" w14:textId="77777777" w:rsidR="007E0948" w:rsidRDefault="007E0948" w:rsidP="007E0948">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C239" w14:textId="77777777" w:rsidR="007E0948" w:rsidRDefault="007E0948" w:rsidP="007E0948">
                  <w:pPr>
                    <w:spacing w:line="252" w:lineRule="auto"/>
                    <w:jc w:val="both"/>
                  </w:pPr>
                  <w:r>
                    <w:rPr>
                      <w:lang w:eastAsia="ko-KR"/>
                    </w:rPr>
                    <w:t>2 bits for PUCCH Format 1 (and Format 0, if considered). </w:t>
                  </w:r>
                </w:p>
                <w:p w14:paraId="6C01E74F" w14:textId="77777777" w:rsidR="007E0948" w:rsidRDefault="007E0948" w:rsidP="007E0948">
                  <w:pPr>
                    <w:spacing w:line="252" w:lineRule="auto"/>
                    <w:jc w:val="both"/>
                  </w:pPr>
                  <w:r>
                    <w:rPr>
                      <w:lang w:eastAsia="ko-KR"/>
                    </w:rPr>
                    <w:t>Companies to report assumptions on other PUCCH Formats</w:t>
                  </w:r>
                </w:p>
              </w:tc>
            </w:tr>
            <w:tr w:rsidR="007E0948" w14:paraId="3BAE2B0F"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C0A14" w14:textId="77777777" w:rsidR="007E0948" w:rsidRDefault="007E0948" w:rsidP="007E0948">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7BED" w14:textId="77777777" w:rsidR="007E0948" w:rsidRDefault="007E0948" w:rsidP="007E0948">
                  <w:pPr>
                    <w:spacing w:line="252" w:lineRule="auto"/>
                    <w:jc w:val="both"/>
                  </w:pPr>
                  <w:r>
                    <w:rPr>
                      <w:lang w:eastAsia="ko-KR"/>
                    </w:rPr>
                    <w:t>Reported by companies</w:t>
                  </w:r>
                </w:p>
              </w:tc>
            </w:tr>
          </w:tbl>
          <w:p w14:paraId="5F20AA24" w14:textId="77777777" w:rsidR="007E0948" w:rsidRDefault="007E0948" w:rsidP="000A079D">
            <w:pPr>
              <w:snapToGrid w:val="0"/>
              <w:rPr>
                <w:rFonts w:eastAsiaTheme="minorEastAsia"/>
                <w:bCs/>
                <w:lang w:eastAsia="zh-CN"/>
              </w:rPr>
            </w:pPr>
          </w:p>
          <w:p w14:paraId="0CEB246F" w14:textId="6554A9A3" w:rsidR="007E0948" w:rsidRPr="007E0948" w:rsidRDefault="007E0948" w:rsidP="000A079D">
            <w:pPr>
              <w:snapToGrid w:val="0"/>
              <w:rPr>
                <w:rFonts w:eastAsiaTheme="minorEastAsia"/>
                <w:bCs/>
                <w:lang w:eastAsia="zh-CN"/>
              </w:rPr>
            </w:pPr>
          </w:p>
        </w:tc>
      </w:tr>
    </w:tbl>
    <w:p w14:paraId="62425879" w14:textId="77777777" w:rsidR="00A17B45" w:rsidRPr="00A17B45" w:rsidRDefault="00A17B45" w:rsidP="00A17B45">
      <w:pPr>
        <w:pStyle w:val="a0"/>
      </w:pPr>
    </w:p>
    <w:p w14:paraId="5CDC4D6B" w14:textId="2F5B17EF" w:rsidR="003C619B" w:rsidRDefault="003C619B" w:rsidP="007D4EBD">
      <w:pPr>
        <w:pStyle w:val="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rsidP="007F6676">
            <w:pPr>
              <w:pStyle w:val="af2"/>
              <w:numPr>
                <w:ilvl w:val="0"/>
                <w:numId w:val="18"/>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rsidP="007F6676">
            <w:pPr>
              <w:pStyle w:val="af2"/>
              <w:numPr>
                <w:ilvl w:val="0"/>
                <w:numId w:val="18"/>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rsidP="007F6676">
            <w:pPr>
              <w:pStyle w:val="af2"/>
              <w:numPr>
                <w:ilvl w:val="0"/>
                <w:numId w:val="18"/>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rsidP="007F6676">
            <w:pPr>
              <w:pStyle w:val="af2"/>
              <w:numPr>
                <w:ilvl w:val="0"/>
                <w:numId w:val="18"/>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82" w:author="作者">
              <w:r w:rsidR="001B788E" w:rsidDel="00510F7A">
                <w:rPr>
                  <w:sz w:val="18"/>
                  <w:szCs w:val="20"/>
                </w:rPr>
                <w:delText>, Intel</w:delText>
              </w:r>
            </w:del>
            <w:r w:rsidR="00FF676A">
              <w:rPr>
                <w:sz w:val="18"/>
                <w:szCs w:val="20"/>
              </w:rPr>
              <w:t>, Apple</w:t>
            </w:r>
            <w:ins w:id="283" w:author="作者">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rsidP="007F6676">
            <w:pPr>
              <w:pStyle w:val="af2"/>
              <w:numPr>
                <w:ilvl w:val="0"/>
                <w:numId w:val="57"/>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rsidP="007F6676">
            <w:pPr>
              <w:pStyle w:val="af2"/>
              <w:numPr>
                <w:ilvl w:val="0"/>
                <w:numId w:val="57"/>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rsidP="007F6676">
            <w:pPr>
              <w:pStyle w:val="af2"/>
              <w:numPr>
                <w:ilvl w:val="0"/>
                <w:numId w:val="57"/>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af2"/>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rsidP="007F6676">
            <w:pPr>
              <w:pStyle w:val="af2"/>
              <w:numPr>
                <w:ilvl w:val="0"/>
                <w:numId w:val="56"/>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af6"/>
        <w:rPr>
          <w:rFonts w:ascii="Times New Roman" w:hAnsi="Times New Roman"/>
        </w:rPr>
      </w:pPr>
    </w:p>
    <w:p w14:paraId="68381740" w14:textId="5795C885" w:rsidR="00CC6628" w:rsidRDefault="00CC6628" w:rsidP="00CC6628">
      <w:pPr>
        <w:pStyle w:val="af6"/>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等线"/>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8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85"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Other issues listed are either not high priority now, or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86"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87"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3065FA" w:rsidRDefault="002142F5" w:rsidP="008C39C6">
            <w:pPr>
              <w:snapToGrid w:val="0"/>
              <w:rPr>
                <w:rFonts w:eastAsia="PMingLiU"/>
                <w:sz w:val="18"/>
                <w:szCs w:val="18"/>
                <w:lang w:eastAsia="zh-TW"/>
                <w:rPrChange w:id="288" w:author="作者">
                  <w:rPr>
                    <w:sz w:val="18"/>
                    <w:szCs w:val="18"/>
                  </w:rPr>
                </w:rPrChange>
              </w:rPr>
            </w:pPr>
            <w:ins w:id="289" w:author="作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90" w:author="作者"/>
              </w:rPr>
            </w:pPr>
            <w:ins w:id="291" w:author="作者">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92" w:author="作者"/>
              </w:rPr>
            </w:pPr>
          </w:p>
          <w:p w14:paraId="559BDFBE" w14:textId="14A954CF" w:rsidR="008C39C6" w:rsidRDefault="002142F5" w:rsidP="002142F5">
            <w:pPr>
              <w:snapToGrid w:val="0"/>
            </w:pPr>
            <w:ins w:id="293" w:author="作者">
              <w:r>
                <w:t>And Issue 4.2 and Issue 4.3 should be discussed in 9.1.1.1</w:t>
              </w:r>
            </w:ins>
          </w:p>
        </w:tc>
      </w:tr>
      <w:tr w:rsidR="00510F7A" w14:paraId="444ABD0E" w14:textId="77777777" w:rsidTr="007B1FEC">
        <w:trPr>
          <w:ins w:id="294"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95" w:author="作者"/>
                <w:rFonts w:eastAsia="PMingLiU"/>
                <w:sz w:val="18"/>
                <w:szCs w:val="18"/>
                <w:lang w:eastAsia="zh-TW"/>
              </w:rPr>
            </w:pPr>
            <w:ins w:id="296"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97" w:author="作者"/>
              </w:rPr>
            </w:pPr>
            <w:ins w:id="298" w:author="作者">
              <w:r>
                <w:t xml:space="preserve">In current specification, the PHR triggering conditions do not distinguish different TRPs. </w:t>
              </w:r>
            </w:ins>
          </w:p>
          <w:p w14:paraId="17D793B8" w14:textId="3FAB665F" w:rsidR="00E0490F" w:rsidRDefault="00E0490F" w:rsidP="002142F5">
            <w:pPr>
              <w:snapToGrid w:val="0"/>
              <w:rPr>
                <w:ins w:id="299" w:author="作者"/>
              </w:rPr>
            </w:pPr>
            <w:ins w:id="300" w:author="作者">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30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302" w:author="作者"/>
                <w:rFonts w:eastAsia="PMingLiU"/>
                <w:sz w:val="18"/>
                <w:szCs w:val="18"/>
                <w:lang w:eastAsia="zh-TW"/>
              </w:rPr>
            </w:pPr>
            <w:ins w:id="303"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304" w:author="作者"/>
              </w:rPr>
            </w:pPr>
            <w:ins w:id="305" w:author="作者">
              <w:r>
                <w:rPr>
                  <w:rFonts w:eastAsiaTheme="minorEastAsia"/>
                  <w:lang w:eastAsia="zh-CN"/>
                </w:rPr>
                <w:t>In our understanding, power control and beam indication may be discussed in 9.1.1.1.</w:t>
              </w:r>
            </w:ins>
          </w:p>
        </w:tc>
      </w:tr>
      <w:tr w:rsidR="00B848F8" w14:paraId="7D202FF9" w14:textId="77777777" w:rsidTr="00DF3DCD">
        <w:trPr>
          <w:ins w:id="306"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307" w:author="作者"/>
                <w:rFonts w:eastAsia="Malgun Gothic"/>
                <w:sz w:val="18"/>
                <w:szCs w:val="18"/>
                <w:lang w:eastAsia="ko-KR"/>
              </w:rPr>
            </w:pPr>
            <w:ins w:id="30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309" w:author="作者"/>
                <w:rFonts w:eastAsia="Malgun Gothic"/>
                <w:lang w:eastAsia="ko-KR"/>
              </w:rPr>
            </w:pPr>
            <w:ins w:id="310" w:author="作者">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11" w:author="作者"/>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312" w:author="作者"/>
                <w:rFonts w:eastAsia="Malgun Gothic"/>
                <w:sz w:val="18"/>
                <w:szCs w:val="18"/>
                <w:lang w:eastAsia="ko-KR"/>
              </w:rPr>
            </w:pPr>
            <w:ins w:id="313"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314" w:author="作者"/>
                <w:rFonts w:eastAsia="Malgun Gothic"/>
                <w:lang w:eastAsia="ko-KR"/>
              </w:rPr>
            </w:pPr>
            <w:ins w:id="315"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063E18" w14:paraId="7799CE10"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46FD" w14:textId="77777777" w:rsidR="00063E18" w:rsidRDefault="00063E18" w:rsidP="000A079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5C6" w14:textId="41DE6591" w:rsidR="00063E18" w:rsidRDefault="00063E18" w:rsidP="00063E18">
            <w:pPr>
              <w:pStyle w:val="ae"/>
              <w:rPr>
                <w:b/>
              </w:rPr>
            </w:pPr>
            <w:r w:rsidRPr="00063E18">
              <w:rPr>
                <w:b/>
              </w:rPr>
              <w:t xml:space="preserve">4.1 and 4.3: </w:t>
            </w:r>
          </w:p>
          <w:p w14:paraId="0BEB3F13" w14:textId="77777777" w:rsidR="00063E18" w:rsidRPr="00063E18" w:rsidRDefault="00063E18" w:rsidP="00063E18">
            <w:pPr>
              <w:pStyle w:val="ae"/>
              <w:rPr>
                <w:b/>
              </w:rPr>
            </w:pPr>
          </w:p>
          <w:p w14:paraId="34F6C2B1" w14:textId="77777777" w:rsidR="00063E18" w:rsidRDefault="00063E18" w:rsidP="00063E18">
            <w:pPr>
              <w:pStyle w:val="ae"/>
            </w:pPr>
            <w:r>
              <w:t xml:space="preserve">4.1 and 4.3 can be delayed and can be further studied if </w:t>
            </w:r>
            <w:proofErr w:type="spellStart"/>
            <w:r>
              <w:t>STxMP</w:t>
            </w:r>
            <w:proofErr w:type="spellEnd"/>
            <w:r>
              <w:t xml:space="preserve"> is supported</w:t>
            </w:r>
          </w:p>
          <w:p w14:paraId="5039B887" w14:textId="77777777" w:rsidR="00063E18" w:rsidRDefault="00063E18" w:rsidP="00063E18">
            <w:pPr>
              <w:pStyle w:val="ae"/>
              <w:rPr>
                <w:rFonts w:eastAsiaTheme="minorEastAsia"/>
                <w:lang w:eastAsia="zh-CN"/>
              </w:rPr>
            </w:pPr>
          </w:p>
          <w:p w14:paraId="403DC5BE" w14:textId="03180A5B" w:rsidR="00063E18" w:rsidRDefault="00063E18" w:rsidP="00063E18">
            <w:pPr>
              <w:pStyle w:val="ae"/>
            </w:pPr>
            <w:r w:rsidRPr="00063E18">
              <w:rPr>
                <w:b/>
              </w:rPr>
              <w:t>4.2</w:t>
            </w:r>
            <w:r>
              <w:t xml:space="preserve">: </w:t>
            </w:r>
          </w:p>
          <w:p w14:paraId="4C51E44E" w14:textId="77777777" w:rsidR="00063E18" w:rsidRDefault="00063E18" w:rsidP="00063E18">
            <w:pPr>
              <w:pStyle w:val="ae"/>
            </w:pPr>
          </w:p>
          <w:p w14:paraId="5168F07A" w14:textId="7CB0545C" w:rsidR="00063E18" w:rsidRDefault="00063E18" w:rsidP="00063E18">
            <w:pPr>
              <w:pStyle w:val="ae"/>
            </w:pPr>
            <w:r>
              <w:t xml:space="preserve">Ok to study in 9.1.1.1. </w:t>
            </w:r>
          </w:p>
          <w:p w14:paraId="13A13DF8" w14:textId="2BD2FFFA" w:rsidR="00063E18" w:rsidRDefault="00063E18" w:rsidP="00063E18">
            <w:pPr>
              <w:pStyle w:val="ae"/>
            </w:pPr>
          </w:p>
          <w:p w14:paraId="58B2EC17" w14:textId="4D02D1D4" w:rsidR="00063E18" w:rsidRDefault="00063E18" w:rsidP="00063E18">
            <w:pPr>
              <w:pStyle w:val="ae"/>
              <w:rPr>
                <w:b/>
              </w:rPr>
            </w:pPr>
            <w:r w:rsidRPr="00063E18">
              <w:rPr>
                <w:b/>
              </w:rPr>
              <w:t>Other issues:</w:t>
            </w:r>
          </w:p>
          <w:p w14:paraId="00389EAA" w14:textId="172BA1C6" w:rsidR="00063E18" w:rsidRDefault="00063E18" w:rsidP="00063E18">
            <w:pPr>
              <w:pStyle w:val="ae"/>
              <w:rPr>
                <w:b/>
              </w:rPr>
            </w:pPr>
          </w:p>
          <w:p w14:paraId="49DEC024" w14:textId="77777777" w:rsidR="00063E18" w:rsidRDefault="00063E18" w:rsidP="00063E18">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carrier based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017DF255" w14:textId="77777777" w:rsidR="00063E18" w:rsidRPr="003860E6" w:rsidRDefault="00063E18" w:rsidP="00063E18">
            <w:pPr>
              <w:rPr>
                <w:rFonts w:eastAsiaTheme="minorEastAsia"/>
                <w:lang w:eastAsia="zh-CN"/>
              </w:rPr>
            </w:pPr>
          </w:p>
          <w:p w14:paraId="57C664C5" w14:textId="77777777" w:rsidR="00063E18" w:rsidRDefault="00063E18" w:rsidP="00063E18">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7FE9DD61" w14:textId="77777777" w:rsidR="00063E18" w:rsidRPr="00063E18" w:rsidRDefault="00063E18" w:rsidP="00063E18">
            <w:pPr>
              <w:pStyle w:val="ae"/>
              <w:rPr>
                <w:b/>
              </w:rPr>
            </w:pPr>
          </w:p>
          <w:p w14:paraId="042E19A0" w14:textId="7997D0FF" w:rsidR="00063E18" w:rsidRDefault="00063E18" w:rsidP="00063E18">
            <w:pPr>
              <w:pStyle w:val="ae"/>
              <w:rPr>
                <w:rFonts w:eastAsiaTheme="minorEastAsia"/>
                <w:lang w:eastAsia="zh-CN"/>
              </w:rPr>
            </w:pPr>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a6"/>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rsidP="007F6676">
            <w:pPr>
              <w:pStyle w:val="af2"/>
              <w:numPr>
                <w:ilvl w:val="0"/>
                <w:numId w:val="42"/>
              </w:numPr>
              <w:suppressAutoHyphens/>
              <w:snapToGrid w:val="0"/>
              <w:jc w:val="both"/>
              <w:rPr>
                <w:bCs/>
                <w:sz w:val="18"/>
                <w:szCs w:val="18"/>
                <w:lang w:eastAsia="zh-CN"/>
              </w:rPr>
            </w:pPr>
            <w:r w:rsidRPr="007B1FEC">
              <w:rPr>
                <w:bCs/>
                <w:sz w:val="18"/>
                <w:szCs w:val="18"/>
                <w:lang w:eastAsia="zh-CN"/>
              </w:rPr>
              <w:t xml:space="preserve">Observation 2: Compared with single panel based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a6"/>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宋体"/>
                      <w:b/>
                      <w:sz w:val="18"/>
                      <w:szCs w:val="18"/>
                      <w:lang w:eastAsia="ja-JP"/>
                    </w:rPr>
                  </w:pPr>
                  <w:r>
                    <w:rPr>
                      <w:rFonts w:eastAsia="宋体"/>
                      <w:b/>
                      <w:sz w:val="18"/>
                      <w:szCs w:val="18"/>
                      <w:lang w:eastAsia="ja-JP"/>
                    </w:rPr>
                    <w:t>RU</w:t>
                  </w:r>
                </w:p>
              </w:tc>
              <w:tc>
                <w:tcPr>
                  <w:tcW w:w="1788" w:type="dxa"/>
                </w:tcPr>
                <w:p w14:paraId="1727CF58" w14:textId="77777777" w:rsidR="00C162CE" w:rsidRDefault="00C162CE" w:rsidP="00C162CE">
                  <w:pPr>
                    <w:spacing w:before="72" w:after="72"/>
                    <w:rPr>
                      <w:rFonts w:eastAsia="宋体"/>
                      <w:b/>
                      <w:sz w:val="18"/>
                      <w:szCs w:val="18"/>
                    </w:rPr>
                  </w:pPr>
                  <w:r>
                    <w:rPr>
                      <w:rFonts w:eastAsia="宋体"/>
                      <w:b/>
                      <w:sz w:val="18"/>
                      <w:szCs w:val="18"/>
                    </w:rPr>
                    <w:t>Transmission scheme</w:t>
                  </w:r>
                </w:p>
              </w:tc>
              <w:tc>
                <w:tcPr>
                  <w:tcW w:w="810" w:type="dxa"/>
                </w:tcPr>
                <w:p w14:paraId="6D4A1398" w14:textId="77777777" w:rsidR="00C162CE" w:rsidRDefault="00C162CE" w:rsidP="00C162CE">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4DDEAA00" w14:textId="77777777" w:rsidR="00C162CE" w:rsidRDefault="00C162CE" w:rsidP="00C162CE">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宋体"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1</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 xml:space="preserve">CW for SDM </w:t>
                  </w:r>
                  <w:r w:rsidRPr="002F1880">
                    <w:rPr>
                      <w:rFonts w:ascii="Times New Roman" w:eastAsia="宋体"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宋体" w:hAnsi="Times New Roman" w:cs="Times New Roman"/>
                      <w:color w:val="000000"/>
                      <w:sz w:val="16"/>
                      <w:szCs w:val="16"/>
                      <w:lang w:eastAsia="zh-CN"/>
                    </w:rPr>
                  </w:pPr>
                  <w:r w:rsidRPr="002F1880">
                    <w:rPr>
                      <w:rFonts w:ascii="Times New Roman" w:eastAsia="宋体" w:hAnsi="Times New Roman" w:cs="Times New Roman"/>
                      <w:color w:val="000000"/>
                      <w:sz w:val="16"/>
                      <w:szCs w:val="16"/>
                      <w:lang w:eastAsia="zh-CN"/>
                    </w:rPr>
                    <w:t>2</w:t>
                  </w:r>
                  <w:r w:rsidRPr="002F1880">
                    <w:rPr>
                      <w:rFonts w:ascii="Times New Roman" w:eastAsia="宋体" w:hAnsi="Times New Roman" w:cs="Times New Roman" w:hint="eastAsia"/>
                      <w:color w:val="000000"/>
                      <w:sz w:val="16"/>
                      <w:szCs w:val="16"/>
                      <w:lang w:eastAsia="zh-CN"/>
                    </w:rPr>
                    <w:t xml:space="preserve"> </w:t>
                  </w:r>
                  <w:r w:rsidRPr="002F1880">
                    <w:rPr>
                      <w:rFonts w:ascii="Times New Roman" w:eastAsia="宋体" w:hAnsi="Times New Roman" w:cs="Times New Roman"/>
                      <w:color w:val="000000"/>
                      <w:sz w:val="16"/>
                      <w:szCs w:val="16"/>
                      <w:lang w:eastAsia="zh-CN"/>
                    </w:rPr>
                    <w:t>CW</w:t>
                  </w:r>
                  <w:r w:rsidRPr="002F1880">
                    <w:rPr>
                      <w:rFonts w:ascii="Times New Roman" w:eastAsia="宋体" w:hAnsi="Times New Roman" w:cs="Times New Roman" w:hint="eastAsia"/>
                      <w:color w:val="000000"/>
                      <w:sz w:val="16"/>
                      <w:szCs w:val="16"/>
                      <w:lang w:eastAsia="zh-CN"/>
                    </w:rPr>
                    <w:t>s</w:t>
                  </w:r>
                  <w:r w:rsidRPr="002F1880">
                    <w:rPr>
                      <w:rFonts w:ascii="Times New Roman" w:eastAsia="宋体" w:hAnsi="Times New Roman" w:cs="Times New Roman"/>
                      <w:color w:val="000000"/>
                      <w:sz w:val="16"/>
                      <w:szCs w:val="16"/>
                      <w:lang w:eastAsia="zh-CN"/>
                    </w:rPr>
                    <w:t xml:space="preserve"> for SDM </w:t>
                  </w:r>
                  <w:r w:rsidRPr="002F1880">
                    <w:rPr>
                      <w:rFonts w:ascii="Times New Roman" w:eastAsia="宋体"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rsidP="007F6676">
            <w:pPr>
              <w:pStyle w:val="af2"/>
              <w:numPr>
                <w:ilvl w:val="0"/>
                <w:numId w:val="42"/>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563BCD61" w:rsidR="00DB3FB2" w:rsidRPr="00DB3FB2" w:rsidRDefault="00DB3FB2" w:rsidP="00DB3FB2">
            <w:pPr>
              <w:pStyle w:val="af6"/>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a6"/>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lastRenderedPageBreak/>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lastRenderedPageBreak/>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af2"/>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rsidP="007F6676">
            <w:pPr>
              <w:pStyle w:val="af2"/>
              <w:numPr>
                <w:ilvl w:val="0"/>
                <w:numId w:val="42"/>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rsidP="007F6676">
            <w:pPr>
              <w:pStyle w:val="af2"/>
              <w:numPr>
                <w:ilvl w:val="0"/>
                <w:numId w:val="42"/>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rsidP="007F6676">
            <w:pPr>
              <w:pStyle w:val="af2"/>
              <w:numPr>
                <w:ilvl w:val="0"/>
                <w:numId w:val="42"/>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rsidP="007F6676">
            <w:pPr>
              <w:pStyle w:val="af2"/>
              <w:numPr>
                <w:ilvl w:val="0"/>
                <w:numId w:val="42"/>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rsidP="007F6676">
            <w:pPr>
              <w:pStyle w:val="af2"/>
              <w:numPr>
                <w:ilvl w:val="0"/>
                <w:numId w:val="42"/>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rsidP="007F6676">
            <w:pPr>
              <w:pStyle w:val="af2"/>
              <w:numPr>
                <w:ilvl w:val="0"/>
                <w:numId w:val="42"/>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rsidP="007F6676">
            <w:pPr>
              <w:pStyle w:val="af2"/>
              <w:numPr>
                <w:ilvl w:val="0"/>
                <w:numId w:val="42"/>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a6"/>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lastRenderedPageBreak/>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316"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317" w:author="作者">
              <w:r w:rsidR="00167892">
                <w:rPr>
                  <w:noProof/>
                  <w:sz w:val="16"/>
                  <w:szCs w:val="18"/>
                </w:rPr>
                <w:t>2</w:t>
              </w:r>
            </w:ins>
            <w:del w:id="318" w:author="作者">
              <w:r w:rsidRPr="005E4275" w:rsidDel="00167892">
                <w:rPr>
                  <w:noProof/>
                  <w:sz w:val="16"/>
                  <w:szCs w:val="18"/>
                </w:rPr>
                <w:delText>1</w:delText>
              </w:r>
            </w:del>
            <w:r w:rsidRPr="005E4275">
              <w:rPr>
                <w:noProof/>
                <w:sz w:val="16"/>
                <w:szCs w:val="18"/>
              </w:rPr>
              <w:fldChar w:fldCharType="end"/>
            </w:r>
            <w:bookmarkEnd w:id="316"/>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a6"/>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31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320" w:author="作者">
              <w:r w:rsidR="00167892">
                <w:rPr>
                  <w:noProof/>
                  <w:sz w:val="18"/>
                  <w:szCs w:val="20"/>
                </w:rPr>
                <w:t>3</w:t>
              </w:r>
            </w:ins>
            <w:del w:id="321" w:author="作者">
              <w:r w:rsidRPr="005E4275" w:rsidDel="00167892">
                <w:rPr>
                  <w:noProof/>
                  <w:sz w:val="18"/>
                  <w:szCs w:val="20"/>
                </w:rPr>
                <w:delText>2</w:delText>
              </w:r>
            </w:del>
            <w:r w:rsidRPr="005E4275">
              <w:rPr>
                <w:noProof/>
                <w:sz w:val="18"/>
                <w:szCs w:val="20"/>
              </w:rPr>
              <w:fldChar w:fldCharType="end"/>
            </w:r>
            <w:bookmarkEnd w:id="319"/>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rsidP="007F6676">
            <w:pPr>
              <w:pStyle w:val="af2"/>
              <w:numPr>
                <w:ilvl w:val="0"/>
                <w:numId w:val="42"/>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af6"/>
              <w:jc w:val="center"/>
              <w:rPr>
                <w:rFonts w:asciiTheme="majorBidi" w:hAnsiTheme="majorBidi" w:cstheme="majorBidi"/>
                <w:bCs w:val="0"/>
                <w:sz w:val="16"/>
                <w:szCs w:val="16"/>
              </w:rPr>
            </w:pPr>
            <w:bookmarkStart w:id="322"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322"/>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rsidP="007F6676">
            <w:pPr>
              <w:pStyle w:val="af2"/>
              <w:numPr>
                <w:ilvl w:val="0"/>
                <w:numId w:val="42"/>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w:t>
            </w:r>
            <w:proofErr w:type="spellStart"/>
            <w:r w:rsidRPr="00AE4C37">
              <w:rPr>
                <w:bCs/>
                <w:sz w:val="18"/>
                <w:szCs w:val="18"/>
                <w:lang w:eastAsia="zh-CN"/>
              </w:rPr>
              <w:t>Tx</w:t>
            </w:r>
            <w:proofErr w:type="spellEnd"/>
            <w:r w:rsidRPr="00AE4C37">
              <w:rPr>
                <w:bCs/>
                <w:sz w:val="18"/>
                <w:szCs w:val="18"/>
                <w:lang w:eastAsia="zh-CN"/>
              </w:rPr>
              <w:t xml:space="preserve">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af2"/>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af6"/>
              <w:jc w:val="center"/>
              <w:rPr>
                <w:sz w:val="18"/>
                <w:szCs w:val="18"/>
              </w:rPr>
            </w:pPr>
            <w:bookmarkStart w:id="323"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323"/>
            <w:r w:rsidRPr="003D0563">
              <w:rPr>
                <w:sz w:val="18"/>
                <w:szCs w:val="18"/>
              </w:rPr>
              <w:t>: Dense urban system-level simulation results for Tx power assumption 1 and 2.</w:t>
            </w:r>
          </w:p>
          <w:p w14:paraId="3AAFC06C" w14:textId="01A797A3" w:rsidR="003D0563" w:rsidRPr="008845C2" w:rsidRDefault="003D0563" w:rsidP="003D0563">
            <w:pPr>
              <w:pStyle w:val="af2"/>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rsidP="007F6676">
            <w:pPr>
              <w:pStyle w:val="af2"/>
              <w:numPr>
                <w:ilvl w:val="0"/>
                <w:numId w:val="42"/>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af2"/>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宋体"/>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af2"/>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a6"/>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rsidP="007F6676">
            <w:pPr>
              <w:pStyle w:val="af2"/>
              <w:numPr>
                <w:ilvl w:val="0"/>
                <w:numId w:val="32"/>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宋体"/>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af2"/>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af2"/>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rsidP="007F6676">
            <w:pPr>
              <w:pStyle w:val="af2"/>
              <w:numPr>
                <w:ilvl w:val="0"/>
                <w:numId w:val="32"/>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rsidP="007F6676">
            <w:pPr>
              <w:pStyle w:val="af2"/>
              <w:numPr>
                <w:ilvl w:val="0"/>
                <w:numId w:val="32"/>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af2"/>
              <w:suppressAutoHyphens/>
              <w:snapToGrid w:val="0"/>
              <w:ind w:left="360"/>
              <w:contextualSpacing w:val="0"/>
              <w:jc w:val="both"/>
              <w:rPr>
                <w:noProof/>
                <w:sz w:val="16"/>
                <w:szCs w:val="20"/>
              </w:rPr>
            </w:pPr>
          </w:p>
          <w:p w14:paraId="406BBA02" w14:textId="3B3C7C92" w:rsidR="00CD39D1" w:rsidRPr="00153C2F" w:rsidRDefault="00CD39D1" w:rsidP="00CD39D1">
            <w:pPr>
              <w:pStyle w:val="af2"/>
              <w:suppressAutoHyphens/>
              <w:snapToGrid w:val="0"/>
              <w:ind w:left="360"/>
              <w:contextualSpacing w:val="0"/>
              <w:jc w:val="both"/>
              <w:rPr>
                <w:noProof/>
                <w:sz w:val="16"/>
                <w:szCs w:val="20"/>
              </w:rPr>
            </w:pPr>
            <w:r>
              <w:rPr>
                <w:rFonts w:eastAsia="宋体"/>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a6"/>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af2"/>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rsidP="007F6676">
            <w:pPr>
              <w:pStyle w:val="00text0"/>
              <w:numPr>
                <w:ilvl w:val="0"/>
                <w:numId w:val="59"/>
              </w:numPr>
              <w:rPr>
                <w:ins w:id="324" w:author="作者"/>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47"/>
              <w:jc w:val="center"/>
              <w:rPr>
                <w:ins w:id="325" w:author="作者"/>
                <w:b/>
                <w:szCs w:val="22"/>
                <w:highlight w:val="yellow"/>
              </w:rPr>
            </w:pPr>
            <w:ins w:id="326" w:author="作者">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46"/>
              <w:jc w:val="center"/>
              <w:rPr>
                <w:ins w:id="327" w:author="作者"/>
                <w:szCs w:val="22"/>
                <w:lang w:val="en-US"/>
              </w:rPr>
            </w:pPr>
            <w:ins w:id="328"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46"/>
              <w:jc w:val="center"/>
              <w:rPr>
                <w:ins w:id="329" w:author="作者"/>
                <w:szCs w:val="22"/>
                <w:lang w:val="en-US"/>
              </w:rPr>
            </w:pPr>
          </w:p>
          <w:p w14:paraId="090D6431" w14:textId="77777777" w:rsidR="007029A3" w:rsidRDefault="007029A3" w:rsidP="00BD40BC">
            <w:pPr>
              <w:pStyle w:val="LGTdoc"/>
              <w:spacing w:before="100" w:beforeAutospacing="1" w:afterLines="0" w:line="240" w:lineRule="atLeast"/>
              <w:ind w:firstLineChars="150" w:firstLine="347"/>
              <w:jc w:val="center"/>
              <w:rPr>
                <w:ins w:id="330" w:author="作者"/>
                <w:b/>
                <w:szCs w:val="22"/>
                <w:highlight w:val="yellow"/>
              </w:rPr>
            </w:pPr>
            <w:ins w:id="331" w:author="作者">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46"/>
              <w:jc w:val="center"/>
              <w:rPr>
                <w:ins w:id="332" w:author="作者"/>
                <w:szCs w:val="22"/>
                <w:lang w:val="en-US"/>
              </w:rPr>
            </w:pPr>
            <w:ins w:id="333"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34" w:author="作者"/>
                <w:b/>
                <w:sz w:val="22"/>
                <w:szCs w:val="22"/>
              </w:rPr>
            </w:pPr>
          </w:p>
          <w:p w14:paraId="0C715B9E" w14:textId="77777777" w:rsidR="007029A3" w:rsidRPr="007C39D2" w:rsidRDefault="007029A3" w:rsidP="007029A3">
            <w:pPr>
              <w:spacing w:after="180"/>
              <w:ind w:firstLineChars="100" w:firstLine="221"/>
              <w:rPr>
                <w:ins w:id="335" w:author="作者"/>
                <w:b/>
                <w:szCs w:val="22"/>
              </w:rPr>
            </w:pPr>
            <w:ins w:id="336" w:author="作者">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selection based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rsidP="007F6676">
            <w:pPr>
              <w:pStyle w:val="af2"/>
              <w:numPr>
                <w:ilvl w:val="0"/>
                <w:numId w:val="59"/>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FB6C7F6" w14:textId="1C896A80" w:rsidR="00CD39D1" w:rsidRDefault="00907D93" w:rsidP="00907D93">
            <w:pPr>
              <w:rPr>
                <w:ins w:id="337" w:author="作者"/>
                <w:rFonts w:eastAsiaTheme="minorEastAsia"/>
                <w:noProof/>
                <w:lang w:eastAsia="zh-CN"/>
              </w:rPr>
            </w:pPr>
            <w:ins w:id="338" w:author="作者">
              <w:r>
                <w:rPr>
                  <w:rFonts w:eastAsiaTheme="minorEastAsia" w:hint="eastAsia"/>
                  <w:noProof/>
                  <w:lang w:eastAsia="zh-CN"/>
                </w:rPr>
                <w:t>(</w:t>
              </w:r>
              <w:r>
                <w:rPr>
                  <w:rFonts w:eastAsiaTheme="minorEastAsia"/>
                  <w:noProof/>
                  <w:lang w:eastAsia="zh-CN"/>
                </w:rPr>
                <w:t>in our revised Tdoc R1-2207761, addition simulation resutls for PUCCH are included)</w:t>
              </w:r>
            </w:ins>
          </w:p>
          <w:p w14:paraId="55D41821" w14:textId="77777777" w:rsidR="00041C46" w:rsidRPr="00800055" w:rsidRDefault="00041C46" w:rsidP="00800055">
            <w:pPr>
              <w:pStyle w:val="af2"/>
              <w:numPr>
                <w:ilvl w:val="0"/>
                <w:numId w:val="59"/>
              </w:numPr>
              <w:rPr>
                <w:ins w:id="339" w:author="作者"/>
                <w:noProof/>
                <w:sz w:val="18"/>
                <w:szCs w:val="16"/>
                <w:lang w:eastAsia="zh-CN"/>
              </w:rPr>
            </w:pPr>
            <w:ins w:id="340" w:author="作者">
              <w:r w:rsidRPr="00800055">
                <w:rPr>
                  <w:noProof/>
                  <w:sz w:val="18"/>
                  <w:szCs w:val="16"/>
                  <w:lang w:eastAsia="zh-CN"/>
                </w:rPr>
                <w:t>For STxMP PUCCH in S-DCI M-TRP, SFN scheme achieves almost the same BLER performance as Rel-17 M-TRP TDM repetition.</w:t>
              </w:r>
            </w:ins>
          </w:p>
          <w:p w14:paraId="5EC77B0D" w14:textId="77777777" w:rsidR="00041C46" w:rsidRPr="00041C46" w:rsidRDefault="00041C46" w:rsidP="00907D93">
            <w:pPr>
              <w:rPr>
                <w:ins w:id="341" w:author="作者"/>
                <w:rFonts w:eastAsiaTheme="minorEastAsia"/>
                <w:noProof/>
                <w:lang w:eastAsia="zh-CN"/>
              </w:rPr>
            </w:pPr>
          </w:p>
          <w:p w14:paraId="6EE86597" w14:textId="594F2218" w:rsidR="00907D93" w:rsidRDefault="00907D93" w:rsidP="00907D93">
            <w:pPr>
              <w:spacing w:beforeLines="50" w:before="120"/>
              <w:jc w:val="center"/>
              <w:rPr>
                <w:ins w:id="342" w:author="作者"/>
                <w:rFonts w:eastAsia="宋体"/>
                <w:sz w:val="22"/>
                <w:szCs w:val="22"/>
                <w:lang w:eastAsia="zh-CN"/>
              </w:rPr>
            </w:pPr>
            <w:ins w:id="343" w:author="作者">
              <w:r>
                <w:rPr>
                  <w:rFonts w:eastAsia="宋体"/>
                  <w:noProof/>
                  <w:sz w:val="22"/>
                  <w:szCs w:val="22"/>
                  <w:lang w:eastAsia="zh-CN"/>
                </w:rPr>
                <w:drawing>
                  <wp:inline distT="0" distB="0" distL="0" distR="0" wp14:anchorId="13B2CD9D" wp14:editId="47D16E6B">
                    <wp:extent cx="3695700" cy="21791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22227" cy="2194829"/>
                            </a:xfrm>
                            <a:prstGeom prst="rect">
                              <a:avLst/>
                            </a:prstGeom>
                            <a:noFill/>
                          </pic:spPr>
                        </pic:pic>
                      </a:graphicData>
                    </a:graphic>
                  </wp:inline>
                </w:drawing>
              </w:r>
            </w:ins>
          </w:p>
          <w:p w14:paraId="648E4279" w14:textId="77777777" w:rsidR="00907D93" w:rsidRPr="00800055" w:rsidRDefault="00907D93" w:rsidP="00907D93">
            <w:pPr>
              <w:spacing w:beforeLines="50" w:before="120" w:afterLines="50" w:after="120"/>
              <w:jc w:val="center"/>
              <w:rPr>
                <w:ins w:id="344" w:author="作者"/>
                <w:rFonts w:eastAsia="宋体"/>
                <w:sz w:val="18"/>
                <w:szCs w:val="18"/>
                <w:lang w:val="x-none" w:eastAsia="zh-CN"/>
              </w:rPr>
            </w:pPr>
            <w:ins w:id="345" w:author="作者">
              <w:r w:rsidRPr="00800055">
                <w:rPr>
                  <w:rFonts w:eastAsia="宋体" w:hint="eastAsia"/>
                  <w:sz w:val="18"/>
                  <w:szCs w:val="18"/>
                  <w:lang w:val="x-none" w:eastAsia="zh-CN"/>
                </w:rPr>
                <w:t>F</w:t>
              </w:r>
              <w:r w:rsidRPr="00800055">
                <w:rPr>
                  <w:rFonts w:eastAsia="宋体"/>
                  <w:sz w:val="18"/>
                  <w:szCs w:val="18"/>
                  <w:lang w:val="x-none" w:eastAsia="zh-CN"/>
                </w:rPr>
                <w:t xml:space="preserve">igure2. BLER performance of </w:t>
              </w:r>
              <w:proofErr w:type="spellStart"/>
              <w:r w:rsidRPr="00800055">
                <w:rPr>
                  <w:rFonts w:eastAsia="宋体"/>
                  <w:sz w:val="18"/>
                  <w:szCs w:val="18"/>
                  <w:lang w:val="x-none" w:eastAsia="zh-CN"/>
                </w:rPr>
                <w:t>STxMP</w:t>
              </w:r>
              <w:proofErr w:type="spellEnd"/>
              <w:r w:rsidRPr="00800055">
                <w:rPr>
                  <w:rFonts w:eastAsia="宋体"/>
                  <w:sz w:val="18"/>
                  <w:szCs w:val="18"/>
                  <w:lang w:val="x-none" w:eastAsia="zh-CN"/>
                </w:rPr>
                <w:t xml:space="preserve"> PUCCH SFN scheme for PUCCH format 1</w:t>
              </w:r>
            </w:ins>
          </w:p>
          <w:p w14:paraId="4098F619" w14:textId="6069AB18" w:rsidR="00907D93" w:rsidRDefault="00907D93" w:rsidP="00907D93">
            <w:pPr>
              <w:spacing w:beforeLines="50" w:before="120" w:afterLines="50" w:after="120"/>
              <w:jc w:val="center"/>
              <w:rPr>
                <w:ins w:id="346" w:author="作者"/>
                <w:rFonts w:eastAsia="宋体"/>
                <w:sz w:val="22"/>
                <w:szCs w:val="22"/>
                <w:lang w:val="x-none" w:eastAsia="zh-CN"/>
              </w:rPr>
            </w:pPr>
            <w:ins w:id="347" w:author="作者">
              <w:r>
                <w:rPr>
                  <w:rFonts w:eastAsia="宋体"/>
                  <w:noProof/>
                  <w:sz w:val="22"/>
                  <w:szCs w:val="22"/>
                  <w:lang w:eastAsia="zh-CN"/>
                </w:rPr>
                <w:drawing>
                  <wp:inline distT="0" distB="0" distL="0" distR="0" wp14:anchorId="421D6BB9" wp14:editId="53DFFB4F">
                    <wp:extent cx="3889767"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4047" cy="2302041"/>
                            </a:xfrm>
                            <a:prstGeom prst="rect">
                              <a:avLst/>
                            </a:prstGeom>
                            <a:noFill/>
                          </pic:spPr>
                        </pic:pic>
                      </a:graphicData>
                    </a:graphic>
                  </wp:inline>
                </w:drawing>
              </w:r>
            </w:ins>
          </w:p>
          <w:p w14:paraId="4725E444" w14:textId="77777777" w:rsidR="00907D93" w:rsidRPr="00800055" w:rsidRDefault="00907D93" w:rsidP="00907D93">
            <w:pPr>
              <w:spacing w:beforeLines="50" w:before="120" w:afterLines="50" w:after="120"/>
              <w:jc w:val="center"/>
              <w:rPr>
                <w:ins w:id="348" w:author="作者"/>
                <w:rFonts w:eastAsia="宋体"/>
                <w:sz w:val="18"/>
                <w:szCs w:val="18"/>
                <w:lang w:val="x-none" w:eastAsia="zh-CN"/>
              </w:rPr>
            </w:pPr>
            <w:ins w:id="349" w:author="作者">
              <w:r w:rsidRPr="00800055">
                <w:rPr>
                  <w:rFonts w:eastAsia="宋体" w:hint="eastAsia"/>
                  <w:sz w:val="18"/>
                  <w:szCs w:val="18"/>
                  <w:lang w:val="x-none" w:eastAsia="zh-CN"/>
                </w:rPr>
                <w:t>F</w:t>
              </w:r>
              <w:r w:rsidRPr="00800055">
                <w:rPr>
                  <w:rFonts w:eastAsia="宋体"/>
                  <w:sz w:val="18"/>
                  <w:szCs w:val="18"/>
                  <w:lang w:val="x-none" w:eastAsia="zh-CN"/>
                </w:rPr>
                <w:t xml:space="preserve">igure3. BLER performance of </w:t>
              </w:r>
              <w:proofErr w:type="spellStart"/>
              <w:r w:rsidRPr="00800055">
                <w:rPr>
                  <w:rFonts w:eastAsia="宋体"/>
                  <w:sz w:val="18"/>
                  <w:szCs w:val="18"/>
                  <w:lang w:val="x-none" w:eastAsia="zh-CN"/>
                </w:rPr>
                <w:t>STxMP</w:t>
              </w:r>
              <w:proofErr w:type="spellEnd"/>
              <w:r w:rsidRPr="00800055">
                <w:rPr>
                  <w:rFonts w:eastAsia="宋体"/>
                  <w:sz w:val="18"/>
                  <w:szCs w:val="18"/>
                  <w:lang w:val="x-none" w:eastAsia="zh-CN"/>
                </w:rPr>
                <w:t xml:space="preserve"> PUCCH SFN scheme for PUCCH format 3</w:t>
              </w:r>
            </w:ins>
          </w:p>
          <w:p w14:paraId="624815E0" w14:textId="6FCD3D55" w:rsidR="00907D93" w:rsidRPr="00800055" w:rsidRDefault="00907D93" w:rsidP="00800055">
            <w:pPr>
              <w:rPr>
                <w:noProof/>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lastRenderedPageBreak/>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5A26BD" w:rsidP="00E80C5B">
            <w:pPr>
              <w:pStyle w:val="00Text"/>
              <w:rPr>
                <w:sz w:val="18"/>
                <w:szCs w:val="18"/>
              </w:rPr>
            </w:pPr>
            <w:hyperlink r:id="rId26"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5A26BD" w:rsidP="00E80C5B">
            <w:pPr>
              <w:pStyle w:val="00Text"/>
              <w:rPr>
                <w:sz w:val="18"/>
                <w:szCs w:val="18"/>
              </w:rPr>
            </w:pPr>
            <w:hyperlink r:id="rId27"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5A26BD" w:rsidP="00E80C5B">
            <w:pPr>
              <w:pStyle w:val="00Text"/>
              <w:rPr>
                <w:sz w:val="18"/>
                <w:szCs w:val="18"/>
              </w:rPr>
            </w:pPr>
            <w:hyperlink r:id="rId28"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5A26BD" w:rsidP="00E80C5B">
            <w:pPr>
              <w:pStyle w:val="00Text"/>
              <w:rPr>
                <w:sz w:val="18"/>
                <w:szCs w:val="18"/>
              </w:rPr>
            </w:pPr>
            <w:hyperlink r:id="rId29"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5A26BD" w:rsidP="00E80C5B">
            <w:pPr>
              <w:pStyle w:val="00Text"/>
              <w:rPr>
                <w:sz w:val="18"/>
                <w:szCs w:val="18"/>
              </w:rPr>
            </w:pPr>
            <w:hyperlink r:id="rId30"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5A26BD" w:rsidP="00E80C5B">
            <w:pPr>
              <w:pStyle w:val="00Text"/>
              <w:rPr>
                <w:sz w:val="18"/>
                <w:szCs w:val="18"/>
              </w:rPr>
            </w:pPr>
            <w:hyperlink r:id="rId31"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5A26BD" w:rsidP="00E80C5B">
            <w:pPr>
              <w:pStyle w:val="00Text"/>
              <w:rPr>
                <w:sz w:val="18"/>
                <w:szCs w:val="18"/>
              </w:rPr>
            </w:pPr>
            <w:hyperlink r:id="rId32"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5A26BD" w:rsidP="00E80C5B">
            <w:pPr>
              <w:pStyle w:val="00Text"/>
              <w:rPr>
                <w:sz w:val="18"/>
                <w:szCs w:val="18"/>
              </w:rPr>
            </w:pPr>
            <w:hyperlink r:id="rId33"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5A26BD" w:rsidP="00E80C5B">
            <w:pPr>
              <w:pStyle w:val="00Text"/>
              <w:rPr>
                <w:sz w:val="18"/>
                <w:szCs w:val="18"/>
              </w:rPr>
            </w:pPr>
            <w:hyperlink r:id="rId34"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5A26BD" w:rsidP="00E80C5B">
            <w:pPr>
              <w:pStyle w:val="00Text"/>
              <w:rPr>
                <w:sz w:val="18"/>
                <w:szCs w:val="18"/>
              </w:rPr>
            </w:pPr>
            <w:hyperlink r:id="rId35"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5A26BD" w:rsidP="00E80C5B">
            <w:pPr>
              <w:pStyle w:val="00Text"/>
              <w:rPr>
                <w:sz w:val="18"/>
                <w:szCs w:val="18"/>
              </w:rPr>
            </w:pPr>
            <w:hyperlink r:id="rId36"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5A26BD" w:rsidP="00E80C5B">
            <w:pPr>
              <w:pStyle w:val="00Text"/>
              <w:rPr>
                <w:sz w:val="18"/>
                <w:szCs w:val="18"/>
              </w:rPr>
            </w:pPr>
            <w:hyperlink r:id="rId37"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5A26BD" w:rsidP="00E80C5B">
            <w:pPr>
              <w:pStyle w:val="00Text"/>
              <w:rPr>
                <w:sz w:val="18"/>
                <w:szCs w:val="18"/>
              </w:rPr>
            </w:pPr>
            <w:hyperlink r:id="rId38"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5A26BD" w:rsidP="00E80C5B">
            <w:pPr>
              <w:pStyle w:val="00Text"/>
              <w:rPr>
                <w:sz w:val="18"/>
                <w:szCs w:val="18"/>
              </w:rPr>
            </w:pPr>
            <w:hyperlink r:id="rId39"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5A26BD" w:rsidP="00E80C5B">
            <w:pPr>
              <w:pStyle w:val="00Text"/>
              <w:rPr>
                <w:sz w:val="18"/>
                <w:szCs w:val="18"/>
              </w:rPr>
            </w:pPr>
            <w:hyperlink r:id="rId40"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5A26BD" w:rsidP="00E80C5B">
            <w:pPr>
              <w:pStyle w:val="00Text"/>
              <w:rPr>
                <w:sz w:val="18"/>
                <w:szCs w:val="18"/>
              </w:rPr>
            </w:pPr>
            <w:hyperlink r:id="rId41"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5A26BD" w:rsidP="00E80C5B">
            <w:pPr>
              <w:pStyle w:val="00Text"/>
              <w:rPr>
                <w:sz w:val="18"/>
                <w:szCs w:val="18"/>
              </w:rPr>
            </w:pPr>
            <w:hyperlink r:id="rId42"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5A26BD" w:rsidP="00E80C5B">
            <w:pPr>
              <w:pStyle w:val="00Text"/>
              <w:rPr>
                <w:sz w:val="18"/>
                <w:szCs w:val="18"/>
              </w:rPr>
            </w:pPr>
            <w:hyperlink r:id="rId43"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5A26BD" w:rsidP="00E80C5B">
            <w:pPr>
              <w:pStyle w:val="00Text"/>
              <w:rPr>
                <w:sz w:val="18"/>
                <w:szCs w:val="18"/>
              </w:rPr>
            </w:pPr>
            <w:hyperlink r:id="rId44"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5A26BD" w:rsidP="00E80C5B">
            <w:pPr>
              <w:pStyle w:val="00Text"/>
              <w:rPr>
                <w:sz w:val="18"/>
                <w:szCs w:val="18"/>
              </w:rPr>
            </w:pPr>
            <w:hyperlink r:id="rId45"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5A26BD" w:rsidP="00E80C5B">
            <w:pPr>
              <w:pStyle w:val="00Text"/>
              <w:rPr>
                <w:sz w:val="18"/>
                <w:szCs w:val="18"/>
              </w:rPr>
            </w:pPr>
            <w:hyperlink r:id="rId46"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lastRenderedPageBreak/>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5A26BD" w:rsidP="00E80C5B">
            <w:pPr>
              <w:pStyle w:val="00Text"/>
              <w:rPr>
                <w:sz w:val="18"/>
                <w:szCs w:val="18"/>
              </w:rPr>
            </w:pPr>
            <w:hyperlink r:id="rId47"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5A26BD" w:rsidP="00E80C5B">
            <w:pPr>
              <w:pStyle w:val="00Text"/>
              <w:rPr>
                <w:sz w:val="18"/>
                <w:szCs w:val="18"/>
              </w:rPr>
            </w:pPr>
            <w:hyperlink r:id="rId48"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5A26BD" w:rsidP="00E80C5B">
            <w:pPr>
              <w:pStyle w:val="00Text"/>
              <w:rPr>
                <w:sz w:val="18"/>
                <w:szCs w:val="18"/>
              </w:rPr>
            </w:pPr>
            <w:hyperlink r:id="rId49"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5A26BD" w:rsidP="00E80C5B">
            <w:pPr>
              <w:pStyle w:val="00Text"/>
              <w:rPr>
                <w:sz w:val="18"/>
                <w:szCs w:val="18"/>
              </w:rPr>
            </w:pPr>
            <w:hyperlink r:id="rId50"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CC82" w14:textId="77777777" w:rsidR="005A26BD" w:rsidRDefault="005A26BD">
      <w:r>
        <w:separator/>
      </w:r>
    </w:p>
  </w:endnote>
  <w:endnote w:type="continuationSeparator" w:id="0">
    <w:p w14:paraId="488586D7" w14:textId="77777777" w:rsidR="005A26BD" w:rsidRDefault="005A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0F9DF" w14:textId="77777777" w:rsidR="005A26BD" w:rsidRDefault="005A26BD">
      <w:r>
        <w:separator/>
      </w:r>
    </w:p>
  </w:footnote>
  <w:footnote w:type="continuationSeparator" w:id="0">
    <w:p w14:paraId="4DA0337A" w14:textId="77777777" w:rsidR="005A26BD" w:rsidRDefault="005A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85569D" w:rsidRDefault="0085569D"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CE7"/>
    <w:multiLevelType w:val="hybridMultilevel"/>
    <w:tmpl w:val="CCCAE6E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2E8E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B3303D4"/>
    <w:multiLevelType w:val="multilevel"/>
    <w:tmpl w:val="197C2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F6F5F"/>
    <w:multiLevelType w:val="hybridMultilevel"/>
    <w:tmpl w:val="346A38E8"/>
    <w:lvl w:ilvl="0" w:tplc="613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847E18"/>
    <w:multiLevelType w:val="hybridMultilevel"/>
    <w:tmpl w:val="B51C8366"/>
    <w:lvl w:ilvl="0" w:tplc="8ED0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AC4674"/>
    <w:multiLevelType w:val="hybridMultilevel"/>
    <w:tmpl w:val="131A0EE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3B776C3"/>
    <w:multiLevelType w:val="multilevel"/>
    <w:tmpl w:val="B81CC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B15F7F"/>
    <w:multiLevelType w:val="hybridMultilevel"/>
    <w:tmpl w:val="B6A2149C"/>
    <w:lvl w:ilvl="0" w:tplc="67BC4F5C">
      <w:start w:val="1"/>
      <w:numFmt w:val="bullet"/>
      <w:lvlText w:val="-"/>
      <w:lvlJc w:val="left"/>
      <w:pPr>
        <w:ind w:left="720" w:hanging="360"/>
      </w:pPr>
      <w:rPr>
        <w:rFonts w:ascii="微软雅黑" w:eastAsia="微软雅黑" w:hAnsi="微软雅黑" w:cs="微软雅黑"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9"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1"/>
  </w:num>
  <w:num w:numId="3">
    <w:abstractNumId w:val="5"/>
  </w:num>
  <w:num w:numId="4">
    <w:abstractNumId w:val="66"/>
  </w:num>
  <w:num w:numId="5">
    <w:abstractNumId w:val="16"/>
  </w:num>
  <w:num w:numId="6">
    <w:abstractNumId w:val="57"/>
  </w:num>
  <w:num w:numId="7">
    <w:abstractNumId w:val="2"/>
  </w:num>
  <w:num w:numId="8">
    <w:abstractNumId w:val="29"/>
  </w:num>
  <w:num w:numId="9">
    <w:abstractNumId w:val="31"/>
  </w:num>
  <w:num w:numId="10">
    <w:abstractNumId w:val="20"/>
  </w:num>
  <w:num w:numId="11">
    <w:abstractNumId w:val="50"/>
  </w:num>
  <w:num w:numId="12">
    <w:abstractNumId w:val="69"/>
  </w:num>
  <w:num w:numId="13">
    <w:abstractNumId w:val="7"/>
  </w:num>
  <w:num w:numId="14">
    <w:abstractNumId w:val="38"/>
  </w:num>
  <w:num w:numId="15">
    <w:abstractNumId w:val="33"/>
  </w:num>
  <w:num w:numId="16">
    <w:abstractNumId w:val="14"/>
  </w:num>
  <w:num w:numId="17">
    <w:abstractNumId w:val="19"/>
  </w:num>
  <w:num w:numId="18">
    <w:abstractNumId w:val="24"/>
  </w:num>
  <w:num w:numId="19">
    <w:abstractNumId w:val="41"/>
  </w:num>
  <w:num w:numId="20">
    <w:abstractNumId w:val="62"/>
  </w:num>
  <w:num w:numId="21">
    <w:abstractNumId w:val="35"/>
  </w:num>
  <w:num w:numId="22">
    <w:abstractNumId w:val="53"/>
  </w:num>
  <w:num w:numId="23">
    <w:abstractNumId w:val="4"/>
  </w:num>
  <w:num w:numId="24">
    <w:abstractNumId w:val="47"/>
  </w:num>
  <w:num w:numId="25">
    <w:abstractNumId w:val="22"/>
  </w:num>
  <w:num w:numId="26">
    <w:abstractNumId w:val="13"/>
  </w:num>
  <w:num w:numId="27">
    <w:abstractNumId w:val="39"/>
  </w:num>
  <w:num w:numId="28">
    <w:abstractNumId w:val="11"/>
  </w:num>
  <w:num w:numId="29">
    <w:abstractNumId w:val="40"/>
  </w:num>
  <w:num w:numId="30">
    <w:abstractNumId w:val="12"/>
  </w:num>
  <w:num w:numId="31">
    <w:abstractNumId w:val="64"/>
  </w:num>
  <w:num w:numId="32">
    <w:abstractNumId w:val="58"/>
  </w:num>
  <w:num w:numId="33">
    <w:abstractNumId w:val="10"/>
  </w:num>
  <w:num w:numId="34">
    <w:abstractNumId w:val="63"/>
  </w:num>
  <w:num w:numId="35">
    <w:abstractNumId w:val="54"/>
  </w:num>
  <w:num w:numId="36">
    <w:abstractNumId w:val="6"/>
  </w:num>
  <w:num w:numId="37">
    <w:abstractNumId w:val="42"/>
  </w:num>
  <w:num w:numId="38">
    <w:abstractNumId w:val="36"/>
  </w:num>
  <w:num w:numId="39">
    <w:abstractNumId w:val="61"/>
  </w:num>
  <w:num w:numId="40">
    <w:abstractNumId w:val="65"/>
  </w:num>
  <w:num w:numId="41">
    <w:abstractNumId w:val="51"/>
  </w:num>
  <w:num w:numId="42">
    <w:abstractNumId w:val="37"/>
  </w:num>
  <w:num w:numId="43">
    <w:abstractNumId w:val="18"/>
  </w:num>
  <w:num w:numId="44">
    <w:abstractNumId w:val="15"/>
  </w:num>
  <w:num w:numId="45">
    <w:abstractNumId w:val="9"/>
  </w:num>
  <w:num w:numId="46">
    <w:abstractNumId w:val="70"/>
  </w:num>
  <w:num w:numId="47">
    <w:abstractNumId w:val="34"/>
  </w:num>
  <w:num w:numId="48">
    <w:abstractNumId w:val="27"/>
  </w:num>
  <w:num w:numId="49">
    <w:abstractNumId w:val="52"/>
  </w:num>
  <w:num w:numId="50">
    <w:abstractNumId w:val="44"/>
  </w:num>
  <w:num w:numId="51">
    <w:abstractNumId w:val="67"/>
  </w:num>
  <w:num w:numId="52">
    <w:abstractNumId w:val="17"/>
  </w:num>
  <w:num w:numId="53">
    <w:abstractNumId w:val="28"/>
  </w:num>
  <w:num w:numId="54">
    <w:abstractNumId w:val="46"/>
  </w:num>
  <w:num w:numId="55">
    <w:abstractNumId w:val="56"/>
  </w:num>
  <w:num w:numId="56">
    <w:abstractNumId w:val="8"/>
  </w:num>
  <w:num w:numId="57">
    <w:abstractNumId w:val="1"/>
  </w:num>
  <w:num w:numId="58">
    <w:abstractNumId w:val="60"/>
  </w:num>
  <w:num w:numId="59">
    <w:abstractNumId w:val="0"/>
  </w:num>
  <w:num w:numId="60">
    <w:abstractNumId w:val="49"/>
  </w:num>
  <w:num w:numId="61">
    <w:abstractNumId w:val="32"/>
  </w:num>
  <w:num w:numId="62">
    <w:abstractNumId w:val="23"/>
  </w:num>
  <w:num w:numId="63">
    <w:abstractNumId w:val="43"/>
  </w:num>
  <w:num w:numId="64">
    <w:abstractNumId w:val="68"/>
  </w:num>
  <w:num w:numId="65">
    <w:abstractNumId w:val="25"/>
  </w:num>
  <w:num w:numId="66">
    <w:abstractNumId w:val="3"/>
  </w:num>
  <w:num w:numId="67">
    <w:abstractNumId w:val="45"/>
  </w:num>
  <w:num w:numId="68">
    <w:abstractNumId w:val="30"/>
  </w:num>
  <w:num w:numId="69">
    <w:abstractNumId w:val="59"/>
  </w:num>
  <w:num w:numId="70">
    <w:abstractNumId w:val="26"/>
  </w:num>
  <w:num w:numId="71">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892"/>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26BD"/>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800055"/>
    <w:rsid w:val="00801370"/>
    <w:rsid w:val="00801ECD"/>
    <w:rsid w:val="00802E2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0"/>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3"/>
    <w:basedOn w:val="a"/>
    <w:next w:val="a"/>
    <w:link w:val="30"/>
    <w:qFormat/>
    <w:rsid w:val="00B355FE"/>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a"/>
    <w:next w:val="a"/>
    <w:link w:val="40"/>
    <w:qFormat/>
    <w:rsid w:val="002328B0"/>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B355FE"/>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3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BD24E4"/>
    <w:pPr>
      <w:spacing w:before="120" w:after="120" w:line="264" w:lineRule="auto"/>
      <w:jc w:val="both"/>
    </w:pPr>
    <w:rPr>
      <w:rFonts w:eastAsia="宋体"/>
      <w:lang w:eastAsia="zh-CN"/>
    </w:rPr>
  </w:style>
  <w:style w:type="character" w:customStyle="1" w:styleId="00TextChar">
    <w:name w:val="00_Text Char"/>
    <w:basedOn w:val="a1"/>
    <w:link w:val="00Text"/>
    <w:rsid w:val="00BD24E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semiHidden/>
    <w:unhideWhenUsed/>
    <w:rsid w:val="002328B0"/>
    <w:pPr>
      <w:spacing w:after="120"/>
    </w:pPr>
  </w:style>
  <w:style w:type="character" w:customStyle="1" w:styleId="a7">
    <w:name w:val="正文文本 字符"/>
    <w:basedOn w:val="a1"/>
    <w:link w:val="a0"/>
    <w:uiPriority w:val="99"/>
    <w:semiHidden/>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宋体" w:hAnsi="Times New Roman" w:cs="Times New Roman"/>
      <w:bCs/>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iPriority w:val="99"/>
    <w:semiHidden/>
    <w:unhideWhenUsed/>
    <w:rsid w:val="00B774DC"/>
    <w:rPr>
      <w:sz w:val="16"/>
      <w:szCs w:val="16"/>
    </w:rPr>
  </w:style>
  <w:style w:type="paragraph" w:styleId="ae">
    <w:name w:val="annotation text"/>
    <w:basedOn w:val="a"/>
    <w:link w:val="af"/>
    <w:uiPriority w:val="99"/>
    <w:unhideWhenUsed/>
    <w:rsid w:val="00B774DC"/>
    <w:rPr>
      <w:szCs w:val="20"/>
    </w:rPr>
  </w:style>
  <w:style w:type="character" w:customStyle="1" w:styleId="af">
    <w:name w:val="批注文字 字符"/>
    <w:basedOn w:val="a1"/>
    <w:link w:val="ae"/>
    <w:uiPriority w:val="99"/>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rsid w:val="00856385"/>
    <w:pPr>
      <w:keepNext/>
      <w:keepLines/>
    </w:pPr>
    <w:rPr>
      <w:rFonts w:ascii="Arial" w:hAnsi="Arial"/>
      <w:sz w:val="18"/>
      <w:szCs w:val="20"/>
      <w:lang w:val="en-GB"/>
    </w:rPr>
  </w:style>
  <w:style w:type="paragraph" w:customStyle="1" w:styleId="TAH">
    <w:name w:val="TAH"/>
    <w:basedOn w:val="a"/>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列表段落11"/>
    <w:basedOn w:val="a"/>
    <w:link w:val="af3"/>
    <w:uiPriority w:val="34"/>
    <w:qFormat/>
    <w:rsid w:val="00EF129F"/>
    <w:pPr>
      <w:ind w:left="720"/>
      <w:contextualSpacing/>
    </w:pPr>
  </w:style>
  <w:style w:type="paragraph" w:styleId="af4">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5"/>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5">
    <w:name w:val="List"/>
    <w:basedOn w:val="a"/>
    <w:uiPriority w:val="99"/>
    <w:semiHidden/>
    <w:unhideWhenUsed/>
    <w:rsid w:val="00D9313C"/>
    <w:pPr>
      <w:ind w:left="360" w:hanging="360"/>
      <w:contextualSpacing/>
    </w:pPr>
  </w:style>
  <w:style w:type="character" w:customStyle="1" w:styleId="a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2"/>
    <w:uiPriority w:val="34"/>
    <w:qFormat/>
    <w:locked/>
    <w:rsid w:val="00E36C2A"/>
    <w:rPr>
      <w:rFonts w:ascii="Times New Roman" w:eastAsia="Times New Roman" w:hAnsi="Times New Roman" w:cs="Times New Roman"/>
      <w:sz w:val="20"/>
      <w:szCs w:val="24"/>
      <w:lang w:eastAsia="en-US"/>
    </w:rPr>
  </w:style>
  <w:style w:type="paragraph" w:styleId="af6">
    <w:name w:val="caption"/>
    <w:aliases w:val="cap,cap Char Char Char Char Char Char Char,Caption Char1,Caption Char Char,Caption Char1 Char,Caption Char2,Caption Char Char Char,Caption Char Char1,fig and tbl,fighead2,Table Caption,fighead21,fighead22,fighead23,cap Char Char1"/>
    <w:basedOn w:val="a"/>
    <w:next w:val="a"/>
    <w:link w:val="af7"/>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a"/>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a"/>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a"/>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a2"/>
    <w:next w:val="a6"/>
    <w:uiPriority w:val="39"/>
    <w:rsid w:val="00875B38"/>
    <w:pPr>
      <w:spacing w:after="0" w:line="240" w:lineRule="auto"/>
    </w:pPr>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Bullet"/>
    <w:basedOn w:val="af5"/>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a"/>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a1"/>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af9">
    <w:name w:val="Hyperlink"/>
    <w:basedOn w:val="a1"/>
    <w:uiPriority w:val="99"/>
    <w:semiHidden/>
    <w:unhideWhenUsed/>
    <w:rsid w:val="00E80C5B"/>
    <w:rPr>
      <w:color w:val="0563C1"/>
      <w:u w:val="single"/>
    </w:rPr>
  </w:style>
  <w:style w:type="paragraph" w:styleId="afa">
    <w:name w:val="Normal (Web)"/>
    <w:basedOn w:val="a"/>
    <w:uiPriority w:val="99"/>
    <w:qFormat/>
    <w:rsid w:val="008E535D"/>
    <w:pPr>
      <w:spacing w:before="100" w:beforeAutospacing="1" w:after="100" w:afterAutospacing="1"/>
    </w:pPr>
    <w:rPr>
      <w:rFonts w:ascii="Arial" w:eastAsia="宋体" w:hAnsi="Arial" w:cs="Arial"/>
      <w:color w:val="493118"/>
      <w:sz w:val="18"/>
      <w:szCs w:val="18"/>
      <w:lang w:eastAsia="zh-CN"/>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1"/>
    <w:link w:val="af6"/>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a1"/>
    <w:rsid w:val="00867D9D"/>
  </w:style>
  <w:style w:type="character" w:styleId="afb">
    <w:name w:val="Strong"/>
    <w:basedOn w:val="a1"/>
    <w:uiPriority w:val="22"/>
    <w:qFormat/>
    <w:rsid w:val="007E0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532">
      <w:bodyDiv w:val="1"/>
      <w:marLeft w:val="0"/>
      <w:marRight w:val="0"/>
      <w:marTop w:val="0"/>
      <w:marBottom w:val="0"/>
      <w:divBdr>
        <w:top w:val="none" w:sz="0" w:space="0" w:color="auto"/>
        <w:left w:val="none" w:sz="0" w:space="0" w:color="auto"/>
        <w:bottom w:val="none" w:sz="0" w:space="0" w:color="auto"/>
        <w:right w:val="none" w:sz="0" w:space="0" w:color="auto"/>
      </w:divBdr>
    </w:div>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124807570">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821.zip" TargetMode="External"/><Relationship Id="rId39" Type="http://schemas.openxmlformats.org/officeDocument/2006/relationships/hyperlink" Target="https://www.3gpp.org/ftp/TSG_RAN/WG1_RL1/TSGR1_110/Docs/R1-2206625.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214.zip" TargetMode="External"/><Relationship Id="rId42" Type="http://schemas.openxmlformats.org/officeDocument/2006/relationships/hyperlink" Target="https://www.3gpp.org/ftp/TSG_RAN/WG1_RL1/TSGR1_110/Docs/R1-2206899.zip" TargetMode="External"/><Relationship Id="rId47" Type="http://schemas.openxmlformats.org/officeDocument/2006/relationships/hyperlink" Target="https://www.3gpp.org/ftp/TSG_RAN/WG1_RL1/TSGR1_110/Docs/R1-2207325.zip" TargetMode="External"/><Relationship Id="rId50" Type="http://schemas.openxmlformats.org/officeDocument/2006/relationships/hyperlink" Target="https://www.3gpp.org/ftp/TSG_RAN/WG1_RL1/TSGR1_110/Docs/R1-2207549.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5986.zip"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www.3gpp.org/ftp/TSG_RAN/WG1_RL1/TSGR1_110/Docs/R1-2206162.zip" TargetMode="External"/><Relationship Id="rId37" Type="http://schemas.openxmlformats.org/officeDocument/2006/relationships/hyperlink" Target="https://www.3gpp.org/ftp/TSG_RAN/WG1_RL1/TSGR1_110/Docs/R1-2206465.zip" TargetMode="External"/><Relationship Id="rId40" Type="http://schemas.openxmlformats.org/officeDocument/2006/relationships/hyperlink" Target="https://www.3gpp.org/ftp/TSG_RAN/WG1_RL1/TSGR1_110/Docs/R1-2206817.zip" TargetMode="External"/><Relationship Id="rId45" Type="http://schemas.openxmlformats.org/officeDocument/2006/relationships/hyperlink" Target="https://www.3gpp.org/ftp/TSG_RAN/WG1_RL1/TSGR1_110/Docs/R1-2207145.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11.zip" TargetMode="External"/><Relationship Id="rId44" Type="http://schemas.openxmlformats.org/officeDocument/2006/relationships/hyperlink" Target="https://www.3gpp.org/ftp/TSG_RAN/WG1_RL1/TSGR1_110/Docs/R1-2207112.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884.zip" TargetMode="External"/><Relationship Id="rId30" Type="http://schemas.openxmlformats.org/officeDocument/2006/relationships/hyperlink" Target="https://www.3gpp.org/ftp/TSG_RAN/WG1_RL1/TSGR1_110/Docs/R1-2206029.zip" TargetMode="External"/><Relationship Id="rId35" Type="http://schemas.openxmlformats.org/officeDocument/2006/relationships/hyperlink" Target="https://www.3gpp.org/ftp/TSG_RAN/WG1_RL1/TSGR1_110/Docs/R1-2206268.zip" TargetMode="External"/><Relationship Id="rId43" Type="http://schemas.openxmlformats.org/officeDocument/2006/relationships/hyperlink" Target="https://www.3gpp.org/ftp/TSG_RAN/WG1_RL1/TSGR1_110/Docs/R1-2206997.zip" TargetMode="External"/><Relationship Id="rId48" Type="http://schemas.openxmlformats.org/officeDocument/2006/relationships/hyperlink" Target="https://www.3gpp.org/ftp/TSG_RAN/WG1_RL1/TSGR1_110/Docs/R1-2207398.zip"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www.3gpp.org/ftp/TSG_RAN/WG1_RL1/TSGR1_110/Docs/R1-2206192.zip" TargetMode="External"/><Relationship Id="rId38" Type="http://schemas.openxmlformats.org/officeDocument/2006/relationships/hyperlink" Target="https://www.3gpp.org/ftp/TSG_RAN/WG1_RL1/TSGR1_110/Docs/R1-2206575.zip" TargetMode="External"/><Relationship Id="rId46" Type="http://schemas.openxmlformats.org/officeDocument/2006/relationships/hyperlink" Target="https://www.3gpp.org/ftp/TSG_RAN/WG1_RL1/TSGR1_110/Docs/R1-2207220.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87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5923.zip" TargetMode="External"/><Relationship Id="rId36" Type="http://schemas.openxmlformats.org/officeDocument/2006/relationships/hyperlink" Target="https://www.3gpp.org/ftp/TSG_RAN/WG1_RL1/TSGR1_110/Docs/R1-2206380.zip" TargetMode="External"/><Relationship Id="rId49" Type="http://schemas.openxmlformats.org/officeDocument/2006/relationships/hyperlink" Target="https://www.3gpp.org/ftp/TSG_RAN/WG1_RL1/TSGR1_110/Docs/R1-22074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887DC-B862-4249-AD9F-A0B016FB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9617</Words>
  <Characters>54817</Characters>
  <Application>Microsoft Office Word</Application>
  <DocSecurity>0</DocSecurity>
  <Lines>456</Lines>
  <Paragraphs>128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2022-08-20T01:59:00Z</dcterms:created>
  <dcterms:modified xsi:type="dcterms:W3CDTF">2022-08-20T02:05:00Z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