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543F62C5" w14:textId="77777777" w:rsidR="009C12B3" w:rsidRPr="000720A7" w:rsidRDefault="009C12B3" w:rsidP="009C12B3">
            <w:pPr>
              <w:widowControl w:val="0"/>
              <w:snapToGrid w:val="0"/>
              <w:jc w:val="both"/>
              <w:rPr>
                <w:rFonts w:eastAsia="Batang"/>
                <w:sz w:val="22"/>
                <w:szCs w:val="18"/>
                <w:lang w:val="en-GB"/>
              </w:rPr>
            </w:pPr>
            <w:r w:rsidRPr="000720A7">
              <w:rPr>
                <w:rFonts w:eastAsia="Batang"/>
                <w:b/>
                <w:sz w:val="22"/>
                <w:szCs w:val="18"/>
                <w:u w:val="single"/>
                <w:lang w:val="en-GB" w:eastAsia="en-US"/>
              </w:rPr>
              <w:t>Proposal 1.F</w:t>
            </w:r>
            <w:r w:rsidRPr="000720A7">
              <w:rPr>
                <w:rFonts w:eastAsia="Batang"/>
                <w:sz w:val="22"/>
                <w:szCs w:val="18"/>
                <w:lang w:val="en-GB" w:eastAsia="en-US"/>
              </w:rPr>
              <w:t xml:space="preserve">: For the Rel-18 Type-II codebook for CJT mTRP based on the Rel-16 Type-II codebook, </w:t>
            </w:r>
            <w:r w:rsidRPr="000720A7">
              <w:rPr>
                <w:sz w:val="22"/>
                <w:szCs w:val="20"/>
              </w:rPr>
              <w:t>SD basis and FD basis are separate, each fully reusing the legacy Rel-16 DFT-based design</w:t>
            </w:r>
          </w:p>
          <w:p w14:paraId="521223F4" w14:textId="6183F933" w:rsidR="00E116FE" w:rsidRDefault="00E116FE" w:rsidP="009C12B3">
            <w:pPr>
              <w:widowControl w:val="0"/>
              <w:snapToGrid w:val="0"/>
              <w:rPr>
                <w:sz w:val="18"/>
                <w:szCs w:val="18"/>
                <w:lang w:val="en-GB"/>
              </w:rPr>
            </w:pPr>
          </w:p>
          <w:p w14:paraId="47405A71" w14:textId="77777777" w:rsidR="009C12B3" w:rsidRDefault="009C12B3" w:rsidP="009C12B3">
            <w:pPr>
              <w:pStyle w:val="ListParagraph"/>
              <w:widowControl w:val="0"/>
              <w:numPr>
                <w:ilvl w:val="0"/>
                <w:numId w:val="46"/>
              </w:numPr>
              <w:snapToGrid w:val="0"/>
              <w:spacing w:after="0" w:line="240" w:lineRule="auto"/>
              <w:rPr>
                <w:b/>
                <w:sz w:val="18"/>
                <w:szCs w:val="18"/>
                <w:lang w:val="en-GB"/>
              </w:rPr>
            </w:pPr>
            <w:r>
              <w:rPr>
                <w:b/>
                <w:sz w:val="18"/>
                <w:szCs w:val="18"/>
                <w:lang w:val="en-GB"/>
              </w:rPr>
              <w:t>Support/fine:</w:t>
            </w:r>
            <w:r w:rsidRPr="002C6B17">
              <w:rPr>
                <w:sz w:val="18"/>
                <w:szCs w:val="18"/>
                <w:lang w:val="en-GB"/>
              </w:rP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IDC, Spreadtrum, vivo, Lenovo, OPPO, Xiaomi, CMCC, MediaTek, Ericsson, </w:t>
            </w:r>
            <w:r w:rsidRPr="00855531">
              <w:rPr>
                <w:sz w:val="18"/>
                <w:szCs w:val="18"/>
                <w:lang w:val="en-GB"/>
              </w:rPr>
              <w:t>Nokia/NSB</w:t>
            </w:r>
            <w:r>
              <w:rPr>
                <w:sz w:val="18"/>
                <w:szCs w:val="18"/>
                <w:lang w:val="en-GB"/>
              </w:rPr>
              <w:t xml:space="preserve">, Intel, Google, Qualcomm, LG, Fraunhofer IIS/HHI, Sharp, Sony, CEWiT, </w:t>
            </w:r>
          </w:p>
          <w:p w14:paraId="1EFC11B7" w14:textId="0BEB55FD" w:rsidR="009C12B3" w:rsidRPr="009C12B3" w:rsidRDefault="009C12B3" w:rsidP="009C12B3">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r w:rsidRPr="0017600D">
              <w:rPr>
                <w:sz w:val="18"/>
                <w:szCs w:val="18"/>
                <w:lang w:val="en-GB"/>
              </w:rPr>
              <w:t>Huawei/HiSi</w:t>
            </w:r>
            <w:r>
              <w:rPr>
                <w:sz w:val="18"/>
                <w:szCs w:val="18"/>
                <w:lang w:val="en-GB"/>
              </w:rPr>
              <w:t xml:space="preserve"> (Alt4)</w:t>
            </w:r>
          </w:p>
          <w:p w14:paraId="3E42DDD0" w14:textId="1EBCF510" w:rsidR="009C12B3" w:rsidRPr="009C12B3" w:rsidRDefault="009C12B3" w:rsidP="009C12B3">
            <w:pPr>
              <w:widowControl w:val="0"/>
              <w:snapToGrid w:val="0"/>
              <w:rPr>
                <w:sz w:val="18"/>
                <w:szCs w:val="18"/>
                <w:lang w:val="en-GB"/>
              </w:rPr>
            </w:pPr>
          </w:p>
        </w:tc>
      </w:tr>
      <w:tr w:rsidR="004672D6" w14:paraId="2BB7F95B" w14:textId="77777777" w:rsidTr="004672D6">
        <w:tc>
          <w:tcPr>
            <w:tcW w:w="9926" w:type="dxa"/>
          </w:tcPr>
          <w:p w14:paraId="0D0E2B9C" w14:textId="77777777" w:rsidR="009C12B3" w:rsidRPr="000720A7" w:rsidRDefault="009C12B3" w:rsidP="009C12B3">
            <w:pPr>
              <w:widowControl w:val="0"/>
              <w:snapToGrid w:val="0"/>
              <w:jc w:val="both"/>
              <w:rPr>
                <w:rFonts w:ascii="Times" w:eastAsia="Batang" w:hAnsi="Times"/>
                <w:sz w:val="22"/>
                <w:szCs w:val="18"/>
                <w:lang w:val="en-GB" w:eastAsia="en-US"/>
              </w:rPr>
            </w:pPr>
            <w:r w:rsidRPr="000720A7">
              <w:rPr>
                <w:rFonts w:eastAsia="Batang"/>
                <w:b/>
                <w:sz w:val="22"/>
                <w:szCs w:val="16"/>
                <w:highlight w:val="green"/>
                <w:u w:val="single"/>
                <w:lang w:eastAsia="en-US"/>
              </w:rPr>
              <w:t>Agreement</w:t>
            </w:r>
            <w:r w:rsidRPr="000720A7">
              <w:rPr>
                <w:rFonts w:eastAsia="Batang"/>
                <w:sz w:val="22"/>
                <w:szCs w:val="16"/>
                <w:lang w:eastAsia="en-US"/>
              </w:rPr>
              <w:t xml:space="preserve">: </w:t>
            </w:r>
            <w:r w:rsidRPr="000720A7">
              <w:rPr>
                <w:rFonts w:ascii="Times" w:eastAsia="Batang" w:hAnsi="Times"/>
                <w:sz w:val="22"/>
                <w:szCs w:val="18"/>
                <w:lang w:val="en-GB" w:eastAsia="en-US"/>
              </w:rPr>
              <w:t>On the Type-II codebook refinement for CJT mTRP, regarding W2 quantization group and Strongest Coefficient Indicator (SCI) design, for each layer, down-select one from the following alternatives by RAN1#110bis-e:</w:t>
            </w:r>
          </w:p>
          <w:p w14:paraId="73ABC2CE" w14:textId="77777777" w:rsidR="009C12B3" w:rsidRPr="000720A7" w:rsidRDefault="009C12B3" w:rsidP="009C12B3">
            <w:pPr>
              <w:pStyle w:val="ListParagraph"/>
              <w:widowControl w:val="0"/>
              <w:numPr>
                <w:ilvl w:val="0"/>
                <w:numId w:val="58"/>
              </w:numPr>
              <w:snapToGrid w:val="0"/>
              <w:spacing w:after="0" w:line="240" w:lineRule="auto"/>
              <w:jc w:val="both"/>
              <w:rPr>
                <w:rFonts w:eastAsia="Batang"/>
                <w:sz w:val="22"/>
                <w:szCs w:val="16"/>
              </w:rPr>
            </w:pPr>
            <w:r w:rsidRPr="000720A7">
              <w:rPr>
                <w:rFonts w:eastAsia="Batang"/>
                <w:sz w:val="22"/>
                <w:szCs w:val="16"/>
              </w:rPr>
              <w:t>...</w:t>
            </w:r>
          </w:p>
          <w:p w14:paraId="639099A0" w14:textId="77777777" w:rsidR="009C12B3" w:rsidRPr="000720A7" w:rsidRDefault="009C12B3" w:rsidP="009C12B3">
            <w:pPr>
              <w:pStyle w:val="ListParagraph"/>
              <w:widowControl w:val="0"/>
              <w:numPr>
                <w:ilvl w:val="0"/>
                <w:numId w:val="72"/>
              </w:numPr>
              <w:suppressAutoHyphens w:val="0"/>
              <w:snapToGrid w:val="0"/>
              <w:spacing w:after="0" w:line="240" w:lineRule="auto"/>
              <w:jc w:val="both"/>
              <w:rPr>
                <w:kern w:val="2"/>
                <w:sz w:val="22"/>
                <w:szCs w:val="18"/>
                <w:highlight w:val="yellow"/>
                <w:lang w:eastAsia="zh-CN"/>
              </w:rPr>
            </w:pPr>
            <w:r w:rsidRPr="000720A7">
              <w:rPr>
                <w:rFonts w:eastAsia="Batang"/>
                <w:sz w:val="22"/>
                <w:szCs w:val="16"/>
                <w:highlight w:val="yellow"/>
              </w:rPr>
              <w:t xml:space="preserve">Alt4. For a selected TRP/TRP-group, one group comprises one polarization, and for remaining N-1 TRPs/TRP-groups, one group comprises one </w:t>
            </w:r>
            <w:r w:rsidRPr="000720A7">
              <w:rPr>
                <w:sz w:val="22"/>
                <w:szCs w:val="18"/>
                <w:highlight w:val="yellow"/>
                <w:lang w:val="en-GB"/>
              </w:rPr>
              <w:t>polarization across remaining N-1 TRPs/TRP-groups</w:t>
            </w:r>
            <w:r w:rsidRPr="000720A7">
              <w:rPr>
                <w:rFonts w:eastAsia="Batang"/>
                <w:sz w:val="22"/>
                <w:szCs w:val="16"/>
                <w:highlight w:val="yellow"/>
              </w:rPr>
              <w:t xml:space="preserve"> </w:t>
            </w:r>
            <w:r w:rsidRPr="000720A7">
              <w:rPr>
                <w:sz w:val="22"/>
                <w:szCs w:val="18"/>
                <w:highlight w:val="yellow"/>
                <w:lang w:val="en-GB"/>
              </w:rPr>
              <w:t>(</w:t>
            </w:r>
            <w:r w:rsidRPr="000720A7">
              <w:rPr>
                <w:i/>
                <w:iCs/>
                <w:sz w:val="22"/>
                <w:szCs w:val="18"/>
                <w:highlight w:val="yellow"/>
              </w:rPr>
              <w:t>C</w:t>
            </w:r>
            <w:r w:rsidRPr="000720A7">
              <w:rPr>
                <w:sz w:val="22"/>
                <w:szCs w:val="18"/>
                <w:highlight w:val="yellow"/>
                <w:vertAlign w:val="subscript"/>
              </w:rPr>
              <w:t>group,amp</w:t>
            </w:r>
            <w:r w:rsidRPr="000720A7">
              <w:rPr>
                <w:sz w:val="22"/>
                <w:szCs w:val="18"/>
                <w:highlight w:val="yellow"/>
                <w:lang w:val="en-GB"/>
              </w:rPr>
              <w:t xml:space="preserve">=2+2=4), </w:t>
            </w:r>
            <w:r w:rsidRPr="000720A7">
              <w:rPr>
                <w:rFonts w:eastAsia="Batang"/>
                <w:sz w:val="22"/>
                <w:szCs w:val="16"/>
                <w:highlight w:val="yellow"/>
              </w:rPr>
              <w:t>with a common phase reference across all of N TRPs/TRP-groups (</w:t>
            </w:r>
            <w:r w:rsidRPr="000720A7">
              <w:rPr>
                <w:i/>
                <w:iCs/>
                <w:sz w:val="22"/>
                <w:szCs w:val="18"/>
                <w:highlight w:val="yellow"/>
              </w:rPr>
              <w:t>C</w:t>
            </w:r>
            <w:r w:rsidRPr="000720A7">
              <w:rPr>
                <w:sz w:val="22"/>
                <w:szCs w:val="18"/>
                <w:highlight w:val="yellow"/>
                <w:vertAlign w:val="subscript"/>
              </w:rPr>
              <w:t>group,phase</w:t>
            </w:r>
            <w:r w:rsidRPr="000720A7">
              <w:rPr>
                <w:sz w:val="22"/>
                <w:szCs w:val="18"/>
                <w:highlight w:val="yellow"/>
                <w:lang w:val="en-GB"/>
              </w:rPr>
              <w:t>=1)</w:t>
            </w:r>
          </w:p>
          <w:p w14:paraId="59BDB6EF" w14:textId="6AF56780" w:rsidR="009C12B3" w:rsidRPr="000720A7" w:rsidRDefault="009C12B3" w:rsidP="009C12B3">
            <w:pPr>
              <w:pStyle w:val="ListParagraph"/>
              <w:widowControl w:val="0"/>
              <w:numPr>
                <w:ilvl w:val="1"/>
                <w:numId w:val="72"/>
              </w:numPr>
              <w:suppressAutoHyphens w:val="0"/>
              <w:snapToGrid w:val="0"/>
              <w:spacing w:after="0" w:line="240" w:lineRule="auto"/>
              <w:jc w:val="both"/>
              <w:rPr>
                <w:kern w:val="2"/>
                <w:sz w:val="22"/>
                <w:szCs w:val="18"/>
                <w:highlight w:val="yellow"/>
                <w:lang w:eastAsia="zh-CN"/>
              </w:rPr>
            </w:pPr>
            <w:r w:rsidRPr="000720A7">
              <w:rPr>
                <w:rFonts w:eastAsia="Batang"/>
                <w:sz w:val="22"/>
                <w:szCs w:val="18"/>
                <w:highlight w:val="yellow"/>
                <w:lang w:val="en-GB"/>
              </w:rPr>
              <w:t>FFS: The selected TRP/TRP-group</w:t>
            </w:r>
          </w:p>
          <w:p w14:paraId="25D9B315" w14:textId="3BE8CE5C" w:rsidR="003728F7" w:rsidRPr="009C12B3" w:rsidRDefault="003728F7" w:rsidP="009C12B3">
            <w:pPr>
              <w:suppressAutoHyphens w:val="0"/>
              <w:snapToGrid w:val="0"/>
              <w:rPr>
                <w:sz w:val="16"/>
                <w:szCs w:val="20"/>
                <w:lang w:val="en-GB"/>
              </w:rPr>
            </w:pPr>
          </w:p>
        </w:tc>
      </w:tr>
      <w:tr w:rsidR="004672D6" w14:paraId="4F7DD63A" w14:textId="77777777" w:rsidTr="004672D6">
        <w:tc>
          <w:tcPr>
            <w:tcW w:w="9926" w:type="dxa"/>
          </w:tcPr>
          <w:p w14:paraId="4210107B" w14:textId="77777777" w:rsidR="009C12B3" w:rsidRPr="000720A7" w:rsidRDefault="009C12B3" w:rsidP="009C12B3">
            <w:pPr>
              <w:widowControl w:val="0"/>
              <w:snapToGrid w:val="0"/>
              <w:jc w:val="both"/>
              <w:rPr>
                <w:rFonts w:eastAsia="Batang"/>
                <w:sz w:val="22"/>
                <w:szCs w:val="18"/>
                <w:lang w:val="en-GB" w:eastAsia="en-US"/>
              </w:rPr>
            </w:pPr>
            <w:r w:rsidRPr="000720A7">
              <w:rPr>
                <w:rFonts w:eastAsia="Batang"/>
                <w:b/>
                <w:sz w:val="22"/>
                <w:szCs w:val="18"/>
                <w:u w:val="single"/>
                <w:lang w:val="en-GB"/>
              </w:rPr>
              <w:t>Proposal 1.C</w:t>
            </w:r>
            <w:r w:rsidRPr="000720A7">
              <w:rPr>
                <w:rFonts w:eastAsia="Batang"/>
                <w:sz w:val="22"/>
                <w:szCs w:val="18"/>
                <w:lang w:val="en-GB"/>
              </w:rPr>
              <w:t>: T</w:t>
            </w:r>
            <w:r w:rsidRPr="000720A7">
              <w:rPr>
                <w:rFonts w:eastAsia="Batang"/>
                <w:sz w:val="22"/>
                <w:szCs w:val="18"/>
                <w:lang w:val="en-GB" w:eastAsia="en-US"/>
              </w:rPr>
              <w:t>he Rel-18 Type-II codebook for CJT mTRP comprises refinement of the following codebooks:</w:t>
            </w:r>
          </w:p>
          <w:p w14:paraId="7D55288E" w14:textId="77777777" w:rsidR="009C12B3" w:rsidRPr="000720A7" w:rsidRDefault="009C12B3" w:rsidP="009C12B3">
            <w:pPr>
              <w:pStyle w:val="ListParagraph"/>
              <w:widowControl w:val="0"/>
              <w:numPr>
                <w:ilvl w:val="0"/>
                <w:numId w:val="56"/>
              </w:numPr>
              <w:snapToGrid w:val="0"/>
              <w:spacing w:after="0" w:line="240" w:lineRule="auto"/>
              <w:jc w:val="both"/>
              <w:rPr>
                <w:rFonts w:ascii="Times" w:eastAsia="Batang" w:hAnsi="Times" w:cs="Times"/>
                <w:sz w:val="22"/>
                <w:szCs w:val="18"/>
                <w:lang w:val="en-GB"/>
              </w:rPr>
            </w:pPr>
            <w:r w:rsidRPr="000720A7">
              <w:rPr>
                <w:rFonts w:eastAsia="Batang"/>
                <w:sz w:val="22"/>
                <w:szCs w:val="18"/>
                <w:lang w:val="en-GB"/>
              </w:rPr>
              <w:t xml:space="preserve">Refinement of the Rel-16 </w:t>
            </w:r>
            <w:r w:rsidRPr="000720A7">
              <w:rPr>
                <w:rFonts w:ascii="Times" w:eastAsia="Batang" w:hAnsi="Times" w:cs="Times"/>
                <w:sz w:val="22"/>
                <w:szCs w:val="18"/>
                <w:lang w:val="en-GB"/>
              </w:rPr>
              <w:t>eType-II regular codebook</w:t>
            </w:r>
          </w:p>
          <w:p w14:paraId="4701C2AD" w14:textId="77777777" w:rsidR="009C12B3" w:rsidRPr="000720A7" w:rsidRDefault="009C12B3" w:rsidP="009C12B3">
            <w:pPr>
              <w:pStyle w:val="ListParagraph"/>
              <w:widowControl w:val="0"/>
              <w:numPr>
                <w:ilvl w:val="0"/>
                <w:numId w:val="56"/>
              </w:numPr>
              <w:snapToGrid w:val="0"/>
              <w:spacing w:after="0" w:line="240" w:lineRule="auto"/>
              <w:jc w:val="both"/>
              <w:rPr>
                <w:rFonts w:ascii="Times" w:eastAsia="Batang" w:hAnsi="Times" w:cs="Times"/>
                <w:sz w:val="22"/>
                <w:szCs w:val="18"/>
                <w:lang w:val="en-GB"/>
              </w:rPr>
            </w:pPr>
            <w:r w:rsidRPr="000720A7">
              <w:rPr>
                <w:rFonts w:eastAsia="Batang"/>
                <w:sz w:val="22"/>
                <w:szCs w:val="18"/>
                <w:lang w:val="en-GB"/>
              </w:rPr>
              <w:t>Refinement of the</w:t>
            </w:r>
            <w:r w:rsidRPr="000720A7">
              <w:rPr>
                <w:rFonts w:ascii="Times" w:eastAsia="Batang" w:hAnsi="Times" w:cs="Times"/>
                <w:sz w:val="22"/>
                <w:szCs w:val="18"/>
                <w:lang w:val="en-GB"/>
              </w:rPr>
              <w:t xml:space="preserve"> Rel-17 FeType-II port selection (PS) codebook, based on the same design details as the </w:t>
            </w:r>
            <w:r w:rsidRPr="000720A7">
              <w:rPr>
                <w:rFonts w:eastAsia="Batang"/>
                <w:sz w:val="22"/>
                <w:szCs w:val="18"/>
                <w:lang w:val="en-GB"/>
              </w:rPr>
              <w:t xml:space="preserve">Refinement of the Rel-16 </w:t>
            </w:r>
            <w:r w:rsidRPr="000720A7">
              <w:rPr>
                <w:rFonts w:ascii="Times" w:eastAsia="Batang" w:hAnsi="Times" w:cs="Times"/>
                <w:sz w:val="22"/>
                <w:szCs w:val="18"/>
                <w:lang w:val="en-GB"/>
              </w:rPr>
              <w:t>eType-II regular codebook, except for the supported set of parameter combinations</w:t>
            </w:r>
          </w:p>
          <w:p w14:paraId="043C719D" w14:textId="77777777" w:rsidR="003728F7" w:rsidRDefault="003728F7" w:rsidP="004A086E">
            <w:pPr>
              <w:snapToGrid w:val="0"/>
              <w:rPr>
                <w:sz w:val="18"/>
                <w:szCs w:val="18"/>
                <w:lang w:val="en-GB"/>
              </w:rPr>
            </w:pPr>
          </w:p>
          <w:p w14:paraId="023A77C4" w14:textId="77777777" w:rsidR="000720A7" w:rsidRDefault="000720A7" w:rsidP="000720A7">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 AT&amp;T (1</w:t>
            </w:r>
            <w:r w:rsidRPr="00430630">
              <w:rPr>
                <w:sz w:val="18"/>
                <w:szCs w:val="18"/>
                <w:vertAlign w:val="superscript"/>
                <w:lang w:val="en-GB"/>
              </w:rPr>
              <w:t>st</w:t>
            </w:r>
            <w:r>
              <w:rPr>
                <w:sz w:val="18"/>
                <w:szCs w:val="18"/>
                <w:lang w:val="en-GB"/>
              </w:rPr>
              <w:t xml:space="preserve"> pref Rel-16), ZTE, Samsung (1</w:t>
            </w:r>
            <w:r w:rsidRPr="009C12B3">
              <w:rPr>
                <w:sz w:val="18"/>
                <w:szCs w:val="18"/>
                <w:vertAlign w:val="superscript"/>
                <w:lang w:val="en-GB"/>
              </w:rPr>
              <w:t>st</w:t>
            </w:r>
            <w:r>
              <w:rPr>
                <w:sz w:val="18"/>
                <w:szCs w:val="18"/>
                <w:lang w:val="en-GB"/>
              </w:rPr>
              <w:t xml:space="preserve"> pref Rel-16), Qualcomm, MediaTek (1</w:t>
            </w:r>
            <w:r w:rsidRPr="006839FA">
              <w:rPr>
                <w:sz w:val="18"/>
                <w:szCs w:val="18"/>
                <w:vertAlign w:val="superscript"/>
                <w:lang w:val="en-GB"/>
              </w:rPr>
              <w:t>st</w:t>
            </w:r>
            <w:r>
              <w:rPr>
                <w:sz w:val="18"/>
                <w:szCs w:val="18"/>
                <w:lang w:val="en-GB"/>
              </w:rPr>
              <w:t xml:space="preserve"> pref Rel-16), OPPO, Apple, CMCC, Ericsson (1</w:t>
            </w:r>
            <w:r w:rsidRPr="009C12B3">
              <w:rPr>
                <w:sz w:val="18"/>
                <w:szCs w:val="18"/>
                <w:vertAlign w:val="superscript"/>
                <w:lang w:val="en-GB"/>
              </w:rPr>
              <w:t>st</w:t>
            </w:r>
            <w:r>
              <w:rPr>
                <w:sz w:val="18"/>
                <w:szCs w:val="18"/>
                <w:lang w:val="en-GB"/>
              </w:rPr>
              <w:t xml:space="preserve"> pref Rel-16), Intel (no optimization for Rel-17), Fraunhofer IIS/HHI (1</w:t>
            </w:r>
            <w:r w:rsidRPr="009C12B3">
              <w:rPr>
                <w:sz w:val="18"/>
                <w:szCs w:val="18"/>
                <w:vertAlign w:val="superscript"/>
                <w:lang w:val="en-GB"/>
              </w:rPr>
              <w:t>st</w:t>
            </w:r>
            <w:r>
              <w:rPr>
                <w:sz w:val="18"/>
                <w:szCs w:val="18"/>
                <w:lang w:val="en-GB"/>
              </w:rPr>
              <w:t xml:space="preserve"> pref Rel-16)</w:t>
            </w:r>
          </w:p>
          <w:p w14:paraId="18115E2A" w14:textId="77777777" w:rsidR="000720A7" w:rsidRDefault="000720A7" w:rsidP="000720A7">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Spreadtrum, DOCOMO, NEC, Lenovo, vivo</w:t>
            </w:r>
          </w:p>
          <w:p w14:paraId="4BE5F1E6" w14:textId="299640B0" w:rsidR="009C12B3" w:rsidRPr="004A086E" w:rsidRDefault="009C12B3" w:rsidP="004A086E">
            <w:pPr>
              <w:snapToGrid w:val="0"/>
              <w:rPr>
                <w:sz w:val="18"/>
                <w:szCs w:val="18"/>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1B0EB275" w14:textId="77777777" w:rsidR="000720A7" w:rsidRPr="000720A7" w:rsidRDefault="000720A7" w:rsidP="000720A7">
            <w:pPr>
              <w:snapToGrid w:val="0"/>
              <w:rPr>
                <w:sz w:val="22"/>
                <w:szCs w:val="18"/>
              </w:rPr>
            </w:pPr>
            <w:r w:rsidRPr="000720A7">
              <w:rPr>
                <w:b/>
                <w:sz w:val="22"/>
                <w:szCs w:val="18"/>
                <w:u w:val="single"/>
              </w:rPr>
              <w:t>Proposal 2.F</w:t>
            </w:r>
            <w:r w:rsidRPr="000720A7">
              <w:rPr>
                <w:sz w:val="22"/>
                <w:szCs w:val="18"/>
              </w:rPr>
              <w:t xml:space="preserve">: On the CSI reporting and measurement for the Rel-18 Type-II codebook refinement for high/medium velocities, when UE-side prediction is assumed, down-select </w:t>
            </w:r>
            <w:r w:rsidRPr="000720A7">
              <w:rPr>
                <w:color w:val="FF0000"/>
                <w:sz w:val="22"/>
                <w:szCs w:val="18"/>
              </w:rPr>
              <w:t xml:space="preserve">one </w:t>
            </w:r>
            <w:r w:rsidRPr="000720A7">
              <w:rPr>
                <w:sz w:val="22"/>
                <w:szCs w:val="18"/>
              </w:rPr>
              <w:t>from the following alternatives by RAN1#110bis-e:</w:t>
            </w:r>
          </w:p>
          <w:p w14:paraId="657D5696" w14:textId="77777777" w:rsidR="000720A7" w:rsidRPr="000720A7" w:rsidRDefault="000720A7" w:rsidP="000720A7">
            <w:pPr>
              <w:pStyle w:val="ListParagraph"/>
              <w:numPr>
                <w:ilvl w:val="0"/>
                <w:numId w:val="24"/>
              </w:numPr>
              <w:suppressAutoHyphens w:val="0"/>
              <w:snapToGrid w:val="0"/>
              <w:spacing w:after="0" w:line="240" w:lineRule="auto"/>
              <w:rPr>
                <w:sz w:val="22"/>
                <w:szCs w:val="18"/>
                <w:lang w:eastAsia="zh-CN"/>
              </w:rPr>
            </w:pPr>
            <w:r w:rsidRPr="000720A7">
              <w:rPr>
                <w:sz w:val="22"/>
                <w:szCs w:val="18"/>
              </w:rPr>
              <w:t xml:space="preserve">Alt1.B:  </w:t>
            </w:r>
            <w:r w:rsidRPr="000720A7">
              <w:rPr>
                <w:i/>
                <w:iCs/>
                <w:sz w:val="22"/>
                <w:szCs w:val="18"/>
              </w:rPr>
              <w:t xml:space="preserve">l </w:t>
            </w:r>
            <w:r w:rsidRPr="000720A7">
              <w:rPr>
                <w:sz w:val="22"/>
                <w:szCs w:val="18"/>
              </w:rPr>
              <w:t>≥</w:t>
            </w:r>
            <w:r w:rsidRPr="000720A7">
              <w:rPr>
                <w:i/>
                <w:iCs/>
                <w:sz w:val="22"/>
                <w:szCs w:val="18"/>
              </w:rPr>
              <w:t xml:space="preserve"> n</w:t>
            </w:r>
            <w:r w:rsidRPr="000720A7">
              <w:rPr>
                <w:sz w:val="22"/>
                <w:szCs w:val="18"/>
                <w:vertAlign w:val="subscript"/>
              </w:rPr>
              <w:t>ref</w:t>
            </w:r>
          </w:p>
          <w:p w14:paraId="146F9A80" w14:textId="77777777" w:rsidR="000720A7" w:rsidRPr="000720A7" w:rsidRDefault="000720A7" w:rsidP="000720A7">
            <w:pPr>
              <w:pStyle w:val="ListParagraph"/>
              <w:numPr>
                <w:ilvl w:val="1"/>
                <w:numId w:val="24"/>
              </w:numPr>
              <w:suppressAutoHyphens w:val="0"/>
              <w:snapToGrid w:val="0"/>
              <w:spacing w:after="0" w:line="240" w:lineRule="auto"/>
              <w:rPr>
                <w:sz w:val="22"/>
                <w:szCs w:val="18"/>
                <w:lang w:eastAsia="zh-CN"/>
              </w:rPr>
            </w:pPr>
            <w:r w:rsidRPr="000720A7">
              <w:rPr>
                <w:i/>
                <w:iCs/>
                <w:sz w:val="22"/>
                <w:szCs w:val="18"/>
                <w:lang w:eastAsia="zh-CN"/>
              </w:rPr>
              <w:t>n</w:t>
            </w:r>
            <w:r w:rsidRPr="000720A7">
              <w:rPr>
                <w:sz w:val="22"/>
                <w:szCs w:val="18"/>
                <w:vertAlign w:val="subscript"/>
                <w:lang w:eastAsia="zh-CN"/>
              </w:rPr>
              <w:t>ref</w:t>
            </w:r>
            <w:r w:rsidRPr="000720A7">
              <w:rPr>
                <w:sz w:val="22"/>
                <w:szCs w:val="18"/>
                <w:lang w:eastAsia="zh-CN"/>
              </w:rPr>
              <w:t xml:space="preserve"> (a CSI reference resource slot) as boundary</w:t>
            </w:r>
          </w:p>
          <w:p w14:paraId="1886EA75" w14:textId="77777777" w:rsidR="000720A7" w:rsidRPr="000720A7" w:rsidRDefault="000720A7" w:rsidP="000720A7">
            <w:pPr>
              <w:pStyle w:val="ListParagraph"/>
              <w:numPr>
                <w:ilvl w:val="0"/>
                <w:numId w:val="25"/>
              </w:numPr>
              <w:suppressAutoHyphens w:val="0"/>
              <w:snapToGrid w:val="0"/>
              <w:spacing w:after="0" w:line="240" w:lineRule="auto"/>
              <w:rPr>
                <w:sz w:val="22"/>
                <w:szCs w:val="18"/>
                <w:lang w:eastAsia="zh-CN"/>
              </w:rPr>
            </w:pPr>
            <w:r w:rsidRPr="000720A7">
              <w:rPr>
                <w:sz w:val="22"/>
                <w:szCs w:val="18"/>
              </w:rPr>
              <w:t xml:space="preserve">Alt2.B: </w:t>
            </w:r>
            <w:r w:rsidRPr="000720A7">
              <w:rPr>
                <w:i/>
                <w:iCs/>
                <w:sz w:val="22"/>
                <w:szCs w:val="18"/>
              </w:rPr>
              <w:t xml:space="preserve">l </w:t>
            </w:r>
            <w:r w:rsidRPr="000720A7">
              <w:rPr>
                <w:sz w:val="22"/>
                <w:szCs w:val="18"/>
              </w:rPr>
              <w:t>≥</w:t>
            </w:r>
            <w:r w:rsidRPr="000720A7">
              <w:rPr>
                <w:i/>
                <w:iCs/>
                <w:sz w:val="22"/>
                <w:szCs w:val="18"/>
              </w:rPr>
              <w:t xml:space="preserve"> n</w:t>
            </w:r>
          </w:p>
          <w:p w14:paraId="0ADD48B3" w14:textId="77777777" w:rsidR="000720A7" w:rsidRPr="000720A7" w:rsidRDefault="000720A7" w:rsidP="000720A7">
            <w:pPr>
              <w:pStyle w:val="ListParagraph"/>
              <w:numPr>
                <w:ilvl w:val="1"/>
                <w:numId w:val="25"/>
              </w:numPr>
              <w:suppressAutoHyphens w:val="0"/>
              <w:snapToGrid w:val="0"/>
              <w:spacing w:after="0" w:line="240" w:lineRule="auto"/>
              <w:rPr>
                <w:sz w:val="22"/>
                <w:szCs w:val="18"/>
                <w:lang w:eastAsia="zh-CN"/>
              </w:rPr>
            </w:pPr>
            <w:r w:rsidRPr="000720A7">
              <w:rPr>
                <w:i/>
                <w:iCs/>
                <w:sz w:val="22"/>
                <w:szCs w:val="18"/>
                <w:lang w:eastAsia="zh-CN"/>
              </w:rPr>
              <w:t>n</w:t>
            </w:r>
            <w:r w:rsidRPr="000720A7">
              <w:rPr>
                <w:sz w:val="22"/>
                <w:szCs w:val="18"/>
                <w:lang w:eastAsia="zh-CN"/>
              </w:rPr>
              <w:t xml:space="preserve"> (report slot) as boundary</w:t>
            </w:r>
          </w:p>
          <w:p w14:paraId="7B9C3374" w14:textId="77777777" w:rsidR="003728F7" w:rsidRDefault="003728F7" w:rsidP="009342BD">
            <w:pPr>
              <w:widowControl w:val="0"/>
              <w:snapToGrid w:val="0"/>
              <w:rPr>
                <w:b/>
                <w:sz w:val="18"/>
                <w:szCs w:val="18"/>
              </w:rPr>
            </w:pPr>
          </w:p>
          <w:p w14:paraId="25CA5FF2" w14:textId="77777777" w:rsidR="000720A7" w:rsidRPr="004F39D5" w:rsidRDefault="000720A7" w:rsidP="000720A7">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 xml:space="preserve">MediaTek, ZTE, </w:t>
            </w:r>
            <w:r w:rsidRPr="00061E78">
              <w:rPr>
                <w:color w:val="000000" w:themeColor="text1"/>
                <w:sz w:val="18"/>
                <w:szCs w:val="18"/>
              </w:rPr>
              <w:t>vivo, OPPO, NEC, CMCC, CATT, Huawei, HiSi, Ericsson, Intel, Google, Nokia/NSB (2</w:t>
            </w:r>
            <w:r w:rsidRPr="00061E78">
              <w:rPr>
                <w:color w:val="000000" w:themeColor="text1"/>
                <w:sz w:val="18"/>
                <w:szCs w:val="18"/>
                <w:vertAlign w:val="superscript"/>
              </w:rPr>
              <w:t>nd</w:t>
            </w:r>
            <w:r w:rsidRPr="00061E78">
              <w:rPr>
                <w:color w:val="000000" w:themeColor="text1"/>
                <w:sz w:val="18"/>
                <w:szCs w:val="18"/>
              </w:rPr>
              <w:t xml:space="preserve"> pref), </w:t>
            </w:r>
            <w:r w:rsidRPr="009D0358">
              <w:rPr>
                <w:color w:val="000000" w:themeColor="text1"/>
                <w:sz w:val="18"/>
                <w:szCs w:val="18"/>
                <w:lang w:val="en-GB"/>
              </w:rPr>
              <w:t>Qualcomm, LG, IDC, Lenovo, Samsung, Sharp, Apple</w:t>
            </w:r>
            <w:r>
              <w:rPr>
                <w:color w:val="000000" w:themeColor="text1"/>
                <w:sz w:val="18"/>
                <w:szCs w:val="18"/>
                <w:lang w:val="en-GB"/>
              </w:rPr>
              <w:t>, Fraunhofer IIS/HHI</w:t>
            </w:r>
          </w:p>
          <w:p w14:paraId="5FCF8F85" w14:textId="77777777" w:rsidR="000720A7" w:rsidRPr="004F39D5" w:rsidRDefault="000720A7" w:rsidP="000720A7">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r>
              <w:rPr>
                <w:b/>
                <w:sz w:val="18"/>
                <w:szCs w:val="18"/>
                <w:lang w:val="en-GB"/>
              </w:rPr>
              <w:t xml:space="preserve"> </w:t>
            </w:r>
          </w:p>
          <w:p w14:paraId="20EAA3D9" w14:textId="166D5680" w:rsidR="000720A7" w:rsidRPr="000720A7" w:rsidRDefault="000720A7" w:rsidP="009342BD">
            <w:pPr>
              <w:widowControl w:val="0"/>
              <w:snapToGrid w:val="0"/>
              <w:rPr>
                <w:b/>
                <w:sz w:val="18"/>
                <w:szCs w:val="18"/>
              </w:rPr>
            </w:pPr>
          </w:p>
        </w:tc>
      </w:tr>
      <w:tr w:rsidR="009342BD" w14:paraId="6C548CC6" w14:textId="77777777" w:rsidTr="001E0939">
        <w:tc>
          <w:tcPr>
            <w:tcW w:w="9926" w:type="dxa"/>
          </w:tcPr>
          <w:p w14:paraId="011654C3" w14:textId="77777777" w:rsidR="000720A7" w:rsidRPr="000720A7" w:rsidRDefault="000720A7" w:rsidP="000720A7">
            <w:pPr>
              <w:widowControl w:val="0"/>
              <w:snapToGrid w:val="0"/>
              <w:jc w:val="both"/>
              <w:rPr>
                <w:rFonts w:eastAsia="Batang"/>
                <w:sz w:val="22"/>
                <w:szCs w:val="18"/>
                <w:lang w:val="en-GB" w:eastAsia="en-US"/>
              </w:rPr>
            </w:pPr>
            <w:r w:rsidRPr="000720A7">
              <w:rPr>
                <w:rFonts w:eastAsia="Batang"/>
                <w:b/>
                <w:sz w:val="22"/>
                <w:szCs w:val="18"/>
                <w:u w:val="single"/>
                <w:lang w:val="en-GB"/>
              </w:rPr>
              <w:t>Proposal 2.A</w:t>
            </w:r>
            <w:r w:rsidRPr="000720A7">
              <w:rPr>
                <w:rFonts w:eastAsia="Batang"/>
                <w:sz w:val="22"/>
                <w:szCs w:val="18"/>
                <w:lang w:val="en-GB"/>
              </w:rPr>
              <w:t>: T</w:t>
            </w:r>
            <w:r w:rsidRPr="000720A7">
              <w:rPr>
                <w:rFonts w:eastAsia="Batang"/>
                <w:sz w:val="22"/>
                <w:szCs w:val="18"/>
                <w:lang w:val="en-GB" w:eastAsia="en-US"/>
              </w:rPr>
              <w:t xml:space="preserve">he </w:t>
            </w:r>
            <w:r w:rsidRPr="000720A7">
              <w:rPr>
                <w:sz w:val="22"/>
                <w:szCs w:val="18"/>
              </w:rPr>
              <w:t>Rel-18 Type-II codebook refinement for high/medium velocities</w:t>
            </w:r>
            <w:r w:rsidRPr="000720A7">
              <w:rPr>
                <w:rFonts w:eastAsia="Batang"/>
                <w:sz w:val="22"/>
                <w:szCs w:val="18"/>
                <w:lang w:val="en-GB" w:eastAsia="en-US"/>
              </w:rPr>
              <w:t xml:space="preserve"> comprises refinement of the following codebooks:</w:t>
            </w:r>
          </w:p>
          <w:p w14:paraId="50BE6680" w14:textId="77777777" w:rsidR="000720A7" w:rsidRPr="000720A7" w:rsidRDefault="000720A7" w:rsidP="000720A7">
            <w:pPr>
              <w:pStyle w:val="ListParagraph"/>
              <w:widowControl w:val="0"/>
              <w:numPr>
                <w:ilvl w:val="0"/>
                <w:numId w:val="56"/>
              </w:numPr>
              <w:snapToGrid w:val="0"/>
              <w:spacing w:after="0" w:line="240" w:lineRule="auto"/>
              <w:jc w:val="both"/>
              <w:rPr>
                <w:rFonts w:ascii="Times" w:eastAsia="Batang" w:hAnsi="Times" w:cs="Times"/>
                <w:sz w:val="22"/>
                <w:szCs w:val="18"/>
                <w:lang w:val="en-GB"/>
              </w:rPr>
            </w:pPr>
            <w:r w:rsidRPr="000720A7">
              <w:rPr>
                <w:rFonts w:eastAsia="Batang"/>
                <w:sz w:val="22"/>
                <w:szCs w:val="18"/>
                <w:lang w:val="en-GB"/>
              </w:rPr>
              <w:t xml:space="preserve">Refinement of the Rel-16 </w:t>
            </w:r>
            <w:r w:rsidRPr="000720A7">
              <w:rPr>
                <w:rFonts w:ascii="Times" w:eastAsia="Batang" w:hAnsi="Times" w:cs="Times"/>
                <w:sz w:val="22"/>
                <w:szCs w:val="18"/>
                <w:lang w:val="en-GB"/>
              </w:rPr>
              <w:t>eType-II regular codebook</w:t>
            </w:r>
          </w:p>
          <w:p w14:paraId="336F160B" w14:textId="77777777" w:rsidR="000720A7" w:rsidRPr="000720A7" w:rsidRDefault="000720A7" w:rsidP="000720A7">
            <w:pPr>
              <w:pStyle w:val="ListParagraph"/>
              <w:widowControl w:val="0"/>
              <w:numPr>
                <w:ilvl w:val="0"/>
                <w:numId w:val="56"/>
              </w:numPr>
              <w:snapToGrid w:val="0"/>
              <w:spacing w:after="0" w:line="240" w:lineRule="auto"/>
              <w:jc w:val="both"/>
              <w:rPr>
                <w:rFonts w:ascii="Times" w:eastAsia="Batang" w:hAnsi="Times" w:cs="Times"/>
                <w:sz w:val="22"/>
                <w:szCs w:val="18"/>
                <w:lang w:val="en-GB"/>
              </w:rPr>
            </w:pPr>
            <w:r w:rsidRPr="000720A7">
              <w:rPr>
                <w:rFonts w:eastAsia="Batang"/>
                <w:sz w:val="22"/>
                <w:szCs w:val="18"/>
                <w:lang w:val="en-GB"/>
              </w:rPr>
              <w:t>Refinement of the</w:t>
            </w:r>
            <w:r w:rsidRPr="000720A7">
              <w:rPr>
                <w:rFonts w:ascii="Times" w:eastAsia="Batang" w:hAnsi="Times" w:cs="Times"/>
                <w:sz w:val="22"/>
                <w:szCs w:val="18"/>
                <w:lang w:val="en-GB"/>
              </w:rPr>
              <w:t xml:space="preserve"> Rel-17 FeType-II port selection (PS) codebook, based on the same design details as the </w:t>
            </w:r>
            <w:r w:rsidRPr="000720A7">
              <w:rPr>
                <w:rFonts w:eastAsia="Batang"/>
                <w:sz w:val="22"/>
                <w:szCs w:val="18"/>
                <w:lang w:val="en-GB"/>
              </w:rPr>
              <w:t xml:space="preserve">Refinement of the Rel-16 </w:t>
            </w:r>
            <w:r w:rsidRPr="000720A7">
              <w:rPr>
                <w:rFonts w:ascii="Times" w:eastAsia="Batang" w:hAnsi="Times" w:cs="Times"/>
                <w:sz w:val="22"/>
                <w:szCs w:val="18"/>
                <w:lang w:val="en-GB"/>
              </w:rPr>
              <w:t>eType-II regular codebook, except for the supported set of parameter combinations</w:t>
            </w:r>
          </w:p>
          <w:p w14:paraId="47AD6542" w14:textId="77777777" w:rsidR="000720A7" w:rsidRPr="000720A7" w:rsidRDefault="000720A7" w:rsidP="000720A7">
            <w:pPr>
              <w:pStyle w:val="ListParagraph"/>
              <w:widowControl w:val="0"/>
              <w:numPr>
                <w:ilvl w:val="1"/>
                <w:numId w:val="56"/>
              </w:numPr>
              <w:snapToGrid w:val="0"/>
              <w:spacing w:after="0" w:line="240" w:lineRule="auto"/>
              <w:jc w:val="both"/>
              <w:rPr>
                <w:rFonts w:ascii="Times" w:eastAsia="Batang" w:hAnsi="Times" w:cs="Times"/>
                <w:sz w:val="22"/>
                <w:szCs w:val="18"/>
                <w:lang w:val="en-GB"/>
              </w:rPr>
            </w:pPr>
            <w:r w:rsidRPr="000720A7">
              <w:rPr>
                <w:rFonts w:ascii="Times" w:eastAsia="Batang" w:hAnsi="Times" w:cs="Times"/>
                <w:sz w:val="22"/>
                <w:szCs w:val="18"/>
                <w:lang w:val="en-GB"/>
              </w:rPr>
              <w:t>Time-/Doppler-domain reciprocity is not assumed</w:t>
            </w:r>
          </w:p>
          <w:p w14:paraId="2A453361" w14:textId="77777777" w:rsidR="009342BD" w:rsidRDefault="009342BD" w:rsidP="003728F7">
            <w:pPr>
              <w:snapToGrid w:val="0"/>
              <w:rPr>
                <w:rFonts w:ascii="Times" w:eastAsia="Batang" w:hAnsi="Times" w:cs="Times"/>
                <w:b/>
                <w:sz w:val="20"/>
                <w:szCs w:val="18"/>
                <w:u w:val="single"/>
                <w:lang w:val="en-GB" w:eastAsia="en-US"/>
              </w:rPr>
            </w:pPr>
          </w:p>
          <w:p w14:paraId="1ADADCA3" w14:textId="77777777" w:rsidR="000720A7" w:rsidRDefault="000720A7" w:rsidP="000720A7">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pref Rel-16), ZTE, Qualcomm, Sony, Spreadtrum, Samsung (1</w:t>
            </w:r>
            <w:r w:rsidRPr="000720A7">
              <w:rPr>
                <w:sz w:val="18"/>
                <w:szCs w:val="18"/>
                <w:vertAlign w:val="superscript"/>
                <w:lang w:val="en-GB"/>
              </w:rPr>
              <w:t>st</w:t>
            </w:r>
            <w:r>
              <w:rPr>
                <w:sz w:val="18"/>
                <w:szCs w:val="18"/>
                <w:lang w:val="en-GB"/>
              </w:rPr>
              <w:t xml:space="preserve"> pref Rel-16), LG, CATT, CMCC, OPPO (prefer AP CSI-RS agreed), Sharp, Apple, Fraunhofer IIS/HHI (no DD reciprocity), Lenovo, Intel (no DD reciprocity),    </w:t>
            </w:r>
          </w:p>
          <w:p w14:paraId="594F19E0" w14:textId="77777777" w:rsidR="000720A7" w:rsidRDefault="000720A7" w:rsidP="000720A7">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DOCOMO, NEC, vivo, MediaTek</w:t>
            </w:r>
          </w:p>
          <w:p w14:paraId="49E83560" w14:textId="4C7B1E46" w:rsidR="000720A7" w:rsidRPr="003728F7" w:rsidRDefault="000720A7" w:rsidP="000720A7">
            <w:pPr>
              <w:pStyle w:val="ListParagraph"/>
              <w:widowControl w:val="0"/>
              <w:snapToGrid w:val="0"/>
              <w:spacing w:after="0" w:line="240" w:lineRule="auto"/>
              <w:ind w:left="346"/>
              <w:rPr>
                <w:rFonts w:ascii="Times" w:eastAsia="Batang" w:hAnsi="Times" w:cs="Times"/>
                <w:b/>
                <w:sz w:val="20"/>
                <w:szCs w:val="18"/>
                <w:u w:val="single"/>
                <w:lang w:val="en-GB"/>
              </w:rPr>
            </w:pPr>
          </w:p>
        </w:tc>
      </w:tr>
      <w:tr w:rsidR="001E0939" w14:paraId="2A3D4282" w14:textId="77777777" w:rsidTr="001E0939">
        <w:tc>
          <w:tcPr>
            <w:tcW w:w="9926" w:type="dxa"/>
          </w:tcPr>
          <w:p w14:paraId="51E69B4B" w14:textId="77777777" w:rsidR="000720A7" w:rsidRPr="000720A7" w:rsidRDefault="000720A7" w:rsidP="000720A7">
            <w:pPr>
              <w:widowControl w:val="0"/>
              <w:snapToGrid w:val="0"/>
              <w:jc w:val="both"/>
              <w:rPr>
                <w:rFonts w:eastAsia="Batang"/>
                <w:sz w:val="22"/>
                <w:szCs w:val="18"/>
                <w:lang w:val="en-GB" w:eastAsia="en-US"/>
              </w:rPr>
            </w:pPr>
            <w:r w:rsidRPr="000720A7">
              <w:rPr>
                <w:rFonts w:eastAsia="Batang"/>
                <w:b/>
                <w:sz w:val="22"/>
                <w:szCs w:val="18"/>
                <w:u w:val="single"/>
                <w:lang w:val="en-GB" w:eastAsia="en-US"/>
              </w:rPr>
              <w:t>Proposal 2.G</w:t>
            </w:r>
            <w:r w:rsidRPr="000720A7">
              <w:rPr>
                <w:rFonts w:eastAsia="Batang"/>
                <w:sz w:val="22"/>
                <w:szCs w:val="18"/>
                <w:lang w:val="en-GB" w:eastAsia="en-US"/>
              </w:rPr>
              <w:t xml:space="preserve">: </w:t>
            </w:r>
            <w:r w:rsidRPr="000720A7">
              <w:rPr>
                <w:sz w:val="22"/>
                <w:szCs w:val="18"/>
              </w:rPr>
              <w:t xml:space="preserve">On the CSI reporting and measurement for the Rel-18 Type-II codebook refinement for high/medium velocities, support the following CSI-RS </w:t>
            </w:r>
            <w:r w:rsidRPr="000720A7">
              <w:rPr>
                <w:rFonts w:eastAsia="Batang"/>
                <w:sz w:val="22"/>
                <w:szCs w:val="18"/>
                <w:lang w:val="en-GB" w:eastAsia="en-US"/>
              </w:rPr>
              <w:t>resource types/structures for CMR:</w:t>
            </w:r>
          </w:p>
          <w:p w14:paraId="16E07A18" w14:textId="77777777" w:rsidR="000720A7" w:rsidRPr="000720A7" w:rsidRDefault="000720A7" w:rsidP="000720A7">
            <w:pPr>
              <w:pStyle w:val="ListParagraph"/>
              <w:widowControl w:val="0"/>
              <w:numPr>
                <w:ilvl w:val="0"/>
                <w:numId w:val="30"/>
              </w:numPr>
              <w:snapToGrid w:val="0"/>
              <w:spacing w:after="0" w:line="240" w:lineRule="auto"/>
              <w:jc w:val="both"/>
              <w:rPr>
                <w:rFonts w:eastAsia="Batang"/>
                <w:sz w:val="22"/>
                <w:szCs w:val="18"/>
                <w:lang w:val="en-GB"/>
              </w:rPr>
            </w:pPr>
            <w:r w:rsidRPr="000720A7">
              <w:rPr>
                <w:rFonts w:eastAsia="Batang"/>
                <w:sz w:val="22"/>
                <w:szCs w:val="18"/>
                <w:lang w:val="en-GB"/>
              </w:rPr>
              <w:t xml:space="preserve">Time-domain behaviour for </w:t>
            </w:r>
            <w:r w:rsidRPr="000720A7">
              <w:rPr>
                <w:rFonts w:ascii="Times" w:eastAsia="Batang" w:hAnsi="Times"/>
                <w:sz w:val="22"/>
                <w:szCs w:val="18"/>
                <w:lang w:val="en-GB"/>
              </w:rPr>
              <w:t xml:space="preserve">NZP CSI-RS </w:t>
            </w:r>
            <w:r w:rsidRPr="000720A7">
              <w:rPr>
                <w:rFonts w:eastAsia="Batang"/>
                <w:sz w:val="22"/>
                <w:szCs w:val="18"/>
                <w:lang w:val="en-GB"/>
              </w:rPr>
              <w:t>resource: periodic, semi-persistent, [aperiodic]</w:t>
            </w:r>
          </w:p>
          <w:p w14:paraId="3CB8A922" w14:textId="77777777" w:rsidR="000720A7" w:rsidRPr="000720A7" w:rsidRDefault="000720A7" w:rsidP="000720A7">
            <w:pPr>
              <w:pStyle w:val="ListParagraph"/>
              <w:widowControl w:val="0"/>
              <w:numPr>
                <w:ilvl w:val="1"/>
                <w:numId w:val="30"/>
              </w:numPr>
              <w:snapToGrid w:val="0"/>
              <w:spacing w:after="0" w:line="240" w:lineRule="auto"/>
              <w:jc w:val="both"/>
              <w:rPr>
                <w:rFonts w:eastAsia="Batang"/>
                <w:sz w:val="22"/>
                <w:szCs w:val="18"/>
                <w:lang w:val="en-GB"/>
              </w:rPr>
            </w:pPr>
            <w:r w:rsidRPr="000720A7">
              <w:rPr>
                <w:rFonts w:eastAsia="Batang"/>
                <w:sz w:val="22"/>
                <w:szCs w:val="18"/>
                <w:lang w:val="en-GB"/>
              </w:rPr>
              <w:t>[FFS: aperiodic]</w:t>
            </w:r>
          </w:p>
          <w:p w14:paraId="133D62F5" w14:textId="77777777" w:rsidR="000720A7" w:rsidRPr="000720A7" w:rsidRDefault="000720A7" w:rsidP="000720A7">
            <w:pPr>
              <w:pStyle w:val="ListParagraph"/>
              <w:widowControl w:val="0"/>
              <w:numPr>
                <w:ilvl w:val="0"/>
                <w:numId w:val="30"/>
              </w:numPr>
              <w:snapToGrid w:val="0"/>
              <w:spacing w:after="0" w:line="240" w:lineRule="auto"/>
              <w:jc w:val="both"/>
              <w:rPr>
                <w:rFonts w:eastAsia="Batang"/>
                <w:sz w:val="22"/>
                <w:szCs w:val="18"/>
                <w:lang w:val="en-GB"/>
              </w:rPr>
            </w:pPr>
            <w:r w:rsidRPr="000720A7">
              <w:rPr>
                <w:rFonts w:eastAsia="Batang"/>
                <w:sz w:val="22"/>
                <w:szCs w:val="18"/>
                <w:lang w:val="en-GB"/>
              </w:rPr>
              <w:t xml:space="preserve">The use of K≥1 </w:t>
            </w:r>
            <w:r w:rsidRPr="000720A7">
              <w:rPr>
                <w:rFonts w:ascii="Times" w:eastAsia="Batang" w:hAnsi="Times"/>
                <w:sz w:val="22"/>
                <w:szCs w:val="18"/>
                <w:lang w:val="en-GB"/>
              </w:rPr>
              <w:t>NZP CSI-RS resources:</w:t>
            </w:r>
          </w:p>
          <w:p w14:paraId="350A102B" w14:textId="77777777" w:rsidR="000720A7" w:rsidRPr="000720A7" w:rsidRDefault="000720A7" w:rsidP="000720A7">
            <w:pPr>
              <w:pStyle w:val="ListParagraph"/>
              <w:widowControl w:val="0"/>
              <w:numPr>
                <w:ilvl w:val="1"/>
                <w:numId w:val="30"/>
              </w:numPr>
              <w:snapToGrid w:val="0"/>
              <w:spacing w:after="0" w:line="240" w:lineRule="auto"/>
              <w:jc w:val="both"/>
              <w:rPr>
                <w:rFonts w:eastAsia="Batang"/>
                <w:sz w:val="22"/>
                <w:szCs w:val="18"/>
                <w:lang w:val="en-GB"/>
              </w:rPr>
            </w:pPr>
            <w:r w:rsidRPr="000720A7">
              <w:rPr>
                <w:rFonts w:eastAsia="Batang"/>
                <w:sz w:val="22"/>
                <w:szCs w:val="18"/>
                <w:lang w:val="en-GB"/>
              </w:rPr>
              <w:t>FFS: details</w:t>
            </w:r>
          </w:p>
          <w:p w14:paraId="51AE6764" w14:textId="77777777" w:rsidR="00DC7600" w:rsidRDefault="00DC7600" w:rsidP="004A086E">
            <w:pPr>
              <w:snapToGrid w:val="0"/>
              <w:rPr>
                <w:sz w:val="18"/>
                <w:szCs w:val="18"/>
              </w:rPr>
            </w:pPr>
          </w:p>
          <w:p w14:paraId="035F6BDB" w14:textId="77777777" w:rsidR="000720A7" w:rsidRPr="000720A7" w:rsidRDefault="000720A7" w:rsidP="000720A7">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p>
          <w:p w14:paraId="271A77A5" w14:textId="77777777" w:rsidR="000720A7" w:rsidRPr="000720A7" w:rsidRDefault="000720A7" w:rsidP="000720A7">
            <w:pPr>
              <w:pStyle w:val="ListParagraph"/>
              <w:widowControl w:val="0"/>
              <w:numPr>
                <w:ilvl w:val="0"/>
                <w:numId w:val="29"/>
              </w:numPr>
              <w:snapToGrid w:val="0"/>
              <w:spacing w:after="0" w:line="240" w:lineRule="auto"/>
              <w:rPr>
                <w:b/>
                <w:sz w:val="18"/>
                <w:szCs w:val="18"/>
                <w:lang w:val="en-GB"/>
              </w:rPr>
            </w:pPr>
            <w:r w:rsidRPr="000720A7">
              <w:rPr>
                <w:b/>
                <w:sz w:val="18"/>
                <w:szCs w:val="18"/>
                <w:lang w:val="en-GB"/>
              </w:rPr>
              <w:t xml:space="preserve">Not support: </w:t>
            </w:r>
            <w:r w:rsidRPr="000720A7">
              <w:rPr>
                <w:sz w:val="18"/>
                <w:szCs w:val="18"/>
                <w:lang w:val="en-GB"/>
              </w:rPr>
              <w:t>vivo (concern on AP)</w:t>
            </w:r>
          </w:p>
          <w:p w14:paraId="6386176B" w14:textId="7EB955B8" w:rsidR="000720A7" w:rsidRPr="000720A7" w:rsidRDefault="000720A7" w:rsidP="000720A7">
            <w:pPr>
              <w:pStyle w:val="ListParagraph"/>
              <w:widowControl w:val="0"/>
              <w:snapToGrid w:val="0"/>
              <w:spacing w:after="0" w:line="240" w:lineRule="auto"/>
              <w:ind w:left="360"/>
              <w:rPr>
                <w:b/>
                <w:sz w:val="18"/>
                <w:szCs w:val="18"/>
                <w:lang w:val="en-GB"/>
              </w:rPr>
            </w:pPr>
          </w:p>
        </w:tc>
      </w:tr>
    </w:tbl>
    <w:p w14:paraId="4624902E" w14:textId="03BC11C7" w:rsidR="001E0939" w:rsidRDefault="001E0939" w:rsidP="001E0939">
      <w:pPr>
        <w:snapToGrid w:val="0"/>
        <w:spacing w:after="60"/>
        <w:rPr>
          <w:sz w:val="20"/>
        </w:rPr>
      </w:pPr>
      <w:bookmarkStart w:id="2" w:name="_GoBack"/>
      <w:bookmarkEnd w:id="2"/>
    </w:p>
    <w:p w14:paraId="6102A355" w14:textId="77777777" w:rsidR="001E0939" w:rsidRPr="001E0939" w:rsidRDefault="001E0939" w:rsidP="001E0939">
      <w:pPr>
        <w:snapToGrid w:val="0"/>
        <w:spacing w:after="60"/>
        <w:rPr>
          <w:sz w:val="20"/>
        </w:rPr>
      </w:pPr>
    </w:p>
    <w:p w14:paraId="28A33C9E" w14:textId="12A52533" w:rsidR="00253F29" w:rsidRDefault="00253F29" w:rsidP="007D73FA">
      <w:pPr>
        <w:pStyle w:val="ListParagraph"/>
        <w:numPr>
          <w:ilvl w:val="0"/>
          <w:numId w:val="55"/>
        </w:numPr>
        <w:snapToGrid w:val="0"/>
        <w:spacing w:after="60" w:line="240" w:lineRule="auto"/>
        <w:rPr>
          <w:sz w:val="20"/>
        </w:rPr>
      </w:pPr>
      <w:r>
        <w:rPr>
          <w:sz w:val="20"/>
        </w:rPr>
        <w:t xml:space="preserve">Issue 3: </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6490BF69" w14:textId="77777777" w:rsidR="009F4BA3" w:rsidRPr="009F4BA3" w:rsidRDefault="009F4BA3" w:rsidP="009F4BA3">
            <w:pPr>
              <w:widowControl w:val="0"/>
              <w:snapToGrid w:val="0"/>
              <w:jc w:val="both"/>
              <w:rPr>
                <w:rFonts w:ascii="Times" w:eastAsia="Batang" w:hAnsi="Times" w:cs="Times"/>
                <w:sz w:val="22"/>
                <w:szCs w:val="18"/>
                <w:lang w:val="en-GB" w:eastAsia="en-US"/>
              </w:rPr>
            </w:pPr>
            <w:r w:rsidRPr="009F4BA3">
              <w:rPr>
                <w:rFonts w:eastAsia="Batang"/>
                <w:b/>
                <w:sz w:val="22"/>
                <w:szCs w:val="18"/>
                <w:u w:val="single"/>
                <w:lang w:val="en-GB"/>
              </w:rPr>
              <w:t>Proposal 3.B</w:t>
            </w:r>
            <w:r w:rsidRPr="009F4BA3">
              <w:rPr>
                <w:rFonts w:eastAsia="Batang"/>
                <w:sz w:val="22"/>
                <w:szCs w:val="18"/>
                <w:lang w:val="en-GB"/>
              </w:rPr>
              <w:t>:</w:t>
            </w:r>
            <w:r w:rsidRPr="009F4BA3">
              <w:rPr>
                <w:rFonts w:eastAsia="Malgun Gothic"/>
                <w:sz w:val="22"/>
                <w:szCs w:val="18"/>
                <w:lang w:val="en-GB"/>
              </w:rPr>
              <w:t xml:space="preserve"> For the Rel-18 </w:t>
            </w:r>
            <w:r w:rsidRPr="009F4BA3">
              <w:rPr>
                <w:rFonts w:ascii="Times" w:eastAsia="Batang" w:hAnsi="Times" w:cs="Times"/>
                <w:sz w:val="22"/>
                <w:szCs w:val="18"/>
                <w:lang w:val="en-GB" w:eastAsia="en-US"/>
              </w:rPr>
              <w:t>TRS-based TDCP reporting, down select one of the following alternatives by RAN1#110bis-e:</w:t>
            </w:r>
          </w:p>
          <w:p w14:paraId="200C0D97" w14:textId="77777777" w:rsidR="009F4BA3" w:rsidRPr="009F4BA3" w:rsidRDefault="009F4BA3" w:rsidP="009F4BA3">
            <w:pPr>
              <w:pStyle w:val="ListParagraph"/>
              <w:widowControl w:val="0"/>
              <w:numPr>
                <w:ilvl w:val="0"/>
                <w:numId w:val="60"/>
              </w:numPr>
              <w:snapToGrid w:val="0"/>
              <w:spacing w:after="0" w:line="240" w:lineRule="auto"/>
              <w:jc w:val="both"/>
              <w:rPr>
                <w:rFonts w:eastAsia="Batang"/>
                <w:sz w:val="22"/>
                <w:szCs w:val="18"/>
                <w:lang w:val="en-GB"/>
              </w:rPr>
            </w:pPr>
            <w:r w:rsidRPr="009F4BA3">
              <w:rPr>
                <w:rFonts w:eastAsia="Batang"/>
                <w:sz w:val="22"/>
                <w:szCs w:val="18"/>
                <w:lang w:val="en-GB"/>
              </w:rPr>
              <w:t>AltA. Based on Doppler profile</w:t>
            </w:r>
          </w:p>
          <w:p w14:paraId="097229A8" w14:textId="77777777" w:rsidR="009F4BA3" w:rsidRPr="009F4BA3" w:rsidRDefault="009F4BA3" w:rsidP="009F4BA3">
            <w:pPr>
              <w:pStyle w:val="ListParagraph"/>
              <w:widowControl w:val="0"/>
              <w:numPr>
                <w:ilvl w:val="1"/>
                <w:numId w:val="60"/>
              </w:numPr>
              <w:snapToGrid w:val="0"/>
              <w:spacing w:after="0" w:line="240" w:lineRule="auto"/>
              <w:jc w:val="both"/>
              <w:rPr>
                <w:rFonts w:eastAsia="Batang"/>
                <w:sz w:val="22"/>
                <w:szCs w:val="18"/>
                <w:lang w:val="en-GB"/>
              </w:rPr>
            </w:pPr>
            <w:r w:rsidRPr="009F4BA3">
              <w:rPr>
                <w:rFonts w:eastAsia="Batang"/>
                <w:iCs/>
                <w:sz w:val="22"/>
                <w:szCs w:val="18"/>
                <w:lang w:val="en-GB"/>
              </w:rPr>
              <w:t>E.g., Doppler spread derived from the 2</w:t>
            </w:r>
            <w:r w:rsidRPr="009F4BA3">
              <w:rPr>
                <w:rFonts w:eastAsia="Batang"/>
                <w:iCs/>
                <w:sz w:val="22"/>
                <w:szCs w:val="18"/>
                <w:vertAlign w:val="superscript"/>
                <w:lang w:val="en-GB"/>
              </w:rPr>
              <w:t>nd</w:t>
            </w:r>
            <w:r w:rsidRPr="009F4BA3">
              <w:rPr>
                <w:rFonts w:eastAsia="Batang"/>
                <w:iCs/>
                <w:sz w:val="22"/>
                <w:szCs w:val="18"/>
                <w:lang w:val="en-GB"/>
              </w:rPr>
              <w:t xml:space="preserve"> moment of Doppler power spectrum, average Doppler shifts, Doppler shift per resource, maximum Doppler shift, relative Doppler shift, etc</w:t>
            </w:r>
          </w:p>
          <w:p w14:paraId="7BB4D6AA" w14:textId="77777777" w:rsidR="009F4BA3" w:rsidRPr="009F4BA3" w:rsidRDefault="009F4BA3" w:rsidP="009F4BA3">
            <w:pPr>
              <w:pStyle w:val="ListParagraph"/>
              <w:widowControl w:val="0"/>
              <w:numPr>
                <w:ilvl w:val="0"/>
                <w:numId w:val="60"/>
              </w:numPr>
              <w:snapToGrid w:val="0"/>
              <w:spacing w:after="0" w:line="240" w:lineRule="auto"/>
              <w:jc w:val="both"/>
              <w:rPr>
                <w:rFonts w:eastAsia="Batang"/>
                <w:sz w:val="22"/>
                <w:szCs w:val="18"/>
                <w:lang w:val="en-GB"/>
              </w:rPr>
            </w:pPr>
            <w:r w:rsidRPr="009F4BA3">
              <w:rPr>
                <w:rFonts w:eastAsia="Batang"/>
                <w:sz w:val="22"/>
                <w:szCs w:val="18"/>
                <w:lang w:val="en-GB"/>
              </w:rPr>
              <w:t>AltB. Based on time-domain correlation profile</w:t>
            </w:r>
          </w:p>
          <w:p w14:paraId="639C2048" w14:textId="77777777" w:rsidR="009F4BA3" w:rsidRPr="009F4BA3" w:rsidRDefault="009F4BA3" w:rsidP="009F4BA3">
            <w:pPr>
              <w:pStyle w:val="ListParagraph"/>
              <w:widowControl w:val="0"/>
              <w:numPr>
                <w:ilvl w:val="1"/>
                <w:numId w:val="60"/>
              </w:numPr>
              <w:snapToGrid w:val="0"/>
              <w:spacing w:after="0" w:line="240" w:lineRule="auto"/>
              <w:jc w:val="both"/>
              <w:rPr>
                <w:rFonts w:eastAsia="Batang"/>
                <w:sz w:val="22"/>
                <w:szCs w:val="18"/>
                <w:lang w:val="en-GB"/>
              </w:rPr>
            </w:pPr>
            <w:r w:rsidRPr="009F4BA3">
              <w:rPr>
                <w:rFonts w:eastAsia="Batang"/>
                <w:sz w:val="22"/>
                <w:szCs w:val="18"/>
                <w:lang w:val="en-GB"/>
              </w:rPr>
              <w:t>E.g. Correlation within one TRS resource, correlation across multiple TRS resources</w:t>
            </w:r>
          </w:p>
          <w:p w14:paraId="778F52FA" w14:textId="77777777" w:rsidR="009F4BA3" w:rsidRPr="009F4BA3" w:rsidRDefault="009F4BA3" w:rsidP="009F4BA3">
            <w:pPr>
              <w:pStyle w:val="ListParagraph"/>
              <w:widowControl w:val="0"/>
              <w:numPr>
                <w:ilvl w:val="1"/>
                <w:numId w:val="60"/>
              </w:numPr>
              <w:snapToGrid w:val="0"/>
              <w:spacing w:after="0" w:line="240" w:lineRule="auto"/>
              <w:jc w:val="both"/>
              <w:rPr>
                <w:rFonts w:eastAsia="Batang"/>
                <w:iCs/>
                <w:sz w:val="22"/>
                <w:szCs w:val="18"/>
                <w:lang w:val="en-GB"/>
              </w:rPr>
            </w:pPr>
            <w:r w:rsidRPr="009F4BA3">
              <w:rPr>
                <w:rFonts w:eastAsia="Batang"/>
                <w:iCs/>
                <w:sz w:val="22"/>
                <w:szCs w:val="18"/>
                <w:lang w:val="en-GB"/>
              </w:rPr>
              <w:t>Note: The correlation over one or more lags of TRS resource may be considered.  The lags may be within one TRS burst or different TRS bursts</w:t>
            </w:r>
          </w:p>
          <w:p w14:paraId="506F4571" w14:textId="77777777" w:rsidR="009F4BA3" w:rsidRPr="009F4BA3" w:rsidRDefault="009F4BA3" w:rsidP="009F4BA3">
            <w:pPr>
              <w:pStyle w:val="ListParagraph"/>
              <w:widowControl w:val="0"/>
              <w:numPr>
                <w:ilvl w:val="0"/>
                <w:numId w:val="60"/>
              </w:numPr>
              <w:snapToGrid w:val="0"/>
              <w:spacing w:after="0" w:line="240" w:lineRule="auto"/>
              <w:jc w:val="both"/>
              <w:rPr>
                <w:rFonts w:eastAsia="Batang"/>
                <w:sz w:val="22"/>
                <w:szCs w:val="18"/>
                <w:lang w:val="en-GB"/>
              </w:rPr>
            </w:pPr>
            <w:r w:rsidRPr="009F4BA3">
              <w:rPr>
                <w:rFonts w:eastAsia="Times New Roman"/>
                <w:sz w:val="22"/>
                <w:szCs w:val="18"/>
                <w:lang w:val="en-GB"/>
              </w:rPr>
              <w:t>AltC: CSI-RS resource and/or CSI reporting setting configuration parameter(s) to assist network</w:t>
            </w:r>
          </w:p>
          <w:p w14:paraId="57C7ED5F" w14:textId="77777777" w:rsidR="009F4BA3" w:rsidRPr="009F4BA3" w:rsidRDefault="009F4BA3" w:rsidP="009F4BA3">
            <w:pPr>
              <w:pStyle w:val="ListParagraph"/>
              <w:widowControl w:val="0"/>
              <w:numPr>
                <w:ilvl w:val="1"/>
                <w:numId w:val="60"/>
              </w:numPr>
              <w:snapToGrid w:val="0"/>
              <w:spacing w:after="0" w:line="240" w:lineRule="auto"/>
              <w:jc w:val="both"/>
              <w:rPr>
                <w:rFonts w:eastAsia="Batang"/>
                <w:sz w:val="22"/>
                <w:szCs w:val="18"/>
                <w:lang w:val="en-GB"/>
              </w:rPr>
            </w:pPr>
            <w:r w:rsidRPr="009F4BA3">
              <w:rPr>
                <w:rFonts w:hint="eastAsia"/>
                <w:bCs/>
                <w:sz w:val="22"/>
                <w:szCs w:val="18"/>
                <w:lang w:eastAsia="zh-CN"/>
              </w:rPr>
              <w:t>E</w:t>
            </w:r>
            <w:r w:rsidRPr="009F4BA3">
              <w:rPr>
                <w:bCs/>
                <w:sz w:val="22"/>
                <w:szCs w:val="18"/>
                <w:lang w:eastAsia="zh-CN"/>
              </w:rPr>
              <w:t>.g. gNB configures UE with multiple choices on what to assist (e.g. two or more CSI-</w:t>
            </w:r>
            <w:r w:rsidRPr="009F4BA3">
              <w:rPr>
                <w:bCs/>
                <w:sz w:val="22"/>
                <w:szCs w:val="18"/>
                <w:lang w:eastAsia="zh-CN"/>
              </w:rPr>
              <w:lastRenderedPageBreak/>
              <w:t>RS/report periodicities, or precoding schemes depending mainly on UE velocity), then UE report according to configuration; pa</w:t>
            </w:r>
            <w:r w:rsidRPr="009F4BA3">
              <w:rPr>
                <w:bCs/>
                <w:iCs/>
                <w:sz w:val="22"/>
                <w:szCs w:val="18"/>
                <w:lang w:eastAsia="zh-CN"/>
              </w:rPr>
              <w:t>rameters correspond to CSI reporting periodicity, codebook type, etc.</w:t>
            </w:r>
          </w:p>
          <w:p w14:paraId="4FBC11C6" w14:textId="7D02A9C6" w:rsidR="000A0063" w:rsidRPr="009F4BA3" w:rsidRDefault="009F4BA3" w:rsidP="009F4BA3">
            <w:pPr>
              <w:widowControl w:val="0"/>
              <w:snapToGrid w:val="0"/>
              <w:jc w:val="both"/>
              <w:rPr>
                <w:b/>
                <w:bCs/>
                <w:i/>
                <w:iCs/>
                <w:sz w:val="22"/>
                <w:szCs w:val="18"/>
                <w:lang w:eastAsia="zh-CN"/>
              </w:rPr>
            </w:pPr>
            <w:r w:rsidRPr="009F4BA3">
              <w:rPr>
                <w:bCs/>
                <w:iCs/>
                <w:sz w:val="22"/>
                <w:szCs w:val="18"/>
                <w:lang w:eastAsia="zh-CN"/>
              </w:rPr>
              <w:t>Note:</w:t>
            </w:r>
            <w:r w:rsidRPr="009F4BA3">
              <w:rPr>
                <w:bCs/>
                <w:iCs/>
                <w:sz w:val="22"/>
                <w:szCs w:val="18"/>
                <w:lang w:eastAsia="zh-CN"/>
              </w:rPr>
              <w:t xml:space="preserve"> </w:t>
            </w:r>
            <w:r w:rsidRPr="009F4BA3">
              <w:rPr>
                <w:bCs/>
                <w:iCs/>
                <w:sz w:val="22"/>
                <w:szCs w:val="18"/>
                <w:lang w:eastAsia="zh-CN"/>
              </w:rPr>
              <w:t>Different alternatives may or may not apply to different use cases</w:t>
            </w:r>
            <w:r w:rsidRPr="009F4BA3">
              <w:rPr>
                <w:b/>
                <w:bCs/>
                <w:i/>
                <w:iCs/>
                <w:sz w:val="22"/>
                <w:szCs w:val="18"/>
                <w:lang w:eastAsia="zh-CN"/>
              </w:rPr>
              <w:t xml:space="preserve">  </w:t>
            </w:r>
          </w:p>
          <w:p w14:paraId="03E7B7D3" w14:textId="318AF85C" w:rsidR="009F4BA3" w:rsidRDefault="009F4BA3" w:rsidP="009F4BA3">
            <w:pPr>
              <w:widowControl w:val="0"/>
              <w:snapToGrid w:val="0"/>
              <w:jc w:val="both"/>
              <w:rPr>
                <w:b/>
                <w:sz w:val="18"/>
                <w:szCs w:val="18"/>
              </w:rPr>
            </w:pPr>
          </w:p>
          <w:p w14:paraId="79EF40BE" w14:textId="77777777" w:rsidR="009F4BA3" w:rsidRPr="009F4BA3" w:rsidRDefault="009F4BA3" w:rsidP="009F4BA3">
            <w:pPr>
              <w:pStyle w:val="ListParagraph"/>
              <w:widowControl w:val="0"/>
              <w:numPr>
                <w:ilvl w:val="0"/>
                <w:numId w:val="18"/>
              </w:numPr>
              <w:snapToGrid w:val="0"/>
              <w:spacing w:after="0" w:line="240" w:lineRule="auto"/>
              <w:ind w:left="341" w:hanging="270"/>
              <w:rPr>
                <w:b/>
                <w:sz w:val="18"/>
                <w:szCs w:val="18"/>
              </w:rPr>
            </w:pPr>
            <w:r>
              <w:rPr>
                <w:b/>
                <w:sz w:val="18"/>
                <w:szCs w:val="18"/>
              </w:rPr>
              <w:t>Support/fine:</w:t>
            </w:r>
            <w:r>
              <w:rPr>
                <w:sz w:val="18"/>
                <w:szCs w:val="18"/>
                <w:lang w:val="en-GB"/>
              </w:rPr>
              <w:t xml:space="preserve"> IDC</w:t>
            </w:r>
            <w:r>
              <w:rPr>
                <w:sz w:val="18"/>
                <w:szCs w:val="18"/>
              </w:rPr>
              <w:t>, Samsung</w:t>
            </w:r>
            <w:r>
              <w:rPr>
                <w:sz w:val="18"/>
                <w:szCs w:val="18"/>
                <w:lang w:val="en-GB"/>
              </w:rPr>
              <w:t>,</w:t>
            </w:r>
            <w:r>
              <w:rPr>
                <w:sz w:val="18"/>
                <w:szCs w:val="18"/>
              </w:rPr>
              <w:t xml:space="preserve"> Spreadtrum,</w:t>
            </w:r>
            <w:r w:rsidRPr="003A60F4">
              <w:rPr>
                <w:sz w:val="18"/>
                <w:szCs w:val="18"/>
                <w:lang w:val="en-GB"/>
              </w:rPr>
              <w:t xml:space="preserve"> Mavenir</w:t>
            </w:r>
            <w:r>
              <w:rPr>
                <w:sz w:val="18"/>
                <w:szCs w:val="18"/>
                <w:lang w:val="en-GB"/>
              </w:rPr>
              <w:t>, Google, OPPO,</w:t>
            </w:r>
            <w:r>
              <w:rPr>
                <w:sz w:val="18"/>
                <w:szCs w:val="18"/>
              </w:rPr>
              <w:t xml:space="preserve"> CATT, Xiaomi, LG, CEWiT, Apple, Sharp, DOCOMO, ZTE, </w:t>
            </w:r>
            <w:r>
              <w:rPr>
                <w:sz w:val="18"/>
                <w:szCs w:val="18"/>
                <w:lang w:val="en-GB"/>
              </w:rPr>
              <w:t xml:space="preserve">Huawei/HiSi, vivo, </w:t>
            </w:r>
            <w:r>
              <w:rPr>
                <w:sz w:val="18"/>
                <w:szCs w:val="18"/>
              </w:rPr>
              <w:t xml:space="preserve">CEWiT, Nokia/NSB, vivo, OPPO, </w:t>
            </w:r>
            <w:r w:rsidRPr="00A31F64">
              <w:rPr>
                <w:sz w:val="18"/>
                <w:szCs w:val="18"/>
              </w:rPr>
              <w:t>CEWiT, Ericsson</w:t>
            </w:r>
            <w:r>
              <w:rPr>
                <w:sz w:val="18"/>
                <w:szCs w:val="18"/>
              </w:rPr>
              <w:t>,</w:t>
            </w:r>
            <w:r w:rsidRPr="00CC39A1">
              <w:rPr>
                <w:sz w:val="18"/>
                <w:szCs w:val="18"/>
              </w:rPr>
              <w:t xml:space="preserve"> MediaTek, Qualcomm</w:t>
            </w:r>
            <w:r>
              <w:rPr>
                <w:sz w:val="18"/>
                <w:szCs w:val="18"/>
              </w:rPr>
              <w:t xml:space="preserve">, Fraunhofer IIS/HHI, NEC </w:t>
            </w:r>
          </w:p>
          <w:p w14:paraId="3B66AAED" w14:textId="7F1F96F5" w:rsidR="009F4BA3" w:rsidRPr="009F4BA3" w:rsidRDefault="009F4BA3" w:rsidP="009F4BA3">
            <w:pPr>
              <w:pStyle w:val="ListParagraph"/>
              <w:widowControl w:val="0"/>
              <w:numPr>
                <w:ilvl w:val="0"/>
                <w:numId w:val="18"/>
              </w:numPr>
              <w:snapToGrid w:val="0"/>
              <w:spacing w:after="0" w:line="240" w:lineRule="auto"/>
              <w:ind w:left="341" w:hanging="270"/>
              <w:rPr>
                <w:b/>
                <w:sz w:val="18"/>
                <w:szCs w:val="18"/>
              </w:rPr>
            </w:pPr>
            <w:r w:rsidRPr="009F4BA3">
              <w:rPr>
                <w:b/>
                <w:sz w:val="18"/>
                <w:szCs w:val="18"/>
              </w:rPr>
              <w:t>Not support:</w:t>
            </w:r>
          </w:p>
          <w:p w14:paraId="5C083DE5" w14:textId="6A3810C1" w:rsidR="009F4BA3" w:rsidRPr="009F4BA3" w:rsidRDefault="009F4BA3" w:rsidP="009F4BA3">
            <w:pPr>
              <w:pStyle w:val="ListParagraph"/>
              <w:widowControl w:val="0"/>
              <w:snapToGrid w:val="0"/>
              <w:spacing w:after="0" w:line="240" w:lineRule="auto"/>
              <w:ind w:left="360"/>
              <w:rPr>
                <w:b/>
                <w:sz w:val="18"/>
                <w:szCs w:val="18"/>
              </w:rPr>
            </w:pPr>
          </w:p>
        </w:tc>
      </w:tr>
      <w:tr w:rsidR="009F4BA3" w14:paraId="20711BD9" w14:textId="77777777" w:rsidTr="000A0063">
        <w:trPr>
          <w:trHeight w:val="351"/>
        </w:trPr>
        <w:tc>
          <w:tcPr>
            <w:tcW w:w="9936" w:type="dxa"/>
          </w:tcPr>
          <w:p w14:paraId="4A3A098F" w14:textId="77777777" w:rsidR="009F4BA3" w:rsidRPr="009F4BA3" w:rsidRDefault="009F4BA3" w:rsidP="009F4BA3">
            <w:pPr>
              <w:widowControl w:val="0"/>
              <w:snapToGrid w:val="0"/>
              <w:jc w:val="both"/>
              <w:rPr>
                <w:rFonts w:eastAsia="Malgun Gothic"/>
                <w:sz w:val="22"/>
                <w:szCs w:val="18"/>
                <w:lang w:val="en-GB"/>
              </w:rPr>
            </w:pPr>
            <w:r w:rsidRPr="009F4BA3">
              <w:rPr>
                <w:rFonts w:eastAsia="Malgun Gothic"/>
                <w:b/>
                <w:sz w:val="22"/>
                <w:szCs w:val="18"/>
                <w:u w:val="single"/>
                <w:lang w:val="en-GB"/>
              </w:rPr>
              <w:lastRenderedPageBreak/>
              <w:t>Proposal 3.A</w:t>
            </w:r>
            <w:r w:rsidRPr="009F4BA3">
              <w:rPr>
                <w:rFonts w:eastAsia="Malgun Gothic"/>
                <w:sz w:val="22"/>
                <w:szCs w:val="18"/>
                <w:lang w:val="en-GB"/>
              </w:rPr>
              <w:t xml:space="preserve">: </w:t>
            </w:r>
          </w:p>
          <w:p w14:paraId="2F8D8380" w14:textId="77777777" w:rsidR="009F4BA3" w:rsidRPr="009F4BA3" w:rsidRDefault="009F4BA3" w:rsidP="009F4BA3">
            <w:pPr>
              <w:widowControl w:val="0"/>
              <w:snapToGrid w:val="0"/>
              <w:jc w:val="both"/>
              <w:rPr>
                <w:rFonts w:ascii="Times" w:eastAsia="Batang" w:hAnsi="Times" w:cs="Times"/>
                <w:sz w:val="22"/>
                <w:szCs w:val="18"/>
                <w:lang w:val="en-GB" w:eastAsia="en-US"/>
              </w:rPr>
            </w:pPr>
            <w:r w:rsidRPr="009F4BA3">
              <w:rPr>
                <w:rFonts w:eastAsia="Malgun Gothic"/>
                <w:sz w:val="22"/>
                <w:szCs w:val="18"/>
                <w:lang w:val="en-GB"/>
              </w:rPr>
              <w:t xml:space="preserve">For the Rel-18 </w:t>
            </w:r>
            <w:r w:rsidRPr="009F4BA3">
              <w:rPr>
                <w:rFonts w:ascii="Times" w:eastAsia="Batang" w:hAnsi="Times" w:cs="Times"/>
                <w:sz w:val="22"/>
                <w:szCs w:val="18"/>
                <w:lang w:val="en-GB" w:eastAsia="en-US"/>
              </w:rPr>
              <w:t>TRS-based TDCP reporting, the use case of “aiding gNB-side CSI prediction” is refined to “aiding gNB implementation in CSI prediction for TDD”</w:t>
            </w:r>
          </w:p>
          <w:p w14:paraId="3F83EF09" w14:textId="127B5AE4" w:rsidR="009F4BA3" w:rsidRDefault="009F4BA3" w:rsidP="00FA33D7">
            <w:pPr>
              <w:widowControl w:val="0"/>
              <w:snapToGrid w:val="0"/>
              <w:jc w:val="both"/>
              <w:rPr>
                <w:b/>
                <w:sz w:val="18"/>
                <w:szCs w:val="18"/>
                <w:lang w:val="en-GB"/>
              </w:rPr>
            </w:pPr>
          </w:p>
          <w:p w14:paraId="2975FC7C" w14:textId="77777777" w:rsidR="009F4BA3" w:rsidRDefault="009F4BA3" w:rsidP="009F4BA3">
            <w:pPr>
              <w:pStyle w:val="ListParagraph"/>
              <w:widowControl w:val="0"/>
              <w:numPr>
                <w:ilvl w:val="0"/>
                <w:numId w:val="23"/>
              </w:numPr>
              <w:snapToGrid w:val="0"/>
              <w:spacing w:after="0" w:line="240" w:lineRule="auto"/>
              <w:rPr>
                <w:sz w:val="18"/>
                <w:szCs w:val="18"/>
                <w:lang w:val="en-GB" w:eastAsia="zh-CN"/>
              </w:rPr>
            </w:pPr>
            <w:r>
              <w:rPr>
                <w:b/>
                <w:sz w:val="18"/>
                <w:szCs w:val="18"/>
                <w:lang w:val="en-GB" w:eastAsia="zh-CN"/>
              </w:rPr>
              <w:t>Support/fine</w:t>
            </w:r>
            <w:r>
              <w:rPr>
                <w:sz w:val="18"/>
                <w:szCs w:val="18"/>
                <w:lang w:val="en-GB" w:eastAsia="zh-CN"/>
              </w:rPr>
              <w:t xml:space="preserve">: </w:t>
            </w:r>
            <w:r>
              <w:rPr>
                <w:sz w:val="18"/>
                <w:szCs w:val="18"/>
              </w:rPr>
              <w:t xml:space="preserve">CATT, DOCOMO, Lenovo, Samsung, </w:t>
            </w:r>
            <w:r>
              <w:rPr>
                <w:sz w:val="18"/>
                <w:szCs w:val="18"/>
                <w:lang w:val="en-GB"/>
              </w:rPr>
              <w:t>Huawei/HiSi, vivo</w:t>
            </w:r>
          </w:p>
          <w:p w14:paraId="2E63EEF9" w14:textId="77777777" w:rsidR="009F4BA3" w:rsidRPr="0092662C" w:rsidRDefault="009F4BA3" w:rsidP="009F4BA3">
            <w:pPr>
              <w:pStyle w:val="ListParagraph"/>
              <w:widowControl w:val="0"/>
              <w:numPr>
                <w:ilvl w:val="0"/>
                <w:numId w:val="23"/>
              </w:numPr>
              <w:snapToGrid w:val="0"/>
              <w:spacing w:after="0" w:line="240" w:lineRule="auto"/>
              <w:rPr>
                <w:sz w:val="18"/>
                <w:szCs w:val="18"/>
                <w:lang w:val="en-GB" w:eastAsia="zh-CN"/>
              </w:rPr>
            </w:pPr>
            <w:r>
              <w:rPr>
                <w:b/>
                <w:sz w:val="18"/>
                <w:szCs w:val="18"/>
                <w:lang w:val="en-GB" w:eastAsia="zh-CN"/>
              </w:rPr>
              <w:t>No support</w:t>
            </w:r>
            <w:r w:rsidRPr="0092662C">
              <w:rPr>
                <w:sz w:val="18"/>
                <w:szCs w:val="18"/>
                <w:lang w:val="en-GB" w:eastAsia="zh-CN"/>
              </w:rPr>
              <w:t xml:space="preserve">: </w:t>
            </w:r>
            <w:r w:rsidRPr="0092662C">
              <w:rPr>
                <w:sz w:val="18"/>
                <w:szCs w:val="18"/>
                <w:lang w:val="en-GB"/>
              </w:rPr>
              <w:t xml:space="preserve">Ericsson, </w:t>
            </w:r>
          </w:p>
          <w:p w14:paraId="36EC4072" w14:textId="5A2DA3D9" w:rsidR="009F4BA3" w:rsidRPr="00FA33D7" w:rsidRDefault="009F4BA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6739B1CC"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pref Rel-16)</w:t>
            </w:r>
            <w:r w:rsidR="00570E03">
              <w:rPr>
                <w:sz w:val="18"/>
                <w:szCs w:val="18"/>
                <w:lang w:val="en-GB"/>
              </w:rPr>
              <w:t>, ZTE</w:t>
            </w:r>
            <w:r w:rsidR="00E52FCC">
              <w:rPr>
                <w:sz w:val="18"/>
                <w:szCs w:val="18"/>
                <w:lang w:val="en-GB"/>
              </w:rPr>
              <w:t>, Samsung</w:t>
            </w:r>
            <w:r w:rsidR="009C12B3">
              <w:rPr>
                <w:sz w:val="18"/>
                <w:szCs w:val="18"/>
                <w:lang w:val="en-GB"/>
              </w:rPr>
              <w:t xml:space="preserve"> (1</w:t>
            </w:r>
            <w:r w:rsidR="009C12B3" w:rsidRPr="009C12B3">
              <w:rPr>
                <w:sz w:val="18"/>
                <w:szCs w:val="18"/>
                <w:vertAlign w:val="superscript"/>
                <w:lang w:val="en-GB"/>
              </w:rPr>
              <w:t>st</w:t>
            </w:r>
            <w:r w:rsidR="009C12B3">
              <w:rPr>
                <w:sz w:val="18"/>
                <w:szCs w:val="18"/>
                <w:lang w:val="en-GB"/>
              </w:rPr>
              <w:t xml:space="preserve"> pref Rel-16)</w:t>
            </w:r>
            <w:r w:rsidR="00E52FCC">
              <w:rPr>
                <w:sz w:val="18"/>
                <w:szCs w:val="18"/>
                <w:lang w:val="en-GB"/>
              </w:rPr>
              <w:t xml:space="preserve">, Qualcomm, </w:t>
            </w:r>
            <w:r w:rsidR="006839FA">
              <w:rPr>
                <w:sz w:val="18"/>
                <w:szCs w:val="18"/>
                <w:lang w:val="en-GB"/>
              </w:rPr>
              <w:t>MediaTek (1</w:t>
            </w:r>
            <w:r w:rsidR="006839FA" w:rsidRPr="006839FA">
              <w:rPr>
                <w:sz w:val="18"/>
                <w:szCs w:val="18"/>
                <w:vertAlign w:val="superscript"/>
                <w:lang w:val="en-GB"/>
              </w:rPr>
              <w:t>st</w:t>
            </w:r>
            <w:r w:rsidR="006839FA">
              <w:rPr>
                <w:sz w:val="18"/>
                <w:szCs w:val="18"/>
                <w:lang w:val="en-GB"/>
              </w:rPr>
              <w:t xml:space="preserve"> pref Rel-16), OPPO</w:t>
            </w:r>
            <w:r w:rsidR="008E095E">
              <w:rPr>
                <w:sz w:val="18"/>
                <w:szCs w:val="18"/>
                <w:lang w:val="en-GB"/>
              </w:rPr>
              <w:t>, Apple</w:t>
            </w:r>
            <w:r w:rsidR="0029559E">
              <w:rPr>
                <w:sz w:val="18"/>
                <w:szCs w:val="18"/>
                <w:lang w:val="en-GB"/>
              </w:rPr>
              <w:t>, CMCC</w:t>
            </w:r>
            <w:r w:rsidR="00B64343">
              <w:rPr>
                <w:sz w:val="18"/>
                <w:szCs w:val="18"/>
                <w:lang w:val="en-GB"/>
              </w:rPr>
              <w:t>, Ericsson</w:t>
            </w:r>
            <w:r w:rsidR="009C12B3">
              <w:rPr>
                <w:sz w:val="18"/>
                <w:szCs w:val="18"/>
                <w:lang w:val="en-GB"/>
              </w:rPr>
              <w:t xml:space="preserve"> (1</w:t>
            </w:r>
            <w:r w:rsidR="009C12B3" w:rsidRPr="009C12B3">
              <w:rPr>
                <w:sz w:val="18"/>
                <w:szCs w:val="18"/>
                <w:vertAlign w:val="superscript"/>
                <w:lang w:val="en-GB"/>
              </w:rPr>
              <w:t>st</w:t>
            </w:r>
            <w:r w:rsidR="009C12B3">
              <w:rPr>
                <w:sz w:val="18"/>
                <w:szCs w:val="18"/>
                <w:lang w:val="en-GB"/>
              </w:rPr>
              <w:t xml:space="preserve"> pref Rel-16)</w:t>
            </w:r>
            <w:r w:rsidR="00E60C14">
              <w:rPr>
                <w:sz w:val="18"/>
                <w:szCs w:val="18"/>
                <w:lang w:val="en-GB"/>
              </w:rPr>
              <w:t>, Intel (no optimization for Rel-17)</w:t>
            </w:r>
            <w:r w:rsidR="004125AB">
              <w:rPr>
                <w:sz w:val="18"/>
                <w:szCs w:val="18"/>
                <w:lang w:val="en-GB"/>
              </w:rPr>
              <w:t>, Fraunhofer IIS/HHI</w:t>
            </w:r>
            <w:r w:rsidR="009C12B3">
              <w:rPr>
                <w:sz w:val="18"/>
                <w:szCs w:val="18"/>
                <w:lang w:val="en-GB"/>
              </w:rPr>
              <w:t xml:space="preserve"> (1</w:t>
            </w:r>
            <w:r w:rsidR="009C12B3" w:rsidRPr="009C12B3">
              <w:rPr>
                <w:sz w:val="18"/>
                <w:szCs w:val="18"/>
                <w:vertAlign w:val="superscript"/>
                <w:lang w:val="en-GB"/>
              </w:rPr>
              <w:t>st</w:t>
            </w:r>
            <w:r w:rsidR="009C12B3">
              <w:rPr>
                <w:sz w:val="18"/>
                <w:szCs w:val="18"/>
                <w:lang w:val="en-GB"/>
              </w:rPr>
              <w:t xml:space="preserve"> pref Rel-16)</w:t>
            </w:r>
          </w:p>
          <w:p w14:paraId="4C269BF8" w14:textId="73BAF8AC"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r w:rsidR="00690AD9">
              <w:rPr>
                <w:sz w:val="18"/>
                <w:szCs w:val="18"/>
                <w:lang w:val="en-GB"/>
              </w:rPr>
              <w:t>CEWiT</w:t>
            </w:r>
            <w:r w:rsidR="00707B68">
              <w:rPr>
                <w:sz w:val="18"/>
                <w:szCs w:val="18"/>
                <w:lang w:val="en-GB"/>
              </w:rPr>
              <w:t xml:space="preserve">, </w:t>
            </w:r>
            <w:r w:rsidR="00E52FCC">
              <w:rPr>
                <w:sz w:val="18"/>
                <w:szCs w:val="18"/>
                <w:lang w:val="en-GB"/>
              </w:rPr>
              <w:t xml:space="preserve">Spreadtrum, </w:t>
            </w:r>
            <w:r w:rsidR="00534087">
              <w:rPr>
                <w:sz w:val="18"/>
                <w:szCs w:val="18"/>
                <w:lang w:val="en-GB"/>
              </w:rPr>
              <w:t xml:space="preserve">DOCOMO, </w:t>
            </w:r>
            <w:r w:rsidR="005951F3">
              <w:rPr>
                <w:sz w:val="18"/>
                <w:szCs w:val="18"/>
                <w:lang w:val="en-GB"/>
              </w:rPr>
              <w:t>NEC</w:t>
            </w:r>
            <w:r w:rsidR="00E52FCC">
              <w:rPr>
                <w:sz w:val="18"/>
                <w:szCs w:val="18"/>
                <w:lang w:val="en-GB"/>
              </w:rPr>
              <w:t>, Lenovo</w:t>
            </w:r>
            <w:r w:rsidR="006D209C">
              <w:rPr>
                <w:sz w:val="18"/>
                <w:szCs w:val="18"/>
                <w:lang w:val="en-GB"/>
              </w:rPr>
              <w:t>, vivo</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lastRenderedPageBreak/>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lastRenderedPageBreak/>
              <w:t>Proposal 1.F:</w:t>
            </w:r>
          </w:p>
          <w:p w14:paraId="32F1E34C" w14:textId="5B891A6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r w:rsidR="008E095E">
              <w:rPr>
                <w:sz w:val="18"/>
                <w:szCs w:val="18"/>
                <w:lang w:val="en-GB"/>
              </w:rPr>
              <w:t xml:space="preserve">, </w:t>
            </w:r>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619E4705"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sidR="00E52FCC">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w:t>
            </w:r>
            <w:r w:rsidR="00D96AD1">
              <w:rPr>
                <w:rFonts w:eastAsia="Batang"/>
                <w:color w:val="FF0000"/>
                <w:sz w:val="18"/>
                <w:szCs w:val="16"/>
                <w:highlight w:val="yellow"/>
              </w:rPr>
              <w:t>/TRP-groups</w:t>
            </w:r>
            <w:r w:rsidRPr="00CF7520">
              <w:rPr>
                <w:rFonts w:eastAsia="Batang"/>
                <w:color w:val="FF0000"/>
                <w:sz w:val="18"/>
                <w:szCs w:val="16"/>
                <w:highlight w:val="yellow"/>
              </w:rPr>
              <w:t xml:space="preserve">,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sidR="00D96AD1">
              <w:rPr>
                <w:rFonts w:eastAsia="Batang"/>
                <w:color w:val="FF0000"/>
                <w:sz w:val="18"/>
                <w:szCs w:val="16"/>
                <w:highlight w:val="yellow"/>
              </w:rPr>
              <w:t xml:space="preserve">all of </w:t>
            </w:r>
            <w:r w:rsidR="006D209C">
              <w:rPr>
                <w:rFonts w:eastAsia="Batang"/>
                <w:color w:val="FF0000"/>
                <w:sz w:val="18"/>
                <w:szCs w:val="16"/>
                <w:highlight w:val="yellow"/>
              </w:rPr>
              <w:t xml:space="preserve">N </w:t>
            </w:r>
            <w:r w:rsidRPr="00CF7520">
              <w:rPr>
                <w:rFonts w:eastAsia="Batang"/>
                <w:color w:val="FF0000"/>
                <w:sz w:val="18"/>
                <w:szCs w:val="16"/>
                <w:highlight w:val="yellow"/>
              </w:rPr>
              <w:t>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57FE833C" w14:textId="75A4A755" w:rsidR="00CF7520" w:rsidRDefault="00E52FCC" w:rsidP="00CF7520">
            <w:pPr>
              <w:widowControl w:val="0"/>
              <w:snapToGrid w:val="0"/>
              <w:rPr>
                <w:b/>
                <w:sz w:val="18"/>
                <w:szCs w:val="18"/>
                <w:lang w:val="en-GB"/>
              </w:rPr>
            </w:pPr>
            <w:r>
              <w:rPr>
                <w:rFonts w:eastAsia="Batang"/>
                <w:color w:val="FF0000"/>
                <w:sz w:val="18"/>
                <w:szCs w:val="18"/>
                <w:highlight w:val="yellow"/>
                <w:lang w:val="en-GB"/>
              </w:rPr>
              <w:t>FFS: The selected TRP/TRP-group</w:t>
            </w:r>
          </w:p>
          <w:p w14:paraId="50C8529A" w14:textId="77777777" w:rsidR="006D209C" w:rsidRDefault="006D209C" w:rsidP="00CF7520">
            <w:pPr>
              <w:widowControl w:val="0"/>
              <w:snapToGrid w:val="0"/>
              <w:rPr>
                <w:b/>
                <w:color w:val="3333FF"/>
                <w:sz w:val="16"/>
                <w:szCs w:val="18"/>
                <w:u w:val="single"/>
                <w:lang w:val="en-GB"/>
              </w:rPr>
            </w:pPr>
          </w:p>
          <w:p w14:paraId="3DF5C26E" w14:textId="2168E93B"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w:t>
            </w:r>
            <w:r w:rsidR="00A17DA1">
              <w:rPr>
                <w:bCs/>
                <w:sz w:val="18"/>
                <w:szCs w:val="18"/>
                <w:lang w:eastAsia="zh-CN"/>
              </w:rPr>
              <w:lastRenderedPageBreak/>
              <w:t>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121B6C84" w:rsidR="00415CD2" w:rsidRDefault="006D209C" w:rsidP="00415CD2">
            <w:pPr>
              <w:rPr>
                <w:rFonts w:eastAsiaTheme="minorEastAsia"/>
                <w:sz w:val="18"/>
                <w:szCs w:val="18"/>
                <w:lang w:eastAsia="zh-CN"/>
              </w:rPr>
            </w:pPr>
            <w:r>
              <w:rPr>
                <w:rFonts w:eastAsiaTheme="minorEastAsia"/>
                <w:sz w:val="18"/>
                <w:szCs w:val="18"/>
                <w:lang w:eastAsia="zh-CN"/>
              </w:rPr>
              <w:lastRenderedPageBreak/>
              <w:t>V</w:t>
            </w:r>
            <w:r w:rsidR="00415CD2">
              <w:rPr>
                <w:rFonts w:eastAsiaTheme="minorEastAsia"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means that Rel-17 Fe-TypeII PS codebook and Rel-16 eTypeII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w:t>
            </w:r>
            <w:r w:rsidRPr="00995020">
              <w:rPr>
                <w:sz w:val="20"/>
                <w:szCs w:val="22"/>
                <w:lang w:eastAsia="zh-CN"/>
              </w:rPr>
              <w:lastRenderedPageBreak/>
              <w:t xml:space="preserve">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r>
              <w:rPr>
                <w:rFonts w:hint="eastAsia"/>
                <w:sz w:val="18"/>
                <w:szCs w:val="18"/>
                <w:lang w:eastAsia="zh-CN"/>
              </w:rPr>
              <w:lastRenderedPageBreak/>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Rel-17 FeType-II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or Issue 1.9 agreement Alt4, my feeling is, it is a special case of TRP grouping as: { {1} {2,…,N} } (thus total 2*2=4 amp groups taking into account pol);</w:t>
            </w:r>
          </w:p>
          <w:p w14:paraId="0531B35C" w14:textId="48B462D6" w:rsidR="00C433D4" w:rsidRDefault="00C433D4" w:rsidP="00C433D4">
            <w:pPr>
              <w:widowControl w:val="0"/>
              <w:snapToGrid w:val="0"/>
              <w:rPr>
                <w:sz w:val="20"/>
                <w:szCs w:val="22"/>
                <w:lang w:eastAsia="zh-CN"/>
              </w:rPr>
            </w:pPr>
            <w:r>
              <w:rPr>
                <w:sz w:val="20"/>
                <w:szCs w:val="22"/>
                <w:lang w:eastAsia="zh-CN"/>
              </w:rPr>
              <w:t xml:space="preserve">A more general case may be, the grouping can be configurable (e.g. nearby TRPs are configured by network as in a same group) – then I realize this is already included in the agreed </w:t>
            </w:r>
            <w:r w:rsidR="004A7CE7">
              <w:rPr>
                <w:sz w:val="20"/>
                <w:szCs w:val="22"/>
                <w:lang w:eastAsia="zh-CN"/>
              </w:rPr>
              <w:t>Alt3</w:t>
            </w:r>
          </w:p>
          <w:p w14:paraId="743AE604" w14:textId="7FBB27B4"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r w:rsidR="004A7CE7">
              <w:rPr>
                <w:rFonts w:hint="eastAsia"/>
                <w:sz w:val="20"/>
                <w:szCs w:val="22"/>
                <w:lang w:eastAsia="zh-CN"/>
              </w:rPr>
              <w:t>A</w:t>
            </w:r>
            <w:r w:rsidR="004A7CE7">
              <w:rPr>
                <w:sz w:val="20"/>
                <w:szCs w:val="22"/>
                <w:lang w:eastAsia="zh-CN"/>
              </w:rPr>
              <w:t xml:space="preserve">lt3 </w:t>
            </w:r>
            <w:r>
              <w:rPr>
                <w:sz w:val="20"/>
                <w:szCs w:val="22"/>
                <w:lang w:eastAsia="zh-CN"/>
              </w:rPr>
              <w:t xml:space="preserve">with N=2? If so, we’d suggest to move it under </w:t>
            </w:r>
            <w:r w:rsidR="004A7CE7">
              <w:rPr>
                <w:sz w:val="20"/>
                <w:szCs w:val="22"/>
                <w:lang w:eastAsia="zh-CN"/>
              </w:rPr>
              <w:t xml:space="preserve">Alt3 </w:t>
            </w:r>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r w:rsidRPr="001A7C8B">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view with Samsung and Spreadtrum for Proposal 1.C</w:t>
            </w:r>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r>
              <w:rPr>
                <w:rFonts w:hint="eastAsia"/>
                <w:bCs/>
                <w:sz w:val="20"/>
                <w:szCs w:val="22"/>
                <w:lang w:eastAsia="zh-CN"/>
              </w:rPr>
              <w:t>Fine wth FL</w:t>
            </w:r>
            <w:r>
              <w:rPr>
                <w:bCs/>
                <w:sz w:val="20"/>
                <w:szCs w:val="22"/>
                <w:lang w:eastAsia="zh-CN"/>
              </w:rPr>
              <w:t>’</w:t>
            </w:r>
            <w:r>
              <w:rPr>
                <w:rFonts w:hint="eastAsia"/>
                <w:bCs/>
                <w:sz w:val="20"/>
                <w:szCs w:val="22"/>
                <w:lang w:eastAsia="zh-CN"/>
              </w:rPr>
              <w:t>s proposals.</w:t>
            </w:r>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ListParagraph"/>
              <w:widowControl w:val="0"/>
              <w:numPr>
                <w:ilvl w:val="0"/>
                <w:numId w:val="72"/>
              </w:numPr>
              <w:snapToGrid w:val="0"/>
              <w:rPr>
                <w:bCs/>
                <w:sz w:val="20"/>
                <w:szCs w:val="22"/>
                <w:lang w:eastAsia="zh-CN"/>
              </w:rPr>
            </w:pPr>
            <w:r w:rsidRPr="0033623A">
              <w:rPr>
                <w:bCs/>
                <w:sz w:val="20"/>
                <w:szCs w:val="22"/>
                <w:lang w:eastAsia="zh-CN"/>
              </w:rPr>
              <w:t xml:space="preserve">we don’t think Alt4 is a special case of Alt3. In Alt3, number of groups scales with N (which can be 4 </w:t>
            </w:r>
            <w:r w:rsidRPr="0033623A">
              <w:sym w:font="Wingdings" w:char="F0E0"/>
            </w:r>
            <w:r w:rsidRPr="0033623A">
              <w:rPr>
                <w:bCs/>
                <w:sz w:val="20"/>
                <w:szCs w:val="22"/>
                <w:lang w:eastAsia="zh-CN"/>
              </w:rPr>
              <w:t xml:space="preserve"> 8 groups). Whereas in Alt4, number of groups is fixed to 4 (2 for one TRP, and 2 for remaining N-1 TRPs)</w:t>
            </w:r>
          </w:p>
          <w:p w14:paraId="2852F08E" w14:textId="534AE542" w:rsidR="0033623A" w:rsidRPr="0033623A" w:rsidRDefault="0033623A" w:rsidP="0033623A">
            <w:pPr>
              <w:pStyle w:val="ListParagraph"/>
              <w:widowControl w:val="0"/>
              <w:numPr>
                <w:ilvl w:val="0"/>
                <w:numId w:val="72"/>
              </w:numPr>
              <w:snapToGrid w:val="0"/>
              <w:rPr>
                <w:bCs/>
                <w:sz w:val="20"/>
                <w:szCs w:val="22"/>
                <w:lang w:eastAsia="zh-CN"/>
              </w:rPr>
            </w:pPr>
            <w:r>
              <w:rPr>
                <w:bCs/>
                <w:sz w:val="20"/>
                <w:szCs w:val="22"/>
                <w:lang w:eastAsia="zh-CN"/>
              </w:rPr>
              <w:t>Re configurable number of grouping, this is not the intension with Alt4. It is a new alternative.</w:t>
            </w:r>
          </w:p>
          <w:p w14:paraId="512489E3" w14:textId="77777777" w:rsidR="0033623A" w:rsidRDefault="0033623A" w:rsidP="005E2360">
            <w:pPr>
              <w:widowControl w:val="0"/>
              <w:snapToGrid w:val="0"/>
              <w:rPr>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r>
              <w:rPr>
                <w:bCs/>
                <w:sz w:val="20"/>
                <w:szCs w:val="22"/>
                <w:lang w:eastAsia="zh-CN"/>
              </w:rPr>
              <w:t xml:space="preserve">. So, the details of the “1 TRP/TRP group” can be FFS. </w:t>
            </w:r>
          </w:p>
          <w:p w14:paraId="1C608A97" w14:textId="107FA4F4" w:rsidR="004C4A68" w:rsidRDefault="004C4A68" w:rsidP="005E2360">
            <w:pPr>
              <w:widowControl w:val="0"/>
              <w:snapToGrid w:val="0"/>
              <w:rPr>
                <w:bCs/>
                <w:sz w:val="20"/>
                <w:szCs w:val="22"/>
                <w:lang w:eastAsia="zh-CN"/>
              </w:rPr>
            </w:pPr>
            <w:r>
              <w:rPr>
                <w:bCs/>
                <w:sz w:val="20"/>
                <w:szCs w:val="22"/>
                <w:lang w:eastAsia="zh-CN"/>
              </w:rPr>
              <w:t>[Mod: Revised text alomg this line for better clarity]</w:t>
            </w:r>
          </w:p>
        </w:tc>
      </w:tr>
      <w:tr w:rsidR="00CE14F2" w:rsidRPr="00F00F73" w14:paraId="2415641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8CE6DC" w14:textId="4C73F72A" w:rsidR="00CE14F2" w:rsidRDefault="00CE14F2" w:rsidP="00C433D4">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ACE5FF" w14:textId="721284C9" w:rsidR="00CE14F2" w:rsidRPr="00CE14F2" w:rsidRDefault="00CE14F2" w:rsidP="00CE14F2">
            <w:pPr>
              <w:widowControl w:val="0"/>
              <w:snapToGrid w:val="0"/>
              <w:jc w:val="both"/>
              <w:rPr>
                <w:b/>
                <w:sz w:val="18"/>
                <w:szCs w:val="18"/>
                <w:u w:val="single"/>
                <w:lang w:eastAsia="zh-CN"/>
              </w:rPr>
            </w:pPr>
            <w:r w:rsidRPr="00CE14F2">
              <w:rPr>
                <w:b/>
                <w:sz w:val="18"/>
                <w:szCs w:val="18"/>
                <w:u w:val="single"/>
                <w:lang w:eastAsia="zh-CN"/>
              </w:rPr>
              <w:t xml:space="preserve">Proposal </w:t>
            </w:r>
            <w:r>
              <w:rPr>
                <w:b/>
                <w:sz w:val="18"/>
                <w:szCs w:val="18"/>
                <w:u w:val="single"/>
                <w:lang w:eastAsia="zh-CN"/>
              </w:rPr>
              <w:t>1C</w:t>
            </w:r>
            <w:r w:rsidRPr="00CE14F2">
              <w:rPr>
                <w:b/>
                <w:sz w:val="18"/>
                <w:szCs w:val="18"/>
                <w:u w:val="single"/>
                <w:lang w:eastAsia="zh-CN"/>
              </w:rPr>
              <w:t xml:space="preserve">: </w:t>
            </w:r>
          </w:p>
          <w:p w14:paraId="37CAFB28" w14:textId="77777777" w:rsidR="00CE14F2" w:rsidRDefault="00CE14F2" w:rsidP="00CE14F2">
            <w:pPr>
              <w:widowControl w:val="0"/>
              <w:snapToGrid w:val="0"/>
              <w:rPr>
                <w:bCs/>
                <w:sz w:val="18"/>
                <w:szCs w:val="18"/>
                <w:lang w:eastAsia="zh-CN"/>
              </w:rPr>
            </w:pPr>
            <w:r>
              <w:rPr>
                <w:bCs/>
                <w:sz w:val="18"/>
                <w:szCs w:val="18"/>
                <w:lang w:eastAsia="zh-CN"/>
              </w:rPr>
              <w:t>Concern on supporting both eType-II and FeType-II as baselines, especially that they both differ in spatial and frequency domain transformations (at least in terms of signaling)</w:t>
            </w:r>
          </w:p>
          <w:p w14:paraId="2BF975F4" w14:textId="77777777" w:rsidR="00CE14F2" w:rsidRDefault="00CE14F2" w:rsidP="00CE14F2">
            <w:pPr>
              <w:widowControl w:val="0"/>
              <w:snapToGrid w:val="0"/>
              <w:rPr>
                <w:bCs/>
                <w:sz w:val="18"/>
                <w:szCs w:val="18"/>
                <w:lang w:eastAsia="zh-CN"/>
              </w:rPr>
            </w:pPr>
          </w:p>
          <w:p w14:paraId="4EDF9939" w14:textId="77777777" w:rsidR="00CE14F2" w:rsidRDefault="00C94D3E" w:rsidP="00C94D3E">
            <w:pPr>
              <w:widowControl w:val="0"/>
              <w:snapToGrid w:val="0"/>
              <w:jc w:val="both"/>
              <w:rPr>
                <w:bCs/>
                <w:sz w:val="18"/>
                <w:szCs w:val="18"/>
                <w:lang w:eastAsia="zh-CN"/>
              </w:rPr>
            </w:pPr>
            <w:r w:rsidRPr="00CE14F2">
              <w:rPr>
                <w:b/>
                <w:sz w:val="18"/>
                <w:szCs w:val="18"/>
                <w:u w:val="single"/>
                <w:lang w:eastAsia="zh-CN"/>
              </w:rPr>
              <w:t xml:space="preserve">Proposal </w:t>
            </w:r>
            <w:r>
              <w:rPr>
                <w:b/>
                <w:sz w:val="18"/>
                <w:szCs w:val="18"/>
                <w:u w:val="single"/>
                <w:lang w:eastAsia="zh-CN"/>
              </w:rPr>
              <w:t>1</w:t>
            </w:r>
            <w:r w:rsidRPr="00CE14F2">
              <w:rPr>
                <w:b/>
                <w:sz w:val="18"/>
                <w:szCs w:val="18"/>
                <w:u w:val="single"/>
                <w:lang w:eastAsia="zh-CN"/>
              </w:rPr>
              <w:t>.F:</w:t>
            </w:r>
            <w:r>
              <w:rPr>
                <w:bCs/>
                <w:sz w:val="18"/>
                <w:szCs w:val="18"/>
                <w:lang w:eastAsia="zh-CN"/>
              </w:rPr>
              <w:t xml:space="preserve"> Support</w:t>
            </w:r>
          </w:p>
          <w:p w14:paraId="6981653A" w14:textId="3AE71A10" w:rsidR="00C94D3E" w:rsidRPr="00C94D3E" w:rsidRDefault="00C94D3E" w:rsidP="00C94D3E">
            <w:pPr>
              <w:widowControl w:val="0"/>
              <w:snapToGrid w:val="0"/>
              <w:jc w:val="both"/>
              <w:rPr>
                <w:bCs/>
                <w:sz w:val="18"/>
                <w:szCs w:val="18"/>
                <w:lang w:eastAsia="zh-CN"/>
              </w:rPr>
            </w:pPr>
          </w:p>
        </w:tc>
      </w:tr>
      <w:tr w:rsidR="00C94167" w:rsidRPr="00F00F73" w14:paraId="294ADC3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534EA5" w14:textId="24976549" w:rsidR="00C94167" w:rsidRDefault="00C94167" w:rsidP="00C433D4">
            <w:pPr>
              <w:rPr>
                <w:sz w:val="18"/>
                <w:szCs w:val="18"/>
                <w:lang w:eastAsia="zh-CN"/>
              </w:rPr>
            </w:pPr>
            <w:r>
              <w:rPr>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CF4DE" w14:textId="63796D52" w:rsidR="00C94167" w:rsidRPr="00C94167" w:rsidRDefault="00C94167" w:rsidP="00CE14F2">
            <w:pPr>
              <w:widowControl w:val="0"/>
              <w:snapToGrid w:val="0"/>
              <w:jc w:val="both"/>
              <w:rPr>
                <w:b/>
                <w:sz w:val="18"/>
                <w:szCs w:val="18"/>
                <w:lang w:eastAsia="zh-CN"/>
              </w:rPr>
            </w:pPr>
            <w:r w:rsidRPr="00C94167">
              <w:rPr>
                <w:b/>
                <w:color w:val="3333FF"/>
                <w:sz w:val="18"/>
                <w:szCs w:val="18"/>
                <w:lang w:eastAsia="zh-CN"/>
              </w:rPr>
              <w:t>Revision on 1.9 wording</w:t>
            </w:r>
          </w:p>
        </w:tc>
      </w:tr>
      <w:tr w:rsidR="00C0534C" w:rsidRPr="00F00F73" w14:paraId="235C2B4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849380" w14:textId="25934E16" w:rsidR="00C0534C" w:rsidRDefault="00C0534C" w:rsidP="00C433D4">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7B2ED" w14:textId="396B7B2D"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roposal 1.C</w:t>
            </w:r>
          </w:p>
          <w:p w14:paraId="31D4CDAE" w14:textId="7E379BEB" w:rsidR="00C0534C" w:rsidRDefault="00C0534C" w:rsidP="00CE14F2">
            <w:pPr>
              <w:widowControl w:val="0"/>
              <w:snapToGrid w:val="0"/>
              <w:jc w:val="both"/>
              <w:rPr>
                <w:sz w:val="18"/>
                <w:szCs w:val="18"/>
                <w:lang w:eastAsia="zh-CN"/>
              </w:rPr>
            </w:pPr>
            <w:r>
              <w:rPr>
                <w:sz w:val="18"/>
                <w:szCs w:val="18"/>
                <w:lang w:eastAsia="zh-CN"/>
              </w:rPr>
              <w:t>We don’t support. We support enhancement on eType II only.</w:t>
            </w:r>
          </w:p>
          <w:p w14:paraId="36658407" w14:textId="6F86CB8B" w:rsidR="00C0534C" w:rsidRDefault="00C0534C" w:rsidP="00CE14F2">
            <w:pPr>
              <w:widowControl w:val="0"/>
              <w:snapToGrid w:val="0"/>
              <w:jc w:val="both"/>
              <w:rPr>
                <w:sz w:val="18"/>
                <w:szCs w:val="18"/>
                <w:lang w:eastAsia="zh-CN"/>
              </w:rPr>
            </w:pPr>
          </w:p>
          <w:p w14:paraId="213B8CE2" w14:textId="514FEAE1"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ropsoal 1.F</w:t>
            </w:r>
          </w:p>
          <w:p w14:paraId="01F292E8" w14:textId="3A3B9273" w:rsidR="00C0534C" w:rsidRDefault="00C0534C" w:rsidP="00CE14F2">
            <w:pPr>
              <w:widowControl w:val="0"/>
              <w:snapToGrid w:val="0"/>
              <w:jc w:val="both"/>
              <w:rPr>
                <w:sz w:val="18"/>
                <w:szCs w:val="18"/>
                <w:lang w:eastAsia="zh-CN"/>
              </w:rPr>
            </w:pPr>
            <w:r>
              <w:rPr>
                <w:rFonts w:hint="eastAsia"/>
                <w:sz w:val="18"/>
                <w:szCs w:val="18"/>
                <w:lang w:eastAsia="zh-CN"/>
              </w:rPr>
              <w:t>W</w:t>
            </w:r>
            <w:r>
              <w:rPr>
                <w:sz w:val="18"/>
                <w:szCs w:val="18"/>
                <w:lang w:eastAsia="zh-CN"/>
              </w:rPr>
              <w:t>e support it.</w:t>
            </w:r>
          </w:p>
          <w:p w14:paraId="1A6E2949" w14:textId="0F329164" w:rsidR="00C0534C" w:rsidRDefault="00C0534C" w:rsidP="00CE14F2">
            <w:pPr>
              <w:widowControl w:val="0"/>
              <w:snapToGrid w:val="0"/>
              <w:jc w:val="both"/>
              <w:rPr>
                <w:sz w:val="18"/>
                <w:szCs w:val="18"/>
                <w:lang w:eastAsia="zh-CN"/>
              </w:rPr>
            </w:pPr>
          </w:p>
          <w:p w14:paraId="220061D4" w14:textId="411EAE4A" w:rsidR="00C0534C" w:rsidRPr="006D209C" w:rsidRDefault="001A77E0" w:rsidP="006D209C">
            <w:pPr>
              <w:pStyle w:val="ListParagraph"/>
              <w:widowControl w:val="0"/>
              <w:numPr>
                <w:ilvl w:val="0"/>
                <w:numId w:val="74"/>
              </w:numPr>
              <w:snapToGrid w:val="0"/>
              <w:jc w:val="both"/>
              <w:rPr>
                <w:b/>
                <w:sz w:val="18"/>
                <w:szCs w:val="18"/>
                <w:u w:val="single"/>
                <w:lang w:eastAsia="zh-CN"/>
              </w:rPr>
            </w:pPr>
            <w:r w:rsidRPr="006D209C">
              <w:rPr>
                <w:b/>
                <w:sz w:val="18"/>
                <w:szCs w:val="18"/>
                <w:u w:val="single"/>
                <w:lang w:eastAsia="zh-CN"/>
              </w:rPr>
              <w:t>9 Alt 4</w:t>
            </w:r>
          </w:p>
          <w:p w14:paraId="66615D41" w14:textId="77777777" w:rsidR="00764299" w:rsidRDefault="00764299" w:rsidP="00CE14F2">
            <w:pPr>
              <w:widowControl w:val="0"/>
              <w:snapToGrid w:val="0"/>
              <w:jc w:val="both"/>
              <w:rPr>
                <w:sz w:val="18"/>
                <w:szCs w:val="18"/>
                <w:lang w:eastAsia="zh-CN"/>
              </w:rPr>
            </w:pPr>
            <w:r>
              <w:rPr>
                <w:rFonts w:hint="eastAsia"/>
                <w:sz w:val="18"/>
                <w:szCs w:val="18"/>
                <w:lang w:eastAsia="zh-CN"/>
              </w:rPr>
              <w:t>S</w:t>
            </w:r>
            <w:r>
              <w:rPr>
                <w:sz w:val="18"/>
                <w:szCs w:val="18"/>
                <w:lang w:eastAsia="zh-CN"/>
              </w:rPr>
              <w:t xml:space="preserve">o this Alt means to have </w:t>
            </w:r>
          </w:p>
          <w:p w14:paraId="10B5FB21" w14:textId="29614EFD" w:rsidR="001A77E0" w:rsidRDefault="00764299" w:rsidP="00764299">
            <w:pPr>
              <w:pStyle w:val="ListParagraph"/>
              <w:widowControl w:val="0"/>
              <w:numPr>
                <w:ilvl w:val="0"/>
                <w:numId w:val="50"/>
              </w:numPr>
              <w:snapToGrid w:val="0"/>
              <w:jc w:val="both"/>
              <w:rPr>
                <w:sz w:val="18"/>
                <w:szCs w:val="18"/>
                <w:lang w:eastAsia="zh-CN"/>
              </w:rPr>
            </w:pPr>
            <w:r w:rsidRPr="00764299">
              <w:rPr>
                <w:sz w:val="18"/>
                <w:szCs w:val="18"/>
                <w:lang w:eastAsia="zh-CN"/>
              </w:rPr>
              <w:t>one reference amplitude per pol for one</w:t>
            </w:r>
            <w:r>
              <w:rPr>
                <w:sz w:val="18"/>
                <w:szCs w:val="18"/>
                <w:lang w:eastAsia="zh-CN"/>
              </w:rPr>
              <w:t xml:space="preserve"> of the N TRPs</w:t>
            </w:r>
          </w:p>
          <w:p w14:paraId="151FFD94" w14:textId="17061363" w:rsidR="00764299" w:rsidRDefault="00764299" w:rsidP="00764299">
            <w:pPr>
              <w:pStyle w:val="ListParagraph"/>
              <w:widowControl w:val="0"/>
              <w:numPr>
                <w:ilvl w:val="0"/>
                <w:numId w:val="50"/>
              </w:numPr>
              <w:snapToGrid w:val="0"/>
              <w:jc w:val="both"/>
              <w:rPr>
                <w:sz w:val="18"/>
                <w:szCs w:val="18"/>
                <w:lang w:eastAsia="zh-CN"/>
              </w:rPr>
            </w:pPr>
            <w:r>
              <w:rPr>
                <w:sz w:val="18"/>
                <w:szCs w:val="18"/>
                <w:lang w:eastAsia="zh-CN"/>
              </w:rPr>
              <w:t>one reference amplitude per pol for the rest N-1 TRPs</w:t>
            </w:r>
          </w:p>
          <w:p w14:paraId="5F227010" w14:textId="2333AB06" w:rsidR="00764299" w:rsidRPr="00764299" w:rsidRDefault="00DA48E1" w:rsidP="00764299">
            <w:pPr>
              <w:pStyle w:val="ListParagraph"/>
              <w:widowControl w:val="0"/>
              <w:numPr>
                <w:ilvl w:val="0"/>
                <w:numId w:val="50"/>
              </w:numPr>
              <w:snapToGrid w:val="0"/>
              <w:jc w:val="both"/>
              <w:rPr>
                <w:sz w:val="18"/>
                <w:szCs w:val="18"/>
                <w:lang w:eastAsia="zh-CN"/>
              </w:rPr>
            </w:pPr>
            <w:r>
              <w:rPr>
                <w:rFonts w:hint="eastAsia"/>
                <w:sz w:val="18"/>
                <w:szCs w:val="18"/>
                <w:lang w:eastAsia="zh-CN"/>
              </w:rPr>
              <w:t>c</w:t>
            </w:r>
            <w:r>
              <w:rPr>
                <w:sz w:val="18"/>
                <w:szCs w:val="18"/>
                <w:lang w:eastAsia="zh-CN"/>
              </w:rPr>
              <w:t xml:space="preserve">ommon phase for </w:t>
            </w:r>
            <w:r w:rsidR="005A75F7">
              <w:rPr>
                <w:sz w:val="18"/>
                <w:szCs w:val="18"/>
                <w:lang w:eastAsia="zh-CN"/>
              </w:rPr>
              <w:t>all the N TRPs</w:t>
            </w:r>
          </w:p>
          <w:p w14:paraId="6D89D57F" w14:textId="5EBA969E" w:rsidR="00C0534C" w:rsidRDefault="005A75F7" w:rsidP="00CE14F2">
            <w:pPr>
              <w:widowControl w:val="0"/>
              <w:snapToGrid w:val="0"/>
              <w:jc w:val="both"/>
              <w:rPr>
                <w:sz w:val="18"/>
                <w:szCs w:val="18"/>
                <w:lang w:eastAsia="zh-CN"/>
              </w:rPr>
            </w:pPr>
            <w:r w:rsidRPr="005A75F7">
              <w:rPr>
                <w:rFonts w:hint="eastAsia"/>
                <w:sz w:val="18"/>
                <w:szCs w:val="18"/>
                <w:lang w:eastAsia="zh-CN"/>
              </w:rPr>
              <w:t>B</w:t>
            </w:r>
            <w:r w:rsidRPr="005A75F7">
              <w:rPr>
                <w:sz w:val="18"/>
                <w:szCs w:val="18"/>
                <w:lang w:eastAsia="zh-CN"/>
              </w:rPr>
              <w:t>ased on</w:t>
            </w:r>
            <w:r>
              <w:rPr>
                <w:sz w:val="18"/>
                <w:szCs w:val="18"/>
                <w:lang w:eastAsia="zh-CN"/>
              </w:rPr>
              <w:t xml:space="preserve"> this understanding, we suggest the following revision on the phase part.</w:t>
            </w:r>
          </w:p>
          <w:p w14:paraId="70ADEF4B" w14:textId="49EF2737" w:rsidR="005A75F7" w:rsidRPr="00CF7520" w:rsidRDefault="005A75F7" w:rsidP="005A75F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w:t>
            </w:r>
            <w:r w:rsidRPr="00535B40">
              <w:rPr>
                <w:rFonts w:eastAsia="Batang"/>
                <w:color w:val="0070C0"/>
                <w:sz w:val="18"/>
                <w:szCs w:val="16"/>
                <w:highlight w:val="yellow"/>
              </w:rPr>
              <w:t xml:space="preserve"> </w:t>
            </w:r>
            <w:r w:rsidR="00535B40" w:rsidRPr="00535B40">
              <w:rPr>
                <w:rFonts w:eastAsia="Batang"/>
                <w:color w:val="0070C0"/>
                <w:sz w:val="18"/>
                <w:szCs w:val="16"/>
                <w:highlight w:val="yellow"/>
              </w:rPr>
              <w:t xml:space="preserve">N </w:t>
            </w:r>
            <w:r w:rsidRPr="00CF7520">
              <w:rPr>
                <w:rFonts w:eastAsia="Batang"/>
                <w:color w:val="FF0000"/>
                <w:sz w:val="18"/>
                <w:szCs w:val="16"/>
                <w:highlight w:val="yellow"/>
              </w:rPr>
              <w:t>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B91B331" w14:textId="77777777" w:rsidR="00C0534C" w:rsidRDefault="005A75F7" w:rsidP="00CE14F2">
            <w:pPr>
              <w:widowControl w:val="0"/>
              <w:snapToGrid w:val="0"/>
              <w:jc w:val="both"/>
              <w:rPr>
                <w:rFonts w:eastAsia="Batang"/>
                <w:color w:val="FF0000"/>
                <w:sz w:val="18"/>
                <w:szCs w:val="18"/>
                <w:lang w:val="en-GB"/>
              </w:rPr>
            </w:pPr>
            <w:r>
              <w:rPr>
                <w:rFonts w:eastAsia="Batang"/>
                <w:color w:val="FF0000"/>
                <w:sz w:val="18"/>
                <w:szCs w:val="18"/>
                <w:highlight w:val="yellow"/>
                <w:lang w:val="en-GB"/>
              </w:rPr>
              <w:t>FFS: The selected TRP/TRP-group</w:t>
            </w:r>
          </w:p>
          <w:p w14:paraId="658FAEC3" w14:textId="77777777" w:rsidR="006D209C" w:rsidRDefault="006D209C" w:rsidP="00CE14F2">
            <w:pPr>
              <w:widowControl w:val="0"/>
              <w:snapToGrid w:val="0"/>
              <w:jc w:val="both"/>
              <w:rPr>
                <w:rFonts w:eastAsia="Batang"/>
                <w:color w:val="FF0000"/>
                <w:sz w:val="18"/>
                <w:szCs w:val="18"/>
                <w:lang w:val="en-GB"/>
              </w:rPr>
            </w:pPr>
          </w:p>
          <w:p w14:paraId="1E1B9627" w14:textId="0417A501" w:rsidR="006D209C" w:rsidRPr="00C0534C" w:rsidRDefault="006D209C" w:rsidP="00CE14F2">
            <w:pPr>
              <w:widowControl w:val="0"/>
              <w:snapToGrid w:val="0"/>
              <w:jc w:val="both"/>
              <w:rPr>
                <w:color w:val="3333FF"/>
                <w:sz w:val="18"/>
                <w:szCs w:val="18"/>
                <w:lang w:eastAsia="zh-CN"/>
              </w:rPr>
            </w:pPr>
            <w:r>
              <w:rPr>
                <w:color w:val="3333FF"/>
                <w:sz w:val="18"/>
                <w:szCs w:val="18"/>
                <w:lang w:eastAsia="zh-CN"/>
              </w:rPr>
              <w:t>[Mod: Make sense, done]</w:t>
            </w:r>
          </w:p>
        </w:tc>
      </w:tr>
      <w:tr w:rsidR="009625C1" w:rsidRPr="00F00F73" w14:paraId="56900CC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56FBD5" w14:textId="3F82979E" w:rsidR="009625C1" w:rsidRDefault="009625C1" w:rsidP="00C433D4">
            <w:pPr>
              <w:rPr>
                <w:sz w:val="18"/>
                <w:szCs w:val="18"/>
                <w:lang w:eastAsia="zh-CN"/>
              </w:rPr>
            </w:pPr>
            <w:r>
              <w:rPr>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C86D2" w14:textId="77777777" w:rsidR="009625C1" w:rsidRPr="0020592E" w:rsidRDefault="009625C1" w:rsidP="009625C1">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r w:rsidRPr="0020592E">
              <w:rPr>
                <w:sz w:val="20"/>
                <w:szCs w:val="20"/>
              </w:rPr>
              <w:t>eType-II</w:t>
            </w:r>
          </w:p>
          <w:p w14:paraId="718CCF0C" w14:textId="6CFCAF4D" w:rsidR="009625C1" w:rsidRDefault="009625C1" w:rsidP="009625C1">
            <w:pPr>
              <w:jc w:val="both"/>
              <w:rPr>
                <w:sz w:val="20"/>
                <w:szCs w:val="20"/>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Proposal 1.</w:t>
            </w:r>
            <w:r>
              <w:rPr>
                <w:sz w:val="20"/>
                <w:szCs w:val="20"/>
              </w:rPr>
              <w:t>F, however our preference</w:t>
            </w:r>
            <w:r w:rsidRPr="00975608">
              <w:rPr>
                <w:sz w:val="20"/>
                <w:szCs w:val="20"/>
              </w:rPr>
              <w:t xml:space="preserve"> </w:t>
            </w:r>
            <w:r>
              <w:rPr>
                <w:sz w:val="20"/>
                <w:szCs w:val="20"/>
              </w:rPr>
              <w:t>is</w:t>
            </w:r>
            <w:r w:rsidRPr="0020592E">
              <w:rPr>
                <w:sz w:val="20"/>
                <w:szCs w:val="20"/>
              </w:rPr>
              <w:t xml:space="preserve"> Alt1</w:t>
            </w:r>
          </w:p>
          <w:p w14:paraId="092C7E07" w14:textId="77777777" w:rsidR="009625C1" w:rsidRDefault="009625C1" w:rsidP="009625C1">
            <w:pPr>
              <w:jc w:val="both"/>
              <w:rPr>
                <w:sz w:val="20"/>
                <w:szCs w:val="20"/>
              </w:rPr>
            </w:pPr>
          </w:p>
          <w:p w14:paraId="34DE0FD7" w14:textId="5CFA4B6D" w:rsidR="009625C1" w:rsidRPr="009625C1" w:rsidRDefault="009625C1" w:rsidP="009625C1">
            <w:pPr>
              <w:jc w:val="both"/>
              <w:rPr>
                <w:sz w:val="20"/>
                <w:szCs w:val="20"/>
              </w:rPr>
            </w:pPr>
            <w:r w:rsidRPr="009625C1">
              <w:rPr>
                <w:b/>
                <w:bCs/>
                <w:sz w:val="20"/>
                <w:szCs w:val="20"/>
                <w:u w:val="single"/>
              </w:rPr>
              <w:t>Regarding 1.9</w:t>
            </w:r>
            <w:r w:rsidRPr="009625C1">
              <w:rPr>
                <w:sz w:val="20"/>
                <w:szCs w:val="20"/>
              </w:rPr>
              <w:t xml:space="preserve">, we suggest the following wording for the 4 alternatives: </w:t>
            </w:r>
          </w:p>
          <w:p w14:paraId="40A1C8E3" w14:textId="77777777" w:rsidR="009625C1" w:rsidRPr="009625C1" w:rsidRDefault="009625C1" w:rsidP="009625C1">
            <w:pPr>
              <w:pStyle w:val="ListParagraph"/>
              <w:widowControl w:val="0"/>
              <w:numPr>
                <w:ilvl w:val="0"/>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 xml:space="preserve">One group comprises one </w:t>
            </w:r>
            <w:r w:rsidRPr="009625C1">
              <w:rPr>
                <w:color w:val="FF0000"/>
                <w:sz w:val="22"/>
                <w:szCs w:val="18"/>
                <w:highlight w:val="yellow"/>
                <w:lang w:val="en-GB"/>
              </w:rPr>
              <w:t>polarization for subset of one or more TRPs/TRP-groups (</w:t>
            </w:r>
            <w:r w:rsidRPr="009625C1">
              <w:rPr>
                <w:i/>
                <w:iCs/>
                <w:color w:val="FF0000"/>
                <w:sz w:val="22"/>
                <w:szCs w:val="18"/>
                <w:highlight w:val="yellow"/>
              </w:rPr>
              <w:t>C</w:t>
            </w:r>
            <w:r w:rsidRPr="009625C1">
              <w:rPr>
                <w:color w:val="FF0000"/>
                <w:sz w:val="22"/>
                <w:szCs w:val="18"/>
                <w:highlight w:val="yellow"/>
                <w:vertAlign w:val="subscript"/>
              </w:rPr>
              <w:t>group,phase</w:t>
            </w:r>
            <w:r w:rsidRPr="009625C1">
              <w:rPr>
                <w:color w:val="FF0000"/>
                <w:sz w:val="22"/>
                <w:szCs w:val="18"/>
                <w:highlight w:val="yellow"/>
                <w:lang w:val="en-GB"/>
              </w:rPr>
              <w:t>=N</w:t>
            </w:r>
            <w:r w:rsidRPr="009625C1">
              <w:rPr>
                <w:color w:val="FF0000"/>
                <w:sz w:val="22"/>
                <w:szCs w:val="18"/>
                <w:highlight w:val="yellow"/>
                <w:vertAlign w:val="subscript"/>
                <w:lang w:val="en-GB"/>
              </w:rPr>
              <w:t>phase</w:t>
            </w:r>
            <w:r w:rsidRPr="009625C1">
              <w:rPr>
                <w:color w:val="FF0000"/>
                <w:sz w:val="22"/>
                <w:szCs w:val="18"/>
                <w:highlight w:val="yellow"/>
                <w:lang w:val="en-GB"/>
              </w:rPr>
              <w:t xml:space="preserve">, </w:t>
            </w:r>
            <w:r w:rsidRPr="009625C1">
              <w:rPr>
                <w:i/>
                <w:iCs/>
                <w:color w:val="FF0000"/>
                <w:sz w:val="22"/>
                <w:szCs w:val="18"/>
                <w:highlight w:val="yellow"/>
              </w:rPr>
              <w:t>C</w:t>
            </w:r>
            <w:r w:rsidRPr="009625C1">
              <w:rPr>
                <w:color w:val="FF0000"/>
                <w:sz w:val="22"/>
                <w:szCs w:val="18"/>
                <w:highlight w:val="yellow"/>
                <w:vertAlign w:val="subscript"/>
              </w:rPr>
              <w:t>group,amp</w:t>
            </w:r>
            <w:r w:rsidRPr="009625C1">
              <w:rPr>
                <w:color w:val="FF0000"/>
                <w:sz w:val="22"/>
                <w:szCs w:val="18"/>
                <w:highlight w:val="yellow"/>
                <w:lang w:val="en-GB"/>
              </w:rPr>
              <w:t>= N</w:t>
            </w:r>
            <w:r w:rsidRPr="009625C1">
              <w:rPr>
                <w:color w:val="FF0000"/>
                <w:sz w:val="22"/>
                <w:szCs w:val="18"/>
                <w:highlight w:val="yellow"/>
                <w:vertAlign w:val="subscript"/>
                <w:lang w:val="en-GB"/>
              </w:rPr>
              <w:t>amp</w:t>
            </w:r>
            <w:r w:rsidRPr="009625C1">
              <w:rPr>
                <w:color w:val="FF0000"/>
                <w:sz w:val="22"/>
                <w:szCs w:val="18"/>
                <w:highlight w:val="yellow"/>
                <w:lang w:val="en-GB"/>
              </w:rPr>
              <w:t xml:space="preserve">), SCI is per subset of TRP/TRP-group </w:t>
            </w:r>
          </w:p>
          <w:p w14:paraId="19A4761F"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hint="eastAsia"/>
                <w:color w:val="FF0000"/>
                <w:sz w:val="22"/>
                <w:szCs w:val="18"/>
                <w:highlight w:val="yellow"/>
                <w:lang w:val="en-GB"/>
              </w:rPr>
              <w:t>∈</w:t>
            </w:r>
            <w:r w:rsidRPr="009625C1">
              <w:rPr>
                <w:color w:val="FF0000"/>
                <w:sz w:val="22"/>
                <w:szCs w:val="18"/>
                <w:highlight w:val="yellow"/>
                <w:lang w:val="en-GB"/>
              </w:rPr>
              <w:t xml:space="preserve">{2,4,...,2N}) &amp; </w:t>
            </w:r>
            <w:r w:rsidRPr="009625C1">
              <w:rPr>
                <w:rFonts w:eastAsia="Batang"/>
                <w:color w:val="FF0000"/>
                <w:sz w:val="22"/>
                <w:szCs w:val="16"/>
                <w:highlight w:val="yellow"/>
              </w:rPr>
              <w:t>N</w:t>
            </w:r>
            <w:r w:rsidRPr="009625C1">
              <w:rPr>
                <w:color w:val="FF0000"/>
                <w:sz w:val="22"/>
                <w:szCs w:val="18"/>
                <w:highlight w:val="yellow"/>
                <w:vertAlign w:val="subscript"/>
              </w:rPr>
              <w:t>phase</w:t>
            </w:r>
            <w:r w:rsidRPr="009625C1">
              <w:rPr>
                <w:rFonts w:hint="eastAsia"/>
                <w:color w:val="FF0000"/>
                <w:sz w:val="22"/>
                <w:szCs w:val="18"/>
                <w:highlight w:val="yellow"/>
                <w:lang w:val="en-GB"/>
              </w:rPr>
              <w:t>∈</w:t>
            </w:r>
            <w:r w:rsidRPr="009625C1">
              <w:rPr>
                <w:color w:val="FF0000"/>
                <w:sz w:val="22"/>
                <w:szCs w:val="18"/>
                <w:highlight w:val="yellow"/>
                <w:lang w:val="en-GB"/>
              </w:rPr>
              <w:t>{1,2,..,N}</w:t>
            </w:r>
          </w:p>
          <w:p w14:paraId="55544BF1"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8"/>
                <w:highlight w:val="yellow"/>
                <w:lang w:val="en-GB"/>
              </w:rPr>
              <w:t xml:space="preserve">FFS: Quantization of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strongest coefficients with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&gt;2</w:t>
            </w:r>
          </w:p>
          <w:p w14:paraId="54EA6E99" w14:textId="3D645006"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FFS: The need for “strongest” TRP/TRP-group indicator in addition to SCI(s)</w:t>
            </w:r>
          </w:p>
          <w:p w14:paraId="2B4EDB75" w14:textId="0D1614F4" w:rsidR="006D209C" w:rsidRPr="006D209C" w:rsidRDefault="006D209C" w:rsidP="00CE14F2">
            <w:pPr>
              <w:widowControl w:val="0"/>
              <w:snapToGrid w:val="0"/>
              <w:jc w:val="both"/>
              <w:rPr>
                <w:sz w:val="18"/>
                <w:szCs w:val="18"/>
                <w:lang w:eastAsia="zh-CN"/>
              </w:rPr>
            </w:pPr>
            <w:r w:rsidRPr="006D209C">
              <w:rPr>
                <w:sz w:val="18"/>
                <w:szCs w:val="18"/>
                <w:lang w:eastAsia="zh-CN"/>
              </w:rPr>
              <w:t>[Mod: Thanks for the rewording. I understand the attempt is to combine the 4 alternatives into a more general formulation. But this is not my intention. Indeed, the purpose of my formulation is the down selection of the 4 speficic alternatives. The above rewording would result in even more alternatives (cf. Samsung input in Round 1 that I rejected.</w:t>
            </w:r>
          </w:p>
          <w:p w14:paraId="45A31943" w14:textId="39C2E13E" w:rsidR="009625C1" w:rsidRPr="006D209C" w:rsidRDefault="006D209C" w:rsidP="00CE14F2">
            <w:pPr>
              <w:widowControl w:val="0"/>
              <w:snapToGrid w:val="0"/>
              <w:jc w:val="both"/>
              <w:rPr>
                <w:sz w:val="18"/>
                <w:szCs w:val="18"/>
                <w:lang w:eastAsia="zh-CN"/>
              </w:rPr>
            </w:pPr>
            <w:r w:rsidRPr="006D209C">
              <w:rPr>
                <w:sz w:val="18"/>
                <w:szCs w:val="18"/>
                <w:lang w:eastAsia="zh-CN"/>
              </w:rPr>
              <w:t>Given the time left for discussion (today is our last ONLINE and we have no official offline, my suggestion is to stick with the current version)]</w:t>
            </w:r>
          </w:p>
          <w:p w14:paraId="7C07E95A" w14:textId="3C593716" w:rsidR="006D209C" w:rsidRPr="00C0534C" w:rsidRDefault="006D209C" w:rsidP="00CE14F2">
            <w:pPr>
              <w:widowControl w:val="0"/>
              <w:snapToGrid w:val="0"/>
              <w:jc w:val="both"/>
              <w:rPr>
                <w:b/>
                <w:sz w:val="18"/>
                <w:szCs w:val="18"/>
                <w:u w:val="single"/>
                <w:lang w:eastAsia="zh-CN"/>
              </w:rPr>
            </w:pPr>
          </w:p>
        </w:tc>
      </w:tr>
      <w:tr w:rsidR="00D96AD1" w:rsidRPr="00F00F73" w14:paraId="350AF5A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F349C" w14:textId="04F02719" w:rsidR="00D96AD1" w:rsidRDefault="00D96AD1" w:rsidP="00D96AD1">
            <w:pPr>
              <w:rPr>
                <w:sz w:val="18"/>
                <w:szCs w:val="18"/>
                <w:lang w:eastAsia="zh-CN"/>
              </w:rPr>
            </w:pPr>
            <w:r>
              <w:rPr>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189638" w14:textId="77777777" w:rsidR="00D96AD1" w:rsidRDefault="00D96AD1" w:rsidP="00D96AD1">
            <w:pPr>
              <w:rPr>
                <w:sz w:val="20"/>
                <w:szCs w:val="20"/>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although our first preference is Rel-16 eType-II regular codebook. It sounds good if we may have some common design between Rel-16 and Rel-17 codebook enhancement.</w:t>
            </w:r>
          </w:p>
          <w:p w14:paraId="2647954C" w14:textId="77777777" w:rsidR="00D96AD1" w:rsidRDefault="00D96AD1" w:rsidP="00D96AD1">
            <w:pPr>
              <w:rPr>
                <w:sz w:val="20"/>
                <w:szCs w:val="20"/>
              </w:rPr>
            </w:pPr>
          </w:p>
          <w:p w14:paraId="23374BDE" w14:textId="77777777" w:rsidR="00D96AD1" w:rsidRPr="0020592E" w:rsidRDefault="00D96AD1" w:rsidP="00D96AD1">
            <w:pPr>
              <w:rPr>
                <w:rFonts w:eastAsia="Batang"/>
                <w:b/>
                <w:sz w:val="20"/>
                <w:szCs w:val="20"/>
                <w:u w:val="single"/>
                <w:lang w:val="en-GB"/>
              </w:rPr>
            </w:pPr>
          </w:p>
          <w:p w14:paraId="1B665386" w14:textId="77777777" w:rsidR="00D96AD1" w:rsidRDefault="00D96AD1" w:rsidP="00D96AD1">
            <w:pPr>
              <w:rPr>
                <w:sz w:val="20"/>
                <w:szCs w:val="20"/>
              </w:rPr>
            </w:pPr>
            <w:r w:rsidRPr="0020592E">
              <w:rPr>
                <w:rFonts w:eastAsia="Batang"/>
                <w:b/>
                <w:sz w:val="20"/>
                <w:szCs w:val="20"/>
                <w:u w:val="single"/>
                <w:lang w:val="en-GB"/>
              </w:rPr>
              <w:t>Proposal 1.</w:t>
            </w:r>
            <w:r>
              <w:rPr>
                <w:rFonts w:eastAsia="Batang"/>
                <w:b/>
                <w:sz w:val="20"/>
                <w:szCs w:val="20"/>
                <w:u w:val="single"/>
                <w:lang w:val="en-GB"/>
              </w:rPr>
              <w:t>F</w:t>
            </w:r>
            <w:r>
              <w:rPr>
                <w:rFonts w:eastAsia="Batang"/>
                <w:b/>
                <w:sz w:val="20"/>
                <w:szCs w:val="20"/>
                <w:lang w:val="en-GB"/>
              </w:rPr>
              <w:t xml:space="preserve">: </w:t>
            </w:r>
            <w:r>
              <w:rPr>
                <w:sz w:val="20"/>
                <w:szCs w:val="20"/>
              </w:rPr>
              <w:t>Support.</w:t>
            </w:r>
          </w:p>
          <w:p w14:paraId="3F9F0748" w14:textId="77777777" w:rsidR="00D96AD1" w:rsidRDefault="00D96AD1" w:rsidP="00D96AD1">
            <w:pPr>
              <w:rPr>
                <w:sz w:val="20"/>
                <w:szCs w:val="20"/>
              </w:rPr>
            </w:pPr>
          </w:p>
          <w:p w14:paraId="52E7398F" w14:textId="77777777" w:rsidR="00D96AD1" w:rsidRDefault="00D96AD1" w:rsidP="00D96AD1">
            <w:pPr>
              <w:rPr>
                <w:rFonts w:eastAsia="Batang"/>
                <w:sz w:val="20"/>
                <w:szCs w:val="20"/>
                <w:lang w:val="en-GB"/>
              </w:rPr>
            </w:pPr>
            <w:r w:rsidRPr="00670CAA">
              <w:rPr>
                <w:rFonts w:eastAsia="Batang"/>
                <w:b/>
                <w:sz w:val="20"/>
                <w:szCs w:val="20"/>
                <w:u w:val="single"/>
                <w:lang w:val="en-GB"/>
              </w:rPr>
              <w:t>Regarding</w:t>
            </w:r>
            <w:r>
              <w:rPr>
                <w:rFonts w:eastAsia="Batang"/>
                <w:b/>
                <w:sz w:val="20"/>
                <w:szCs w:val="20"/>
                <w:u w:val="single"/>
                <w:lang w:val="en-GB"/>
              </w:rPr>
              <w:t xml:space="preserve"> 1.9: </w:t>
            </w:r>
            <w:r>
              <w:rPr>
                <w:rFonts w:eastAsia="Batang"/>
                <w:sz w:val="20"/>
                <w:szCs w:val="20"/>
                <w:lang w:val="en-GB"/>
              </w:rPr>
              <w:t>It seems that the description for this yellow part are inconsistent. Some editorial suggestions:</w:t>
            </w:r>
          </w:p>
          <w:p w14:paraId="0B980C14" w14:textId="77777777" w:rsidR="00D96AD1" w:rsidRDefault="00D96AD1" w:rsidP="00D96AD1">
            <w:pPr>
              <w:rPr>
                <w:rFonts w:eastAsia="Batang"/>
                <w:sz w:val="20"/>
                <w:szCs w:val="20"/>
                <w:lang w:val="en-GB"/>
              </w:rPr>
            </w:pPr>
          </w:p>
          <w:p w14:paraId="631408AC" w14:textId="0BACDD56" w:rsidR="00D96AD1" w:rsidRPr="00CF7520" w:rsidRDefault="00D96AD1" w:rsidP="00D96AD1">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w:t>
            </w:r>
            <w:r>
              <w:rPr>
                <w:rFonts w:eastAsia="Batang"/>
                <w:color w:val="FF0000"/>
                <w:sz w:val="18"/>
                <w:szCs w:val="16"/>
                <w:highlight w:val="yellow"/>
              </w:rPr>
              <w:t>s/TRP-group</w:t>
            </w:r>
            <w:r w:rsidRPr="00CF7520">
              <w:rPr>
                <w:rFonts w:eastAsia="Batang"/>
                <w:color w:val="FF0000"/>
                <w:sz w:val="18"/>
                <w:szCs w:val="16"/>
                <w:highlight w:val="yellow"/>
              </w:rPr>
              <w:t xml:space="preserve">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Pr>
                <w:rFonts w:eastAsia="Batang"/>
                <w:color w:val="FF0000"/>
                <w:sz w:val="18"/>
                <w:szCs w:val="16"/>
                <w:highlight w:val="yellow"/>
              </w:rPr>
              <w:t xml:space="preserve">all of N </w:t>
            </w:r>
            <w:r w:rsidRPr="00CF7520">
              <w:rPr>
                <w:rFonts w:eastAsia="Batang"/>
                <w:color w:val="FF0000"/>
                <w:sz w:val="18"/>
                <w:szCs w:val="16"/>
                <w:highlight w:val="yellow"/>
              </w:rPr>
              <w:t>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0F0E4E9" w14:textId="6519CB36" w:rsidR="00D96AD1" w:rsidRPr="00D96AD1" w:rsidRDefault="00D96AD1" w:rsidP="00D96AD1">
            <w:pPr>
              <w:rPr>
                <w:rFonts w:eastAsia="Batang"/>
                <w:sz w:val="20"/>
                <w:szCs w:val="20"/>
                <w:lang w:val="en-GB"/>
              </w:rPr>
            </w:pPr>
            <w:r>
              <w:rPr>
                <w:rFonts w:eastAsia="Batang"/>
                <w:color w:val="FF0000"/>
                <w:sz w:val="18"/>
                <w:szCs w:val="18"/>
                <w:highlight w:val="yellow"/>
                <w:lang w:val="en-GB"/>
              </w:rPr>
              <w:t>FFS: The selected TRP/TRP-group</w:t>
            </w:r>
            <w:r w:rsidRPr="00670CAA">
              <w:rPr>
                <w:rFonts w:eastAsia="Batang"/>
                <w:b/>
                <w:sz w:val="20"/>
                <w:szCs w:val="20"/>
                <w:u w:val="single"/>
                <w:lang w:val="en-GB"/>
              </w:rPr>
              <w:t xml:space="preserve"> </w:t>
            </w:r>
            <w:r w:rsidRPr="00D96AD1">
              <w:rPr>
                <w:rFonts w:eastAsia="Batang"/>
                <w:sz w:val="18"/>
                <w:szCs w:val="20"/>
                <w:lang w:val="en-GB"/>
              </w:rPr>
              <w:t>[Mod: OK]</w:t>
            </w:r>
          </w:p>
          <w:p w14:paraId="748A94E2" w14:textId="77777777" w:rsidR="00D96AD1" w:rsidRDefault="00D96AD1" w:rsidP="00D96AD1">
            <w:pPr>
              <w:rPr>
                <w:rFonts w:eastAsia="Batang"/>
                <w:sz w:val="20"/>
                <w:szCs w:val="20"/>
                <w:lang w:val="en-GB"/>
              </w:rPr>
            </w:pPr>
            <w:r w:rsidRPr="008239A5">
              <w:rPr>
                <w:rFonts w:eastAsia="Batang"/>
                <w:sz w:val="20"/>
                <w:szCs w:val="20"/>
                <w:lang w:val="en-GB"/>
              </w:rPr>
              <w:t>Then</w:t>
            </w:r>
            <w:r>
              <w:rPr>
                <w:rFonts w:eastAsia="Batang"/>
                <w:sz w:val="20"/>
                <w:szCs w:val="20"/>
                <w:lang w:val="en-GB"/>
              </w:rPr>
              <w:t>, regarding the last FFS as in sub-bullet, it seems to be redundant for the last FFS as already agreed. The selected TRP/TRP-group is based on the ‘</w:t>
            </w:r>
            <w:r w:rsidRPr="008239A5">
              <w:rPr>
                <w:color w:val="FF0000"/>
                <w:sz w:val="22"/>
                <w:szCs w:val="16"/>
              </w:rPr>
              <w:t>“strongest” TRP/TRP-group indicator</w:t>
            </w:r>
            <w:r>
              <w:rPr>
                <w:rFonts w:eastAsia="Batang"/>
                <w:sz w:val="20"/>
                <w:szCs w:val="20"/>
                <w:lang w:val="en-GB"/>
              </w:rPr>
              <w:t>’, right?</w:t>
            </w:r>
          </w:p>
          <w:p w14:paraId="037EA4EE" w14:textId="3BA4241C" w:rsidR="00D96AD1" w:rsidRDefault="00D96AD1" w:rsidP="00D96AD1">
            <w:pPr>
              <w:rPr>
                <w:rFonts w:eastAsia="Batang"/>
                <w:sz w:val="20"/>
                <w:szCs w:val="20"/>
                <w:lang w:val="en-GB"/>
              </w:rPr>
            </w:pPr>
            <w:r>
              <w:rPr>
                <w:rFonts w:eastAsia="Batang"/>
                <w:sz w:val="20"/>
                <w:szCs w:val="20"/>
                <w:lang w:val="en-GB"/>
              </w:rPr>
              <w:t xml:space="preserve">[Mod: not necessarily according to the previous comments (please check above where Samsung doesn’t say anyting about strongest TRP)] </w:t>
            </w:r>
          </w:p>
          <w:p w14:paraId="33A80AE8" w14:textId="77777777" w:rsidR="00D96AD1" w:rsidRDefault="00D96AD1" w:rsidP="00D96AD1">
            <w:pPr>
              <w:rPr>
                <w:rFonts w:eastAsia="Batang"/>
                <w:sz w:val="20"/>
                <w:szCs w:val="20"/>
                <w:lang w:val="en-GB"/>
              </w:rPr>
            </w:pPr>
          </w:p>
          <w:p w14:paraId="2C89F7A2" w14:textId="77777777" w:rsidR="00D96AD1" w:rsidRPr="008239A5" w:rsidRDefault="00D96AD1" w:rsidP="00D96AD1">
            <w:pPr>
              <w:widowControl w:val="0"/>
              <w:snapToGrid w:val="0"/>
              <w:jc w:val="both"/>
              <w:rPr>
                <w:color w:val="FF0000"/>
                <w:sz w:val="22"/>
                <w:szCs w:val="16"/>
              </w:rPr>
            </w:pPr>
            <w:r w:rsidRPr="008239A5">
              <w:rPr>
                <w:color w:val="FF0000"/>
                <w:sz w:val="22"/>
                <w:szCs w:val="16"/>
              </w:rPr>
              <w:t>FFS: The need for “strongest” TRP/TRP-group indicator in addition to SCI(s)</w:t>
            </w:r>
          </w:p>
          <w:p w14:paraId="43EDCC08" w14:textId="77777777" w:rsidR="00D96AD1" w:rsidRPr="008239A5" w:rsidRDefault="00D96AD1" w:rsidP="00D96AD1">
            <w:pPr>
              <w:rPr>
                <w:rFonts w:eastAsia="Batang"/>
                <w:sz w:val="20"/>
                <w:szCs w:val="20"/>
              </w:rPr>
            </w:pPr>
          </w:p>
          <w:p w14:paraId="46B1FB85" w14:textId="77777777" w:rsidR="00D96AD1" w:rsidRPr="0020592E" w:rsidRDefault="00D96AD1" w:rsidP="00D96AD1">
            <w:pPr>
              <w:rPr>
                <w:rFonts w:eastAsia="Batang"/>
                <w:b/>
                <w:sz w:val="20"/>
                <w:szCs w:val="20"/>
                <w:u w:val="single"/>
                <w:lang w:val="en-GB"/>
              </w:rPr>
            </w:pPr>
          </w:p>
        </w:tc>
      </w:tr>
      <w:tr w:rsidR="00D96AD1" w:rsidRPr="00F00F73" w14:paraId="02A493D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B3209" w14:textId="3079DBEB" w:rsidR="00D96AD1" w:rsidRDefault="00D96AD1" w:rsidP="00D96AD1">
            <w:pPr>
              <w:rPr>
                <w:sz w:val="18"/>
                <w:szCs w:val="18"/>
                <w:lang w:eastAsia="zh-CN"/>
              </w:rPr>
            </w:pPr>
            <w:r>
              <w:rPr>
                <w:sz w:val="18"/>
                <w:szCs w:val="18"/>
                <w:lang w:eastAsia="zh-CN"/>
              </w:rPr>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4B5910" w14:textId="43B0AAFF" w:rsidR="00D96AD1" w:rsidRPr="006D209C" w:rsidRDefault="00D96AD1" w:rsidP="00D96AD1">
            <w:pPr>
              <w:rPr>
                <w:rFonts w:eastAsia="Batang"/>
                <w:b/>
                <w:sz w:val="20"/>
                <w:szCs w:val="20"/>
                <w:lang w:val="en-GB"/>
              </w:rPr>
            </w:pPr>
            <w:r w:rsidRPr="006D209C">
              <w:rPr>
                <w:rFonts w:eastAsia="Batang"/>
                <w:b/>
                <w:color w:val="3333FF"/>
                <w:sz w:val="20"/>
                <w:szCs w:val="20"/>
                <w:lang w:val="en-GB"/>
              </w:rPr>
              <w:t>Minor revision for clarity for issue 1.9</w:t>
            </w:r>
            <w:r>
              <w:rPr>
                <w:rFonts w:eastAsia="Batang"/>
                <w:b/>
                <w:color w:val="3333FF"/>
                <w:sz w:val="20"/>
                <w:szCs w:val="20"/>
                <w:lang w:val="en-GB"/>
              </w:rPr>
              <w:t xml:space="preserve"> (vivo and ZTE comment)</w:t>
            </w:r>
          </w:p>
        </w:tc>
      </w:tr>
      <w:tr w:rsidR="00A87716" w:rsidRPr="00F00F73" w14:paraId="7964C8C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912CB" w14:textId="011DA32B" w:rsidR="00A87716" w:rsidRDefault="00A87716" w:rsidP="00A87716">
            <w:pPr>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5AAC" w14:textId="77777777" w:rsidR="00A87716" w:rsidRDefault="00A87716" w:rsidP="00A87716">
            <w:pPr>
              <w:rPr>
                <w:sz w:val="20"/>
                <w:szCs w:val="20"/>
              </w:rPr>
            </w:pPr>
            <w:r>
              <w:rPr>
                <w:rFonts w:eastAsia="Batang"/>
                <w:b/>
                <w:sz w:val="20"/>
                <w:szCs w:val="20"/>
                <w:u w:val="single"/>
                <w:lang w:val="en-GB"/>
              </w:rPr>
              <w:t xml:space="preserve">Proposal 1.C: </w:t>
            </w:r>
            <w:r w:rsidRPr="00E00440">
              <w:rPr>
                <w:sz w:val="20"/>
                <w:szCs w:val="20"/>
              </w:rPr>
              <w:t xml:space="preserve">Support, </w:t>
            </w:r>
            <w:r>
              <w:rPr>
                <w:sz w:val="20"/>
                <w:szCs w:val="20"/>
              </w:rPr>
              <w:t>our preference is to</w:t>
            </w:r>
            <w:r w:rsidRPr="00E00440">
              <w:rPr>
                <w:sz w:val="20"/>
                <w:szCs w:val="20"/>
              </w:rPr>
              <w:t xml:space="preserve"> down-select to only (prioritize) Rel-16 eType-II</w:t>
            </w:r>
          </w:p>
          <w:p w14:paraId="26E85F37" w14:textId="77777777" w:rsidR="00A87716" w:rsidRDefault="00A87716" w:rsidP="00A87716">
            <w:pPr>
              <w:rPr>
                <w:sz w:val="20"/>
                <w:szCs w:val="20"/>
              </w:rPr>
            </w:pPr>
            <w:r w:rsidRPr="00E00440">
              <w:rPr>
                <w:rFonts w:eastAsia="Batang"/>
                <w:b/>
                <w:sz w:val="20"/>
                <w:szCs w:val="20"/>
                <w:u w:val="single"/>
                <w:lang w:val="en-GB"/>
              </w:rPr>
              <w:t>Proposal 1.F:</w:t>
            </w:r>
            <w:r>
              <w:rPr>
                <w:sz w:val="20"/>
                <w:szCs w:val="20"/>
              </w:rPr>
              <w:t xml:space="preserve"> Support, our preference is with Alt1</w:t>
            </w:r>
          </w:p>
          <w:p w14:paraId="3B99810B" w14:textId="77777777" w:rsidR="00A87716" w:rsidRDefault="00A87716" w:rsidP="00A87716">
            <w:pPr>
              <w:rPr>
                <w:sz w:val="20"/>
                <w:szCs w:val="20"/>
              </w:rPr>
            </w:pPr>
            <w:r w:rsidRPr="00E00440">
              <w:rPr>
                <w:rFonts w:eastAsia="Batang"/>
                <w:b/>
                <w:sz w:val="20"/>
                <w:szCs w:val="20"/>
                <w:u w:val="single"/>
                <w:lang w:val="en-GB"/>
              </w:rPr>
              <w:t xml:space="preserve">Proposal </w:t>
            </w:r>
            <w:r>
              <w:rPr>
                <w:rFonts w:eastAsia="Batang"/>
                <w:b/>
                <w:sz w:val="20"/>
                <w:szCs w:val="20"/>
                <w:u w:val="single"/>
                <w:lang w:val="en-GB"/>
              </w:rPr>
              <w:t>1.9</w:t>
            </w:r>
            <w:r w:rsidRPr="00E00440">
              <w:rPr>
                <w:rFonts w:eastAsia="Batang"/>
                <w:b/>
                <w:sz w:val="20"/>
                <w:szCs w:val="20"/>
                <w:u w:val="single"/>
                <w:lang w:val="en-GB"/>
              </w:rPr>
              <w:t>:</w:t>
            </w:r>
            <w:r>
              <w:rPr>
                <w:rFonts w:eastAsia="Batang"/>
                <w:b/>
                <w:sz w:val="20"/>
                <w:szCs w:val="20"/>
                <w:u w:val="single"/>
                <w:lang w:val="en-GB"/>
              </w:rPr>
              <w:t xml:space="preserve"> </w:t>
            </w:r>
            <w:r w:rsidRPr="00E00440">
              <w:rPr>
                <w:sz w:val="20"/>
                <w:szCs w:val="20"/>
              </w:rPr>
              <w:t>Support</w:t>
            </w:r>
          </w:p>
          <w:p w14:paraId="37A2BE21" w14:textId="0AF86874" w:rsidR="00A87716" w:rsidRPr="006D209C" w:rsidRDefault="00A87716" w:rsidP="00A87716">
            <w:pPr>
              <w:rPr>
                <w:rFonts w:eastAsia="Batang"/>
                <w:b/>
                <w:color w:val="3333FF"/>
                <w:sz w:val="20"/>
                <w:szCs w:val="20"/>
                <w:lang w:val="en-GB"/>
              </w:rPr>
            </w:pPr>
            <w:r w:rsidRPr="00E00440">
              <w:rPr>
                <w:sz w:val="20"/>
                <w:szCs w:val="20"/>
              </w:rPr>
              <w:t xml:space="preserve"> </w:t>
            </w:r>
          </w:p>
        </w:tc>
      </w:tr>
      <w:tr w:rsidR="00E535B8" w:rsidRPr="00F00F73" w14:paraId="35E7BEB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FD0639" w14:textId="3B3A129A" w:rsidR="00E535B8" w:rsidRDefault="00E535B8" w:rsidP="00E535B8">
            <w:pPr>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88246" w14:textId="77777777" w:rsidR="00E535B8" w:rsidRPr="0066567C" w:rsidRDefault="00E535B8" w:rsidP="00E535B8">
            <w:pPr>
              <w:rPr>
                <w:rFonts w:eastAsiaTheme="minorEastAsia"/>
                <w:sz w:val="20"/>
                <w:szCs w:val="20"/>
                <w:lang w:val="en-GB" w:eastAsia="zh-CN"/>
              </w:rPr>
            </w:pPr>
            <w:r>
              <w:rPr>
                <w:rFonts w:eastAsiaTheme="minorEastAsia"/>
                <w:sz w:val="20"/>
                <w:szCs w:val="20"/>
                <w:lang w:val="en-GB" w:eastAsia="zh-CN"/>
              </w:rPr>
              <w:t>We are fine with FL’s proposals.</w:t>
            </w:r>
          </w:p>
          <w:p w14:paraId="38E4A055" w14:textId="1BDA9997" w:rsidR="00E535B8" w:rsidRDefault="00E535B8" w:rsidP="00E535B8">
            <w:pPr>
              <w:rPr>
                <w:rFonts w:eastAsia="Batang"/>
                <w:b/>
                <w:sz w:val="20"/>
                <w:szCs w:val="20"/>
                <w:u w:val="single"/>
                <w:lang w:val="en-GB"/>
              </w:rPr>
            </w:pPr>
            <w:r>
              <w:rPr>
                <w:rFonts w:eastAsia="Batang"/>
                <w:sz w:val="20"/>
                <w:szCs w:val="20"/>
                <w:lang w:val="en-GB"/>
              </w:rPr>
              <w:t>For  Issue 1.9, w</w:t>
            </w:r>
            <w:r w:rsidRPr="0066567C">
              <w:rPr>
                <w:rFonts w:eastAsia="Batang"/>
                <w:sz w:val="20"/>
                <w:szCs w:val="20"/>
                <w:lang w:val="en-GB"/>
              </w:rPr>
              <w:t xml:space="preserve">e </w:t>
            </w:r>
            <w:r>
              <w:rPr>
                <w:rFonts w:eastAsia="Batang"/>
                <w:sz w:val="20"/>
                <w:szCs w:val="20"/>
                <w:lang w:val="en-GB"/>
              </w:rPr>
              <w:t>share similar view with Quanlcomm. The grouping based on TRPs group configured by g</w:t>
            </w:r>
            <w:r w:rsidRPr="0066567C">
              <w:rPr>
                <w:rFonts w:eastAsia="Batang" w:hint="eastAsia"/>
                <w:sz w:val="20"/>
                <w:szCs w:val="20"/>
                <w:lang w:val="en-GB"/>
              </w:rPr>
              <w:t>NB</w:t>
            </w:r>
            <w:r>
              <w:rPr>
                <w:rFonts w:eastAsia="Batang"/>
                <w:sz w:val="20"/>
                <w:szCs w:val="20"/>
                <w:lang w:val="en-GB"/>
              </w:rPr>
              <w:t xml:space="preserve"> </w:t>
            </w:r>
            <w:r w:rsidRPr="0066567C">
              <w:rPr>
                <w:rFonts w:eastAsia="Batang" w:hint="eastAsia"/>
                <w:sz w:val="20"/>
                <w:szCs w:val="20"/>
                <w:lang w:val="en-GB"/>
              </w:rPr>
              <w:t>is</w:t>
            </w:r>
            <w:r>
              <w:rPr>
                <w:rFonts w:eastAsia="Batang"/>
                <w:sz w:val="20"/>
                <w:szCs w:val="20"/>
                <w:lang w:val="en-GB"/>
              </w:rPr>
              <w:t xml:space="preserve"> a more general case. </w:t>
            </w:r>
          </w:p>
        </w:tc>
      </w:tr>
      <w:tr w:rsidR="006B71A6" w:rsidRPr="00F00F73" w14:paraId="178B6A9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DF38E" w14:textId="7F25168B" w:rsidR="006B71A6" w:rsidRDefault="006B71A6" w:rsidP="00E535B8">
            <w:pPr>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256B1F" w14:textId="5E40C6D6" w:rsidR="006B71A6" w:rsidRDefault="006B71A6" w:rsidP="00E535B8">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 xml:space="preserve">e are fine with the proposals. </w:t>
            </w:r>
          </w:p>
        </w:tc>
      </w:tr>
      <w:tr w:rsidR="00B1387D" w:rsidRPr="00F00F73" w14:paraId="25CFFF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DEF4AD" w14:textId="506CBD00" w:rsidR="00B1387D" w:rsidRPr="00B1387D" w:rsidRDefault="00B1387D" w:rsidP="00E535B8">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06C3C8" w14:textId="44BD51EB" w:rsidR="00B1387D" w:rsidRPr="00B1387D" w:rsidRDefault="00B1387D" w:rsidP="00B1387D">
            <w:pPr>
              <w:rPr>
                <w:bCs/>
                <w:sz w:val="20"/>
                <w:szCs w:val="20"/>
              </w:rPr>
            </w:pPr>
            <w:r w:rsidRPr="00B1387D">
              <w:rPr>
                <w:rFonts w:eastAsia="Batang"/>
                <w:bCs/>
                <w:sz w:val="20"/>
                <w:szCs w:val="20"/>
                <w:lang w:val="en-GB"/>
              </w:rPr>
              <w:t xml:space="preserve">Proposal 1.C: </w:t>
            </w:r>
            <w:r>
              <w:rPr>
                <w:bCs/>
                <w:sz w:val="20"/>
                <w:szCs w:val="20"/>
              </w:rPr>
              <w:t>We can accept to down-select to Rel-16 eType-II for progress</w:t>
            </w:r>
          </w:p>
          <w:p w14:paraId="7C5D63F1" w14:textId="2DFC7B70" w:rsidR="00B1387D" w:rsidRPr="00B1387D" w:rsidRDefault="00B1387D" w:rsidP="00E535B8">
            <w:pPr>
              <w:rPr>
                <w:rFonts w:eastAsia="Malgun Gothic"/>
                <w:bCs/>
                <w:sz w:val="20"/>
                <w:szCs w:val="20"/>
              </w:rPr>
            </w:pPr>
            <w:r w:rsidRPr="00B1387D">
              <w:rPr>
                <w:rFonts w:eastAsia="Batang"/>
                <w:bCs/>
                <w:sz w:val="20"/>
                <w:szCs w:val="20"/>
                <w:lang w:val="en-GB"/>
              </w:rPr>
              <w:t>Proposal 1.F:</w:t>
            </w:r>
            <w:r w:rsidRPr="00B1387D">
              <w:rPr>
                <w:bCs/>
                <w:sz w:val="20"/>
                <w:szCs w:val="20"/>
              </w:rPr>
              <w:t xml:space="preserve"> Support</w:t>
            </w:r>
          </w:p>
        </w:tc>
      </w:tr>
      <w:tr w:rsidR="00185530" w:rsidRPr="00F00F73" w14:paraId="0559AB6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91D27" w14:textId="73D6479B" w:rsidR="00185530" w:rsidRDefault="00185530" w:rsidP="00E535B8">
            <w:pPr>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4CC7D" w14:textId="77777777" w:rsidR="00185530" w:rsidRDefault="00185530" w:rsidP="00B1387D">
            <w:pPr>
              <w:rPr>
                <w:rFonts w:eastAsia="Batang"/>
                <w:bCs/>
                <w:sz w:val="20"/>
                <w:szCs w:val="20"/>
                <w:lang w:val="en-GB"/>
              </w:rPr>
            </w:pPr>
            <w:r>
              <w:rPr>
                <w:rFonts w:eastAsia="Batang"/>
                <w:bCs/>
                <w:sz w:val="20"/>
                <w:szCs w:val="20"/>
                <w:lang w:val="en-GB"/>
              </w:rPr>
              <w:t xml:space="preserve">We are fine with Proposal 1.C and 1.F </w:t>
            </w:r>
          </w:p>
          <w:p w14:paraId="135029A0" w14:textId="3D7D79AD" w:rsidR="00185530" w:rsidRPr="00B1387D" w:rsidRDefault="00185530" w:rsidP="00B1387D">
            <w:pPr>
              <w:rPr>
                <w:rFonts w:eastAsia="Batang"/>
                <w:bCs/>
                <w:sz w:val="20"/>
                <w:szCs w:val="20"/>
                <w:lang w:val="en-GB"/>
              </w:rPr>
            </w:pPr>
            <w:r>
              <w:rPr>
                <w:rFonts w:eastAsia="Batang"/>
                <w:bCs/>
                <w:sz w:val="20"/>
                <w:szCs w:val="20"/>
                <w:lang w:val="en-GB"/>
              </w:rPr>
              <w:t>For adding Alt 4, we are also fine since we anyhow down-select to only one.</w:t>
            </w:r>
          </w:p>
        </w:tc>
      </w:tr>
      <w:tr w:rsidR="00D542E1" w:rsidRPr="00F00F73" w14:paraId="5A20B87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28557" w14:textId="60ECDD9E" w:rsidR="00D542E1" w:rsidRDefault="00D542E1" w:rsidP="00D542E1">
            <w:pPr>
              <w:rPr>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EEDAE" w14:textId="77777777" w:rsidR="00D542E1" w:rsidRDefault="00D542E1" w:rsidP="00D542E1">
            <w:pPr>
              <w:rPr>
                <w:rFonts w:eastAsia="Batang"/>
                <w:sz w:val="20"/>
                <w:szCs w:val="20"/>
                <w:lang w:val="en-GB"/>
              </w:rPr>
            </w:pPr>
            <w:r w:rsidRPr="0020592E">
              <w:rPr>
                <w:rFonts w:eastAsia="Batang"/>
                <w:b/>
                <w:sz w:val="20"/>
                <w:szCs w:val="20"/>
                <w:u w:val="single"/>
                <w:lang w:val="en-GB"/>
              </w:rPr>
              <w:t>Proposal 1.C</w:t>
            </w:r>
            <w:r w:rsidRPr="0020592E">
              <w:rPr>
                <w:rFonts w:eastAsia="Batang"/>
                <w:b/>
                <w:sz w:val="20"/>
                <w:szCs w:val="20"/>
                <w:lang w:val="en-GB"/>
              </w:rPr>
              <w:t>:</w:t>
            </w:r>
            <w:r>
              <w:rPr>
                <w:rFonts w:eastAsia="Batang"/>
                <w:b/>
                <w:sz w:val="20"/>
                <w:szCs w:val="20"/>
                <w:lang w:val="en-GB"/>
              </w:rPr>
              <w:t xml:space="preserve"> </w:t>
            </w:r>
            <w:r>
              <w:rPr>
                <w:rFonts w:eastAsia="Batang"/>
                <w:sz w:val="20"/>
                <w:szCs w:val="20"/>
                <w:lang w:val="en-GB"/>
              </w:rPr>
              <w:t>We are fine with the proposal. We could first discuss the codebook design based on R16 codebook and then directly apply it to R17 codebook.</w:t>
            </w:r>
          </w:p>
          <w:p w14:paraId="43F13302" w14:textId="77777777" w:rsidR="00D542E1" w:rsidRDefault="00D542E1" w:rsidP="00D542E1">
            <w:pPr>
              <w:rPr>
                <w:rFonts w:eastAsia="Batang"/>
                <w:sz w:val="18"/>
                <w:szCs w:val="18"/>
                <w:lang w:val="en-GB" w:eastAsia="en-US"/>
              </w:rPr>
            </w:pPr>
            <w:r w:rsidRPr="00036A38">
              <w:rPr>
                <w:rFonts w:eastAsia="Batang"/>
                <w:b/>
                <w:sz w:val="20"/>
                <w:szCs w:val="20"/>
                <w:u w:val="single"/>
                <w:lang w:val="en-GB"/>
              </w:rPr>
              <w:t>Proposal 1.F</w:t>
            </w:r>
            <w:r w:rsidRPr="00DC7F71">
              <w:rPr>
                <w:rFonts w:eastAsia="Batang"/>
                <w:sz w:val="18"/>
                <w:szCs w:val="18"/>
                <w:lang w:val="en-GB" w:eastAsia="en-US"/>
              </w:rPr>
              <w:t>:</w:t>
            </w:r>
            <w:r>
              <w:rPr>
                <w:rFonts w:eastAsia="Batang"/>
                <w:sz w:val="18"/>
                <w:szCs w:val="18"/>
                <w:lang w:val="en-GB" w:eastAsia="en-US"/>
              </w:rPr>
              <w:t xml:space="preserve"> Support.</w:t>
            </w:r>
          </w:p>
          <w:p w14:paraId="3E623F3C" w14:textId="173EA4E0" w:rsidR="00D542E1" w:rsidRDefault="00D542E1" w:rsidP="00D542E1">
            <w:pPr>
              <w:rPr>
                <w:rFonts w:eastAsia="Batang"/>
                <w:bCs/>
                <w:sz w:val="20"/>
                <w:szCs w:val="20"/>
                <w:lang w:val="en-GB"/>
              </w:rPr>
            </w:pPr>
            <w:r>
              <w:rPr>
                <w:rFonts w:eastAsia="Batang"/>
                <w:b/>
                <w:sz w:val="20"/>
                <w:szCs w:val="20"/>
                <w:u w:val="single"/>
                <w:lang w:val="en-GB"/>
              </w:rPr>
              <w:t>Issue</w:t>
            </w:r>
            <w:r w:rsidRPr="00036A38">
              <w:rPr>
                <w:rFonts w:eastAsia="Batang"/>
                <w:b/>
                <w:sz w:val="20"/>
                <w:szCs w:val="20"/>
                <w:u w:val="single"/>
                <w:lang w:val="en-GB"/>
              </w:rPr>
              <w:t xml:space="preserve"> 1.</w:t>
            </w:r>
            <w:r>
              <w:rPr>
                <w:rFonts w:eastAsia="Batang"/>
                <w:b/>
                <w:sz w:val="20"/>
                <w:szCs w:val="20"/>
                <w:u w:val="single"/>
                <w:lang w:val="en-GB"/>
              </w:rPr>
              <w:t>9</w:t>
            </w:r>
            <w:r w:rsidRPr="00DC7F71">
              <w:rPr>
                <w:rFonts w:eastAsia="Batang"/>
                <w:sz w:val="18"/>
                <w:szCs w:val="18"/>
                <w:lang w:val="en-GB" w:eastAsia="en-US"/>
              </w:rPr>
              <w:t>:</w:t>
            </w:r>
            <w:r>
              <w:rPr>
                <w:rFonts w:eastAsia="Batang"/>
                <w:sz w:val="18"/>
                <w:szCs w:val="18"/>
                <w:lang w:val="en-GB" w:eastAsia="en-US"/>
              </w:rPr>
              <w:t xml:space="preserve"> We are ok to put Alt4 as a candidate to down-selct. It seems like a combination of Alt1 and Alt3 in the number of </w:t>
            </w:r>
            <w:r w:rsidRPr="00036A38">
              <w:rPr>
                <w:i/>
                <w:iCs/>
                <w:sz w:val="18"/>
                <w:szCs w:val="18"/>
              </w:rPr>
              <w:t>C</w:t>
            </w:r>
            <w:r w:rsidRPr="00036A38">
              <w:rPr>
                <w:sz w:val="18"/>
                <w:szCs w:val="18"/>
                <w:vertAlign w:val="subscript"/>
              </w:rPr>
              <w:t>group,amp</w:t>
            </w:r>
            <w:r>
              <w:rPr>
                <w:sz w:val="18"/>
                <w:szCs w:val="18"/>
                <w:vertAlign w:val="subscript"/>
              </w:rPr>
              <w:t>.</w:t>
            </w:r>
          </w:p>
        </w:tc>
      </w:tr>
      <w:tr w:rsidR="00B02706" w:rsidRPr="00F00F73" w14:paraId="75262B9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D0504" w14:textId="1CC3B95F" w:rsidR="00B02706" w:rsidRDefault="00B02706" w:rsidP="00B02706">
            <w:pPr>
              <w:rPr>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AB2D3B" w14:textId="77777777" w:rsidR="00B02706" w:rsidRDefault="00B02706" w:rsidP="00B02706">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e support proposal 1.C.</w:t>
            </w:r>
          </w:p>
          <w:p w14:paraId="0D363F46" w14:textId="10F3015C" w:rsidR="00B02706" w:rsidRPr="0020592E" w:rsidRDefault="00B02706" w:rsidP="00B02706">
            <w:pPr>
              <w:rPr>
                <w:rFonts w:eastAsia="Batang"/>
                <w:b/>
                <w:sz w:val="20"/>
                <w:szCs w:val="20"/>
                <w:u w:val="single"/>
                <w:lang w:val="en-GB"/>
              </w:rPr>
            </w:pPr>
            <w:r>
              <w:rPr>
                <w:rFonts w:eastAsiaTheme="minorEastAsia"/>
                <w:sz w:val="20"/>
                <w:szCs w:val="20"/>
                <w:lang w:val="en-GB" w:eastAsia="zh-CN"/>
              </w:rPr>
              <w:t>For issue 1.9,  fine to have this alternative for down-selection.</w:t>
            </w:r>
          </w:p>
        </w:tc>
      </w:tr>
      <w:tr w:rsidR="00AB29D8" w:rsidRPr="00F00F73" w14:paraId="397FCFD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658F63" w14:textId="1E67FB93" w:rsidR="00AB29D8" w:rsidRDefault="00AB29D8" w:rsidP="00AB29D8">
            <w:pPr>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B0B86" w14:textId="77777777" w:rsidR="00AB29D8" w:rsidRDefault="00AB29D8" w:rsidP="00AB29D8">
            <w:pPr>
              <w:widowControl w:val="0"/>
              <w:snapToGrid w:val="0"/>
              <w:jc w:val="both"/>
              <w:rPr>
                <w:bCs/>
                <w:sz w:val="18"/>
                <w:szCs w:val="18"/>
                <w:lang w:eastAsia="zh-CN"/>
              </w:rPr>
            </w:pPr>
            <w:r>
              <w:rPr>
                <w:bCs/>
                <w:sz w:val="18"/>
                <w:szCs w:val="18"/>
                <w:lang w:eastAsia="zh-CN"/>
              </w:rPr>
              <w:t xml:space="preserve">Regarding Proposal 1.C, our first preference is to only refine Rel-16 Type II CB.  But we can accept refining  Rel-17 Type </w:t>
            </w:r>
            <w:r>
              <w:rPr>
                <w:bCs/>
                <w:sz w:val="18"/>
                <w:szCs w:val="18"/>
                <w:lang w:eastAsia="zh-CN"/>
              </w:rPr>
              <w:lastRenderedPageBreak/>
              <w:t>II CB if the workload is deemed feasible.</w:t>
            </w:r>
          </w:p>
          <w:p w14:paraId="0C65D459" w14:textId="77777777" w:rsidR="00AB29D8" w:rsidRDefault="00AB29D8" w:rsidP="00AB29D8">
            <w:pPr>
              <w:widowControl w:val="0"/>
              <w:snapToGrid w:val="0"/>
              <w:jc w:val="both"/>
              <w:rPr>
                <w:bCs/>
                <w:sz w:val="18"/>
                <w:szCs w:val="18"/>
                <w:lang w:eastAsia="zh-CN"/>
              </w:rPr>
            </w:pPr>
          </w:p>
          <w:p w14:paraId="173A7AA5" w14:textId="39900471" w:rsidR="00AB29D8" w:rsidRDefault="00AB29D8" w:rsidP="00AB29D8">
            <w:pPr>
              <w:rPr>
                <w:rFonts w:eastAsiaTheme="minorEastAsia"/>
                <w:sz w:val="20"/>
                <w:szCs w:val="20"/>
                <w:lang w:val="en-GB" w:eastAsia="zh-CN"/>
              </w:rPr>
            </w:pPr>
            <w:r>
              <w:rPr>
                <w:bCs/>
                <w:sz w:val="18"/>
                <w:szCs w:val="18"/>
                <w:lang w:eastAsia="zh-CN"/>
              </w:rPr>
              <w:t>We support FL’s current Proposal 1.F.  We agree with other company comments that we should refine the Rel-16 Type-II CB based on separate SD bases and FD bases.  Concepts such as eigenvector based bases are much more than refinement and requires a redesign which is not preferable for us in this release.</w:t>
            </w:r>
          </w:p>
        </w:tc>
      </w:tr>
      <w:tr w:rsidR="00EC097C" w:rsidRPr="00F00F73" w14:paraId="4BD7472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FF017" w14:textId="1A73E1D8" w:rsidR="00EC097C" w:rsidRDefault="00EC097C" w:rsidP="00AB29D8">
            <w:pPr>
              <w:rPr>
                <w:sz w:val="18"/>
                <w:szCs w:val="18"/>
                <w:lang w:eastAsia="zh-CN"/>
              </w:rPr>
            </w:pPr>
            <w:r>
              <w:rPr>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C1A14E" w14:textId="77777777" w:rsidR="000144D9" w:rsidRDefault="00EC097C" w:rsidP="00AB29D8">
            <w:pPr>
              <w:widowControl w:val="0"/>
              <w:snapToGrid w:val="0"/>
              <w:jc w:val="both"/>
              <w:rPr>
                <w:bCs/>
                <w:sz w:val="18"/>
                <w:szCs w:val="18"/>
                <w:lang w:eastAsia="zh-CN"/>
              </w:rPr>
            </w:pPr>
            <w:r>
              <w:rPr>
                <w:bCs/>
                <w:sz w:val="18"/>
                <w:szCs w:val="18"/>
                <w:lang w:eastAsia="zh-CN"/>
              </w:rPr>
              <w:t>We can accept the current proposal 1</w:t>
            </w:r>
            <w:r w:rsidR="00DD70C4">
              <w:rPr>
                <w:bCs/>
                <w:sz w:val="18"/>
                <w:szCs w:val="18"/>
                <w:lang w:eastAsia="zh-CN"/>
              </w:rPr>
              <w:t xml:space="preserve">.F </w:t>
            </w:r>
            <w:r w:rsidR="0096092A">
              <w:rPr>
                <w:bCs/>
                <w:sz w:val="18"/>
                <w:szCs w:val="18"/>
                <w:lang w:eastAsia="zh-CN"/>
              </w:rPr>
              <w:t xml:space="preserve">if it is assumed that no optimization will be made for Rel-17 Type II PMI codebook design reusing </w:t>
            </w:r>
            <w:r w:rsidR="000144D9">
              <w:rPr>
                <w:bCs/>
                <w:sz w:val="18"/>
                <w:szCs w:val="18"/>
                <w:lang w:eastAsia="zh-CN"/>
              </w:rPr>
              <w:t>as much as possible</w:t>
            </w:r>
            <w:r w:rsidR="00DD70C4">
              <w:rPr>
                <w:bCs/>
                <w:sz w:val="18"/>
                <w:szCs w:val="18"/>
                <w:lang w:eastAsia="zh-CN"/>
              </w:rPr>
              <w:t>.</w:t>
            </w:r>
          </w:p>
          <w:p w14:paraId="628071F1" w14:textId="77777777" w:rsidR="00EC097C" w:rsidRDefault="001C4E65" w:rsidP="00AB29D8">
            <w:pPr>
              <w:widowControl w:val="0"/>
              <w:snapToGrid w:val="0"/>
              <w:jc w:val="both"/>
              <w:rPr>
                <w:bCs/>
                <w:sz w:val="18"/>
                <w:szCs w:val="18"/>
                <w:lang w:eastAsia="zh-CN"/>
              </w:rPr>
            </w:pPr>
            <w:r>
              <w:rPr>
                <w:bCs/>
                <w:sz w:val="18"/>
                <w:szCs w:val="18"/>
                <w:lang w:eastAsia="zh-CN"/>
              </w:rPr>
              <w:t>Proposal 1F: support</w:t>
            </w:r>
          </w:p>
          <w:p w14:paraId="43CA882F" w14:textId="4B41342B" w:rsidR="001C4E65" w:rsidRDefault="001C4E65" w:rsidP="00AB29D8">
            <w:pPr>
              <w:widowControl w:val="0"/>
              <w:snapToGrid w:val="0"/>
              <w:jc w:val="both"/>
              <w:rPr>
                <w:bCs/>
                <w:sz w:val="18"/>
                <w:szCs w:val="18"/>
                <w:lang w:eastAsia="zh-CN"/>
              </w:rPr>
            </w:pPr>
            <w:r>
              <w:rPr>
                <w:bCs/>
                <w:sz w:val="18"/>
                <w:szCs w:val="18"/>
                <w:lang w:eastAsia="zh-CN"/>
              </w:rPr>
              <w:t>Issue 1.9: OK</w:t>
            </w:r>
          </w:p>
        </w:tc>
      </w:tr>
      <w:tr w:rsidR="00194166" w:rsidRPr="00F00F73" w14:paraId="6736D80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33A956" w14:textId="4081734B" w:rsidR="00194166" w:rsidRDefault="008B55F5" w:rsidP="00AB29D8">
            <w:pPr>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A88D12" w14:textId="77777777" w:rsidR="00194166" w:rsidRPr="00194166" w:rsidRDefault="00194166" w:rsidP="00194166">
            <w:pPr>
              <w:widowControl w:val="0"/>
              <w:snapToGrid w:val="0"/>
              <w:jc w:val="both"/>
              <w:rPr>
                <w:b/>
                <w:bCs/>
                <w:color w:val="3333FF"/>
                <w:sz w:val="18"/>
                <w:szCs w:val="18"/>
                <w:lang w:eastAsia="zh-CN"/>
              </w:rPr>
            </w:pPr>
            <w:r w:rsidRPr="00194166">
              <w:rPr>
                <w:b/>
                <w:bCs/>
                <w:color w:val="3333FF"/>
                <w:sz w:val="18"/>
                <w:szCs w:val="18"/>
                <w:lang w:eastAsia="zh-CN"/>
              </w:rPr>
              <w:t>No revision.</w:t>
            </w:r>
          </w:p>
          <w:p w14:paraId="23F41E30" w14:textId="63F25344" w:rsidR="00194166" w:rsidRDefault="00194166" w:rsidP="004662E2">
            <w:pPr>
              <w:widowControl w:val="0"/>
              <w:snapToGrid w:val="0"/>
              <w:jc w:val="both"/>
              <w:rPr>
                <w:bCs/>
                <w:sz w:val="18"/>
                <w:szCs w:val="18"/>
                <w:lang w:eastAsia="zh-CN"/>
              </w:rPr>
            </w:pPr>
            <w:r w:rsidRPr="00194166">
              <w:rPr>
                <w:b/>
                <w:bCs/>
                <w:color w:val="3333FF"/>
                <w:sz w:val="18"/>
                <w:szCs w:val="18"/>
                <w:lang w:eastAsia="zh-CN"/>
              </w:rPr>
              <w:t>Re 1.9: companies are so far fine with the latest version.</w:t>
            </w:r>
            <w:r w:rsidR="004662E2">
              <w:rPr>
                <w:b/>
                <w:bCs/>
                <w:color w:val="3333FF"/>
                <w:sz w:val="18"/>
                <w:szCs w:val="18"/>
                <w:lang w:eastAsia="zh-CN"/>
              </w:rPr>
              <w:t xml:space="preserve"> One company prefers more general formulation but that would water down the details we need to agree in the next meeting. </w:t>
            </w:r>
          </w:p>
        </w:tc>
      </w:tr>
      <w:tr w:rsidR="009D0358" w:rsidRPr="00F00F73" w14:paraId="4105305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8F997B" w14:textId="00A31E2A" w:rsidR="009D0358" w:rsidRDefault="009D0358" w:rsidP="00AB29D8">
            <w:pPr>
              <w:rPr>
                <w:sz w:val="18"/>
                <w:szCs w:val="18"/>
                <w:lang w:eastAsia="zh-CN"/>
              </w:rPr>
            </w:pPr>
            <w:r>
              <w:rPr>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A6370E" w14:textId="07DF727C" w:rsidR="009A54F1" w:rsidRDefault="009A54F1" w:rsidP="00194166">
            <w:pPr>
              <w:widowControl w:val="0"/>
              <w:snapToGrid w:val="0"/>
              <w:jc w:val="both"/>
              <w:rPr>
                <w:color w:val="000000" w:themeColor="text1"/>
                <w:sz w:val="18"/>
                <w:szCs w:val="18"/>
                <w:lang w:eastAsia="zh-CN"/>
              </w:rPr>
            </w:pPr>
            <w:r w:rsidRPr="00571BFC">
              <w:rPr>
                <w:b/>
                <w:bCs/>
                <w:color w:val="000000" w:themeColor="text1"/>
                <w:sz w:val="18"/>
                <w:szCs w:val="18"/>
                <w:lang w:eastAsia="zh-CN"/>
              </w:rPr>
              <w:t>Proposal 1.C</w:t>
            </w:r>
            <w:r>
              <w:rPr>
                <w:color w:val="000000" w:themeColor="text1"/>
                <w:sz w:val="18"/>
                <w:szCs w:val="18"/>
                <w:lang w:eastAsia="zh-CN"/>
              </w:rPr>
              <w:t xml:space="preserve">: Support in principle, but we </w:t>
            </w:r>
            <w:r w:rsidR="00571BFC">
              <w:rPr>
                <w:color w:val="000000" w:themeColor="text1"/>
                <w:sz w:val="18"/>
                <w:szCs w:val="18"/>
                <w:lang w:eastAsia="zh-CN"/>
              </w:rPr>
              <w:t xml:space="preserve">prefer discussing Rel. 17 FeType-II PS enhancements after the design of the Rel. 16 eType-II regular codebook based CJT enhancements is clear. </w:t>
            </w:r>
          </w:p>
          <w:p w14:paraId="5E02F45C" w14:textId="3DB17A63" w:rsidR="00571BFC" w:rsidRPr="00571BFC" w:rsidRDefault="00970AA5" w:rsidP="00194166">
            <w:pPr>
              <w:widowControl w:val="0"/>
              <w:snapToGrid w:val="0"/>
              <w:jc w:val="both"/>
              <w:rPr>
                <w:color w:val="000000" w:themeColor="text1"/>
                <w:sz w:val="18"/>
                <w:szCs w:val="18"/>
                <w:lang w:eastAsia="zh-CN"/>
              </w:rPr>
            </w:pPr>
            <w:r>
              <w:rPr>
                <w:color w:val="000000" w:themeColor="text1"/>
                <w:sz w:val="18"/>
                <w:szCs w:val="18"/>
                <w:lang w:eastAsia="zh-CN"/>
              </w:rPr>
              <w:t>[Mod: This is one way, but paralle</w:t>
            </w:r>
            <w:r w:rsidR="001010DA">
              <w:rPr>
                <w:color w:val="000000" w:themeColor="text1"/>
                <w:sz w:val="18"/>
                <w:szCs w:val="18"/>
                <w:lang w:eastAsia="zh-CN"/>
              </w:rPr>
              <w:t>l</w:t>
            </w:r>
            <w:r>
              <w:rPr>
                <w:color w:val="000000" w:themeColor="text1"/>
                <w:sz w:val="18"/>
                <w:szCs w:val="18"/>
                <w:lang w:eastAsia="zh-CN"/>
              </w:rPr>
              <w:t xml:space="preserve"> is also possible to minimize additional work, i.e. proponents to do quick check and apply agreements to both Rel-16 and Rel-17 based designs]</w:t>
            </w:r>
          </w:p>
          <w:p w14:paraId="05FFCA6B" w14:textId="762EBBCF" w:rsidR="009A54F1" w:rsidRPr="009A54F1" w:rsidRDefault="00571BFC" w:rsidP="00194166">
            <w:pPr>
              <w:widowControl w:val="0"/>
              <w:snapToGrid w:val="0"/>
              <w:jc w:val="both"/>
              <w:rPr>
                <w:b/>
                <w:bCs/>
                <w:color w:val="000000" w:themeColor="text1"/>
                <w:sz w:val="18"/>
                <w:szCs w:val="18"/>
                <w:lang w:val="en-GB" w:eastAsia="zh-CN"/>
              </w:rPr>
            </w:pPr>
            <w:r>
              <w:rPr>
                <w:b/>
                <w:bCs/>
                <w:color w:val="000000" w:themeColor="text1"/>
                <w:sz w:val="18"/>
                <w:szCs w:val="18"/>
                <w:lang w:val="en-GB" w:eastAsia="zh-CN"/>
              </w:rPr>
              <w:t xml:space="preserve">Proposal 1.F: Support </w:t>
            </w:r>
          </w:p>
        </w:tc>
      </w:tr>
      <w:tr w:rsidR="00AC44AF" w:rsidRPr="00F00F73" w14:paraId="12FFB2B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09E116" w14:textId="1F01FB17" w:rsidR="00AC44AF" w:rsidRDefault="00AC44AF" w:rsidP="00AB29D8">
            <w:pPr>
              <w:rPr>
                <w:sz w:val="18"/>
                <w:szCs w:val="18"/>
                <w:lang w:eastAsia="zh-CN"/>
              </w:rPr>
            </w:pPr>
            <w:r>
              <w:rPr>
                <w:sz w:val="18"/>
                <w:szCs w:val="18"/>
                <w:lang w:eastAsia="zh-CN"/>
              </w:rPr>
              <w:t>Mod V34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0CD2CB" w14:textId="395448C0" w:rsidR="00AC44AF" w:rsidRPr="00571BFC" w:rsidRDefault="00AC44AF" w:rsidP="00194166">
            <w:pPr>
              <w:widowControl w:val="0"/>
              <w:snapToGrid w:val="0"/>
              <w:jc w:val="both"/>
              <w:rPr>
                <w:b/>
                <w:bCs/>
                <w:color w:val="000000" w:themeColor="text1"/>
                <w:sz w:val="18"/>
                <w:szCs w:val="18"/>
                <w:lang w:eastAsia="zh-CN"/>
              </w:rPr>
            </w:pPr>
            <w:r w:rsidRPr="00AC44AF">
              <w:rPr>
                <w:b/>
                <w:bCs/>
                <w:color w:val="3333FF"/>
                <w:sz w:val="18"/>
                <w:szCs w:val="18"/>
                <w:lang w:eastAsia="zh-CN"/>
              </w:rPr>
              <w:t>No revision</w:t>
            </w:r>
          </w:p>
        </w:tc>
      </w:tr>
      <w:tr w:rsidR="004F4AE4" w:rsidRPr="00F00F73" w14:paraId="592BCB6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E02FBE" w14:textId="21B33E3D" w:rsidR="004F4AE4" w:rsidRDefault="004F4AE4" w:rsidP="00AB29D8">
            <w:pPr>
              <w:rPr>
                <w:sz w:val="18"/>
                <w:szCs w:val="18"/>
                <w:lang w:eastAsia="zh-CN"/>
              </w:rPr>
            </w:pPr>
            <w:r>
              <w:rPr>
                <w:rFonts w:hint="eastAsia"/>
                <w:sz w:val="18"/>
                <w:szCs w:val="18"/>
                <w:lang w:eastAsia="zh-CN"/>
              </w:rPr>
              <w:t>N</w:t>
            </w:r>
            <w:r>
              <w:rPr>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C77A18" w14:textId="7429A6BF" w:rsidR="004F4AE4" w:rsidRDefault="004F4AE4" w:rsidP="004F4AE4">
            <w:pPr>
              <w:widowControl w:val="0"/>
              <w:snapToGrid w:val="0"/>
              <w:jc w:val="both"/>
              <w:rPr>
                <w:rFonts w:eastAsia="Batang"/>
                <w:sz w:val="18"/>
                <w:szCs w:val="20"/>
                <w:lang w:val="en-GB"/>
              </w:rPr>
            </w:pPr>
            <w:r w:rsidRPr="004F4AE4">
              <w:rPr>
                <w:rFonts w:eastAsia="Batang" w:hint="eastAsia"/>
                <w:b/>
                <w:sz w:val="18"/>
                <w:szCs w:val="20"/>
                <w:u w:val="single"/>
                <w:lang w:val="en-GB"/>
              </w:rPr>
              <w:t>P</w:t>
            </w:r>
            <w:r w:rsidRPr="004F4AE4">
              <w:rPr>
                <w:rFonts w:eastAsia="Batang"/>
                <w:b/>
                <w:sz w:val="18"/>
                <w:szCs w:val="20"/>
                <w:u w:val="single"/>
                <w:lang w:val="en-GB"/>
              </w:rPr>
              <w:t>roposal 1.C:</w:t>
            </w:r>
            <w:r w:rsidRPr="004F4AE4">
              <w:rPr>
                <w:rFonts w:eastAsia="Batang"/>
                <w:sz w:val="18"/>
                <w:szCs w:val="20"/>
                <w:lang w:val="en-GB"/>
              </w:rPr>
              <w:t xml:space="preserve"> </w:t>
            </w:r>
            <w:r>
              <w:rPr>
                <w:rFonts w:eastAsia="Batang"/>
                <w:sz w:val="18"/>
                <w:szCs w:val="20"/>
                <w:lang w:val="en-GB"/>
              </w:rPr>
              <w:t>Our first preference is refinement only based on Rel-16 TypeII CB. While if majority companies support Rel-17 FeTypeII CB as well, we are fine for the proposal. Regarding the workload, maybe we can say something like</w:t>
            </w:r>
          </w:p>
          <w:p w14:paraId="273F6E28" w14:textId="0EBAB47E" w:rsidR="004F4AE4" w:rsidRPr="004A086E" w:rsidRDefault="004F4AE4" w:rsidP="004F4AE4">
            <w:pPr>
              <w:widowControl w:val="0"/>
              <w:snapToGrid w:val="0"/>
              <w:ind w:firstLineChars="50" w:firstLine="90"/>
              <w:jc w:val="both"/>
              <w:rPr>
                <w:rFonts w:eastAsia="Batang"/>
                <w:sz w:val="18"/>
                <w:szCs w:val="18"/>
                <w:lang w:val="en-GB" w:eastAsia="en-US"/>
              </w:rPr>
            </w:pPr>
            <w:r>
              <w:rPr>
                <w:rFonts w:eastAsia="Batang"/>
                <w:b/>
                <w:sz w:val="18"/>
                <w:szCs w:val="18"/>
                <w:u w:val="single"/>
                <w:lang w:val="en-GB"/>
              </w:rPr>
              <w:t>Updated P</w:t>
            </w:r>
            <w:r w:rsidRPr="004A086E">
              <w:rPr>
                <w:rFonts w:eastAsia="Batang"/>
                <w:b/>
                <w:sz w:val="18"/>
                <w:szCs w:val="18"/>
                <w:u w:val="single"/>
                <w:lang w:val="en-GB"/>
              </w:rPr>
              <w:t>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4771B38C" w14:textId="77777777" w:rsidR="004F4AE4" w:rsidRPr="004A086E" w:rsidRDefault="004F4AE4" w:rsidP="004F4AE4">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7001D27B" w14:textId="3F4A4F89" w:rsidR="004F4AE4" w:rsidRPr="00D42F34" w:rsidRDefault="004F4AE4" w:rsidP="004F4AE4">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Pr="004F4AE4">
              <w:rPr>
                <w:rFonts w:ascii="Times" w:eastAsia="Batang" w:hAnsi="Times" w:cs="Times"/>
                <w:color w:val="FF0000"/>
                <w:sz w:val="18"/>
                <w:szCs w:val="18"/>
                <w:lang w:val="en-GB"/>
              </w:rPr>
              <w:t xml:space="preserve">if </w:t>
            </w:r>
            <w:r w:rsidRPr="004F4AE4">
              <w:rPr>
                <w:rFonts w:ascii="Times" w:eastAsia="Batang" w:hAnsi="Times" w:cs="Times"/>
                <w:strike/>
                <w:color w:val="FF0000"/>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r>
              <w:rPr>
                <w:rFonts w:ascii="Times" w:eastAsia="Batang" w:hAnsi="Times" w:cs="Times"/>
                <w:sz w:val="18"/>
                <w:szCs w:val="18"/>
                <w:lang w:val="en-GB"/>
              </w:rPr>
              <w:t xml:space="preserve"> </w:t>
            </w:r>
            <w:r w:rsidRPr="004F4AE4">
              <w:rPr>
                <w:rFonts w:ascii="Times" w:eastAsia="Batang" w:hAnsi="Times" w:cs="Times"/>
                <w:color w:val="FF0000"/>
                <w:sz w:val="18"/>
                <w:szCs w:val="18"/>
                <w:lang w:val="en-GB"/>
              </w:rPr>
              <w:t xml:space="preserve">can be </w:t>
            </w:r>
            <w:r w:rsidR="00F31C24">
              <w:rPr>
                <w:rFonts w:ascii="Times" w:eastAsia="Batang" w:hAnsi="Times" w:cs="Times"/>
                <w:color w:val="FF0000"/>
                <w:sz w:val="18"/>
                <w:szCs w:val="18"/>
                <w:lang w:val="en-GB"/>
              </w:rPr>
              <w:t>a</w:t>
            </w:r>
            <w:r w:rsidRPr="004F4AE4">
              <w:rPr>
                <w:rFonts w:ascii="Times" w:eastAsia="Batang" w:hAnsi="Times" w:cs="Times"/>
                <w:color w:val="FF0000"/>
                <w:sz w:val="18"/>
                <w:szCs w:val="18"/>
                <w:lang w:val="en-GB"/>
              </w:rPr>
              <w:t>pplied</w:t>
            </w:r>
          </w:p>
          <w:p w14:paraId="20DA14B0" w14:textId="0DE58ED4" w:rsidR="00D42F34" w:rsidRPr="00D42F34" w:rsidRDefault="00D42F34" w:rsidP="00D42F34">
            <w:pPr>
              <w:widowControl w:val="0"/>
              <w:snapToGrid w:val="0"/>
              <w:jc w:val="both"/>
              <w:rPr>
                <w:rFonts w:ascii="Times" w:eastAsia="Batang" w:hAnsi="Times" w:cs="Times"/>
                <w:sz w:val="18"/>
                <w:szCs w:val="18"/>
                <w:lang w:val="en-GB"/>
              </w:rPr>
            </w:pPr>
            <w:r>
              <w:rPr>
                <w:rFonts w:ascii="Times" w:eastAsia="Batang" w:hAnsi="Times" w:cs="Times"/>
                <w:sz w:val="18"/>
                <w:szCs w:val="18"/>
                <w:lang w:val="en-GB"/>
              </w:rPr>
              <w:t xml:space="preserve">[Mod: This rewording doesn’t guarantee no significant increase in workload, which will cause many companies to be concerned </w:t>
            </w:r>
            <w:r w:rsidRPr="00D42F34">
              <w:rPr>
                <w:rFonts w:ascii="Times" w:eastAsia="Batang" w:hAnsi="Times" w:cs="Times"/>
                <w:sz w:val="18"/>
                <w:szCs w:val="18"/>
                <w:lang w:val="en-GB"/>
              </w:rPr>
              <w:sym w:font="Wingdings" w:char="F04C"/>
            </w:r>
            <w:r>
              <w:rPr>
                <w:rFonts w:ascii="Times" w:eastAsia="Batang" w:hAnsi="Times" w:cs="Times"/>
                <w:sz w:val="18"/>
                <w:szCs w:val="18"/>
                <w:lang w:val="en-GB"/>
              </w:rPr>
              <w:t>]</w:t>
            </w:r>
          </w:p>
          <w:p w14:paraId="6A945FCA" w14:textId="54334241" w:rsidR="004F4AE4" w:rsidRPr="00211581" w:rsidRDefault="004F4AE4" w:rsidP="004F4AE4">
            <w:pPr>
              <w:widowControl w:val="0"/>
              <w:snapToGrid w:val="0"/>
              <w:jc w:val="both"/>
              <w:rPr>
                <w:b/>
                <w:bCs/>
                <w:color w:val="3333FF"/>
                <w:sz w:val="16"/>
                <w:szCs w:val="18"/>
                <w:lang w:eastAsia="zh-CN"/>
              </w:rPr>
            </w:pPr>
            <w:r w:rsidRPr="004F4AE4">
              <w:rPr>
                <w:b/>
                <w:bCs/>
                <w:color w:val="3333FF"/>
                <w:sz w:val="16"/>
                <w:szCs w:val="18"/>
                <w:lang w:eastAsia="zh-CN"/>
              </w:rPr>
              <w:t xml:space="preserve"> </w:t>
            </w:r>
            <w:r w:rsidR="00F31C24" w:rsidRPr="004F4AE4">
              <w:rPr>
                <w:rFonts w:eastAsia="Batang" w:hint="eastAsia"/>
                <w:b/>
                <w:sz w:val="18"/>
                <w:szCs w:val="20"/>
                <w:u w:val="single"/>
                <w:lang w:val="en-GB"/>
              </w:rPr>
              <w:t>P</w:t>
            </w:r>
            <w:r w:rsidR="00F31C24">
              <w:rPr>
                <w:rFonts w:eastAsia="Batang"/>
                <w:b/>
                <w:sz w:val="18"/>
                <w:szCs w:val="20"/>
                <w:u w:val="single"/>
                <w:lang w:val="en-GB"/>
              </w:rPr>
              <w:t>roposal 1.F and 1.9</w:t>
            </w:r>
            <w:r w:rsidR="00F31C24" w:rsidRPr="004F4AE4">
              <w:rPr>
                <w:rFonts w:eastAsia="Batang"/>
                <w:b/>
                <w:sz w:val="18"/>
                <w:szCs w:val="20"/>
                <w:u w:val="single"/>
                <w:lang w:val="en-GB"/>
              </w:rPr>
              <w:t>:</w:t>
            </w:r>
            <w:r w:rsidR="00F31C24" w:rsidRPr="00F31C24">
              <w:rPr>
                <w:rFonts w:eastAsia="Batang"/>
                <w:sz w:val="18"/>
                <w:szCs w:val="20"/>
                <w:lang w:val="en-GB"/>
              </w:rPr>
              <w:t xml:space="preserve"> Support.</w:t>
            </w:r>
          </w:p>
        </w:tc>
      </w:tr>
      <w:tr w:rsidR="004B5C86" w:rsidRPr="00F00F73" w14:paraId="33C0A7F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DEF4C5" w14:textId="3A2B58BE" w:rsidR="004B5C86" w:rsidRDefault="004B5C86" w:rsidP="004B5C86">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F83104" w14:textId="77777777" w:rsidR="004B5C86" w:rsidRPr="0020592E" w:rsidRDefault="004B5C86" w:rsidP="004B5C86">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Pr>
                <w:sz w:val="20"/>
                <w:szCs w:val="20"/>
              </w:rPr>
              <w:t>Support,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r w:rsidRPr="0020592E">
              <w:rPr>
                <w:sz w:val="20"/>
                <w:szCs w:val="20"/>
              </w:rPr>
              <w:t>eType-II</w:t>
            </w:r>
          </w:p>
          <w:p w14:paraId="6B7D1E92" w14:textId="77777777" w:rsidR="004B5C86" w:rsidRDefault="004B5C86" w:rsidP="004B5C86">
            <w:pPr>
              <w:jc w:val="both"/>
              <w:rPr>
                <w:sz w:val="20"/>
                <w:szCs w:val="20"/>
              </w:rPr>
            </w:pPr>
            <w:r w:rsidRPr="0020592E">
              <w:rPr>
                <w:b/>
                <w:sz w:val="20"/>
                <w:szCs w:val="20"/>
                <w:u w:val="single"/>
                <w:lang w:val="en-GB"/>
              </w:rPr>
              <w:t>Proposal 1.F</w:t>
            </w:r>
            <w:r w:rsidRPr="0020592E">
              <w:rPr>
                <w:b/>
                <w:sz w:val="20"/>
                <w:szCs w:val="20"/>
                <w:lang w:val="en-GB"/>
              </w:rPr>
              <w:t xml:space="preserve">: </w:t>
            </w:r>
            <w:r>
              <w:rPr>
                <w:sz w:val="20"/>
                <w:szCs w:val="20"/>
              </w:rPr>
              <w:t>Support, however our preference</w:t>
            </w:r>
            <w:r w:rsidRPr="00975608">
              <w:rPr>
                <w:sz w:val="20"/>
                <w:szCs w:val="20"/>
              </w:rPr>
              <w:t xml:space="preserve"> </w:t>
            </w:r>
            <w:r>
              <w:rPr>
                <w:sz w:val="20"/>
                <w:szCs w:val="20"/>
              </w:rPr>
              <w:t>is</w:t>
            </w:r>
            <w:r w:rsidRPr="0020592E">
              <w:rPr>
                <w:sz w:val="20"/>
                <w:szCs w:val="20"/>
              </w:rPr>
              <w:t xml:space="preserve"> Alt1</w:t>
            </w:r>
          </w:p>
          <w:p w14:paraId="3A0AC91E" w14:textId="796E0EB6" w:rsidR="004B5C86" w:rsidRDefault="00290018" w:rsidP="004B5C86">
            <w:pPr>
              <w:widowControl w:val="0"/>
              <w:snapToGrid w:val="0"/>
              <w:jc w:val="both"/>
              <w:rPr>
                <w:sz w:val="20"/>
                <w:szCs w:val="20"/>
              </w:rPr>
            </w:pPr>
            <w:r w:rsidRPr="0020592E">
              <w:rPr>
                <w:b/>
                <w:sz w:val="20"/>
                <w:szCs w:val="20"/>
                <w:u w:val="single"/>
                <w:lang w:val="en-GB"/>
              </w:rPr>
              <w:t xml:space="preserve">Proposal </w:t>
            </w:r>
            <w:r w:rsidR="004B5C86" w:rsidRPr="009625C1">
              <w:rPr>
                <w:b/>
                <w:bCs/>
                <w:sz w:val="20"/>
                <w:szCs w:val="20"/>
                <w:u w:val="single"/>
              </w:rPr>
              <w:t>1.9</w:t>
            </w:r>
            <w:r w:rsidR="004B5C86">
              <w:rPr>
                <w:b/>
                <w:bCs/>
                <w:sz w:val="20"/>
                <w:szCs w:val="20"/>
                <w:u w:val="single"/>
              </w:rPr>
              <w:t>:</w:t>
            </w:r>
            <w:r w:rsidR="004B5C86">
              <w:rPr>
                <w:sz w:val="20"/>
                <w:szCs w:val="20"/>
              </w:rPr>
              <w:t xml:space="preserve"> Support</w:t>
            </w:r>
          </w:p>
          <w:p w14:paraId="71611071" w14:textId="77777777" w:rsidR="004B5C86" w:rsidRPr="004F4AE4" w:rsidRDefault="004B5C86" w:rsidP="004B5C86">
            <w:pPr>
              <w:widowControl w:val="0"/>
              <w:snapToGrid w:val="0"/>
              <w:jc w:val="both"/>
              <w:rPr>
                <w:rFonts w:eastAsia="Batang"/>
                <w:b/>
                <w:sz w:val="18"/>
                <w:szCs w:val="20"/>
                <w:u w:val="single"/>
                <w:lang w:val="en-GB"/>
              </w:rPr>
            </w:pPr>
          </w:p>
        </w:tc>
      </w:tr>
      <w:tr w:rsidR="00D42F34" w:rsidRPr="00F00F73" w14:paraId="46D98B4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BCE8E" w14:textId="0F7D97DF" w:rsidR="00D42F34" w:rsidRDefault="00D42F34" w:rsidP="004B5C86">
            <w:pPr>
              <w:rPr>
                <w:sz w:val="18"/>
                <w:szCs w:val="18"/>
                <w:lang w:eastAsia="zh-CN"/>
              </w:rPr>
            </w:pPr>
            <w:r>
              <w:rPr>
                <w:sz w:val="18"/>
                <w:szCs w:val="18"/>
                <w:lang w:eastAsia="zh-CN"/>
              </w:rPr>
              <w:t>Mod V40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901745" w14:textId="3EBC1E2E" w:rsidR="00D42F34" w:rsidRPr="00D42F34" w:rsidRDefault="00D42F34" w:rsidP="004B5C86">
            <w:pPr>
              <w:rPr>
                <w:rFonts w:eastAsia="Batang"/>
                <w:b/>
                <w:sz w:val="20"/>
                <w:szCs w:val="20"/>
                <w:lang w:val="en-GB"/>
              </w:rPr>
            </w:pPr>
            <w:r w:rsidRPr="00D42F34">
              <w:rPr>
                <w:rFonts w:eastAsia="Batang"/>
                <w:b/>
                <w:color w:val="3333FF"/>
                <w:sz w:val="20"/>
                <w:szCs w:val="20"/>
                <w:lang w:val="en-GB"/>
              </w:rPr>
              <w:t>No revision</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FE01ABD" w:rsidR="007F2C66"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36ED33F" w14:textId="5B3E8581" w:rsidR="001010DA" w:rsidRPr="004A086E" w:rsidRDefault="0006420C" w:rsidP="001010DA">
            <w:pPr>
              <w:pStyle w:val="ListParagraph"/>
              <w:widowControl w:val="0"/>
              <w:numPr>
                <w:ilvl w:val="1"/>
                <w:numId w:val="56"/>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w:t>
            </w:r>
            <w:r w:rsidR="001010DA">
              <w:rPr>
                <w:rFonts w:ascii="Times" w:eastAsia="Batang" w:hAnsi="Times" w:cs="Times"/>
                <w:sz w:val="18"/>
                <w:szCs w:val="18"/>
                <w:lang w:val="en-GB"/>
              </w:rPr>
              <w:t>Doppler-domain reciprocity is not assumed</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3356A511"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Samsung</w:t>
            </w:r>
            <w:r w:rsidR="000720A7">
              <w:rPr>
                <w:sz w:val="18"/>
                <w:szCs w:val="18"/>
              </w:rPr>
              <w:t xml:space="preserve"> (1</w:t>
            </w:r>
            <w:r w:rsidR="000720A7" w:rsidRPr="000720A7">
              <w:rPr>
                <w:sz w:val="18"/>
                <w:szCs w:val="18"/>
                <w:vertAlign w:val="superscript"/>
              </w:rPr>
              <w:t>st</w:t>
            </w:r>
            <w:r w:rsidR="000720A7">
              <w:rPr>
                <w:sz w:val="18"/>
                <w:szCs w:val="18"/>
              </w:rPr>
              <w:t xml:space="preserve"> pref Rel-16)</w:t>
            </w:r>
            <w:r>
              <w:rPr>
                <w:sz w:val="18"/>
                <w:szCs w:val="18"/>
              </w:rPr>
              <w:t>, Lenovo, Intel</w:t>
            </w:r>
            <w:r w:rsidR="000720A7">
              <w:rPr>
                <w:sz w:val="18"/>
                <w:szCs w:val="18"/>
              </w:rPr>
              <w:t xml:space="preserve"> (1</w:t>
            </w:r>
            <w:r w:rsidR="000720A7" w:rsidRPr="000720A7">
              <w:rPr>
                <w:sz w:val="18"/>
                <w:szCs w:val="18"/>
                <w:vertAlign w:val="superscript"/>
              </w:rPr>
              <w:t>st</w:t>
            </w:r>
            <w:r w:rsidR="000720A7">
              <w:rPr>
                <w:sz w:val="18"/>
                <w:szCs w:val="18"/>
              </w:rPr>
              <w:t xml:space="preserve"> pref Rel-16)</w:t>
            </w:r>
            <w:r>
              <w:rPr>
                <w:sz w:val="18"/>
                <w:szCs w:val="18"/>
              </w:rPr>
              <w:t xml:space="preserve">,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02A20FA6"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pref Rel-16), ZTE</w:t>
            </w:r>
            <w:r w:rsidR="00D71FD6">
              <w:rPr>
                <w:sz w:val="18"/>
                <w:szCs w:val="18"/>
                <w:lang w:val="en-GB"/>
              </w:rPr>
              <w:t>, Qualcomm, Sony</w:t>
            </w:r>
            <w:r w:rsidR="002F37BA">
              <w:rPr>
                <w:sz w:val="18"/>
                <w:szCs w:val="18"/>
                <w:lang w:val="en-GB"/>
              </w:rPr>
              <w:t>, Spreadtrum, Samsung</w:t>
            </w:r>
            <w:r w:rsidR="000720A7">
              <w:rPr>
                <w:sz w:val="18"/>
                <w:szCs w:val="18"/>
                <w:lang w:val="en-GB"/>
              </w:rPr>
              <w:t xml:space="preserve"> (1</w:t>
            </w:r>
            <w:r w:rsidR="000720A7" w:rsidRPr="000720A7">
              <w:rPr>
                <w:sz w:val="18"/>
                <w:szCs w:val="18"/>
                <w:vertAlign w:val="superscript"/>
                <w:lang w:val="en-GB"/>
              </w:rPr>
              <w:t>st</w:t>
            </w:r>
            <w:r w:rsidR="000720A7">
              <w:rPr>
                <w:sz w:val="18"/>
                <w:szCs w:val="18"/>
                <w:lang w:val="en-GB"/>
              </w:rPr>
              <w:t xml:space="preserve"> pref Rel-16)</w:t>
            </w:r>
            <w:r w:rsidR="000C6A1F">
              <w:rPr>
                <w:sz w:val="18"/>
                <w:szCs w:val="18"/>
                <w:lang w:val="en-GB"/>
              </w:rPr>
              <w:t>, LG,</w:t>
            </w:r>
            <w:r w:rsidR="000B5D7B">
              <w:rPr>
                <w:sz w:val="18"/>
                <w:szCs w:val="18"/>
                <w:lang w:val="en-GB"/>
              </w:rPr>
              <w:t xml:space="preserve"> CATT</w:t>
            </w:r>
            <w:r w:rsidR="00C52690">
              <w:rPr>
                <w:sz w:val="18"/>
                <w:szCs w:val="18"/>
                <w:lang w:val="en-GB"/>
              </w:rPr>
              <w:t>, CMCC, OPPO (prefer AP CSI-RS agreed), Sharp</w:t>
            </w:r>
            <w:r w:rsidR="004662E2">
              <w:rPr>
                <w:sz w:val="18"/>
                <w:szCs w:val="18"/>
                <w:lang w:val="en-GB"/>
              </w:rPr>
              <w:t xml:space="preserve">, </w:t>
            </w:r>
            <w:r w:rsidR="004662E2">
              <w:rPr>
                <w:sz w:val="18"/>
                <w:szCs w:val="18"/>
                <w:lang w:val="en-GB"/>
              </w:rPr>
              <w:lastRenderedPageBreak/>
              <w:t>Apple</w:t>
            </w:r>
            <w:r w:rsidR="008724D8">
              <w:rPr>
                <w:sz w:val="18"/>
                <w:szCs w:val="18"/>
                <w:lang w:val="en-GB"/>
              </w:rPr>
              <w:t>, Fraunhofer IIS/HHI (no DD reciprocity), Lenovo,</w:t>
            </w:r>
            <w:r w:rsidR="000C6A1F">
              <w:rPr>
                <w:sz w:val="18"/>
                <w:szCs w:val="18"/>
                <w:lang w:val="en-GB"/>
              </w:rPr>
              <w:t xml:space="preserve"> </w:t>
            </w:r>
            <w:r w:rsidR="008724D8">
              <w:rPr>
                <w:sz w:val="18"/>
                <w:szCs w:val="18"/>
                <w:lang w:val="en-GB"/>
              </w:rPr>
              <w:t xml:space="preserve">Intel (no DD reciprocity), </w:t>
            </w:r>
            <w:r w:rsidR="00D71FD6">
              <w:rPr>
                <w:sz w:val="18"/>
                <w:szCs w:val="18"/>
                <w:lang w:val="en-GB"/>
              </w:rPr>
              <w:t xml:space="preserve">  </w:t>
            </w:r>
            <w:r>
              <w:rPr>
                <w:sz w:val="18"/>
                <w:szCs w:val="18"/>
                <w:lang w:val="en-GB"/>
              </w:rPr>
              <w:t xml:space="preserve"> </w:t>
            </w:r>
          </w:p>
          <w:p w14:paraId="3089DA57" w14:textId="4E1E8048"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DOCOMO, NEC</w:t>
            </w:r>
            <w:r w:rsidR="00D71FD6">
              <w:rPr>
                <w:sz w:val="18"/>
                <w:szCs w:val="18"/>
                <w:lang w:val="en-GB"/>
              </w:rPr>
              <w:t xml:space="preserve">, vivo, </w:t>
            </w:r>
            <w:r w:rsidR="00A90592">
              <w:rPr>
                <w:sz w:val="18"/>
                <w:szCs w:val="18"/>
                <w:lang w:val="en-GB"/>
              </w:rPr>
              <w:t>MediaTek</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1BD37FA8"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color w:val="FF0000"/>
                <w:sz w:val="18"/>
                <w:szCs w:val="18"/>
              </w:rPr>
              <w:t xml:space="preserve">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6DE9ABAC"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w:t>
            </w:r>
            <w:r w:rsidR="004662E2">
              <w:rPr>
                <w:sz w:val="18"/>
                <w:szCs w:val="18"/>
                <w:lang w:eastAsia="zh-CN"/>
              </w:rPr>
              <w:t xml:space="preserve">a </w:t>
            </w:r>
            <w:r w:rsidRPr="007162D4">
              <w:rPr>
                <w:sz w:val="18"/>
                <w:szCs w:val="18"/>
                <w:lang w:eastAsia="zh-CN"/>
              </w:rPr>
              <w:t>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 xml:space="preserve">meas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444F0168"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sidR="000C6A1F">
              <w:rPr>
                <w:rFonts w:eastAsia="Batang"/>
                <w:color w:val="3333FF"/>
                <w:sz w:val="16"/>
                <w:szCs w:val="18"/>
                <w:lang w:val="en-GB"/>
              </w:rPr>
              <w:t>this proposal is for</w:t>
            </w:r>
            <w:r w:rsidRPr="007F2C66">
              <w:rPr>
                <w:rFonts w:eastAsia="Batang"/>
                <w:color w:val="3333FF"/>
                <w:sz w:val="16"/>
                <w:szCs w:val="18"/>
                <w:lang w:val="en-GB"/>
              </w:rPr>
              <w:t xml:space="preserve">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w:t>
            </w:r>
            <w:r w:rsidR="00DC60FE" w:rsidRPr="006D209C">
              <w:rPr>
                <w:color w:val="3333FF"/>
                <w:sz w:val="16"/>
                <w:szCs w:val="16"/>
                <w:vertAlign w:val="superscript"/>
              </w:rPr>
              <w:t>st</w:t>
            </w:r>
            <w:r w:rsidR="00DC60FE" w:rsidRPr="00A31F64">
              <w:rPr>
                <w:color w:val="3333FF"/>
                <w:sz w:val="16"/>
                <w:szCs w:val="16"/>
              </w:rPr>
              <w:t xml:space="preserve"> pref)</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4BB8552" w:rsidR="004F39D5" w:rsidRDefault="00A90592" w:rsidP="004F39D5">
            <w:pPr>
              <w:widowControl w:val="0"/>
              <w:snapToGrid w:val="0"/>
              <w:rPr>
                <w:b/>
                <w:sz w:val="18"/>
                <w:szCs w:val="18"/>
                <w:lang w:val="en-GB"/>
              </w:rPr>
            </w:pPr>
            <w:r>
              <w:rPr>
                <w:b/>
                <w:sz w:val="18"/>
                <w:szCs w:val="18"/>
                <w:lang w:val="en-GB"/>
              </w:rPr>
              <w:t>Proposal 2.F</w:t>
            </w:r>
            <w:r w:rsidR="004F39D5">
              <w:rPr>
                <w:b/>
                <w:sz w:val="18"/>
                <w:szCs w:val="18"/>
                <w:lang w:val="en-GB"/>
              </w:rPr>
              <w:t>:</w:t>
            </w:r>
          </w:p>
          <w:p w14:paraId="0556843E" w14:textId="7BCA731E"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vivo, OPPO, NEC, CMCC, CATT, Huawei, HiSi,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pref), </w:t>
            </w:r>
            <w:r w:rsidR="00A1369D" w:rsidRPr="009D0358">
              <w:rPr>
                <w:color w:val="000000" w:themeColor="text1"/>
                <w:sz w:val="18"/>
                <w:szCs w:val="18"/>
                <w:lang w:val="en-GB"/>
              </w:rPr>
              <w:t xml:space="preserve">Qualcomm, LG, </w:t>
            </w:r>
            <w:r w:rsidR="00061E78" w:rsidRPr="009D0358">
              <w:rPr>
                <w:color w:val="000000" w:themeColor="text1"/>
                <w:sz w:val="18"/>
                <w:szCs w:val="18"/>
                <w:lang w:val="en-GB"/>
              </w:rPr>
              <w:t>IDC</w:t>
            </w:r>
            <w:r w:rsidR="008165A2" w:rsidRPr="009D0358">
              <w:rPr>
                <w:color w:val="000000" w:themeColor="text1"/>
                <w:sz w:val="18"/>
                <w:szCs w:val="18"/>
                <w:lang w:val="en-GB"/>
              </w:rPr>
              <w:t>, Lenovo</w:t>
            </w:r>
            <w:r w:rsidR="00A1369D" w:rsidRPr="009D0358">
              <w:rPr>
                <w:color w:val="000000" w:themeColor="text1"/>
                <w:sz w:val="18"/>
                <w:szCs w:val="18"/>
                <w:lang w:val="en-GB"/>
              </w:rPr>
              <w:t>, Samsung</w:t>
            </w:r>
            <w:r w:rsidR="00C52690" w:rsidRPr="009D0358">
              <w:rPr>
                <w:color w:val="000000" w:themeColor="text1"/>
                <w:sz w:val="18"/>
                <w:szCs w:val="18"/>
                <w:lang w:val="en-GB"/>
              </w:rPr>
              <w:t>, Sharp</w:t>
            </w:r>
            <w:r w:rsidR="004662E2" w:rsidRPr="009D0358">
              <w:rPr>
                <w:color w:val="000000" w:themeColor="text1"/>
                <w:sz w:val="18"/>
                <w:szCs w:val="18"/>
                <w:lang w:val="en-GB"/>
              </w:rPr>
              <w:t>, Apple</w:t>
            </w:r>
            <w:r w:rsidR="00472E6D">
              <w:rPr>
                <w:color w:val="000000" w:themeColor="text1"/>
                <w:sz w:val="18"/>
                <w:szCs w:val="18"/>
                <w:lang w:val="en-GB"/>
              </w:rPr>
              <w:t>, Fraunho</w:t>
            </w:r>
            <w:r w:rsidR="00AC44AF">
              <w:rPr>
                <w:color w:val="000000" w:themeColor="text1"/>
                <w:sz w:val="18"/>
                <w:szCs w:val="18"/>
                <w:lang w:val="en-GB"/>
              </w:rPr>
              <w:t>fer IIS/HHI</w:t>
            </w:r>
          </w:p>
          <w:p w14:paraId="288C3CB2" w14:textId="3940A748"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r w:rsidR="00604C64">
              <w:rPr>
                <w:b/>
                <w:sz w:val="18"/>
                <w:szCs w:val="18"/>
                <w:lang w:val="en-GB"/>
              </w:rPr>
              <w:t xml:space="preserve"> </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lastRenderedPageBreak/>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29099D8" w14:textId="431537E1" w:rsidR="006F5336"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w:t>
            </w:r>
            <w:r w:rsidR="00A90592">
              <w:rPr>
                <w:rFonts w:eastAsia="Batang"/>
                <w:sz w:val="18"/>
                <w:szCs w:val="18"/>
                <w:lang w:val="en-GB"/>
              </w:rPr>
              <w:t>, [aperiodic]</w:t>
            </w:r>
          </w:p>
          <w:p w14:paraId="310D51AB" w14:textId="437D93F0" w:rsidR="00216D6D" w:rsidRDefault="00A90592" w:rsidP="00432EB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w:t>
            </w:r>
            <w:r w:rsidR="006F5336">
              <w:rPr>
                <w:rFonts w:eastAsia="Batang"/>
                <w:sz w:val="18"/>
                <w:szCs w:val="18"/>
                <w:lang w:val="en-GB"/>
              </w:rPr>
              <w:t xml:space="preserve">FFS: </w:t>
            </w:r>
            <w:r w:rsidR="00216D6D">
              <w:rPr>
                <w:rFonts w:eastAsia="Batang"/>
                <w:sz w:val="18"/>
                <w:szCs w:val="18"/>
                <w:lang w:val="en-GB"/>
              </w:rPr>
              <w:t>aperiodic</w:t>
            </w:r>
            <w:r>
              <w:rPr>
                <w:rFonts w:eastAsia="Batang"/>
                <w:sz w:val="18"/>
                <w:szCs w:val="18"/>
                <w:lang w:val="en-GB"/>
              </w:rPr>
              <w:t>]</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69457BB7" w14:textId="6221F4A2" w:rsidR="00614032" w:rsidRPr="00432EB0" w:rsidRDefault="00867167" w:rsidP="00432EB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432EB0">
              <w:rPr>
                <w:rFonts w:eastAsia="Batang"/>
                <w:color w:val="0070C0"/>
                <w:sz w:val="18"/>
                <w:szCs w:val="18"/>
                <w:lang w:val="en-GB"/>
              </w:rPr>
              <w:t>details</w:t>
            </w:r>
          </w:p>
          <w:p w14:paraId="0247B985" w14:textId="1CC4B83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176A32D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ml:space="preserve">, </w:t>
            </w:r>
            <w:r w:rsidR="007F05AF">
              <w:rPr>
                <w:sz w:val="18"/>
                <w:szCs w:val="18"/>
              </w:rPr>
              <w:lastRenderedPageBreak/>
              <w:t>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r w:rsidR="004662E2">
              <w:rPr>
                <w:sz w:val="18"/>
                <w:szCs w:val="18"/>
              </w:rPr>
              <w:t>, Huawei/HiSi</w:t>
            </w:r>
            <w:r w:rsidR="00AC44AF">
              <w:rPr>
                <w:sz w:val="18"/>
                <w:szCs w:val="18"/>
              </w:rPr>
              <w:t>, Fraunhofer IIS/HHI</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24DD4C01"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w:t>
            </w:r>
            <w:r w:rsidR="006D209C">
              <w:rPr>
                <w:sz w:val="18"/>
                <w:szCs w:val="18"/>
                <w:lang w:eastAsia="zh-CN"/>
              </w:rPr>
              <w:pgNum/>
            </w:r>
            <w:r w:rsidR="006D209C">
              <w:rPr>
                <w:sz w:val="18"/>
                <w:szCs w:val="18"/>
                <w:lang w:eastAsia="zh-CN"/>
              </w:rPr>
              <w:t>oppler</w:t>
            </w:r>
            <w:r w:rsidRPr="0044340C">
              <w:rPr>
                <w:sz w:val="18"/>
                <w:szCs w:val="18"/>
                <w:lang w:eastAsia="zh-CN"/>
              </w:rPr>
              <w:t xml:space="preserve"> basis waveform, CSI measurement and reporting configuration etc,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Rel-17 FeType-II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41E628DA" w:rsidR="008B29D3" w:rsidRDefault="008B29D3" w:rsidP="008B29D3">
            <w:pPr>
              <w:widowControl w:val="0"/>
              <w:snapToGrid w:val="0"/>
              <w:rPr>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Pr>
                <w:rFonts w:eastAsia="Batang"/>
                <w:color w:val="3333FF"/>
                <w:sz w:val="16"/>
                <w:szCs w:val="18"/>
                <w:lang w:val="en-GB"/>
              </w:rPr>
              <w:t>this proposal is</w:t>
            </w:r>
            <w:r w:rsidRPr="007F2C66">
              <w:rPr>
                <w:rFonts w:eastAsia="Batang"/>
                <w:color w:val="3333FF"/>
                <w:sz w:val="16"/>
                <w:szCs w:val="18"/>
                <w:lang w:val="en-GB"/>
              </w:rPr>
              <w:t xml:space="preserve"> on UE-side prediction, Alt1.A should be excluded.</w:t>
            </w:r>
            <w:r>
              <w:rPr>
                <w:sz w:val="20"/>
                <w:szCs w:val="22"/>
                <w:lang w:eastAsia="zh-CN"/>
              </w:rPr>
              <w:t>”</w:t>
            </w:r>
          </w:p>
          <w:p w14:paraId="2FB379C9" w14:textId="4678141C" w:rsidR="00A229EF" w:rsidRDefault="00A229EF" w:rsidP="008B29D3">
            <w:pPr>
              <w:widowControl w:val="0"/>
              <w:snapToGrid w:val="0"/>
              <w:rPr>
                <w:sz w:val="20"/>
                <w:szCs w:val="22"/>
                <w:lang w:eastAsia="zh-CN"/>
              </w:rPr>
            </w:pPr>
            <w:r>
              <w:rPr>
                <w:sz w:val="20"/>
                <w:szCs w:val="22"/>
                <w:lang w:eastAsia="zh-CN"/>
              </w:rPr>
              <w:t>[Mod: Done]</w:t>
            </w:r>
          </w:p>
          <w:p w14:paraId="037E4F9E" w14:textId="5DBCD13A"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gNB-side prediction is still FFS (main concern is, gNB-side has to rely on W-based extrapolation, and many company questioned whether it is doable) </w:t>
            </w:r>
          </w:p>
          <w:p w14:paraId="1FC112AD" w14:textId="4D99EDD6"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to have more time to study before shutting down the door, at least not in RAN1#110. </w:t>
            </w:r>
          </w:p>
          <w:p w14:paraId="2545F958" w14:textId="3C3205B5" w:rsidR="00A229EF" w:rsidRDefault="00A229EF" w:rsidP="008B29D3">
            <w:pPr>
              <w:widowControl w:val="0"/>
              <w:snapToGrid w:val="0"/>
              <w:rPr>
                <w:sz w:val="20"/>
                <w:szCs w:val="22"/>
                <w:lang w:eastAsia="zh-CN"/>
              </w:rPr>
            </w:pPr>
            <w:r>
              <w:rPr>
                <w:sz w:val="20"/>
                <w:szCs w:val="22"/>
                <w:lang w:eastAsia="zh-CN"/>
              </w:rPr>
              <w:t>[Mod: Correct]</w:t>
            </w:r>
          </w:p>
          <w:p w14:paraId="50B05C42" w14:textId="77777777" w:rsidR="008B29D3" w:rsidRDefault="008B29D3" w:rsidP="008B29D3">
            <w:pPr>
              <w:widowControl w:val="0"/>
              <w:snapToGrid w:val="0"/>
              <w:rPr>
                <w:sz w:val="20"/>
                <w:szCs w:val="22"/>
                <w:lang w:eastAsia="zh-CN"/>
              </w:rPr>
            </w:pPr>
            <w:r>
              <w:rPr>
                <w:sz w:val="20"/>
                <w:szCs w:val="22"/>
                <w:lang w:eastAsia="zh-CN"/>
              </w:rPr>
              <w:t>We are OK to have a note “decide whether to support gNB-side prediction in RAN1#110bis”</w:t>
            </w:r>
          </w:p>
          <w:p w14:paraId="142A6B4E" w14:textId="7D4E835B" w:rsidR="00A229EF" w:rsidRDefault="00A229EF" w:rsidP="008B29D3">
            <w:pPr>
              <w:widowControl w:val="0"/>
              <w:snapToGrid w:val="0"/>
              <w:rPr>
                <w:sz w:val="20"/>
                <w:szCs w:val="22"/>
                <w:lang w:eastAsia="zh-CN"/>
              </w:rPr>
            </w:pPr>
            <w:r>
              <w:rPr>
                <w:sz w:val="20"/>
                <w:szCs w:val="22"/>
                <w:lang w:eastAsia="zh-CN"/>
              </w:rPr>
              <w:t>[Mod: This is not needed since gNB-side prediction is not excluded per Chairman’s remark. If you want an agreement on what to study for gNB-side prediction, please propose something. But adding a note like this doesn’t provide any direction.]</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r w:rsidRPr="001A7C8B">
              <w:rPr>
                <w:rFonts w:eastAsia="Malgun Gothic" w:hint="eastAsia"/>
                <w:sz w:val="18"/>
                <w:szCs w:val="18"/>
              </w:rPr>
              <w:lastRenderedPageBreak/>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Spreadtrum for Proposal </w:t>
            </w:r>
            <w:r>
              <w:rPr>
                <w:rFonts w:eastAsia="Malgun Gothic"/>
                <w:sz w:val="20"/>
                <w:szCs w:val="22"/>
              </w:rPr>
              <w:t>2</w:t>
            </w:r>
            <w:r w:rsidRPr="001A7C8B">
              <w:rPr>
                <w:rFonts w:eastAsia="Malgun Gothic"/>
                <w:sz w:val="20"/>
                <w:szCs w:val="22"/>
              </w:rPr>
              <w:t>.</w:t>
            </w:r>
            <w:r>
              <w:rPr>
                <w:rFonts w:eastAsia="Malgun Gothic"/>
                <w:sz w:val="20"/>
                <w:szCs w:val="22"/>
              </w:rPr>
              <w:t>A</w:t>
            </w:r>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4C05B4">
            <w:pPr>
              <w:widowControl w:val="0"/>
              <w:snapToGrid w:val="0"/>
              <w:jc w:val="both"/>
              <w:rPr>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7DE4B2FF" w14:textId="77777777" w:rsidR="00FD02F1" w:rsidRDefault="00FD02F1" w:rsidP="008B29D3">
            <w:pPr>
              <w:widowControl w:val="0"/>
              <w:snapToGrid w:val="0"/>
              <w:jc w:val="both"/>
              <w:rPr>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But we think the differene of Proposal 2.D agreed in today</w:t>
            </w:r>
            <w:r>
              <w:rPr>
                <w:sz w:val="18"/>
                <w:szCs w:val="18"/>
                <w:lang w:eastAsia="zh-CN"/>
              </w:rPr>
              <w:t>’</w:t>
            </w:r>
            <w:r>
              <w:rPr>
                <w:rFonts w:hint="eastAsia"/>
                <w:sz w:val="18"/>
                <w:szCs w:val="18"/>
                <w:lang w:eastAsia="zh-CN"/>
              </w:rPr>
              <w:t>s online session and Proposal 2.F is unclear by the current description.</w:t>
            </w:r>
          </w:p>
          <w:p w14:paraId="522854E6" w14:textId="1FB9A395" w:rsidR="00A229EF" w:rsidRDefault="00A229EF" w:rsidP="008B29D3">
            <w:pPr>
              <w:widowControl w:val="0"/>
              <w:snapToGrid w:val="0"/>
              <w:jc w:val="both"/>
              <w:rPr>
                <w:sz w:val="18"/>
                <w:szCs w:val="18"/>
                <w:lang w:eastAsia="zh-CN"/>
              </w:rPr>
            </w:pPr>
            <w:r>
              <w:rPr>
                <w:sz w:val="18"/>
                <w:szCs w:val="18"/>
                <w:lang w:eastAsia="zh-CN"/>
              </w:rPr>
              <w:t>[Mod: 2.D is on reference</w:t>
            </w:r>
            <w:r w:rsidR="00ED09F5">
              <w:rPr>
                <w:sz w:val="18"/>
                <w:szCs w:val="18"/>
                <w:lang w:eastAsia="zh-CN"/>
              </w:rPr>
              <w:t xml:space="preserve"> point ONLY</w:t>
            </w:r>
            <w:r>
              <w:rPr>
                <w:sz w:val="18"/>
                <w:szCs w:val="18"/>
                <w:lang w:eastAsia="zh-CN"/>
              </w:rPr>
              <w:t>, 2.F is on the property of CSI reporting window involcing l and W_CSI]</w:t>
            </w:r>
          </w:p>
          <w:p w14:paraId="60613C73" w14:textId="0C87D5F8" w:rsidR="00A229EF" w:rsidRPr="0044340C" w:rsidRDefault="00A229EF" w:rsidP="008B29D3">
            <w:pPr>
              <w:widowControl w:val="0"/>
              <w:snapToGrid w:val="0"/>
              <w:jc w:val="both"/>
              <w:rPr>
                <w:b/>
                <w:sz w:val="18"/>
                <w:szCs w:val="18"/>
                <w:lang w:eastAsia="zh-CN"/>
              </w:rPr>
            </w:pP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DD0CB59" w:rsidR="00FD02F1" w:rsidRDefault="00504D7D" w:rsidP="008B29D3">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79A7F05" w14:textId="6B040EE9" w:rsidR="00CE14F2" w:rsidRPr="00CE14F2" w:rsidRDefault="00504D7D" w:rsidP="008B29D3">
            <w:pPr>
              <w:widowControl w:val="0"/>
              <w:snapToGrid w:val="0"/>
              <w:jc w:val="both"/>
              <w:rPr>
                <w:b/>
                <w:sz w:val="18"/>
                <w:szCs w:val="18"/>
                <w:u w:val="single"/>
                <w:lang w:eastAsia="zh-CN"/>
              </w:rPr>
            </w:pPr>
            <w:r w:rsidRPr="00CE14F2">
              <w:rPr>
                <w:b/>
                <w:sz w:val="18"/>
                <w:szCs w:val="18"/>
                <w:u w:val="single"/>
                <w:lang w:eastAsia="zh-CN"/>
              </w:rPr>
              <w:t xml:space="preserve">Proposal 2A: </w:t>
            </w:r>
          </w:p>
          <w:p w14:paraId="6B3D92CB" w14:textId="77777777" w:rsidR="00CE14F2" w:rsidRDefault="00504D7D" w:rsidP="00CE14F2">
            <w:pPr>
              <w:widowControl w:val="0"/>
              <w:snapToGrid w:val="0"/>
              <w:jc w:val="both"/>
              <w:rPr>
                <w:bCs/>
                <w:sz w:val="18"/>
                <w:szCs w:val="18"/>
                <w:lang w:eastAsia="zh-CN"/>
              </w:rPr>
            </w:pPr>
            <w:r>
              <w:rPr>
                <w:bCs/>
                <w:sz w:val="18"/>
                <w:szCs w:val="18"/>
                <w:lang w:eastAsia="zh-CN"/>
              </w:rPr>
              <w:t>Concern on supporting both</w:t>
            </w:r>
            <w:r w:rsidR="00CE14F2">
              <w:rPr>
                <w:bCs/>
                <w:sz w:val="18"/>
                <w:szCs w:val="18"/>
                <w:lang w:eastAsia="zh-CN"/>
              </w:rPr>
              <w:t xml:space="preserve"> eType-II and FeType-II as baselines, especially that they both differ in spatial and frequency domain transformations (at least in terms of signaling)</w:t>
            </w:r>
          </w:p>
          <w:p w14:paraId="7E06EA8B" w14:textId="77777777" w:rsidR="00CE14F2" w:rsidRDefault="00CE14F2" w:rsidP="00CE14F2">
            <w:pPr>
              <w:widowControl w:val="0"/>
              <w:snapToGrid w:val="0"/>
              <w:jc w:val="both"/>
              <w:rPr>
                <w:bCs/>
                <w:sz w:val="18"/>
                <w:szCs w:val="18"/>
                <w:lang w:eastAsia="zh-CN"/>
              </w:rPr>
            </w:pPr>
          </w:p>
          <w:p w14:paraId="7BD1962D" w14:textId="1FFF8404" w:rsidR="00CE14F2" w:rsidRPr="00504D7D" w:rsidRDefault="00CE14F2" w:rsidP="00CE14F2">
            <w:pPr>
              <w:widowControl w:val="0"/>
              <w:snapToGrid w:val="0"/>
              <w:jc w:val="both"/>
              <w:rPr>
                <w:bCs/>
                <w:sz w:val="18"/>
                <w:szCs w:val="18"/>
                <w:lang w:eastAsia="zh-CN"/>
              </w:rPr>
            </w:pPr>
            <w:r w:rsidRPr="00CE14F2">
              <w:rPr>
                <w:b/>
                <w:sz w:val="18"/>
                <w:szCs w:val="18"/>
                <w:u w:val="single"/>
                <w:lang w:eastAsia="zh-CN"/>
              </w:rPr>
              <w:t>Proposals 2.F and 2.G:</w:t>
            </w:r>
            <w:r>
              <w:rPr>
                <w:bCs/>
                <w:sz w:val="18"/>
                <w:szCs w:val="18"/>
                <w:lang w:eastAsia="zh-CN"/>
              </w:rPr>
              <w:t xml:space="preserve"> Support</w:t>
            </w:r>
          </w:p>
        </w:tc>
      </w:tr>
      <w:tr w:rsidR="00ED09F5" w14:paraId="6AA6CCB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E65E0" w14:textId="511A6DB3" w:rsidR="00ED09F5" w:rsidRDefault="00ED09F5" w:rsidP="008B29D3">
            <w:pPr>
              <w:widowControl w:val="0"/>
              <w:snapToGrid w:val="0"/>
              <w:rPr>
                <w:sz w:val="18"/>
                <w:szCs w:val="18"/>
                <w:lang w:eastAsia="zh-CN"/>
              </w:rPr>
            </w:pPr>
            <w:r>
              <w:rPr>
                <w:sz w:val="18"/>
                <w:szCs w:val="18"/>
                <w:lang w:eastAsia="zh-CN"/>
              </w:rPr>
              <w:t>Mod V12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C971253" w14:textId="7326D4F5" w:rsidR="00ED09F5" w:rsidRPr="00ED09F5" w:rsidRDefault="00ED09F5" w:rsidP="008B29D3">
            <w:pPr>
              <w:widowControl w:val="0"/>
              <w:snapToGrid w:val="0"/>
              <w:jc w:val="both"/>
              <w:rPr>
                <w:b/>
                <w:color w:val="3333FF"/>
                <w:sz w:val="18"/>
                <w:szCs w:val="18"/>
                <w:lang w:eastAsia="zh-CN"/>
              </w:rPr>
            </w:pPr>
            <w:r w:rsidRPr="00ED09F5">
              <w:rPr>
                <w:b/>
                <w:color w:val="3333FF"/>
                <w:sz w:val="18"/>
                <w:szCs w:val="18"/>
                <w:lang w:eastAsia="zh-CN"/>
              </w:rPr>
              <w:t>No revision</w:t>
            </w:r>
          </w:p>
        </w:tc>
      </w:tr>
      <w:tr w:rsidR="00EF2254" w14:paraId="42F19D4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CE41E7" w14:textId="0B3F9E2A" w:rsidR="00EF2254" w:rsidRDefault="000319E8" w:rsidP="008B29D3">
            <w:pPr>
              <w:widowControl w:val="0"/>
              <w:snapToGrid w:val="0"/>
              <w:rPr>
                <w:sz w:val="18"/>
                <w:szCs w:val="18"/>
                <w:lang w:eastAsia="zh-CN"/>
              </w:rPr>
            </w:pPr>
            <w:r>
              <w:rPr>
                <w:sz w:val="18"/>
                <w:szCs w:val="18"/>
                <w:lang w:eastAsia="zh-CN"/>
              </w:rPr>
              <w:t>V</w:t>
            </w:r>
            <w:r w:rsidR="00EF2254">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80491B8" w14:textId="77777777"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2A</w:t>
            </w:r>
          </w:p>
          <w:p w14:paraId="2607B7A4" w14:textId="7501D7FC" w:rsidR="00EF2254" w:rsidRDefault="00EF2254" w:rsidP="008B29D3">
            <w:pPr>
              <w:widowControl w:val="0"/>
              <w:snapToGrid w:val="0"/>
              <w:jc w:val="both"/>
              <w:rPr>
                <w:sz w:val="18"/>
                <w:szCs w:val="18"/>
                <w:lang w:eastAsia="zh-CN"/>
              </w:rPr>
            </w:pPr>
            <w:r>
              <w:rPr>
                <w:sz w:val="18"/>
                <w:szCs w:val="18"/>
                <w:lang w:eastAsia="zh-CN"/>
              </w:rPr>
              <w:t>We don’t support. We support to enhance eType II CSI only.</w:t>
            </w:r>
          </w:p>
          <w:p w14:paraId="62C7D8FA" w14:textId="27DBE788" w:rsidR="00EF2254" w:rsidRDefault="00EF2254" w:rsidP="008B29D3">
            <w:pPr>
              <w:widowControl w:val="0"/>
              <w:snapToGrid w:val="0"/>
              <w:jc w:val="both"/>
              <w:rPr>
                <w:sz w:val="18"/>
                <w:szCs w:val="18"/>
                <w:lang w:eastAsia="zh-CN"/>
              </w:rPr>
            </w:pPr>
          </w:p>
          <w:p w14:paraId="3A4E17C9" w14:textId="352C6C16"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2.F</w:t>
            </w:r>
          </w:p>
          <w:p w14:paraId="043B5074" w14:textId="34320531" w:rsidR="00EF2254" w:rsidRPr="00EF2254" w:rsidRDefault="00EF2254" w:rsidP="008B29D3">
            <w:pPr>
              <w:widowControl w:val="0"/>
              <w:snapToGrid w:val="0"/>
              <w:jc w:val="both"/>
              <w:rPr>
                <w:sz w:val="18"/>
                <w:szCs w:val="18"/>
                <w:lang w:eastAsia="zh-CN"/>
              </w:rPr>
            </w:pPr>
            <w:r>
              <w:rPr>
                <w:rFonts w:hint="eastAsia"/>
                <w:sz w:val="18"/>
                <w:szCs w:val="18"/>
                <w:lang w:eastAsia="zh-CN"/>
              </w:rPr>
              <w:t>S</w:t>
            </w:r>
            <w:r>
              <w:rPr>
                <w:sz w:val="18"/>
                <w:szCs w:val="18"/>
                <w:lang w:eastAsia="zh-CN"/>
              </w:rPr>
              <w:t>upport.</w:t>
            </w:r>
          </w:p>
          <w:p w14:paraId="14DA9DB3" w14:textId="77777777" w:rsidR="00EF2254" w:rsidRDefault="00EF2254" w:rsidP="008B29D3">
            <w:pPr>
              <w:widowControl w:val="0"/>
              <w:snapToGrid w:val="0"/>
              <w:jc w:val="both"/>
              <w:rPr>
                <w:b/>
                <w:color w:val="3333FF"/>
                <w:sz w:val="18"/>
                <w:szCs w:val="18"/>
                <w:lang w:eastAsia="zh-CN"/>
              </w:rPr>
            </w:pPr>
          </w:p>
          <w:p w14:paraId="42F8EAFA" w14:textId="32450910" w:rsidR="00EF2254" w:rsidRPr="004C05B4" w:rsidRDefault="004C05B4" w:rsidP="008B29D3">
            <w:pPr>
              <w:widowControl w:val="0"/>
              <w:snapToGrid w:val="0"/>
              <w:jc w:val="both"/>
              <w:rPr>
                <w:b/>
                <w:sz w:val="18"/>
                <w:szCs w:val="18"/>
                <w:u w:val="single"/>
                <w:lang w:eastAsia="zh-CN"/>
              </w:rPr>
            </w:pPr>
            <w:r w:rsidRPr="004C05B4">
              <w:rPr>
                <w:rFonts w:hint="eastAsia"/>
                <w:b/>
                <w:sz w:val="18"/>
                <w:szCs w:val="18"/>
                <w:u w:val="single"/>
                <w:lang w:eastAsia="zh-CN"/>
              </w:rPr>
              <w:t>P</w:t>
            </w:r>
            <w:r w:rsidRPr="004C05B4">
              <w:rPr>
                <w:b/>
                <w:sz w:val="18"/>
                <w:szCs w:val="18"/>
                <w:u w:val="single"/>
                <w:lang w:eastAsia="zh-CN"/>
              </w:rPr>
              <w:t>roposal 2.G</w:t>
            </w:r>
          </w:p>
          <w:p w14:paraId="0D26C242" w14:textId="24319FB6" w:rsidR="00F81AF8" w:rsidRDefault="004C05B4" w:rsidP="008B29D3">
            <w:pPr>
              <w:widowControl w:val="0"/>
              <w:snapToGrid w:val="0"/>
              <w:jc w:val="both"/>
              <w:rPr>
                <w:sz w:val="18"/>
                <w:szCs w:val="18"/>
                <w:lang w:eastAsia="zh-CN"/>
              </w:rPr>
            </w:pPr>
            <w:r>
              <w:rPr>
                <w:sz w:val="18"/>
                <w:szCs w:val="18"/>
                <w:lang w:eastAsia="zh-CN"/>
              </w:rPr>
              <w:t xml:space="preserve">We think our concern on </w:t>
            </w:r>
            <w:r w:rsidR="00142E1D">
              <w:rPr>
                <w:sz w:val="18"/>
                <w:szCs w:val="18"/>
                <w:lang w:eastAsia="zh-CN"/>
              </w:rPr>
              <w:t>aperiodic CSI-RS hasn’t been addressed. To use aperiodic CSI-RS may cause larger delay than just 4 slots as gNB can only trigger the RS</w:t>
            </w:r>
            <w:r w:rsidR="00F81AF8">
              <w:rPr>
                <w:sz w:val="18"/>
                <w:szCs w:val="18"/>
                <w:lang w:eastAsia="zh-CN"/>
              </w:rPr>
              <w:t xml:space="preserve"> and wait for </w:t>
            </w:r>
            <w:r w:rsidR="00917F1F">
              <w:rPr>
                <w:sz w:val="18"/>
                <w:szCs w:val="18"/>
                <w:lang w:eastAsia="zh-CN"/>
              </w:rPr>
              <w:t>a large number of occasions to get the prediction CSI</w:t>
            </w:r>
            <w:r w:rsidR="00F81AF8">
              <w:rPr>
                <w:sz w:val="18"/>
                <w:szCs w:val="18"/>
                <w:lang w:eastAsia="zh-CN"/>
              </w:rPr>
              <w:t xml:space="preserve">. We haven’t seen results shown the feasibility of using a small number of CSI-RS occasions to achieve good UE prediction performance. </w:t>
            </w:r>
            <w:r w:rsidR="001D7581">
              <w:rPr>
                <w:sz w:val="18"/>
                <w:szCs w:val="18"/>
                <w:lang w:eastAsia="zh-CN"/>
              </w:rPr>
              <w:t xml:space="preserve"> </w:t>
            </w:r>
            <w:r w:rsidR="005C4275">
              <w:rPr>
                <w:sz w:val="18"/>
                <w:szCs w:val="18"/>
                <w:lang w:eastAsia="zh-CN"/>
              </w:rPr>
              <w:t>Apparently,</w:t>
            </w:r>
            <w:r w:rsidR="001D7581">
              <w:rPr>
                <w:sz w:val="18"/>
                <w:szCs w:val="18"/>
                <w:lang w:eastAsia="zh-CN"/>
              </w:rPr>
              <w:t xml:space="preserve"> more study is needed.</w:t>
            </w:r>
          </w:p>
          <w:p w14:paraId="7D4E0AD3" w14:textId="37E88479" w:rsidR="00F81AF8" w:rsidRDefault="00F81AF8" w:rsidP="008B29D3">
            <w:pPr>
              <w:widowControl w:val="0"/>
              <w:snapToGrid w:val="0"/>
              <w:jc w:val="both"/>
              <w:rPr>
                <w:sz w:val="18"/>
                <w:szCs w:val="18"/>
                <w:lang w:eastAsia="zh-CN"/>
              </w:rPr>
            </w:pPr>
            <w:r>
              <w:rPr>
                <w:sz w:val="18"/>
                <w:szCs w:val="18"/>
                <w:lang w:eastAsia="zh-CN"/>
              </w:rPr>
              <w:t xml:space="preserve">Further, we also agree with the statement that K&gt;1 resources are useful only for aperiodic CSI-RS. </w:t>
            </w:r>
          </w:p>
          <w:p w14:paraId="1D797C7D" w14:textId="22F71E31" w:rsidR="004C05B4" w:rsidRPr="004C05B4" w:rsidRDefault="00F81AF8" w:rsidP="008B29D3">
            <w:pPr>
              <w:widowControl w:val="0"/>
              <w:snapToGrid w:val="0"/>
              <w:jc w:val="both"/>
              <w:rPr>
                <w:sz w:val="18"/>
                <w:szCs w:val="18"/>
                <w:lang w:eastAsia="zh-CN"/>
              </w:rPr>
            </w:pPr>
            <w:r>
              <w:rPr>
                <w:sz w:val="18"/>
                <w:szCs w:val="18"/>
                <w:lang w:eastAsia="zh-CN"/>
              </w:rPr>
              <w:t>We could be okay with the following.</w:t>
            </w:r>
          </w:p>
          <w:p w14:paraId="0E5C2234" w14:textId="77777777" w:rsidR="00F81AF8" w:rsidRDefault="00F81AF8" w:rsidP="00F81AF8">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98D5AA" w14:textId="43D94FF0" w:rsidR="00F81AF8"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F81AF8">
              <w:rPr>
                <w:rFonts w:eastAsia="Batang"/>
                <w:strike/>
                <w:color w:val="0070C0"/>
                <w:sz w:val="18"/>
                <w:szCs w:val="18"/>
                <w:lang w:val="en-GB"/>
              </w:rPr>
              <w:t xml:space="preserve">each </w:t>
            </w:r>
            <w:r w:rsidRPr="00216D6D">
              <w:rPr>
                <w:rFonts w:ascii="Times" w:eastAsia="Batang" w:hAnsi="Times"/>
                <w:sz w:val="18"/>
                <w:szCs w:val="18"/>
                <w:lang w:val="en-GB"/>
              </w:rPr>
              <w:t xml:space="preserve">NZP CSI-RS </w:t>
            </w:r>
            <w:r>
              <w:rPr>
                <w:rFonts w:eastAsia="Batang"/>
                <w:sz w:val="18"/>
                <w:szCs w:val="18"/>
                <w:lang w:val="en-GB"/>
              </w:rPr>
              <w:t>resource: periodic, semi-persistent</w:t>
            </w:r>
            <w:r w:rsidRPr="00F81AF8">
              <w:rPr>
                <w:rFonts w:eastAsia="Batang"/>
                <w:strike/>
                <w:color w:val="0070C0"/>
                <w:sz w:val="18"/>
                <w:szCs w:val="18"/>
                <w:lang w:val="en-GB"/>
              </w:rPr>
              <w:t>, aperiodic</w:t>
            </w:r>
          </w:p>
          <w:p w14:paraId="02DC83CE" w14:textId="2AE9969E" w:rsidR="00F81AF8"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sidRPr="00F81AF8">
              <w:rPr>
                <w:rFonts w:eastAsiaTheme="minorEastAsia" w:hint="eastAsia"/>
                <w:color w:val="0070C0"/>
                <w:sz w:val="18"/>
                <w:szCs w:val="18"/>
                <w:lang w:val="en-GB" w:eastAsia="zh-CN"/>
              </w:rPr>
              <w:t>F</w:t>
            </w:r>
            <w:r w:rsidRPr="00F81AF8">
              <w:rPr>
                <w:rFonts w:eastAsiaTheme="minorEastAsia"/>
                <w:color w:val="0070C0"/>
                <w:sz w:val="18"/>
                <w:szCs w:val="18"/>
                <w:lang w:val="en-GB" w:eastAsia="zh-CN"/>
              </w:rPr>
              <w:t>FS aperiodic</w:t>
            </w:r>
            <w:r>
              <w:rPr>
                <w:rFonts w:eastAsiaTheme="minorEastAsia"/>
                <w:sz w:val="18"/>
                <w:szCs w:val="18"/>
                <w:lang w:val="en-GB" w:eastAsia="zh-CN"/>
              </w:rPr>
              <w:t xml:space="preserve"> </w:t>
            </w:r>
          </w:p>
          <w:p w14:paraId="2549E47A" w14:textId="45774CC3" w:rsidR="00F81AF8" w:rsidRPr="00867167"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81AF8">
              <w:rPr>
                <w:rFonts w:eastAsia="Batang"/>
                <w:strike/>
                <w:color w:val="0070C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81AF8">
              <w:rPr>
                <w:rFonts w:ascii="Times" w:eastAsia="Batang" w:hAnsi="Times"/>
                <w:strike/>
                <w:color w:val="0070C0"/>
                <w:sz w:val="18"/>
                <w:szCs w:val="18"/>
                <w:lang w:val="en-GB"/>
              </w:rPr>
              <w:t>s</w:t>
            </w:r>
            <w:r>
              <w:rPr>
                <w:rFonts w:ascii="Times" w:eastAsia="Batang" w:hAnsi="Times"/>
                <w:sz w:val="18"/>
                <w:szCs w:val="18"/>
                <w:lang w:val="en-GB"/>
              </w:rPr>
              <w:t>:</w:t>
            </w:r>
          </w:p>
          <w:p w14:paraId="03F75DE2" w14:textId="2948CB9D" w:rsidR="00F81AF8" w:rsidRPr="00614032"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81AF8">
              <w:rPr>
                <w:rFonts w:eastAsia="Batang"/>
                <w:color w:val="0070C0"/>
                <w:sz w:val="18"/>
                <w:szCs w:val="18"/>
                <w:lang w:val="en-GB"/>
              </w:rPr>
              <w:t>the use of K&gt;1 resources, and if supported,</w:t>
            </w:r>
            <w:r>
              <w:rPr>
                <w:rFonts w:eastAsia="Batang"/>
                <w:sz w:val="18"/>
                <w:szCs w:val="18"/>
                <w:lang w:val="en-GB"/>
              </w:rPr>
              <w:t xml:space="preserve">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r>
              <w:rPr>
                <w:rFonts w:eastAsia="Batang"/>
                <w:iCs/>
                <w:sz w:val="18"/>
                <w:szCs w:val="18"/>
                <w:lang w:val="en-GB" w:eastAsia="zh-CN"/>
              </w:rPr>
              <w:t xml:space="preserve"> </w:t>
            </w:r>
            <w:r w:rsidRPr="00F81AF8">
              <w:rPr>
                <w:rFonts w:eastAsia="Batang"/>
                <w:iCs/>
                <w:color w:val="0070C0"/>
                <w:sz w:val="18"/>
                <w:szCs w:val="18"/>
                <w:lang w:val="en-GB" w:eastAsia="zh-CN"/>
              </w:rPr>
              <w:t xml:space="preserve">including </w:t>
            </w:r>
            <w:r w:rsidRPr="00614032">
              <w:rPr>
                <w:rFonts w:eastAsia="Batang"/>
                <w:iCs/>
                <w:sz w:val="18"/>
                <w:szCs w:val="18"/>
                <w:lang w:val="en-GB" w:eastAsia="zh-CN"/>
              </w:rPr>
              <w:t>whether different resources are associated with different time-domain behaviors</w:t>
            </w:r>
          </w:p>
          <w:p w14:paraId="67C31B0D" w14:textId="484F0262" w:rsidR="00EF2254" w:rsidRPr="00371D26" w:rsidRDefault="00371D26" w:rsidP="00432EB0">
            <w:pPr>
              <w:widowControl w:val="0"/>
              <w:snapToGrid w:val="0"/>
              <w:jc w:val="both"/>
              <w:rPr>
                <w:sz w:val="18"/>
                <w:szCs w:val="18"/>
                <w:lang w:val="en-GB" w:eastAsia="zh-CN"/>
              </w:rPr>
            </w:pPr>
            <w:r>
              <w:rPr>
                <w:sz w:val="18"/>
                <w:szCs w:val="18"/>
                <w:lang w:val="en-GB" w:eastAsia="zh-CN"/>
              </w:rPr>
              <w:t>[Mod: OK</w:t>
            </w:r>
            <w:r w:rsidR="00432EB0">
              <w:rPr>
                <w:sz w:val="18"/>
                <w:szCs w:val="18"/>
                <w:lang w:val="en-GB" w:eastAsia="zh-CN"/>
              </w:rPr>
              <w:t>, the last FFS is better reworded as “details”</w:t>
            </w:r>
            <w:r>
              <w:rPr>
                <w:sz w:val="18"/>
                <w:szCs w:val="18"/>
                <w:lang w:val="en-GB" w:eastAsia="zh-CN"/>
              </w:rPr>
              <w:t>]</w:t>
            </w:r>
          </w:p>
        </w:tc>
      </w:tr>
      <w:tr w:rsidR="008628D3" w14:paraId="13391BD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6062B5" w14:textId="7224B098" w:rsidR="008628D3" w:rsidRDefault="008628D3" w:rsidP="008628D3">
            <w:pPr>
              <w:widowControl w:val="0"/>
              <w:snapToGrid w:val="0"/>
              <w:rPr>
                <w:sz w:val="18"/>
                <w:szCs w:val="18"/>
                <w:lang w:eastAsia="zh-CN"/>
              </w:rPr>
            </w:pPr>
            <w:r>
              <w:rPr>
                <w:sz w:val="18"/>
                <w:szCs w:val="18"/>
                <w:lang w:eastAsia="zh-CN"/>
              </w:rPr>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497B361"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sidRPr="00EF2254">
              <w:rPr>
                <w:b/>
                <w:sz w:val="18"/>
                <w:szCs w:val="18"/>
                <w:u w:val="single"/>
                <w:lang w:eastAsia="zh-CN"/>
              </w:rPr>
              <w:t>roposal 2A</w:t>
            </w:r>
            <w:r>
              <w:rPr>
                <w:b/>
                <w:sz w:val="18"/>
                <w:szCs w:val="18"/>
                <w:u w:val="single"/>
                <w:lang w:eastAsia="zh-CN"/>
              </w:rPr>
              <w:t xml:space="preserve">: </w:t>
            </w:r>
            <w:r w:rsidRPr="000C1A8B">
              <w:rPr>
                <w:sz w:val="18"/>
                <w:szCs w:val="18"/>
                <w:lang w:eastAsia="zh-CN"/>
              </w:rPr>
              <w:t>Support</w:t>
            </w:r>
          </w:p>
          <w:p w14:paraId="4AC942F7"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2F: </w:t>
            </w:r>
            <w:r w:rsidRPr="000C1A8B">
              <w:rPr>
                <w:sz w:val="18"/>
                <w:szCs w:val="18"/>
                <w:lang w:eastAsia="zh-CN"/>
              </w:rPr>
              <w:t>Support</w:t>
            </w:r>
          </w:p>
          <w:p w14:paraId="261AD673"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2G: </w:t>
            </w:r>
            <w:r w:rsidRPr="000C1A8B">
              <w:rPr>
                <w:sz w:val="18"/>
                <w:szCs w:val="18"/>
                <w:lang w:eastAsia="zh-CN"/>
              </w:rPr>
              <w:t>Support</w:t>
            </w:r>
            <w:r>
              <w:rPr>
                <w:sz w:val="18"/>
                <w:szCs w:val="18"/>
                <w:lang w:eastAsia="zh-CN"/>
              </w:rPr>
              <w:t xml:space="preserve"> It seems that our previous comments are not considered/missing. So I copy here again for cross reviews.</w:t>
            </w:r>
          </w:p>
          <w:p w14:paraId="60AED560" w14:textId="77777777" w:rsidR="008628D3" w:rsidRDefault="008628D3" w:rsidP="008628D3">
            <w:pPr>
              <w:widowControl w:val="0"/>
              <w:snapToGrid w:val="0"/>
              <w:jc w:val="both"/>
              <w:rPr>
                <w:sz w:val="18"/>
                <w:szCs w:val="18"/>
                <w:lang w:eastAsia="zh-CN"/>
              </w:rPr>
            </w:pPr>
            <w:r>
              <w:rPr>
                <w:sz w:val="18"/>
                <w:szCs w:val="18"/>
                <w:lang w:eastAsia="zh-CN"/>
              </w:rPr>
              <w:t xml:space="preserve">[Mod: No. I have responded in Round 1 – please check round 1 summary. But for your convenience I’ll repeat again here. Next time please check if this has been addressed in the previous rounds </w:t>
            </w:r>
            <w:r w:rsidRPr="008628D3">
              <w:rPr>
                <w:sz w:val="18"/>
                <w:szCs w:val="18"/>
                <w:lang w:eastAsia="zh-CN"/>
              </w:rPr>
              <w:sym w:font="Wingdings" w:char="F04A"/>
            </w:r>
          </w:p>
          <w:p w14:paraId="6EA1AFA6" w14:textId="6E7C35E9" w:rsidR="008628D3" w:rsidRDefault="008628D3" w:rsidP="008628D3">
            <w:pPr>
              <w:widowControl w:val="0"/>
              <w:snapToGrid w:val="0"/>
              <w:jc w:val="both"/>
              <w:rPr>
                <w:sz w:val="18"/>
                <w:szCs w:val="18"/>
                <w:lang w:eastAsia="zh-CN"/>
              </w:rPr>
            </w:pPr>
            <w:r>
              <w:rPr>
                <w:sz w:val="18"/>
                <w:szCs w:val="18"/>
                <w:lang w:eastAsia="zh-CN"/>
              </w:rPr>
              <w:t>Note that your comment is based on an old Round 1 version of proposal 2.G, please check the latest version in Table 3.A]</w:t>
            </w:r>
          </w:p>
          <w:p w14:paraId="38797CF7" w14:textId="77777777" w:rsidR="008628D3" w:rsidRDefault="008628D3" w:rsidP="008628D3">
            <w:pPr>
              <w:widowControl w:val="0"/>
              <w:snapToGrid w:val="0"/>
              <w:jc w:val="both"/>
              <w:rPr>
                <w:sz w:val="18"/>
                <w:szCs w:val="18"/>
                <w:lang w:eastAsia="zh-CN"/>
              </w:rPr>
            </w:pPr>
          </w:p>
          <w:p w14:paraId="7DC0A8DC" w14:textId="77777777" w:rsidR="008628D3" w:rsidRDefault="008628D3" w:rsidP="008628D3">
            <w:pPr>
              <w:widowControl w:val="0"/>
              <w:snapToGrid w:val="0"/>
              <w:rPr>
                <w:bCs/>
                <w:sz w:val="20"/>
                <w:szCs w:val="22"/>
                <w:lang w:eastAsia="zh-CN"/>
              </w:rPr>
            </w:pPr>
            <w:r>
              <w:rPr>
                <w:bCs/>
                <w:sz w:val="20"/>
                <w:szCs w:val="22"/>
                <w:lang w:eastAsia="zh-CN"/>
              </w:rPr>
              <w:t>One minor comments. For K</w:t>
            </w:r>
            <w:r w:rsidRPr="00B67610">
              <w:rPr>
                <w:bCs/>
                <w:sz w:val="20"/>
                <w:szCs w:val="22"/>
                <w:lang w:eastAsia="zh-CN"/>
              </w:rPr>
              <w:t>≥1 NZP CSI-RS resources</w:t>
            </w:r>
            <w:r>
              <w:rPr>
                <w:bCs/>
                <w:sz w:val="20"/>
                <w:szCs w:val="22"/>
                <w:lang w:eastAsia="zh-CN"/>
              </w:rPr>
              <w:t xml:space="preserve">, it is just relevant to aperiodic CSI-RS resource, right? Does it means that even for periodic or semi-persistent we also need to specify the CSI </w:t>
            </w:r>
            <w:r>
              <w:rPr>
                <w:bCs/>
                <w:sz w:val="20"/>
                <w:szCs w:val="22"/>
                <w:lang w:eastAsia="zh-CN"/>
              </w:rPr>
              <w:lastRenderedPageBreak/>
              <w:t xml:space="preserve">measurement window in such case. Then, I guess that only CMR is discussed herein right? </w:t>
            </w:r>
          </w:p>
          <w:p w14:paraId="1ABBC196" w14:textId="35C1E970" w:rsidR="008628D3" w:rsidRDefault="008628D3" w:rsidP="008628D3">
            <w:pPr>
              <w:widowControl w:val="0"/>
              <w:snapToGrid w:val="0"/>
              <w:rPr>
                <w:bCs/>
                <w:sz w:val="20"/>
                <w:szCs w:val="22"/>
                <w:lang w:eastAsia="zh-CN"/>
              </w:rPr>
            </w:pPr>
            <w:r>
              <w:rPr>
                <w:bCs/>
                <w:sz w:val="20"/>
                <w:szCs w:val="22"/>
                <w:lang w:eastAsia="zh-CN"/>
              </w:rPr>
              <w:t>[Mod: From my reading of other companies Tdocs, at least a few companies want to use K&gt;1 for P and SP. So yourbullet below would make this proposal pointless]</w:t>
            </w:r>
          </w:p>
          <w:p w14:paraId="4AFBED57" w14:textId="77777777" w:rsidR="008628D3" w:rsidRDefault="008628D3" w:rsidP="008628D3">
            <w:pPr>
              <w:widowControl w:val="0"/>
              <w:snapToGrid w:val="0"/>
              <w:rPr>
                <w:bCs/>
                <w:sz w:val="20"/>
                <w:szCs w:val="22"/>
                <w:lang w:eastAsia="zh-CN"/>
              </w:rPr>
            </w:pPr>
          </w:p>
          <w:p w14:paraId="4BDC6425" w14:textId="631AEB24" w:rsidR="008628D3" w:rsidRDefault="008628D3" w:rsidP="008628D3">
            <w:pPr>
              <w:widowControl w:val="0"/>
              <w:snapToGrid w:val="0"/>
              <w:rPr>
                <w:bCs/>
                <w:sz w:val="20"/>
                <w:szCs w:val="22"/>
                <w:lang w:eastAsia="zh-CN"/>
              </w:rPr>
            </w:pPr>
            <w:r>
              <w:rPr>
                <w:bCs/>
                <w:sz w:val="20"/>
                <w:szCs w:val="22"/>
                <w:lang w:eastAsia="zh-CN"/>
              </w:rPr>
              <w:t>NZP-IMR and ZP-IMR may be discussed separately?</w:t>
            </w:r>
          </w:p>
          <w:p w14:paraId="60FACE8F" w14:textId="16F78238" w:rsidR="008628D3" w:rsidRDefault="008628D3" w:rsidP="008628D3">
            <w:pPr>
              <w:widowControl w:val="0"/>
              <w:snapToGrid w:val="0"/>
              <w:rPr>
                <w:bCs/>
                <w:sz w:val="20"/>
                <w:szCs w:val="22"/>
                <w:lang w:eastAsia="zh-CN"/>
              </w:rPr>
            </w:pPr>
            <w:r>
              <w:rPr>
                <w:bCs/>
                <w:sz w:val="20"/>
                <w:szCs w:val="22"/>
                <w:lang w:eastAsia="zh-CN"/>
              </w:rPr>
              <w:t xml:space="preserve">[Mod: Yes, in that case there is no need to mention this] </w:t>
            </w:r>
          </w:p>
          <w:p w14:paraId="10D32C1A" w14:textId="77777777" w:rsidR="008628D3" w:rsidRDefault="008628D3" w:rsidP="008628D3">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104FA75B" w14:textId="77777777" w:rsidR="008628D3"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resource for channel measuement: periodic, semi-persistent, aperiodic</w:t>
            </w:r>
          </w:p>
          <w:p w14:paraId="5AD41397" w14:textId="77777777" w:rsidR="008628D3" w:rsidRPr="00867167"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500774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For periodic/semi-persistent, K=1 is considered as a starting point.</w:t>
            </w:r>
          </w:p>
          <w:p w14:paraId="4DEC961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0846CC25" w14:textId="77777777" w:rsidR="008628D3" w:rsidRPr="00B67610"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FFS: whether different resources are associated with different time-domain behaviors</w:t>
            </w:r>
          </w:p>
          <w:p w14:paraId="1F126E7A" w14:textId="77777777" w:rsidR="008628D3" w:rsidRPr="00E8693E"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FFS: resource configuration for NZP-IMR and ZP-IMR, and association between CMR and NZP/ZP-IMR</w:t>
            </w:r>
          </w:p>
          <w:p w14:paraId="2124F94B" w14:textId="77777777" w:rsidR="008628D3" w:rsidRPr="000C1A8B" w:rsidRDefault="008628D3" w:rsidP="008628D3">
            <w:pPr>
              <w:widowControl w:val="0"/>
              <w:snapToGrid w:val="0"/>
              <w:jc w:val="both"/>
              <w:rPr>
                <w:sz w:val="18"/>
                <w:szCs w:val="18"/>
                <w:lang w:val="en-GB" w:eastAsia="zh-CN"/>
              </w:rPr>
            </w:pPr>
          </w:p>
          <w:p w14:paraId="227C63DA" w14:textId="294C23EA" w:rsidR="008628D3" w:rsidRPr="008628D3" w:rsidRDefault="008628D3" w:rsidP="008628D3">
            <w:pPr>
              <w:widowControl w:val="0"/>
              <w:snapToGrid w:val="0"/>
              <w:jc w:val="both"/>
              <w:rPr>
                <w:sz w:val="18"/>
                <w:szCs w:val="18"/>
                <w:u w:val="single"/>
                <w:lang w:eastAsia="zh-CN"/>
              </w:rPr>
            </w:pPr>
            <w:r w:rsidRPr="008628D3">
              <w:rPr>
                <w:sz w:val="18"/>
                <w:szCs w:val="18"/>
                <w:u w:val="single"/>
                <w:lang w:eastAsia="zh-CN"/>
              </w:rPr>
              <w:t>[Mod: I have added CMR already in Round 1]</w:t>
            </w:r>
          </w:p>
          <w:p w14:paraId="58B78368" w14:textId="77777777" w:rsidR="008628D3" w:rsidRPr="00EF2254" w:rsidRDefault="008628D3" w:rsidP="008628D3">
            <w:pPr>
              <w:widowControl w:val="0"/>
              <w:snapToGrid w:val="0"/>
              <w:jc w:val="both"/>
              <w:rPr>
                <w:b/>
                <w:sz w:val="18"/>
                <w:szCs w:val="18"/>
                <w:u w:val="single"/>
                <w:lang w:eastAsia="zh-CN"/>
              </w:rPr>
            </w:pPr>
          </w:p>
        </w:tc>
      </w:tr>
      <w:tr w:rsidR="008628D3" w14:paraId="4C3CBAE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28322C1" w14:textId="0BDC5BB2" w:rsidR="008628D3" w:rsidRDefault="008628D3" w:rsidP="008628D3">
            <w:pPr>
              <w:widowControl w:val="0"/>
              <w:snapToGrid w:val="0"/>
              <w:rPr>
                <w:sz w:val="18"/>
                <w:szCs w:val="18"/>
                <w:lang w:eastAsia="zh-CN"/>
              </w:rPr>
            </w:pPr>
            <w:r>
              <w:rPr>
                <w:sz w:val="18"/>
                <w:szCs w:val="18"/>
                <w:lang w:eastAsia="zh-CN"/>
              </w:rPr>
              <w:lastRenderedPageBreak/>
              <w:t>Mod V16</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8EE59" w14:textId="3E6B6CC3" w:rsidR="008628D3" w:rsidRPr="006D209C" w:rsidRDefault="008628D3" w:rsidP="008628D3">
            <w:pPr>
              <w:widowControl w:val="0"/>
              <w:snapToGrid w:val="0"/>
              <w:jc w:val="both"/>
              <w:rPr>
                <w:b/>
                <w:sz w:val="18"/>
                <w:szCs w:val="18"/>
                <w:lang w:eastAsia="zh-CN"/>
              </w:rPr>
            </w:pPr>
            <w:r w:rsidRPr="006D209C">
              <w:rPr>
                <w:b/>
                <w:color w:val="3333FF"/>
                <w:sz w:val="18"/>
                <w:szCs w:val="18"/>
                <w:lang w:eastAsia="zh-CN"/>
              </w:rPr>
              <w:t>Revise 2.G per vivo’s comment</w:t>
            </w:r>
          </w:p>
        </w:tc>
      </w:tr>
      <w:tr w:rsidR="009034CA" w14:paraId="1E445DF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A39304" w14:textId="3D04F5F5" w:rsidR="009034CA" w:rsidRDefault="009034CA" w:rsidP="009034CA">
            <w:pPr>
              <w:widowControl w:val="0"/>
              <w:snapToGrid w:val="0"/>
              <w:rPr>
                <w:sz w:val="18"/>
                <w:szCs w:val="18"/>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25C990A" w14:textId="77777777" w:rsidR="009034CA" w:rsidRDefault="009034CA" w:rsidP="009034CA">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propose to prioritize R16 eType II only</w:t>
            </w:r>
          </w:p>
          <w:p w14:paraId="3567D0BA"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sz w:val="18"/>
                <w:szCs w:val="18"/>
                <w:lang w:val="en-GB"/>
              </w:rPr>
              <w:t xml:space="preserve"> Support</w:t>
            </w:r>
          </w:p>
          <w:p w14:paraId="6ABF3CF9"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2.G:</w:t>
            </w:r>
            <w:r>
              <w:rPr>
                <w:rFonts w:eastAsia="Batang"/>
                <w:b/>
                <w:sz w:val="18"/>
                <w:szCs w:val="18"/>
                <w:u w:val="single"/>
                <w:lang w:val="en-GB"/>
              </w:rPr>
              <w:t xml:space="preserve"> </w:t>
            </w:r>
            <w:r w:rsidRPr="00E00440">
              <w:rPr>
                <w:rFonts w:eastAsia="Batang"/>
                <w:sz w:val="18"/>
                <w:szCs w:val="18"/>
                <w:lang w:val="en-GB"/>
              </w:rPr>
              <w:t xml:space="preserve">We support in principle, however we </w:t>
            </w:r>
            <w:r>
              <w:rPr>
                <w:rFonts w:eastAsia="Batang"/>
                <w:sz w:val="18"/>
                <w:szCs w:val="18"/>
                <w:lang w:val="en-GB"/>
              </w:rPr>
              <w:t>propose to remove the following</w:t>
            </w:r>
          </w:p>
          <w:p w14:paraId="4592FF4A" w14:textId="77777777" w:rsidR="009034CA" w:rsidRPr="00E00440" w:rsidRDefault="009034CA" w:rsidP="009034CA">
            <w:pPr>
              <w:widowControl w:val="0"/>
              <w:snapToGrid w:val="0"/>
              <w:jc w:val="both"/>
              <w:rPr>
                <w:rFonts w:eastAsia="Batang"/>
                <w:b/>
                <w:strike/>
                <w:sz w:val="18"/>
                <w:szCs w:val="18"/>
                <w:u w:val="single"/>
                <w:lang w:val="en-GB"/>
              </w:rPr>
            </w:pPr>
            <w:r>
              <w:rPr>
                <w:rFonts w:eastAsia="Batang"/>
                <w:sz w:val="18"/>
                <w:szCs w:val="18"/>
                <w:lang w:val="en-GB"/>
              </w:rPr>
              <w:t xml:space="preserve"> </w:t>
            </w:r>
            <w:r w:rsidRPr="00E00440">
              <w:rPr>
                <w:rFonts w:eastAsia="Batang"/>
                <w:sz w:val="18"/>
                <w:szCs w:val="18"/>
                <w:lang w:val="en-GB"/>
              </w:rPr>
              <w:t>o</w:t>
            </w:r>
            <w:r w:rsidRPr="00E00440">
              <w:rPr>
                <w:rFonts w:eastAsia="Batang"/>
                <w:sz w:val="18"/>
                <w:szCs w:val="18"/>
                <w:lang w:val="en-GB"/>
              </w:rPr>
              <w:tab/>
            </w:r>
            <w:r w:rsidRPr="00E00440">
              <w:rPr>
                <w:rFonts w:eastAsia="Batang"/>
                <w:strike/>
                <w:sz w:val="18"/>
                <w:szCs w:val="18"/>
                <w:lang w:val="en-GB"/>
              </w:rPr>
              <w:t>FFS: whether different resources are associated with different time-domain behaviors</w:t>
            </w:r>
          </w:p>
          <w:p w14:paraId="335883C3" w14:textId="77777777" w:rsidR="009034CA" w:rsidRDefault="009034CA" w:rsidP="009034CA">
            <w:pPr>
              <w:widowControl w:val="0"/>
              <w:snapToGrid w:val="0"/>
              <w:jc w:val="both"/>
              <w:rPr>
                <w:rFonts w:eastAsia="Batang"/>
                <w:sz w:val="18"/>
                <w:szCs w:val="18"/>
                <w:lang w:val="en-GB"/>
              </w:rPr>
            </w:pPr>
            <w:r w:rsidRPr="00E00440">
              <w:rPr>
                <w:rFonts w:eastAsia="Batang"/>
                <w:sz w:val="18"/>
                <w:szCs w:val="18"/>
                <w:lang w:val="en-GB"/>
              </w:rPr>
              <w:t>We believe this will have a huge spec impact to have different time domain behaviour CSI-RS associated with the same report</w:t>
            </w:r>
            <w:r>
              <w:rPr>
                <w:rFonts w:eastAsia="Batang"/>
                <w:sz w:val="18"/>
                <w:szCs w:val="18"/>
                <w:lang w:val="en-GB"/>
              </w:rPr>
              <w:t>, unless the intention of the proposal is to have multiple CSI report config, in which case we need more clarification on why this would be needed.</w:t>
            </w:r>
          </w:p>
          <w:p w14:paraId="65C3AD6C" w14:textId="77777777" w:rsidR="009034CA" w:rsidRDefault="009034CA" w:rsidP="009034CA">
            <w:pPr>
              <w:widowControl w:val="0"/>
              <w:snapToGrid w:val="0"/>
              <w:jc w:val="both"/>
              <w:rPr>
                <w:rFonts w:eastAsia="Batang"/>
                <w:sz w:val="18"/>
                <w:szCs w:val="18"/>
                <w:lang w:val="en-GB"/>
              </w:rPr>
            </w:pPr>
          </w:p>
          <w:p w14:paraId="694BDC03" w14:textId="1EE1036B" w:rsidR="009034CA" w:rsidRPr="006D209C" w:rsidRDefault="009034CA" w:rsidP="009034CA">
            <w:pPr>
              <w:widowControl w:val="0"/>
              <w:snapToGrid w:val="0"/>
              <w:jc w:val="both"/>
              <w:rPr>
                <w:b/>
                <w:color w:val="3333FF"/>
                <w:sz w:val="18"/>
                <w:szCs w:val="18"/>
                <w:lang w:eastAsia="zh-CN"/>
              </w:rPr>
            </w:pPr>
            <w:r w:rsidRPr="00E00440">
              <w:rPr>
                <w:rFonts w:eastAsia="Batang"/>
                <w:b/>
                <w:bCs/>
                <w:sz w:val="18"/>
                <w:szCs w:val="18"/>
                <w:lang w:val="en-GB"/>
              </w:rPr>
              <w:t>@Vivo,</w:t>
            </w:r>
            <w:r>
              <w:rPr>
                <w:rFonts w:eastAsia="Batang"/>
                <w:sz w:val="18"/>
                <w:szCs w:val="18"/>
                <w:lang w:val="en-GB"/>
              </w:rPr>
              <w:t xml:space="preserve"> regarding Aperiodic time we are not sure what is meant by you rcomment regarding the dealy of larger than 4 slots? Is the CSI processing time of Z, Z’ you are concerned about? If that processing time is definitely smaller than 4 slots in periodic.</w:t>
            </w:r>
          </w:p>
        </w:tc>
      </w:tr>
      <w:tr w:rsidR="000319E8" w14:paraId="1582B3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D516E0" w14:textId="7B8AAF34" w:rsidR="000319E8" w:rsidRDefault="000319E8" w:rsidP="000319E8">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27068D0" w14:textId="77777777" w:rsidR="000319E8" w:rsidRDefault="000319E8" w:rsidP="000319E8">
            <w:pPr>
              <w:widowControl w:val="0"/>
              <w:snapToGrid w:val="0"/>
              <w:jc w:val="both"/>
              <w:rPr>
                <w:color w:val="000000" w:themeColor="text1"/>
                <w:sz w:val="18"/>
                <w:szCs w:val="18"/>
                <w:lang w:eastAsia="zh-CN"/>
              </w:rPr>
            </w:pPr>
            <w:r w:rsidRPr="003E4615">
              <w:rPr>
                <w:color w:val="000000" w:themeColor="text1"/>
                <w:sz w:val="18"/>
                <w:szCs w:val="18"/>
                <w:lang w:eastAsia="zh-CN"/>
              </w:rPr>
              <w:t>Proposal 2.G</w:t>
            </w:r>
          </w:p>
          <w:p w14:paraId="7D719E0B" w14:textId="77777777" w:rsidR="000319E8" w:rsidRDefault="000319E8" w:rsidP="000319E8">
            <w:pPr>
              <w:pStyle w:val="ListParagraph"/>
              <w:widowControl w:val="0"/>
              <w:numPr>
                <w:ilvl w:val="0"/>
                <w:numId w:val="75"/>
              </w:numPr>
              <w:snapToGrid w:val="0"/>
              <w:jc w:val="both"/>
              <w:rPr>
                <w:color w:val="000000" w:themeColor="text1"/>
                <w:sz w:val="18"/>
                <w:szCs w:val="18"/>
                <w:lang w:eastAsia="zh-CN"/>
              </w:rPr>
            </w:pPr>
            <w:r>
              <w:rPr>
                <w:color w:val="000000" w:themeColor="text1"/>
                <w:sz w:val="18"/>
                <w:szCs w:val="18"/>
                <w:lang w:eastAsia="zh-CN"/>
              </w:rPr>
              <w:t xml:space="preserve">We don’t agree with vivo’s comment regarding aperiodic resource. In our view, P and SP resources can be used for low speed (e.g. 10kmph), the UE can measure over a longer measurement window and a periodicity &gt;=4 slots. For a higher speed (e.g. 20kmph), the UE needs to measure faster than 4 slots (i.e., &lt;4 periodicity) within a shorter window (than P and SP based measurement window). In our view, the UE may need to measure every slot or every 2 slots within a measurement window, say 8 slots. Such a measurement window can be provided to the UE based on a group of K&gt;1 AP resources. </w:t>
            </w:r>
          </w:p>
          <w:p w14:paraId="6DDB6A1C" w14:textId="0AC90BD4" w:rsidR="000319E8" w:rsidRDefault="000319E8" w:rsidP="000319E8">
            <w:pPr>
              <w:widowControl w:val="0"/>
              <w:snapToGrid w:val="0"/>
              <w:jc w:val="both"/>
              <w:rPr>
                <w:rFonts w:eastAsia="Batang"/>
                <w:b/>
                <w:sz w:val="18"/>
                <w:szCs w:val="18"/>
                <w:u w:val="single"/>
                <w:lang w:val="en-GB"/>
              </w:rPr>
            </w:pPr>
            <w:r>
              <w:rPr>
                <w:color w:val="000000" w:themeColor="text1"/>
                <w:sz w:val="18"/>
                <w:szCs w:val="18"/>
                <w:lang w:eastAsia="zh-CN"/>
              </w:rPr>
              <w:t>So, we prefer the original wording from the FL.</w:t>
            </w:r>
          </w:p>
        </w:tc>
      </w:tr>
      <w:tr w:rsidR="00E535B8" w14:paraId="2C69345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1013D67" w14:textId="0E5AB7FB" w:rsidR="00E535B8" w:rsidRDefault="00E535B8" w:rsidP="00E535B8">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E6793D4" w14:textId="77777777" w:rsidR="00E535B8" w:rsidRDefault="00E535B8" w:rsidP="00E535B8">
            <w:pPr>
              <w:widowControl w:val="0"/>
              <w:snapToGrid w:val="0"/>
              <w:jc w:val="both"/>
              <w:rPr>
                <w:bCs/>
                <w:sz w:val="20"/>
                <w:szCs w:val="22"/>
                <w:lang w:eastAsia="zh-CN"/>
              </w:rPr>
            </w:pPr>
            <w:r w:rsidRPr="00027282">
              <w:rPr>
                <w:rFonts w:hint="eastAsia"/>
                <w:bCs/>
                <w:sz w:val="20"/>
                <w:szCs w:val="22"/>
                <w:lang w:eastAsia="zh-CN"/>
              </w:rPr>
              <w:t>W</w:t>
            </w:r>
            <w:r w:rsidRPr="00027282">
              <w:rPr>
                <w:bCs/>
                <w:sz w:val="20"/>
                <w:szCs w:val="22"/>
                <w:lang w:eastAsia="zh-CN"/>
              </w:rPr>
              <w:t xml:space="preserve">e are </w:t>
            </w:r>
            <w:r>
              <w:rPr>
                <w:bCs/>
                <w:sz w:val="20"/>
                <w:szCs w:val="22"/>
                <w:lang w:eastAsia="zh-CN"/>
              </w:rPr>
              <w:t xml:space="preserve"> fine with FL’proposal. </w:t>
            </w:r>
            <w:r>
              <w:rPr>
                <w:rFonts w:hint="eastAsia"/>
                <w:bCs/>
                <w:sz w:val="20"/>
                <w:szCs w:val="22"/>
                <w:lang w:eastAsia="zh-CN"/>
              </w:rPr>
              <w:t>B</w:t>
            </w:r>
            <w:r>
              <w:rPr>
                <w:bCs/>
                <w:sz w:val="20"/>
                <w:szCs w:val="22"/>
                <w:lang w:eastAsia="zh-CN"/>
              </w:rPr>
              <w:t>ut for proposal 2.F, we have same understanding with CATT. We can not see there are difference between Proposal 2.D and Prposal 2.F. Indeed, Proposal 2.D is on referece point. Compared with Proposal 2.D and 2.F</w:t>
            </w:r>
            <w:r>
              <w:rPr>
                <w:rFonts w:hint="eastAsia"/>
                <w:bCs/>
                <w:sz w:val="20"/>
                <w:szCs w:val="22"/>
                <w:lang w:eastAsia="zh-CN"/>
              </w:rPr>
              <w:t>,</w:t>
            </w:r>
            <w:r>
              <w:rPr>
                <w:bCs/>
                <w:sz w:val="20"/>
                <w:szCs w:val="22"/>
                <w:lang w:eastAsia="zh-CN"/>
              </w:rPr>
              <w:t xml:space="preserve"> the reference point is just the </w:t>
            </w:r>
            <w:r>
              <w:rPr>
                <w:rFonts w:hint="eastAsia"/>
                <w:bCs/>
                <w:sz w:val="20"/>
                <w:szCs w:val="22"/>
                <w:lang w:eastAsia="zh-CN"/>
              </w:rPr>
              <w:t>left</w:t>
            </w:r>
            <w:r>
              <w:rPr>
                <w:bCs/>
                <w:sz w:val="20"/>
                <w:szCs w:val="22"/>
                <w:lang w:eastAsia="zh-CN"/>
              </w:rPr>
              <w:t xml:space="preserve"> bound of CSI reporting window, i.e., </w:t>
            </w:r>
            <w:r w:rsidRPr="00027282">
              <w:rPr>
                <w:bCs/>
                <w:i/>
                <w:sz w:val="20"/>
                <w:szCs w:val="22"/>
                <w:lang w:eastAsia="zh-CN"/>
              </w:rPr>
              <w:t>l</w:t>
            </w:r>
            <w:r w:rsidRPr="00027282">
              <w:rPr>
                <w:bCs/>
                <w:sz w:val="20"/>
                <w:szCs w:val="22"/>
                <w:lang w:eastAsia="zh-CN"/>
              </w:rPr>
              <w:t xml:space="preserve">. </w:t>
            </w:r>
            <w:r w:rsidRPr="00027282">
              <w:rPr>
                <w:rFonts w:hint="eastAsia"/>
                <w:bCs/>
                <w:sz w:val="20"/>
                <w:szCs w:val="22"/>
                <w:lang w:eastAsia="zh-CN"/>
              </w:rPr>
              <w:t>right</w:t>
            </w:r>
            <w:r>
              <w:rPr>
                <w:rFonts w:hint="eastAsia"/>
                <w:bCs/>
                <w:sz w:val="20"/>
                <w:szCs w:val="22"/>
                <w:lang w:eastAsia="zh-CN"/>
              </w:rPr>
              <w:t>?</w:t>
            </w:r>
            <w:r>
              <w:rPr>
                <w:bCs/>
                <w:sz w:val="20"/>
                <w:szCs w:val="22"/>
                <w:lang w:eastAsia="zh-CN"/>
              </w:rPr>
              <w:t xml:space="preserve"> This is why I concerned Proposal 2.D online meeting yesterday. We think the C</w:t>
            </w:r>
            <w:r>
              <w:rPr>
                <w:rFonts w:hint="eastAsia"/>
                <w:bCs/>
                <w:sz w:val="20"/>
                <w:szCs w:val="22"/>
                <w:lang w:eastAsia="zh-CN"/>
              </w:rPr>
              <w:t>SI</w:t>
            </w:r>
            <w:r>
              <w:rPr>
                <w:bCs/>
                <w:sz w:val="20"/>
                <w:szCs w:val="22"/>
                <w:lang w:eastAsia="zh-CN"/>
              </w:rPr>
              <w:t xml:space="preserve"> reporting window is sufficient to define the UE behavor. Now that we have agreed Proposal 2.D. The Proposal 2.F seems to be not necessary. If we missed something, please futher clarification is provided for us. </w:t>
            </w:r>
          </w:p>
          <w:p w14:paraId="3E606E9F" w14:textId="583F2DC7" w:rsidR="00814E67" w:rsidRDefault="00814E67" w:rsidP="00814E67">
            <w:pPr>
              <w:widowControl w:val="0"/>
              <w:snapToGrid w:val="0"/>
              <w:jc w:val="both"/>
              <w:rPr>
                <w:bCs/>
                <w:sz w:val="20"/>
                <w:szCs w:val="22"/>
                <w:lang w:eastAsia="zh-CN"/>
              </w:rPr>
            </w:pPr>
            <w:r>
              <w:rPr>
                <w:bCs/>
                <w:sz w:val="20"/>
                <w:szCs w:val="22"/>
                <w:lang w:eastAsia="zh-CN"/>
              </w:rPr>
              <w:t xml:space="preserve">[Mod: With proposal 2.D, we haven’t agreed on CSI reporting window (check the wording and no mention on this whatsoever). The terms were only defined in the last meeting for discussion only (please check yourself). </w:t>
            </w:r>
            <w:r w:rsidR="0087175D">
              <w:rPr>
                <w:bCs/>
                <w:sz w:val="20"/>
                <w:szCs w:val="22"/>
                <w:lang w:eastAsia="zh-CN"/>
              </w:rPr>
              <w:t xml:space="preserve">Then we had another agreement of 9 candidates for down-selection. </w:t>
            </w:r>
            <w:r>
              <w:rPr>
                <w:bCs/>
                <w:sz w:val="20"/>
                <w:szCs w:val="22"/>
                <w:lang w:eastAsia="zh-CN"/>
              </w:rPr>
              <w:t>With proposal 2.F, we indeed define CSI reporting window as I said to CATT</w:t>
            </w:r>
            <w:r w:rsidR="0087175D">
              <w:rPr>
                <w:bCs/>
                <w:sz w:val="20"/>
                <w:szCs w:val="22"/>
                <w:lang w:eastAsia="zh-CN"/>
              </w:rPr>
              <w:t xml:space="preserve"> and down select from 9 to 2 (see highlighted Alt1.B and Alt2.B from previous agreement, identical with proposal 2.F)</w:t>
            </w:r>
            <w:r>
              <w:rPr>
                <w:bCs/>
                <w:sz w:val="20"/>
                <w:szCs w:val="22"/>
                <w:lang w:eastAsia="zh-CN"/>
              </w:rPr>
              <w:t>.</w:t>
            </w:r>
            <w:r w:rsidR="0087175D">
              <w:rPr>
                <w:bCs/>
                <w:sz w:val="20"/>
                <w:szCs w:val="22"/>
                <w:lang w:eastAsia="zh-CN"/>
              </w:rPr>
              <w:t xml:space="preserve"> Just observe the wording and compare with the previous agreement that includes 9 alternatives. </w:t>
            </w:r>
          </w:p>
          <w:p w14:paraId="6D027F04" w14:textId="2481BA9D" w:rsidR="0087175D" w:rsidRDefault="0087175D" w:rsidP="00814E67">
            <w:pPr>
              <w:widowControl w:val="0"/>
              <w:snapToGrid w:val="0"/>
              <w:jc w:val="both"/>
              <w:rPr>
                <w:bCs/>
                <w:sz w:val="20"/>
                <w:szCs w:val="22"/>
                <w:lang w:eastAsia="zh-CN"/>
              </w:rPr>
            </w:pPr>
            <w:r>
              <w:rPr>
                <w:bCs/>
                <w:sz w:val="20"/>
                <w:szCs w:val="22"/>
                <w:lang w:eastAsia="zh-CN"/>
              </w:rPr>
              <w:t>I hope this finally clears up your confusion and misunderstanding.</w:t>
            </w:r>
          </w:p>
          <w:p w14:paraId="22C122C5" w14:textId="0702E737" w:rsidR="00814E67" w:rsidRDefault="00814E67" w:rsidP="00814E67">
            <w:pPr>
              <w:widowControl w:val="0"/>
              <w:snapToGrid w:val="0"/>
              <w:jc w:val="both"/>
              <w:rPr>
                <w:bCs/>
                <w:sz w:val="20"/>
                <w:szCs w:val="22"/>
                <w:lang w:eastAsia="zh-CN"/>
              </w:rPr>
            </w:pPr>
          </w:p>
          <w:p w14:paraId="0CD6803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sz w:val="16"/>
                <w:szCs w:val="20"/>
                <w:lang w:val="en-GB" w:eastAsia="en-US"/>
              </w:rPr>
              <w:t xml:space="preserve">[109-e] </w:t>
            </w:r>
            <w:r w:rsidRPr="0087175D">
              <w:rPr>
                <w:rFonts w:ascii="Times" w:eastAsia="Batang" w:hAnsi="Times" w:cs="Times"/>
                <w:b/>
                <w:bCs/>
                <w:sz w:val="16"/>
                <w:highlight w:val="green"/>
                <w:lang w:val="en-GB" w:eastAsia="en-US"/>
              </w:rPr>
              <w:t>Agreement</w:t>
            </w:r>
          </w:p>
          <w:p w14:paraId="1C020CB6" w14:textId="77777777" w:rsidR="0087175D" w:rsidRPr="0087175D" w:rsidRDefault="0087175D" w:rsidP="0087175D">
            <w:pPr>
              <w:snapToGrid w:val="0"/>
              <w:rPr>
                <w:sz w:val="16"/>
                <w:szCs w:val="20"/>
              </w:rPr>
            </w:pPr>
            <w:r w:rsidRPr="0087175D">
              <w:rPr>
                <w:sz w:val="16"/>
                <w:szCs w:val="20"/>
              </w:rPr>
              <w:t xml:space="preserve">On the CSI reporting and measurement for the Type-II codebook refinement for high/medium velocities, </w:t>
            </w:r>
            <w:r w:rsidRPr="0087175D">
              <w:rPr>
                <w:i/>
                <w:iCs/>
                <w:sz w:val="16"/>
                <w:szCs w:val="20"/>
                <w:highlight w:val="yellow"/>
              </w:rPr>
              <w:t>at least for discussion purposes</w:t>
            </w:r>
            <w:r w:rsidRPr="0087175D">
              <w:rPr>
                <w:sz w:val="16"/>
                <w:szCs w:val="20"/>
              </w:rPr>
              <w:t>, define the following:</w:t>
            </w:r>
          </w:p>
          <w:p w14:paraId="15AE5B37"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Assume a CSI report in slot </w:t>
            </w:r>
            <w:r w:rsidRPr="0087175D">
              <w:rPr>
                <w:i/>
                <w:iCs/>
                <w:sz w:val="16"/>
                <w:szCs w:val="20"/>
              </w:rPr>
              <w:t>n</w:t>
            </w:r>
            <w:r w:rsidRPr="0087175D">
              <w:rPr>
                <w:sz w:val="16"/>
                <w:szCs w:val="20"/>
              </w:rPr>
              <w:t xml:space="preserve">, and let the length of the DD/TD basis vector be </w:t>
            </w:r>
            <w:r w:rsidRPr="0087175D">
              <w:rPr>
                <w:i/>
                <w:iCs/>
                <w:sz w:val="16"/>
                <w:szCs w:val="20"/>
              </w:rPr>
              <w:t>N</w:t>
            </w:r>
            <w:r w:rsidRPr="0087175D">
              <w:rPr>
                <w:sz w:val="16"/>
                <w:szCs w:val="20"/>
                <w:vertAlign w:val="subscript"/>
              </w:rPr>
              <w:t>4</w:t>
            </w:r>
            <w:r w:rsidRPr="0087175D">
              <w:rPr>
                <w:sz w:val="16"/>
                <w:szCs w:val="20"/>
              </w:rPr>
              <w:t xml:space="preserve"> </w:t>
            </w:r>
          </w:p>
          <w:p w14:paraId="5CEE1031"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Note that basis vector has no span/window in time-domain, only length</w:t>
            </w:r>
          </w:p>
          <w:p w14:paraId="33EFFF05"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CSI-RS measurement window of [</w:t>
            </w:r>
            <w:r w:rsidRPr="0087175D">
              <w:rPr>
                <w:i/>
                <w:iCs/>
                <w:sz w:val="16"/>
                <w:szCs w:val="20"/>
              </w:rPr>
              <w:t>k</w:t>
            </w:r>
            <w:r w:rsidRPr="0087175D">
              <w:rPr>
                <w:sz w:val="16"/>
                <w:szCs w:val="20"/>
              </w:rPr>
              <w:t>,</w:t>
            </w:r>
            <w:r w:rsidRPr="0087175D">
              <w:rPr>
                <w:i/>
                <w:iCs/>
                <w:sz w:val="16"/>
                <w:szCs w:val="20"/>
              </w:rPr>
              <w:t>k</w:t>
            </w:r>
            <w:r w:rsidRPr="0087175D">
              <w:rPr>
                <w:sz w:val="16"/>
                <w:szCs w:val="20"/>
              </w:rPr>
              <w:t>+</w:t>
            </w:r>
            <w:r w:rsidRPr="0087175D">
              <w:rPr>
                <w:i/>
                <w:iCs/>
                <w:sz w:val="16"/>
                <w:szCs w:val="20"/>
              </w:rPr>
              <w:t>W</w:t>
            </w:r>
            <w:r w:rsidRPr="0087175D">
              <w:rPr>
                <w:sz w:val="16"/>
                <w:szCs w:val="20"/>
                <w:vertAlign w:val="subscript"/>
              </w:rPr>
              <w:t xml:space="preserve">meas </w:t>
            </w:r>
            <w:r w:rsidRPr="0087175D">
              <w:rPr>
                <w:sz w:val="16"/>
                <w:szCs w:val="20"/>
              </w:rPr>
              <w:t>–1], representing the window in which CSI-RS occasion(s) are measured for calculating a CSI report</w:t>
            </w:r>
          </w:p>
          <w:p w14:paraId="191726C7"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k</w:t>
            </w:r>
            <w:r w:rsidRPr="0087175D">
              <w:rPr>
                <w:sz w:val="16"/>
                <w:szCs w:val="20"/>
              </w:rPr>
              <w:t xml:space="preserve"> is a slot index and </w:t>
            </w:r>
            <w:r w:rsidRPr="0087175D">
              <w:rPr>
                <w:i/>
                <w:iCs/>
                <w:sz w:val="16"/>
                <w:szCs w:val="20"/>
              </w:rPr>
              <w:t>W</w:t>
            </w:r>
            <w:r w:rsidRPr="0087175D">
              <w:rPr>
                <w:sz w:val="16"/>
                <w:szCs w:val="20"/>
                <w:vertAlign w:val="subscript"/>
              </w:rPr>
              <w:t>meas</w:t>
            </w:r>
            <w:r w:rsidRPr="0087175D">
              <w:rPr>
                <w:sz w:val="16"/>
                <w:szCs w:val="20"/>
              </w:rPr>
              <w:t xml:space="preserve"> is the measurement window length (in slots)</w:t>
            </w:r>
          </w:p>
          <w:p w14:paraId="28377078"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Note: In the legacy Rel-16/17 CSI, the CSI-RS occasion(s) are configured in </w:t>
            </w:r>
            <w:r w:rsidRPr="0087175D">
              <w:rPr>
                <w:i/>
                <w:iCs/>
                <w:sz w:val="16"/>
                <w:szCs w:val="20"/>
              </w:rPr>
              <w:t>CSI-ReportConfig</w:t>
            </w:r>
          </w:p>
          <w:p w14:paraId="71E26CB4"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lastRenderedPageBreak/>
              <w:t>CSI reporting window of [</w:t>
            </w:r>
            <w:r w:rsidRPr="0087175D">
              <w:rPr>
                <w:i/>
                <w:iCs/>
                <w:sz w:val="16"/>
                <w:szCs w:val="20"/>
              </w:rPr>
              <w:t>l</w:t>
            </w:r>
            <w:r w:rsidRPr="0087175D">
              <w:rPr>
                <w:sz w:val="16"/>
                <w:szCs w:val="20"/>
              </w:rPr>
              <w:t>,</w:t>
            </w:r>
            <w:r w:rsidRPr="0087175D">
              <w:rPr>
                <w:i/>
                <w:iCs/>
                <w:sz w:val="16"/>
                <w:szCs w:val="20"/>
              </w:rPr>
              <w:t>l</w:t>
            </w:r>
            <w:r w:rsidRPr="0087175D">
              <w:rPr>
                <w:sz w:val="16"/>
                <w:szCs w:val="20"/>
              </w:rPr>
              <w:t>+</w:t>
            </w:r>
            <w:r w:rsidRPr="0087175D">
              <w:rPr>
                <w:i/>
                <w:iCs/>
                <w:sz w:val="16"/>
                <w:szCs w:val="20"/>
              </w:rPr>
              <w:t>W</w:t>
            </w:r>
            <w:r w:rsidRPr="0087175D">
              <w:rPr>
                <w:sz w:val="16"/>
                <w:szCs w:val="20"/>
                <w:vertAlign w:val="subscript"/>
              </w:rPr>
              <w:t xml:space="preserve">CSI </w:t>
            </w:r>
            <w:r w:rsidRPr="0087175D">
              <w:rPr>
                <w:sz w:val="16"/>
                <w:szCs w:val="20"/>
              </w:rPr>
              <w:t xml:space="preserve">–1], associated to the CSI report in slot </w:t>
            </w:r>
            <w:r w:rsidRPr="0087175D">
              <w:rPr>
                <w:i/>
                <w:iCs/>
                <w:sz w:val="16"/>
                <w:szCs w:val="20"/>
              </w:rPr>
              <w:t>n</w:t>
            </w:r>
            <w:r w:rsidRPr="0087175D">
              <w:rPr>
                <w:sz w:val="16"/>
                <w:szCs w:val="20"/>
              </w:rPr>
              <w:t xml:space="preserve"> </w:t>
            </w:r>
          </w:p>
          <w:p w14:paraId="16712FAD"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l</w:t>
            </w:r>
            <w:r w:rsidRPr="0087175D">
              <w:rPr>
                <w:sz w:val="16"/>
                <w:szCs w:val="20"/>
              </w:rPr>
              <w:t xml:space="preserve"> is a slot index and </w:t>
            </w:r>
            <w:r w:rsidRPr="0087175D">
              <w:rPr>
                <w:i/>
                <w:iCs/>
                <w:sz w:val="16"/>
                <w:szCs w:val="20"/>
              </w:rPr>
              <w:t>W</w:t>
            </w:r>
            <w:r w:rsidRPr="0087175D">
              <w:rPr>
                <w:sz w:val="16"/>
                <w:szCs w:val="20"/>
                <w:vertAlign w:val="subscript"/>
              </w:rPr>
              <w:t>CSI</w:t>
            </w:r>
            <w:r w:rsidRPr="0087175D">
              <w:rPr>
                <w:sz w:val="16"/>
                <w:szCs w:val="20"/>
              </w:rPr>
              <w:t xml:space="preserve"> is the reporting window length (in slots)</w:t>
            </w:r>
          </w:p>
          <w:p w14:paraId="0F3EC41C"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CSI reference resource(s) in time-domain </w:t>
            </w:r>
          </w:p>
          <w:p w14:paraId="75F62BDA"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The location of a CSI reference resource is denoted as </w:t>
            </w:r>
            <w:r w:rsidRPr="0087175D">
              <w:rPr>
                <w:i/>
                <w:iCs/>
                <w:sz w:val="16"/>
                <w:szCs w:val="20"/>
              </w:rPr>
              <w:t>n</w:t>
            </w:r>
            <w:r w:rsidRPr="0087175D">
              <w:rPr>
                <w:sz w:val="16"/>
                <w:szCs w:val="20"/>
                <w:vertAlign w:val="subscript"/>
              </w:rPr>
              <w:t>ref</w:t>
            </w:r>
            <w:r w:rsidRPr="0087175D">
              <w:rPr>
                <w:sz w:val="16"/>
                <w:szCs w:val="20"/>
              </w:rPr>
              <w:t xml:space="preserve"> (slot index)</w:t>
            </w:r>
          </w:p>
          <w:p w14:paraId="156CDFE8" w14:textId="2D1FA2BC" w:rsidR="0087175D" w:rsidRDefault="0087175D" w:rsidP="00814E67">
            <w:pPr>
              <w:widowControl w:val="0"/>
              <w:snapToGrid w:val="0"/>
              <w:jc w:val="both"/>
              <w:rPr>
                <w:bCs/>
                <w:sz w:val="20"/>
                <w:szCs w:val="22"/>
                <w:lang w:eastAsia="zh-CN"/>
              </w:rPr>
            </w:pPr>
          </w:p>
          <w:p w14:paraId="359298C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b/>
                <w:bCs/>
                <w:sz w:val="16"/>
                <w:highlight w:val="green"/>
                <w:lang w:val="en-GB" w:eastAsia="en-US"/>
              </w:rPr>
              <w:t>Agreement</w:t>
            </w:r>
          </w:p>
          <w:p w14:paraId="53FC7C76" w14:textId="77777777" w:rsidR="0087175D" w:rsidRPr="0087175D" w:rsidRDefault="0087175D" w:rsidP="0087175D">
            <w:pPr>
              <w:snapToGrid w:val="0"/>
              <w:rPr>
                <w:sz w:val="16"/>
                <w:szCs w:val="20"/>
              </w:rPr>
            </w:pPr>
            <w:r w:rsidRPr="0087175D">
              <w:rPr>
                <w:sz w:val="16"/>
                <w:szCs w:val="20"/>
              </w:rPr>
              <w:t xml:space="preserve"> On the CSI reporting and measurement for the Type-II codebook refinement for high/medium velocities, </w:t>
            </w:r>
            <w:r w:rsidRPr="0087175D">
              <w:rPr>
                <w:sz w:val="16"/>
                <w:szCs w:val="20"/>
                <w:highlight w:val="yellow"/>
              </w:rPr>
              <w:t xml:space="preserve">consider </w:t>
            </w:r>
            <w:r w:rsidRPr="0087175D">
              <w:rPr>
                <w:i/>
                <w:iCs/>
                <w:sz w:val="16"/>
                <w:szCs w:val="20"/>
                <w:highlight w:val="yellow"/>
              </w:rPr>
              <w:t>at least</w:t>
            </w:r>
            <w:r w:rsidRPr="0087175D">
              <w:rPr>
                <w:sz w:val="16"/>
                <w:szCs w:val="20"/>
                <w:highlight w:val="yellow"/>
              </w:rPr>
              <w:t xml:space="preserve"> the following alternatives for potential down-selection:</w:t>
            </w:r>
          </w:p>
          <w:p w14:paraId="183F971B" w14:textId="77777777" w:rsidR="0087175D" w:rsidRPr="0087175D" w:rsidRDefault="0087175D" w:rsidP="0087175D">
            <w:pPr>
              <w:pStyle w:val="ListParagraph"/>
              <w:numPr>
                <w:ilvl w:val="0"/>
                <w:numId w:val="24"/>
              </w:numPr>
              <w:suppressAutoHyphens w:val="0"/>
              <w:snapToGrid w:val="0"/>
              <w:spacing w:after="0" w:line="240" w:lineRule="auto"/>
              <w:rPr>
                <w:sz w:val="16"/>
                <w:szCs w:val="20"/>
                <w:lang w:eastAsia="zh-CN"/>
              </w:rPr>
            </w:pPr>
            <w:r w:rsidRPr="0087175D">
              <w:rPr>
                <w:sz w:val="16"/>
                <w:szCs w:val="20"/>
                <w:lang w:eastAsia="zh-CN"/>
              </w:rPr>
              <w:t xml:space="preserve">Alt1: </w:t>
            </w:r>
            <w:r w:rsidRPr="0087175D">
              <w:rPr>
                <w:i/>
                <w:iCs/>
                <w:sz w:val="16"/>
                <w:szCs w:val="20"/>
                <w:lang w:eastAsia="zh-CN"/>
              </w:rPr>
              <w:t>n</w:t>
            </w:r>
            <w:r w:rsidRPr="0087175D">
              <w:rPr>
                <w:sz w:val="16"/>
                <w:szCs w:val="20"/>
                <w:vertAlign w:val="subscript"/>
                <w:lang w:eastAsia="zh-CN"/>
              </w:rPr>
              <w:t>ref</w:t>
            </w:r>
            <w:r w:rsidRPr="0087175D">
              <w:rPr>
                <w:sz w:val="16"/>
                <w:szCs w:val="20"/>
                <w:lang w:eastAsia="zh-CN"/>
              </w:rPr>
              <w:t xml:space="preserve"> (CSI reference resource slot) as boundary </w:t>
            </w:r>
          </w:p>
          <w:p w14:paraId="5A94B149" w14:textId="77777777" w:rsidR="0087175D" w:rsidRPr="0087175D" w:rsidRDefault="0087175D" w:rsidP="0087175D">
            <w:pPr>
              <w:pStyle w:val="ListParagraph"/>
              <w:numPr>
                <w:ilvl w:val="1"/>
                <w:numId w:val="24"/>
              </w:numPr>
              <w:suppressAutoHyphens w:val="0"/>
              <w:snapToGrid w:val="0"/>
              <w:spacing w:after="0" w:line="240" w:lineRule="auto"/>
              <w:rPr>
                <w:sz w:val="16"/>
                <w:szCs w:val="20"/>
                <w:lang w:eastAsia="zh-CN"/>
              </w:rPr>
            </w:pPr>
            <w:r w:rsidRPr="0087175D">
              <w:rPr>
                <w:sz w:val="16"/>
                <w:szCs w:val="20"/>
              </w:rPr>
              <w:t xml:space="preserve">Alt1.A: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n</w:t>
            </w:r>
            <w:r w:rsidRPr="0087175D">
              <w:rPr>
                <w:sz w:val="16"/>
                <w:szCs w:val="20"/>
                <w:vertAlign w:val="subscript"/>
              </w:rPr>
              <w:t>ref</w:t>
            </w:r>
          </w:p>
          <w:p w14:paraId="15622C7E" w14:textId="77777777" w:rsidR="0087175D" w:rsidRPr="0087175D" w:rsidRDefault="0087175D" w:rsidP="0087175D">
            <w:pPr>
              <w:pStyle w:val="ListParagraph"/>
              <w:numPr>
                <w:ilvl w:val="1"/>
                <w:numId w:val="24"/>
              </w:numPr>
              <w:suppressAutoHyphens w:val="0"/>
              <w:snapToGrid w:val="0"/>
              <w:spacing w:after="0" w:line="240" w:lineRule="auto"/>
              <w:rPr>
                <w:sz w:val="16"/>
                <w:szCs w:val="20"/>
                <w:highlight w:val="yellow"/>
                <w:lang w:eastAsia="zh-CN"/>
              </w:rPr>
            </w:pPr>
            <w:r w:rsidRPr="0087175D">
              <w:rPr>
                <w:sz w:val="16"/>
                <w:szCs w:val="20"/>
                <w:highlight w:val="yellow"/>
              </w:rPr>
              <w:t xml:space="preserve">Alt1.B: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n</w:t>
            </w:r>
            <w:r w:rsidRPr="0087175D">
              <w:rPr>
                <w:sz w:val="16"/>
                <w:szCs w:val="20"/>
                <w:highlight w:val="yellow"/>
                <w:vertAlign w:val="subscript"/>
              </w:rPr>
              <w:t>ref</w:t>
            </w:r>
          </w:p>
          <w:p w14:paraId="7251919F" w14:textId="77777777" w:rsidR="0087175D" w:rsidRPr="0087175D" w:rsidRDefault="0087175D" w:rsidP="0087175D">
            <w:pPr>
              <w:pStyle w:val="ListParagraph"/>
              <w:numPr>
                <w:ilvl w:val="1"/>
                <w:numId w:val="24"/>
              </w:numPr>
              <w:suppressAutoHyphens w:val="0"/>
              <w:snapToGrid w:val="0"/>
              <w:spacing w:after="0" w:line="240" w:lineRule="auto"/>
              <w:rPr>
                <w:sz w:val="16"/>
                <w:szCs w:val="20"/>
                <w:lang w:eastAsia="zh-CN"/>
              </w:rPr>
            </w:pPr>
            <w:r w:rsidRPr="0087175D">
              <w:rPr>
                <w:sz w:val="16"/>
                <w:szCs w:val="20"/>
              </w:rPr>
              <w:t xml:space="preserve">Alt1.C: </w:t>
            </w:r>
            <w:r w:rsidRPr="0087175D">
              <w:rPr>
                <w:i/>
                <w:iCs/>
                <w:sz w:val="16"/>
                <w:szCs w:val="20"/>
              </w:rPr>
              <w:t xml:space="preserve">l </w:t>
            </w:r>
            <w:r w:rsidRPr="0087175D">
              <w:rPr>
                <w:sz w:val="16"/>
                <w:szCs w:val="20"/>
              </w:rPr>
              <w:t>&lt;</w:t>
            </w:r>
            <w:r w:rsidRPr="0087175D">
              <w:rPr>
                <w:i/>
                <w:iCs/>
                <w:sz w:val="16"/>
                <w:szCs w:val="20"/>
              </w:rPr>
              <w:t xml:space="preserve"> n</w:t>
            </w:r>
            <w:r w:rsidRPr="0087175D">
              <w:rPr>
                <w:sz w:val="16"/>
                <w:szCs w:val="20"/>
                <w:vertAlign w:val="subscript"/>
              </w:rPr>
              <w:t>ref</w:t>
            </w:r>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n</w:t>
            </w:r>
            <w:r w:rsidRPr="0087175D">
              <w:rPr>
                <w:sz w:val="16"/>
                <w:szCs w:val="20"/>
                <w:vertAlign w:val="subscript"/>
              </w:rPr>
              <w:t>ref</w:t>
            </w:r>
            <w:r w:rsidRPr="0087175D">
              <w:rPr>
                <w:sz w:val="16"/>
                <w:szCs w:val="20"/>
              </w:rPr>
              <w:t xml:space="preserve"> </w:t>
            </w:r>
          </w:p>
          <w:p w14:paraId="3E4C7547" w14:textId="77777777" w:rsidR="0087175D" w:rsidRPr="0087175D" w:rsidRDefault="0087175D" w:rsidP="0087175D">
            <w:pPr>
              <w:pStyle w:val="ListParagraph"/>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Alt2: </w:t>
            </w:r>
            <w:r w:rsidRPr="0087175D">
              <w:rPr>
                <w:i/>
                <w:iCs/>
                <w:sz w:val="16"/>
                <w:szCs w:val="20"/>
                <w:lang w:eastAsia="zh-CN"/>
              </w:rPr>
              <w:t>n</w:t>
            </w:r>
            <w:r w:rsidRPr="0087175D">
              <w:rPr>
                <w:sz w:val="16"/>
                <w:szCs w:val="20"/>
                <w:lang w:eastAsia="zh-CN"/>
              </w:rPr>
              <w:t xml:space="preserve"> (report slot) as boundary</w:t>
            </w:r>
          </w:p>
          <w:p w14:paraId="163BE9A8"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Alt2.A: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n</w:t>
            </w:r>
          </w:p>
          <w:p w14:paraId="137F82BD" w14:textId="77777777" w:rsidR="0087175D" w:rsidRPr="0087175D" w:rsidRDefault="0087175D" w:rsidP="0087175D">
            <w:pPr>
              <w:pStyle w:val="ListParagraph"/>
              <w:numPr>
                <w:ilvl w:val="1"/>
                <w:numId w:val="25"/>
              </w:numPr>
              <w:suppressAutoHyphens w:val="0"/>
              <w:snapToGrid w:val="0"/>
              <w:spacing w:after="0" w:line="240" w:lineRule="auto"/>
              <w:rPr>
                <w:sz w:val="16"/>
                <w:szCs w:val="20"/>
                <w:highlight w:val="yellow"/>
                <w:lang w:eastAsia="zh-CN"/>
              </w:rPr>
            </w:pPr>
            <w:r w:rsidRPr="0087175D">
              <w:rPr>
                <w:sz w:val="16"/>
                <w:szCs w:val="20"/>
                <w:highlight w:val="yellow"/>
              </w:rPr>
              <w:t xml:space="preserve">Alt2.B: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n</w:t>
            </w:r>
          </w:p>
          <w:p w14:paraId="1DC742B0"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Alt2.C: </w:t>
            </w:r>
            <w:r w:rsidRPr="0087175D">
              <w:rPr>
                <w:i/>
                <w:iCs/>
                <w:sz w:val="16"/>
                <w:szCs w:val="20"/>
              </w:rPr>
              <w:t xml:space="preserve">l </w:t>
            </w:r>
            <w:r w:rsidRPr="0087175D">
              <w:rPr>
                <w:sz w:val="16"/>
                <w:szCs w:val="20"/>
              </w:rPr>
              <w:t>&lt;</w:t>
            </w:r>
            <w:r w:rsidRPr="0087175D">
              <w:rPr>
                <w:i/>
                <w:iCs/>
                <w:sz w:val="16"/>
                <w:szCs w:val="20"/>
              </w:rPr>
              <w:t xml:space="preserve"> n</w:t>
            </w:r>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n</w:t>
            </w:r>
          </w:p>
          <w:p w14:paraId="00560BFE" w14:textId="77777777" w:rsidR="0087175D" w:rsidRPr="0087175D" w:rsidRDefault="0087175D" w:rsidP="0087175D">
            <w:pPr>
              <w:pStyle w:val="ListParagraph"/>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Alt3: End slot of </w:t>
            </w:r>
            <w:r w:rsidRPr="0087175D">
              <w:rPr>
                <w:i/>
                <w:iCs/>
                <w:sz w:val="16"/>
                <w:szCs w:val="20"/>
                <w:lang w:eastAsia="zh-CN"/>
              </w:rPr>
              <w:t>W</w:t>
            </w:r>
            <w:r w:rsidRPr="0087175D">
              <w:rPr>
                <w:sz w:val="16"/>
                <w:szCs w:val="20"/>
                <w:vertAlign w:val="subscript"/>
                <w:lang w:eastAsia="zh-CN"/>
              </w:rPr>
              <w:t>meas</w:t>
            </w:r>
            <w:r w:rsidRPr="0087175D">
              <w:rPr>
                <w:sz w:val="16"/>
                <w:szCs w:val="20"/>
                <w:lang w:eastAsia="zh-CN"/>
              </w:rPr>
              <w:t xml:space="preserve"> (</w:t>
            </w:r>
            <w:r w:rsidRPr="0087175D">
              <w:rPr>
                <w:i/>
                <w:iCs/>
                <w:sz w:val="16"/>
                <w:szCs w:val="20"/>
              </w:rPr>
              <w:t xml:space="preserve">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–1</w:t>
            </w:r>
            <w:r w:rsidRPr="0087175D">
              <w:rPr>
                <w:sz w:val="16"/>
                <w:szCs w:val="20"/>
                <w:lang w:eastAsia="zh-CN"/>
              </w:rPr>
              <w:t xml:space="preserve">) as boundary </w:t>
            </w:r>
          </w:p>
          <w:p w14:paraId="0016CFA4"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 xml:space="preserve">–1 with the following as a special case: </w:t>
            </w:r>
            <w:r w:rsidRPr="0087175D">
              <w:rPr>
                <w:i/>
                <w:iCs/>
                <w:sz w:val="16"/>
                <w:szCs w:val="20"/>
              </w:rPr>
              <w:t>l=k,</w:t>
            </w:r>
            <w:r w:rsidRPr="0087175D">
              <w:rPr>
                <w:sz w:val="16"/>
                <w:szCs w:val="20"/>
                <w:lang w:eastAsia="zh-CN"/>
              </w:rPr>
              <w:t xml:space="preserve"> </w:t>
            </w:r>
            <w:r w:rsidRPr="0087175D">
              <w:rPr>
                <w:i/>
                <w:iCs/>
                <w:sz w:val="16"/>
                <w:szCs w:val="20"/>
              </w:rPr>
              <w:t>W</w:t>
            </w:r>
            <w:r w:rsidRPr="0087175D">
              <w:rPr>
                <w:sz w:val="16"/>
                <w:szCs w:val="20"/>
                <w:vertAlign w:val="subscript"/>
              </w:rPr>
              <w:t>CSI</w:t>
            </w:r>
            <w:r w:rsidRPr="0087175D">
              <w:rPr>
                <w:sz w:val="16"/>
                <w:szCs w:val="20"/>
              </w:rPr>
              <w:t xml:space="preserve"> = </w:t>
            </w:r>
            <w:r w:rsidRPr="0087175D">
              <w:rPr>
                <w:i/>
                <w:iCs/>
                <w:sz w:val="16"/>
                <w:szCs w:val="20"/>
              </w:rPr>
              <w:t>W</w:t>
            </w:r>
            <w:r w:rsidRPr="0087175D">
              <w:rPr>
                <w:sz w:val="16"/>
                <w:szCs w:val="20"/>
                <w:vertAlign w:val="subscript"/>
              </w:rPr>
              <w:t>meas</w:t>
            </w:r>
          </w:p>
          <w:p w14:paraId="06287B2F"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Alt3.B: </w:t>
            </w:r>
            <w:r w:rsidRPr="0087175D">
              <w:rPr>
                <w:i/>
                <w:iCs/>
                <w:sz w:val="16"/>
                <w:szCs w:val="20"/>
              </w:rPr>
              <w:t xml:space="preserve">l </w:t>
            </w:r>
            <w:r w:rsidRPr="0087175D">
              <w:rPr>
                <w:sz w:val="16"/>
                <w:szCs w:val="20"/>
              </w:rPr>
              <w:t>≥</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–1</w:t>
            </w:r>
          </w:p>
          <w:p w14:paraId="5A0A6931"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Alt3.C: </w:t>
            </w:r>
            <w:r w:rsidRPr="0087175D">
              <w:rPr>
                <w:i/>
                <w:iCs/>
                <w:sz w:val="16"/>
                <w:szCs w:val="20"/>
              </w:rPr>
              <w:t xml:space="preserve">l </w:t>
            </w:r>
            <w:r w:rsidRPr="0087175D">
              <w:rPr>
                <w:sz w:val="16"/>
                <w:szCs w:val="20"/>
              </w:rPr>
              <w:t>&lt;</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 xml:space="preserve">–1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–1 with the following as special cases:</w:t>
            </w:r>
          </w:p>
          <w:p w14:paraId="5C7259F2" w14:textId="77777777" w:rsidR="0087175D" w:rsidRPr="0087175D" w:rsidRDefault="0087175D" w:rsidP="0087175D">
            <w:pPr>
              <w:pStyle w:val="ListParagraph"/>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 </w:t>
            </w:r>
            <w:r w:rsidRPr="0087175D">
              <w:rPr>
                <w:i/>
                <w:iCs/>
                <w:sz w:val="16"/>
                <w:szCs w:val="20"/>
              </w:rPr>
              <w:t>n</w:t>
            </w:r>
          </w:p>
          <w:p w14:paraId="29F17993" w14:textId="77777777" w:rsidR="0087175D" w:rsidRPr="0087175D" w:rsidRDefault="0087175D" w:rsidP="0087175D">
            <w:pPr>
              <w:pStyle w:val="ListParagraph"/>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&gt; </w:t>
            </w:r>
            <w:r w:rsidRPr="0087175D">
              <w:rPr>
                <w:i/>
                <w:iCs/>
                <w:sz w:val="16"/>
                <w:szCs w:val="20"/>
              </w:rPr>
              <w:t>n</w:t>
            </w:r>
          </w:p>
          <w:p w14:paraId="2FD1BC05" w14:textId="77777777" w:rsidR="0087175D" w:rsidRPr="0087175D" w:rsidRDefault="0087175D" w:rsidP="0087175D">
            <w:pPr>
              <w:snapToGrid w:val="0"/>
              <w:rPr>
                <w:sz w:val="16"/>
                <w:szCs w:val="20"/>
              </w:rPr>
            </w:pPr>
            <w:r w:rsidRPr="0087175D">
              <w:rPr>
                <w:sz w:val="16"/>
                <w:szCs w:val="20"/>
              </w:rPr>
              <w:t xml:space="preserve">FFS: whether </w:t>
            </w:r>
            <w:r w:rsidRPr="0087175D">
              <w:rPr>
                <w:i/>
                <w:iCs/>
                <w:sz w:val="16"/>
                <w:szCs w:val="20"/>
              </w:rPr>
              <w:t>n</w:t>
            </w:r>
            <w:r w:rsidRPr="0087175D">
              <w:rPr>
                <w:sz w:val="16"/>
                <w:szCs w:val="20"/>
                <w:vertAlign w:val="subscript"/>
              </w:rPr>
              <w:t>ref</w:t>
            </w:r>
            <w:r w:rsidRPr="0087175D">
              <w:rPr>
                <w:sz w:val="16"/>
                <w:szCs w:val="20"/>
              </w:rPr>
              <w:t xml:space="preserve"> represents the slot index of Rel-15 CSI reference resource or a newly defined CSI reference resource</w:t>
            </w:r>
          </w:p>
          <w:p w14:paraId="1C26C776" w14:textId="77777777" w:rsidR="0087175D" w:rsidRPr="0087175D" w:rsidRDefault="0087175D" w:rsidP="0087175D">
            <w:pPr>
              <w:snapToGrid w:val="0"/>
              <w:rPr>
                <w:sz w:val="16"/>
                <w:szCs w:val="20"/>
                <w:lang w:eastAsia="zh-CN"/>
              </w:rPr>
            </w:pPr>
            <w:r w:rsidRPr="0087175D">
              <w:rPr>
                <w:sz w:val="16"/>
                <w:szCs w:val="20"/>
              </w:rPr>
              <w:t>FFS: whether/how the CSI measurement window and reporting window are configured</w:t>
            </w:r>
          </w:p>
          <w:p w14:paraId="31B2DB44" w14:textId="3C52A42D" w:rsidR="0087175D" w:rsidRDefault="0087175D" w:rsidP="00814E67">
            <w:pPr>
              <w:widowControl w:val="0"/>
              <w:snapToGrid w:val="0"/>
              <w:jc w:val="both"/>
              <w:rPr>
                <w:bCs/>
                <w:sz w:val="20"/>
                <w:szCs w:val="22"/>
                <w:lang w:eastAsia="zh-CN"/>
              </w:rPr>
            </w:pPr>
          </w:p>
          <w:p w14:paraId="16B033FD" w14:textId="77777777" w:rsidR="0087175D" w:rsidRPr="0087175D" w:rsidRDefault="0087175D" w:rsidP="0087175D">
            <w:pPr>
              <w:rPr>
                <w:sz w:val="16"/>
                <w:szCs w:val="18"/>
                <w:lang w:val="en-GB"/>
              </w:rPr>
            </w:pPr>
            <w:r w:rsidRPr="0087175D">
              <w:rPr>
                <w:rFonts w:eastAsia="Batang"/>
                <w:b/>
                <w:bCs/>
                <w:iCs/>
                <w:sz w:val="16"/>
                <w:szCs w:val="18"/>
                <w:highlight w:val="green"/>
                <w:lang w:val="en-GB" w:eastAsia="en-US"/>
              </w:rPr>
              <w:t>Agreement</w:t>
            </w:r>
          </w:p>
          <w:p w14:paraId="00C7412A" w14:textId="77777777" w:rsidR="0087175D" w:rsidRPr="0087175D" w:rsidRDefault="0087175D" w:rsidP="0087175D">
            <w:pPr>
              <w:snapToGrid w:val="0"/>
              <w:rPr>
                <w:sz w:val="16"/>
                <w:szCs w:val="18"/>
              </w:rPr>
            </w:pPr>
            <w:r w:rsidRPr="0087175D">
              <w:rPr>
                <w:sz w:val="16"/>
                <w:szCs w:val="18"/>
              </w:rPr>
              <w:t>On the CSI reporting and measurement for the Rel-18 Type-II codebook refinement for high/medium velocities assuming the UE-side prediction, on the definition of UE-side prediction, down-select one from the following alternatives by RAN1#110bis-e:</w:t>
            </w:r>
          </w:p>
          <w:p w14:paraId="771B89F9" w14:textId="77777777" w:rsidR="0087175D" w:rsidRPr="0087175D" w:rsidRDefault="0087175D" w:rsidP="0087175D">
            <w:pPr>
              <w:numPr>
                <w:ilvl w:val="0"/>
                <w:numId w:val="76"/>
              </w:numPr>
              <w:snapToGrid w:val="0"/>
              <w:rPr>
                <w:rFonts w:eastAsia="SimSun"/>
                <w:sz w:val="16"/>
                <w:szCs w:val="18"/>
                <w:lang w:eastAsia="en-US"/>
              </w:rPr>
            </w:pPr>
            <w:r w:rsidRPr="0087175D">
              <w:rPr>
                <w:rFonts w:eastAsia="Batang"/>
                <w:sz w:val="16"/>
                <w:szCs w:val="18"/>
                <w:lang w:val="en-GB" w:eastAsia="en-US"/>
              </w:rPr>
              <w:t xml:space="preserve">Alt1. UE “predicting” channel/CSI after the slot with a reference resource </w:t>
            </w:r>
          </w:p>
          <w:p w14:paraId="76890B9E" w14:textId="77777777" w:rsidR="0087175D" w:rsidRPr="0087175D" w:rsidRDefault="0087175D" w:rsidP="0087175D">
            <w:pPr>
              <w:numPr>
                <w:ilvl w:val="0"/>
                <w:numId w:val="76"/>
              </w:numPr>
              <w:snapToGrid w:val="0"/>
              <w:rPr>
                <w:rFonts w:eastAsia="SimSun"/>
                <w:sz w:val="16"/>
                <w:szCs w:val="18"/>
                <w:lang w:eastAsia="en-US"/>
              </w:rPr>
            </w:pPr>
            <w:r w:rsidRPr="0087175D">
              <w:rPr>
                <w:rFonts w:eastAsia="Batang"/>
                <w:sz w:val="16"/>
                <w:szCs w:val="18"/>
                <w:lang w:val="en-GB" w:eastAsia="en-US"/>
              </w:rPr>
              <w:t xml:space="preserve">Alt2. UE “predicting” channel/CSI after slot n (where the CSI is reported) </w:t>
            </w:r>
          </w:p>
          <w:p w14:paraId="7F7E51CA" w14:textId="028FA304" w:rsidR="00814E67" w:rsidRDefault="00814E67" w:rsidP="00814E67">
            <w:pPr>
              <w:widowControl w:val="0"/>
              <w:snapToGrid w:val="0"/>
              <w:jc w:val="both"/>
              <w:rPr>
                <w:bCs/>
                <w:sz w:val="20"/>
                <w:szCs w:val="22"/>
                <w:lang w:eastAsia="zh-CN"/>
              </w:rPr>
            </w:pPr>
          </w:p>
          <w:p w14:paraId="379D6645" w14:textId="665FAD0A" w:rsidR="00814E67" w:rsidRPr="003E4615" w:rsidRDefault="00814E67" w:rsidP="00814E67">
            <w:pPr>
              <w:widowControl w:val="0"/>
              <w:snapToGrid w:val="0"/>
              <w:jc w:val="both"/>
              <w:rPr>
                <w:color w:val="000000" w:themeColor="text1"/>
                <w:sz w:val="18"/>
                <w:szCs w:val="18"/>
                <w:lang w:eastAsia="zh-CN"/>
              </w:rPr>
            </w:pPr>
            <w:r>
              <w:rPr>
                <w:bCs/>
                <w:sz w:val="20"/>
                <w:szCs w:val="22"/>
                <w:lang w:eastAsia="zh-CN"/>
              </w:rPr>
              <w:t>]</w:t>
            </w:r>
          </w:p>
        </w:tc>
      </w:tr>
      <w:tr w:rsidR="00292FED" w14:paraId="0BF46B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43AE01" w14:textId="7FDE4B69" w:rsidR="00292FED" w:rsidRDefault="00292FED" w:rsidP="00E535B8">
            <w:pPr>
              <w:widowControl w:val="0"/>
              <w:snapToGrid w:val="0"/>
              <w:rPr>
                <w:sz w:val="18"/>
                <w:szCs w:val="18"/>
                <w:lang w:eastAsia="zh-CN"/>
              </w:rPr>
            </w:pPr>
            <w:r w:rsidRPr="00E40989">
              <w:rPr>
                <w:sz w:val="18"/>
                <w:szCs w:val="18"/>
                <w:lang w:eastAsia="zh-CN"/>
              </w:rPr>
              <w:lastRenderedPageBreak/>
              <w:t>ZTE3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05BE9B" w14:textId="77777777" w:rsidR="00292FED" w:rsidRPr="00E40989" w:rsidRDefault="00292FED" w:rsidP="00292FED">
            <w:pPr>
              <w:widowControl w:val="0"/>
              <w:snapToGrid w:val="0"/>
              <w:rPr>
                <w:bCs/>
                <w:sz w:val="18"/>
                <w:szCs w:val="18"/>
                <w:lang w:eastAsia="zh-CN"/>
              </w:rPr>
            </w:pPr>
            <w:r w:rsidRPr="00E40989">
              <w:rPr>
                <w:bCs/>
                <w:sz w:val="18"/>
                <w:szCs w:val="18"/>
                <w:lang w:eastAsia="zh-CN"/>
              </w:rPr>
              <w:t xml:space="preserve">Thank you, Moderator, for your reply. Sorry for missing your reply, and it seems that the final version is submitted for online quickly. We are fine for leaving IMR issue open herein, and just focus on CMR.  </w:t>
            </w:r>
          </w:p>
          <w:p w14:paraId="776DFF2C" w14:textId="77777777" w:rsidR="00292FED" w:rsidRPr="00E40989" w:rsidRDefault="00292FED" w:rsidP="00292FED">
            <w:pPr>
              <w:widowControl w:val="0"/>
              <w:snapToGrid w:val="0"/>
              <w:rPr>
                <w:bCs/>
                <w:sz w:val="18"/>
                <w:szCs w:val="18"/>
                <w:lang w:eastAsia="zh-CN"/>
              </w:rPr>
            </w:pPr>
          </w:p>
          <w:p w14:paraId="51E32409" w14:textId="77777777" w:rsidR="00292FED" w:rsidRPr="00E40989" w:rsidRDefault="00292FED" w:rsidP="00292FED">
            <w:pPr>
              <w:widowControl w:val="0"/>
              <w:snapToGrid w:val="0"/>
              <w:rPr>
                <w:bCs/>
                <w:sz w:val="18"/>
                <w:szCs w:val="18"/>
                <w:lang w:eastAsia="zh-CN"/>
              </w:rPr>
            </w:pPr>
            <w:r w:rsidRPr="00E40989">
              <w:rPr>
                <w:bCs/>
                <w:sz w:val="18"/>
                <w:szCs w:val="18"/>
                <w:lang w:eastAsia="zh-CN"/>
              </w:rPr>
              <w:t>Then, we believe that aperiodic CMR should be supported together, which is only the meaningful usage for K&gt;1 case in our views, since the moderator think that K</w:t>
            </w:r>
            <w:r w:rsidRPr="00E40989">
              <w:rPr>
                <w:rFonts w:hint="eastAsia"/>
                <w:bCs/>
                <w:sz w:val="18"/>
                <w:szCs w:val="18"/>
                <w:lang w:eastAsia="zh-CN"/>
              </w:rPr>
              <w:t>&gt;</w:t>
            </w:r>
            <w:r w:rsidRPr="00E40989">
              <w:rPr>
                <w:bCs/>
                <w:sz w:val="18"/>
                <w:szCs w:val="18"/>
                <w:lang w:eastAsia="zh-CN"/>
              </w:rPr>
              <w:t>1 is essential for the proposal.</w:t>
            </w:r>
          </w:p>
          <w:p w14:paraId="11EA4803" w14:textId="77777777" w:rsidR="00292FED" w:rsidRPr="00E40989" w:rsidRDefault="00292FED" w:rsidP="00292FED">
            <w:pPr>
              <w:pStyle w:val="ListParagraph"/>
              <w:widowControl w:val="0"/>
              <w:numPr>
                <w:ilvl w:val="0"/>
                <w:numId w:val="18"/>
              </w:numPr>
              <w:snapToGrid w:val="0"/>
              <w:rPr>
                <w:bCs/>
                <w:sz w:val="18"/>
                <w:szCs w:val="18"/>
                <w:lang w:eastAsia="zh-CN"/>
              </w:rPr>
            </w:pPr>
            <w:r w:rsidRPr="00E40989">
              <w:rPr>
                <w:bCs/>
                <w:sz w:val="18"/>
                <w:szCs w:val="18"/>
                <w:lang w:eastAsia="zh-CN"/>
              </w:rPr>
              <w:t xml:space="preserve">From MediaTek and ZTE’s contribution, the simulation results proves that UE side prediction for periodic/semi-persistent does not perform well under CSI-RS burst measurement. So, we think that the benefits for K&gt;1 is much relevant to aperiodic CMR. </w:t>
            </w:r>
          </w:p>
          <w:p w14:paraId="63D94D4A" w14:textId="77777777" w:rsidR="00292FED" w:rsidRPr="00E40989" w:rsidRDefault="00292FED" w:rsidP="00292FED">
            <w:pPr>
              <w:widowControl w:val="0"/>
              <w:snapToGrid w:val="0"/>
              <w:rPr>
                <w:bCs/>
                <w:sz w:val="18"/>
                <w:szCs w:val="18"/>
                <w:lang w:eastAsia="zh-CN"/>
              </w:rPr>
            </w:pPr>
            <w:r w:rsidRPr="00E40989">
              <w:rPr>
                <w:bCs/>
                <w:sz w:val="18"/>
                <w:szCs w:val="18"/>
                <w:lang w:eastAsia="zh-CN"/>
              </w:rPr>
              <w:t>Therefore, we prefer to support ‘aperiodic’ (clearly super majority support), otherwise we are not sure the usage of K&gt;1 herein. The original part implies the potential usage/schemes.</w:t>
            </w:r>
          </w:p>
          <w:p w14:paraId="19772C8A" w14:textId="3659E88F" w:rsidR="00292FED" w:rsidRPr="00027282" w:rsidRDefault="00814E67" w:rsidP="00E535B8">
            <w:pPr>
              <w:widowControl w:val="0"/>
              <w:snapToGrid w:val="0"/>
              <w:jc w:val="both"/>
              <w:rPr>
                <w:bCs/>
                <w:sz w:val="20"/>
                <w:szCs w:val="22"/>
                <w:lang w:eastAsia="zh-CN"/>
              </w:rPr>
            </w:pPr>
            <w:r>
              <w:rPr>
                <w:bCs/>
                <w:sz w:val="20"/>
                <w:szCs w:val="22"/>
                <w:lang w:eastAsia="zh-CN"/>
              </w:rPr>
              <w:t>[Mod: Understood]</w:t>
            </w:r>
          </w:p>
        </w:tc>
      </w:tr>
      <w:tr w:rsidR="006B71A6" w14:paraId="37B5CC7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3FA9397" w14:textId="1DB20478" w:rsidR="006B71A6" w:rsidRPr="00E40989" w:rsidRDefault="006B71A6" w:rsidP="006B71A6">
            <w:pPr>
              <w:widowControl w:val="0"/>
              <w:snapToGrid w:val="0"/>
              <w:rPr>
                <w:sz w:val="18"/>
                <w:szCs w:val="18"/>
                <w:lang w:eastAsia="zh-CN"/>
              </w:rPr>
            </w:pPr>
            <w:r>
              <w:rPr>
                <w:sz w:val="18"/>
                <w:szCs w:val="18"/>
                <w:lang w:eastAsia="zh-CN"/>
              </w:rPr>
              <w:t>OPPO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622D09" w14:textId="37FAE47E" w:rsidR="006B71A6" w:rsidRDefault="006B71A6" w:rsidP="006B71A6">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are fine to study R17 PS codebook. However, R17 PS is based on UE-specific RS, we prefer to finalize AP CSI-RS (if support) firstly. </w:t>
            </w:r>
          </w:p>
          <w:p w14:paraId="3E668A03" w14:textId="77777777" w:rsidR="006B71A6" w:rsidRDefault="006B71A6" w:rsidP="006B71A6">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b/>
                <w:sz w:val="18"/>
                <w:szCs w:val="18"/>
                <w:u w:val="single"/>
                <w:lang w:val="en-GB"/>
              </w:rPr>
              <w:t xml:space="preserve">, 2.G: </w:t>
            </w:r>
            <w:r w:rsidRPr="008C3EB1">
              <w:rPr>
                <w:rFonts w:eastAsia="Batang"/>
                <w:sz w:val="18"/>
                <w:szCs w:val="18"/>
                <w:lang w:val="en-GB"/>
              </w:rPr>
              <w:t>support</w:t>
            </w:r>
          </w:p>
          <w:p w14:paraId="2EFCEA50" w14:textId="77777777" w:rsidR="006B71A6" w:rsidRPr="00E40989" w:rsidRDefault="006B71A6" w:rsidP="006B71A6">
            <w:pPr>
              <w:widowControl w:val="0"/>
              <w:snapToGrid w:val="0"/>
              <w:rPr>
                <w:bCs/>
                <w:sz w:val="18"/>
                <w:szCs w:val="18"/>
                <w:lang w:eastAsia="zh-CN"/>
              </w:rPr>
            </w:pPr>
          </w:p>
        </w:tc>
      </w:tr>
      <w:tr w:rsidR="00B1387D" w14:paraId="64B8C9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304B28" w14:textId="44AA3380" w:rsidR="00B1387D" w:rsidRPr="00B1387D" w:rsidRDefault="00B1387D" w:rsidP="006B71A6">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5B967F8" w14:textId="2C7940EC"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 xml:space="preserve">roposal 2A: </w:t>
            </w:r>
            <w:r>
              <w:rPr>
                <w:bCs/>
                <w:sz w:val="18"/>
                <w:szCs w:val="18"/>
                <w:lang w:eastAsia="zh-CN"/>
              </w:rPr>
              <w:t>We are OK to down-select to Rel-16 eTypeII codebook</w:t>
            </w:r>
          </w:p>
          <w:p w14:paraId="24D66173" w14:textId="77777777"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roposal 2F: Support</w:t>
            </w:r>
          </w:p>
          <w:p w14:paraId="3EBFF222" w14:textId="74A9A1CD" w:rsidR="00B1387D" w:rsidRDefault="00B1387D" w:rsidP="00B1387D">
            <w:pPr>
              <w:widowControl w:val="0"/>
              <w:snapToGrid w:val="0"/>
              <w:jc w:val="both"/>
              <w:rPr>
                <w:rFonts w:eastAsia="Batang"/>
                <w:b/>
                <w:sz w:val="18"/>
                <w:szCs w:val="18"/>
                <w:u w:val="single"/>
                <w:lang w:val="en-GB"/>
              </w:rPr>
            </w:pPr>
            <w:r w:rsidRPr="00B1387D">
              <w:rPr>
                <w:rFonts w:hint="eastAsia"/>
                <w:bCs/>
                <w:sz w:val="18"/>
                <w:szCs w:val="18"/>
                <w:lang w:eastAsia="zh-CN"/>
              </w:rPr>
              <w:t>P</w:t>
            </w:r>
            <w:r w:rsidRPr="00B1387D">
              <w:rPr>
                <w:bCs/>
                <w:sz w:val="18"/>
                <w:szCs w:val="18"/>
                <w:lang w:eastAsia="zh-CN"/>
              </w:rPr>
              <w:t>roposal 2G:</w:t>
            </w:r>
            <w:r>
              <w:rPr>
                <w:bCs/>
                <w:sz w:val="18"/>
                <w:szCs w:val="18"/>
                <w:lang w:eastAsia="zh-CN"/>
              </w:rPr>
              <w:t xml:space="preserve"> Support</w:t>
            </w:r>
          </w:p>
        </w:tc>
      </w:tr>
      <w:tr w:rsidR="007D114D" w14:paraId="2C65C4D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DC112DF" w14:textId="19AB0611" w:rsidR="007D114D" w:rsidRDefault="007D114D" w:rsidP="006B71A6">
            <w:pPr>
              <w:widowControl w:val="0"/>
              <w:snapToGrid w:val="0"/>
              <w:rPr>
                <w:rFonts w:eastAsia="MS Mincho"/>
                <w:sz w:val="18"/>
                <w:szCs w:val="18"/>
                <w:lang w:eastAsia="ja-JP"/>
              </w:rPr>
            </w:pPr>
            <w:r>
              <w:rPr>
                <w:rFonts w:eastAsia="MS Mincho"/>
                <w:sz w:val="18"/>
                <w:szCs w:val="18"/>
                <w:lang w:eastAsia="ja-JP"/>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0DCC25B" w14:textId="77777777" w:rsidR="00EC3901" w:rsidRDefault="007D114D" w:rsidP="00F0524D">
            <w:pPr>
              <w:widowControl w:val="0"/>
              <w:snapToGrid w:val="0"/>
              <w:jc w:val="both"/>
              <w:rPr>
                <w:bCs/>
                <w:sz w:val="18"/>
                <w:szCs w:val="18"/>
                <w:lang w:eastAsia="zh-CN"/>
              </w:rPr>
            </w:pPr>
            <w:r>
              <w:rPr>
                <w:bCs/>
                <w:sz w:val="18"/>
                <w:szCs w:val="18"/>
                <w:lang w:eastAsia="zh-CN"/>
              </w:rPr>
              <w:t>We aer fine with proposal 2.A</w:t>
            </w:r>
            <w:r w:rsidR="00F0524D">
              <w:rPr>
                <w:bCs/>
                <w:sz w:val="18"/>
                <w:szCs w:val="18"/>
                <w:lang w:eastAsia="zh-CN"/>
              </w:rPr>
              <w:t xml:space="preserve">, </w:t>
            </w:r>
            <w:r>
              <w:rPr>
                <w:bCs/>
                <w:sz w:val="18"/>
                <w:szCs w:val="18"/>
                <w:lang w:eastAsia="zh-CN"/>
              </w:rPr>
              <w:t>2.F</w:t>
            </w:r>
            <w:r w:rsidR="00F0524D">
              <w:rPr>
                <w:bCs/>
                <w:sz w:val="18"/>
                <w:szCs w:val="18"/>
                <w:lang w:eastAsia="zh-CN"/>
              </w:rPr>
              <w:t xml:space="preserve"> and 2.G</w:t>
            </w:r>
          </w:p>
          <w:p w14:paraId="12FDC470" w14:textId="238A6F4E" w:rsidR="00A57FC9" w:rsidRPr="00B1387D" w:rsidRDefault="00A57FC9" w:rsidP="00F0524D">
            <w:pPr>
              <w:widowControl w:val="0"/>
              <w:snapToGrid w:val="0"/>
              <w:jc w:val="both"/>
              <w:rPr>
                <w:bCs/>
                <w:sz w:val="18"/>
                <w:szCs w:val="18"/>
                <w:lang w:eastAsia="zh-CN"/>
              </w:rPr>
            </w:pPr>
          </w:p>
        </w:tc>
      </w:tr>
      <w:tr w:rsidR="00D542E1" w14:paraId="77FEC38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298554" w14:textId="4B89BB53" w:rsidR="00D542E1" w:rsidRDefault="00D542E1" w:rsidP="00D542E1">
            <w:pPr>
              <w:widowControl w:val="0"/>
              <w:snapToGrid w:val="0"/>
              <w:rPr>
                <w:rFonts w:eastAsia="MS Mincho"/>
                <w:sz w:val="18"/>
                <w:szCs w:val="18"/>
                <w:lang w:eastAsia="ja-JP"/>
              </w:rPr>
            </w:pPr>
            <w:r>
              <w:rPr>
                <w:rFonts w:hint="eastAsia"/>
                <w:sz w:val="18"/>
                <w:szCs w:val="18"/>
                <w:lang w:val="en-GB" w:eastAsia="zh-CN"/>
              </w:rPr>
              <w:t>C</w:t>
            </w:r>
            <w:r>
              <w:rPr>
                <w:sz w:val="18"/>
                <w:szCs w:val="18"/>
                <w:lang w:val="en-GB" w:eastAsia="zh-CN"/>
              </w:rPr>
              <w:t>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DE443C7" w14:textId="77777777" w:rsidR="00D542E1" w:rsidRPr="00B5737C" w:rsidRDefault="00D542E1" w:rsidP="00D542E1">
            <w:pPr>
              <w:rPr>
                <w:rFonts w:eastAsia="Batang"/>
                <w:sz w:val="18"/>
                <w:szCs w:val="18"/>
                <w:lang w:val="en-GB"/>
              </w:rPr>
            </w:pPr>
            <w:r w:rsidRPr="00B5737C">
              <w:rPr>
                <w:rFonts w:eastAsia="Batang"/>
                <w:b/>
                <w:sz w:val="18"/>
                <w:szCs w:val="18"/>
                <w:u w:val="single"/>
                <w:lang w:val="en-GB"/>
              </w:rPr>
              <w:t>Proposal 2.A</w:t>
            </w:r>
            <w:r w:rsidRPr="00B5737C">
              <w:rPr>
                <w:rFonts w:eastAsia="Batang"/>
                <w:b/>
                <w:sz w:val="18"/>
                <w:szCs w:val="18"/>
                <w:lang w:val="en-GB"/>
              </w:rPr>
              <w:t xml:space="preserve">: </w:t>
            </w:r>
            <w:r w:rsidRPr="00B5737C">
              <w:rPr>
                <w:rFonts w:eastAsia="Batang"/>
                <w:sz w:val="18"/>
                <w:szCs w:val="18"/>
                <w:lang w:val="en-GB"/>
              </w:rPr>
              <w:t>We are fine with the proposal. We could first discuss the codebook design based on R16 codebook and then directly apply it to R17 codebook.</w:t>
            </w:r>
          </w:p>
          <w:p w14:paraId="39092753" w14:textId="77777777" w:rsidR="00D542E1" w:rsidRDefault="00D542E1" w:rsidP="00D542E1">
            <w:pPr>
              <w:widowControl w:val="0"/>
              <w:snapToGrid w:val="0"/>
              <w:jc w:val="both"/>
              <w:rPr>
                <w:sz w:val="18"/>
                <w:szCs w:val="18"/>
                <w:lang w:eastAsia="zh-CN"/>
              </w:rPr>
            </w:pPr>
            <w:r w:rsidRPr="00B5737C">
              <w:rPr>
                <w:rFonts w:eastAsia="Batang"/>
                <w:b/>
                <w:sz w:val="18"/>
                <w:szCs w:val="18"/>
                <w:u w:val="single"/>
                <w:lang w:val="en-GB"/>
              </w:rPr>
              <w:t>Proposal 2.F</w:t>
            </w:r>
            <w:r w:rsidRPr="00B5737C">
              <w:rPr>
                <w:rFonts w:eastAsia="Batang"/>
                <w:b/>
                <w:sz w:val="18"/>
                <w:szCs w:val="18"/>
                <w:lang w:val="en-GB"/>
              </w:rPr>
              <w:t xml:space="preserve">: </w:t>
            </w:r>
            <w:r w:rsidRPr="00B5737C">
              <w:rPr>
                <w:sz w:val="18"/>
                <w:szCs w:val="18"/>
                <w:lang w:eastAsia="zh-CN"/>
              </w:rPr>
              <w:t>Support.</w:t>
            </w:r>
          </w:p>
          <w:p w14:paraId="55ECC999" w14:textId="2F3662B6" w:rsidR="00D542E1" w:rsidRDefault="00D542E1" w:rsidP="00D542E1">
            <w:pPr>
              <w:widowControl w:val="0"/>
              <w:snapToGrid w:val="0"/>
              <w:jc w:val="both"/>
              <w:rPr>
                <w:bCs/>
                <w:sz w:val="18"/>
                <w:szCs w:val="18"/>
                <w:lang w:eastAsia="zh-CN"/>
              </w:rPr>
            </w:pPr>
            <w:r w:rsidRPr="00B5737C">
              <w:rPr>
                <w:rFonts w:eastAsia="Batang"/>
                <w:b/>
                <w:sz w:val="18"/>
                <w:szCs w:val="18"/>
                <w:u w:val="single"/>
                <w:lang w:val="en-GB"/>
              </w:rPr>
              <w:t>Proposal 2.</w:t>
            </w:r>
            <w:r>
              <w:rPr>
                <w:rFonts w:eastAsia="Batang"/>
                <w:b/>
                <w:sz w:val="18"/>
                <w:szCs w:val="18"/>
                <w:u w:val="single"/>
                <w:lang w:val="en-GB"/>
              </w:rPr>
              <w:t>G</w:t>
            </w:r>
            <w:r w:rsidRPr="00B5737C">
              <w:rPr>
                <w:rFonts w:eastAsia="Batang"/>
                <w:b/>
                <w:sz w:val="18"/>
                <w:szCs w:val="18"/>
                <w:lang w:val="en-GB"/>
              </w:rPr>
              <w:t xml:space="preserve">: </w:t>
            </w:r>
            <w:r w:rsidRPr="00B5737C">
              <w:rPr>
                <w:sz w:val="18"/>
                <w:szCs w:val="18"/>
                <w:lang w:eastAsia="zh-CN"/>
              </w:rPr>
              <w:t>Support.</w:t>
            </w:r>
            <w:r>
              <w:rPr>
                <w:sz w:val="18"/>
                <w:szCs w:val="18"/>
                <w:lang w:eastAsia="zh-CN"/>
              </w:rPr>
              <w:t xml:space="preserve"> </w:t>
            </w:r>
          </w:p>
        </w:tc>
      </w:tr>
      <w:tr w:rsidR="00F1693E" w14:paraId="7EEC637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250F13E" w14:textId="4C3B819F" w:rsidR="00F1693E" w:rsidRDefault="00F1693E" w:rsidP="00F1693E">
            <w:pPr>
              <w:widowControl w:val="0"/>
              <w:snapToGrid w:val="0"/>
              <w:rPr>
                <w:sz w:val="18"/>
                <w:szCs w:val="18"/>
                <w:lang w:val="en-GB" w:eastAsia="zh-CN"/>
              </w:rPr>
            </w:pPr>
            <w:r>
              <w:rPr>
                <w:rFonts w:eastAsia="MS Mincho" w:hint="eastAsia"/>
                <w:sz w:val="18"/>
                <w:szCs w:val="18"/>
                <w:lang w:eastAsia="ja-JP"/>
              </w:rPr>
              <w:t>H</w:t>
            </w:r>
            <w:r>
              <w:rPr>
                <w:rFonts w:eastAsia="MS Mincho"/>
                <w:sz w:val="18"/>
                <w:szCs w:val="18"/>
                <w:lang w:eastAsia="ja-JP"/>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43B7BB" w14:textId="21E88762" w:rsidR="00F1693E" w:rsidRPr="00B5737C" w:rsidRDefault="00F1693E" w:rsidP="00F1693E">
            <w:pPr>
              <w:rPr>
                <w:rFonts w:eastAsia="Batang"/>
                <w:b/>
                <w:sz w:val="18"/>
                <w:szCs w:val="18"/>
                <w:u w:val="single"/>
                <w:lang w:val="en-GB"/>
              </w:rPr>
            </w:pPr>
            <w:r>
              <w:rPr>
                <w:rFonts w:hint="eastAsia"/>
                <w:bCs/>
                <w:sz w:val="18"/>
                <w:szCs w:val="18"/>
                <w:lang w:eastAsia="zh-CN"/>
              </w:rPr>
              <w:t>S</w:t>
            </w:r>
            <w:r>
              <w:rPr>
                <w:bCs/>
                <w:sz w:val="18"/>
                <w:szCs w:val="18"/>
                <w:lang w:eastAsia="zh-CN"/>
              </w:rPr>
              <w:t>upport proposals 2.A, 2.F and 2.G.</w:t>
            </w:r>
          </w:p>
        </w:tc>
      </w:tr>
      <w:tr w:rsidR="00120B21" w14:paraId="6B4A77C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F797989" w14:textId="4ABE03D1" w:rsidR="00120B21" w:rsidRPr="00120B21" w:rsidRDefault="00120B21" w:rsidP="00F1693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0E3CE8" w14:textId="77777777" w:rsidR="00120B21" w:rsidRPr="000A3FC7" w:rsidRDefault="00E66538" w:rsidP="00F1693E">
            <w:pPr>
              <w:rPr>
                <w:b/>
                <w:bCs/>
                <w:sz w:val="18"/>
                <w:szCs w:val="18"/>
                <w:u w:val="single"/>
                <w:lang w:eastAsia="zh-CN"/>
              </w:rPr>
            </w:pPr>
            <w:r w:rsidRPr="000A3FC7">
              <w:rPr>
                <w:rFonts w:hint="eastAsia"/>
                <w:b/>
                <w:bCs/>
                <w:sz w:val="18"/>
                <w:szCs w:val="18"/>
                <w:u w:val="single"/>
                <w:lang w:eastAsia="zh-CN"/>
              </w:rPr>
              <w:t>S</w:t>
            </w:r>
            <w:r w:rsidRPr="000A3FC7">
              <w:rPr>
                <w:b/>
                <w:bCs/>
                <w:sz w:val="18"/>
                <w:szCs w:val="18"/>
                <w:u w:val="single"/>
                <w:lang w:eastAsia="zh-CN"/>
              </w:rPr>
              <w:t>ome reply to the previous comments on 2.G</w:t>
            </w:r>
          </w:p>
          <w:p w14:paraId="05705898" w14:textId="005DB368" w:rsidR="00E66538" w:rsidRDefault="00E66538" w:rsidP="00F1693E">
            <w:pPr>
              <w:rPr>
                <w:bCs/>
                <w:sz w:val="18"/>
                <w:szCs w:val="18"/>
                <w:lang w:eastAsia="zh-CN"/>
              </w:rPr>
            </w:pPr>
            <w:r>
              <w:rPr>
                <w:rFonts w:hint="eastAsia"/>
                <w:bCs/>
                <w:sz w:val="18"/>
                <w:szCs w:val="18"/>
                <w:lang w:eastAsia="zh-CN"/>
              </w:rPr>
              <w:t>T</w:t>
            </w:r>
            <w:r>
              <w:rPr>
                <w:bCs/>
                <w:sz w:val="18"/>
                <w:szCs w:val="18"/>
                <w:lang w:eastAsia="zh-CN"/>
              </w:rPr>
              <w:t xml:space="preserve">o </w:t>
            </w:r>
            <w:r w:rsidR="000B5AB6">
              <w:rPr>
                <w:bCs/>
                <w:sz w:val="18"/>
                <w:szCs w:val="18"/>
                <w:lang w:eastAsia="zh-CN"/>
              </w:rPr>
              <w:t>MTK:</w:t>
            </w:r>
          </w:p>
          <w:p w14:paraId="25B85F65" w14:textId="40F52146" w:rsidR="000B5AB6" w:rsidRDefault="000B5AB6" w:rsidP="00F1693E">
            <w:pPr>
              <w:rPr>
                <w:bCs/>
                <w:sz w:val="18"/>
                <w:szCs w:val="18"/>
                <w:lang w:eastAsia="zh-CN"/>
              </w:rPr>
            </w:pPr>
            <w:r>
              <w:rPr>
                <w:bCs/>
                <w:sz w:val="18"/>
                <w:szCs w:val="18"/>
                <w:lang w:eastAsia="zh-CN"/>
              </w:rPr>
              <w:t xml:space="preserve">The reporting is aperiodic for sure. What we are talking about is whether the CSI-RS is periodic, semi-persistent or aperiodic. </w:t>
            </w:r>
            <w:r w:rsidR="00DA4CF7">
              <w:rPr>
                <w:bCs/>
                <w:sz w:val="18"/>
                <w:szCs w:val="18"/>
                <w:lang w:eastAsia="zh-CN"/>
              </w:rPr>
              <w:t xml:space="preserve">For </w:t>
            </w:r>
            <w:r w:rsidR="00505A21">
              <w:rPr>
                <w:bCs/>
                <w:sz w:val="18"/>
                <w:szCs w:val="18"/>
                <w:lang w:eastAsia="zh-CN"/>
              </w:rPr>
              <w:t xml:space="preserve">aperiodic CSI based on </w:t>
            </w:r>
            <w:r w:rsidR="00DA4CF7">
              <w:rPr>
                <w:bCs/>
                <w:sz w:val="18"/>
                <w:szCs w:val="18"/>
                <w:lang w:eastAsia="zh-CN"/>
              </w:rPr>
              <w:t>periodic or semi-persistent</w:t>
            </w:r>
            <w:r w:rsidR="00505A21">
              <w:rPr>
                <w:bCs/>
                <w:sz w:val="18"/>
                <w:szCs w:val="18"/>
                <w:lang w:eastAsia="zh-CN"/>
              </w:rPr>
              <w:t xml:space="preserve"> CSI-RS</w:t>
            </w:r>
            <w:r w:rsidR="00DA4CF7">
              <w:rPr>
                <w:bCs/>
                <w:sz w:val="18"/>
                <w:szCs w:val="18"/>
                <w:lang w:eastAsia="zh-CN"/>
              </w:rPr>
              <w:t xml:space="preserve">, </w:t>
            </w:r>
            <w:r w:rsidR="00505A21">
              <w:rPr>
                <w:bCs/>
                <w:sz w:val="18"/>
                <w:szCs w:val="18"/>
                <w:lang w:eastAsia="zh-CN"/>
              </w:rPr>
              <w:t xml:space="preserve">gNB does not need to wait for the transmission of multiple </w:t>
            </w:r>
            <w:r w:rsidR="00442DF6">
              <w:rPr>
                <w:bCs/>
                <w:sz w:val="18"/>
                <w:szCs w:val="18"/>
                <w:lang w:eastAsia="zh-CN"/>
              </w:rPr>
              <w:t>CSI-RS occasions as the CSI-RS is already transmitted. But for aperiodic CSI-RS, as the UE needs sufficient number of CSI-RS occasions to have a good prediction, gNB has to wait for these occasion</w:t>
            </w:r>
            <w:r w:rsidR="00025795">
              <w:rPr>
                <w:bCs/>
                <w:sz w:val="18"/>
                <w:szCs w:val="18"/>
                <w:lang w:eastAsia="zh-CN"/>
              </w:rPr>
              <w:t>s</w:t>
            </w:r>
            <w:r w:rsidR="00442DF6">
              <w:rPr>
                <w:bCs/>
                <w:sz w:val="18"/>
                <w:szCs w:val="18"/>
                <w:lang w:eastAsia="zh-CN"/>
              </w:rPr>
              <w:t xml:space="preserve"> to be transmitted after these CSI-RS occasions are triggered together with the CSI request. Hence the delay for gNB to acquire the CSI is much larger.</w:t>
            </w:r>
          </w:p>
          <w:p w14:paraId="657DA54A" w14:textId="64374BDF" w:rsidR="00DA4CF7" w:rsidRDefault="00DA4CF7" w:rsidP="00F1693E">
            <w:pPr>
              <w:rPr>
                <w:bCs/>
                <w:sz w:val="18"/>
                <w:szCs w:val="18"/>
                <w:lang w:eastAsia="zh-CN"/>
              </w:rPr>
            </w:pPr>
            <w:r>
              <w:rPr>
                <w:rFonts w:hint="eastAsia"/>
                <w:bCs/>
                <w:sz w:val="18"/>
                <w:szCs w:val="18"/>
                <w:lang w:eastAsia="zh-CN"/>
              </w:rPr>
              <w:lastRenderedPageBreak/>
              <w:t>T</w:t>
            </w:r>
            <w:r>
              <w:rPr>
                <w:bCs/>
                <w:sz w:val="18"/>
                <w:szCs w:val="18"/>
                <w:lang w:eastAsia="zh-CN"/>
              </w:rPr>
              <w:t>o Samsung:</w:t>
            </w:r>
          </w:p>
          <w:p w14:paraId="38668AF9" w14:textId="536DCD23" w:rsidR="00DA4CF7" w:rsidRDefault="00CA1B1F" w:rsidP="00F1693E">
            <w:pPr>
              <w:rPr>
                <w:bCs/>
                <w:sz w:val="18"/>
                <w:szCs w:val="18"/>
                <w:lang w:eastAsia="zh-CN"/>
              </w:rPr>
            </w:pPr>
            <w:r>
              <w:rPr>
                <w:bCs/>
                <w:sz w:val="18"/>
                <w:szCs w:val="18"/>
                <w:lang w:eastAsia="zh-CN"/>
              </w:rPr>
              <w:t xml:space="preserve">For P and SP, if the UE speed is too high </w:t>
            </w:r>
            <w:r w:rsidR="00B77514">
              <w:rPr>
                <w:bCs/>
                <w:sz w:val="18"/>
                <w:szCs w:val="18"/>
                <w:lang w:eastAsia="zh-CN"/>
              </w:rPr>
              <w:t>to use 4-slot periodicity, whether to enhance the CSI-RS periodicity subjects to further discussion, which is an indepent issue. Based on our evaluation, 4</w:t>
            </w:r>
            <w:r w:rsidR="00454BD4">
              <w:rPr>
                <w:bCs/>
                <w:sz w:val="18"/>
                <w:szCs w:val="18"/>
                <w:lang w:eastAsia="zh-CN"/>
              </w:rPr>
              <w:t>-</w:t>
            </w:r>
            <w:r w:rsidR="00B77514">
              <w:rPr>
                <w:bCs/>
                <w:sz w:val="18"/>
                <w:szCs w:val="18"/>
                <w:lang w:eastAsia="zh-CN"/>
              </w:rPr>
              <w:t xml:space="preserve">slot </w:t>
            </w:r>
            <w:r w:rsidR="00454BD4">
              <w:rPr>
                <w:bCs/>
                <w:sz w:val="18"/>
                <w:szCs w:val="18"/>
                <w:lang w:eastAsia="zh-CN"/>
              </w:rPr>
              <w:t xml:space="preserve">periodicity </w:t>
            </w:r>
            <w:r w:rsidR="00B77514">
              <w:rPr>
                <w:bCs/>
                <w:sz w:val="18"/>
                <w:szCs w:val="18"/>
                <w:lang w:eastAsia="zh-CN"/>
              </w:rPr>
              <w:t>(which is 2ms for 30kHz) is sufficient to provide good prediction performance in 30km/h UE speed.</w:t>
            </w:r>
            <w:r w:rsidR="001D3196">
              <w:rPr>
                <w:bCs/>
                <w:sz w:val="18"/>
                <w:szCs w:val="18"/>
                <w:lang w:eastAsia="zh-CN"/>
              </w:rPr>
              <w:t xml:space="preserve"> </w:t>
            </w:r>
            <w:r w:rsidR="002277BD">
              <w:rPr>
                <w:bCs/>
                <w:sz w:val="18"/>
                <w:szCs w:val="18"/>
                <w:lang w:eastAsia="zh-CN"/>
              </w:rPr>
              <w:t>F</w:t>
            </w:r>
            <w:r w:rsidR="001D3196">
              <w:rPr>
                <w:bCs/>
                <w:sz w:val="18"/>
                <w:szCs w:val="18"/>
                <w:lang w:eastAsia="zh-CN"/>
              </w:rPr>
              <w:t xml:space="preserve">or UE prediction that we have suppored, </w:t>
            </w:r>
            <w:r w:rsidR="00383903">
              <w:rPr>
                <w:bCs/>
                <w:sz w:val="18"/>
                <w:szCs w:val="18"/>
                <w:lang w:eastAsia="zh-CN"/>
              </w:rPr>
              <w:t xml:space="preserve">to overcome about 4ms CSI latency, prediction </w:t>
            </w:r>
            <w:r w:rsidR="002277BD">
              <w:rPr>
                <w:bCs/>
                <w:sz w:val="18"/>
                <w:szCs w:val="18"/>
                <w:lang w:eastAsia="zh-CN"/>
              </w:rPr>
              <w:t>window</w:t>
            </w:r>
            <w:r w:rsidR="00383903">
              <w:rPr>
                <w:bCs/>
                <w:sz w:val="18"/>
                <w:szCs w:val="18"/>
                <w:lang w:eastAsia="zh-CN"/>
              </w:rPr>
              <w:t xml:space="preserve"> should be located with sufficient </w:t>
            </w:r>
            <w:r w:rsidR="002277BD">
              <w:rPr>
                <w:bCs/>
                <w:sz w:val="18"/>
                <w:szCs w:val="18"/>
                <w:lang w:eastAsia="zh-CN"/>
              </w:rPr>
              <w:t>gap after</w:t>
            </w:r>
            <w:r w:rsidR="00383903">
              <w:rPr>
                <w:bCs/>
                <w:sz w:val="18"/>
                <w:szCs w:val="18"/>
                <w:lang w:eastAsia="zh-CN"/>
              </w:rPr>
              <w:t xml:space="preserve"> the last CSI-RS occasion. </w:t>
            </w:r>
            <w:r w:rsidR="002277BD">
              <w:rPr>
                <w:bCs/>
                <w:sz w:val="18"/>
                <w:szCs w:val="18"/>
                <w:lang w:eastAsia="zh-CN"/>
              </w:rPr>
              <w:t>To achieve this, whether a small number of CSI-RS occasions are sufficient is doubtful for high UE speed. That is why we think more study is needed.</w:t>
            </w:r>
          </w:p>
          <w:p w14:paraId="1BA6ED91" w14:textId="77777777" w:rsidR="00E66538" w:rsidRDefault="00E66538" w:rsidP="00F1693E">
            <w:pPr>
              <w:rPr>
                <w:bCs/>
                <w:sz w:val="18"/>
                <w:szCs w:val="18"/>
                <w:lang w:eastAsia="zh-CN"/>
              </w:rPr>
            </w:pPr>
          </w:p>
          <w:p w14:paraId="277EF88E" w14:textId="77777777" w:rsidR="00E66538" w:rsidRPr="000A3FC7" w:rsidRDefault="00E66538" w:rsidP="00F1693E">
            <w:pPr>
              <w:rPr>
                <w:b/>
                <w:bCs/>
                <w:sz w:val="18"/>
                <w:szCs w:val="18"/>
                <w:u w:val="single"/>
                <w:lang w:eastAsia="zh-CN"/>
              </w:rPr>
            </w:pPr>
            <w:r w:rsidRPr="000A3FC7">
              <w:rPr>
                <w:rFonts w:hint="eastAsia"/>
                <w:b/>
                <w:bCs/>
                <w:sz w:val="18"/>
                <w:szCs w:val="18"/>
                <w:u w:val="single"/>
                <w:lang w:eastAsia="zh-CN"/>
              </w:rPr>
              <w:t>O</w:t>
            </w:r>
            <w:r w:rsidRPr="000A3FC7">
              <w:rPr>
                <w:b/>
                <w:bCs/>
                <w:sz w:val="18"/>
                <w:szCs w:val="18"/>
                <w:u w:val="single"/>
                <w:lang w:eastAsia="zh-CN"/>
              </w:rPr>
              <w:t>n the updated 2.G</w:t>
            </w:r>
          </w:p>
          <w:p w14:paraId="5F00F10D" w14:textId="030BFE68" w:rsidR="00E66538" w:rsidRDefault="00E66538" w:rsidP="00F1693E">
            <w:pPr>
              <w:rPr>
                <w:bCs/>
                <w:sz w:val="18"/>
                <w:szCs w:val="18"/>
                <w:lang w:eastAsia="zh-CN"/>
              </w:rPr>
            </w:pPr>
            <w:r>
              <w:rPr>
                <w:bCs/>
                <w:sz w:val="18"/>
                <w:szCs w:val="18"/>
                <w:lang w:eastAsia="zh-CN"/>
              </w:rPr>
              <w:t>The current 2.G seems to support more than one CSI-RS resource for P and SP CSI-RS. Could the proponents elaborate</w:t>
            </w:r>
            <w:r w:rsidR="004338AE">
              <w:rPr>
                <w:bCs/>
                <w:sz w:val="18"/>
                <w:szCs w:val="18"/>
                <w:lang w:eastAsia="zh-CN"/>
              </w:rPr>
              <w:t xml:space="preserve"> the reason to support more than one CSI-RS resource for P and SP CSI-RS? Without justification, we suggest to start with </w:t>
            </w:r>
            <w:r w:rsidR="00F474A0">
              <w:rPr>
                <w:bCs/>
                <w:sz w:val="18"/>
                <w:szCs w:val="18"/>
                <w:lang w:eastAsia="zh-CN"/>
              </w:rPr>
              <w:t>one CSI-RS resource for P and SP.</w:t>
            </w:r>
          </w:p>
          <w:p w14:paraId="0C068FAA" w14:textId="77777777" w:rsidR="00F474A0" w:rsidRDefault="00F474A0" w:rsidP="00F474A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2C225A0" w14:textId="4BB2E1C3" w:rsidR="00F474A0"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D2A6629" w14:textId="288BD9CC" w:rsidR="00F474A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9DF042" w14:textId="77777777" w:rsidR="00F474A0" w:rsidRPr="00867167"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474A0">
              <w:rPr>
                <w:rFonts w:eastAsia="Batang"/>
                <w:strike/>
                <w:color w:val="7030A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474A0">
              <w:rPr>
                <w:rFonts w:ascii="Times" w:eastAsia="Batang" w:hAnsi="Times"/>
                <w:strike/>
                <w:color w:val="7030A0"/>
                <w:sz w:val="18"/>
                <w:szCs w:val="18"/>
                <w:lang w:val="en-GB"/>
              </w:rPr>
              <w:t>s</w:t>
            </w:r>
            <w:r>
              <w:rPr>
                <w:rFonts w:ascii="Times" w:eastAsia="Batang" w:hAnsi="Times"/>
                <w:sz w:val="18"/>
                <w:szCs w:val="18"/>
                <w:lang w:val="en-GB"/>
              </w:rPr>
              <w:t>:</w:t>
            </w:r>
          </w:p>
          <w:p w14:paraId="0C170B1E" w14:textId="2F94C4D5" w:rsidR="00F474A0" w:rsidRPr="00432EB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474A0">
              <w:rPr>
                <w:rFonts w:eastAsia="Batang"/>
                <w:color w:val="7030A0"/>
                <w:sz w:val="18"/>
                <w:szCs w:val="18"/>
                <w:lang w:val="en-GB"/>
              </w:rPr>
              <w:t>The use of K&gt;1 CSI-RS resources and if supported,</w:t>
            </w:r>
            <w:r>
              <w:rPr>
                <w:rFonts w:eastAsia="Batang"/>
                <w:sz w:val="18"/>
                <w:szCs w:val="18"/>
                <w:lang w:val="en-GB"/>
              </w:rPr>
              <w:t xml:space="preserve"> </w:t>
            </w:r>
            <w:r>
              <w:rPr>
                <w:rFonts w:eastAsia="Batang"/>
                <w:color w:val="0070C0"/>
                <w:sz w:val="18"/>
                <w:szCs w:val="18"/>
                <w:lang w:val="en-GB"/>
              </w:rPr>
              <w:t>details</w:t>
            </w:r>
          </w:p>
          <w:p w14:paraId="241548E5" w14:textId="374E9B65" w:rsidR="00F474A0" w:rsidRDefault="00814E67" w:rsidP="00F1693E">
            <w:pPr>
              <w:rPr>
                <w:bCs/>
                <w:sz w:val="18"/>
                <w:szCs w:val="18"/>
                <w:lang w:eastAsia="zh-CN"/>
              </w:rPr>
            </w:pPr>
            <w:r>
              <w:rPr>
                <w:bCs/>
                <w:sz w:val="18"/>
                <w:szCs w:val="18"/>
                <w:lang w:eastAsia="zh-CN"/>
              </w:rPr>
              <w:t>[Mod: We can try to discuss offline]</w:t>
            </w:r>
          </w:p>
          <w:p w14:paraId="3DC0554E" w14:textId="77777777" w:rsidR="00814E67" w:rsidRDefault="00814E67" w:rsidP="00F1693E">
            <w:pPr>
              <w:rPr>
                <w:bCs/>
                <w:sz w:val="18"/>
                <w:szCs w:val="18"/>
                <w:lang w:eastAsia="zh-CN"/>
              </w:rPr>
            </w:pPr>
          </w:p>
          <w:p w14:paraId="6CDA2229" w14:textId="582781C2" w:rsidR="008B7448" w:rsidRDefault="008B7448" w:rsidP="00F1693E">
            <w:pPr>
              <w:rPr>
                <w:bCs/>
                <w:sz w:val="18"/>
                <w:szCs w:val="18"/>
                <w:lang w:eastAsia="zh-CN"/>
              </w:rPr>
            </w:pPr>
            <w:r>
              <w:rPr>
                <w:b/>
                <w:sz w:val="18"/>
                <w:szCs w:val="18"/>
                <w:u w:val="single"/>
              </w:rPr>
              <w:t>P</w:t>
            </w:r>
            <w:r w:rsidRPr="007C16C1">
              <w:rPr>
                <w:b/>
                <w:sz w:val="18"/>
                <w:szCs w:val="18"/>
                <w:u w:val="single"/>
              </w:rPr>
              <w:t>roposal 2.</w:t>
            </w:r>
            <w:r>
              <w:rPr>
                <w:b/>
                <w:sz w:val="18"/>
                <w:szCs w:val="18"/>
                <w:u w:val="single"/>
              </w:rPr>
              <w:t>F</w:t>
            </w:r>
          </w:p>
          <w:p w14:paraId="2E7E8CDD" w14:textId="7D337867" w:rsidR="008B7448" w:rsidRDefault="008B7448" w:rsidP="00F1693E">
            <w:pPr>
              <w:rPr>
                <w:bCs/>
                <w:sz w:val="18"/>
                <w:szCs w:val="18"/>
                <w:lang w:eastAsia="zh-CN"/>
              </w:rPr>
            </w:pPr>
            <w:r>
              <w:rPr>
                <w:bCs/>
                <w:sz w:val="18"/>
                <w:szCs w:val="18"/>
                <w:lang w:eastAsia="zh-CN"/>
              </w:rPr>
              <w:t xml:space="preserve">We support it, but just </w:t>
            </w:r>
            <w:r w:rsidRPr="008B7448">
              <w:rPr>
                <w:bCs/>
                <w:color w:val="7030A0"/>
                <w:sz w:val="18"/>
                <w:szCs w:val="18"/>
                <w:lang w:eastAsia="zh-CN"/>
              </w:rPr>
              <w:t>one minor suggestion</w:t>
            </w:r>
            <w:r>
              <w:rPr>
                <w:bCs/>
                <w:sz w:val="18"/>
                <w:szCs w:val="18"/>
                <w:lang w:eastAsia="zh-CN"/>
              </w:rPr>
              <w:t xml:space="preserve"> to align with the wording we have for the agreed 2.D.</w:t>
            </w:r>
          </w:p>
          <w:p w14:paraId="47EEB926" w14:textId="77777777" w:rsidR="008B7448" w:rsidRPr="007162D4" w:rsidRDefault="008B7448" w:rsidP="008B7448">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Pr>
                <w:sz w:val="18"/>
                <w:szCs w:val="18"/>
              </w:rPr>
              <w:t xml:space="preserve"> by RAN1#110bis-e</w:t>
            </w:r>
            <w:r w:rsidRPr="007162D4">
              <w:rPr>
                <w:sz w:val="18"/>
                <w:szCs w:val="18"/>
              </w:rPr>
              <w:t>:</w:t>
            </w:r>
          </w:p>
          <w:p w14:paraId="2C41CFDB" w14:textId="77777777" w:rsidR="008B7448" w:rsidRPr="007F2C66" w:rsidRDefault="008B7448" w:rsidP="008B7448">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73CFD15B" w14:textId="77777777" w:rsidR="008B7448" w:rsidRPr="007F2C66" w:rsidRDefault="008B7448" w:rsidP="008B7448">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069F973C" w14:textId="77777777" w:rsidR="008B7448" w:rsidRPr="007162D4" w:rsidRDefault="008B7448" w:rsidP="008B7448">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33797FFC" w14:textId="4CC1A476" w:rsidR="008B7448" w:rsidRPr="007162D4" w:rsidRDefault="008B7448" w:rsidP="008B7448">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w:t>
            </w:r>
            <w:r w:rsidRPr="00D42F34">
              <w:rPr>
                <w:sz w:val="18"/>
                <w:szCs w:val="18"/>
                <w:lang w:eastAsia="zh-CN"/>
              </w:rPr>
              <w:t>(</w:t>
            </w:r>
            <w:r w:rsidRPr="00D42F34">
              <w:rPr>
                <w:color w:val="7030A0"/>
                <w:sz w:val="18"/>
                <w:szCs w:val="18"/>
                <w:lang w:eastAsia="zh-CN"/>
              </w:rPr>
              <w:t>a</w:t>
            </w:r>
            <w:r w:rsidRPr="00D42F34">
              <w:rPr>
                <w:b/>
                <w:color w:val="7030A0"/>
                <w:sz w:val="18"/>
                <w:szCs w:val="18"/>
                <w:lang w:eastAsia="zh-CN"/>
              </w:rPr>
              <w:t xml:space="preserve"> </w:t>
            </w:r>
            <w:r w:rsidRPr="00D42F34">
              <w:rPr>
                <w:sz w:val="18"/>
                <w:szCs w:val="18"/>
                <w:lang w:eastAsia="zh-CN"/>
              </w:rPr>
              <w:t>C</w:t>
            </w:r>
            <w:r w:rsidRPr="007162D4">
              <w:rPr>
                <w:sz w:val="18"/>
                <w:szCs w:val="18"/>
                <w:lang w:eastAsia="zh-CN"/>
              </w:rPr>
              <w:t>SI reference resource slot) as boundary</w:t>
            </w:r>
          </w:p>
          <w:p w14:paraId="572FC04F" w14:textId="77777777" w:rsidR="008B7448" w:rsidRPr="007162D4" w:rsidRDefault="008B7448" w:rsidP="008B744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5DF187C4" w14:textId="77777777" w:rsidR="008B7448" w:rsidRPr="007162D4" w:rsidRDefault="008B7448" w:rsidP="008B744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15F247B7" w14:textId="77777777" w:rsidR="008B7448" w:rsidRPr="00C318FB" w:rsidRDefault="008B7448" w:rsidP="008B7448">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0AB60556" w14:textId="77777777" w:rsidR="008B7448" w:rsidRPr="00C318FB" w:rsidRDefault="008B7448" w:rsidP="008B7448">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 assuming CSI-RS measurement window of [</w:t>
            </w:r>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W</w:t>
            </w:r>
            <w:r w:rsidRPr="00C318FB">
              <w:rPr>
                <w:strike/>
                <w:color w:val="FF0000"/>
                <w:sz w:val="18"/>
                <w:szCs w:val="18"/>
                <w:vertAlign w:val="subscript"/>
                <w:lang w:eastAsia="zh-CN"/>
              </w:rPr>
              <w:t xml:space="preserve">meas </w:t>
            </w:r>
            <w:r w:rsidRPr="00C318FB">
              <w:rPr>
                <w:strike/>
                <w:color w:val="FF0000"/>
                <w:sz w:val="18"/>
                <w:szCs w:val="18"/>
                <w:lang w:eastAsia="zh-CN"/>
              </w:rPr>
              <w:t>–1]</w:t>
            </w:r>
          </w:p>
          <w:p w14:paraId="2238776E" w14:textId="19BAFCD2" w:rsidR="008B7448" w:rsidRPr="008B7448" w:rsidRDefault="008A67DC" w:rsidP="00F1693E">
            <w:pPr>
              <w:rPr>
                <w:bCs/>
                <w:sz w:val="18"/>
                <w:szCs w:val="18"/>
                <w:lang w:eastAsia="zh-CN"/>
              </w:rPr>
            </w:pPr>
            <w:r>
              <w:rPr>
                <w:bCs/>
                <w:sz w:val="18"/>
                <w:szCs w:val="18"/>
                <w:lang w:eastAsia="zh-CN"/>
              </w:rPr>
              <w:t>[Mod: done]</w:t>
            </w:r>
          </w:p>
        </w:tc>
      </w:tr>
      <w:tr w:rsidR="006A33B8" w14:paraId="42FB51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C8E53B0" w14:textId="189FED17" w:rsidR="006A33B8" w:rsidRDefault="006A33B8" w:rsidP="00F1693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E10F6" w14:textId="77777777" w:rsidR="007F095C" w:rsidRDefault="00031AF7" w:rsidP="00F1693E">
            <w:pPr>
              <w:rPr>
                <w:sz w:val="18"/>
                <w:szCs w:val="18"/>
                <w:lang w:eastAsia="zh-CN"/>
              </w:rPr>
            </w:pPr>
            <w:r>
              <w:rPr>
                <w:sz w:val="18"/>
                <w:szCs w:val="18"/>
                <w:lang w:eastAsia="zh-CN"/>
              </w:rPr>
              <w:t xml:space="preserve">Assumption on Doppler-Domain reciprocity should be clarified for Proposal </w:t>
            </w:r>
            <w:r w:rsidR="007F095C">
              <w:rPr>
                <w:sz w:val="18"/>
                <w:szCs w:val="18"/>
                <w:lang w:eastAsia="zh-CN"/>
              </w:rPr>
              <w:t>2A (e.g. no DD reciprocity is assumed).</w:t>
            </w:r>
          </w:p>
          <w:p w14:paraId="6B2D46A0" w14:textId="7481E860" w:rsidR="008A67DC" w:rsidRPr="00031AF7" w:rsidRDefault="008A67DC" w:rsidP="00F1693E">
            <w:pPr>
              <w:rPr>
                <w:sz w:val="18"/>
                <w:szCs w:val="18"/>
                <w:lang w:eastAsia="zh-CN"/>
              </w:rPr>
            </w:pPr>
            <w:r>
              <w:rPr>
                <w:sz w:val="18"/>
                <w:szCs w:val="18"/>
                <w:lang w:eastAsia="zh-CN"/>
              </w:rPr>
              <w:t>[Mod: Noted and good point]</w:t>
            </w:r>
          </w:p>
        </w:tc>
      </w:tr>
      <w:tr w:rsidR="008D56D5" w14:paraId="057FB6B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109D71" w14:textId="580BDAF4" w:rsidR="008D56D5" w:rsidRDefault="008D56D5" w:rsidP="00F1693E">
            <w:pPr>
              <w:widowControl w:val="0"/>
              <w:snapToGrid w:val="0"/>
              <w:rPr>
                <w:rFonts w:eastAsiaTheme="minorEastAsia"/>
                <w:sz w:val="18"/>
                <w:szCs w:val="18"/>
                <w:lang w:eastAsia="zh-CN"/>
              </w:rPr>
            </w:pPr>
            <w:r>
              <w:rPr>
                <w:rFonts w:eastAsiaTheme="minorEastAsia"/>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3C688E" w14:textId="216A2CC1" w:rsidR="008D56D5" w:rsidRDefault="008D56D5" w:rsidP="00F1693E">
            <w:pPr>
              <w:rPr>
                <w:sz w:val="18"/>
                <w:szCs w:val="18"/>
                <w:lang w:eastAsia="zh-CN"/>
              </w:rPr>
            </w:pPr>
            <w:r>
              <w:rPr>
                <w:sz w:val="18"/>
                <w:szCs w:val="18"/>
                <w:lang w:eastAsia="zh-CN"/>
              </w:rPr>
              <w:t>For Proposal 2.G, we prefer to keep the detailed FFS to ensure the same discussion points are addressed by companies, maybe add “e.g.,” for flexibility?</w:t>
            </w:r>
          </w:p>
          <w:p w14:paraId="1E242E72" w14:textId="77777777" w:rsidR="008D56D5" w:rsidRDefault="008D56D5" w:rsidP="008D56D5">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6D16943E" w14:textId="794FED14" w:rsidR="008D56D5"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6420925" w14:textId="0A46FFF8" w:rsidR="008D56D5" w:rsidRDefault="008D56D5" w:rsidP="008D56D5">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65A0FC" w14:textId="77777777" w:rsidR="008D56D5" w:rsidRPr="00867167"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5BE60691" w14:textId="77777777" w:rsidR="008D56D5" w:rsidRPr="008A67DC" w:rsidRDefault="008D56D5" w:rsidP="0076197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Pr>
                <w:rFonts w:eastAsia="Batang"/>
                <w:color w:val="0070C0"/>
                <w:sz w:val="18"/>
                <w:szCs w:val="18"/>
                <w:lang w:val="en-GB"/>
              </w:rPr>
              <w:t xml:space="preserve">details, </w:t>
            </w:r>
            <w:r w:rsidRPr="008D56D5">
              <w:rPr>
                <w:rFonts w:eastAsia="Batang"/>
                <w:color w:val="0070C0"/>
                <w:sz w:val="18"/>
                <w:szCs w:val="18"/>
                <w:highlight w:val="yellow"/>
                <w:lang w:val="en-GB"/>
              </w:rPr>
              <w:t xml:space="preserve">e.g., </w:t>
            </w:r>
            <w:r w:rsidRPr="008D56D5">
              <w:rPr>
                <w:rFonts w:eastAsia="Batang"/>
                <w:sz w:val="18"/>
                <w:szCs w:val="18"/>
                <w:highlight w:val="yellow"/>
                <w:lang w:val="en-GB"/>
              </w:rPr>
              <w:t xml:space="preserve">whether the resources are </w:t>
            </w:r>
            <w:r w:rsidRPr="008D56D5">
              <w:rPr>
                <w:rFonts w:ascii="Times" w:eastAsia="Batang" w:hAnsi="Times"/>
                <w:sz w:val="18"/>
                <w:szCs w:val="18"/>
                <w:highlight w:val="yellow"/>
                <w:lang w:val="en-GB"/>
              </w:rPr>
              <w:t>in the same CSI-RS resource set,</w:t>
            </w:r>
            <w:r w:rsidRPr="00432EB0">
              <w:rPr>
                <w:rFonts w:eastAsia="Batang"/>
                <w:iCs/>
                <w:sz w:val="18"/>
                <w:szCs w:val="18"/>
                <w:lang w:val="en-GB" w:eastAsia="zh-CN"/>
              </w:rPr>
              <w:t xml:space="preserve"> </w:t>
            </w:r>
            <w:r w:rsidRPr="008D56D5">
              <w:rPr>
                <w:rFonts w:eastAsia="Batang"/>
                <w:iCs/>
                <w:sz w:val="18"/>
                <w:szCs w:val="18"/>
                <w:highlight w:val="yellow"/>
                <w:lang w:val="en-GB" w:eastAsia="zh-CN"/>
              </w:rPr>
              <w:t>whether different resources are associated with different time-domain behaviors</w:t>
            </w:r>
          </w:p>
          <w:p w14:paraId="7274CA3F" w14:textId="3A8A6548" w:rsidR="008A67DC" w:rsidRPr="008A67DC" w:rsidRDefault="008A67DC" w:rsidP="008A67DC">
            <w:pPr>
              <w:widowControl w:val="0"/>
              <w:snapToGrid w:val="0"/>
              <w:jc w:val="both"/>
              <w:rPr>
                <w:rFonts w:eastAsia="Batang"/>
                <w:sz w:val="18"/>
                <w:szCs w:val="18"/>
                <w:lang w:val="en-GB"/>
              </w:rPr>
            </w:pPr>
            <w:r>
              <w:rPr>
                <w:rFonts w:eastAsia="Batang"/>
                <w:sz w:val="18"/>
                <w:szCs w:val="18"/>
                <w:lang w:val="en-GB"/>
              </w:rPr>
              <w:t>[Mod: Let’s see if the fundamental issue can be agreed first]</w:t>
            </w:r>
          </w:p>
        </w:tc>
      </w:tr>
      <w:tr w:rsidR="008A67DC" w14:paraId="4C89B8C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A28A90F" w14:textId="489C6751" w:rsidR="008A67DC" w:rsidRDefault="008B55F5" w:rsidP="00F1693E">
            <w:pPr>
              <w:widowControl w:val="0"/>
              <w:snapToGrid w:val="0"/>
              <w:rPr>
                <w:rFonts w:eastAsiaTheme="minorEastAsia"/>
                <w:sz w:val="18"/>
                <w:szCs w:val="18"/>
                <w:lang w:eastAsia="zh-CN"/>
              </w:rPr>
            </w:pPr>
            <w:r>
              <w:rPr>
                <w:rFonts w:eastAsiaTheme="minorEastAsia"/>
                <w:sz w:val="18"/>
                <w:szCs w:val="18"/>
                <w:lang w:eastAsia="zh-CN"/>
              </w:rPr>
              <w:t>Mod V31</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4EA5348" w14:textId="00B20C3D" w:rsidR="008A67DC" w:rsidRPr="008B55F5" w:rsidRDefault="008B55F5" w:rsidP="00F1693E">
            <w:pPr>
              <w:rPr>
                <w:b/>
                <w:sz w:val="18"/>
                <w:szCs w:val="18"/>
                <w:lang w:eastAsia="zh-CN"/>
              </w:rPr>
            </w:pPr>
            <w:r w:rsidRPr="008B55F5">
              <w:rPr>
                <w:b/>
                <w:color w:val="3333FF"/>
                <w:sz w:val="18"/>
                <w:szCs w:val="18"/>
                <w:lang w:eastAsia="zh-CN"/>
              </w:rPr>
              <w:t>Minor revision on 2.F (adding “a” per vivo comment)</w:t>
            </w:r>
          </w:p>
        </w:tc>
      </w:tr>
      <w:tr w:rsidR="004153E4" w14:paraId="48CB0C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858CD1F" w14:textId="1287B75E" w:rsidR="004153E4" w:rsidRDefault="004153E4" w:rsidP="004153E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1C1F46F" w14:textId="7B924D9D" w:rsidR="004153E4" w:rsidRPr="008B55F5" w:rsidRDefault="004153E4" w:rsidP="004153E4">
            <w:pPr>
              <w:rPr>
                <w:b/>
                <w:color w:val="3333FF"/>
                <w:sz w:val="18"/>
                <w:szCs w:val="18"/>
                <w:lang w:eastAsia="zh-CN"/>
              </w:rPr>
            </w:pPr>
            <w:r>
              <w:rPr>
                <w:sz w:val="18"/>
                <w:szCs w:val="18"/>
                <w:lang w:eastAsia="zh-CN"/>
              </w:rPr>
              <w:t>For Proposal 2.G,</w:t>
            </w:r>
            <w:r>
              <w:rPr>
                <w:rFonts w:hint="eastAsia"/>
                <w:sz w:val="18"/>
                <w:szCs w:val="18"/>
                <w:lang w:eastAsia="zh-CN"/>
              </w:rPr>
              <w:t xml:space="preserve"> we prefer the </w:t>
            </w:r>
            <w:r w:rsidRPr="00D77F60">
              <w:rPr>
                <w:sz w:val="18"/>
                <w:szCs w:val="18"/>
                <w:lang w:eastAsia="zh-CN"/>
              </w:rPr>
              <w:t>original</w:t>
            </w:r>
            <w:r>
              <w:rPr>
                <w:rFonts w:hint="eastAsia"/>
                <w:sz w:val="18"/>
                <w:szCs w:val="18"/>
                <w:lang w:eastAsia="zh-CN"/>
              </w:rPr>
              <w:t xml:space="preserve"> proposal </w:t>
            </w:r>
            <w:r w:rsidRPr="00D77F60">
              <w:rPr>
                <w:sz w:val="18"/>
                <w:szCs w:val="18"/>
                <w:lang w:eastAsia="zh-CN"/>
              </w:rPr>
              <w:t>to support ‘aperiodic’</w:t>
            </w:r>
            <w:r>
              <w:rPr>
                <w:rFonts w:hint="eastAsia"/>
                <w:sz w:val="18"/>
                <w:szCs w:val="18"/>
                <w:lang w:eastAsia="zh-CN"/>
              </w:rPr>
              <w:t>.</w:t>
            </w:r>
          </w:p>
        </w:tc>
      </w:tr>
      <w:tr w:rsidR="004153E4" w14:paraId="2FFB4863"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D06906" w14:textId="366C5591" w:rsidR="004153E4" w:rsidRDefault="004153E4" w:rsidP="004153E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68B55D9" w14:textId="77DE2C19" w:rsidR="004153E4" w:rsidRDefault="004153E4" w:rsidP="004153E4">
            <w:pPr>
              <w:rPr>
                <w:bCs/>
                <w:color w:val="000000" w:themeColor="text1"/>
                <w:sz w:val="18"/>
                <w:szCs w:val="18"/>
                <w:lang w:eastAsia="zh-CN"/>
              </w:rPr>
            </w:pPr>
            <w:r>
              <w:rPr>
                <w:bCs/>
                <w:color w:val="000000" w:themeColor="text1"/>
                <w:sz w:val="18"/>
                <w:szCs w:val="18"/>
                <w:lang w:eastAsia="zh-CN"/>
              </w:rPr>
              <w:t xml:space="preserve">Proposal 2.A: Support in principle with the following note </w:t>
            </w:r>
          </w:p>
          <w:p w14:paraId="2149B229" w14:textId="21D5C9BA" w:rsidR="004153E4" w:rsidRDefault="004153E4" w:rsidP="004153E4">
            <w:pPr>
              <w:rPr>
                <w:bCs/>
                <w:color w:val="000000" w:themeColor="text1"/>
                <w:sz w:val="18"/>
                <w:szCs w:val="18"/>
                <w:lang w:eastAsia="zh-CN"/>
              </w:rPr>
            </w:pPr>
            <w:r>
              <w:rPr>
                <w:bCs/>
                <w:color w:val="000000" w:themeColor="text1"/>
                <w:sz w:val="18"/>
                <w:szCs w:val="18"/>
                <w:lang w:eastAsia="zh-CN"/>
              </w:rPr>
              <w:t xml:space="preserve">“No TD reciprocity is assumed for the refinements on Rel. 17 FeType-II PS codebook for high/medium velocities” </w:t>
            </w:r>
          </w:p>
          <w:p w14:paraId="7E256833" w14:textId="77777777" w:rsidR="004153E4" w:rsidRDefault="004153E4" w:rsidP="004153E4">
            <w:pPr>
              <w:rPr>
                <w:bCs/>
                <w:color w:val="000000" w:themeColor="text1"/>
                <w:sz w:val="18"/>
                <w:szCs w:val="18"/>
                <w:lang w:eastAsia="zh-CN"/>
              </w:rPr>
            </w:pPr>
          </w:p>
          <w:p w14:paraId="1BBA0FFA" w14:textId="77777777" w:rsidR="004153E4" w:rsidRDefault="004153E4" w:rsidP="004153E4">
            <w:pPr>
              <w:rPr>
                <w:bCs/>
                <w:color w:val="000000" w:themeColor="text1"/>
                <w:sz w:val="18"/>
                <w:szCs w:val="18"/>
                <w:lang w:eastAsia="zh-CN"/>
              </w:rPr>
            </w:pPr>
            <w:r>
              <w:rPr>
                <w:bCs/>
                <w:color w:val="000000" w:themeColor="text1"/>
                <w:sz w:val="18"/>
                <w:szCs w:val="18"/>
                <w:lang w:eastAsia="zh-CN"/>
              </w:rPr>
              <w:t xml:space="preserve">Proposal 2.F: Support </w:t>
            </w:r>
          </w:p>
          <w:p w14:paraId="0CD66808" w14:textId="77777777" w:rsidR="004153E4" w:rsidRDefault="004153E4" w:rsidP="004153E4">
            <w:pPr>
              <w:rPr>
                <w:bCs/>
                <w:color w:val="000000" w:themeColor="text1"/>
                <w:sz w:val="18"/>
                <w:szCs w:val="18"/>
                <w:lang w:eastAsia="zh-CN"/>
              </w:rPr>
            </w:pPr>
            <w:r w:rsidRPr="00571BFC">
              <w:rPr>
                <w:bCs/>
                <w:color w:val="000000" w:themeColor="text1"/>
                <w:sz w:val="18"/>
                <w:szCs w:val="18"/>
                <w:lang w:eastAsia="zh-CN"/>
              </w:rPr>
              <w:t>Proposal 2.G</w:t>
            </w:r>
            <w:r>
              <w:rPr>
                <w:bCs/>
                <w:color w:val="000000" w:themeColor="text1"/>
                <w:sz w:val="18"/>
                <w:szCs w:val="18"/>
                <w:lang w:eastAsia="zh-CN"/>
              </w:rPr>
              <w:t xml:space="preserve">: Support </w:t>
            </w:r>
          </w:p>
          <w:p w14:paraId="6259F43A" w14:textId="5975EAB5" w:rsidR="004153E4" w:rsidRPr="00571BFC" w:rsidRDefault="004153E4" w:rsidP="004153E4">
            <w:pPr>
              <w:rPr>
                <w:bCs/>
                <w:color w:val="3333FF"/>
                <w:sz w:val="18"/>
                <w:szCs w:val="18"/>
                <w:lang w:eastAsia="zh-CN"/>
              </w:rPr>
            </w:pPr>
          </w:p>
        </w:tc>
      </w:tr>
      <w:tr w:rsidR="00AC44AF" w14:paraId="21296AA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73F71F4" w14:textId="1D596EB7" w:rsidR="00AC44AF" w:rsidRDefault="00AC44AF" w:rsidP="004153E4">
            <w:pPr>
              <w:widowControl w:val="0"/>
              <w:snapToGrid w:val="0"/>
              <w:rPr>
                <w:rFonts w:eastAsiaTheme="minorEastAsia"/>
                <w:sz w:val="18"/>
                <w:szCs w:val="18"/>
                <w:lang w:eastAsia="zh-CN"/>
              </w:rPr>
            </w:pPr>
            <w:r>
              <w:rPr>
                <w:rFonts w:eastAsiaTheme="minorEastAsia"/>
                <w:sz w:val="18"/>
                <w:szCs w:val="18"/>
                <w:lang w:eastAsia="zh-CN"/>
              </w:rPr>
              <w:t>Mod V34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803498D" w14:textId="0035A46D" w:rsidR="00AC44AF" w:rsidRPr="00AC44AF" w:rsidRDefault="00AC44AF" w:rsidP="004153E4">
            <w:pPr>
              <w:rPr>
                <w:b/>
                <w:bCs/>
                <w:color w:val="000000" w:themeColor="text1"/>
                <w:sz w:val="18"/>
                <w:szCs w:val="18"/>
                <w:lang w:eastAsia="zh-CN"/>
              </w:rPr>
            </w:pPr>
            <w:r w:rsidRPr="00AC44AF">
              <w:rPr>
                <w:b/>
                <w:bCs/>
                <w:color w:val="3333FF"/>
                <w:sz w:val="18"/>
                <w:szCs w:val="18"/>
                <w:lang w:eastAsia="zh-CN"/>
              </w:rPr>
              <w:t>Added “no DD reciprocity assumed” for proposal 2.A</w:t>
            </w:r>
          </w:p>
        </w:tc>
      </w:tr>
      <w:tr w:rsidR="0085651D" w14:paraId="18820A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B800150" w14:textId="31C74C18" w:rsidR="0085651D" w:rsidRDefault="0085651D" w:rsidP="0085651D">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BEFDD9" w14:textId="77777777" w:rsidR="0085651D" w:rsidRDefault="0085651D" w:rsidP="0085651D">
            <w:pPr>
              <w:rPr>
                <w:b/>
                <w:sz w:val="18"/>
                <w:szCs w:val="18"/>
                <w:lang w:eastAsia="zh-CN"/>
              </w:rPr>
            </w:pPr>
            <w:r w:rsidRPr="00BF739F">
              <w:rPr>
                <w:rFonts w:hint="eastAsia"/>
                <w:bCs/>
                <w:sz w:val="18"/>
                <w:szCs w:val="18"/>
                <w:lang w:eastAsia="zh-CN"/>
              </w:rPr>
              <w:t>R</w:t>
            </w:r>
            <w:r w:rsidRPr="00BF739F">
              <w:rPr>
                <w:bCs/>
                <w:sz w:val="18"/>
                <w:szCs w:val="18"/>
                <w:lang w:eastAsia="zh-CN"/>
              </w:rPr>
              <w:t xml:space="preserve">e </w:t>
            </w:r>
            <w:r w:rsidRPr="00C0401B">
              <w:rPr>
                <w:bCs/>
                <w:sz w:val="18"/>
                <w:szCs w:val="18"/>
                <w:u w:val="single"/>
                <w:lang w:eastAsia="zh-CN"/>
              </w:rPr>
              <w:t xml:space="preserve">discussion b/w </w:t>
            </w:r>
            <w:r w:rsidRPr="00C0401B">
              <w:rPr>
                <w:b/>
                <w:sz w:val="18"/>
                <w:szCs w:val="18"/>
                <w:u w:val="single"/>
                <w:lang w:eastAsia="zh-CN"/>
              </w:rPr>
              <w:t>vivo</w:t>
            </w:r>
            <w:r w:rsidRPr="00C0401B">
              <w:rPr>
                <w:bCs/>
                <w:sz w:val="18"/>
                <w:szCs w:val="18"/>
                <w:u w:val="single"/>
                <w:lang w:eastAsia="zh-CN"/>
              </w:rPr>
              <w:t xml:space="preserve"> and </w:t>
            </w:r>
            <w:r w:rsidRPr="00C0401B">
              <w:rPr>
                <w:b/>
                <w:sz w:val="18"/>
                <w:szCs w:val="18"/>
                <w:u w:val="single"/>
                <w:lang w:eastAsia="zh-CN"/>
              </w:rPr>
              <w:t>MTK</w:t>
            </w:r>
          </w:p>
          <w:p w14:paraId="4B1D5276" w14:textId="77777777" w:rsidR="0085651D" w:rsidRPr="008160A8" w:rsidRDefault="0085651D" w:rsidP="0085651D">
            <w:pPr>
              <w:rPr>
                <w:bCs/>
                <w:sz w:val="18"/>
                <w:szCs w:val="18"/>
                <w:lang w:eastAsia="zh-CN"/>
              </w:rPr>
            </w:pPr>
            <w:r w:rsidRPr="008160A8">
              <w:rPr>
                <w:rFonts w:hint="eastAsia"/>
                <w:bCs/>
                <w:sz w:val="18"/>
                <w:szCs w:val="18"/>
                <w:lang w:eastAsia="zh-CN"/>
              </w:rPr>
              <w:t>F</w:t>
            </w:r>
            <w:r w:rsidRPr="008160A8">
              <w:rPr>
                <w:bCs/>
                <w:sz w:val="18"/>
                <w:szCs w:val="18"/>
                <w:lang w:eastAsia="zh-CN"/>
              </w:rPr>
              <w:t>or AP-report</w:t>
            </w:r>
            <w:r>
              <w:rPr>
                <w:bCs/>
                <w:sz w:val="18"/>
                <w:szCs w:val="18"/>
                <w:lang w:eastAsia="zh-CN"/>
              </w:rPr>
              <w:t>, regarding PUSCH report latency, we don’t see a difference b/w AP-CSI-RS burst and P-/SP-CSI-RS, under a practical UE implementation.</w:t>
            </w:r>
          </w:p>
          <w:p w14:paraId="3EF15089" w14:textId="77777777" w:rsidR="0085651D" w:rsidRPr="00BF563F" w:rsidRDefault="0085651D" w:rsidP="0085651D">
            <w:pPr>
              <w:rPr>
                <w:bCs/>
                <w:sz w:val="18"/>
                <w:szCs w:val="18"/>
                <w:lang w:eastAsia="zh-CN"/>
              </w:rPr>
            </w:pPr>
            <w:r w:rsidRPr="00BF563F">
              <w:rPr>
                <w:rFonts w:hint="eastAsia"/>
                <w:bCs/>
                <w:sz w:val="18"/>
                <w:szCs w:val="18"/>
                <w:lang w:eastAsia="zh-CN"/>
              </w:rPr>
              <w:t>I</w:t>
            </w:r>
            <w:r w:rsidRPr="00BF563F">
              <w:rPr>
                <w:bCs/>
                <w:sz w:val="18"/>
                <w:szCs w:val="18"/>
                <w:lang w:eastAsia="zh-CN"/>
              </w:rPr>
              <w:t xml:space="preserve">f we assume </w:t>
            </w:r>
            <w:r>
              <w:rPr>
                <w:bCs/>
                <w:sz w:val="18"/>
                <w:szCs w:val="18"/>
                <w:lang w:eastAsia="zh-CN"/>
              </w:rPr>
              <w:t>for</w:t>
            </w:r>
            <w:r w:rsidRPr="00BF563F">
              <w:rPr>
                <w:bCs/>
                <w:sz w:val="18"/>
                <w:szCs w:val="18"/>
                <w:lang w:eastAsia="zh-CN"/>
              </w:rPr>
              <w:t xml:space="preserve"> P-/SP-CSI-RS, </w:t>
            </w:r>
            <w:r>
              <w:rPr>
                <w:bCs/>
                <w:sz w:val="18"/>
                <w:szCs w:val="18"/>
                <w:lang w:eastAsia="zh-CN"/>
              </w:rPr>
              <w:t xml:space="preserve">UE can be prepared anytime to report an TD-CSI triggered by a potential PDCCH anytime, it means </w:t>
            </w:r>
            <w:r w:rsidRPr="003F15E1">
              <w:rPr>
                <w:bCs/>
                <w:sz w:val="18"/>
                <w:szCs w:val="18"/>
                <w:lang w:eastAsia="zh-CN"/>
              </w:rPr>
              <w:t>UE</w:t>
            </w:r>
            <w:r>
              <w:rPr>
                <w:bCs/>
                <w:sz w:val="18"/>
                <w:szCs w:val="18"/>
                <w:lang w:eastAsia="zh-CN"/>
              </w:rPr>
              <w:t xml:space="preserve"> has to always</w:t>
            </w:r>
            <w:r w:rsidRPr="003F15E1">
              <w:rPr>
                <w:bCs/>
                <w:sz w:val="18"/>
                <w:szCs w:val="18"/>
                <w:lang w:eastAsia="zh-CN"/>
              </w:rPr>
              <w:t xml:space="preserve"> buffer a </w:t>
            </w:r>
            <w:r>
              <w:rPr>
                <w:bCs/>
                <w:sz w:val="18"/>
                <w:szCs w:val="18"/>
                <w:lang w:eastAsia="zh-CN"/>
              </w:rPr>
              <w:t xml:space="preserve">long </w:t>
            </w:r>
            <w:r w:rsidRPr="003F15E1">
              <w:rPr>
                <w:bCs/>
                <w:sz w:val="18"/>
                <w:szCs w:val="18"/>
                <w:lang w:eastAsia="zh-CN"/>
              </w:rPr>
              <w:t>series of recently received CSI-RS occasions</w:t>
            </w:r>
            <w:r>
              <w:rPr>
                <w:bCs/>
                <w:sz w:val="18"/>
                <w:szCs w:val="18"/>
                <w:lang w:eastAsia="zh-CN"/>
              </w:rPr>
              <w:t xml:space="preserve"> – dramatical increase of UE memory requirement, and wasted power consumption.</w:t>
            </w:r>
          </w:p>
          <w:p w14:paraId="4AAB5F2D" w14:textId="77777777" w:rsidR="0085651D" w:rsidRDefault="0085651D" w:rsidP="0085651D">
            <w:pPr>
              <w:rPr>
                <w:bCs/>
                <w:sz w:val="18"/>
                <w:szCs w:val="18"/>
                <w:lang w:eastAsia="zh-CN"/>
              </w:rPr>
            </w:pPr>
            <w:r>
              <w:rPr>
                <w:rFonts w:hint="eastAsia"/>
                <w:bCs/>
                <w:sz w:val="18"/>
                <w:szCs w:val="18"/>
                <w:lang w:eastAsia="zh-CN"/>
              </w:rPr>
              <w:lastRenderedPageBreak/>
              <w:t>T</w:t>
            </w:r>
            <w:r>
              <w:rPr>
                <w:bCs/>
                <w:sz w:val="18"/>
                <w:szCs w:val="18"/>
                <w:lang w:eastAsia="zh-CN"/>
              </w:rPr>
              <w:t>herefore, in our view, regardless of AP- or P-CSI-RS, the report latency is unavoidable, for a practical implementation.</w:t>
            </w:r>
          </w:p>
          <w:p w14:paraId="2B6F1F29" w14:textId="77777777" w:rsidR="0085651D" w:rsidRDefault="0085651D" w:rsidP="0085651D">
            <w:pPr>
              <w:rPr>
                <w:bCs/>
                <w:sz w:val="18"/>
                <w:szCs w:val="18"/>
                <w:lang w:eastAsia="zh-CN"/>
              </w:rPr>
            </w:pPr>
            <w:r>
              <w:rPr>
                <w:rFonts w:hint="eastAsia"/>
                <w:bCs/>
                <w:sz w:val="18"/>
                <w:szCs w:val="18"/>
                <w:lang w:eastAsia="zh-CN"/>
              </w:rPr>
              <w:t>O</w:t>
            </w:r>
            <w:r>
              <w:rPr>
                <w:bCs/>
                <w:sz w:val="18"/>
                <w:szCs w:val="18"/>
                <w:lang w:eastAsia="zh-CN"/>
              </w:rPr>
              <w:t>n the other side, a good information is, this latency is totally acceptable. Since during the report latency, some previously reported TD-CSI can be used – an example provided below for more intuitive explanation</w:t>
            </w:r>
          </w:p>
          <w:p w14:paraId="610B2B41" w14:textId="77777777" w:rsidR="0085651D" w:rsidRDefault="0085651D" w:rsidP="0085651D">
            <w:pPr>
              <w:jc w:val="center"/>
              <w:rPr>
                <w:bCs/>
                <w:sz w:val="18"/>
                <w:szCs w:val="18"/>
                <w:lang w:eastAsia="zh-CN"/>
              </w:rPr>
            </w:pPr>
            <w:r w:rsidRPr="00866541">
              <w:rPr>
                <w:bCs/>
                <w:noProof/>
                <w:sz w:val="18"/>
                <w:szCs w:val="18"/>
              </w:rPr>
              <w:drawing>
                <wp:inline distT="0" distB="0" distL="0" distR="0" wp14:anchorId="53F2DE49" wp14:editId="27466772">
                  <wp:extent cx="4207563" cy="69124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6577" cy="700938"/>
                          </a:xfrm>
                          <a:prstGeom prst="rect">
                            <a:avLst/>
                          </a:prstGeom>
                          <a:noFill/>
                          <a:ln>
                            <a:noFill/>
                          </a:ln>
                        </pic:spPr>
                      </pic:pic>
                    </a:graphicData>
                  </a:graphic>
                </wp:inline>
              </w:drawing>
            </w:r>
          </w:p>
          <w:p w14:paraId="38BF2883" w14:textId="048741C5" w:rsidR="0085651D" w:rsidRPr="00AC44AF" w:rsidRDefault="0085651D" w:rsidP="0085651D">
            <w:pPr>
              <w:rPr>
                <w:b/>
                <w:bCs/>
                <w:color w:val="3333FF"/>
                <w:sz w:val="18"/>
                <w:szCs w:val="18"/>
                <w:lang w:eastAsia="zh-CN"/>
              </w:rPr>
            </w:pPr>
            <w:r>
              <w:rPr>
                <w:rFonts w:hint="eastAsia"/>
                <w:bCs/>
                <w:sz w:val="18"/>
                <w:szCs w:val="18"/>
                <w:lang w:eastAsia="zh-CN"/>
              </w:rPr>
              <w:t>H</w:t>
            </w:r>
            <w:r>
              <w:rPr>
                <w:bCs/>
                <w:sz w:val="18"/>
                <w:szCs w:val="18"/>
                <w:lang w:eastAsia="zh-CN"/>
              </w:rPr>
              <w:t>ope this clarifies something.</w:t>
            </w:r>
          </w:p>
        </w:tc>
      </w:tr>
      <w:tr w:rsidR="00770B8A" w14:paraId="129DEAE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65FC0D0" w14:textId="2ABE2B66" w:rsidR="00770B8A" w:rsidRDefault="00770B8A" w:rsidP="0085651D">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3B84329" w14:textId="77777777" w:rsidR="00770B8A" w:rsidRDefault="00A75769" w:rsidP="0085651D">
            <w:pPr>
              <w:rPr>
                <w:bCs/>
                <w:sz w:val="18"/>
                <w:szCs w:val="18"/>
                <w:lang w:eastAsia="zh-CN"/>
              </w:rPr>
            </w:pPr>
            <w:r>
              <w:rPr>
                <w:rFonts w:hint="eastAsia"/>
                <w:bCs/>
                <w:sz w:val="18"/>
                <w:szCs w:val="18"/>
                <w:lang w:eastAsia="zh-CN"/>
              </w:rPr>
              <w:t>T</w:t>
            </w:r>
            <w:r>
              <w:rPr>
                <w:bCs/>
                <w:sz w:val="18"/>
                <w:szCs w:val="18"/>
                <w:lang w:eastAsia="zh-CN"/>
              </w:rPr>
              <w:t>hanks Qualcomm for the reply.</w:t>
            </w:r>
          </w:p>
          <w:p w14:paraId="32E1521D" w14:textId="52059E7B" w:rsidR="00E53F80" w:rsidRDefault="00A75769" w:rsidP="0085651D">
            <w:pPr>
              <w:rPr>
                <w:bCs/>
                <w:sz w:val="18"/>
                <w:szCs w:val="18"/>
                <w:lang w:eastAsia="zh-CN"/>
              </w:rPr>
            </w:pPr>
            <w:r>
              <w:rPr>
                <w:rFonts w:hint="eastAsia"/>
                <w:bCs/>
                <w:sz w:val="18"/>
                <w:szCs w:val="18"/>
                <w:lang w:eastAsia="zh-CN"/>
              </w:rPr>
              <w:t>O</w:t>
            </w:r>
            <w:r>
              <w:rPr>
                <w:bCs/>
                <w:sz w:val="18"/>
                <w:szCs w:val="18"/>
                <w:lang w:eastAsia="zh-CN"/>
              </w:rPr>
              <w:t>ur understanding is UE has a limited buffer size, this is quantized by active resource/por</w:t>
            </w:r>
            <w:r w:rsidR="00E53F80">
              <w:rPr>
                <w:bCs/>
                <w:sz w:val="18"/>
                <w:szCs w:val="18"/>
                <w:lang w:eastAsia="zh-CN"/>
              </w:rPr>
              <w:t>t</w:t>
            </w:r>
            <w:r>
              <w:rPr>
                <w:bCs/>
                <w:sz w:val="18"/>
                <w:szCs w:val="18"/>
                <w:lang w:eastAsia="zh-CN"/>
              </w:rPr>
              <w:t xml:space="preserve"> triplets. UE can use the occasions in storage to </w:t>
            </w:r>
            <w:r w:rsidR="003550B9">
              <w:rPr>
                <w:bCs/>
                <w:sz w:val="18"/>
                <w:szCs w:val="18"/>
                <w:lang w:eastAsia="zh-CN"/>
              </w:rPr>
              <w:t>perform CSI prediction upon triggering</w:t>
            </w:r>
            <w:r>
              <w:rPr>
                <w:bCs/>
                <w:sz w:val="18"/>
                <w:szCs w:val="18"/>
                <w:lang w:eastAsia="zh-CN"/>
              </w:rPr>
              <w:t xml:space="preserve">. For CSI precition, this type of storage may </w:t>
            </w:r>
            <w:r w:rsidR="003550B9">
              <w:rPr>
                <w:bCs/>
                <w:sz w:val="18"/>
                <w:szCs w:val="18"/>
                <w:lang w:eastAsia="zh-CN"/>
              </w:rPr>
              <w:t xml:space="preserve">cost more than other CSI types. But it’s okay as long as </w:t>
            </w:r>
            <w:r w:rsidR="00433FD2">
              <w:rPr>
                <w:bCs/>
                <w:sz w:val="18"/>
                <w:szCs w:val="18"/>
                <w:lang w:eastAsia="zh-CN"/>
              </w:rPr>
              <w:t>the total memory size</w:t>
            </w:r>
            <w:r w:rsidR="003550B9">
              <w:rPr>
                <w:bCs/>
                <w:sz w:val="18"/>
                <w:szCs w:val="18"/>
                <w:lang w:eastAsia="zh-CN"/>
              </w:rPr>
              <w:t xml:space="preserve"> is limited </w:t>
            </w:r>
            <w:r w:rsidR="00E53F80">
              <w:rPr>
                <w:bCs/>
                <w:sz w:val="18"/>
                <w:szCs w:val="18"/>
                <w:lang w:eastAsia="zh-CN"/>
              </w:rPr>
              <w:t>by active CSI-RS port/resource triplets. So the delay is just CSI prediction processing time.</w:t>
            </w:r>
          </w:p>
          <w:p w14:paraId="4274B704" w14:textId="58FDD7BD" w:rsidR="00A75769" w:rsidRPr="00BF739F" w:rsidRDefault="00E53F80" w:rsidP="0085651D">
            <w:pPr>
              <w:rPr>
                <w:bCs/>
                <w:sz w:val="18"/>
                <w:szCs w:val="18"/>
                <w:lang w:eastAsia="zh-CN"/>
              </w:rPr>
            </w:pPr>
            <w:r>
              <w:rPr>
                <w:bCs/>
                <w:sz w:val="18"/>
                <w:szCs w:val="18"/>
                <w:lang w:eastAsia="zh-CN"/>
              </w:rPr>
              <w:t xml:space="preserve">However, for aperiodic CSI-RS, UE has to wait much longer to have (e.g.,) more than 10 CSI-RS occasions before start the prediction. Hence the delay is </w:t>
            </w:r>
            <w:r w:rsidR="00433FD2">
              <w:rPr>
                <w:bCs/>
                <w:sz w:val="18"/>
                <w:szCs w:val="18"/>
                <w:lang w:eastAsia="zh-CN"/>
              </w:rPr>
              <w:t>the time span of a large number of CSI-RS occasions and CSI processing time, which is much larger than P/SP CSI-RS.</w:t>
            </w:r>
          </w:p>
        </w:tc>
      </w:tr>
      <w:tr w:rsidR="00F31C24" w14:paraId="42B75561"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5AF7954" w14:textId="27BD493C" w:rsidR="00F31C24" w:rsidRDefault="00F31C24" w:rsidP="0085651D">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DD06828" w14:textId="0646FF0B" w:rsidR="00F31C24" w:rsidRDefault="00F31C24" w:rsidP="00F31C24">
            <w:pPr>
              <w:widowControl w:val="0"/>
              <w:snapToGrid w:val="0"/>
              <w:jc w:val="both"/>
              <w:rPr>
                <w:rFonts w:eastAsia="Batang"/>
                <w:sz w:val="18"/>
                <w:szCs w:val="20"/>
                <w:lang w:val="en-GB"/>
              </w:rPr>
            </w:pPr>
            <w:r w:rsidRPr="004F4AE4">
              <w:rPr>
                <w:rFonts w:eastAsia="Batang" w:hint="eastAsia"/>
                <w:b/>
                <w:sz w:val="18"/>
                <w:szCs w:val="20"/>
                <w:u w:val="single"/>
                <w:lang w:val="en-GB"/>
              </w:rPr>
              <w:t>P</w:t>
            </w:r>
            <w:r w:rsidRPr="004F4AE4">
              <w:rPr>
                <w:rFonts w:eastAsia="Batang"/>
                <w:b/>
                <w:sz w:val="18"/>
                <w:szCs w:val="20"/>
                <w:u w:val="single"/>
                <w:lang w:val="en-GB"/>
              </w:rPr>
              <w:t xml:space="preserve">roposal </w:t>
            </w:r>
            <w:r>
              <w:rPr>
                <w:rFonts w:eastAsia="Batang"/>
                <w:b/>
                <w:sz w:val="18"/>
                <w:szCs w:val="20"/>
                <w:u w:val="single"/>
                <w:lang w:val="en-GB"/>
              </w:rPr>
              <w:t>2.A</w:t>
            </w:r>
            <w:r w:rsidRPr="004F4AE4">
              <w:rPr>
                <w:rFonts w:eastAsia="Batang"/>
                <w:b/>
                <w:sz w:val="18"/>
                <w:szCs w:val="20"/>
                <w:u w:val="single"/>
                <w:lang w:val="en-GB"/>
              </w:rPr>
              <w:t>:</w:t>
            </w:r>
            <w:r w:rsidRPr="004F4AE4">
              <w:rPr>
                <w:rFonts w:eastAsia="Batang"/>
                <w:sz w:val="18"/>
                <w:szCs w:val="20"/>
                <w:lang w:val="en-GB"/>
              </w:rPr>
              <w:t xml:space="preserve"> </w:t>
            </w:r>
            <w:r>
              <w:rPr>
                <w:rFonts w:eastAsia="Batang"/>
                <w:sz w:val="18"/>
                <w:szCs w:val="20"/>
                <w:lang w:val="en-GB"/>
              </w:rPr>
              <w:t>Our first preference is refinement only based on Rel-16 TypeII CB. While if majority companies support Rel-17 FeTypeII CB as well, we are fine for the proposal. Regarding the workload, maybe we can say something like</w:t>
            </w:r>
          </w:p>
          <w:p w14:paraId="0B64F768" w14:textId="55ACBAC9" w:rsidR="00F31C24" w:rsidRPr="004A086E" w:rsidRDefault="00F31C24" w:rsidP="00F31C24">
            <w:pPr>
              <w:widowControl w:val="0"/>
              <w:snapToGrid w:val="0"/>
              <w:ind w:firstLineChars="100" w:firstLine="180"/>
              <w:jc w:val="both"/>
              <w:rPr>
                <w:rFonts w:eastAsia="Batang"/>
                <w:sz w:val="18"/>
                <w:szCs w:val="18"/>
                <w:lang w:val="en-GB" w:eastAsia="en-US"/>
              </w:rPr>
            </w:pPr>
            <w:r>
              <w:rPr>
                <w:rFonts w:eastAsia="Batang"/>
                <w:b/>
                <w:sz w:val="18"/>
                <w:szCs w:val="18"/>
                <w:u w:val="single"/>
                <w:lang w:val="en-GB"/>
              </w:rPr>
              <w:t>Updated P</w:t>
            </w:r>
            <w:r w:rsidRPr="004A086E">
              <w:rPr>
                <w:rFonts w:eastAsia="Batang"/>
                <w:b/>
                <w:sz w:val="18"/>
                <w:szCs w:val="18"/>
                <w:u w:val="single"/>
                <w:lang w:val="en-GB"/>
              </w:rPr>
              <w:t xml:space="preserve">roposal </w:t>
            </w:r>
            <w:r>
              <w:rPr>
                <w:rFonts w:eastAsia="Batang"/>
                <w:b/>
                <w:sz w:val="18"/>
                <w:szCs w:val="18"/>
                <w:u w:val="single"/>
                <w:lang w:val="en-GB"/>
              </w:rPr>
              <w:t>2</w:t>
            </w:r>
            <w:r w:rsidRPr="004A086E">
              <w:rPr>
                <w:rFonts w:eastAsia="Batang"/>
                <w:b/>
                <w:sz w:val="18"/>
                <w:szCs w:val="18"/>
                <w:u w:val="single"/>
                <w:lang w:val="en-GB"/>
              </w:rPr>
              <w:t>.</w:t>
            </w:r>
            <w:r>
              <w:rPr>
                <w:rFonts w:eastAsia="Batang"/>
                <w:b/>
                <w:sz w:val="18"/>
                <w:szCs w:val="18"/>
                <w:u w:val="single"/>
                <w:lang w:val="en-GB"/>
              </w:rPr>
              <w:t>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3B73FC17" w14:textId="77777777" w:rsidR="00F31C24" w:rsidRPr="004A086E" w:rsidRDefault="00F31C24" w:rsidP="00F31C24">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B9AD7BE" w14:textId="6EF740AC" w:rsidR="00F31C24" w:rsidRDefault="00F31C24" w:rsidP="00F31C24">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Pr="004F4AE4">
              <w:rPr>
                <w:rFonts w:ascii="Times" w:eastAsia="Batang" w:hAnsi="Times" w:cs="Times"/>
                <w:color w:val="FF0000"/>
                <w:sz w:val="18"/>
                <w:szCs w:val="18"/>
                <w:lang w:val="en-GB"/>
              </w:rPr>
              <w:t xml:space="preserve">if </w:t>
            </w:r>
            <w:r w:rsidRPr="004F4AE4">
              <w:rPr>
                <w:rFonts w:ascii="Times" w:eastAsia="Batang" w:hAnsi="Times" w:cs="Times"/>
                <w:strike/>
                <w:color w:val="FF0000"/>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r>
              <w:rPr>
                <w:rFonts w:ascii="Times" w:eastAsia="Batang" w:hAnsi="Times" w:cs="Times"/>
                <w:sz w:val="18"/>
                <w:szCs w:val="18"/>
                <w:lang w:val="en-GB"/>
              </w:rPr>
              <w:t xml:space="preserve"> </w:t>
            </w:r>
            <w:r w:rsidRPr="004F4AE4">
              <w:rPr>
                <w:rFonts w:ascii="Times" w:eastAsia="Batang" w:hAnsi="Times" w:cs="Times"/>
                <w:color w:val="FF0000"/>
                <w:sz w:val="18"/>
                <w:szCs w:val="18"/>
                <w:lang w:val="en-GB"/>
              </w:rPr>
              <w:t>can be applied</w:t>
            </w:r>
          </w:p>
          <w:p w14:paraId="2E53889D" w14:textId="77777777" w:rsidR="00F31C24" w:rsidRPr="004A086E" w:rsidRDefault="00F31C24" w:rsidP="00F31C24">
            <w:pPr>
              <w:pStyle w:val="ListParagraph"/>
              <w:widowControl w:val="0"/>
              <w:numPr>
                <w:ilvl w:val="1"/>
                <w:numId w:val="56"/>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7D21B7F5" w14:textId="77777777" w:rsidR="00D42F34" w:rsidRPr="00D42F34" w:rsidRDefault="00D42F34" w:rsidP="00D42F34">
            <w:pPr>
              <w:widowControl w:val="0"/>
              <w:snapToGrid w:val="0"/>
              <w:jc w:val="both"/>
              <w:rPr>
                <w:rFonts w:ascii="Times" w:eastAsia="Batang" w:hAnsi="Times" w:cs="Times"/>
                <w:sz w:val="18"/>
                <w:szCs w:val="18"/>
                <w:lang w:val="en-GB"/>
              </w:rPr>
            </w:pPr>
            <w:r>
              <w:rPr>
                <w:rFonts w:ascii="Times" w:eastAsia="Batang" w:hAnsi="Times" w:cs="Times"/>
                <w:sz w:val="18"/>
                <w:szCs w:val="18"/>
                <w:lang w:val="en-GB"/>
              </w:rPr>
              <w:t xml:space="preserve">[Mod: This rewording doesn’t guarantee no significant increase in workload, which will cause many companies to be concerned </w:t>
            </w:r>
            <w:r w:rsidRPr="00D42F34">
              <w:rPr>
                <w:rFonts w:ascii="Times" w:eastAsia="Batang" w:hAnsi="Times" w:cs="Times"/>
                <w:sz w:val="18"/>
                <w:szCs w:val="18"/>
                <w:lang w:val="en-GB"/>
              </w:rPr>
              <w:sym w:font="Wingdings" w:char="F04C"/>
            </w:r>
            <w:r>
              <w:rPr>
                <w:rFonts w:ascii="Times" w:eastAsia="Batang" w:hAnsi="Times" w:cs="Times"/>
                <w:sz w:val="18"/>
                <w:szCs w:val="18"/>
                <w:lang w:val="en-GB"/>
              </w:rPr>
              <w:t>]</w:t>
            </w:r>
          </w:p>
          <w:p w14:paraId="77CE5C49" w14:textId="77777777" w:rsidR="00F31C24" w:rsidRPr="00D42F34" w:rsidRDefault="00F31C24" w:rsidP="00F31C24">
            <w:pPr>
              <w:widowControl w:val="0"/>
              <w:snapToGrid w:val="0"/>
              <w:jc w:val="both"/>
              <w:rPr>
                <w:bCs/>
                <w:sz w:val="18"/>
                <w:szCs w:val="18"/>
                <w:lang w:val="en-GB" w:eastAsia="zh-CN"/>
              </w:rPr>
            </w:pPr>
          </w:p>
        </w:tc>
      </w:tr>
      <w:tr w:rsidR="00E553E4" w14:paraId="56840E3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670BF89" w14:textId="4739B2C2" w:rsidR="00E553E4" w:rsidRDefault="00E553E4" w:rsidP="0085651D">
            <w:pPr>
              <w:widowControl w:val="0"/>
              <w:snapToGrid w:val="0"/>
              <w:rPr>
                <w:rFonts w:eastAsiaTheme="minorEastAsia"/>
                <w:sz w:val="18"/>
                <w:szCs w:val="18"/>
                <w:lang w:eastAsia="zh-CN"/>
              </w:rPr>
            </w:pPr>
            <w:r>
              <w:rPr>
                <w:rFonts w:eastAsiaTheme="minorEastAsia"/>
                <w:sz w:val="18"/>
                <w:szCs w:val="18"/>
                <w:lang w:eastAsia="zh-CN"/>
              </w:rPr>
              <w:t>Mod V40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E70C00A" w14:textId="6C638C39" w:rsidR="00E553E4" w:rsidRPr="004F4AE4" w:rsidRDefault="00E553E4" w:rsidP="00F31C24">
            <w:pPr>
              <w:widowControl w:val="0"/>
              <w:snapToGrid w:val="0"/>
              <w:jc w:val="both"/>
              <w:rPr>
                <w:rFonts w:eastAsia="Batang"/>
                <w:b/>
                <w:sz w:val="18"/>
                <w:szCs w:val="20"/>
                <w:u w:val="single"/>
                <w:lang w:val="en-GB"/>
              </w:rPr>
            </w:pPr>
            <w:r w:rsidRPr="00E553E4">
              <w:rPr>
                <w:rFonts w:eastAsia="Batang"/>
                <w:b/>
                <w:color w:val="3333FF"/>
                <w:sz w:val="18"/>
                <w:szCs w:val="20"/>
                <w:lang w:val="en-GB"/>
              </w:rPr>
              <w:t>No revision</w:t>
            </w:r>
          </w:p>
        </w:tc>
      </w:tr>
    </w:tbl>
    <w:p w14:paraId="742B549E" w14:textId="2698FA14"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14C5268E" w14:textId="1CA89C3A" w:rsidR="00432EB0" w:rsidRDefault="00F05E01" w:rsidP="007F686E">
            <w:pPr>
              <w:widowControl w:val="0"/>
              <w:snapToGrid w:val="0"/>
              <w:jc w:val="both"/>
              <w:rPr>
                <w:rFonts w:eastAsia="Malgun Gothic"/>
                <w:sz w:val="18"/>
                <w:szCs w:val="18"/>
                <w:lang w:val="en-GB"/>
              </w:rPr>
            </w:pPr>
            <w:r>
              <w:rPr>
                <w:rFonts w:eastAsia="Malgun Gothic"/>
                <w:b/>
                <w:sz w:val="18"/>
                <w:szCs w:val="18"/>
                <w:u w:val="single"/>
                <w:lang w:val="en-GB"/>
              </w:rPr>
              <w:t xml:space="preserve">Proposal </w:t>
            </w:r>
            <w:r w:rsidR="001010DA">
              <w:rPr>
                <w:rFonts w:eastAsia="Malgun Gothic"/>
                <w:b/>
                <w:sz w:val="18"/>
                <w:szCs w:val="18"/>
                <w:u w:val="single"/>
                <w:lang w:val="en-GB"/>
              </w:rPr>
              <w:t>3</w:t>
            </w:r>
            <w:r w:rsidR="00803918" w:rsidRPr="00803918">
              <w:rPr>
                <w:rFonts w:eastAsia="Malgun Gothic"/>
                <w:b/>
                <w:sz w:val="18"/>
                <w:szCs w:val="18"/>
                <w:u w:val="single"/>
                <w:lang w:val="en-GB"/>
              </w:rPr>
              <w:t>.A</w:t>
            </w:r>
            <w:r w:rsidR="00803918" w:rsidRPr="00803918">
              <w:rPr>
                <w:rFonts w:eastAsia="Malgun Gothic"/>
                <w:sz w:val="18"/>
                <w:szCs w:val="18"/>
                <w:lang w:val="en-GB"/>
              </w:rPr>
              <w:t xml:space="preserve">: </w:t>
            </w:r>
          </w:p>
          <w:p w14:paraId="4699A62C" w14:textId="6DF96F47" w:rsidR="00432EB0" w:rsidRPr="00803918" w:rsidRDefault="00432EB0" w:rsidP="0092662C">
            <w:pPr>
              <w:widowControl w:val="0"/>
              <w:snapToGrid w:val="0"/>
              <w:jc w:val="both"/>
              <w:rPr>
                <w:rFonts w:ascii="Times" w:eastAsia="Batang" w:hAnsi="Times" w:cs="Times"/>
                <w:sz w:val="18"/>
                <w:szCs w:val="18"/>
                <w:lang w:val="en-GB" w:eastAsia="en-US"/>
              </w:rPr>
            </w:pPr>
            <w:r w:rsidRPr="00803918">
              <w:rPr>
                <w:rFonts w:eastAsia="Malgun Gothic"/>
                <w:sz w:val="18"/>
                <w:szCs w:val="18"/>
                <w:lang w:val="en-GB"/>
              </w:rPr>
              <w:t xml:space="preserve">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the use case of “</w:t>
            </w:r>
            <w:r w:rsidRPr="00803918">
              <w:rPr>
                <w:rFonts w:ascii="Times" w:eastAsia="Batang" w:hAnsi="Times" w:cs="Times"/>
                <w:sz w:val="18"/>
                <w:szCs w:val="18"/>
                <w:lang w:val="en-GB" w:eastAsia="en-US"/>
              </w:rPr>
              <w:t xml:space="preserve">aiding </w:t>
            </w:r>
            <w:r w:rsidRPr="00803918">
              <w:rPr>
                <w:rFonts w:ascii="Times" w:eastAsia="Batang" w:hAnsi="Times" w:cs="Times"/>
                <w:sz w:val="18"/>
                <w:szCs w:val="18"/>
                <w:lang w:val="en-GB" w:eastAsia="en-US"/>
              </w:rPr>
              <w:lastRenderedPageBreak/>
              <w:t>gNB-side CSI prediction</w:t>
            </w:r>
            <w:r>
              <w:rPr>
                <w:rFonts w:ascii="Times" w:eastAsia="Batang" w:hAnsi="Times" w:cs="Times"/>
                <w:sz w:val="18"/>
                <w:szCs w:val="18"/>
                <w:lang w:val="en-GB" w:eastAsia="en-US"/>
              </w:rPr>
              <w:t xml:space="preserve">” is refined to “aiding gNB implementation in </w:t>
            </w:r>
            <w:r w:rsidRPr="00803918">
              <w:rPr>
                <w:rFonts w:ascii="Times" w:eastAsia="Batang" w:hAnsi="Times" w:cs="Times"/>
                <w:sz w:val="18"/>
                <w:szCs w:val="18"/>
                <w:lang w:val="en-GB" w:eastAsia="en-US"/>
              </w:rPr>
              <w:t>CSI predictio</w:t>
            </w:r>
            <w:r>
              <w:rPr>
                <w:rFonts w:ascii="Times" w:eastAsia="Batang" w:hAnsi="Times" w:cs="Times"/>
                <w:sz w:val="18"/>
                <w:szCs w:val="18"/>
                <w:lang w:val="en-GB" w:eastAsia="en-US"/>
              </w:rPr>
              <w:t>n for TDD”</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5FD0552C"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r w:rsidR="002A413F">
              <w:rPr>
                <w:sz w:val="18"/>
                <w:szCs w:val="18"/>
              </w:rPr>
              <w:t>, Samsung (if implementation)</w:t>
            </w:r>
            <w:r w:rsidR="007A6F84">
              <w:rPr>
                <w:sz w:val="18"/>
                <w:szCs w:val="18"/>
              </w:rPr>
              <w:t xml:space="preserve">, </w:t>
            </w:r>
            <w:r w:rsidR="007A6F84">
              <w:rPr>
                <w:sz w:val="18"/>
                <w:szCs w:val="18"/>
                <w:lang w:val="en-GB"/>
              </w:rPr>
              <w:t>Huawei/HiSi,</w:t>
            </w:r>
          </w:p>
          <w:p w14:paraId="0C626FD7" w14:textId="526A6746"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sidR="003822F1">
              <w:rPr>
                <w:sz w:val="18"/>
                <w:szCs w:val="18"/>
                <w:lang w:val="en-GB"/>
              </w:rPr>
              <w:t>Ericsson</w:t>
            </w:r>
            <w:r w:rsidR="008E14B4">
              <w:rPr>
                <w:sz w:val="18"/>
                <w:szCs w:val="18"/>
                <w:lang w:val="en-GB"/>
              </w:rPr>
              <w:t>, vivo</w:t>
            </w:r>
            <w:r w:rsidR="002A413F">
              <w:rPr>
                <w:sz w:val="18"/>
                <w:szCs w:val="18"/>
                <w:lang w:val="en-GB"/>
              </w:rPr>
              <w:t>, Samsung (if spec)</w:t>
            </w:r>
            <w:r w:rsidR="00E26398">
              <w:rPr>
                <w:sz w:val="18"/>
                <w:szCs w:val="18"/>
                <w:lang w:val="en-GB"/>
              </w:rPr>
              <w:t xml:space="preserve">, LG, </w:t>
            </w:r>
          </w:p>
          <w:p w14:paraId="36ADEBB7" w14:textId="6128180B" w:rsidR="008E14B4" w:rsidRDefault="008E14B4" w:rsidP="00782C61">
            <w:pPr>
              <w:widowControl w:val="0"/>
              <w:snapToGrid w:val="0"/>
              <w:rPr>
                <w:sz w:val="18"/>
                <w:szCs w:val="18"/>
                <w:lang w:val="en-GB" w:eastAsia="zh-CN"/>
              </w:rPr>
            </w:pPr>
            <w:bookmarkStart w:id="3" w:name="OLE_LINK2"/>
          </w:p>
          <w:p w14:paraId="24C0DEFB" w14:textId="5FA97D40" w:rsidR="00BB1793" w:rsidRDefault="0092662C" w:rsidP="00782C61">
            <w:pPr>
              <w:widowControl w:val="0"/>
              <w:snapToGrid w:val="0"/>
              <w:rPr>
                <w:sz w:val="18"/>
                <w:szCs w:val="18"/>
                <w:lang w:val="en-GB" w:eastAsia="zh-CN"/>
              </w:rPr>
            </w:pPr>
            <w:r w:rsidRPr="0092662C">
              <w:rPr>
                <w:b/>
                <w:sz w:val="18"/>
                <w:szCs w:val="18"/>
                <w:u w:val="single"/>
                <w:lang w:val="en-GB" w:eastAsia="zh-CN"/>
              </w:rPr>
              <w:t>Proposal 3.A</w:t>
            </w:r>
            <w:r>
              <w:rPr>
                <w:sz w:val="18"/>
                <w:szCs w:val="18"/>
                <w:lang w:val="en-GB" w:eastAsia="zh-CN"/>
              </w:rPr>
              <w:t>:</w:t>
            </w:r>
          </w:p>
          <w:p w14:paraId="3E229E32" w14:textId="0E4C7752" w:rsidR="0092662C" w:rsidRDefault="0092662C" w:rsidP="0092662C">
            <w:pPr>
              <w:pStyle w:val="ListParagraph"/>
              <w:widowControl w:val="0"/>
              <w:numPr>
                <w:ilvl w:val="0"/>
                <w:numId w:val="23"/>
              </w:numPr>
              <w:snapToGrid w:val="0"/>
              <w:spacing w:after="0" w:line="240" w:lineRule="auto"/>
              <w:rPr>
                <w:sz w:val="18"/>
                <w:szCs w:val="18"/>
                <w:lang w:val="en-GB" w:eastAsia="zh-CN"/>
              </w:rPr>
            </w:pPr>
            <w:r>
              <w:rPr>
                <w:b/>
                <w:sz w:val="18"/>
                <w:szCs w:val="18"/>
                <w:lang w:val="en-GB" w:eastAsia="zh-CN"/>
              </w:rPr>
              <w:t>Support/fine</w:t>
            </w:r>
            <w:r>
              <w:rPr>
                <w:sz w:val="18"/>
                <w:szCs w:val="18"/>
                <w:lang w:val="en-GB" w:eastAsia="zh-CN"/>
              </w:rPr>
              <w:t xml:space="preserve">: </w:t>
            </w:r>
            <w:r>
              <w:rPr>
                <w:sz w:val="18"/>
                <w:szCs w:val="18"/>
              </w:rPr>
              <w:t xml:space="preserve">CATT, DOCOMO, Lenovo, Samsung, </w:t>
            </w:r>
            <w:r>
              <w:rPr>
                <w:sz w:val="18"/>
                <w:szCs w:val="18"/>
                <w:lang w:val="en-GB"/>
              </w:rPr>
              <w:t>Huawei/HiSi, vivo</w:t>
            </w:r>
          </w:p>
          <w:p w14:paraId="0436D7B2" w14:textId="268A4A79" w:rsidR="0092662C" w:rsidRPr="0092662C" w:rsidRDefault="0092662C" w:rsidP="0092662C">
            <w:pPr>
              <w:pStyle w:val="ListParagraph"/>
              <w:widowControl w:val="0"/>
              <w:numPr>
                <w:ilvl w:val="0"/>
                <w:numId w:val="23"/>
              </w:numPr>
              <w:snapToGrid w:val="0"/>
              <w:spacing w:after="0" w:line="240" w:lineRule="auto"/>
              <w:rPr>
                <w:sz w:val="18"/>
                <w:szCs w:val="18"/>
                <w:lang w:val="en-GB" w:eastAsia="zh-CN"/>
              </w:rPr>
            </w:pPr>
            <w:r>
              <w:rPr>
                <w:b/>
                <w:sz w:val="18"/>
                <w:szCs w:val="18"/>
                <w:lang w:val="en-GB" w:eastAsia="zh-CN"/>
              </w:rPr>
              <w:t>No support</w:t>
            </w:r>
            <w:r w:rsidRPr="0092662C">
              <w:rPr>
                <w:sz w:val="18"/>
                <w:szCs w:val="18"/>
                <w:lang w:val="en-GB" w:eastAsia="zh-CN"/>
              </w:rPr>
              <w:t xml:space="preserve">: </w:t>
            </w:r>
            <w:r w:rsidRPr="0092662C">
              <w:rPr>
                <w:sz w:val="18"/>
                <w:szCs w:val="18"/>
                <w:lang w:val="en-GB"/>
              </w:rPr>
              <w:t xml:space="preserve">Ericsson, </w:t>
            </w:r>
          </w:p>
          <w:p w14:paraId="78478CC0" w14:textId="6BEF9B5B" w:rsidR="0092662C" w:rsidRDefault="0092662C" w:rsidP="0092662C">
            <w:pPr>
              <w:widowControl w:val="0"/>
              <w:snapToGrid w:val="0"/>
              <w:rPr>
                <w:sz w:val="18"/>
                <w:szCs w:val="18"/>
                <w:lang w:val="en-GB"/>
              </w:rPr>
            </w:pPr>
          </w:p>
          <w:p w14:paraId="6227EAC4" w14:textId="30665305" w:rsidR="0092662C" w:rsidRDefault="0092662C" w:rsidP="0092662C">
            <w:pPr>
              <w:widowControl w:val="0"/>
              <w:snapToGrid w:val="0"/>
              <w:rPr>
                <w:sz w:val="18"/>
                <w:szCs w:val="18"/>
                <w:lang w:val="en-GB"/>
              </w:rPr>
            </w:pPr>
          </w:p>
          <w:p w14:paraId="608BBD48" w14:textId="77777777" w:rsidR="0092662C" w:rsidRDefault="0092662C" w:rsidP="0092662C">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3"/>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w:t>
            </w:r>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86AB2FC" w14:textId="25D8B740" w:rsidR="00545D0C" w:rsidRPr="00545D0C" w:rsidRDefault="00995FA8" w:rsidP="007D066C">
            <w:pPr>
              <w:pStyle w:val="ListParagraph"/>
              <w:widowControl w:val="0"/>
              <w:numPr>
                <w:ilvl w:val="1"/>
                <w:numId w:val="60"/>
              </w:numPr>
              <w:snapToGrid w:val="0"/>
              <w:spacing w:after="0" w:line="240" w:lineRule="auto"/>
              <w:jc w:val="both"/>
              <w:rPr>
                <w:rFonts w:eastAsia="Batang"/>
                <w:sz w:val="18"/>
                <w:szCs w:val="18"/>
                <w:lang w:val="en-GB"/>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r w:rsidR="007D066C" w:rsidRPr="007D066C">
              <w:rPr>
                <w:bCs/>
                <w:sz w:val="18"/>
                <w:szCs w:val="18"/>
                <w:lang w:eastAsia="zh-CN"/>
              </w:rPr>
              <w:t xml:space="preserve">; </w:t>
            </w:r>
            <w:r w:rsidR="007D066C">
              <w:rPr>
                <w:bCs/>
                <w:sz w:val="18"/>
                <w:szCs w:val="18"/>
                <w:lang w:eastAsia="zh-CN"/>
              </w:rPr>
              <w:t>pa</w:t>
            </w:r>
            <w:r w:rsidR="007D066C" w:rsidRPr="007D066C">
              <w:rPr>
                <w:bCs/>
                <w:iCs/>
                <w:sz w:val="18"/>
                <w:szCs w:val="18"/>
                <w:lang w:eastAsia="zh-CN"/>
              </w:rPr>
              <w:t>rameters correspond to CSI reporting periodicity, codebook type, etc.</w:t>
            </w:r>
          </w:p>
          <w:p w14:paraId="0247BA8F" w14:textId="6A1E4A87" w:rsidR="00995FA8" w:rsidRPr="00995FA8" w:rsidRDefault="00545D0C" w:rsidP="008756BE">
            <w:pPr>
              <w:pStyle w:val="ListParagraph"/>
              <w:widowControl w:val="0"/>
              <w:numPr>
                <w:ilvl w:val="0"/>
                <w:numId w:val="60"/>
              </w:numPr>
              <w:snapToGrid w:val="0"/>
              <w:spacing w:after="0" w:line="240" w:lineRule="auto"/>
              <w:jc w:val="both"/>
              <w:rPr>
                <w:rFonts w:eastAsia="Batang"/>
                <w:sz w:val="18"/>
                <w:szCs w:val="18"/>
                <w:lang w:val="en-GB"/>
              </w:rPr>
            </w:pPr>
            <w:r>
              <w:rPr>
                <w:bCs/>
                <w:iCs/>
                <w:sz w:val="18"/>
                <w:szCs w:val="18"/>
                <w:lang w:eastAsia="zh-CN"/>
              </w:rPr>
              <w:t>Note:</w:t>
            </w:r>
            <w:r w:rsidR="008756BE">
              <w:rPr>
                <w:bCs/>
                <w:iCs/>
                <w:sz w:val="18"/>
                <w:szCs w:val="18"/>
                <w:lang w:eastAsia="zh-CN"/>
              </w:rPr>
              <w:t>Different alternatives may or may not apply to different use cases</w:t>
            </w:r>
            <w:r w:rsidR="007D066C" w:rsidRPr="00504D7D">
              <w:rPr>
                <w:b/>
                <w:bCs/>
                <w:i/>
                <w:iCs/>
                <w:sz w:val="18"/>
                <w:szCs w:val="18"/>
                <w:lang w:eastAsia="zh-CN"/>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13D98E9C" w14:textId="77777777" w:rsidR="007F686E" w:rsidRDefault="007F686E" w:rsidP="007F686E">
            <w:pPr>
              <w:widowControl w:val="0"/>
              <w:snapToGrid w:val="0"/>
              <w:rPr>
                <w:b/>
                <w:sz w:val="18"/>
                <w:szCs w:val="18"/>
              </w:rPr>
            </w:pPr>
          </w:p>
          <w:p w14:paraId="755D2EB3" w14:textId="77777777" w:rsidR="0078209D" w:rsidRDefault="0078209D" w:rsidP="007F686E">
            <w:pPr>
              <w:widowControl w:val="0"/>
              <w:snapToGrid w:val="0"/>
              <w:rPr>
                <w:b/>
                <w:sz w:val="18"/>
                <w:szCs w:val="18"/>
              </w:rPr>
            </w:pPr>
            <w:r>
              <w:rPr>
                <w:b/>
                <w:sz w:val="18"/>
                <w:szCs w:val="18"/>
              </w:rPr>
              <w:t>Proposal 3.B:</w:t>
            </w:r>
          </w:p>
          <w:p w14:paraId="62804FF7" w14:textId="306324E2" w:rsidR="0078209D" w:rsidRDefault="0078209D" w:rsidP="0078209D">
            <w:pPr>
              <w:pStyle w:val="ListParagraph"/>
              <w:widowControl w:val="0"/>
              <w:numPr>
                <w:ilvl w:val="0"/>
                <w:numId w:val="18"/>
              </w:numPr>
              <w:snapToGrid w:val="0"/>
              <w:spacing w:after="0" w:line="240" w:lineRule="auto"/>
              <w:ind w:left="763"/>
              <w:rPr>
                <w:b/>
                <w:sz w:val="18"/>
                <w:szCs w:val="18"/>
              </w:rPr>
            </w:pPr>
            <w:r>
              <w:rPr>
                <w:b/>
                <w:sz w:val="18"/>
                <w:szCs w:val="18"/>
              </w:rPr>
              <w:t>Support/fine:</w:t>
            </w:r>
            <w:r>
              <w:rPr>
                <w:sz w:val="18"/>
                <w:szCs w:val="18"/>
                <w:lang w:val="en-GB"/>
              </w:rPr>
              <w:t xml:space="preserve"> IDC</w:t>
            </w:r>
            <w:r>
              <w:rPr>
                <w:sz w:val="18"/>
                <w:szCs w:val="18"/>
              </w:rPr>
              <w:t>, Samsung</w:t>
            </w:r>
            <w:r>
              <w:rPr>
                <w:sz w:val="18"/>
                <w:szCs w:val="18"/>
                <w:lang w:val="en-GB"/>
              </w:rPr>
              <w:t>,</w:t>
            </w:r>
            <w:r>
              <w:rPr>
                <w:sz w:val="18"/>
                <w:szCs w:val="18"/>
              </w:rPr>
              <w:t xml:space="preserve"> Spreadtrum,</w:t>
            </w:r>
            <w:r w:rsidRPr="003A60F4">
              <w:rPr>
                <w:sz w:val="18"/>
                <w:szCs w:val="18"/>
                <w:lang w:val="en-GB"/>
              </w:rPr>
              <w:t xml:space="preserve"> Mavenir</w:t>
            </w:r>
            <w:r>
              <w:rPr>
                <w:sz w:val="18"/>
                <w:szCs w:val="18"/>
                <w:lang w:val="en-GB"/>
              </w:rPr>
              <w:t>, Google, OPPO,</w:t>
            </w:r>
            <w:r>
              <w:rPr>
                <w:sz w:val="18"/>
                <w:szCs w:val="18"/>
              </w:rPr>
              <w:t xml:space="preserve"> CATT, Xiaomi, LG, CEWiT, Apple, Sharp, DOCOMO, ZTE, </w:t>
            </w:r>
            <w:r>
              <w:rPr>
                <w:sz w:val="18"/>
                <w:szCs w:val="18"/>
                <w:lang w:val="en-GB"/>
              </w:rPr>
              <w:t xml:space="preserve">Huawei/HiSi, vivo, </w:t>
            </w:r>
            <w:r>
              <w:rPr>
                <w:sz w:val="18"/>
                <w:szCs w:val="18"/>
              </w:rPr>
              <w:t xml:space="preserve">CEWiT, Nokia/NSB, vivo, OPPO, </w:t>
            </w:r>
            <w:r w:rsidRPr="00A31F64">
              <w:rPr>
                <w:sz w:val="18"/>
                <w:szCs w:val="18"/>
              </w:rPr>
              <w:t>CEWiT, Ericsson</w:t>
            </w:r>
            <w:r>
              <w:rPr>
                <w:sz w:val="18"/>
                <w:szCs w:val="18"/>
              </w:rPr>
              <w:t>,</w:t>
            </w:r>
            <w:r w:rsidRPr="00CC39A1">
              <w:rPr>
                <w:sz w:val="18"/>
                <w:szCs w:val="18"/>
              </w:rPr>
              <w:t xml:space="preserve"> MediaTek, Qualcomm</w:t>
            </w:r>
            <w:r w:rsidR="00AB7381">
              <w:rPr>
                <w:sz w:val="18"/>
                <w:szCs w:val="18"/>
              </w:rPr>
              <w:t>, Fraunhofer IIS/HHI</w:t>
            </w:r>
            <w:r w:rsidR="00E553E4">
              <w:rPr>
                <w:sz w:val="18"/>
                <w:szCs w:val="18"/>
              </w:rPr>
              <w:t>, NEC</w:t>
            </w:r>
            <w:r>
              <w:rPr>
                <w:sz w:val="18"/>
                <w:szCs w:val="18"/>
              </w:rPr>
              <w:t xml:space="preserve"> </w:t>
            </w:r>
          </w:p>
          <w:p w14:paraId="0247BA92" w14:textId="3855AB7F" w:rsidR="0078209D" w:rsidRPr="0078209D" w:rsidRDefault="0078209D" w:rsidP="0078209D">
            <w:pPr>
              <w:pStyle w:val="ListParagraph"/>
              <w:widowControl w:val="0"/>
              <w:numPr>
                <w:ilvl w:val="0"/>
                <w:numId w:val="18"/>
              </w:numPr>
              <w:snapToGrid w:val="0"/>
              <w:spacing w:after="0" w:line="240" w:lineRule="auto"/>
              <w:ind w:left="763"/>
              <w:rPr>
                <w:b/>
                <w:sz w:val="18"/>
                <w:szCs w:val="18"/>
              </w:rPr>
            </w:pPr>
            <w:r>
              <w:rPr>
                <w:b/>
                <w:sz w:val="18"/>
                <w:szCs w:val="18"/>
              </w:rPr>
              <w:t>Not support:</w:t>
            </w: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41E37EAF"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poroposal 3.B, regarding  AltC, as you pointed out there are implementation specific factors for each Ue which can impact the optimal choice of CSI/CSI-RS parameters for a given scenario, for example some U</w:t>
            </w:r>
            <w:r w:rsidR="00A57FC9" w:rsidRPr="006F4B7B">
              <w:rPr>
                <w:sz w:val="18"/>
                <w:szCs w:val="18"/>
                <w:lang w:eastAsia="zh-CN"/>
              </w:rPr>
              <w:t>e</w:t>
            </w:r>
            <w:r w:rsidRPr="006F4B7B">
              <w:rPr>
                <w:sz w:val="18"/>
                <w:szCs w:val="18"/>
                <w:lang w:eastAsia="zh-CN"/>
              </w:rPr>
              <w:t xml:space="preserve">s may be handle to higher </w:t>
            </w:r>
            <w:r w:rsidR="00264948">
              <w:rPr>
                <w:sz w:val="18"/>
                <w:szCs w:val="18"/>
                <w:lang w:eastAsia="zh-CN"/>
              </w:rPr>
              <w:pgNum/>
            </w:r>
            <w:r w:rsidR="00264948">
              <w:rPr>
                <w:sz w:val="18"/>
                <w:szCs w:val="18"/>
                <w:lang w:eastAsia="zh-CN"/>
              </w:rPr>
              <w:t>ractic</w:t>
            </w:r>
            <w:r w:rsidRPr="006F4B7B">
              <w:rPr>
                <w:sz w:val="18"/>
                <w:szCs w:val="18"/>
                <w:lang w:eastAsia="zh-CN"/>
              </w:rPr>
              <w:t xml:space="preserve"> more gracefully than others or U</w:t>
            </w:r>
            <w:r w:rsidR="00A57FC9" w:rsidRPr="006F4B7B">
              <w:rPr>
                <w:sz w:val="18"/>
                <w:szCs w:val="18"/>
                <w:lang w:eastAsia="zh-CN"/>
              </w:rPr>
              <w:t>e</w:t>
            </w:r>
            <w:r w:rsidRPr="006F4B7B">
              <w:rPr>
                <w:sz w:val="18"/>
                <w:szCs w:val="18"/>
                <w:lang w:eastAsia="zh-CN"/>
              </w:rPr>
              <w:t xml:space="preserve">s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r w:rsidRPr="006F4B7B">
              <w:rPr>
                <w:sz w:val="18"/>
                <w:szCs w:val="18"/>
                <w:lang w:eastAsia="zh-CN"/>
              </w:rPr>
              <w:t xml:space="preserve">eliver meanginful configurations details. We don’t believe in this report UE needs to report back its perfernce for Type I/Type II codebook but rather information such as: CSI-RS/CSI periodicity preferences, reporting granularity, i.e., </w:t>
            </w:r>
            <w:r w:rsidRPr="006F4B7B">
              <w:rPr>
                <w:sz w:val="18"/>
                <w:szCs w:val="18"/>
                <w:lang w:eastAsia="zh-CN"/>
              </w:rPr>
              <w:lastRenderedPageBreak/>
              <w:t>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AltC,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We are fine to confirm the use case “to aid gNB-side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r w:rsidRPr="00FD751F">
              <w:rPr>
                <w:rFonts w:hint="eastAsia"/>
                <w:bCs/>
                <w:sz w:val="18"/>
                <w:szCs w:val="18"/>
                <w:lang w:eastAsia="zh-CN"/>
              </w:rPr>
              <w:t>Alt</w:t>
            </w:r>
            <w:r w:rsidRPr="00FD751F">
              <w:rPr>
                <w:bCs/>
                <w:sz w:val="18"/>
                <w:szCs w:val="18"/>
                <w:lang w:eastAsia="zh-CN"/>
              </w:rPr>
              <w:t>C</w:t>
            </w:r>
            <w:r>
              <w:rPr>
                <w:bCs/>
                <w:sz w:val="18"/>
                <w:szCs w:val="18"/>
                <w:lang w:eastAsia="zh-CN"/>
              </w:rPr>
              <w:t>:</w:t>
            </w:r>
          </w:p>
          <w:p w14:paraId="23ECABCC" w14:textId="77777777" w:rsidR="006F6D5E" w:rsidRDefault="006F6D5E" w:rsidP="006F6D5E">
            <w:pPr>
              <w:rPr>
                <w:bCs/>
                <w:sz w:val="18"/>
                <w:szCs w:val="18"/>
                <w:lang w:eastAsia="zh-CN"/>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p>
          <w:p w14:paraId="6E85B37E" w14:textId="50B99F96" w:rsidR="00ED09F5" w:rsidRPr="00ED09F5" w:rsidRDefault="00ED09F5" w:rsidP="006F6D5E">
            <w:pPr>
              <w:rPr>
                <w:color w:val="3333FF"/>
                <w:sz w:val="18"/>
                <w:szCs w:val="18"/>
                <w:lang w:eastAsia="zh-CN"/>
              </w:rPr>
            </w:pPr>
            <w:r w:rsidRPr="00ED09F5">
              <w:rPr>
                <w:color w:val="3333FF"/>
                <w:sz w:val="18"/>
                <w:szCs w:val="18"/>
                <w:lang w:eastAsia="zh-CN"/>
              </w:rPr>
              <w:t>[Mod: OK]</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r>
              <w:rPr>
                <w:bCs/>
                <w:sz w:val="18"/>
                <w:szCs w:val="18"/>
                <w:lang w:eastAsia="zh-CN"/>
              </w:rPr>
              <w:t>On 3.1, we support FL’s conclusion.</w:t>
            </w:r>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33DF43" w14:textId="77777777" w:rsidR="00ED09F5"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gNB-side prediction. But in our understanding, the whole feature for TDCP reporting is needed the spec impact. </w:t>
            </w:r>
          </w:p>
          <w:p w14:paraId="22D06A70" w14:textId="2FE5108A" w:rsidR="00ED09F5" w:rsidRDefault="00ED09F5" w:rsidP="00FD02F1">
            <w:pPr>
              <w:rPr>
                <w:sz w:val="18"/>
                <w:szCs w:val="18"/>
                <w:lang w:eastAsia="zh-CN"/>
              </w:rPr>
            </w:pPr>
            <w:r>
              <w:rPr>
                <w:sz w:val="18"/>
                <w:szCs w:val="18"/>
                <w:lang w:eastAsia="zh-CN"/>
              </w:rPr>
              <w:t>[Mod: In my understanding, Samsung refers to the spec impact of this use case “gNB-side prediction” on TDCP design, not the spec impact of TDCP itself – which obviously needs spec impact.].</w:t>
            </w:r>
          </w:p>
          <w:p w14:paraId="5A8BA6E0" w14:textId="4F08E1EF" w:rsidR="00FD02F1" w:rsidRDefault="00FD02F1" w:rsidP="00FD02F1">
            <w:pPr>
              <w:rPr>
                <w:sz w:val="18"/>
                <w:szCs w:val="18"/>
                <w:lang w:eastAsia="zh-CN"/>
              </w:rPr>
            </w:pPr>
            <w:r>
              <w:rPr>
                <w:rFonts w:hint="eastAsia"/>
                <w:sz w:val="18"/>
                <w:szCs w:val="18"/>
                <w:lang w:eastAsia="zh-CN"/>
              </w:rPr>
              <w:t xml:space="preserve">Because UE cannot report Doppler information when CSI resource is configured as </w:t>
            </w:r>
            <w:r>
              <w:rPr>
                <w:sz w:val="18"/>
                <w:szCs w:val="18"/>
                <w:lang w:eastAsia="zh-CN"/>
              </w:rPr>
              <w:t>‘</w:t>
            </w:r>
            <w:r w:rsidRPr="002750BB">
              <w:rPr>
                <w:rFonts w:hint="eastAsia"/>
                <w:i/>
                <w:sz w:val="18"/>
                <w:szCs w:val="18"/>
                <w:lang w:eastAsia="zh-CN"/>
              </w:rPr>
              <w:t>trsInfo</w:t>
            </w:r>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or multiple Doppler shifts, which can also cover the use case of gNB-side prediction.</w:t>
            </w:r>
          </w:p>
          <w:p w14:paraId="3A8DBA1D" w14:textId="77777777" w:rsidR="00FD02F1" w:rsidRDefault="00FD02F1" w:rsidP="00FD02F1">
            <w:pPr>
              <w:rPr>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gNB can obtain the Doppler shift of each delay path, gNB can match the delay path </w:t>
            </w:r>
            <w:r>
              <w:rPr>
                <w:sz w:val="18"/>
                <w:szCs w:val="18"/>
                <w:lang w:eastAsia="zh-CN"/>
              </w:rPr>
              <w:t>between</w:t>
            </w:r>
            <w:r>
              <w:rPr>
                <w:rFonts w:hint="eastAsia"/>
                <w:sz w:val="18"/>
                <w:szCs w:val="18"/>
                <w:lang w:eastAsia="zh-CN"/>
              </w:rPr>
              <w:t xml:space="preserve"> SRS and TRS, which is path-level, not port-level. Maybe that</w:t>
            </w:r>
            <w:r>
              <w:rPr>
                <w:sz w:val="18"/>
                <w:szCs w:val="18"/>
                <w:lang w:eastAsia="zh-CN"/>
              </w:rPr>
              <w:t>’</w:t>
            </w:r>
            <w:r>
              <w:rPr>
                <w:rFonts w:hint="eastAsia"/>
                <w:sz w:val="18"/>
                <w:szCs w:val="18"/>
                <w:lang w:eastAsia="zh-CN"/>
              </w:rPr>
              <w:t xml:space="preserve">s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e.g.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initial simulations.</w:t>
            </w:r>
            <w:r>
              <w:rPr>
                <w:rFonts w:hint="eastAsia"/>
                <w:sz w:val="18"/>
                <w:szCs w:val="18"/>
                <w:lang w:eastAsia="zh-CN"/>
              </w:rPr>
              <w:t xml:space="preserve"> So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59D94472" w:rsidR="006F6D5E" w:rsidRDefault="00504D7D" w:rsidP="006F6D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28228" w14:textId="77777777" w:rsidR="006F6D5E" w:rsidRDefault="00504D7D" w:rsidP="006F6D5E">
            <w:pPr>
              <w:rPr>
                <w:sz w:val="18"/>
                <w:szCs w:val="18"/>
                <w:lang w:eastAsia="zh-CN"/>
              </w:rPr>
            </w:pPr>
            <w:r w:rsidRPr="00504D7D">
              <w:rPr>
                <w:sz w:val="18"/>
                <w:szCs w:val="18"/>
                <w:lang w:eastAsia="zh-CN"/>
              </w:rPr>
              <w:t xml:space="preserve">Fine </w:t>
            </w:r>
            <w:r>
              <w:rPr>
                <w:sz w:val="18"/>
                <w:szCs w:val="18"/>
                <w:lang w:eastAsia="zh-CN"/>
              </w:rPr>
              <w:t>to confirm “to aid gNB-side prediction”. No need to single out the sub-use case for omission.</w:t>
            </w:r>
          </w:p>
          <w:p w14:paraId="6F92991A" w14:textId="77777777" w:rsidR="00504D7D" w:rsidRDefault="00504D7D" w:rsidP="006F6D5E">
            <w:pPr>
              <w:rPr>
                <w:sz w:val="18"/>
                <w:szCs w:val="18"/>
                <w:lang w:eastAsia="zh-CN"/>
              </w:rPr>
            </w:pPr>
          </w:p>
          <w:p w14:paraId="24033404" w14:textId="77777777" w:rsidR="00504D7D" w:rsidRDefault="00504D7D" w:rsidP="006F6D5E">
            <w:pPr>
              <w:rPr>
                <w:sz w:val="18"/>
                <w:szCs w:val="18"/>
                <w:lang w:eastAsia="zh-CN"/>
              </w:rPr>
            </w:pPr>
            <w:r>
              <w:rPr>
                <w:sz w:val="18"/>
                <w:szCs w:val="18"/>
                <w:lang w:eastAsia="zh-CN"/>
              </w:rPr>
              <w:t>Regarding Proposal 3.B Alt C, upon the moderator’s request for more descriptive wording, we suggest the following:</w:t>
            </w:r>
          </w:p>
          <w:p w14:paraId="14DDA21E" w14:textId="77777777" w:rsidR="00504D7D" w:rsidRDefault="00504D7D" w:rsidP="006F6D5E">
            <w:pPr>
              <w:rPr>
                <w:b/>
                <w:bCs/>
                <w:i/>
                <w:iCs/>
                <w:sz w:val="18"/>
                <w:szCs w:val="18"/>
                <w:lang w:eastAsia="zh-CN"/>
              </w:rPr>
            </w:pPr>
            <w:r w:rsidRPr="00504D7D">
              <w:rPr>
                <w:b/>
                <w:bCs/>
                <w:i/>
                <w:iCs/>
                <w:sz w:val="18"/>
                <w:szCs w:val="18"/>
                <w:lang w:eastAsia="zh-CN"/>
              </w:rPr>
              <w:t xml:space="preserve">e.g., Parameters correspond to CSI reporting periodicity, codebook type, spatial/frequency domain compression, etc.  </w:t>
            </w:r>
          </w:p>
          <w:p w14:paraId="60513B43" w14:textId="0007AA9B" w:rsidR="00ED09F5" w:rsidRPr="00ED09F5" w:rsidRDefault="00ED09F5" w:rsidP="006F6D5E">
            <w:pPr>
              <w:rPr>
                <w:bCs/>
                <w:iCs/>
                <w:sz w:val="18"/>
                <w:szCs w:val="18"/>
                <w:lang w:eastAsia="zh-CN"/>
              </w:rPr>
            </w:pPr>
            <w:r>
              <w:rPr>
                <w:bCs/>
                <w:iCs/>
                <w:sz w:val="18"/>
                <w:szCs w:val="18"/>
                <w:lang w:eastAsia="zh-CN"/>
              </w:rPr>
              <w:t>[Mod: OK]</w:t>
            </w:r>
          </w:p>
        </w:tc>
      </w:tr>
      <w:tr w:rsidR="00ED09F5" w14:paraId="0F3D629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5273B" w14:textId="5318A219" w:rsidR="00ED09F5" w:rsidRDefault="00ED09F5" w:rsidP="006F6D5E">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EFD04" w14:textId="259E4D5B" w:rsidR="00ED09F5" w:rsidRPr="00ED09F5" w:rsidRDefault="00ED09F5" w:rsidP="006F6D5E">
            <w:pPr>
              <w:rPr>
                <w:b/>
                <w:sz w:val="18"/>
                <w:szCs w:val="18"/>
                <w:lang w:eastAsia="zh-CN"/>
              </w:rPr>
            </w:pPr>
            <w:r w:rsidRPr="00ED09F5">
              <w:rPr>
                <w:b/>
                <w:color w:val="3333FF"/>
                <w:sz w:val="18"/>
                <w:szCs w:val="18"/>
                <w:lang w:eastAsia="zh-CN"/>
              </w:rPr>
              <w:t>Revision of wording of AltC per Qualcomm and Lenovo</w:t>
            </w:r>
          </w:p>
        </w:tc>
      </w:tr>
      <w:tr w:rsidR="00865AEB" w14:paraId="051C3CC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11717E" w14:textId="7C0F43A7" w:rsidR="00865AEB" w:rsidRDefault="00865AEB" w:rsidP="006F6D5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BB85A" w14:textId="57DB8FF8" w:rsidR="00865AEB" w:rsidRPr="00865AEB" w:rsidRDefault="00865AEB" w:rsidP="006F6D5E">
            <w:pPr>
              <w:rPr>
                <w:color w:val="3333FF"/>
                <w:sz w:val="18"/>
                <w:szCs w:val="18"/>
                <w:lang w:eastAsia="zh-CN"/>
              </w:rPr>
            </w:pPr>
            <w:r w:rsidRPr="00865AEB">
              <w:rPr>
                <w:rFonts w:hint="eastAsia"/>
                <w:sz w:val="18"/>
                <w:szCs w:val="18"/>
                <w:lang w:eastAsia="zh-CN"/>
              </w:rPr>
              <w:t>W</w:t>
            </w:r>
            <w:r w:rsidRPr="00865AEB">
              <w:rPr>
                <w:sz w:val="18"/>
                <w:szCs w:val="18"/>
                <w:lang w:eastAsia="zh-CN"/>
              </w:rPr>
              <w:t xml:space="preserve">e </w:t>
            </w:r>
            <w:r>
              <w:rPr>
                <w:sz w:val="18"/>
                <w:szCs w:val="18"/>
                <w:lang w:eastAsia="zh-CN"/>
              </w:rPr>
              <w:t xml:space="preserve">are okay to study the use case of gNB prediction with the understanding that this is for TDD high speed use case, where prediction itself is implementation. </w:t>
            </w:r>
          </w:p>
        </w:tc>
      </w:tr>
      <w:tr w:rsidR="00432EB0" w14:paraId="661C5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5F2C7" w14:textId="58FB4CC8" w:rsidR="00432EB0" w:rsidRDefault="00432EB0" w:rsidP="006F6D5E">
            <w:pPr>
              <w:widowControl w:val="0"/>
              <w:snapToGrid w:val="0"/>
              <w:rPr>
                <w:rFonts w:eastAsiaTheme="minorEastAsia"/>
                <w:sz w:val="18"/>
                <w:szCs w:val="18"/>
                <w:lang w:eastAsia="zh-CN"/>
              </w:rPr>
            </w:pPr>
            <w:r>
              <w:rPr>
                <w:rFonts w:eastAsiaTheme="minorEastAsia"/>
                <w:sz w:val="18"/>
                <w:szCs w:val="18"/>
                <w:lang w:eastAsia="zh-CN"/>
              </w:rPr>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FB2D5" w14:textId="2CF2D91F" w:rsidR="00432EB0" w:rsidRPr="00432EB0" w:rsidRDefault="00432EB0" w:rsidP="006F6D5E">
            <w:pPr>
              <w:rPr>
                <w:b/>
                <w:sz w:val="18"/>
                <w:szCs w:val="18"/>
                <w:lang w:eastAsia="zh-CN"/>
              </w:rPr>
            </w:pPr>
            <w:r w:rsidRPr="00432EB0">
              <w:rPr>
                <w:b/>
                <w:color w:val="3333FF"/>
                <w:sz w:val="18"/>
                <w:szCs w:val="18"/>
                <w:lang w:eastAsia="zh-CN"/>
              </w:rPr>
              <w:t>Alternative wording for conclusion 3.A</w:t>
            </w:r>
          </w:p>
        </w:tc>
      </w:tr>
      <w:tr w:rsidR="00407D7E" w14:paraId="795A492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B8EE6F" w14:textId="4A2D901B" w:rsidR="00407D7E" w:rsidRDefault="00407D7E" w:rsidP="00407D7E">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FCBCC" w14:textId="50FE2889" w:rsidR="00407D7E" w:rsidRPr="00432EB0" w:rsidRDefault="00407D7E" w:rsidP="00407D7E">
            <w:pPr>
              <w:rPr>
                <w:b/>
                <w:color w:val="3333FF"/>
                <w:sz w:val="18"/>
                <w:szCs w:val="18"/>
                <w:lang w:eastAsia="zh-CN"/>
              </w:rPr>
            </w:pPr>
            <w:r>
              <w:rPr>
                <w:sz w:val="18"/>
                <w:szCs w:val="18"/>
                <w:lang w:eastAsia="zh-CN"/>
              </w:rPr>
              <w:t>Support the modification for proposal 3.B.</w:t>
            </w:r>
          </w:p>
        </w:tc>
      </w:tr>
      <w:tr w:rsidR="00C16259" w14:paraId="590BF24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3D0362" w14:textId="200E1D04" w:rsidR="00C16259" w:rsidRDefault="00C16259" w:rsidP="00C16259">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B7963F" w14:textId="587BDDF2" w:rsidR="00C16259" w:rsidRDefault="00C16259" w:rsidP="00C16259">
            <w:pPr>
              <w:rPr>
                <w:sz w:val="18"/>
                <w:szCs w:val="18"/>
                <w:lang w:eastAsia="zh-CN"/>
              </w:rPr>
            </w:pPr>
            <w:r>
              <w:rPr>
                <w:sz w:val="18"/>
                <w:szCs w:val="18"/>
                <w:lang w:eastAsia="zh-CN"/>
              </w:rPr>
              <w:t>W</w:t>
            </w:r>
            <w:r w:rsidRPr="001C56EF">
              <w:rPr>
                <w:sz w:val="18"/>
                <w:szCs w:val="18"/>
                <w:lang w:eastAsia="zh-CN"/>
              </w:rPr>
              <w:t xml:space="preserve">e are fine </w:t>
            </w:r>
            <w:r>
              <w:rPr>
                <w:sz w:val="18"/>
                <w:szCs w:val="18"/>
                <w:lang w:eastAsia="zh-CN"/>
              </w:rPr>
              <w:t>to confirm “to aid gNB-side predication”. The rewording “to aid gNB-side implmetation” is ok for us.</w:t>
            </w:r>
          </w:p>
        </w:tc>
      </w:tr>
      <w:tr w:rsidR="006B71A6" w14:paraId="4B4F537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5F128C" w14:textId="3D40C2DC" w:rsidR="006B71A6" w:rsidRDefault="006B71A6" w:rsidP="00C16259">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574718" w14:textId="3F4253B1" w:rsidR="006B71A6" w:rsidRDefault="006B71A6" w:rsidP="00C16259">
            <w:pPr>
              <w:rPr>
                <w:sz w:val="18"/>
                <w:szCs w:val="18"/>
                <w:lang w:eastAsia="zh-CN"/>
              </w:rPr>
            </w:pPr>
            <w:r w:rsidRPr="00D90D1B">
              <w:rPr>
                <w:sz w:val="18"/>
                <w:szCs w:val="18"/>
                <w:lang w:eastAsia="zh-CN"/>
              </w:rPr>
              <w:t>Support proposal 3.B</w:t>
            </w:r>
          </w:p>
        </w:tc>
      </w:tr>
      <w:tr w:rsidR="00D27FB7" w14:paraId="5A0276B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5A257D" w14:textId="404BFE80" w:rsidR="00D27FB7" w:rsidRPr="00D27FB7" w:rsidRDefault="00D27FB7" w:rsidP="00C16259">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5CF3D2" w14:textId="092A8474" w:rsidR="00D27FB7" w:rsidRPr="00D27FB7" w:rsidRDefault="00D27FB7" w:rsidP="00C16259">
            <w:pPr>
              <w:rPr>
                <w:rFonts w:eastAsia="MS Mincho"/>
                <w:sz w:val="18"/>
                <w:szCs w:val="18"/>
                <w:lang w:eastAsia="ja-JP"/>
              </w:rPr>
            </w:pPr>
            <w:r>
              <w:rPr>
                <w:rFonts w:eastAsia="MS Mincho"/>
                <w:sz w:val="18"/>
                <w:szCs w:val="18"/>
                <w:lang w:eastAsia="ja-JP"/>
              </w:rPr>
              <w:t>We support proposal 3.B.</w:t>
            </w:r>
          </w:p>
        </w:tc>
      </w:tr>
      <w:tr w:rsidR="00A57FC9" w14:paraId="30E15B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A78CE5" w14:textId="56263706" w:rsidR="00A57FC9" w:rsidRDefault="00A57FC9" w:rsidP="00C16259">
            <w:pPr>
              <w:widowControl w:val="0"/>
              <w:snapToGrid w:val="0"/>
              <w:rPr>
                <w:rFonts w:eastAsia="MS Mincho"/>
                <w:sz w:val="18"/>
                <w:szCs w:val="18"/>
                <w:lang w:eastAsia="ja-JP"/>
              </w:rPr>
            </w:pPr>
            <w:r>
              <w:rPr>
                <w:rFonts w:eastAsia="MS Mincho"/>
                <w:sz w:val="18"/>
                <w:szCs w:val="18"/>
                <w:lang w:eastAsia="ja-JP"/>
              </w:rPr>
              <w:t xml:space="preserve">Apple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EBA06F" w14:textId="04CA69F8" w:rsidR="00A57FC9" w:rsidRDefault="00A57FC9" w:rsidP="00C16259">
            <w:pPr>
              <w:rPr>
                <w:rFonts w:eastAsia="MS Mincho"/>
                <w:sz w:val="18"/>
                <w:szCs w:val="18"/>
                <w:lang w:eastAsia="ja-JP"/>
              </w:rPr>
            </w:pPr>
            <w:r>
              <w:rPr>
                <w:rFonts w:eastAsia="MS Mincho"/>
                <w:sz w:val="18"/>
                <w:szCs w:val="18"/>
                <w:lang w:eastAsia="ja-JP"/>
              </w:rPr>
              <w:t xml:space="preserve">For conclusion 1.A, we fail to see the necessity, since once UE reports TDCP, it is up to gNB on how to use it. It is hard to argue that gNB cannot use </w:t>
            </w:r>
            <w:r w:rsidR="00FA407A">
              <w:rPr>
                <w:rFonts w:eastAsia="MS Mincho"/>
                <w:sz w:val="18"/>
                <w:szCs w:val="18"/>
                <w:lang w:eastAsia="ja-JP"/>
              </w:rPr>
              <w:t xml:space="preserve">TDCP report </w:t>
            </w:r>
            <w:r>
              <w:rPr>
                <w:rFonts w:eastAsia="MS Mincho"/>
                <w:sz w:val="18"/>
                <w:szCs w:val="18"/>
                <w:lang w:eastAsia="ja-JP"/>
              </w:rPr>
              <w:t xml:space="preserve">to aid CSI prediction. But if we need a conclusion, we are also okay. </w:t>
            </w:r>
          </w:p>
          <w:p w14:paraId="0CB2D692" w14:textId="77777777" w:rsidR="00A57FC9" w:rsidRDefault="00A57FC9" w:rsidP="00C16259">
            <w:pPr>
              <w:rPr>
                <w:rFonts w:eastAsia="MS Mincho"/>
                <w:sz w:val="18"/>
                <w:szCs w:val="18"/>
                <w:lang w:eastAsia="ja-JP"/>
              </w:rPr>
            </w:pPr>
          </w:p>
          <w:p w14:paraId="70FFF9CF" w14:textId="006FE5A9" w:rsidR="00A57FC9" w:rsidRDefault="00FA407A" w:rsidP="00C16259">
            <w:pPr>
              <w:rPr>
                <w:rFonts w:eastAsia="MS Mincho"/>
                <w:sz w:val="18"/>
                <w:szCs w:val="18"/>
                <w:lang w:eastAsia="ja-JP"/>
              </w:rPr>
            </w:pPr>
            <w:r>
              <w:rPr>
                <w:rFonts w:eastAsia="MS Mincho"/>
                <w:sz w:val="18"/>
                <w:szCs w:val="18"/>
                <w:lang w:eastAsia="ja-JP"/>
              </w:rPr>
              <w:t xml:space="preserve">We are okay with </w:t>
            </w:r>
            <w:r w:rsidR="00A57FC9">
              <w:rPr>
                <w:rFonts w:eastAsia="MS Mincho"/>
                <w:sz w:val="18"/>
                <w:szCs w:val="18"/>
                <w:lang w:eastAsia="ja-JP"/>
              </w:rPr>
              <w:t xml:space="preserve"> </w:t>
            </w:r>
            <w:r>
              <w:rPr>
                <w:rFonts w:eastAsia="MS Mincho"/>
                <w:sz w:val="18"/>
                <w:szCs w:val="18"/>
                <w:lang w:eastAsia="ja-JP"/>
              </w:rPr>
              <w:t>Proposal 3.B</w:t>
            </w:r>
          </w:p>
          <w:p w14:paraId="70D4DAF8" w14:textId="7D60433A" w:rsidR="00A57FC9" w:rsidRDefault="00A57FC9" w:rsidP="00C16259">
            <w:pPr>
              <w:rPr>
                <w:rFonts w:eastAsia="MS Mincho"/>
                <w:sz w:val="18"/>
                <w:szCs w:val="18"/>
                <w:lang w:eastAsia="ja-JP"/>
              </w:rPr>
            </w:pPr>
          </w:p>
        </w:tc>
      </w:tr>
      <w:tr w:rsidR="00D542E1" w14:paraId="5F4BCE6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0FF1B3" w14:textId="50390B5E" w:rsidR="00D542E1" w:rsidRDefault="00D542E1" w:rsidP="00D542E1">
            <w:pPr>
              <w:widowControl w:val="0"/>
              <w:snapToGrid w:val="0"/>
              <w:rPr>
                <w:rFonts w:eastAsia="MS Mincho"/>
                <w:sz w:val="18"/>
                <w:szCs w:val="18"/>
                <w:lang w:eastAsia="ja-JP"/>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5F834" w14:textId="450B9313" w:rsidR="00D542E1" w:rsidRDefault="00D542E1" w:rsidP="00D542E1">
            <w:pPr>
              <w:widowControl w:val="0"/>
              <w:snapToGrid w:val="0"/>
              <w:jc w:val="both"/>
              <w:rPr>
                <w:sz w:val="18"/>
                <w:szCs w:val="18"/>
                <w:lang w:eastAsia="zh-CN"/>
              </w:rPr>
            </w:pPr>
            <w:r w:rsidRPr="00803918">
              <w:rPr>
                <w:rFonts w:eastAsia="Malgun Gothic"/>
                <w:b/>
                <w:sz w:val="18"/>
                <w:szCs w:val="18"/>
                <w:u w:val="single"/>
                <w:lang w:val="en-GB"/>
              </w:rPr>
              <w:t>Conclusion 1.A</w:t>
            </w:r>
            <w:r w:rsidRPr="00803918">
              <w:rPr>
                <w:rFonts w:eastAsia="Malgun Gothic"/>
                <w:sz w:val="18"/>
                <w:szCs w:val="18"/>
                <w:lang w:val="en-GB"/>
              </w:rPr>
              <w:t xml:space="preserve">: </w:t>
            </w:r>
            <w:r w:rsidRPr="00865AEB">
              <w:rPr>
                <w:rFonts w:hint="eastAsia"/>
                <w:sz w:val="18"/>
                <w:szCs w:val="18"/>
                <w:lang w:eastAsia="zh-CN"/>
              </w:rPr>
              <w:t>W</w:t>
            </w:r>
            <w:r w:rsidRPr="00865AEB">
              <w:rPr>
                <w:sz w:val="18"/>
                <w:szCs w:val="18"/>
                <w:lang w:eastAsia="zh-CN"/>
              </w:rPr>
              <w:t>e</w:t>
            </w:r>
            <w:r>
              <w:rPr>
                <w:sz w:val="18"/>
                <w:szCs w:val="18"/>
                <w:lang w:eastAsia="zh-CN"/>
              </w:rPr>
              <w:t xml:space="preserve"> are ok to further study the use case of “</w:t>
            </w:r>
            <w:r w:rsidRPr="008A3EEB">
              <w:rPr>
                <w:sz w:val="18"/>
                <w:szCs w:val="18"/>
                <w:lang w:eastAsia="zh-CN"/>
              </w:rPr>
              <w:t>aiding gNB implementation in CSI prediction for TDD</w:t>
            </w:r>
            <w:r>
              <w:rPr>
                <w:sz w:val="18"/>
                <w:szCs w:val="18"/>
                <w:lang w:eastAsia="zh-CN"/>
              </w:rPr>
              <w:t>”, FL’s rewording seems clear.</w:t>
            </w:r>
          </w:p>
          <w:p w14:paraId="3DB83812" w14:textId="63D293F2" w:rsidR="00D542E1" w:rsidRDefault="00D542E1" w:rsidP="00D542E1">
            <w:pPr>
              <w:rPr>
                <w:rFonts w:eastAsia="MS Mincho"/>
                <w:sz w:val="18"/>
                <w:szCs w:val="18"/>
                <w:lang w:eastAsia="ja-JP"/>
              </w:rPr>
            </w:pPr>
            <w:r w:rsidRPr="00024C61">
              <w:rPr>
                <w:rFonts w:eastAsia="Batang"/>
                <w:b/>
                <w:sz w:val="18"/>
                <w:szCs w:val="18"/>
                <w:u w:val="single"/>
                <w:lang w:val="en-GB"/>
              </w:rPr>
              <w:t>Proposal 3.B</w:t>
            </w:r>
            <w:r>
              <w:rPr>
                <w:b/>
                <w:color w:val="3333FF"/>
                <w:sz w:val="18"/>
                <w:szCs w:val="18"/>
                <w:lang w:eastAsia="zh-CN"/>
              </w:rPr>
              <w:t>:</w:t>
            </w:r>
            <w:r>
              <w:rPr>
                <w:sz w:val="18"/>
                <w:szCs w:val="18"/>
                <w:lang w:eastAsia="zh-CN"/>
              </w:rPr>
              <w:t xml:space="preserve"> Supprot and we prefer AltA.</w:t>
            </w:r>
          </w:p>
        </w:tc>
      </w:tr>
      <w:tr w:rsidR="00F1693E" w14:paraId="7151A81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8B515" w14:textId="38ADD953" w:rsidR="00F1693E" w:rsidRDefault="00F1693E" w:rsidP="00F1693E">
            <w:pPr>
              <w:widowControl w:val="0"/>
              <w:snapToGrid w:val="0"/>
              <w:rPr>
                <w:rFonts w:eastAsiaTheme="minorEastAsia"/>
                <w:sz w:val="18"/>
                <w:szCs w:val="18"/>
                <w:lang w:eastAsia="zh-CN"/>
              </w:rPr>
            </w:pPr>
            <w:r>
              <w:rPr>
                <w:rFonts w:eastAsia="MS Mincho" w:hint="eastAsia"/>
                <w:sz w:val="18"/>
                <w:szCs w:val="18"/>
                <w:lang w:eastAsia="ja-JP"/>
              </w:rPr>
              <w:t>H</w:t>
            </w:r>
            <w:r>
              <w:rPr>
                <w:rFonts w:eastAsia="MS Mincho"/>
                <w:sz w:val="18"/>
                <w:szCs w:val="18"/>
                <w:lang w:eastAsia="ja-JP"/>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F7CBC9" w14:textId="00771C4C" w:rsidR="00F1693E" w:rsidRPr="00803918" w:rsidRDefault="00F1693E" w:rsidP="00F1693E">
            <w:pPr>
              <w:widowControl w:val="0"/>
              <w:snapToGrid w:val="0"/>
              <w:jc w:val="both"/>
              <w:rPr>
                <w:rFonts w:eastAsia="Malgun Gothic"/>
                <w:b/>
                <w:sz w:val="18"/>
                <w:szCs w:val="18"/>
                <w:u w:val="single"/>
                <w:lang w:val="en-GB"/>
              </w:rPr>
            </w:pPr>
            <w:r>
              <w:rPr>
                <w:rFonts w:hint="eastAsia"/>
                <w:sz w:val="18"/>
                <w:szCs w:val="18"/>
                <w:lang w:eastAsia="zh-CN"/>
              </w:rPr>
              <w:t>W</w:t>
            </w:r>
            <w:r>
              <w:rPr>
                <w:sz w:val="18"/>
                <w:szCs w:val="18"/>
                <w:lang w:eastAsia="zh-CN"/>
              </w:rPr>
              <w:t>e are fine to not remove “aiding gNB-side prediction”.</w:t>
            </w:r>
          </w:p>
        </w:tc>
      </w:tr>
      <w:tr w:rsidR="00AB29D8" w14:paraId="09A01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210F4B" w14:textId="5CB4C9A9" w:rsidR="00AB29D8" w:rsidRDefault="00AB29D8" w:rsidP="00AB29D8">
            <w:pPr>
              <w:widowControl w:val="0"/>
              <w:snapToGrid w:val="0"/>
              <w:rPr>
                <w:rFonts w:eastAsia="MS Mincho"/>
                <w:sz w:val="18"/>
                <w:szCs w:val="18"/>
                <w:lang w:eastAsia="ja-JP"/>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A92D97" w14:textId="77777777" w:rsidR="00AB29D8" w:rsidRDefault="00AB29D8" w:rsidP="00AB29D8">
            <w:pPr>
              <w:rPr>
                <w:bCs/>
                <w:sz w:val="18"/>
                <w:szCs w:val="18"/>
                <w:lang w:eastAsia="zh-CN"/>
              </w:rPr>
            </w:pPr>
            <w:r>
              <w:rPr>
                <w:bCs/>
                <w:sz w:val="18"/>
                <w:szCs w:val="18"/>
                <w:lang w:eastAsia="zh-CN"/>
              </w:rPr>
              <w:t>Regarding the description added for Alt C in Proposal 3B, we have some questions:</w:t>
            </w:r>
          </w:p>
          <w:p w14:paraId="5B46C17C" w14:textId="77777777" w:rsidR="00AB29D8" w:rsidRDefault="00AB29D8" w:rsidP="00AB29D8">
            <w:pPr>
              <w:rPr>
                <w:bCs/>
                <w:sz w:val="18"/>
                <w:szCs w:val="18"/>
                <w:lang w:eastAsia="zh-CN"/>
              </w:rPr>
            </w:pPr>
          </w:p>
          <w:p w14:paraId="4479A4C3" w14:textId="77777777" w:rsidR="00AB29D8" w:rsidRDefault="00AB29D8" w:rsidP="00AB29D8">
            <w:pPr>
              <w:rPr>
                <w:bCs/>
                <w:sz w:val="18"/>
                <w:szCs w:val="18"/>
                <w:lang w:eastAsia="zh-CN"/>
              </w:rPr>
            </w:pPr>
            <w:r>
              <w:rPr>
                <w:bCs/>
                <w:sz w:val="18"/>
                <w:szCs w:val="18"/>
                <w:lang w:eastAsia="zh-CN"/>
              </w:rPr>
              <w:t xml:space="preserve">-&gt;  what is meant by ‘depending mainly on UE velocity’?   Does this mean UE will feedback a choice mainly based on UE velocity and not based on TRS measurements?  We do not think UE speed alone determines channel variation in time domain, as </w:t>
            </w:r>
            <w:r w:rsidRPr="00822F4D">
              <w:rPr>
                <w:bCs/>
                <w:sz w:val="18"/>
                <w:szCs w:val="18"/>
                <w:lang w:eastAsia="zh-CN"/>
              </w:rPr>
              <w:t>channel variations also depend on other factors such as the relative angles between the UE velocity vector and the different channel rays</w:t>
            </w:r>
            <w:r>
              <w:rPr>
                <w:bCs/>
                <w:sz w:val="18"/>
                <w:szCs w:val="18"/>
                <w:lang w:eastAsia="zh-CN"/>
              </w:rPr>
              <w:t>, etc.</w:t>
            </w:r>
          </w:p>
          <w:p w14:paraId="09B2AA34" w14:textId="77777777" w:rsidR="00AB29D8" w:rsidRDefault="00AB29D8" w:rsidP="00AB29D8">
            <w:pPr>
              <w:rPr>
                <w:bCs/>
                <w:sz w:val="18"/>
                <w:szCs w:val="18"/>
                <w:lang w:eastAsia="zh-CN"/>
              </w:rPr>
            </w:pPr>
          </w:p>
          <w:p w14:paraId="26384CCE" w14:textId="77777777" w:rsidR="00AB29D8" w:rsidRDefault="00AB29D8" w:rsidP="00AB29D8">
            <w:pPr>
              <w:rPr>
                <w:bCs/>
                <w:sz w:val="18"/>
                <w:szCs w:val="18"/>
                <w:lang w:eastAsia="zh-CN"/>
              </w:rPr>
            </w:pPr>
            <w:r>
              <w:rPr>
                <w:bCs/>
                <w:sz w:val="18"/>
                <w:szCs w:val="18"/>
                <w:lang w:eastAsia="zh-CN"/>
              </w:rPr>
              <w:t>-&gt;  Also, how is spatial/frequency domain compression determined from measurements on TRS?  These two do not seem related to time-domain channel properties.</w:t>
            </w:r>
          </w:p>
          <w:p w14:paraId="58E7525A" w14:textId="77777777" w:rsidR="00AB29D8" w:rsidRDefault="00AB29D8" w:rsidP="00AB29D8">
            <w:pPr>
              <w:rPr>
                <w:bCs/>
                <w:sz w:val="18"/>
                <w:szCs w:val="18"/>
                <w:lang w:eastAsia="zh-CN"/>
              </w:rPr>
            </w:pPr>
          </w:p>
          <w:p w14:paraId="6154B491" w14:textId="3D4F2687" w:rsidR="00AB29D8" w:rsidRDefault="00AB29D8" w:rsidP="00AB29D8">
            <w:pPr>
              <w:widowControl w:val="0"/>
              <w:snapToGrid w:val="0"/>
              <w:jc w:val="both"/>
              <w:rPr>
                <w:sz w:val="18"/>
                <w:szCs w:val="18"/>
                <w:lang w:eastAsia="zh-CN"/>
              </w:rPr>
            </w:pPr>
            <w:r>
              <w:rPr>
                <w:bCs/>
                <w:sz w:val="18"/>
                <w:szCs w:val="18"/>
                <w:lang w:eastAsia="zh-CN"/>
              </w:rPr>
              <w:t>-&gt;  Seems comments from Lenovo and MediaTek are contradictory.  MediaTek says ‘</w:t>
            </w:r>
            <w:r w:rsidRPr="006F4B7B">
              <w:rPr>
                <w:sz w:val="18"/>
                <w:szCs w:val="18"/>
                <w:lang w:eastAsia="zh-CN"/>
              </w:rPr>
              <w:t>We don’t believe in this report UE needs to report back its perfernce for Type I/Type II codebook</w:t>
            </w:r>
            <w:r>
              <w:rPr>
                <w:sz w:val="18"/>
                <w:szCs w:val="18"/>
                <w:lang w:eastAsia="zh-CN"/>
              </w:rPr>
              <w:t>’.  But Lenovo proposes to capture ‘codebook type’ as part of feedback.  Some clarification may be needed from the proponents of Alt C in Proposal 3B if ‘codebook type’ should be included in the description or not.</w:t>
            </w:r>
          </w:p>
        </w:tc>
      </w:tr>
      <w:tr w:rsidR="00BD589E" w14:paraId="3234A80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85131D" w14:textId="4E8AFB2E" w:rsidR="00BD589E" w:rsidRDefault="00BD589E" w:rsidP="00BD589E">
            <w:pPr>
              <w:widowControl w:val="0"/>
              <w:snapToGrid w:val="0"/>
              <w:rPr>
                <w:rFonts w:eastAsiaTheme="minorEastAsia"/>
                <w:sz w:val="18"/>
                <w:szCs w:val="18"/>
                <w:lang w:eastAsia="zh-CN"/>
              </w:rPr>
            </w:pPr>
            <w:r>
              <w:rPr>
                <w:rFonts w:eastAsia="MS Mincho"/>
                <w:sz w:val="18"/>
                <w:szCs w:val="18"/>
                <w:lang w:eastAsia="ja-JP"/>
              </w:rPr>
              <w:lastRenderedPageBreak/>
              <w:t>Mavenir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D2F93D" w14:textId="77777777" w:rsidR="00BD589E" w:rsidRDefault="00BD589E" w:rsidP="00BD589E">
            <w:pPr>
              <w:widowControl w:val="0"/>
              <w:snapToGrid w:val="0"/>
              <w:jc w:val="both"/>
              <w:rPr>
                <w:sz w:val="18"/>
                <w:szCs w:val="18"/>
                <w:lang w:eastAsia="zh-CN"/>
              </w:rPr>
            </w:pPr>
            <w:r>
              <w:rPr>
                <w:b/>
                <w:bCs/>
                <w:sz w:val="18"/>
                <w:szCs w:val="18"/>
                <w:lang w:eastAsia="zh-CN"/>
              </w:rPr>
              <w:t>Issue 3.1:</w:t>
            </w:r>
            <w:r>
              <w:rPr>
                <w:sz w:val="18"/>
                <w:szCs w:val="18"/>
                <w:lang w:eastAsia="zh-CN"/>
              </w:rPr>
              <w:t xml:space="preserve"> We are fine to add “aiding gNB-side prediction” only if it is transparent to spec.</w:t>
            </w:r>
          </w:p>
          <w:p w14:paraId="6CB077B8" w14:textId="77777777" w:rsidR="00BD589E" w:rsidRDefault="00BD589E" w:rsidP="00BD589E">
            <w:pPr>
              <w:widowControl w:val="0"/>
              <w:snapToGrid w:val="0"/>
              <w:jc w:val="both"/>
              <w:rPr>
                <w:rFonts w:eastAsiaTheme="minorEastAsia"/>
                <w:sz w:val="18"/>
                <w:szCs w:val="18"/>
                <w:lang w:eastAsia="zh-CN"/>
              </w:rPr>
            </w:pPr>
            <w:r>
              <w:rPr>
                <w:b/>
                <w:bCs/>
                <w:sz w:val="18"/>
                <w:szCs w:val="18"/>
                <w:lang w:eastAsia="zh-CN"/>
              </w:rPr>
              <w:t xml:space="preserve">Issue 3.2: </w:t>
            </w:r>
            <w:r>
              <w:rPr>
                <w:sz w:val="18"/>
                <w:szCs w:val="18"/>
                <w:lang w:eastAsia="zh-CN"/>
              </w:rPr>
              <w:t xml:space="preserve">Regarding AltC, we have similar opinion as Erission and Vivo. The UE-side CSI report may not be optimized for gNB/network for many reasons mentioned above. Taking CSI periodicity as an example, gNB need to consider many other factors in addition to Doppler shift such as CSI-RS overhead to optimize overall network performance. For the same reason, </w:t>
            </w:r>
            <w:r>
              <w:rPr>
                <w:rFonts w:eastAsiaTheme="minorEastAsia"/>
                <w:sz w:val="18"/>
                <w:szCs w:val="18"/>
                <w:lang w:eastAsia="zh-CN"/>
              </w:rPr>
              <w:t>MediaTek’s concern, the UE-specific capapbity to handle Doppler shift which is missed on gNB side, should be deprioztied in comparison with overall network performance.</w:t>
            </w:r>
          </w:p>
          <w:p w14:paraId="48EDB086" w14:textId="77777777" w:rsidR="00BD589E" w:rsidRDefault="00BD589E" w:rsidP="00BD589E">
            <w:pPr>
              <w:widowControl w:val="0"/>
              <w:snapToGrid w:val="0"/>
              <w:jc w:val="both"/>
              <w:rPr>
                <w:rFonts w:eastAsiaTheme="minorEastAsia"/>
                <w:sz w:val="18"/>
                <w:szCs w:val="18"/>
                <w:lang w:eastAsia="zh-CN"/>
              </w:rPr>
            </w:pPr>
          </w:p>
          <w:p w14:paraId="6199E70F" w14:textId="743246CB"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@CATT</w:t>
            </w:r>
            <w:r>
              <w:rPr>
                <w:rFonts w:eastAsiaTheme="minorEastAsia"/>
                <w:sz w:val="18"/>
                <w:szCs w:val="18"/>
                <w:lang w:eastAsia="zh-CN"/>
              </w:rPr>
              <w:t xml:space="preserve">: Regarding the CSI predication, please explain why it cannot be replaced/simplified by proper spec design on reporting mechanism/periodicity. In addition, TRS is single port and could be wide-beamformed, while CSI-RS/PDSCH could be multiple-port and narrow-beamformed in </w:t>
            </w:r>
            <w:r w:rsidR="00264948">
              <w:rPr>
                <w:rFonts w:eastAsiaTheme="minorEastAsia"/>
                <w:sz w:val="18"/>
                <w:szCs w:val="18"/>
                <w:lang w:eastAsia="zh-CN"/>
              </w:rPr>
              <w:pgNum/>
            </w:r>
            <w:r w:rsidR="00264948">
              <w:rPr>
                <w:rFonts w:eastAsiaTheme="minorEastAsia"/>
                <w:sz w:val="18"/>
                <w:szCs w:val="18"/>
                <w:lang w:eastAsia="zh-CN"/>
              </w:rPr>
              <w:t>ractice</w:t>
            </w:r>
            <w:r>
              <w:rPr>
                <w:rFonts w:eastAsiaTheme="minorEastAsia"/>
                <w:sz w:val="18"/>
                <w:szCs w:val="18"/>
                <w:lang w:eastAsia="zh-CN"/>
              </w:rPr>
              <w:t xml:space="preserve">. As a result, TRS may experice very different Doppler shift/CS than CSI-RS/PDSCH and then the meaning of CSI </w:t>
            </w:r>
            <w:bookmarkStart w:id="4" w:name="OLE_LINK5"/>
            <w:r>
              <w:rPr>
                <w:rFonts w:eastAsiaTheme="minorEastAsia"/>
                <w:sz w:val="18"/>
                <w:szCs w:val="18"/>
                <w:lang w:eastAsia="zh-CN"/>
              </w:rPr>
              <w:t xml:space="preserve">predication </w:t>
            </w:r>
            <w:bookmarkEnd w:id="4"/>
            <w:r>
              <w:rPr>
                <w:rFonts w:eastAsiaTheme="minorEastAsia"/>
                <w:sz w:val="18"/>
                <w:szCs w:val="18"/>
                <w:lang w:eastAsia="zh-CN"/>
              </w:rPr>
              <w:t>here is questionable. Furthermore, some details need to be clarified in the LLS result to show CSI predication gain. For example, is TDCP report practical or ideal in your simulation? Because according to our evaluations, Doppler shift estimation error is so large that CSI predication is not practical in your SNR region. In addition, is LLS result enough or SLS result need to be provided as well? Because some performance degradation observed in LLS could be easiy overcomed in SLS by L2 algorithms such as LA.</w:t>
            </w:r>
          </w:p>
          <w:p w14:paraId="6842173E" w14:textId="77777777" w:rsidR="00BD589E" w:rsidRDefault="00BD589E" w:rsidP="00BD589E">
            <w:pPr>
              <w:widowControl w:val="0"/>
              <w:snapToGrid w:val="0"/>
              <w:jc w:val="both"/>
              <w:rPr>
                <w:rFonts w:eastAsiaTheme="minorEastAsia"/>
                <w:sz w:val="18"/>
                <w:szCs w:val="18"/>
                <w:lang w:eastAsia="zh-CN"/>
              </w:rPr>
            </w:pPr>
          </w:p>
          <w:p w14:paraId="4A829BD6"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 MediaTek</w:t>
            </w:r>
            <w:r>
              <w:rPr>
                <w:rFonts w:eastAsiaTheme="minorEastAsia"/>
                <w:sz w:val="18"/>
                <w:szCs w:val="18"/>
                <w:lang w:eastAsia="zh-CN"/>
              </w:rPr>
              <w:t>: For the same reason above, antenna correlation cannot be obtained by TRS.</w:t>
            </w:r>
          </w:p>
          <w:p w14:paraId="0D3B2CDC" w14:textId="77777777" w:rsidR="00BD589E" w:rsidRDefault="00BD589E" w:rsidP="00BD589E">
            <w:pPr>
              <w:rPr>
                <w:bCs/>
                <w:sz w:val="18"/>
                <w:szCs w:val="18"/>
                <w:lang w:eastAsia="zh-CN"/>
              </w:rPr>
            </w:pPr>
          </w:p>
        </w:tc>
      </w:tr>
      <w:tr w:rsidR="00BD589E" w14:paraId="53B57A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86D77" w14:textId="60CE8CCA" w:rsidR="00BD589E" w:rsidRDefault="00BD589E" w:rsidP="00BD589E">
            <w:pPr>
              <w:widowControl w:val="0"/>
              <w:snapToGrid w:val="0"/>
              <w:rPr>
                <w:rFonts w:eastAsia="MS Mincho"/>
                <w:sz w:val="18"/>
                <w:szCs w:val="18"/>
                <w:lang w:eastAsia="ja-JP"/>
              </w:rPr>
            </w:pPr>
            <w:r>
              <w:rPr>
                <w:rFonts w:eastAsia="MS Mincho"/>
                <w:sz w:val="18"/>
                <w:szCs w:val="18"/>
                <w:lang w:eastAsia="ja-JP"/>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C64D8" w14:textId="6CED47A7" w:rsidR="00BD589E" w:rsidRDefault="00BD589E" w:rsidP="00BD589E">
            <w:pPr>
              <w:widowControl w:val="0"/>
              <w:snapToGrid w:val="0"/>
              <w:jc w:val="both"/>
              <w:rPr>
                <w:b/>
                <w:bCs/>
                <w:sz w:val="18"/>
                <w:szCs w:val="18"/>
                <w:lang w:eastAsia="zh-CN"/>
              </w:rPr>
            </w:pPr>
            <w:r w:rsidRPr="00BD589E">
              <w:rPr>
                <w:b/>
                <w:bCs/>
                <w:color w:val="3333FF"/>
                <w:sz w:val="18"/>
                <w:szCs w:val="18"/>
                <w:lang w:eastAsia="zh-CN"/>
              </w:rPr>
              <w:t>No revision</w:t>
            </w:r>
          </w:p>
        </w:tc>
      </w:tr>
      <w:tr w:rsidR="004153E4" w14:paraId="11F2F9B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A13CC" w14:textId="2D5F8CC5" w:rsidR="004153E4" w:rsidRDefault="004153E4" w:rsidP="004153E4">
            <w:pPr>
              <w:widowControl w:val="0"/>
              <w:snapToGrid w:val="0"/>
              <w:rPr>
                <w:rFonts w:eastAsia="MS Mincho"/>
                <w:sz w:val="18"/>
                <w:szCs w:val="18"/>
                <w:lang w:eastAsia="ja-JP"/>
              </w:rPr>
            </w:pPr>
            <w:r>
              <w:rPr>
                <w:rFonts w:eastAsiaTheme="minorEastAsia" w:hint="eastAsia"/>
                <w:sz w:val="18"/>
                <w:szCs w:val="18"/>
                <w:lang w:eastAsia="zh-CN"/>
              </w:rPr>
              <w:t>CATT2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A82946" w14:textId="77777777" w:rsidR="004153E4" w:rsidRDefault="004153E4" w:rsidP="004153E4">
            <w:pPr>
              <w:widowControl w:val="0"/>
              <w:snapToGrid w:val="0"/>
              <w:jc w:val="both"/>
              <w:rPr>
                <w:bCs/>
                <w:sz w:val="18"/>
                <w:szCs w:val="18"/>
                <w:lang w:eastAsia="zh-CN"/>
              </w:rPr>
            </w:pPr>
            <w:r>
              <w:rPr>
                <w:rFonts w:hint="eastAsia"/>
                <w:bCs/>
                <w:sz w:val="18"/>
                <w:szCs w:val="18"/>
                <w:lang w:eastAsia="zh-CN"/>
              </w:rPr>
              <w:t xml:space="preserve">For the rewording </w:t>
            </w:r>
            <w:r w:rsidRPr="00D77F60">
              <w:rPr>
                <w:rFonts w:hint="eastAsia"/>
                <w:bCs/>
                <w:sz w:val="18"/>
                <w:szCs w:val="18"/>
                <w:lang w:eastAsia="zh-CN"/>
              </w:rPr>
              <w:t>“</w:t>
            </w:r>
            <w:r w:rsidRPr="00D77F60">
              <w:rPr>
                <w:bCs/>
                <w:sz w:val="18"/>
                <w:szCs w:val="18"/>
                <w:lang w:eastAsia="zh-CN"/>
              </w:rPr>
              <w:t>aiding gNB implementation in CSI prediction for TDD”</w:t>
            </w:r>
            <w:r>
              <w:rPr>
                <w:rFonts w:hint="eastAsia"/>
                <w:bCs/>
                <w:sz w:val="18"/>
                <w:szCs w:val="18"/>
                <w:lang w:eastAsia="zh-CN"/>
              </w:rPr>
              <w:t>, we are fine with vivo</w:t>
            </w:r>
            <w:r>
              <w:rPr>
                <w:bCs/>
                <w:sz w:val="18"/>
                <w:szCs w:val="18"/>
                <w:lang w:eastAsia="zh-CN"/>
              </w:rPr>
              <w:t>’</w:t>
            </w:r>
            <w:r>
              <w:rPr>
                <w:rFonts w:hint="eastAsia"/>
                <w:bCs/>
                <w:sz w:val="18"/>
                <w:szCs w:val="18"/>
                <w:lang w:eastAsia="zh-CN"/>
              </w:rPr>
              <w:t xml:space="preserve">s suggestion that the behavior of prediction itself is </w:t>
            </w:r>
            <w:r w:rsidRPr="004247B3">
              <w:rPr>
                <w:bCs/>
                <w:sz w:val="18"/>
                <w:szCs w:val="18"/>
                <w:lang w:eastAsia="zh-CN"/>
              </w:rPr>
              <w:t>implemented</w:t>
            </w:r>
            <w:r>
              <w:rPr>
                <w:rFonts w:hint="eastAsia"/>
                <w:bCs/>
                <w:sz w:val="18"/>
                <w:szCs w:val="18"/>
                <w:lang w:eastAsia="zh-CN"/>
              </w:rPr>
              <w:t xml:space="preserve"> by gNB, which is related with gNB</w:t>
            </w:r>
            <w:r>
              <w:rPr>
                <w:bCs/>
                <w:sz w:val="18"/>
                <w:szCs w:val="18"/>
                <w:lang w:eastAsia="zh-CN"/>
              </w:rPr>
              <w:t>’</w:t>
            </w:r>
            <w:r>
              <w:rPr>
                <w:rFonts w:hint="eastAsia"/>
                <w:bCs/>
                <w:sz w:val="18"/>
                <w:szCs w:val="18"/>
                <w:lang w:eastAsia="zh-CN"/>
              </w:rPr>
              <w:t xml:space="preserve">s </w:t>
            </w:r>
            <w:r w:rsidRPr="004247B3">
              <w:rPr>
                <w:bCs/>
                <w:sz w:val="18"/>
                <w:szCs w:val="18"/>
                <w:lang w:eastAsia="zh-CN"/>
              </w:rPr>
              <w:t>algorithm</w:t>
            </w:r>
            <w:r>
              <w:rPr>
                <w:rFonts w:hint="eastAsia"/>
                <w:bCs/>
                <w:sz w:val="18"/>
                <w:szCs w:val="18"/>
                <w:lang w:eastAsia="zh-CN"/>
              </w:rPr>
              <w:t xml:space="preserve">. But we are confused that could we down-select reporting quantities based on this </w:t>
            </w:r>
            <w:r>
              <w:rPr>
                <w:bCs/>
                <w:sz w:val="18"/>
                <w:szCs w:val="18"/>
                <w:lang w:eastAsia="zh-CN"/>
              </w:rPr>
              <w:t>separate</w:t>
            </w:r>
            <w:r>
              <w:rPr>
                <w:rFonts w:hint="eastAsia"/>
                <w:bCs/>
                <w:sz w:val="18"/>
                <w:szCs w:val="18"/>
                <w:lang w:eastAsia="zh-CN"/>
              </w:rPr>
              <w:t xml:space="preserve"> use case? In our understanding, each use case should be treated equally, and the reporting quantities needed for all the use case can be covered by current high-level Proposal 3.B. So if we can select </w:t>
            </w:r>
            <w:r w:rsidRPr="00841257">
              <w:rPr>
                <w:bCs/>
                <w:sz w:val="18"/>
                <w:szCs w:val="18"/>
                <w:lang w:eastAsia="zh-CN"/>
              </w:rPr>
              <w:t>by different use cases independently</w:t>
            </w:r>
            <w:r>
              <w:rPr>
                <w:rFonts w:hint="eastAsia"/>
                <w:bCs/>
                <w:sz w:val="18"/>
                <w:szCs w:val="18"/>
                <w:lang w:eastAsia="zh-CN"/>
              </w:rPr>
              <w:t xml:space="preserve">, which is also not needed additional specs impact, we agree the rewording </w:t>
            </w:r>
            <w:r w:rsidRPr="00D77F60">
              <w:rPr>
                <w:rFonts w:hint="eastAsia"/>
                <w:bCs/>
                <w:sz w:val="18"/>
                <w:szCs w:val="18"/>
                <w:lang w:eastAsia="zh-CN"/>
              </w:rPr>
              <w:t>“</w:t>
            </w:r>
            <w:r w:rsidRPr="00D77F60">
              <w:rPr>
                <w:bCs/>
                <w:sz w:val="18"/>
                <w:szCs w:val="18"/>
                <w:lang w:eastAsia="zh-CN"/>
              </w:rPr>
              <w:t>aiding gNB implementation in CSI prediction for TDD”</w:t>
            </w:r>
            <w:r>
              <w:rPr>
                <w:rFonts w:hint="eastAsia"/>
                <w:bCs/>
                <w:sz w:val="18"/>
                <w:szCs w:val="18"/>
                <w:lang w:eastAsia="zh-CN"/>
              </w:rPr>
              <w:t xml:space="preserve">. So if </w:t>
            </w:r>
            <w:r w:rsidRPr="00D77F60">
              <w:rPr>
                <w:bCs/>
                <w:sz w:val="18"/>
                <w:szCs w:val="18"/>
                <w:lang w:eastAsia="zh-CN"/>
              </w:rPr>
              <w:t>gNB implementation in CSI prediction for TDD</w:t>
            </w:r>
            <w:r>
              <w:rPr>
                <w:rFonts w:hint="eastAsia"/>
                <w:bCs/>
                <w:sz w:val="18"/>
                <w:szCs w:val="18"/>
                <w:lang w:eastAsia="zh-CN"/>
              </w:rPr>
              <w:t xml:space="preserve"> is confirmed, the note for Proposal 3B can be updated.</w:t>
            </w:r>
          </w:p>
          <w:p w14:paraId="5F4435C0" w14:textId="77777777" w:rsidR="004153E4" w:rsidRDefault="004153E4" w:rsidP="004153E4">
            <w:pPr>
              <w:widowControl w:val="0"/>
              <w:snapToGrid w:val="0"/>
              <w:jc w:val="both"/>
              <w:rPr>
                <w:rFonts w:ascii="Times" w:eastAsia="Batang" w:hAnsi="Times" w:cs="Times"/>
                <w:sz w:val="18"/>
                <w:szCs w:val="18"/>
                <w:lang w:val="en-GB" w:eastAsia="en-US"/>
              </w:rPr>
            </w:pPr>
            <w:r>
              <w:rPr>
                <w:rFonts w:hint="eastAsia"/>
                <w:bCs/>
                <w:sz w:val="18"/>
                <w:szCs w:val="18"/>
                <w:lang w:eastAsia="zh-CN"/>
              </w:rPr>
              <w:t xml:space="preserve"> </w:t>
            </w: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by RAN1#110bis-e:</w:t>
            </w:r>
          </w:p>
          <w:p w14:paraId="56CEDFFD" w14:textId="77777777" w:rsidR="004153E4" w:rsidRDefault="004153E4" w:rsidP="004153E4">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 Based on Doppler profile</w:t>
            </w:r>
          </w:p>
          <w:p w14:paraId="5973D390"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 average Doppler shifts, Doppler shift per resource, maximum Doppler shift, relative Doppler shift, etc</w:t>
            </w:r>
          </w:p>
          <w:p w14:paraId="4B880F4F" w14:textId="77777777" w:rsidR="004153E4" w:rsidRPr="00492134" w:rsidRDefault="004153E4" w:rsidP="004153E4">
            <w:pPr>
              <w:pStyle w:val="ListParagraph"/>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 Based on time-domain correlation profile</w:t>
            </w:r>
          </w:p>
          <w:p w14:paraId="3DC014ED"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Pr>
                <w:rFonts w:eastAsia="Batang"/>
                <w:sz w:val="18"/>
                <w:szCs w:val="18"/>
                <w:lang w:val="en-GB"/>
              </w:rPr>
              <w:t>C</w:t>
            </w:r>
            <w:r w:rsidRPr="00492134">
              <w:rPr>
                <w:rFonts w:eastAsia="Batang"/>
                <w:sz w:val="18"/>
                <w:szCs w:val="18"/>
                <w:lang w:val="en-GB"/>
              </w:rPr>
              <w:t>orrelation within one TRS resource, correlation across multiple TRS resources</w:t>
            </w:r>
          </w:p>
          <w:p w14:paraId="0CEFB007"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Pr="00492134">
              <w:rPr>
                <w:rFonts w:eastAsia="Batang"/>
                <w:iCs/>
                <w:sz w:val="18"/>
                <w:szCs w:val="18"/>
                <w:lang w:val="en-GB"/>
              </w:rPr>
              <w:t>.  The lags may be within one TRS burst or different TRS bursts</w:t>
            </w:r>
          </w:p>
          <w:p w14:paraId="6240AD8B" w14:textId="77777777" w:rsidR="004153E4" w:rsidRPr="00A87972" w:rsidRDefault="004153E4" w:rsidP="004153E4">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Pr>
                <w:rFonts w:eastAsia="Times New Roman"/>
                <w:sz w:val="18"/>
                <w:szCs w:val="18"/>
                <w:lang w:val="en-GB"/>
              </w:rPr>
              <w:t xml:space="preserve">parameter(s) to </w:t>
            </w:r>
            <w:r w:rsidRPr="00FE64BA">
              <w:rPr>
                <w:rFonts w:eastAsia="Times New Roman"/>
                <w:sz w:val="18"/>
                <w:szCs w:val="18"/>
                <w:lang w:val="en-GB"/>
              </w:rPr>
              <w:t>assist</w:t>
            </w:r>
            <w:r>
              <w:rPr>
                <w:rFonts w:eastAsia="Times New Roman"/>
                <w:sz w:val="18"/>
                <w:szCs w:val="18"/>
                <w:lang w:val="en-GB"/>
              </w:rPr>
              <w:t xml:space="preserve"> network</w:t>
            </w:r>
          </w:p>
          <w:p w14:paraId="664EA5C1" w14:textId="77777777" w:rsidR="004153E4" w:rsidRPr="004247B3" w:rsidRDefault="004153E4" w:rsidP="004153E4">
            <w:pPr>
              <w:pStyle w:val="ListParagraph"/>
              <w:widowControl w:val="0"/>
              <w:numPr>
                <w:ilvl w:val="1"/>
                <w:numId w:val="60"/>
              </w:numPr>
              <w:snapToGrid w:val="0"/>
              <w:spacing w:after="0" w:line="240" w:lineRule="auto"/>
              <w:jc w:val="both"/>
              <w:rPr>
                <w:bCs/>
                <w:sz w:val="18"/>
                <w:szCs w:val="18"/>
                <w:lang w:eastAsia="zh-CN"/>
              </w:rPr>
            </w:pPr>
            <w:r w:rsidRPr="004247B3">
              <w:rPr>
                <w:rFonts w:eastAsia="Batang" w:hint="eastAsia"/>
                <w:iCs/>
                <w:sz w:val="18"/>
                <w:szCs w:val="18"/>
                <w:lang w:val="en-GB"/>
              </w:rPr>
              <w:t>E</w:t>
            </w:r>
            <w:r w:rsidRPr="004247B3">
              <w:rPr>
                <w:rFonts w:eastAsia="Batang"/>
                <w:iCs/>
                <w:sz w:val="18"/>
                <w:szCs w:val="18"/>
                <w:lang w:val="en-GB"/>
              </w:rPr>
              <w:t xml:space="preserve">.g. gNB configures UE with multiple choices on what to assist (e.g. two or more CSI-RS/report periodicities, or precoding schemes depending mainly on UE velocity), then UE report according to configuration; parameters correspond to CSI reporting periodicity, codebook type, spatial/frequency domain compression, etc. </w:t>
            </w:r>
            <w:r w:rsidRPr="00504D7D">
              <w:rPr>
                <w:b/>
                <w:bCs/>
                <w:i/>
                <w:iCs/>
                <w:sz w:val="18"/>
                <w:szCs w:val="18"/>
                <w:lang w:eastAsia="zh-CN"/>
              </w:rPr>
              <w:t xml:space="preserve"> </w:t>
            </w:r>
          </w:p>
          <w:p w14:paraId="7239CB68" w14:textId="77777777" w:rsidR="004153E4" w:rsidRPr="00841257" w:rsidRDefault="004153E4" w:rsidP="004153E4">
            <w:pPr>
              <w:pStyle w:val="ListParagraph"/>
              <w:widowControl w:val="0"/>
              <w:numPr>
                <w:ilvl w:val="0"/>
                <w:numId w:val="60"/>
              </w:numPr>
              <w:snapToGrid w:val="0"/>
              <w:spacing w:after="0" w:line="240" w:lineRule="auto"/>
              <w:jc w:val="both"/>
              <w:rPr>
                <w:bCs/>
                <w:sz w:val="18"/>
                <w:szCs w:val="18"/>
                <w:lang w:eastAsia="zh-CN"/>
              </w:rPr>
            </w:pPr>
            <w:r w:rsidRPr="00841257">
              <w:rPr>
                <w:rFonts w:eastAsiaTheme="minorEastAsia" w:hint="eastAsia"/>
                <w:color w:val="FF0000"/>
                <w:sz w:val="18"/>
                <w:szCs w:val="18"/>
                <w:lang w:val="en-GB" w:eastAsia="zh-CN"/>
              </w:rPr>
              <w:t>Note: the alternatives above can be selected by different use case</w:t>
            </w:r>
            <w:r>
              <w:rPr>
                <w:rFonts w:eastAsiaTheme="minorEastAsia" w:hint="eastAsia"/>
                <w:color w:val="FF0000"/>
                <w:sz w:val="18"/>
                <w:szCs w:val="18"/>
                <w:lang w:val="en-GB" w:eastAsia="zh-CN"/>
              </w:rPr>
              <w:t>s</w:t>
            </w:r>
            <w:r w:rsidRPr="00841257">
              <w:rPr>
                <w:rFonts w:eastAsiaTheme="minorEastAsia" w:hint="eastAsia"/>
                <w:color w:val="FF0000"/>
                <w:sz w:val="18"/>
                <w:szCs w:val="18"/>
                <w:lang w:val="en-GB" w:eastAsia="zh-CN"/>
              </w:rPr>
              <w:t xml:space="preserve"> </w:t>
            </w:r>
            <w:r w:rsidRPr="00841257">
              <w:rPr>
                <w:rFonts w:eastAsiaTheme="minorEastAsia"/>
                <w:color w:val="FF0000"/>
                <w:sz w:val="18"/>
                <w:szCs w:val="18"/>
                <w:lang w:val="en-GB" w:eastAsia="zh-CN"/>
              </w:rPr>
              <w:t>independently</w:t>
            </w:r>
            <w:r w:rsidRPr="00841257">
              <w:rPr>
                <w:rFonts w:eastAsiaTheme="minorEastAsia" w:hint="eastAsia"/>
                <w:color w:val="FF0000"/>
                <w:sz w:val="18"/>
                <w:szCs w:val="18"/>
                <w:lang w:val="en-GB" w:eastAsia="zh-CN"/>
              </w:rPr>
              <w:t>.</w:t>
            </w:r>
          </w:p>
          <w:p w14:paraId="2E3D3D02" w14:textId="77777777" w:rsidR="004153E4" w:rsidRDefault="004153E4" w:rsidP="004153E4">
            <w:pPr>
              <w:widowControl w:val="0"/>
              <w:snapToGrid w:val="0"/>
              <w:jc w:val="both"/>
              <w:rPr>
                <w:bCs/>
                <w:sz w:val="18"/>
                <w:szCs w:val="18"/>
                <w:lang w:eastAsia="zh-CN"/>
              </w:rPr>
            </w:pPr>
          </w:p>
          <w:p w14:paraId="7E5A42AD" w14:textId="77777777" w:rsidR="004153E4" w:rsidRDefault="004153E4" w:rsidP="004153E4">
            <w:pPr>
              <w:widowControl w:val="0"/>
              <w:snapToGrid w:val="0"/>
              <w:jc w:val="both"/>
              <w:rPr>
                <w:rFonts w:eastAsiaTheme="minorEastAsia"/>
                <w:sz w:val="18"/>
                <w:szCs w:val="18"/>
                <w:lang w:eastAsia="zh-CN"/>
              </w:rPr>
            </w:pPr>
            <w:r>
              <w:rPr>
                <w:rFonts w:hint="eastAsia"/>
                <w:bCs/>
                <w:sz w:val="18"/>
                <w:szCs w:val="18"/>
                <w:lang w:eastAsia="zh-CN"/>
              </w:rPr>
              <w:t>@</w:t>
            </w:r>
            <w:r>
              <w:rPr>
                <w:rFonts w:eastAsia="MS Mincho"/>
                <w:sz w:val="18"/>
                <w:szCs w:val="18"/>
                <w:lang w:eastAsia="ja-JP"/>
              </w:rPr>
              <w:t xml:space="preserve"> Mavenir</w:t>
            </w:r>
            <w:r>
              <w:rPr>
                <w:rFonts w:eastAsiaTheme="minorEastAsia" w:hint="eastAsia"/>
                <w:sz w:val="18"/>
                <w:szCs w:val="18"/>
                <w:lang w:eastAsia="zh-CN"/>
              </w:rPr>
              <w:t xml:space="preserve">: If the </w:t>
            </w:r>
            <w:r w:rsidRPr="00841257">
              <w:rPr>
                <w:rFonts w:eastAsiaTheme="minorEastAsia"/>
                <w:sz w:val="18"/>
                <w:szCs w:val="18"/>
                <w:lang w:eastAsia="zh-CN"/>
              </w:rPr>
              <w:t xml:space="preserve">high/medium </w:t>
            </w:r>
            <w:r>
              <w:rPr>
                <w:rFonts w:eastAsiaTheme="minorEastAsia" w:hint="eastAsia"/>
                <w:sz w:val="18"/>
                <w:szCs w:val="18"/>
                <w:lang w:eastAsia="zh-CN"/>
              </w:rPr>
              <w:t xml:space="preserve">scenarios for TDD can be </w:t>
            </w:r>
            <w:r w:rsidRPr="00841257">
              <w:rPr>
                <w:rFonts w:eastAsiaTheme="minorEastAsia"/>
                <w:sz w:val="18"/>
                <w:szCs w:val="18"/>
                <w:lang w:eastAsia="zh-CN"/>
              </w:rPr>
              <w:t>implement</w:t>
            </w:r>
            <w:r w:rsidRPr="00841257">
              <w:rPr>
                <w:rFonts w:eastAsiaTheme="minorEastAsia" w:hint="eastAsia"/>
                <w:sz w:val="18"/>
                <w:szCs w:val="18"/>
                <w:lang w:eastAsia="zh-CN"/>
              </w:rPr>
              <w:t xml:space="preserve"> </w:t>
            </w:r>
            <w:r>
              <w:rPr>
                <w:rFonts w:eastAsiaTheme="minorEastAsia" w:hint="eastAsia"/>
                <w:sz w:val="18"/>
                <w:szCs w:val="18"/>
                <w:lang w:eastAsia="zh-CN"/>
              </w:rPr>
              <w:t xml:space="preserve">by the current specs, e.g. UL RS or </w:t>
            </w:r>
            <w:r>
              <w:rPr>
                <w:rFonts w:eastAsiaTheme="minorEastAsia"/>
                <w:sz w:val="18"/>
                <w:szCs w:val="18"/>
                <w:lang w:eastAsia="zh-CN"/>
              </w:rPr>
              <w:t>reporting mechanism/periodicity</w:t>
            </w:r>
            <w:r>
              <w:rPr>
                <w:rFonts w:eastAsiaTheme="minorEastAsia" w:hint="eastAsia"/>
                <w:sz w:val="18"/>
                <w:szCs w:val="18"/>
                <w:lang w:eastAsia="zh-CN"/>
              </w:rPr>
              <w:t xml:space="preserve"> as you said, I think the whole feature is </w:t>
            </w:r>
            <w:r w:rsidRPr="00841257">
              <w:rPr>
                <w:rFonts w:eastAsiaTheme="minorEastAsia"/>
                <w:sz w:val="18"/>
                <w:szCs w:val="18"/>
                <w:lang w:eastAsia="zh-CN"/>
              </w:rPr>
              <w:t>unnecessary</w:t>
            </w:r>
            <w:r>
              <w:rPr>
                <w:rFonts w:eastAsiaTheme="minorEastAsia" w:hint="eastAsia"/>
                <w:sz w:val="18"/>
                <w:szCs w:val="18"/>
                <w:lang w:eastAsia="zh-CN"/>
              </w:rPr>
              <w:t>. B</w:t>
            </w:r>
            <w:r w:rsidRPr="00841257">
              <w:rPr>
                <w:rFonts w:eastAsiaTheme="minorEastAsia"/>
                <w:sz w:val="18"/>
                <w:szCs w:val="18"/>
                <w:lang w:eastAsia="zh-CN"/>
              </w:rPr>
              <w:t xml:space="preserve">ecause of some limitations of the </w:t>
            </w:r>
            <w:r>
              <w:rPr>
                <w:rFonts w:eastAsiaTheme="minorEastAsia" w:hint="eastAsia"/>
                <w:sz w:val="18"/>
                <w:szCs w:val="18"/>
                <w:lang w:eastAsia="zh-CN"/>
              </w:rPr>
              <w:t xml:space="preserve">pattern /random noise for UL RS and TDCP reporting by TRS, </w:t>
            </w:r>
            <w:r w:rsidRPr="00841257">
              <w:rPr>
                <w:rFonts w:eastAsiaTheme="minorEastAsia"/>
                <w:sz w:val="18"/>
                <w:szCs w:val="18"/>
                <w:lang w:eastAsia="zh-CN"/>
              </w:rPr>
              <w:t>we enhance codebook</w:t>
            </w:r>
            <w:r>
              <w:rPr>
                <w:rFonts w:eastAsiaTheme="minorEastAsia" w:hint="eastAsia"/>
                <w:sz w:val="18"/>
                <w:szCs w:val="18"/>
                <w:lang w:eastAsia="zh-CN"/>
              </w:rPr>
              <w:t xml:space="preserve"> refinement for FDD in issue 2, so we need enhance for TDD </w:t>
            </w:r>
            <w:r w:rsidRPr="00A17155">
              <w:rPr>
                <w:rFonts w:eastAsiaTheme="minorEastAsia"/>
                <w:sz w:val="18"/>
                <w:szCs w:val="18"/>
                <w:lang w:eastAsia="zh-CN"/>
              </w:rPr>
              <w:t>respectively</w:t>
            </w:r>
            <w:r>
              <w:rPr>
                <w:rFonts w:eastAsiaTheme="minorEastAsia" w:hint="eastAsia"/>
                <w:sz w:val="18"/>
                <w:szCs w:val="18"/>
                <w:lang w:eastAsia="zh-CN"/>
              </w:rPr>
              <w:t>. And for the rewording of gNB-implement, please check our views for the rewording above.</w:t>
            </w:r>
          </w:p>
          <w:p w14:paraId="67BCD597" w14:textId="77777777" w:rsidR="004153E4" w:rsidRDefault="004153E4" w:rsidP="004153E4">
            <w:pPr>
              <w:widowControl w:val="0"/>
              <w:snapToGrid w:val="0"/>
              <w:jc w:val="both"/>
              <w:rPr>
                <w:rFonts w:eastAsiaTheme="minorEastAsia"/>
                <w:sz w:val="18"/>
                <w:szCs w:val="18"/>
                <w:lang w:eastAsia="zh-CN"/>
              </w:rPr>
            </w:pPr>
            <w:r>
              <w:rPr>
                <w:rFonts w:eastAsiaTheme="minorEastAsia" w:hint="eastAsia"/>
                <w:sz w:val="18"/>
                <w:szCs w:val="18"/>
                <w:lang w:eastAsia="zh-CN"/>
              </w:rPr>
              <w:t>Besides, in our initial simulation, the precoder of PDSCH is SVD-based by SRS and the precoder of TRS is based port-selection. Based our obversation, the PDP of TRS and SRS for nultiple antennas ports is similar,e.g. t</w:t>
            </w:r>
            <w:r>
              <w:rPr>
                <w:rFonts w:hint="eastAsia"/>
                <w:sz w:val="18"/>
                <w:szCs w:val="18"/>
                <w:lang w:eastAsia="zh-CN"/>
              </w:rPr>
              <w:t>he strongest path might have big difference between the channels of different antenna ports, but the relative delay is similar, and the Doppler shift is highly related with delay path.</w:t>
            </w:r>
            <w:r>
              <w:rPr>
                <w:rFonts w:eastAsiaTheme="minorEastAsia" w:hint="eastAsia"/>
                <w:sz w:val="18"/>
                <w:szCs w:val="18"/>
                <w:lang w:eastAsia="zh-CN"/>
              </w:rPr>
              <w:t xml:space="preserve"> For TDL-A channel and 300ns, the </w:t>
            </w:r>
            <w:r>
              <w:rPr>
                <w:rFonts w:eastAsiaTheme="minorEastAsia"/>
                <w:sz w:val="18"/>
                <w:szCs w:val="18"/>
                <w:lang w:eastAsia="zh-CN"/>
              </w:rPr>
              <w:t xml:space="preserve">TDCP report </w:t>
            </w:r>
            <w:r>
              <w:rPr>
                <w:rFonts w:eastAsiaTheme="minorEastAsia" w:hint="eastAsia"/>
                <w:sz w:val="18"/>
                <w:szCs w:val="18"/>
                <w:lang w:eastAsia="zh-CN"/>
              </w:rPr>
              <w:t xml:space="preserve">is </w:t>
            </w:r>
            <w:r>
              <w:rPr>
                <w:rFonts w:eastAsiaTheme="minorEastAsia"/>
                <w:sz w:val="18"/>
                <w:szCs w:val="18"/>
                <w:lang w:eastAsia="zh-CN"/>
              </w:rPr>
              <w:t>practical</w:t>
            </w:r>
            <w:r>
              <w:rPr>
                <w:rFonts w:eastAsiaTheme="minorEastAsia" w:hint="eastAsia"/>
                <w:sz w:val="18"/>
                <w:szCs w:val="18"/>
                <w:lang w:eastAsia="zh-CN"/>
              </w:rPr>
              <w:t xml:space="preserve"> by </w:t>
            </w:r>
            <w:r w:rsidRPr="006716C6">
              <w:rPr>
                <w:rFonts w:eastAsiaTheme="minorEastAsia"/>
                <w:sz w:val="18"/>
                <w:szCs w:val="18"/>
                <w:lang w:eastAsia="zh-CN"/>
              </w:rPr>
              <w:t xml:space="preserve">Real channel estimation </w:t>
            </w:r>
            <w:r>
              <w:rPr>
                <w:rFonts w:eastAsiaTheme="minorEastAsia" w:hint="eastAsia"/>
                <w:sz w:val="18"/>
                <w:szCs w:val="18"/>
                <w:lang w:eastAsia="zh-CN"/>
              </w:rPr>
              <w:t>via</w:t>
            </w:r>
            <w:r w:rsidRPr="006716C6">
              <w:rPr>
                <w:rFonts w:eastAsiaTheme="minorEastAsia"/>
                <w:sz w:val="18"/>
                <w:szCs w:val="18"/>
                <w:lang w:eastAsia="zh-CN"/>
              </w:rPr>
              <w:t xml:space="preserve"> TRS</w:t>
            </w:r>
            <w:r>
              <w:rPr>
                <w:rFonts w:eastAsiaTheme="minorEastAsia" w:hint="eastAsia"/>
                <w:sz w:val="18"/>
                <w:szCs w:val="18"/>
                <w:lang w:eastAsia="zh-CN"/>
              </w:rPr>
              <w:t>.</w:t>
            </w:r>
          </w:p>
          <w:p w14:paraId="1B366CA7" w14:textId="525AEDAD" w:rsidR="004153E4" w:rsidRPr="00BD589E" w:rsidRDefault="004153E4" w:rsidP="004153E4">
            <w:pPr>
              <w:widowControl w:val="0"/>
              <w:snapToGrid w:val="0"/>
              <w:jc w:val="both"/>
              <w:rPr>
                <w:b/>
                <w:bCs/>
                <w:color w:val="3333FF"/>
                <w:sz w:val="18"/>
                <w:szCs w:val="18"/>
                <w:lang w:eastAsia="zh-CN"/>
              </w:rPr>
            </w:pPr>
            <w:r>
              <w:rPr>
                <w:rFonts w:eastAsiaTheme="minorEastAsia" w:hint="eastAsia"/>
                <w:sz w:val="18"/>
                <w:szCs w:val="18"/>
                <w:lang w:eastAsia="zh-CN"/>
              </w:rPr>
              <w:t xml:space="preserve">If you think the single port TRS can not reflect the multi-paths of multi-ports channel, we agree with the </w:t>
            </w:r>
            <w:r>
              <w:rPr>
                <w:rFonts w:eastAsiaTheme="minorEastAsia"/>
                <w:sz w:val="18"/>
                <w:szCs w:val="18"/>
                <w:lang w:eastAsia="zh-CN"/>
              </w:rPr>
              <w:t xml:space="preserve">antenna correlation </w:t>
            </w:r>
            <w:r>
              <w:rPr>
                <w:rFonts w:eastAsiaTheme="minorEastAsia" w:hint="eastAsia"/>
                <w:sz w:val="18"/>
                <w:szCs w:val="18"/>
                <w:lang w:eastAsia="zh-CN"/>
              </w:rPr>
              <w:t xml:space="preserve">or </w:t>
            </w:r>
            <w:r>
              <w:rPr>
                <w:rFonts w:eastAsiaTheme="minorEastAsia"/>
                <w:sz w:val="18"/>
                <w:szCs w:val="18"/>
                <w:lang w:eastAsia="zh-CN"/>
              </w:rPr>
              <w:t>a</w:t>
            </w:r>
            <w:r>
              <w:rPr>
                <w:rFonts w:eastAsiaTheme="minorEastAsia" w:hint="eastAsia"/>
                <w:sz w:val="18"/>
                <w:szCs w:val="18"/>
                <w:lang w:eastAsia="zh-CN"/>
              </w:rPr>
              <w:t>uto</w:t>
            </w:r>
            <w:r>
              <w:rPr>
                <w:rFonts w:eastAsiaTheme="minorEastAsia"/>
                <w:sz w:val="18"/>
                <w:szCs w:val="18"/>
                <w:lang w:eastAsia="zh-CN"/>
              </w:rPr>
              <w:t>correlation</w:t>
            </w:r>
            <w:r>
              <w:rPr>
                <w:rFonts w:eastAsiaTheme="minorEastAsia" w:hint="eastAsia"/>
                <w:sz w:val="18"/>
                <w:szCs w:val="18"/>
                <w:lang w:eastAsia="zh-CN"/>
              </w:rPr>
              <w:t xml:space="preserve"> by multi-paths/lags can not be obtained by single port TRS neither.</w:t>
            </w:r>
          </w:p>
        </w:tc>
      </w:tr>
      <w:tr w:rsidR="004153E4" w14:paraId="70042D5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C01F2A" w14:textId="561A134E" w:rsidR="004153E4" w:rsidRDefault="004153E4" w:rsidP="004153E4">
            <w:pPr>
              <w:widowControl w:val="0"/>
              <w:snapToGrid w:val="0"/>
              <w:rPr>
                <w:rFonts w:eastAsia="MS Mincho"/>
                <w:sz w:val="18"/>
                <w:szCs w:val="18"/>
                <w:lang w:eastAsia="ja-JP"/>
              </w:rPr>
            </w:pPr>
            <w:r>
              <w:rPr>
                <w:rFonts w:eastAsia="MS Mincho"/>
                <w:sz w:val="18"/>
                <w:szCs w:val="18"/>
                <w:lang w:eastAsia="ja-JP"/>
              </w:rPr>
              <w:t>Fraunhofer IIS/Frauhofer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788145" w14:textId="416819BE" w:rsidR="004153E4" w:rsidRPr="00271760" w:rsidRDefault="004153E4" w:rsidP="004153E4">
            <w:pPr>
              <w:widowControl w:val="0"/>
              <w:snapToGrid w:val="0"/>
              <w:jc w:val="both"/>
              <w:rPr>
                <w:color w:val="3333FF"/>
                <w:sz w:val="18"/>
                <w:szCs w:val="18"/>
                <w:lang w:eastAsia="zh-CN"/>
              </w:rPr>
            </w:pPr>
            <w:r w:rsidRPr="00271760">
              <w:rPr>
                <w:b/>
                <w:bCs/>
                <w:color w:val="000000" w:themeColor="text1"/>
                <w:sz w:val="18"/>
                <w:szCs w:val="18"/>
                <w:lang w:eastAsia="zh-CN"/>
              </w:rPr>
              <w:t>Proposal 3.B</w:t>
            </w:r>
            <w:r w:rsidRPr="00271760">
              <w:rPr>
                <w:color w:val="000000" w:themeColor="text1"/>
                <w:sz w:val="18"/>
                <w:szCs w:val="18"/>
                <w:lang w:eastAsia="zh-CN"/>
              </w:rPr>
              <w:t xml:space="preserve">: Support </w:t>
            </w:r>
          </w:p>
        </w:tc>
      </w:tr>
      <w:tr w:rsidR="009D0E8F" w14:paraId="728882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F451A" w14:textId="185F60C2" w:rsidR="009D0E8F" w:rsidRDefault="009D0E8F" w:rsidP="004153E4">
            <w:pPr>
              <w:widowControl w:val="0"/>
              <w:snapToGrid w:val="0"/>
              <w:rPr>
                <w:rFonts w:eastAsia="MS Mincho"/>
                <w:sz w:val="18"/>
                <w:szCs w:val="18"/>
                <w:lang w:eastAsia="ja-JP"/>
              </w:rPr>
            </w:pPr>
            <w:r>
              <w:rPr>
                <w:rFonts w:eastAsia="MS Mincho"/>
                <w:sz w:val="18"/>
                <w:szCs w:val="18"/>
                <w:lang w:eastAsia="ja-JP"/>
              </w:rPr>
              <w:lastRenderedPageBreak/>
              <w:t>Mod V34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9AD91F" w14:textId="03A30487" w:rsidR="009D0E8F" w:rsidRPr="00271760" w:rsidRDefault="009D0E8F" w:rsidP="004153E4">
            <w:pPr>
              <w:widowControl w:val="0"/>
              <w:snapToGrid w:val="0"/>
              <w:jc w:val="both"/>
              <w:rPr>
                <w:b/>
                <w:bCs/>
                <w:color w:val="000000" w:themeColor="text1"/>
                <w:sz w:val="18"/>
                <w:szCs w:val="18"/>
                <w:lang w:eastAsia="zh-CN"/>
              </w:rPr>
            </w:pPr>
            <w:r w:rsidRPr="009D0E8F">
              <w:rPr>
                <w:b/>
                <w:bCs/>
                <w:color w:val="3333FF"/>
                <w:sz w:val="18"/>
                <w:szCs w:val="18"/>
                <w:lang w:eastAsia="zh-CN"/>
              </w:rPr>
              <w:t>No revision</w:t>
            </w:r>
          </w:p>
        </w:tc>
      </w:tr>
      <w:tr w:rsidR="00371ECC" w14:paraId="348799AB"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BAB7" w14:textId="01D64D85" w:rsidR="00371ECC" w:rsidRDefault="00371ECC" w:rsidP="00371ECC">
            <w:pPr>
              <w:widowControl w:val="0"/>
              <w:snapToGrid w:val="0"/>
              <w:rPr>
                <w:rFonts w:eastAsia="MS Mincho"/>
                <w:sz w:val="18"/>
                <w:szCs w:val="18"/>
                <w:lang w:eastAsia="ja-JP"/>
              </w:rPr>
            </w:pPr>
            <w:r w:rsidRPr="00B57476">
              <w:rPr>
                <w:rFonts w:eastAsiaTheme="minorEastAsia" w:hint="eastAsia"/>
                <w:sz w:val="18"/>
                <w:szCs w:val="18"/>
                <w:lang w:eastAsia="zh-CN"/>
              </w:rPr>
              <w:t>Q</w:t>
            </w:r>
            <w:r w:rsidRPr="00B57476">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8A356" w14:textId="77777777" w:rsidR="00371ECC" w:rsidRDefault="00371ECC" w:rsidP="00371ECC">
            <w:pPr>
              <w:widowControl w:val="0"/>
              <w:snapToGrid w:val="0"/>
              <w:jc w:val="both"/>
              <w:rPr>
                <w:sz w:val="18"/>
                <w:szCs w:val="18"/>
                <w:lang w:eastAsia="zh-CN"/>
              </w:rPr>
            </w:pPr>
            <w:r>
              <w:rPr>
                <w:rFonts w:hint="eastAsia"/>
                <w:sz w:val="18"/>
                <w:szCs w:val="18"/>
                <w:lang w:eastAsia="zh-CN"/>
              </w:rPr>
              <w:t>R</w:t>
            </w:r>
            <w:r>
              <w:rPr>
                <w:sz w:val="18"/>
                <w:szCs w:val="18"/>
                <w:lang w:eastAsia="zh-CN"/>
              </w:rPr>
              <w:t xml:space="preserve">e </w:t>
            </w:r>
            <w:r w:rsidRPr="000B3C86">
              <w:rPr>
                <w:b/>
                <w:bCs/>
                <w:sz w:val="18"/>
                <w:szCs w:val="18"/>
                <w:u w:val="single"/>
                <w:lang w:eastAsia="zh-CN"/>
              </w:rPr>
              <w:t>Ericsson</w:t>
            </w:r>
          </w:p>
          <w:p w14:paraId="6A4EE0AD" w14:textId="77777777" w:rsidR="00371ECC" w:rsidRDefault="00371ECC" w:rsidP="00371ECC">
            <w:pPr>
              <w:widowControl w:val="0"/>
              <w:snapToGrid w:val="0"/>
              <w:jc w:val="both"/>
              <w:rPr>
                <w:sz w:val="18"/>
                <w:szCs w:val="18"/>
                <w:lang w:eastAsia="zh-CN"/>
              </w:rPr>
            </w:pPr>
            <w:r w:rsidRPr="00B57476">
              <w:rPr>
                <w:rFonts w:hint="eastAsia"/>
                <w:sz w:val="18"/>
                <w:szCs w:val="18"/>
                <w:lang w:eastAsia="zh-CN"/>
              </w:rPr>
              <w:t>F</w:t>
            </w:r>
            <w:r w:rsidRPr="00B57476">
              <w:rPr>
                <w:sz w:val="18"/>
                <w:szCs w:val="18"/>
                <w:lang w:eastAsia="zh-CN"/>
              </w:rPr>
              <w:t>irstly, I want to say Ericsson has my personal full respect</w:t>
            </w:r>
            <w:r>
              <w:rPr>
                <w:sz w:val="18"/>
                <w:szCs w:val="18"/>
                <w:lang w:eastAsia="zh-CN"/>
              </w:rPr>
              <w:t xml:space="preserve"> regardless of view on this item.</w:t>
            </w:r>
          </w:p>
          <w:p w14:paraId="6F0E33CC" w14:textId="77777777" w:rsidR="00371ECC" w:rsidRPr="00B57476" w:rsidRDefault="00371ECC" w:rsidP="00371ECC">
            <w:pPr>
              <w:widowControl w:val="0"/>
              <w:snapToGrid w:val="0"/>
              <w:jc w:val="both"/>
              <w:rPr>
                <w:sz w:val="18"/>
                <w:szCs w:val="18"/>
                <w:lang w:eastAsia="zh-CN"/>
              </w:rPr>
            </w:pPr>
          </w:p>
          <w:p w14:paraId="0EE608FB" w14:textId="77777777" w:rsidR="00371ECC" w:rsidRDefault="00371ECC" w:rsidP="00371ECC">
            <w:pPr>
              <w:widowControl w:val="0"/>
              <w:snapToGrid w:val="0"/>
              <w:jc w:val="both"/>
              <w:rPr>
                <w:sz w:val="18"/>
                <w:szCs w:val="18"/>
                <w:lang w:eastAsia="zh-CN"/>
              </w:rPr>
            </w:pPr>
            <w:r>
              <w:rPr>
                <w:sz w:val="18"/>
                <w:szCs w:val="18"/>
                <w:lang w:eastAsia="zh-CN"/>
              </w:rPr>
              <w:t>Extract your first question (the only question related to our input) here to response:</w:t>
            </w:r>
          </w:p>
          <w:p w14:paraId="29F34001" w14:textId="77777777" w:rsidR="00371ECC" w:rsidRPr="00B57476" w:rsidRDefault="00371ECC" w:rsidP="00371ECC">
            <w:pPr>
              <w:widowControl w:val="0"/>
              <w:snapToGrid w:val="0"/>
              <w:jc w:val="both"/>
              <w:rPr>
                <w:sz w:val="18"/>
                <w:szCs w:val="18"/>
                <w:lang w:eastAsia="zh-CN"/>
              </w:rPr>
            </w:pPr>
            <w:r w:rsidRPr="004116BD">
              <w:rPr>
                <w:bCs/>
                <w:color w:val="4F81BD" w:themeColor="accent1"/>
                <w:sz w:val="18"/>
                <w:szCs w:val="18"/>
                <w:lang w:eastAsia="zh-CN"/>
              </w:rPr>
              <w:t>-&gt;  what is meant by ‘depending mainly on UE velocity’?</w:t>
            </w:r>
          </w:p>
          <w:p w14:paraId="73EB3064" w14:textId="77777777" w:rsidR="00371ECC" w:rsidRDefault="00371ECC" w:rsidP="00371ECC">
            <w:pPr>
              <w:widowControl w:val="0"/>
              <w:snapToGrid w:val="0"/>
              <w:jc w:val="both"/>
              <w:rPr>
                <w:sz w:val="18"/>
                <w:szCs w:val="18"/>
                <w:lang w:eastAsia="zh-CN"/>
              </w:rPr>
            </w:pPr>
            <w:r>
              <w:rPr>
                <w:rFonts w:hint="eastAsia"/>
                <w:sz w:val="18"/>
                <w:szCs w:val="18"/>
                <w:lang w:eastAsia="zh-CN"/>
              </w:rPr>
              <w:t>S</w:t>
            </w:r>
            <w:r>
              <w:rPr>
                <w:sz w:val="18"/>
                <w:szCs w:val="18"/>
                <w:lang w:eastAsia="zh-CN"/>
              </w:rPr>
              <w:t>ince this feature is motivated by Doppler, UE will understand the report of precoding scheme choice as being based on Doppler, which is mainly determined by UE mobility/velocity (we are not assuming cluster mobility, right?) UE can report its choice by TRS measurement, and it can be according to UE implementation regarding the understanding of which precoding scheme (e.g. Type-I CSI feedback) is more robust under a certain Doppler or UE velocity.</w:t>
            </w:r>
          </w:p>
          <w:p w14:paraId="20AC57DA" w14:textId="77777777" w:rsidR="00371ECC" w:rsidRDefault="00371ECC" w:rsidP="00371ECC">
            <w:pPr>
              <w:widowControl w:val="0"/>
              <w:snapToGrid w:val="0"/>
              <w:jc w:val="both"/>
              <w:rPr>
                <w:sz w:val="18"/>
                <w:szCs w:val="18"/>
                <w:lang w:eastAsia="zh-CN"/>
              </w:rPr>
            </w:pPr>
          </w:p>
          <w:p w14:paraId="0EB312DA" w14:textId="77777777" w:rsidR="00371ECC" w:rsidRDefault="00371ECC" w:rsidP="00371ECC">
            <w:pPr>
              <w:widowControl w:val="0"/>
              <w:snapToGrid w:val="0"/>
              <w:jc w:val="both"/>
              <w:rPr>
                <w:sz w:val="18"/>
                <w:szCs w:val="18"/>
                <w:lang w:eastAsia="zh-CN"/>
              </w:rPr>
            </w:pPr>
            <w:r>
              <w:rPr>
                <w:rFonts w:hint="eastAsia"/>
                <w:sz w:val="18"/>
                <w:szCs w:val="18"/>
                <w:lang w:eastAsia="zh-CN"/>
              </w:rPr>
              <w:t>I</w:t>
            </w:r>
            <w:r>
              <w:rPr>
                <w:sz w:val="18"/>
                <w:szCs w:val="18"/>
                <w:lang w:eastAsia="zh-CN"/>
              </w:rPr>
              <w:t xml:space="preserve"> also have a few questions regarding Ericsson’s autocorrelation scheme:</w:t>
            </w:r>
          </w:p>
          <w:p w14:paraId="06E6E1B5" w14:textId="3886DFF5" w:rsidR="00371ECC" w:rsidRDefault="00371ECC" w:rsidP="00371ECC">
            <w:pPr>
              <w:widowControl w:val="0"/>
              <w:snapToGrid w:val="0"/>
              <w:jc w:val="both"/>
              <w:rPr>
                <w:sz w:val="18"/>
                <w:szCs w:val="18"/>
                <w:lang w:eastAsia="zh-CN"/>
              </w:rPr>
            </w:pPr>
            <w:r>
              <w:rPr>
                <w:sz w:val="18"/>
                <w:szCs w:val="18"/>
                <w:lang w:eastAsia="zh-CN"/>
              </w:rPr>
              <w:t xml:space="preserve">1. For your exampled cross-burst autocorrelation </w:t>
            </w:r>
            <m:oMath>
              <m:r>
                <w:rPr>
                  <w:rFonts w:ascii="Cambria Math" w:hAnsi="Cambria Math"/>
                  <w:sz w:val="18"/>
                  <w:szCs w:val="18"/>
                  <w:lang w:eastAsia="zh-CN"/>
                </w:rPr>
                <m:t>E</m:t>
              </m:r>
              <m:d>
                <m:dPr>
                  <m:begChr m:val="["/>
                  <m:endChr m:val="]"/>
                  <m:ctrlPr>
                    <w:rPr>
                      <w:rFonts w:ascii="Cambria Math" w:hAnsi="Cambria Math"/>
                      <w:i/>
                      <w:sz w:val="18"/>
                      <w:szCs w:val="18"/>
                      <w:lang w:eastAsia="zh-CN"/>
                    </w:rPr>
                  </m:ctrlPr>
                </m:dPr>
                <m:e>
                  <m:r>
                    <w:rPr>
                      <w:rFonts w:ascii="Cambria Math" w:hAnsi="Cambria Math"/>
                      <w:sz w:val="18"/>
                      <w:szCs w:val="18"/>
                      <w:lang w:eastAsia="zh-CN"/>
                    </w:rPr>
                    <m:t>H</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e>
                  </m:d>
                  <m:r>
                    <w:rPr>
                      <w:rFonts w:ascii="Cambria Math" w:hAnsi="Cambria Math"/>
                      <w:sz w:val="18"/>
                      <w:szCs w:val="18"/>
                      <w:lang w:eastAsia="zh-CN"/>
                    </w:rPr>
                    <m:t>H</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r>
                        <w:rPr>
                          <w:rFonts w:ascii="Cambria Math" w:hAnsi="Cambria Math"/>
                          <w:sz w:val="18"/>
                          <w:szCs w:val="18"/>
                          <w:lang w:eastAsia="zh-CN"/>
                        </w:rPr>
                        <m:t>+τ</m:t>
                      </m:r>
                    </m:e>
                  </m:d>
                </m:e>
              </m:d>
            </m:oMath>
            <w:r>
              <w:rPr>
                <w:sz w:val="18"/>
                <w:szCs w:val="18"/>
                <w:lang w:eastAsia="zh-CN"/>
              </w:rPr>
              <w:t xml:space="preserve"> (</w:t>
            </w:r>
            <w:r w:rsidR="001F1B40">
              <w:rPr>
                <w:sz w:val="18"/>
                <w:szCs w:val="18"/>
                <w:lang w:eastAsia="zh-CN"/>
              </w:rPr>
              <w:t>forgive me to use ways I am more familiar with</w:t>
            </w:r>
            <w:r>
              <w:rPr>
                <w:sz w:val="18"/>
                <w:szCs w:val="18"/>
                <w:lang w:eastAsia="zh-CN"/>
              </w:rPr>
              <w:t>)</w:t>
            </w:r>
            <w:r w:rsidR="00D60D9B">
              <w:rPr>
                <w:sz w:val="18"/>
                <w:szCs w:val="18"/>
                <w:lang w:eastAsia="zh-CN"/>
              </w:rPr>
              <w:t xml:space="preserve">, where </w:t>
            </w:r>
            <m:oMath>
              <m:r>
                <w:rPr>
                  <w:rFonts w:ascii="Cambria Math" w:hAnsi="Cambria Math"/>
                  <w:sz w:val="18"/>
                  <w:szCs w:val="18"/>
                  <w:lang w:eastAsia="zh-CN"/>
                </w:rPr>
                <m:t>τ</m:t>
              </m:r>
            </m:oMath>
            <w:r w:rsidR="00D60D9B">
              <w:rPr>
                <w:rFonts w:hint="eastAsia"/>
                <w:sz w:val="18"/>
                <w:szCs w:val="18"/>
                <w:lang w:eastAsia="zh-CN"/>
              </w:rPr>
              <w:t xml:space="preserve"> </w:t>
            </w:r>
            <w:r w:rsidR="00D60D9B">
              <w:rPr>
                <w:sz w:val="18"/>
                <w:szCs w:val="18"/>
                <w:lang w:eastAsia="zh-CN"/>
              </w:rPr>
              <w:t>can be tens of slots</w:t>
            </w:r>
            <w:r>
              <w:rPr>
                <w:sz w:val="18"/>
                <w:szCs w:val="18"/>
                <w:lang w:eastAsia="zh-CN"/>
              </w:rPr>
              <w:t xml:space="preserve">, is phase coherence required b/w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r>
                <w:rPr>
                  <w:rFonts w:ascii="Cambria Math" w:hAnsi="Cambria Math"/>
                  <w:sz w:val="18"/>
                  <w:szCs w:val="18"/>
                  <w:lang w:eastAsia="zh-CN"/>
                </w:rPr>
                <m:t>+τ</m:t>
              </m:r>
            </m:oMath>
            <w:r>
              <w:rPr>
                <w:sz w:val="18"/>
                <w:szCs w:val="18"/>
                <w:lang w:eastAsia="zh-CN"/>
              </w:rPr>
              <w:t>?</w:t>
            </w:r>
          </w:p>
          <w:p w14:paraId="626D8C2F" w14:textId="77777777" w:rsidR="00371ECC" w:rsidRDefault="00371ECC" w:rsidP="00371ECC">
            <w:pPr>
              <w:widowControl w:val="0"/>
              <w:snapToGrid w:val="0"/>
              <w:jc w:val="both"/>
              <w:rPr>
                <w:sz w:val="18"/>
                <w:szCs w:val="18"/>
                <w:lang w:eastAsia="zh-CN"/>
              </w:rPr>
            </w:pPr>
            <w:r>
              <w:rPr>
                <w:sz w:val="18"/>
                <w:szCs w:val="18"/>
                <w:lang w:eastAsia="zh-CN"/>
              </w:rPr>
              <w:t xml:space="preserve">2. For the theoretical achievement of autcorrelation according to your formulas, how many samples of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2</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3</m:t>
                  </m:r>
                </m:sub>
              </m:sSub>
              <m:r>
                <w:rPr>
                  <w:rFonts w:ascii="Cambria Math" w:hAnsi="Cambria Math"/>
                  <w:sz w:val="18"/>
                  <w:szCs w:val="18"/>
                  <w:lang w:eastAsia="zh-CN"/>
                </w:rPr>
                <m:t>,…</m:t>
              </m:r>
            </m:oMath>
            <w:r>
              <w:rPr>
                <w:sz w:val="18"/>
                <w:szCs w:val="18"/>
                <w:lang w:eastAsia="zh-CN"/>
              </w:rPr>
              <w:t>)</w:t>
            </w:r>
            <w:r>
              <w:rPr>
                <w:rFonts w:hint="eastAsia"/>
                <w:sz w:val="18"/>
                <w:szCs w:val="18"/>
                <w:lang w:eastAsia="zh-CN"/>
              </w:rPr>
              <w:t xml:space="preserve"> </w:t>
            </w:r>
            <w:r>
              <w:rPr>
                <w:sz w:val="18"/>
                <w:szCs w:val="18"/>
                <w:lang w:eastAsia="zh-CN"/>
              </w:rPr>
              <w:t>are needed?</w:t>
            </w:r>
          </w:p>
          <w:p w14:paraId="5262D4B9" w14:textId="1FA7C017" w:rsidR="00371ECC" w:rsidRPr="009D0E8F" w:rsidRDefault="00371ECC" w:rsidP="00371ECC">
            <w:pPr>
              <w:widowControl w:val="0"/>
              <w:snapToGrid w:val="0"/>
              <w:jc w:val="both"/>
              <w:rPr>
                <w:b/>
                <w:bCs/>
                <w:color w:val="3333FF"/>
                <w:sz w:val="18"/>
                <w:szCs w:val="18"/>
                <w:lang w:eastAsia="zh-CN"/>
              </w:rPr>
            </w:pPr>
            <w:r>
              <w:rPr>
                <w:rFonts w:hint="eastAsia"/>
                <w:sz w:val="18"/>
                <w:szCs w:val="18"/>
                <w:lang w:eastAsia="zh-CN"/>
              </w:rPr>
              <w:t>3</w:t>
            </w:r>
            <w:r>
              <w:rPr>
                <w:sz w:val="18"/>
                <w:szCs w:val="18"/>
                <w:lang w:eastAsia="zh-CN"/>
              </w:rPr>
              <w:t>. Are you assuming UE has to receive every TRS burst and symbol to prepare an aperiodic report (already agreed) of cross-burst autocorrelation potentially triggered anytime?</w:t>
            </w:r>
          </w:p>
        </w:tc>
      </w:tr>
      <w:tr w:rsidR="00353458" w14:paraId="1A040BC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0EF26" w14:textId="0F5D417C" w:rsidR="00353458" w:rsidRPr="00B57476" w:rsidRDefault="00353458" w:rsidP="00371ECC">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A5E71A" w14:textId="77777777" w:rsidR="00353458" w:rsidRDefault="00353458" w:rsidP="00353458">
            <w:pPr>
              <w:widowControl w:val="0"/>
              <w:snapToGrid w:val="0"/>
              <w:jc w:val="both"/>
              <w:rPr>
                <w:sz w:val="18"/>
                <w:szCs w:val="18"/>
                <w:lang w:eastAsia="zh-CN"/>
              </w:rPr>
            </w:pPr>
            <w:r w:rsidRPr="00024C61">
              <w:rPr>
                <w:rFonts w:eastAsia="Batang"/>
                <w:b/>
                <w:sz w:val="18"/>
                <w:szCs w:val="18"/>
                <w:u w:val="single"/>
                <w:lang w:val="en-GB"/>
              </w:rPr>
              <w:t>Proposal 3.B</w:t>
            </w:r>
            <w:r>
              <w:rPr>
                <w:rFonts w:eastAsia="Batang"/>
                <w:sz w:val="18"/>
                <w:szCs w:val="18"/>
                <w:lang w:val="en-GB"/>
              </w:rPr>
              <w:t>:</w:t>
            </w:r>
          </w:p>
          <w:p w14:paraId="3EF36204" w14:textId="029F74A4" w:rsidR="00353458" w:rsidRDefault="00353458" w:rsidP="00353458">
            <w:pPr>
              <w:widowControl w:val="0"/>
              <w:snapToGrid w:val="0"/>
              <w:jc w:val="both"/>
              <w:rPr>
                <w:sz w:val="18"/>
                <w:szCs w:val="18"/>
                <w:lang w:eastAsia="zh-CN"/>
              </w:rPr>
            </w:pPr>
            <w:r>
              <w:rPr>
                <w:sz w:val="18"/>
                <w:szCs w:val="18"/>
                <w:lang w:eastAsia="zh-CN"/>
              </w:rPr>
              <w:t xml:space="preserve">@Ericsson: </w:t>
            </w:r>
            <w:r w:rsidRPr="00F441E6">
              <w:rPr>
                <w:sz w:val="18"/>
                <w:szCs w:val="18"/>
                <w:lang w:eastAsia="zh-CN"/>
              </w:rPr>
              <w:t xml:space="preserve">OK to </w:t>
            </w:r>
            <w:r>
              <w:rPr>
                <w:sz w:val="18"/>
                <w:szCs w:val="18"/>
                <w:lang w:eastAsia="zh-CN"/>
              </w:rPr>
              <w:t>remove spatial/frequency domain compression. Regarding other comments, I do not see a problem that different proponents of AltC have different views on the related parameters, we only need to include this for down selection in RAN1#110bis-e, we just added examples upon the moderator’s request and can work on refinement until next meeting. Other alternatives (AltA, AltB) have different sub-options/sub-alternatives too and are not yet refined</w:t>
            </w:r>
          </w:p>
        </w:tc>
      </w:tr>
      <w:tr w:rsidR="00F31C24" w14:paraId="1C24D6E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9C7209" w14:textId="65F42DC8" w:rsidR="00F31C24" w:rsidRDefault="00F31C24" w:rsidP="00F31C24">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F84C3" w14:textId="620B6BC8" w:rsidR="00F31C24" w:rsidRPr="00F31C24" w:rsidRDefault="00F31C24" w:rsidP="006233AE">
            <w:pPr>
              <w:widowControl w:val="0"/>
              <w:snapToGrid w:val="0"/>
              <w:jc w:val="both"/>
              <w:rPr>
                <w:rFonts w:eastAsia="Batang"/>
                <w:sz w:val="18"/>
                <w:szCs w:val="20"/>
                <w:lang w:val="en-GB"/>
              </w:rPr>
            </w:pPr>
            <w:r w:rsidRPr="004F4AE4">
              <w:rPr>
                <w:rFonts w:eastAsia="Batang" w:hint="eastAsia"/>
                <w:b/>
                <w:sz w:val="18"/>
                <w:szCs w:val="20"/>
                <w:u w:val="single"/>
                <w:lang w:val="en-GB"/>
              </w:rPr>
              <w:t>P</w:t>
            </w:r>
            <w:r w:rsidRPr="004F4AE4">
              <w:rPr>
                <w:rFonts w:eastAsia="Batang"/>
                <w:b/>
                <w:sz w:val="18"/>
                <w:szCs w:val="20"/>
                <w:u w:val="single"/>
                <w:lang w:val="en-GB"/>
              </w:rPr>
              <w:t xml:space="preserve">roposal </w:t>
            </w:r>
            <w:r>
              <w:rPr>
                <w:rFonts w:eastAsia="Batang"/>
                <w:b/>
                <w:sz w:val="18"/>
                <w:szCs w:val="20"/>
                <w:u w:val="single"/>
                <w:lang w:val="en-GB"/>
              </w:rPr>
              <w:t>3.B</w:t>
            </w:r>
            <w:r w:rsidRPr="004F4AE4">
              <w:rPr>
                <w:rFonts w:eastAsia="Batang"/>
                <w:b/>
                <w:sz w:val="18"/>
                <w:szCs w:val="20"/>
                <w:u w:val="single"/>
                <w:lang w:val="en-GB"/>
              </w:rPr>
              <w:t>:</w:t>
            </w:r>
            <w:r w:rsidRPr="004F4AE4">
              <w:rPr>
                <w:rFonts w:eastAsia="Batang"/>
                <w:sz w:val="18"/>
                <w:szCs w:val="20"/>
                <w:lang w:val="en-GB"/>
              </w:rPr>
              <w:t xml:space="preserve"> </w:t>
            </w:r>
            <w:r>
              <w:rPr>
                <w:rFonts w:eastAsia="Batang"/>
                <w:sz w:val="18"/>
                <w:szCs w:val="20"/>
                <w:lang w:val="en-GB"/>
              </w:rPr>
              <w:t xml:space="preserve">Support the proposal. </w:t>
            </w:r>
          </w:p>
        </w:tc>
      </w:tr>
      <w:tr w:rsidR="00264948" w14:paraId="4B3830A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3D084C" w14:textId="5C8DCCBC" w:rsidR="00264948" w:rsidRDefault="00264948" w:rsidP="00F31C24">
            <w:pPr>
              <w:widowControl w:val="0"/>
              <w:snapToGrid w:val="0"/>
              <w:rPr>
                <w:rFonts w:eastAsiaTheme="minorEastAsia"/>
                <w:sz w:val="18"/>
                <w:szCs w:val="18"/>
                <w:lang w:eastAsia="zh-CN"/>
              </w:rPr>
            </w:pPr>
            <w:r>
              <w:rPr>
                <w:rFonts w:eastAsiaTheme="minorEastAsia"/>
                <w:sz w:val="18"/>
                <w:szCs w:val="18"/>
                <w:lang w:eastAsia="zh-CN"/>
              </w:rPr>
              <w:t>Mod V40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41AE2" w14:textId="225EB805" w:rsidR="00264948" w:rsidRPr="00264948" w:rsidRDefault="00264948" w:rsidP="006233AE">
            <w:pPr>
              <w:widowControl w:val="0"/>
              <w:snapToGrid w:val="0"/>
              <w:jc w:val="both"/>
              <w:rPr>
                <w:rFonts w:eastAsia="Batang"/>
                <w:b/>
                <w:sz w:val="18"/>
                <w:szCs w:val="20"/>
                <w:lang w:val="en-GB"/>
              </w:rPr>
            </w:pPr>
            <w:r w:rsidRPr="00264948">
              <w:rPr>
                <w:rFonts w:eastAsia="Batang"/>
                <w:b/>
                <w:color w:val="3333FF"/>
                <w:sz w:val="18"/>
                <w:szCs w:val="20"/>
                <w:lang w:val="en-GB"/>
              </w:rPr>
              <w:t>Revision based on Ericsson and Lenovo</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633676" w:rsidP="00DF6676">
            <w:pPr>
              <w:widowControl w:val="0"/>
              <w:snapToGrid w:val="0"/>
              <w:rPr>
                <w:sz w:val="16"/>
                <w:szCs w:val="16"/>
              </w:rPr>
            </w:pPr>
            <w:hyperlink r:id="rId11"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633676" w:rsidP="00DF6676">
            <w:pPr>
              <w:widowControl w:val="0"/>
              <w:snapToGrid w:val="0"/>
              <w:rPr>
                <w:sz w:val="16"/>
                <w:szCs w:val="16"/>
              </w:rPr>
            </w:pPr>
            <w:hyperlink r:id="rId12"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633676" w:rsidP="00DF6676">
            <w:pPr>
              <w:widowControl w:val="0"/>
              <w:snapToGrid w:val="0"/>
              <w:rPr>
                <w:sz w:val="16"/>
                <w:szCs w:val="16"/>
              </w:rPr>
            </w:pPr>
            <w:hyperlink r:id="rId13"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633676" w:rsidP="00DF6676">
            <w:pPr>
              <w:widowControl w:val="0"/>
              <w:snapToGrid w:val="0"/>
              <w:rPr>
                <w:sz w:val="16"/>
                <w:szCs w:val="16"/>
              </w:rPr>
            </w:pPr>
            <w:hyperlink r:id="rId14"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633676" w:rsidP="00DF6676">
            <w:pPr>
              <w:widowControl w:val="0"/>
              <w:snapToGrid w:val="0"/>
              <w:rPr>
                <w:sz w:val="16"/>
                <w:szCs w:val="16"/>
              </w:rPr>
            </w:pPr>
            <w:hyperlink r:id="rId15"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633676" w:rsidP="00DF6676">
            <w:pPr>
              <w:widowControl w:val="0"/>
              <w:snapToGrid w:val="0"/>
              <w:rPr>
                <w:sz w:val="16"/>
                <w:szCs w:val="16"/>
              </w:rPr>
            </w:pPr>
            <w:hyperlink r:id="rId16"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633676" w:rsidP="00DF6676">
            <w:pPr>
              <w:widowControl w:val="0"/>
              <w:snapToGrid w:val="0"/>
              <w:rPr>
                <w:sz w:val="16"/>
                <w:szCs w:val="16"/>
              </w:rPr>
            </w:pPr>
            <w:hyperlink r:id="rId17"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633676" w:rsidP="00DF6676">
            <w:pPr>
              <w:widowControl w:val="0"/>
              <w:snapToGrid w:val="0"/>
              <w:rPr>
                <w:sz w:val="16"/>
                <w:szCs w:val="16"/>
              </w:rPr>
            </w:pPr>
            <w:hyperlink r:id="rId18"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633676" w:rsidP="00DF6676">
            <w:pPr>
              <w:widowControl w:val="0"/>
              <w:snapToGrid w:val="0"/>
              <w:rPr>
                <w:sz w:val="16"/>
                <w:szCs w:val="16"/>
              </w:rPr>
            </w:pPr>
            <w:hyperlink r:id="rId19"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633676" w:rsidP="00DF6676">
            <w:pPr>
              <w:widowControl w:val="0"/>
              <w:snapToGrid w:val="0"/>
              <w:rPr>
                <w:sz w:val="16"/>
                <w:szCs w:val="16"/>
              </w:rPr>
            </w:pPr>
            <w:hyperlink r:id="rId20"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633676" w:rsidP="00DF6676">
            <w:pPr>
              <w:widowControl w:val="0"/>
              <w:snapToGrid w:val="0"/>
              <w:rPr>
                <w:sz w:val="16"/>
                <w:szCs w:val="16"/>
              </w:rPr>
            </w:pPr>
            <w:hyperlink r:id="rId21"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633676" w:rsidP="00DF6676">
            <w:pPr>
              <w:widowControl w:val="0"/>
              <w:snapToGrid w:val="0"/>
              <w:rPr>
                <w:sz w:val="16"/>
                <w:szCs w:val="16"/>
              </w:rPr>
            </w:pPr>
            <w:hyperlink r:id="rId22"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633676" w:rsidP="00DF6676">
            <w:pPr>
              <w:widowControl w:val="0"/>
              <w:snapToGrid w:val="0"/>
              <w:rPr>
                <w:sz w:val="16"/>
                <w:szCs w:val="16"/>
              </w:rPr>
            </w:pPr>
            <w:hyperlink r:id="rId23"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633676" w:rsidP="00DF6676">
            <w:pPr>
              <w:widowControl w:val="0"/>
              <w:snapToGrid w:val="0"/>
              <w:rPr>
                <w:sz w:val="16"/>
                <w:szCs w:val="16"/>
              </w:rPr>
            </w:pPr>
            <w:hyperlink r:id="rId24"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633676" w:rsidP="00DF6676">
            <w:pPr>
              <w:widowControl w:val="0"/>
              <w:snapToGrid w:val="0"/>
              <w:rPr>
                <w:sz w:val="16"/>
                <w:szCs w:val="16"/>
              </w:rPr>
            </w:pPr>
            <w:hyperlink r:id="rId25"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633676" w:rsidP="00DF6676">
            <w:pPr>
              <w:widowControl w:val="0"/>
              <w:snapToGrid w:val="0"/>
              <w:rPr>
                <w:sz w:val="16"/>
                <w:szCs w:val="16"/>
              </w:rPr>
            </w:pPr>
            <w:hyperlink r:id="rId26"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633676" w:rsidP="00DF6676">
            <w:pPr>
              <w:widowControl w:val="0"/>
              <w:snapToGrid w:val="0"/>
              <w:rPr>
                <w:sz w:val="16"/>
                <w:szCs w:val="16"/>
              </w:rPr>
            </w:pPr>
            <w:hyperlink r:id="rId27"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633676" w:rsidP="00DF6676">
            <w:pPr>
              <w:widowControl w:val="0"/>
              <w:snapToGrid w:val="0"/>
              <w:rPr>
                <w:sz w:val="16"/>
                <w:szCs w:val="16"/>
              </w:rPr>
            </w:pPr>
            <w:hyperlink r:id="rId28"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633676" w:rsidP="00DF6676">
            <w:pPr>
              <w:widowControl w:val="0"/>
              <w:snapToGrid w:val="0"/>
              <w:rPr>
                <w:sz w:val="16"/>
                <w:szCs w:val="16"/>
              </w:rPr>
            </w:pPr>
            <w:hyperlink r:id="rId29"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633676" w:rsidP="00DF6676">
            <w:pPr>
              <w:widowControl w:val="0"/>
              <w:snapToGrid w:val="0"/>
              <w:rPr>
                <w:sz w:val="16"/>
                <w:szCs w:val="16"/>
              </w:rPr>
            </w:pPr>
            <w:hyperlink r:id="rId30"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633676" w:rsidP="00DF6676">
            <w:pPr>
              <w:widowControl w:val="0"/>
              <w:snapToGrid w:val="0"/>
              <w:rPr>
                <w:sz w:val="16"/>
                <w:szCs w:val="16"/>
              </w:rPr>
            </w:pPr>
            <w:hyperlink r:id="rId31"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633676" w:rsidP="00DF6676">
            <w:pPr>
              <w:widowControl w:val="0"/>
              <w:snapToGrid w:val="0"/>
              <w:rPr>
                <w:sz w:val="16"/>
                <w:szCs w:val="16"/>
              </w:rPr>
            </w:pPr>
            <w:hyperlink r:id="rId32"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633676" w:rsidP="00DF6676">
            <w:pPr>
              <w:widowControl w:val="0"/>
              <w:snapToGrid w:val="0"/>
              <w:rPr>
                <w:sz w:val="16"/>
                <w:szCs w:val="16"/>
              </w:rPr>
            </w:pPr>
            <w:hyperlink r:id="rId33"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633676" w:rsidP="00DF6676">
            <w:pPr>
              <w:widowControl w:val="0"/>
              <w:snapToGrid w:val="0"/>
              <w:rPr>
                <w:sz w:val="16"/>
                <w:szCs w:val="16"/>
              </w:rPr>
            </w:pPr>
            <w:hyperlink r:id="rId34"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633676" w:rsidP="00DF6676">
            <w:pPr>
              <w:widowControl w:val="0"/>
              <w:snapToGrid w:val="0"/>
              <w:rPr>
                <w:sz w:val="16"/>
                <w:szCs w:val="16"/>
              </w:rPr>
            </w:pPr>
            <w:hyperlink r:id="rId35"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633676" w:rsidP="00DF6676">
            <w:pPr>
              <w:widowControl w:val="0"/>
              <w:snapToGrid w:val="0"/>
              <w:rPr>
                <w:sz w:val="16"/>
                <w:szCs w:val="16"/>
              </w:rPr>
            </w:pPr>
            <w:hyperlink r:id="rId36"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633676" w:rsidP="00DF6676">
            <w:pPr>
              <w:widowControl w:val="0"/>
              <w:snapToGrid w:val="0"/>
              <w:rPr>
                <w:sz w:val="16"/>
                <w:szCs w:val="16"/>
              </w:rPr>
            </w:pPr>
            <w:hyperlink r:id="rId37"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633676" w:rsidP="00DF6676">
            <w:pPr>
              <w:widowControl w:val="0"/>
              <w:snapToGrid w:val="0"/>
              <w:rPr>
                <w:sz w:val="16"/>
                <w:szCs w:val="16"/>
              </w:rPr>
            </w:pPr>
            <w:hyperlink r:id="rId38"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C892C" w14:textId="77777777" w:rsidR="00633676" w:rsidRDefault="00633676" w:rsidP="00BC19F2">
      <w:r>
        <w:separator/>
      </w:r>
    </w:p>
  </w:endnote>
  <w:endnote w:type="continuationSeparator" w:id="0">
    <w:p w14:paraId="567105FD" w14:textId="77777777" w:rsidR="00633676" w:rsidRDefault="00633676" w:rsidP="00BC19F2">
      <w:r>
        <w:continuationSeparator/>
      </w:r>
    </w:p>
  </w:endnote>
  <w:endnote w:type="continuationNotice" w:id="1">
    <w:p w14:paraId="13B1D09E" w14:textId="77777777" w:rsidR="00633676" w:rsidRDefault="00633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BFDE0" w14:textId="77777777" w:rsidR="00633676" w:rsidRDefault="00633676" w:rsidP="00BC19F2">
      <w:r>
        <w:separator/>
      </w:r>
    </w:p>
  </w:footnote>
  <w:footnote w:type="continuationSeparator" w:id="0">
    <w:p w14:paraId="06C15C99" w14:textId="77777777" w:rsidR="00633676" w:rsidRDefault="00633676" w:rsidP="00BC19F2">
      <w:r>
        <w:continuationSeparator/>
      </w:r>
    </w:p>
  </w:footnote>
  <w:footnote w:type="continuationNotice" w:id="1">
    <w:p w14:paraId="7136E60E" w14:textId="77777777" w:rsidR="00633676" w:rsidRDefault="0063367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6B44724"/>
    <w:multiLevelType w:val="hybridMultilevel"/>
    <w:tmpl w:val="E61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5"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1"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1017E2"/>
    <w:multiLevelType w:val="hybridMultilevel"/>
    <w:tmpl w:val="9F10923C"/>
    <w:lvl w:ilvl="0" w:tplc="0409000F">
      <w:start w:val="4"/>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5"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8"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7"/>
  </w:num>
  <w:num w:numId="2">
    <w:abstractNumId w:val="55"/>
  </w:num>
  <w:num w:numId="3">
    <w:abstractNumId w:val="32"/>
  </w:num>
  <w:num w:numId="4">
    <w:abstractNumId w:val="50"/>
  </w:num>
  <w:num w:numId="5">
    <w:abstractNumId w:val="65"/>
  </w:num>
  <w:num w:numId="6">
    <w:abstractNumId w:val="8"/>
  </w:num>
  <w:num w:numId="7">
    <w:abstractNumId w:val="58"/>
  </w:num>
  <w:num w:numId="8">
    <w:abstractNumId w:val="69"/>
  </w:num>
  <w:num w:numId="9">
    <w:abstractNumId w:val="12"/>
  </w:num>
  <w:num w:numId="10">
    <w:abstractNumId w:val="28"/>
  </w:num>
  <w:num w:numId="11">
    <w:abstractNumId w:val="62"/>
  </w:num>
  <w:num w:numId="12">
    <w:abstractNumId w:val="52"/>
  </w:num>
  <w:num w:numId="13">
    <w:abstractNumId w:val="61"/>
  </w:num>
  <w:num w:numId="14">
    <w:abstractNumId w:val="34"/>
  </w:num>
  <w:num w:numId="15">
    <w:abstractNumId w:val="43"/>
  </w:num>
  <w:num w:numId="16">
    <w:abstractNumId w:val="63"/>
  </w:num>
  <w:num w:numId="17">
    <w:abstractNumId w:val="48"/>
  </w:num>
  <w:num w:numId="18">
    <w:abstractNumId w:val="35"/>
  </w:num>
  <w:num w:numId="19">
    <w:abstractNumId w:val="16"/>
  </w:num>
  <w:num w:numId="20">
    <w:abstractNumId w:val="11"/>
  </w:num>
  <w:num w:numId="21">
    <w:abstractNumId w:val="20"/>
  </w:num>
  <w:num w:numId="22">
    <w:abstractNumId w:val="54"/>
  </w:num>
  <w:num w:numId="23">
    <w:abstractNumId w:val="5"/>
  </w:num>
  <w:num w:numId="24">
    <w:abstractNumId w:val="45"/>
  </w:num>
  <w:num w:numId="25">
    <w:abstractNumId w:val="51"/>
  </w:num>
  <w:num w:numId="26">
    <w:abstractNumId w:val="30"/>
  </w:num>
  <w:num w:numId="27">
    <w:abstractNumId w:val="56"/>
  </w:num>
  <w:num w:numId="28">
    <w:abstractNumId w:val="10"/>
  </w:num>
  <w:num w:numId="29">
    <w:abstractNumId w:val="42"/>
  </w:num>
  <w:num w:numId="30">
    <w:abstractNumId w:val="15"/>
  </w:num>
  <w:num w:numId="31">
    <w:abstractNumId w:val="59"/>
  </w:num>
  <w:num w:numId="32">
    <w:abstractNumId w:val="66"/>
  </w:num>
  <w:num w:numId="33">
    <w:abstractNumId w:val="49"/>
  </w:num>
  <w:num w:numId="34">
    <w:abstractNumId w:val="27"/>
  </w:num>
  <w:num w:numId="35">
    <w:abstractNumId w:val="33"/>
  </w:num>
  <w:num w:numId="36">
    <w:abstractNumId w:val="53"/>
  </w:num>
  <w:num w:numId="37">
    <w:abstractNumId w:val="37"/>
  </w:num>
  <w:num w:numId="38">
    <w:abstractNumId w:val="40"/>
  </w:num>
  <w:num w:numId="39">
    <w:abstractNumId w:val="4"/>
  </w:num>
  <w:num w:numId="40">
    <w:abstractNumId w:val="23"/>
  </w:num>
  <w:num w:numId="41">
    <w:abstractNumId w:val="19"/>
  </w:num>
  <w:num w:numId="42">
    <w:abstractNumId w:val="60"/>
  </w:num>
  <w:num w:numId="43">
    <w:abstractNumId w:val="25"/>
  </w:num>
  <w:num w:numId="44">
    <w:abstractNumId w:val="29"/>
  </w:num>
  <w:num w:numId="45">
    <w:abstractNumId w:val="2"/>
  </w:num>
  <w:num w:numId="46">
    <w:abstractNumId w:val="24"/>
  </w:num>
  <w:num w:numId="47">
    <w:abstractNumId w:val="39"/>
  </w:num>
  <w:num w:numId="48">
    <w:abstractNumId w:val="26"/>
  </w:num>
  <w:num w:numId="49">
    <w:abstractNumId w:val="13"/>
  </w:num>
  <w:num w:numId="50">
    <w:abstractNumId w:val="44"/>
  </w:num>
  <w:num w:numId="51">
    <w:abstractNumId w:val="0"/>
  </w:num>
  <w:num w:numId="52">
    <w:abstractNumId w:val="35"/>
  </w:num>
  <w:num w:numId="53">
    <w:abstractNumId w:val="68"/>
  </w:num>
  <w:num w:numId="54">
    <w:abstractNumId w:val="9"/>
  </w:num>
  <w:num w:numId="55">
    <w:abstractNumId w:val="14"/>
  </w:num>
  <w:num w:numId="56">
    <w:abstractNumId w:val="18"/>
  </w:num>
  <w:num w:numId="57">
    <w:abstractNumId w:val="21"/>
  </w:num>
  <w:num w:numId="58">
    <w:abstractNumId w:val="36"/>
  </w:num>
  <w:num w:numId="59">
    <w:abstractNumId w:val="31"/>
  </w:num>
  <w:num w:numId="60">
    <w:abstractNumId w:val="57"/>
  </w:num>
  <w:num w:numId="61">
    <w:abstractNumId w:val="45"/>
  </w:num>
  <w:num w:numId="62">
    <w:abstractNumId w:val="51"/>
  </w:num>
  <w:num w:numId="63">
    <w:abstractNumId w:val="15"/>
  </w:num>
  <w:num w:numId="64">
    <w:abstractNumId w:val="57"/>
  </w:num>
  <w:num w:numId="65">
    <w:abstractNumId w:val="17"/>
  </w:num>
  <w:num w:numId="66">
    <w:abstractNumId w:val="38"/>
  </w:num>
  <w:num w:numId="67">
    <w:abstractNumId w:val="22"/>
  </w:num>
  <w:num w:numId="68">
    <w:abstractNumId w:val="64"/>
  </w:num>
  <w:num w:numId="69">
    <w:abstractNumId w:val="47"/>
  </w:num>
  <w:num w:numId="70">
    <w:abstractNumId w:val="1"/>
  </w:num>
  <w:num w:numId="71">
    <w:abstractNumId w:val="67"/>
  </w:num>
  <w:num w:numId="72">
    <w:abstractNumId w:val="6"/>
  </w:num>
  <w:num w:numId="73">
    <w:abstractNumId w:val="46"/>
  </w:num>
  <w:num w:numId="74">
    <w:abstractNumId w:val="41"/>
  </w:num>
  <w:num w:numId="75">
    <w:abstractNumId w:val="3"/>
  </w:num>
  <w:num w:numId="76">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4D9"/>
    <w:rsid w:val="00014DDB"/>
    <w:rsid w:val="0001610C"/>
    <w:rsid w:val="00017361"/>
    <w:rsid w:val="00017B65"/>
    <w:rsid w:val="00020093"/>
    <w:rsid w:val="0002099A"/>
    <w:rsid w:val="00021998"/>
    <w:rsid w:val="00024C61"/>
    <w:rsid w:val="000252C6"/>
    <w:rsid w:val="00025795"/>
    <w:rsid w:val="00030B59"/>
    <w:rsid w:val="000319E8"/>
    <w:rsid w:val="00031A3A"/>
    <w:rsid w:val="00031AF7"/>
    <w:rsid w:val="0003394B"/>
    <w:rsid w:val="00036889"/>
    <w:rsid w:val="000377EB"/>
    <w:rsid w:val="000406C1"/>
    <w:rsid w:val="0004262F"/>
    <w:rsid w:val="0005183C"/>
    <w:rsid w:val="00051B39"/>
    <w:rsid w:val="0005257B"/>
    <w:rsid w:val="00054EA9"/>
    <w:rsid w:val="0005696F"/>
    <w:rsid w:val="00056D96"/>
    <w:rsid w:val="00057266"/>
    <w:rsid w:val="000573D0"/>
    <w:rsid w:val="00061E78"/>
    <w:rsid w:val="000630B1"/>
    <w:rsid w:val="0006420C"/>
    <w:rsid w:val="000644AF"/>
    <w:rsid w:val="0006460B"/>
    <w:rsid w:val="0006543D"/>
    <w:rsid w:val="000655B8"/>
    <w:rsid w:val="00067DB1"/>
    <w:rsid w:val="000720A7"/>
    <w:rsid w:val="0007272C"/>
    <w:rsid w:val="00073465"/>
    <w:rsid w:val="000761AF"/>
    <w:rsid w:val="000768A6"/>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3FC7"/>
    <w:rsid w:val="000A5336"/>
    <w:rsid w:val="000A70EF"/>
    <w:rsid w:val="000B1C10"/>
    <w:rsid w:val="000B1ED6"/>
    <w:rsid w:val="000B2661"/>
    <w:rsid w:val="000B3E77"/>
    <w:rsid w:val="000B428A"/>
    <w:rsid w:val="000B4C9D"/>
    <w:rsid w:val="000B4EA6"/>
    <w:rsid w:val="000B5AB6"/>
    <w:rsid w:val="000B5D7B"/>
    <w:rsid w:val="000C056C"/>
    <w:rsid w:val="000C4143"/>
    <w:rsid w:val="000C612E"/>
    <w:rsid w:val="000C65D8"/>
    <w:rsid w:val="000C6A1F"/>
    <w:rsid w:val="000D0BBD"/>
    <w:rsid w:val="000D0F44"/>
    <w:rsid w:val="000D3BA8"/>
    <w:rsid w:val="000D4D11"/>
    <w:rsid w:val="000D6F70"/>
    <w:rsid w:val="000D7CBF"/>
    <w:rsid w:val="000E162E"/>
    <w:rsid w:val="000E2F08"/>
    <w:rsid w:val="000E414F"/>
    <w:rsid w:val="000F0147"/>
    <w:rsid w:val="000F5215"/>
    <w:rsid w:val="000F52B4"/>
    <w:rsid w:val="000F6880"/>
    <w:rsid w:val="001010DA"/>
    <w:rsid w:val="001052DB"/>
    <w:rsid w:val="00105CEB"/>
    <w:rsid w:val="001066CD"/>
    <w:rsid w:val="00113794"/>
    <w:rsid w:val="00114965"/>
    <w:rsid w:val="001149A1"/>
    <w:rsid w:val="00116A0A"/>
    <w:rsid w:val="00120B21"/>
    <w:rsid w:val="00121564"/>
    <w:rsid w:val="00123628"/>
    <w:rsid w:val="00124630"/>
    <w:rsid w:val="00124847"/>
    <w:rsid w:val="00125318"/>
    <w:rsid w:val="00131CB8"/>
    <w:rsid w:val="0013247F"/>
    <w:rsid w:val="00133C45"/>
    <w:rsid w:val="00134CB3"/>
    <w:rsid w:val="001356F8"/>
    <w:rsid w:val="001364C3"/>
    <w:rsid w:val="00141C08"/>
    <w:rsid w:val="00142E1D"/>
    <w:rsid w:val="00151C71"/>
    <w:rsid w:val="00154BB8"/>
    <w:rsid w:val="001561B0"/>
    <w:rsid w:val="00157A0E"/>
    <w:rsid w:val="00157D18"/>
    <w:rsid w:val="00161033"/>
    <w:rsid w:val="00166936"/>
    <w:rsid w:val="00170000"/>
    <w:rsid w:val="001755BA"/>
    <w:rsid w:val="0017576C"/>
    <w:rsid w:val="00175D04"/>
    <w:rsid w:val="0017600D"/>
    <w:rsid w:val="00177C7A"/>
    <w:rsid w:val="001813A5"/>
    <w:rsid w:val="00182AC0"/>
    <w:rsid w:val="00183736"/>
    <w:rsid w:val="00183D72"/>
    <w:rsid w:val="00185530"/>
    <w:rsid w:val="00185F6D"/>
    <w:rsid w:val="001871EA"/>
    <w:rsid w:val="00191B30"/>
    <w:rsid w:val="00191DE3"/>
    <w:rsid w:val="00194166"/>
    <w:rsid w:val="00194905"/>
    <w:rsid w:val="001955C6"/>
    <w:rsid w:val="00197CE2"/>
    <w:rsid w:val="001A18B7"/>
    <w:rsid w:val="001A4BD7"/>
    <w:rsid w:val="001A529F"/>
    <w:rsid w:val="001A6EAE"/>
    <w:rsid w:val="001A77E0"/>
    <w:rsid w:val="001A7D7F"/>
    <w:rsid w:val="001B1ED9"/>
    <w:rsid w:val="001B56F9"/>
    <w:rsid w:val="001B5864"/>
    <w:rsid w:val="001C2918"/>
    <w:rsid w:val="001C3011"/>
    <w:rsid w:val="001C373D"/>
    <w:rsid w:val="001C4E65"/>
    <w:rsid w:val="001C7653"/>
    <w:rsid w:val="001C76B7"/>
    <w:rsid w:val="001D0446"/>
    <w:rsid w:val="001D04E1"/>
    <w:rsid w:val="001D11EE"/>
    <w:rsid w:val="001D235F"/>
    <w:rsid w:val="001D251F"/>
    <w:rsid w:val="001D3196"/>
    <w:rsid w:val="001D7581"/>
    <w:rsid w:val="001E0939"/>
    <w:rsid w:val="001E12D4"/>
    <w:rsid w:val="001E18B1"/>
    <w:rsid w:val="001E61F6"/>
    <w:rsid w:val="001E736B"/>
    <w:rsid w:val="001F0552"/>
    <w:rsid w:val="001F1B40"/>
    <w:rsid w:val="001F40F4"/>
    <w:rsid w:val="001F4FBD"/>
    <w:rsid w:val="00200E90"/>
    <w:rsid w:val="002043D8"/>
    <w:rsid w:val="002057FF"/>
    <w:rsid w:val="00211193"/>
    <w:rsid w:val="00211581"/>
    <w:rsid w:val="00216D6D"/>
    <w:rsid w:val="00223385"/>
    <w:rsid w:val="00225581"/>
    <w:rsid w:val="00226481"/>
    <w:rsid w:val="002277BD"/>
    <w:rsid w:val="00227828"/>
    <w:rsid w:val="002357C1"/>
    <w:rsid w:val="00235986"/>
    <w:rsid w:val="00236F8A"/>
    <w:rsid w:val="002402B2"/>
    <w:rsid w:val="0024136A"/>
    <w:rsid w:val="00241F5D"/>
    <w:rsid w:val="002432ED"/>
    <w:rsid w:val="00244079"/>
    <w:rsid w:val="0024435F"/>
    <w:rsid w:val="002465B9"/>
    <w:rsid w:val="00246D45"/>
    <w:rsid w:val="0025137C"/>
    <w:rsid w:val="002518ED"/>
    <w:rsid w:val="00253F29"/>
    <w:rsid w:val="0026245F"/>
    <w:rsid w:val="00262DDC"/>
    <w:rsid w:val="002639BD"/>
    <w:rsid w:val="00263A97"/>
    <w:rsid w:val="00264948"/>
    <w:rsid w:val="002650E6"/>
    <w:rsid w:val="002701F6"/>
    <w:rsid w:val="00271760"/>
    <w:rsid w:val="00274C4B"/>
    <w:rsid w:val="0027622B"/>
    <w:rsid w:val="00276D5B"/>
    <w:rsid w:val="00276FCA"/>
    <w:rsid w:val="0028300B"/>
    <w:rsid w:val="0028444D"/>
    <w:rsid w:val="00286086"/>
    <w:rsid w:val="00290018"/>
    <w:rsid w:val="002912AC"/>
    <w:rsid w:val="00292FED"/>
    <w:rsid w:val="00293440"/>
    <w:rsid w:val="0029559E"/>
    <w:rsid w:val="00297CBF"/>
    <w:rsid w:val="00297E6B"/>
    <w:rsid w:val="002A0643"/>
    <w:rsid w:val="002A089A"/>
    <w:rsid w:val="002A1833"/>
    <w:rsid w:val="002A1862"/>
    <w:rsid w:val="002A290A"/>
    <w:rsid w:val="002A4086"/>
    <w:rsid w:val="002A413F"/>
    <w:rsid w:val="002A5866"/>
    <w:rsid w:val="002A64E9"/>
    <w:rsid w:val="002B02D5"/>
    <w:rsid w:val="002B3AEE"/>
    <w:rsid w:val="002B440E"/>
    <w:rsid w:val="002B4BAD"/>
    <w:rsid w:val="002B4D05"/>
    <w:rsid w:val="002C0303"/>
    <w:rsid w:val="002C1C46"/>
    <w:rsid w:val="002C2975"/>
    <w:rsid w:val="002C6B17"/>
    <w:rsid w:val="002C6B47"/>
    <w:rsid w:val="002C7820"/>
    <w:rsid w:val="002D0975"/>
    <w:rsid w:val="002D6450"/>
    <w:rsid w:val="002D7C6D"/>
    <w:rsid w:val="002E0E7F"/>
    <w:rsid w:val="002E24D9"/>
    <w:rsid w:val="002E391A"/>
    <w:rsid w:val="002E43D4"/>
    <w:rsid w:val="002E57CC"/>
    <w:rsid w:val="002E7D80"/>
    <w:rsid w:val="002F2C10"/>
    <w:rsid w:val="002F33EC"/>
    <w:rsid w:val="002F37BA"/>
    <w:rsid w:val="002F39E2"/>
    <w:rsid w:val="002F3A2E"/>
    <w:rsid w:val="002F6A00"/>
    <w:rsid w:val="002F6E7E"/>
    <w:rsid w:val="002F7ECF"/>
    <w:rsid w:val="003014C6"/>
    <w:rsid w:val="00301ECD"/>
    <w:rsid w:val="00302205"/>
    <w:rsid w:val="00303A0A"/>
    <w:rsid w:val="00304E12"/>
    <w:rsid w:val="003139DD"/>
    <w:rsid w:val="00321A68"/>
    <w:rsid w:val="003238A6"/>
    <w:rsid w:val="00325DF8"/>
    <w:rsid w:val="00325E32"/>
    <w:rsid w:val="00326E55"/>
    <w:rsid w:val="00330CF6"/>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3458"/>
    <w:rsid w:val="0035420C"/>
    <w:rsid w:val="00354B73"/>
    <w:rsid w:val="003550B9"/>
    <w:rsid w:val="00361682"/>
    <w:rsid w:val="00363A89"/>
    <w:rsid w:val="00366571"/>
    <w:rsid w:val="0036675B"/>
    <w:rsid w:val="00371D26"/>
    <w:rsid w:val="00371ECC"/>
    <w:rsid w:val="003728F7"/>
    <w:rsid w:val="00373147"/>
    <w:rsid w:val="00373FAD"/>
    <w:rsid w:val="00377F1C"/>
    <w:rsid w:val="00380D63"/>
    <w:rsid w:val="003822F1"/>
    <w:rsid w:val="003838C0"/>
    <w:rsid w:val="00383903"/>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B7900"/>
    <w:rsid w:val="003C20D2"/>
    <w:rsid w:val="003D0FE4"/>
    <w:rsid w:val="003D1B5F"/>
    <w:rsid w:val="003D4F09"/>
    <w:rsid w:val="003D6176"/>
    <w:rsid w:val="003D70D2"/>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07D7E"/>
    <w:rsid w:val="00410675"/>
    <w:rsid w:val="00411467"/>
    <w:rsid w:val="004125AB"/>
    <w:rsid w:val="004126A0"/>
    <w:rsid w:val="004142C6"/>
    <w:rsid w:val="00414C80"/>
    <w:rsid w:val="004153E4"/>
    <w:rsid w:val="00415CD2"/>
    <w:rsid w:val="004173D2"/>
    <w:rsid w:val="00421051"/>
    <w:rsid w:val="00421778"/>
    <w:rsid w:val="004224FE"/>
    <w:rsid w:val="00423C24"/>
    <w:rsid w:val="00423C4B"/>
    <w:rsid w:val="0042685A"/>
    <w:rsid w:val="00427B8C"/>
    <w:rsid w:val="00430630"/>
    <w:rsid w:val="00432EB0"/>
    <w:rsid w:val="004338AE"/>
    <w:rsid w:val="00433B7B"/>
    <w:rsid w:val="00433FD2"/>
    <w:rsid w:val="0043488A"/>
    <w:rsid w:val="00436CA6"/>
    <w:rsid w:val="00442DF6"/>
    <w:rsid w:val="004457A4"/>
    <w:rsid w:val="00445BCF"/>
    <w:rsid w:val="004514BB"/>
    <w:rsid w:val="004531A9"/>
    <w:rsid w:val="00454BD4"/>
    <w:rsid w:val="0045538C"/>
    <w:rsid w:val="004558EE"/>
    <w:rsid w:val="00456CAD"/>
    <w:rsid w:val="00457180"/>
    <w:rsid w:val="00457A67"/>
    <w:rsid w:val="00460A4E"/>
    <w:rsid w:val="0046108F"/>
    <w:rsid w:val="00463451"/>
    <w:rsid w:val="0046353F"/>
    <w:rsid w:val="00463801"/>
    <w:rsid w:val="004662A6"/>
    <w:rsid w:val="004662E2"/>
    <w:rsid w:val="004672D6"/>
    <w:rsid w:val="004702D9"/>
    <w:rsid w:val="00472E6D"/>
    <w:rsid w:val="004740B6"/>
    <w:rsid w:val="00474C15"/>
    <w:rsid w:val="00477BFE"/>
    <w:rsid w:val="004815B2"/>
    <w:rsid w:val="004827D1"/>
    <w:rsid w:val="00482A49"/>
    <w:rsid w:val="00483224"/>
    <w:rsid w:val="00483E7A"/>
    <w:rsid w:val="00485359"/>
    <w:rsid w:val="00487FF9"/>
    <w:rsid w:val="004914C6"/>
    <w:rsid w:val="00492134"/>
    <w:rsid w:val="00492404"/>
    <w:rsid w:val="00496578"/>
    <w:rsid w:val="0049659F"/>
    <w:rsid w:val="004967A2"/>
    <w:rsid w:val="004A025E"/>
    <w:rsid w:val="004A0657"/>
    <w:rsid w:val="004A086E"/>
    <w:rsid w:val="004A0A59"/>
    <w:rsid w:val="004A0AB5"/>
    <w:rsid w:val="004A2BE1"/>
    <w:rsid w:val="004A32E2"/>
    <w:rsid w:val="004A6398"/>
    <w:rsid w:val="004A6E9B"/>
    <w:rsid w:val="004A7CE7"/>
    <w:rsid w:val="004B03FB"/>
    <w:rsid w:val="004B0726"/>
    <w:rsid w:val="004B183C"/>
    <w:rsid w:val="004B19F6"/>
    <w:rsid w:val="004B5AF4"/>
    <w:rsid w:val="004B5C86"/>
    <w:rsid w:val="004B71F0"/>
    <w:rsid w:val="004C02DC"/>
    <w:rsid w:val="004C05B4"/>
    <w:rsid w:val="004C1A70"/>
    <w:rsid w:val="004C2C42"/>
    <w:rsid w:val="004C41E0"/>
    <w:rsid w:val="004C45C1"/>
    <w:rsid w:val="004C4865"/>
    <w:rsid w:val="004C4A68"/>
    <w:rsid w:val="004C6E7F"/>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4AE4"/>
    <w:rsid w:val="004F55B8"/>
    <w:rsid w:val="004F7C0D"/>
    <w:rsid w:val="005044F3"/>
    <w:rsid w:val="00504D7D"/>
    <w:rsid w:val="00505A21"/>
    <w:rsid w:val="00506EAD"/>
    <w:rsid w:val="005075DF"/>
    <w:rsid w:val="00513304"/>
    <w:rsid w:val="00515B32"/>
    <w:rsid w:val="005167A8"/>
    <w:rsid w:val="005206D0"/>
    <w:rsid w:val="00520A4F"/>
    <w:rsid w:val="00520ED0"/>
    <w:rsid w:val="005212A5"/>
    <w:rsid w:val="0052407E"/>
    <w:rsid w:val="00525ECC"/>
    <w:rsid w:val="00527200"/>
    <w:rsid w:val="00527322"/>
    <w:rsid w:val="00531DC9"/>
    <w:rsid w:val="00532509"/>
    <w:rsid w:val="00533E3B"/>
    <w:rsid w:val="00534087"/>
    <w:rsid w:val="00534858"/>
    <w:rsid w:val="00534B01"/>
    <w:rsid w:val="00535B40"/>
    <w:rsid w:val="00540D3E"/>
    <w:rsid w:val="00540DE8"/>
    <w:rsid w:val="00541365"/>
    <w:rsid w:val="00541B09"/>
    <w:rsid w:val="005446CB"/>
    <w:rsid w:val="00544DC0"/>
    <w:rsid w:val="00545D0C"/>
    <w:rsid w:val="00545FB8"/>
    <w:rsid w:val="0054793D"/>
    <w:rsid w:val="00547F51"/>
    <w:rsid w:val="00551877"/>
    <w:rsid w:val="00552507"/>
    <w:rsid w:val="00553490"/>
    <w:rsid w:val="00554C37"/>
    <w:rsid w:val="00561310"/>
    <w:rsid w:val="0056228B"/>
    <w:rsid w:val="00567077"/>
    <w:rsid w:val="00570E03"/>
    <w:rsid w:val="00571961"/>
    <w:rsid w:val="00571BFC"/>
    <w:rsid w:val="00572F03"/>
    <w:rsid w:val="00573555"/>
    <w:rsid w:val="005749BF"/>
    <w:rsid w:val="005765A4"/>
    <w:rsid w:val="00577EAD"/>
    <w:rsid w:val="005808BD"/>
    <w:rsid w:val="00581CAF"/>
    <w:rsid w:val="00583A78"/>
    <w:rsid w:val="00584420"/>
    <w:rsid w:val="00585C75"/>
    <w:rsid w:val="00585CA0"/>
    <w:rsid w:val="00586CF9"/>
    <w:rsid w:val="0058734E"/>
    <w:rsid w:val="00593D66"/>
    <w:rsid w:val="005951F3"/>
    <w:rsid w:val="0059633D"/>
    <w:rsid w:val="005A0A06"/>
    <w:rsid w:val="005A17DB"/>
    <w:rsid w:val="005A29BF"/>
    <w:rsid w:val="005A3900"/>
    <w:rsid w:val="005A5A52"/>
    <w:rsid w:val="005A75F7"/>
    <w:rsid w:val="005B0CF4"/>
    <w:rsid w:val="005B220A"/>
    <w:rsid w:val="005B2A1E"/>
    <w:rsid w:val="005C0139"/>
    <w:rsid w:val="005C073F"/>
    <w:rsid w:val="005C2549"/>
    <w:rsid w:val="005C2E89"/>
    <w:rsid w:val="005C4275"/>
    <w:rsid w:val="005C6AE1"/>
    <w:rsid w:val="005C6B3C"/>
    <w:rsid w:val="005C7F88"/>
    <w:rsid w:val="005D04B2"/>
    <w:rsid w:val="005D2333"/>
    <w:rsid w:val="005D23C4"/>
    <w:rsid w:val="005D3741"/>
    <w:rsid w:val="005D63BA"/>
    <w:rsid w:val="005D7334"/>
    <w:rsid w:val="005E065E"/>
    <w:rsid w:val="005E13AC"/>
    <w:rsid w:val="005E2360"/>
    <w:rsid w:val="005E4C7D"/>
    <w:rsid w:val="005E6BF4"/>
    <w:rsid w:val="005E7014"/>
    <w:rsid w:val="005E78EF"/>
    <w:rsid w:val="005F455B"/>
    <w:rsid w:val="006015A7"/>
    <w:rsid w:val="00603217"/>
    <w:rsid w:val="006033B5"/>
    <w:rsid w:val="00604C64"/>
    <w:rsid w:val="00605524"/>
    <w:rsid w:val="00605DF1"/>
    <w:rsid w:val="00607626"/>
    <w:rsid w:val="00607B8A"/>
    <w:rsid w:val="00607CED"/>
    <w:rsid w:val="00607E42"/>
    <w:rsid w:val="006115C4"/>
    <w:rsid w:val="00614032"/>
    <w:rsid w:val="006219D5"/>
    <w:rsid w:val="00621BE6"/>
    <w:rsid w:val="006233AE"/>
    <w:rsid w:val="00623AEA"/>
    <w:rsid w:val="006279EB"/>
    <w:rsid w:val="00630CE5"/>
    <w:rsid w:val="00631BAE"/>
    <w:rsid w:val="006323C1"/>
    <w:rsid w:val="006328EC"/>
    <w:rsid w:val="006332D5"/>
    <w:rsid w:val="00633676"/>
    <w:rsid w:val="00635392"/>
    <w:rsid w:val="00636058"/>
    <w:rsid w:val="00636853"/>
    <w:rsid w:val="00637596"/>
    <w:rsid w:val="0064086F"/>
    <w:rsid w:val="0064107B"/>
    <w:rsid w:val="00642B0A"/>
    <w:rsid w:val="00650605"/>
    <w:rsid w:val="00651A47"/>
    <w:rsid w:val="00653F4A"/>
    <w:rsid w:val="00653F89"/>
    <w:rsid w:val="006612FF"/>
    <w:rsid w:val="00662151"/>
    <w:rsid w:val="006643B4"/>
    <w:rsid w:val="006732A5"/>
    <w:rsid w:val="00673D95"/>
    <w:rsid w:val="00677E32"/>
    <w:rsid w:val="00682128"/>
    <w:rsid w:val="0068268B"/>
    <w:rsid w:val="00682C51"/>
    <w:rsid w:val="00682DCE"/>
    <w:rsid w:val="006839FA"/>
    <w:rsid w:val="006850A0"/>
    <w:rsid w:val="00685367"/>
    <w:rsid w:val="00686264"/>
    <w:rsid w:val="006862E6"/>
    <w:rsid w:val="0068741A"/>
    <w:rsid w:val="0068763C"/>
    <w:rsid w:val="006905EF"/>
    <w:rsid w:val="00690AD9"/>
    <w:rsid w:val="006942A5"/>
    <w:rsid w:val="00696F3A"/>
    <w:rsid w:val="00697DEC"/>
    <w:rsid w:val="006A33B8"/>
    <w:rsid w:val="006A5A3C"/>
    <w:rsid w:val="006B12A8"/>
    <w:rsid w:val="006B352D"/>
    <w:rsid w:val="006B71A6"/>
    <w:rsid w:val="006C0642"/>
    <w:rsid w:val="006C17A9"/>
    <w:rsid w:val="006C1B5C"/>
    <w:rsid w:val="006C1BB1"/>
    <w:rsid w:val="006C2C36"/>
    <w:rsid w:val="006C345A"/>
    <w:rsid w:val="006C4997"/>
    <w:rsid w:val="006C566A"/>
    <w:rsid w:val="006C7924"/>
    <w:rsid w:val="006D0A66"/>
    <w:rsid w:val="006D0D46"/>
    <w:rsid w:val="006D209C"/>
    <w:rsid w:val="006D3132"/>
    <w:rsid w:val="006D4222"/>
    <w:rsid w:val="006D4FBF"/>
    <w:rsid w:val="006D55BA"/>
    <w:rsid w:val="006D69A0"/>
    <w:rsid w:val="006E0472"/>
    <w:rsid w:val="006E7887"/>
    <w:rsid w:val="006F093E"/>
    <w:rsid w:val="006F4B7B"/>
    <w:rsid w:val="006F5336"/>
    <w:rsid w:val="006F671A"/>
    <w:rsid w:val="006F6856"/>
    <w:rsid w:val="006F6D5E"/>
    <w:rsid w:val="006F6E56"/>
    <w:rsid w:val="00701C63"/>
    <w:rsid w:val="00707349"/>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30A1"/>
    <w:rsid w:val="007538FF"/>
    <w:rsid w:val="00755226"/>
    <w:rsid w:val="007604CD"/>
    <w:rsid w:val="0076134F"/>
    <w:rsid w:val="00761978"/>
    <w:rsid w:val="007619C6"/>
    <w:rsid w:val="00764299"/>
    <w:rsid w:val="00765AD9"/>
    <w:rsid w:val="00765D3B"/>
    <w:rsid w:val="00765D60"/>
    <w:rsid w:val="00766EB2"/>
    <w:rsid w:val="0077023C"/>
    <w:rsid w:val="00770B8A"/>
    <w:rsid w:val="007724EE"/>
    <w:rsid w:val="00772FB0"/>
    <w:rsid w:val="00774596"/>
    <w:rsid w:val="00777C20"/>
    <w:rsid w:val="00777E00"/>
    <w:rsid w:val="007802C8"/>
    <w:rsid w:val="0078209D"/>
    <w:rsid w:val="007823CD"/>
    <w:rsid w:val="00782C61"/>
    <w:rsid w:val="0078483F"/>
    <w:rsid w:val="00786A35"/>
    <w:rsid w:val="00793121"/>
    <w:rsid w:val="007931FE"/>
    <w:rsid w:val="007946A5"/>
    <w:rsid w:val="007A3398"/>
    <w:rsid w:val="007A45BE"/>
    <w:rsid w:val="007A6F84"/>
    <w:rsid w:val="007A79B7"/>
    <w:rsid w:val="007A79E8"/>
    <w:rsid w:val="007B011A"/>
    <w:rsid w:val="007B2BF9"/>
    <w:rsid w:val="007B2EB3"/>
    <w:rsid w:val="007B3555"/>
    <w:rsid w:val="007B52A0"/>
    <w:rsid w:val="007B590A"/>
    <w:rsid w:val="007B6A64"/>
    <w:rsid w:val="007C2556"/>
    <w:rsid w:val="007C3EFA"/>
    <w:rsid w:val="007C432E"/>
    <w:rsid w:val="007C4EC2"/>
    <w:rsid w:val="007C554C"/>
    <w:rsid w:val="007C5E45"/>
    <w:rsid w:val="007D066C"/>
    <w:rsid w:val="007D114D"/>
    <w:rsid w:val="007D1D30"/>
    <w:rsid w:val="007D586B"/>
    <w:rsid w:val="007D73FA"/>
    <w:rsid w:val="007E0F46"/>
    <w:rsid w:val="007E1E1A"/>
    <w:rsid w:val="007E5E9F"/>
    <w:rsid w:val="007E6CBE"/>
    <w:rsid w:val="007F05AF"/>
    <w:rsid w:val="007F095C"/>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4E67"/>
    <w:rsid w:val="00815B0F"/>
    <w:rsid w:val="008165A2"/>
    <w:rsid w:val="008175DA"/>
    <w:rsid w:val="00820B1B"/>
    <w:rsid w:val="00820D72"/>
    <w:rsid w:val="00823543"/>
    <w:rsid w:val="0083113E"/>
    <w:rsid w:val="00831D96"/>
    <w:rsid w:val="008331E7"/>
    <w:rsid w:val="0083633C"/>
    <w:rsid w:val="0083647A"/>
    <w:rsid w:val="00837107"/>
    <w:rsid w:val="00837458"/>
    <w:rsid w:val="00841BF0"/>
    <w:rsid w:val="008437C0"/>
    <w:rsid w:val="00844436"/>
    <w:rsid w:val="00844F1F"/>
    <w:rsid w:val="00845147"/>
    <w:rsid w:val="00845FB1"/>
    <w:rsid w:val="008465DC"/>
    <w:rsid w:val="00852357"/>
    <w:rsid w:val="00852581"/>
    <w:rsid w:val="00853ADC"/>
    <w:rsid w:val="00855531"/>
    <w:rsid w:val="0085651D"/>
    <w:rsid w:val="008628D3"/>
    <w:rsid w:val="00863164"/>
    <w:rsid w:val="00863177"/>
    <w:rsid w:val="00865AEB"/>
    <w:rsid w:val="0086683D"/>
    <w:rsid w:val="00867167"/>
    <w:rsid w:val="00870D59"/>
    <w:rsid w:val="0087175D"/>
    <w:rsid w:val="00872367"/>
    <w:rsid w:val="008724D8"/>
    <w:rsid w:val="008731A9"/>
    <w:rsid w:val="0087323C"/>
    <w:rsid w:val="008737D0"/>
    <w:rsid w:val="00875271"/>
    <w:rsid w:val="008756BE"/>
    <w:rsid w:val="00876E77"/>
    <w:rsid w:val="008773A2"/>
    <w:rsid w:val="00880D95"/>
    <w:rsid w:val="008858C0"/>
    <w:rsid w:val="00890227"/>
    <w:rsid w:val="00890639"/>
    <w:rsid w:val="00893D49"/>
    <w:rsid w:val="00893E37"/>
    <w:rsid w:val="0089566E"/>
    <w:rsid w:val="008A01D7"/>
    <w:rsid w:val="008A04F0"/>
    <w:rsid w:val="008A1A63"/>
    <w:rsid w:val="008A36C2"/>
    <w:rsid w:val="008A433F"/>
    <w:rsid w:val="008A556C"/>
    <w:rsid w:val="008A67DC"/>
    <w:rsid w:val="008B2511"/>
    <w:rsid w:val="008B29D3"/>
    <w:rsid w:val="008B365B"/>
    <w:rsid w:val="008B55F5"/>
    <w:rsid w:val="008B7448"/>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56D5"/>
    <w:rsid w:val="008D631D"/>
    <w:rsid w:val="008E095E"/>
    <w:rsid w:val="008E14B4"/>
    <w:rsid w:val="008E15B6"/>
    <w:rsid w:val="008E18AF"/>
    <w:rsid w:val="008E1FDE"/>
    <w:rsid w:val="008E3199"/>
    <w:rsid w:val="008E3336"/>
    <w:rsid w:val="008F24EA"/>
    <w:rsid w:val="008F6C0F"/>
    <w:rsid w:val="008F7BA9"/>
    <w:rsid w:val="009000CA"/>
    <w:rsid w:val="0090052D"/>
    <w:rsid w:val="009034CA"/>
    <w:rsid w:val="009057D2"/>
    <w:rsid w:val="00906BFA"/>
    <w:rsid w:val="009151FF"/>
    <w:rsid w:val="00917F1F"/>
    <w:rsid w:val="009226CC"/>
    <w:rsid w:val="0092662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092A"/>
    <w:rsid w:val="0096132C"/>
    <w:rsid w:val="00961A1D"/>
    <w:rsid w:val="009625C1"/>
    <w:rsid w:val="0096312A"/>
    <w:rsid w:val="00965F22"/>
    <w:rsid w:val="00966983"/>
    <w:rsid w:val="00970AA5"/>
    <w:rsid w:val="009716F0"/>
    <w:rsid w:val="00977B85"/>
    <w:rsid w:val="00983EC5"/>
    <w:rsid w:val="009843BD"/>
    <w:rsid w:val="00984549"/>
    <w:rsid w:val="00993CCD"/>
    <w:rsid w:val="00995020"/>
    <w:rsid w:val="00995BBE"/>
    <w:rsid w:val="00995FA8"/>
    <w:rsid w:val="00996F2D"/>
    <w:rsid w:val="009A13B1"/>
    <w:rsid w:val="009A1C68"/>
    <w:rsid w:val="009A3128"/>
    <w:rsid w:val="009A3D40"/>
    <w:rsid w:val="009A54F1"/>
    <w:rsid w:val="009A775C"/>
    <w:rsid w:val="009B10A2"/>
    <w:rsid w:val="009B1669"/>
    <w:rsid w:val="009B2B71"/>
    <w:rsid w:val="009B32A6"/>
    <w:rsid w:val="009B702F"/>
    <w:rsid w:val="009C0B4F"/>
    <w:rsid w:val="009C12B3"/>
    <w:rsid w:val="009C1B12"/>
    <w:rsid w:val="009C1D1D"/>
    <w:rsid w:val="009C3256"/>
    <w:rsid w:val="009C32D8"/>
    <w:rsid w:val="009C3FFA"/>
    <w:rsid w:val="009C455C"/>
    <w:rsid w:val="009C469F"/>
    <w:rsid w:val="009C48E1"/>
    <w:rsid w:val="009C4A71"/>
    <w:rsid w:val="009C6298"/>
    <w:rsid w:val="009C7038"/>
    <w:rsid w:val="009D0358"/>
    <w:rsid w:val="009D0E8F"/>
    <w:rsid w:val="009D152E"/>
    <w:rsid w:val="009D2860"/>
    <w:rsid w:val="009D2C0E"/>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4BA3"/>
    <w:rsid w:val="009F6613"/>
    <w:rsid w:val="00A00D33"/>
    <w:rsid w:val="00A00E53"/>
    <w:rsid w:val="00A1038E"/>
    <w:rsid w:val="00A10822"/>
    <w:rsid w:val="00A11A60"/>
    <w:rsid w:val="00A11E6A"/>
    <w:rsid w:val="00A1369D"/>
    <w:rsid w:val="00A13E77"/>
    <w:rsid w:val="00A1473D"/>
    <w:rsid w:val="00A149B8"/>
    <w:rsid w:val="00A14D1B"/>
    <w:rsid w:val="00A176BD"/>
    <w:rsid w:val="00A17DA1"/>
    <w:rsid w:val="00A2044B"/>
    <w:rsid w:val="00A20B1B"/>
    <w:rsid w:val="00A21C43"/>
    <w:rsid w:val="00A229EF"/>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49FE"/>
    <w:rsid w:val="00A44BD8"/>
    <w:rsid w:val="00A475D2"/>
    <w:rsid w:val="00A47DCD"/>
    <w:rsid w:val="00A50F66"/>
    <w:rsid w:val="00A51834"/>
    <w:rsid w:val="00A52D66"/>
    <w:rsid w:val="00A559D9"/>
    <w:rsid w:val="00A57FC4"/>
    <w:rsid w:val="00A57FC9"/>
    <w:rsid w:val="00A63048"/>
    <w:rsid w:val="00A67092"/>
    <w:rsid w:val="00A67F70"/>
    <w:rsid w:val="00A67FD0"/>
    <w:rsid w:val="00A70BC4"/>
    <w:rsid w:val="00A72257"/>
    <w:rsid w:val="00A74C77"/>
    <w:rsid w:val="00A74FD8"/>
    <w:rsid w:val="00A753F3"/>
    <w:rsid w:val="00A7553A"/>
    <w:rsid w:val="00A75769"/>
    <w:rsid w:val="00A8048A"/>
    <w:rsid w:val="00A80B1F"/>
    <w:rsid w:val="00A82D52"/>
    <w:rsid w:val="00A8394C"/>
    <w:rsid w:val="00A83C16"/>
    <w:rsid w:val="00A87716"/>
    <w:rsid w:val="00A87972"/>
    <w:rsid w:val="00A9059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29D8"/>
    <w:rsid w:val="00AB6B82"/>
    <w:rsid w:val="00AB7059"/>
    <w:rsid w:val="00AB7381"/>
    <w:rsid w:val="00AC1240"/>
    <w:rsid w:val="00AC2C48"/>
    <w:rsid w:val="00AC44AF"/>
    <w:rsid w:val="00AC531B"/>
    <w:rsid w:val="00AD0AAC"/>
    <w:rsid w:val="00AD1F77"/>
    <w:rsid w:val="00AD2204"/>
    <w:rsid w:val="00AD3402"/>
    <w:rsid w:val="00AD485C"/>
    <w:rsid w:val="00AE4FFD"/>
    <w:rsid w:val="00AF1D3D"/>
    <w:rsid w:val="00AF350E"/>
    <w:rsid w:val="00B023CE"/>
    <w:rsid w:val="00B02706"/>
    <w:rsid w:val="00B05880"/>
    <w:rsid w:val="00B05979"/>
    <w:rsid w:val="00B06377"/>
    <w:rsid w:val="00B1387D"/>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4655"/>
    <w:rsid w:val="00B452BB"/>
    <w:rsid w:val="00B47220"/>
    <w:rsid w:val="00B500D9"/>
    <w:rsid w:val="00B514E9"/>
    <w:rsid w:val="00B5167D"/>
    <w:rsid w:val="00B52970"/>
    <w:rsid w:val="00B53854"/>
    <w:rsid w:val="00B54DF3"/>
    <w:rsid w:val="00B55865"/>
    <w:rsid w:val="00B55DC3"/>
    <w:rsid w:val="00B602BF"/>
    <w:rsid w:val="00B64343"/>
    <w:rsid w:val="00B669F2"/>
    <w:rsid w:val="00B67526"/>
    <w:rsid w:val="00B67610"/>
    <w:rsid w:val="00B67972"/>
    <w:rsid w:val="00B71163"/>
    <w:rsid w:val="00B742D2"/>
    <w:rsid w:val="00B74622"/>
    <w:rsid w:val="00B758AC"/>
    <w:rsid w:val="00B76FEF"/>
    <w:rsid w:val="00B77514"/>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89E"/>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34C"/>
    <w:rsid w:val="00C056C2"/>
    <w:rsid w:val="00C116E8"/>
    <w:rsid w:val="00C1220E"/>
    <w:rsid w:val="00C129A2"/>
    <w:rsid w:val="00C12FF0"/>
    <w:rsid w:val="00C14974"/>
    <w:rsid w:val="00C15041"/>
    <w:rsid w:val="00C150FD"/>
    <w:rsid w:val="00C15BFF"/>
    <w:rsid w:val="00C16259"/>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690"/>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BAE"/>
    <w:rsid w:val="00C91C10"/>
    <w:rsid w:val="00C93D4E"/>
    <w:rsid w:val="00C93E98"/>
    <w:rsid w:val="00C94167"/>
    <w:rsid w:val="00C9485F"/>
    <w:rsid w:val="00C94D3E"/>
    <w:rsid w:val="00C954B6"/>
    <w:rsid w:val="00CA078E"/>
    <w:rsid w:val="00CA1B1F"/>
    <w:rsid w:val="00CA253C"/>
    <w:rsid w:val="00CA2CA5"/>
    <w:rsid w:val="00CA6CE7"/>
    <w:rsid w:val="00CA7745"/>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4F2"/>
    <w:rsid w:val="00CE18A5"/>
    <w:rsid w:val="00CE3890"/>
    <w:rsid w:val="00CE4EE7"/>
    <w:rsid w:val="00CE53BB"/>
    <w:rsid w:val="00CE690E"/>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6AD0"/>
    <w:rsid w:val="00D270C4"/>
    <w:rsid w:val="00D27FB7"/>
    <w:rsid w:val="00D3240F"/>
    <w:rsid w:val="00D32FC8"/>
    <w:rsid w:val="00D3483C"/>
    <w:rsid w:val="00D3655E"/>
    <w:rsid w:val="00D40B75"/>
    <w:rsid w:val="00D42EC1"/>
    <w:rsid w:val="00D42F34"/>
    <w:rsid w:val="00D45D5E"/>
    <w:rsid w:val="00D50AD0"/>
    <w:rsid w:val="00D50C46"/>
    <w:rsid w:val="00D51968"/>
    <w:rsid w:val="00D51C39"/>
    <w:rsid w:val="00D530C0"/>
    <w:rsid w:val="00D535C8"/>
    <w:rsid w:val="00D539D9"/>
    <w:rsid w:val="00D542E1"/>
    <w:rsid w:val="00D54619"/>
    <w:rsid w:val="00D602A9"/>
    <w:rsid w:val="00D60D9B"/>
    <w:rsid w:val="00D612AF"/>
    <w:rsid w:val="00D64811"/>
    <w:rsid w:val="00D65D26"/>
    <w:rsid w:val="00D7197C"/>
    <w:rsid w:val="00D71FD6"/>
    <w:rsid w:val="00D745C2"/>
    <w:rsid w:val="00D77461"/>
    <w:rsid w:val="00D84743"/>
    <w:rsid w:val="00D875FB"/>
    <w:rsid w:val="00D9372B"/>
    <w:rsid w:val="00D93AE2"/>
    <w:rsid w:val="00D94DBC"/>
    <w:rsid w:val="00D95ACF"/>
    <w:rsid w:val="00D96292"/>
    <w:rsid w:val="00D96AD1"/>
    <w:rsid w:val="00DA0B91"/>
    <w:rsid w:val="00DA2B8F"/>
    <w:rsid w:val="00DA47C4"/>
    <w:rsid w:val="00DA48E1"/>
    <w:rsid w:val="00DA4937"/>
    <w:rsid w:val="00DA4CF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459D"/>
    <w:rsid w:val="00DD63FF"/>
    <w:rsid w:val="00DD6D4D"/>
    <w:rsid w:val="00DD70C4"/>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26398"/>
    <w:rsid w:val="00E30A69"/>
    <w:rsid w:val="00E314B0"/>
    <w:rsid w:val="00E35E1E"/>
    <w:rsid w:val="00E365CA"/>
    <w:rsid w:val="00E369DB"/>
    <w:rsid w:val="00E37452"/>
    <w:rsid w:val="00E400A6"/>
    <w:rsid w:val="00E40CA7"/>
    <w:rsid w:val="00E422B2"/>
    <w:rsid w:val="00E45E7B"/>
    <w:rsid w:val="00E47864"/>
    <w:rsid w:val="00E52FCC"/>
    <w:rsid w:val="00E535B8"/>
    <w:rsid w:val="00E5377A"/>
    <w:rsid w:val="00E53F80"/>
    <w:rsid w:val="00E552EF"/>
    <w:rsid w:val="00E553E4"/>
    <w:rsid w:val="00E55C21"/>
    <w:rsid w:val="00E56581"/>
    <w:rsid w:val="00E5685B"/>
    <w:rsid w:val="00E5787C"/>
    <w:rsid w:val="00E60C14"/>
    <w:rsid w:val="00E629D2"/>
    <w:rsid w:val="00E63A1B"/>
    <w:rsid w:val="00E6500B"/>
    <w:rsid w:val="00E6616B"/>
    <w:rsid w:val="00E66224"/>
    <w:rsid w:val="00E66538"/>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097C"/>
    <w:rsid w:val="00EC3298"/>
    <w:rsid w:val="00EC3901"/>
    <w:rsid w:val="00EC4223"/>
    <w:rsid w:val="00EC5466"/>
    <w:rsid w:val="00EC6CFB"/>
    <w:rsid w:val="00EC7118"/>
    <w:rsid w:val="00EC71DB"/>
    <w:rsid w:val="00EC7D0F"/>
    <w:rsid w:val="00ED07B8"/>
    <w:rsid w:val="00ED09F5"/>
    <w:rsid w:val="00ED0C6F"/>
    <w:rsid w:val="00ED55D3"/>
    <w:rsid w:val="00ED7266"/>
    <w:rsid w:val="00EE17F9"/>
    <w:rsid w:val="00EE4777"/>
    <w:rsid w:val="00EF2254"/>
    <w:rsid w:val="00EF2A10"/>
    <w:rsid w:val="00EF3D82"/>
    <w:rsid w:val="00EF4686"/>
    <w:rsid w:val="00EF552B"/>
    <w:rsid w:val="00EF5819"/>
    <w:rsid w:val="00F008A4"/>
    <w:rsid w:val="00F00F73"/>
    <w:rsid w:val="00F0298F"/>
    <w:rsid w:val="00F030D2"/>
    <w:rsid w:val="00F04551"/>
    <w:rsid w:val="00F045AA"/>
    <w:rsid w:val="00F0462A"/>
    <w:rsid w:val="00F0524D"/>
    <w:rsid w:val="00F05E01"/>
    <w:rsid w:val="00F05E47"/>
    <w:rsid w:val="00F061E2"/>
    <w:rsid w:val="00F07369"/>
    <w:rsid w:val="00F1398C"/>
    <w:rsid w:val="00F1693E"/>
    <w:rsid w:val="00F20F8E"/>
    <w:rsid w:val="00F21255"/>
    <w:rsid w:val="00F22F2F"/>
    <w:rsid w:val="00F2574D"/>
    <w:rsid w:val="00F265A5"/>
    <w:rsid w:val="00F30555"/>
    <w:rsid w:val="00F31C24"/>
    <w:rsid w:val="00F327C2"/>
    <w:rsid w:val="00F415A4"/>
    <w:rsid w:val="00F41C72"/>
    <w:rsid w:val="00F45770"/>
    <w:rsid w:val="00F45794"/>
    <w:rsid w:val="00F474A0"/>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1AF8"/>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407A"/>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2CD5"/>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5CC19FA0-D05D-4CE2-A871-DC2E8B6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5920.zip" TargetMode="External"/><Relationship Id="rId18" Type="http://schemas.openxmlformats.org/officeDocument/2006/relationships/hyperlink" Target="https://www.3gpp.org/ftp/TSG_RAN/WG1_RL1/TSGR1_110/Docs/R1-2206211.zip" TargetMode="External"/><Relationship Id="rId26" Type="http://schemas.openxmlformats.org/officeDocument/2006/relationships/hyperlink" Target="https://www.3gpp.org/ftp/TSG_RAN/WG1_RL1/TSGR1_110/Docs/R1-2206868.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3gpp.org/ftp/TSG_RAN/WG1_RL1/TSGR1_110/Docs/R1-2206459.zip" TargetMode="External"/><Relationship Id="rId34" Type="http://schemas.openxmlformats.org/officeDocument/2006/relationships/hyperlink" Target="https://www.3gpp.org/ftp/TSG_RAN/WG1_RL1/TSGR1_110/Docs/R1-2207395.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881.zip" TargetMode="External"/><Relationship Id="rId17" Type="http://schemas.openxmlformats.org/officeDocument/2006/relationships/hyperlink" Target="https://www.3gpp.org/ftp/TSG_RAN/WG1_RL1/TSGR1_110/Docs/R1-2206189.zip" TargetMode="External"/><Relationship Id="rId25" Type="http://schemas.openxmlformats.org/officeDocument/2006/relationships/hyperlink" Target="https://www.3gpp.org/ftp/TSG_RAN/WG1_RL1/TSGR1_110/Docs/R1-2206814.zip" TargetMode="External"/><Relationship Id="rId33" Type="http://schemas.openxmlformats.org/officeDocument/2006/relationships/hyperlink" Target="https://www.3gpp.org/ftp/TSG_RAN/WG1_RL1/TSGR1_110/Docs/R1-2207369.zip" TargetMode="External"/><Relationship Id="rId38" Type="http://schemas.openxmlformats.org/officeDocument/2006/relationships/hyperlink" Target="https://www.3gpp.org/ftp/TSG_RAN/WG1_RL1/TSGR1_110/Docs/R1-2207603.zip" TargetMode="External"/><Relationship Id="rId2" Type="http://schemas.openxmlformats.org/officeDocument/2006/relationships/numbering" Target="numbering.xml"/><Relationship Id="rId16" Type="http://schemas.openxmlformats.org/officeDocument/2006/relationships/hyperlink" Target="https://www.3gpp.org/ftp/TSG_RAN/WG1_RL1/TSGR1_110/Docs/R1-2206101.zip" TargetMode="External"/><Relationship Id="rId20" Type="http://schemas.openxmlformats.org/officeDocument/2006/relationships/hyperlink" Target="https://www.3gpp.org/ftp/TSG_RAN/WG1_RL1/TSGR1_110/Docs/R1-2206377.zip" TargetMode="External"/><Relationship Id="rId29" Type="http://schemas.openxmlformats.org/officeDocument/2006/relationships/hyperlink" Target="https://www.3gpp.org/ftp/TSG_RAN/WG1_RL1/TSGR1_110/Docs/R1-220699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18.zip" TargetMode="External"/><Relationship Id="rId24" Type="http://schemas.openxmlformats.org/officeDocument/2006/relationships/hyperlink" Target="https://www.3gpp.org/ftp/TSG_RAN/WG1_RL1/TSGR1_110/Docs/R1-2206813.zip" TargetMode="External"/><Relationship Id="rId32" Type="http://schemas.openxmlformats.org/officeDocument/2006/relationships/hyperlink" Target="https://www.3gpp.org/ftp/TSG_RAN/WG1_RL1/TSGR1_110/Docs/R1-2207322.zip" TargetMode="External"/><Relationship Id="rId37" Type="http://schemas.openxmlformats.org/officeDocument/2006/relationships/hyperlink" Target="https://www.3gpp.org/ftp/TSG_RAN/WG1_RL1/TSGR1_110/Docs/R1-2207546.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0/Docs/R1-2206026.zip" TargetMode="External"/><Relationship Id="rId23" Type="http://schemas.openxmlformats.org/officeDocument/2006/relationships/hyperlink" Target="https://www.3gpp.org/ftp/TSG_RAN/WG1_RL1/TSGR1_110/Docs/R1-2206622.zip" TargetMode="External"/><Relationship Id="rId28" Type="http://schemas.openxmlformats.org/officeDocument/2006/relationships/hyperlink" Target="https://www.3gpp.org/ftp/TSG_RAN/WG1_RL1/TSGR1_110/Docs/R1-2206974.zip" TargetMode="External"/><Relationship Id="rId36" Type="http://schemas.openxmlformats.org/officeDocument/2006/relationships/hyperlink" Target="https://www.3gpp.org/ftp/TSG_RAN/WG1_RL1/TSGR1_110/Docs/R1-2207505.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6265.zip" TargetMode="External"/><Relationship Id="rId31" Type="http://schemas.openxmlformats.org/officeDocument/2006/relationships/hyperlink" Target="https://www.3gpp.org/ftp/TSG_RAN/WG1_RL1/TSGR1_110/Docs/R1-220721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5983.zip" TargetMode="External"/><Relationship Id="rId22" Type="http://schemas.openxmlformats.org/officeDocument/2006/relationships/hyperlink" Target="https://www.3gpp.org/ftp/TSG_RAN/WG1_RL1/TSGR1_110/Docs/R1-2206572.zip" TargetMode="External"/><Relationship Id="rId27" Type="http://schemas.openxmlformats.org/officeDocument/2006/relationships/hyperlink" Target="https://www.3gpp.org/ftp/TSG_RAN/WG1_RL1/TSGR1_110/Docs/R1-2206896.zip" TargetMode="External"/><Relationship Id="rId30" Type="http://schemas.openxmlformats.org/officeDocument/2006/relationships/hyperlink" Target="https://www.3gpp.org/ftp/TSG_RAN/WG1_RL1/TSGR1_110/Docs/R1-2207066.zip" TargetMode="External"/><Relationship Id="rId35" Type="http://schemas.openxmlformats.org/officeDocument/2006/relationships/hyperlink" Target="https://www.3gpp.org/ftp/TSG_RAN/WG1_RL1/TSGR1_110/Docs/R1-22074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3D1EE-E2F8-4DF8-9107-C30A869B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11188</Words>
  <Characters>63776</Characters>
  <Application>Microsoft Office Word</Application>
  <DocSecurity>0</DocSecurity>
  <Lines>531</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20</cp:revision>
  <cp:lastPrinted>2021-10-06T09:28:00Z</cp:lastPrinted>
  <dcterms:created xsi:type="dcterms:W3CDTF">2022-08-25T11:59:00Z</dcterms:created>
  <dcterms:modified xsi:type="dcterms:W3CDTF">2022-08-25T15:07:00Z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