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8D84B52"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28D87DE4" w:rsidR="00F12DF5" w:rsidRPr="005C1CFD" w:rsidRDefault="00D615F8" w:rsidP="00F12DF5">
      <w:pPr>
        <w:pStyle w:val="Header"/>
        <w:rPr>
          <w:bCs/>
          <w:noProof w:val="0"/>
          <w:sz w:val="24"/>
          <w:szCs w:val="24"/>
        </w:rPr>
      </w:pPr>
      <w:r>
        <w:rPr>
          <w:bCs/>
          <w:noProof w:val="0"/>
          <w:sz w:val="24"/>
          <w:szCs w:val="24"/>
        </w:rPr>
        <w:t>Toulouse</w:t>
      </w:r>
      <w:r w:rsidR="004119B4">
        <w:rPr>
          <w:bCs/>
          <w:noProof w:val="0"/>
          <w:sz w:val="24"/>
          <w:szCs w:val="24"/>
        </w:rPr>
        <w:t>, France</w:t>
      </w:r>
      <w:r w:rsidR="00F12DF5" w:rsidRPr="005C1CFD">
        <w:rPr>
          <w:bCs/>
          <w:noProof w:val="0"/>
          <w:sz w:val="24"/>
          <w:szCs w:val="24"/>
        </w:rPr>
        <w:t xml:space="preserve">, </w:t>
      </w:r>
      <w:r>
        <w:rPr>
          <w:bCs/>
          <w:noProof w:val="0"/>
          <w:sz w:val="24"/>
          <w:szCs w:val="24"/>
        </w:rPr>
        <w:t>Aug. 22</w:t>
      </w:r>
      <w:r w:rsidRPr="00D615F8">
        <w:rPr>
          <w:bCs/>
          <w:noProof w:val="0"/>
          <w:sz w:val="24"/>
          <w:szCs w:val="24"/>
          <w:vertAlign w:val="superscript"/>
        </w:rPr>
        <w:t>nd</w:t>
      </w:r>
      <w:r>
        <w:rPr>
          <w:bCs/>
          <w:noProof w:val="0"/>
          <w:sz w:val="24"/>
          <w:szCs w:val="24"/>
        </w:rPr>
        <w:t xml:space="preserve"> – 26</w:t>
      </w:r>
      <w:r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75A73BE7"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E51BFB">
        <w:rPr>
          <w:rFonts w:ascii="Arial" w:hAnsi="Arial" w:cs="Arial"/>
          <w:b/>
          <w:bCs/>
          <w:sz w:val="24"/>
        </w:rPr>
        <w:t>Moderator s</w:t>
      </w:r>
      <w:r w:rsidR="00FC3B7F" w:rsidRPr="00241827">
        <w:rPr>
          <w:rFonts w:ascii="Arial" w:hAnsi="Arial" w:cs="Arial"/>
          <w:b/>
          <w:bCs/>
          <w:sz w:val="24"/>
        </w:rPr>
        <w:t xml:space="preserve">ummary </w:t>
      </w:r>
      <w:r w:rsidR="009D6C1C" w:rsidRPr="00241827">
        <w:rPr>
          <w:rFonts w:ascii="Arial" w:hAnsi="Arial" w:cs="Arial"/>
          <w:b/>
          <w:bCs/>
          <w:sz w:val="24"/>
        </w:rPr>
        <w:t>#</w:t>
      </w:r>
      <w:r w:rsidR="00A0741A" w:rsidRPr="00241827">
        <w:rPr>
          <w:rFonts w:ascii="Arial" w:hAnsi="Arial" w:cs="Arial"/>
          <w:b/>
          <w:bCs/>
          <w:sz w:val="24"/>
          <w:shd w:val="clear" w:color="auto" w:fill="FFFF00"/>
        </w:rPr>
        <w:t>X</w:t>
      </w:r>
      <w:r w:rsidR="009D6C1C" w:rsidRPr="00241827">
        <w:rPr>
          <w:rFonts w:ascii="Arial" w:hAnsi="Arial" w:cs="Arial"/>
          <w:b/>
          <w:bCs/>
          <w:sz w:val="24"/>
        </w:rPr>
        <w:t xml:space="preserve"> </w:t>
      </w:r>
      <w:r w:rsidR="00FC3B7F" w:rsidRPr="00241827">
        <w:rPr>
          <w:rFonts w:ascii="Arial" w:hAnsi="Arial" w:cs="Arial"/>
          <w:b/>
          <w:bCs/>
          <w:sz w:val="24"/>
        </w:rPr>
        <w:t xml:space="preserve">on </w:t>
      </w:r>
      <w:r w:rsidR="00241827" w:rsidRPr="00241827">
        <w:rPr>
          <w:rFonts w:ascii="Arial" w:hAnsi="Arial" w:cs="Arial"/>
          <w:b/>
          <w:bCs/>
          <w:sz w:val="24"/>
        </w:rPr>
        <w:t xml:space="preserve">RRC parameter corrections </w:t>
      </w:r>
      <w:r w:rsidR="00FC3B7F" w:rsidRPr="00241827">
        <w:rPr>
          <w:rFonts w:ascii="Arial" w:hAnsi="Arial" w:cs="Arial"/>
          <w:b/>
          <w:bCs/>
          <w:sz w:val="24"/>
        </w:rPr>
        <w:t>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E17954">
      <w:pPr>
        <w:pStyle w:val="Heading1"/>
        <w:rPr>
          <w:lang w:val="en-GB"/>
        </w:rPr>
      </w:pPr>
      <w:r w:rsidRPr="005C1CFD">
        <w:rPr>
          <w:lang w:val="en-GB"/>
        </w:rPr>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655A04A4" w14:textId="77777777" w:rsidR="004119B4" w:rsidRDefault="004119B4" w:rsidP="004119B4">
      <w:pPr>
        <w:rPr>
          <w:lang w:val="en-US" w:eastAsia="x-none"/>
        </w:rPr>
      </w:pPr>
      <w:r>
        <w:rPr>
          <w:highlight w:val="cyan"/>
          <w:lang w:eastAsia="x-none"/>
        </w:rPr>
        <w:t xml:space="preserve">[110-R17-IIoT_URLLC] To be used for sharing updates on online/offline schedule, details on what is to be discussed in online/offline sessions, </w:t>
      </w:r>
      <w:proofErr w:type="spellStart"/>
      <w:r>
        <w:rPr>
          <w:highlight w:val="cyan"/>
          <w:lang w:eastAsia="x-none"/>
        </w:rPr>
        <w:t>tdoc</w:t>
      </w:r>
      <w:proofErr w:type="spellEnd"/>
      <w:r>
        <w:rPr>
          <w:highlight w:val="cyan"/>
          <w:lang w:eastAsia="x-none"/>
        </w:rPr>
        <w:t xml:space="preserve"> number of the moderator summary for online session, etc – Klaus (Nokia)</w:t>
      </w:r>
    </w:p>
    <w:p w14:paraId="6A88CABA" w14:textId="5AB60FB0" w:rsidR="002078B0" w:rsidRPr="00241827" w:rsidRDefault="00241827" w:rsidP="002078B0">
      <w:pPr>
        <w:spacing w:after="0"/>
        <w:jc w:val="both"/>
        <w:rPr>
          <w:b/>
          <w:bCs/>
          <w:lang w:eastAsia="x-none"/>
        </w:rPr>
      </w:pPr>
      <w:r w:rsidRPr="00C04CDA">
        <w:rPr>
          <w:b/>
          <w:bCs/>
          <w:highlight w:val="yellow"/>
          <w:lang w:eastAsia="x-none"/>
        </w:rPr>
        <w:t>This document is for the handling or RRC parameter corrections / alignment across all Rel-17 URLLC &amp; IIoT features and enhancements in the affected RAN1 specifications</w:t>
      </w:r>
    </w:p>
    <w:p w14:paraId="618657A5" w14:textId="60FBBADC" w:rsidR="00CE4E81" w:rsidRPr="005C1CFD" w:rsidRDefault="00EC5DA3" w:rsidP="00E17954">
      <w:pPr>
        <w:pStyle w:val="Heading1"/>
        <w:rPr>
          <w:lang w:val="en-GB"/>
        </w:rPr>
      </w:pPr>
      <w:r w:rsidRPr="005C1CFD">
        <w:rPr>
          <w:lang w:val="en-GB"/>
        </w:rPr>
        <w:t xml:space="preserve">Discussions </w:t>
      </w:r>
    </w:p>
    <w:p w14:paraId="06309EF1" w14:textId="14A0DD47" w:rsidR="00520FAF" w:rsidRPr="00241827" w:rsidRDefault="00520FAF"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Companies</w:t>
      </w:r>
      <w:r w:rsidR="00C04CDA">
        <w:rPr>
          <w:rFonts w:ascii="Arial" w:hAnsi="Arial"/>
          <w:sz w:val="32"/>
        </w:rPr>
        <w:t>’</w:t>
      </w:r>
      <w:r w:rsidRPr="00241827">
        <w:rPr>
          <w:rFonts w:ascii="Arial" w:hAnsi="Arial"/>
          <w:sz w:val="32"/>
        </w:rPr>
        <w:t xml:space="preserve"> inputs </w:t>
      </w:r>
    </w:p>
    <w:p w14:paraId="076D0D23" w14:textId="555A1E27" w:rsidR="0070060E" w:rsidRPr="008C03FB" w:rsidRDefault="00D615F8" w:rsidP="00241827">
      <w:pPr>
        <w:numPr>
          <w:ilvl w:val="0"/>
          <w:numId w:val="7"/>
        </w:numPr>
        <w:spacing w:after="160" w:line="259" w:lineRule="auto"/>
        <w:contextualSpacing/>
        <w:rPr>
          <w:rFonts w:eastAsia="Calibri"/>
          <w:sz w:val="22"/>
          <w:szCs w:val="22"/>
        </w:rPr>
      </w:pPr>
      <w:bookmarkStart w:id="0" w:name="_Hlk111551982"/>
      <w:r w:rsidRPr="0070060E">
        <w:rPr>
          <w:rFonts w:eastAsia="Calibri"/>
          <w:sz w:val="22"/>
          <w:szCs w:val="22"/>
        </w:rPr>
        <w:t xml:space="preserve">Nokia provided draft CRs on 38.212, 38.213, 38.214 and 37.213 for all new RRC parameters defined in </w:t>
      </w:r>
      <w:r w:rsidRPr="008C03FB">
        <w:rPr>
          <w:rFonts w:eastAsia="Calibri"/>
          <w:sz w:val="22"/>
          <w:szCs w:val="22"/>
        </w:rPr>
        <w:t>the Rel-17 WI (across all the features)</w:t>
      </w:r>
    </w:p>
    <w:p w14:paraId="4F69E648" w14:textId="093B0DD5"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38.212 in </w:t>
      </w:r>
      <w:hyperlink r:id="rId13" w:history="1">
        <w:r w:rsidR="008C03FB" w:rsidRPr="008C03FB">
          <w:rPr>
            <w:rFonts w:eastAsia="Times New Roman"/>
            <w:color w:val="0000FF"/>
            <w:sz w:val="22"/>
            <w:szCs w:val="22"/>
            <w:u w:val="single"/>
            <w:lang w:val="en-US"/>
          </w:rPr>
          <w:t>R1-2206147</w:t>
        </w:r>
      </w:hyperlink>
    </w:p>
    <w:p w14:paraId="1C197555" w14:textId="0FCEFF80"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38.213 in </w:t>
      </w:r>
      <w:hyperlink r:id="rId14" w:history="1">
        <w:r w:rsidR="008C03FB" w:rsidRPr="008C03FB">
          <w:rPr>
            <w:rFonts w:eastAsia="Times New Roman"/>
            <w:color w:val="0000FF"/>
            <w:sz w:val="22"/>
            <w:szCs w:val="22"/>
            <w:u w:val="single"/>
            <w:lang w:val="en-US"/>
          </w:rPr>
          <w:t>R1-2206148</w:t>
        </w:r>
      </w:hyperlink>
    </w:p>
    <w:p w14:paraId="7C8867BC" w14:textId="52B7CEF0"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38.214 in </w:t>
      </w:r>
      <w:hyperlink r:id="rId15" w:history="1">
        <w:r w:rsidR="008C03FB" w:rsidRPr="008C03FB">
          <w:rPr>
            <w:rFonts w:eastAsia="Times New Roman"/>
            <w:color w:val="0000FF"/>
            <w:sz w:val="22"/>
            <w:szCs w:val="22"/>
            <w:u w:val="single"/>
            <w:lang w:val="en-US"/>
          </w:rPr>
          <w:t>R1-2206149</w:t>
        </w:r>
      </w:hyperlink>
    </w:p>
    <w:p w14:paraId="05EA2052" w14:textId="470BE3A7" w:rsidR="008C03FB" w:rsidRPr="008C03FB" w:rsidRDefault="0070060E" w:rsidP="00241827">
      <w:pPr>
        <w:numPr>
          <w:ilvl w:val="1"/>
          <w:numId w:val="7"/>
        </w:numPr>
        <w:spacing w:after="160" w:line="259" w:lineRule="auto"/>
        <w:contextualSpacing/>
        <w:rPr>
          <w:rFonts w:eastAsia="Calibri"/>
          <w:sz w:val="22"/>
          <w:szCs w:val="22"/>
        </w:rPr>
      </w:pPr>
      <w:r w:rsidRPr="008C03FB">
        <w:rPr>
          <w:rFonts w:eastAsia="Calibri"/>
          <w:sz w:val="22"/>
          <w:szCs w:val="22"/>
        </w:rPr>
        <w:t xml:space="preserve">37.213 in </w:t>
      </w:r>
      <w:hyperlink r:id="rId16" w:history="1">
        <w:r w:rsidR="008C03FB" w:rsidRPr="008C03FB">
          <w:rPr>
            <w:rFonts w:eastAsia="Times New Roman"/>
            <w:color w:val="0000FF"/>
            <w:sz w:val="22"/>
            <w:szCs w:val="22"/>
            <w:u w:val="single"/>
            <w:lang w:val="en-US"/>
          </w:rPr>
          <w:t>R1-2206228</w:t>
        </w:r>
      </w:hyperlink>
    </w:p>
    <w:p w14:paraId="065657E5" w14:textId="07E84471" w:rsidR="004A0B2B" w:rsidRPr="004A0B2B" w:rsidRDefault="00C04CDA" w:rsidP="00241827">
      <w:pPr>
        <w:numPr>
          <w:ilvl w:val="0"/>
          <w:numId w:val="7"/>
        </w:numPr>
        <w:spacing w:after="160" w:line="259" w:lineRule="auto"/>
        <w:contextualSpacing/>
        <w:rPr>
          <w:rFonts w:eastAsia="Calibri"/>
          <w:sz w:val="22"/>
          <w:szCs w:val="22"/>
        </w:rPr>
      </w:pPr>
      <w:r>
        <w:rPr>
          <w:rFonts w:eastAsia="Calibri"/>
          <w:sz w:val="22"/>
          <w:szCs w:val="22"/>
        </w:rPr>
        <w:t xml:space="preserve">In addition, </w:t>
      </w:r>
      <w:r w:rsidR="0070060E" w:rsidRPr="0070060E">
        <w:rPr>
          <w:rFonts w:eastAsia="Calibri"/>
          <w:sz w:val="22"/>
          <w:szCs w:val="22"/>
        </w:rPr>
        <w:t xml:space="preserve">ETRI identified a needed RRC parameter change for the dynamic repetition indication of the </w:t>
      </w:r>
      <w:proofErr w:type="spellStart"/>
      <w:r w:rsidR="0070060E" w:rsidRPr="0070060E">
        <w:rPr>
          <w:rFonts w:eastAsia="Calibri"/>
          <w:sz w:val="22"/>
          <w:szCs w:val="22"/>
        </w:rPr>
        <w:t>Cov</w:t>
      </w:r>
      <w:proofErr w:type="spellEnd"/>
      <w:r w:rsidR="0070060E" w:rsidRPr="0070060E">
        <w:rPr>
          <w:rFonts w:eastAsia="Calibri"/>
          <w:sz w:val="22"/>
          <w:szCs w:val="22"/>
        </w:rPr>
        <w:t xml:space="preserve">. </w:t>
      </w:r>
      <w:proofErr w:type="spellStart"/>
      <w:r w:rsidR="0070060E" w:rsidRPr="0070060E">
        <w:rPr>
          <w:rFonts w:eastAsia="Calibri"/>
          <w:sz w:val="22"/>
          <w:szCs w:val="22"/>
        </w:rPr>
        <w:t>Enh</w:t>
      </w:r>
      <w:proofErr w:type="spellEnd"/>
      <w:r w:rsidR="0070060E" w:rsidRPr="0070060E">
        <w:rPr>
          <w:rFonts w:eastAsia="Calibri"/>
          <w:sz w:val="22"/>
          <w:szCs w:val="22"/>
        </w:rPr>
        <w:t>. WI to the SPS HARQ-ACK deferral</w:t>
      </w:r>
      <w:r w:rsidR="0042366E">
        <w:rPr>
          <w:rFonts w:eastAsia="Calibri"/>
          <w:sz w:val="22"/>
          <w:szCs w:val="22"/>
        </w:rPr>
        <w:t xml:space="preserve"> in 38.213</w:t>
      </w:r>
      <w:r w:rsidR="0070060E" w:rsidRPr="0070060E">
        <w:rPr>
          <w:rFonts w:eastAsia="Calibri"/>
          <w:sz w:val="22"/>
          <w:szCs w:val="22"/>
        </w:rPr>
        <w:t xml:space="preserve"> in Sec. 2.2 of </w:t>
      </w:r>
      <w:hyperlink r:id="rId17" w:history="1">
        <w:r w:rsidR="0070060E" w:rsidRPr="0070060E">
          <w:rPr>
            <w:rFonts w:eastAsia="Times New Roman"/>
            <w:color w:val="0000FF"/>
            <w:sz w:val="22"/>
            <w:szCs w:val="22"/>
            <w:u w:val="single"/>
            <w:lang w:val="en-US"/>
          </w:rPr>
          <w:t>R1-2206948</w:t>
        </w:r>
      </w:hyperlink>
    </w:p>
    <w:p w14:paraId="19228DB1" w14:textId="61F898FC" w:rsidR="004A0B2B" w:rsidRPr="004A0B2B" w:rsidRDefault="00C04CDA" w:rsidP="00241827">
      <w:pPr>
        <w:numPr>
          <w:ilvl w:val="0"/>
          <w:numId w:val="7"/>
        </w:numPr>
        <w:spacing w:after="160" w:line="259" w:lineRule="auto"/>
        <w:contextualSpacing/>
        <w:rPr>
          <w:rFonts w:eastAsia="Calibri"/>
          <w:sz w:val="22"/>
          <w:szCs w:val="22"/>
        </w:rPr>
      </w:pPr>
      <w:r>
        <w:rPr>
          <w:rFonts w:eastAsia="Calibri"/>
          <w:sz w:val="22"/>
          <w:szCs w:val="22"/>
        </w:rPr>
        <w:t xml:space="preserve">In addition, </w:t>
      </w:r>
      <w:r w:rsidR="004A0B2B" w:rsidRPr="004A0B2B">
        <w:rPr>
          <w:rFonts w:eastAsia="Calibri"/>
          <w:sz w:val="22"/>
          <w:szCs w:val="22"/>
        </w:rPr>
        <w:t xml:space="preserve">HW / </w:t>
      </w:r>
      <w:proofErr w:type="spellStart"/>
      <w:r w:rsidR="004A0B2B" w:rsidRPr="004A0B2B">
        <w:rPr>
          <w:rFonts w:eastAsia="Calibri"/>
          <w:sz w:val="22"/>
          <w:szCs w:val="22"/>
        </w:rPr>
        <w:t>HiSi</w:t>
      </w:r>
      <w:proofErr w:type="spellEnd"/>
      <w:r w:rsidR="004A0B2B" w:rsidRPr="004A0B2B">
        <w:rPr>
          <w:rFonts w:eastAsia="Calibri"/>
          <w:sz w:val="22"/>
          <w:szCs w:val="22"/>
        </w:rPr>
        <w:t xml:space="preserve"> identified </w:t>
      </w:r>
      <w:proofErr w:type="spellStart"/>
      <w:r w:rsidR="004A0B2B" w:rsidRPr="004A0B2B">
        <w:rPr>
          <w:rFonts w:eastAsia="Calibri"/>
          <w:sz w:val="22"/>
          <w:szCs w:val="22"/>
        </w:rPr>
        <w:t>tpc</w:t>
      </w:r>
      <w:proofErr w:type="spellEnd"/>
      <w:r w:rsidR="004A0B2B" w:rsidRPr="004A0B2B">
        <w:rPr>
          <w:rFonts w:eastAsia="Calibri"/>
          <w:sz w:val="22"/>
          <w:szCs w:val="22"/>
        </w:rPr>
        <w:t>-index for PUCCH-</w:t>
      </w:r>
      <w:proofErr w:type="spellStart"/>
      <w:r w:rsidR="004A0B2B" w:rsidRPr="004A0B2B">
        <w:rPr>
          <w:rFonts w:eastAsia="Calibri"/>
          <w:sz w:val="22"/>
          <w:szCs w:val="22"/>
        </w:rPr>
        <w:t>sSCell</w:t>
      </w:r>
      <w:proofErr w:type="spellEnd"/>
      <w:r w:rsidR="004A0B2B" w:rsidRPr="004A0B2B">
        <w:rPr>
          <w:rFonts w:eastAsia="Calibri"/>
          <w:sz w:val="22"/>
          <w:szCs w:val="22"/>
        </w:rPr>
        <w:t xml:space="preserve"> needed corrections</w:t>
      </w:r>
      <w:r w:rsidR="0042366E">
        <w:rPr>
          <w:rFonts w:eastAsia="Calibri"/>
          <w:sz w:val="22"/>
          <w:szCs w:val="22"/>
        </w:rPr>
        <w:t xml:space="preserve"> in 38.213</w:t>
      </w:r>
      <w:r w:rsidR="004A0B2B" w:rsidRPr="004A0B2B">
        <w:rPr>
          <w:rFonts w:eastAsia="Calibri"/>
          <w:sz w:val="22"/>
          <w:szCs w:val="22"/>
        </w:rPr>
        <w:t xml:space="preserve"> in </w:t>
      </w:r>
      <w:hyperlink r:id="rId18" w:history="1">
        <w:r w:rsidR="004A0B2B" w:rsidRPr="004A0B2B">
          <w:rPr>
            <w:rFonts w:eastAsia="Times New Roman"/>
            <w:color w:val="0000FF"/>
            <w:sz w:val="22"/>
            <w:szCs w:val="22"/>
            <w:u w:val="single"/>
            <w:lang w:val="en-US"/>
          </w:rPr>
          <w:t>R1-2207661</w:t>
        </w:r>
      </w:hyperlink>
    </w:p>
    <w:bookmarkEnd w:id="0"/>
    <w:p w14:paraId="3344A5D0" w14:textId="04EF7A54" w:rsidR="004A0B2B" w:rsidRPr="0070060E" w:rsidRDefault="004A0B2B" w:rsidP="004A0B2B">
      <w:pPr>
        <w:spacing w:after="160" w:line="259" w:lineRule="auto"/>
        <w:ind w:left="928"/>
        <w:contextualSpacing/>
        <w:rPr>
          <w:rFonts w:eastAsia="Calibri"/>
          <w:sz w:val="22"/>
          <w:szCs w:val="22"/>
        </w:rPr>
      </w:pPr>
    </w:p>
    <w:p w14:paraId="72F9B888" w14:textId="02FCE9B8" w:rsidR="00241827" w:rsidRPr="00241827" w:rsidRDefault="00241827"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 xml:space="preserve">Initial (pre-meeting) moderator assessment &amp; suggested handling during RAN1#110 </w:t>
      </w:r>
    </w:p>
    <w:p w14:paraId="581AA145" w14:textId="32138FF8" w:rsidR="00B46CB5" w:rsidRDefault="0070060E" w:rsidP="008C03FB">
      <w:pPr>
        <w:spacing w:after="0"/>
        <w:jc w:val="both"/>
        <w:rPr>
          <w:b/>
          <w:bCs/>
          <w:sz w:val="22"/>
          <w:szCs w:val="22"/>
          <w:lang w:eastAsia="zh-CN"/>
        </w:rPr>
      </w:pPr>
      <w:r>
        <w:rPr>
          <w:b/>
          <w:bCs/>
          <w:sz w:val="22"/>
          <w:szCs w:val="22"/>
          <w:lang w:eastAsia="zh-CN"/>
        </w:rPr>
        <w:t>The identified RRC parameter changes in the documents listed above are valid and would need to be corrected</w:t>
      </w:r>
      <w:r w:rsidR="00862E39">
        <w:rPr>
          <w:b/>
          <w:bCs/>
          <w:sz w:val="22"/>
          <w:szCs w:val="22"/>
          <w:lang w:eastAsia="zh-CN"/>
        </w:rPr>
        <w:t xml:space="preserve"> (to be treated during RAN1#</w:t>
      </w:r>
      <w:r w:rsidR="00001839">
        <w:rPr>
          <w:b/>
          <w:bCs/>
          <w:sz w:val="22"/>
          <w:szCs w:val="22"/>
          <w:lang w:eastAsia="zh-CN"/>
        </w:rPr>
        <w:t>110</w:t>
      </w:r>
      <w:r w:rsidR="00862E39">
        <w:rPr>
          <w:b/>
          <w:bCs/>
          <w:sz w:val="22"/>
          <w:szCs w:val="22"/>
          <w:lang w:eastAsia="zh-CN"/>
        </w:rPr>
        <w:t>)</w:t>
      </w:r>
      <w:r>
        <w:rPr>
          <w:b/>
          <w:bCs/>
          <w:sz w:val="22"/>
          <w:szCs w:val="22"/>
          <w:lang w:eastAsia="zh-CN"/>
        </w:rPr>
        <w:t xml:space="preserve">. </w:t>
      </w:r>
    </w:p>
    <w:p w14:paraId="65EA08B6" w14:textId="5E5D1F7B" w:rsidR="0070060E" w:rsidRDefault="0070060E" w:rsidP="008C03FB">
      <w:pPr>
        <w:spacing w:after="0"/>
        <w:jc w:val="both"/>
        <w:rPr>
          <w:b/>
          <w:bCs/>
          <w:sz w:val="22"/>
          <w:szCs w:val="22"/>
          <w:lang w:eastAsia="zh-CN"/>
        </w:rPr>
      </w:pPr>
    </w:p>
    <w:p w14:paraId="358DAB12" w14:textId="7DE34848" w:rsidR="0070060E" w:rsidRDefault="0070060E" w:rsidP="008C03FB">
      <w:pPr>
        <w:spacing w:after="0"/>
        <w:jc w:val="both"/>
        <w:rPr>
          <w:b/>
          <w:bCs/>
          <w:sz w:val="22"/>
          <w:szCs w:val="22"/>
          <w:lang w:eastAsia="zh-CN"/>
        </w:rPr>
      </w:pPr>
      <w:r>
        <w:rPr>
          <w:b/>
          <w:bCs/>
          <w:sz w:val="22"/>
          <w:szCs w:val="22"/>
          <w:lang w:eastAsia="zh-CN"/>
        </w:rPr>
        <w:t>Moderator suggest</w:t>
      </w:r>
      <w:r w:rsidR="00540FF4">
        <w:rPr>
          <w:b/>
          <w:bCs/>
          <w:sz w:val="22"/>
          <w:szCs w:val="22"/>
          <w:lang w:eastAsia="zh-CN"/>
        </w:rPr>
        <w:t>ed</w:t>
      </w:r>
      <w:r>
        <w:rPr>
          <w:b/>
          <w:bCs/>
          <w:sz w:val="22"/>
          <w:szCs w:val="22"/>
          <w:lang w:eastAsia="zh-CN"/>
        </w:rPr>
        <w:t xml:space="preserve"> handling: </w:t>
      </w:r>
    </w:p>
    <w:p w14:paraId="4FE1EA3F" w14:textId="12C1992F" w:rsidR="0070060E" w:rsidRDefault="0070060E" w:rsidP="00D3192B">
      <w:pPr>
        <w:pStyle w:val="ListParagraph"/>
        <w:numPr>
          <w:ilvl w:val="0"/>
          <w:numId w:val="31"/>
        </w:numPr>
        <w:spacing w:after="0"/>
        <w:jc w:val="both"/>
        <w:rPr>
          <w:b/>
          <w:bCs/>
          <w:sz w:val="22"/>
          <w:szCs w:val="22"/>
          <w:lang w:eastAsia="zh-CN"/>
        </w:rPr>
      </w:pPr>
      <w:r>
        <w:rPr>
          <w:b/>
          <w:bCs/>
          <w:sz w:val="22"/>
          <w:szCs w:val="22"/>
          <w:lang w:eastAsia="zh-CN"/>
        </w:rPr>
        <w:t xml:space="preserve">For 38.212, </w:t>
      </w:r>
      <w:r w:rsidRPr="0070060E">
        <w:rPr>
          <w:sz w:val="22"/>
          <w:szCs w:val="22"/>
          <w:lang w:eastAsia="zh-CN"/>
        </w:rPr>
        <w:t xml:space="preserve">use the Nokia draft CR </w:t>
      </w:r>
      <w:r w:rsidR="008C03FB" w:rsidRPr="008C03FB">
        <w:rPr>
          <w:rFonts w:eastAsia="Calibri"/>
          <w:sz w:val="22"/>
          <w:szCs w:val="22"/>
        </w:rPr>
        <w:t xml:space="preserve">in </w:t>
      </w:r>
      <w:hyperlink r:id="rId19" w:history="1">
        <w:r w:rsidR="008C03FB" w:rsidRPr="008C03FB">
          <w:rPr>
            <w:rFonts w:eastAsia="Times New Roman"/>
            <w:color w:val="0000FF"/>
            <w:sz w:val="22"/>
            <w:szCs w:val="22"/>
            <w:u w:val="single"/>
            <w:lang w:val="en-US"/>
          </w:rPr>
          <w:t>R1-2206147</w:t>
        </w:r>
      </w:hyperlink>
      <w:r w:rsidR="00540FF4">
        <w:rPr>
          <w:sz w:val="22"/>
          <w:szCs w:val="22"/>
          <w:lang w:eastAsia="zh-CN"/>
        </w:rPr>
        <w:t xml:space="preserve"> – change </w:t>
      </w:r>
      <w:r w:rsidRPr="0070060E">
        <w:rPr>
          <w:sz w:val="22"/>
          <w:szCs w:val="22"/>
          <w:lang w:eastAsia="zh-CN"/>
        </w:rPr>
        <w:t xml:space="preserve">the sourcing companies </w:t>
      </w:r>
      <w:r w:rsidR="00540FF4">
        <w:rPr>
          <w:sz w:val="22"/>
          <w:szCs w:val="22"/>
          <w:lang w:eastAsia="zh-CN"/>
        </w:rPr>
        <w:t xml:space="preserve">to </w:t>
      </w:r>
      <w:r w:rsidRPr="0070060E">
        <w:rPr>
          <w:sz w:val="22"/>
          <w:szCs w:val="22"/>
          <w:lang w:eastAsia="zh-CN"/>
        </w:rPr>
        <w:t>Moderator (Nokia)</w:t>
      </w:r>
      <w:r w:rsidR="00540FF4">
        <w:rPr>
          <w:sz w:val="22"/>
          <w:szCs w:val="22"/>
          <w:lang w:eastAsia="zh-CN"/>
        </w:rPr>
        <w:t>, Nokia Shanghai Bell</w:t>
      </w:r>
    </w:p>
    <w:p w14:paraId="4B81B48C" w14:textId="3C5693BF" w:rsidR="0070060E" w:rsidRPr="0070060E" w:rsidRDefault="0070060E" w:rsidP="00D3192B">
      <w:pPr>
        <w:pStyle w:val="ListParagraph"/>
        <w:numPr>
          <w:ilvl w:val="0"/>
          <w:numId w:val="31"/>
        </w:numPr>
        <w:spacing w:after="0"/>
        <w:jc w:val="both"/>
        <w:rPr>
          <w:sz w:val="22"/>
          <w:szCs w:val="22"/>
          <w:lang w:eastAsia="zh-CN"/>
        </w:rPr>
      </w:pPr>
      <w:bookmarkStart w:id="1" w:name="_Hlk111552118"/>
      <w:r>
        <w:rPr>
          <w:b/>
          <w:bCs/>
          <w:sz w:val="22"/>
          <w:szCs w:val="22"/>
          <w:lang w:eastAsia="zh-CN"/>
        </w:rPr>
        <w:t xml:space="preserve">For 38.213, </w:t>
      </w:r>
      <w:r w:rsidR="00C04CDA">
        <w:rPr>
          <w:b/>
          <w:bCs/>
          <w:sz w:val="22"/>
          <w:szCs w:val="22"/>
          <w:lang w:eastAsia="zh-CN"/>
        </w:rPr>
        <w:t xml:space="preserve">combine the identified changes by NOK, HW &amp; ETIR </w:t>
      </w:r>
      <w:r>
        <w:rPr>
          <w:sz w:val="22"/>
          <w:szCs w:val="22"/>
          <w:lang w:eastAsia="zh-CN"/>
        </w:rPr>
        <w:t>mak</w:t>
      </w:r>
      <w:r w:rsidR="00C04CDA">
        <w:rPr>
          <w:sz w:val="22"/>
          <w:szCs w:val="22"/>
          <w:lang w:eastAsia="zh-CN"/>
        </w:rPr>
        <w:t>ing</w:t>
      </w:r>
      <w:r>
        <w:rPr>
          <w:sz w:val="22"/>
          <w:szCs w:val="22"/>
          <w:lang w:eastAsia="zh-CN"/>
        </w:rPr>
        <w:t xml:space="preserve"> the following changes to </w:t>
      </w:r>
      <w:r w:rsidRPr="0070060E">
        <w:rPr>
          <w:sz w:val="22"/>
          <w:szCs w:val="22"/>
          <w:lang w:eastAsia="zh-CN"/>
        </w:rPr>
        <w:t xml:space="preserve">Nokia draft CR </w:t>
      </w:r>
      <w:r w:rsidR="008C03FB" w:rsidRPr="008C03FB">
        <w:rPr>
          <w:rFonts w:eastAsia="Calibri"/>
          <w:sz w:val="22"/>
          <w:szCs w:val="22"/>
        </w:rPr>
        <w:t xml:space="preserve">in </w:t>
      </w:r>
      <w:hyperlink r:id="rId20" w:history="1">
        <w:r w:rsidR="008C03FB" w:rsidRPr="008C03FB">
          <w:rPr>
            <w:rFonts w:eastAsia="Times New Roman"/>
            <w:color w:val="0000FF"/>
            <w:sz w:val="22"/>
            <w:szCs w:val="22"/>
            <w:u w:val="single"/>
            <w:lang w:val="en-US"/>
          </w:rPr>
          <w:t>R1-2206148</w:t>
        </w:r>
      </w:hyperlink>
      <w:r w:rsidRPr="0070060E">
        <w:rPr>
          <w:sz w:val="22"/>
          <w:szCs w:val="22"/>
          <w:lang w:eastAsia="zh-CN"/>
        </w:rPr>
        <w:t xml:space="preserve"> </w:t>
      </w:r>
    </w:p>
    <w:p w14:paraId="7580D6F4" w14:textId="77777777" w:rsidR="004A0B2B" w:rsidRPr="00952587" w:rsidRDefault="004A0B2B" w:rsidP="00D3192B">
      <w:pPr>
        <w:numPr>
          <w:ilvl w:val="1"/>
          <w:numId w:val="7"/>
        </w:numPr>
        <w:spacing w:after="160" w:line="259" w:lineRule="auto"/>
        <w:contextualSpacing/>
        <w:rPr>
          <w:rFonts w:eastAsia="Calibri"/>
          <w:sz w:val="22"/>
          <w:szCs w:val="22"/>
        </w:rPr>
      </w:pPr>
      <w:r w:rsidRPr="00952587">
        <w:rPr>
          <w:sz w:val="22"/>
          <w:szCs w:val="22"/>
          <w:lang w:eastAsia="zh-CN"/>
        </w:rPr>
        <w:t xml:space="preserve">Include the changes identified by </w:t>
      </w:r>
      <w:r w:rsidRPr="00952587">
        <w:rPr>
          <w:rFonts w:eastAsia="Calibri"/>
          <w:sz w:val="22"/>
          <w:szCs w:val="22"/>
        </w:rPr>
        <w:t xml:space="preserve">HW / </w:t>
      </w:r>
      <w:proofErr w:type="spellStart"/>
      <w:r w:rsidRPr="00952587">
        <w:rPr>
          <w:rFonts w:eastAsia="Calibri"/>
          <w:sz w:val="22"/>
          <w:szCs w:val="22"/>
        </w:rPr>
        <w:t>HiSi</w:t>
      </w:r>
      <w:proofErr w:type="spellEnd"/>
      <w:r w:rsidRPr="00952587">
        <w:rPr>
          <w:rFonts w:eastAsia="Calibri"/>
          <w:sz w:val="22"/>
          <w:szCs w:val="22"/>
        </w:rPr>
        <w:t xml:space="preserve"> in </w:t>
      </w:r>
      <w:hyperlink r:id="rId21" w:history="1">
        <w:r w:rsidRPr="00952587">
          <w:rPr>
            <w:rFonts w:eastAsia="Times New Roman"/>
            <w:color w:val="0000FF"/>
            <w:sz w:val="22"/>
            <w:szCs w:val="22"/>
            <w:u w:val="single"/>
            <w:lang w:val="en-US"/>
          </w:rPr>
          <w:t>R1-2207661</w:t>
        </w:r>
      </w:hyperlink>
    </w:p>
    <w:p w14:paraId="62A5F487" w14:textId="5B19761E" w:rsidR="004A0B2B" w:rsidRPr="00952587" w:rsidRDefault="0070060E" w:rsidP="00D3192B">
      <w:pPr>
        <w:numPr>
          <w:ilvl w:val="1"/>
          <w:numId w:val="7"/>
        </w:numPr>
        <w:spacing w:after="160" w:line="259" w:lineRule="auto"/>
        <w:contextualSpacing/>
        <w:rPr>
          <w:rFonts w:eastAsia="Calibri"/>
          <w:sz w:val="22"/>
          <w:szCs w:val="22"/>
        </w:rPr>
      </w:pPr>
      <w:bookmarkStart w:id="2" w:name="_Hlk111552280"/>
      <w:r w:rsidRPr="00952587">
        <w:rPr>
          <w:sz w:val="22"/>
          <w:szCs w:val="22"/>
          <w:lang w:eastAsia="zh-CN"/>
        </w:rPr>
        <w:lastRenderedPageBreak/>
        <w:t xml:space="preserve">Include the identified changes of ETRI in Sec. 2.2. of </w:t>
      </w:r>
      <w:hyperlink r:id="rId22" w:history="1">
        <w:r w:rsidRPr="00952587">
          <w:rPr>
            <w:rFonts w:eastAsia="Times New Roman"/>
            <w:color w:val="0000FF"/>
            <w:sz w:val="22"/>
            <w:szCs w:val="22"/>
            <w:u w:val="single"/>
            <w:lang w:val="en-US"/>
          </w:rPr>
          <w:t>R1-2206948</w:t>
        </w:r>
      </w:hyperlink>
      <w:r w:rsidR="00FB7050" w:rsidRPr="00952587">
        <w:rPr>
          <w:rFonts w:eastAsia="Times New Roman"/>
          <w:color w:val="0000FF"/>
          <w:sz w:val="22"/>
          <w:szCs w:val="22"/>
          <w:lang w:val="en-US"/>
        </w:rPr>
        <w:t xml:space="preserve"> </w:t>
      </w:r>
      <w:r w:rsidR="00FB7050" w:rsidRPr="00952587">
        <w:rPr>
          <w:rFonts w:eastAsia="Times New Roman"/>
          <w:sz w:val="22"/>
          <w:szCs w:val="22"/>
          <w:lang w:val="en-US"/>
        </w:rPr>
        <w:t xml:space="preserve">to Sec. 9.2.5 (SPS deferral) but do not include the change to 9.2.6 (as this is not related to the R17 URLLC /IIoT WI) </w:t>
      </w:r>
    </w:p>
    <w:p w14:paraId="6A443E0D" w14:textId="40C27B99" w:rsidR="0070060E" w:rsidRDefault="0070060E" w:rsidP="00241827">
      <w:pPr>
        <w:numPr>
          <w:ilvl w:val="1"/>
          <w:numId w:val="7"/>
        </w:numPr>
        <w:spacing w:after="160" w:line="259" w:lineRule="auto"/>
        <w:contextualSpacing/>
        <w:rPr>
          <w:sz w:val="22"/>
          <w:szCs w:val="22"/>
          <w:lang w:eastAsia="zh-CN"/>
        </w:rPr>
      </w:pPr>
      <w:r w:rsidRPr="004A0B2B">
        <w:rPr>
          <w:sz w:val="22"/>
          <w:szCs w:val="22"/>
          <w:lang w:eastAsia="zh-CN"/>
        </w:rPr>
        <w:t xml:space="preserve">Change sourcing companies </w:t>
      </w:r>
      <w:r w:rsidR="00540FF4" w:rsidRPr="004A0B2B">
        <w:rPr>
          <w:sz w:val="22"/>
          <w:szCs w:val="22"/>
          <w:lang w:eastAsia="zh-CN"/>
        </w:rPr>
        <w:t xml:space="preserve">to Moderator (Nokia), Nokia Shanghai Bell, </w:t>
      </w:r>
      <w:r w:rsidR="004A0B2B" w:rsidRPr="004A0B2B">
        <w:rPr>
          <w:sz w:val="22"/>
          <w:szCs w:val="22"/>
          <w:lang w:eastAsia="zh-CN"/>
        </w:rPr>
        <w:t>Huawei, HiSilicon, ETRI</w:t>
      </w:r>
    </w:p>
    <w:p w14:paraId="156E6C81" w14:textId="77777777" w:rsidR="00241827" w:rsidRPr="00241827" w:rsidRDefault="00241827" w:rsidP="00241827">
      <w:pPr>
        <w:pStyle w:val="ListParagraph"/>
        <w:numPr>
          <w:ilvl w:val="1"/>
          <w:numId w:val="7"/>
        </w:numPr>
        <w:spacing w:after="160" w:line="259" w:lineRule="auto"/>
        <w:rPr>
          <w:b/>
          <w:bCs/>
          <w:sz w:val="22"/>
          <w:szCs w:val="22"/>
          <w:highlight w:val="yellow"/>
          <w:lang w:eastAsia="zh-CN"/>
        </w:rPr>
      </w:pPr>
      <w:r w:rsidRPr="00241827">
        <w:rPr>
          <w:b/>
          <w:bCs/>
          <w:sz w:val="22"/>
          <w:szCs w:val="22"/>
          <w:highlight w:val="yellow"/>
          <w:lang w:eastAsia="zh-CN"/>
        </w:rPr>
        <w:t xml:space="preserve">Note: </w:t>
      </w:r>
    </w:p>
    <w:p w14:paraId="000C6976" w14:textId="173A1C1C" w:rsidR="00241827" w:rsidRDefault="00241827" w:rsidP="00241827">
      <w:pPr>
        <w:pStyle w:val="ListParagraph"/>
        <w:numPr>
          <w:ilvl w:val="2"/>
          <w:numId w:val="7"/>
        </w:numPr>
        <w:spacing w:after="160" w:line="259" w:lineRule="auto"/>
        <w:rPr>
          <w:sz w:val="22"/>
          <w:szCs w:val="22"/>
          <w:lang w:eastAsia="zh-CN"/>
        </w:rPr>
      </w:pPr>
      <w:r w:rsidRPr="00241827">
        <w:rPr>
          <w:sz w:val="22"/>
          <w:szCs w:val="22"/>
          <w:lang w:eastAsia="zh-CN"/>
        </w:rPr>
        <w:t>Suggested procedure &amp; co-sourcing confirmed offline by HW/</w:t>
      </w:r>
      <w:proofErr w:type="spellStart"/>
      <w:r w:rsidRPr="00241827">
        <w:rPr>
          <w:sz w:val="22"/>
          <w:szCs w:val="22"/>
          <w:lang w:eastAsia="zh-CN"/>
        </w:rPr>
        <w:t>HiSi</w:t>
      </w:r>
      <w:proofErr w:type="spellEnd"/>
      <w:r w:rsidRPr="00241827">
        <w:rPr>
          <w:sz w:val="22"/>
          <w:szCs w:val="22"/>
          <w:lang w:eastAsia="zh-CN"/>
        </w:rPr>
        <w:t xml:space="preserve"> &amp; ETRI already</w:t>
      </w:r>
    </w:p>
    <w:p w14:paraId="2B55237B" w14:textId="5AF584AC" w:rsidR="00241827" w:rsidRPr="00241827" w:rsidRDefault="00241827" w:rsidP="00241827">
      <w:pPr>
        <w:pStyle w:val="ListParagraph"/>
        <w:numPr>
          <w:ilvl w:val="2"/>
          <w:numId w:val="7"/>
        </w:numPr>
        <w:spacing w:after="160" w:line="259" w:lineRule="auto"/>
        <w:rPr>
          <w:sz w:val="22"/>
          <w:szCs w:val="22"/>
          <w:lang w:eastAsia="zh-CN"/>
        </w:rPr>
      </w:pPr>
      <w:r>
        <w:rPr>
          <w:sz w:val="22"/>
          <w:szCs w:val="22"/>
          <w:lang w:eastAsia="zh-CN"/>
        </w:rPr>
        <w:t xml:space="preserve">Related </w:t>
      </w:r>
      <w:r w:rsidR="00C04CDA">
        <w:rPr>
          <w:sz w:val="22"/>
          <w:szCs w:val="22"/>
          <w:lang w:eastAsia="zh-CN"/>
        </w:rPr>
        <w:t xml:space="preserve">combined </w:t>
      </w:r>
      <w:r>
        <w:rPr>
          <w:sz w:val="22"/>
          <w:szCs w:val="22"/>
          <w:lang w:eastAsia="zh-CN"/>
        </w:rPr>
        <w:t>draft CR can be found in the draft CR folder here</w:t>
      </w:r>
      <w:r w:rsidR="00C04CDA">
        <w:rPr>
          <w:sz w:val="22"/>
          <w:szCs w:val="22"/>
          <w:lang w:eastAsia="zh-CN"/>
        </w:rPr>
        <w:t xml:space="preserve"> as v000</w:t>
      </w:r>
      <w:r>
        <w:rPr>
          <w:sz w:val="22"/>
          <w:szCs w:val="22"/>
          <w:lang w:eastAsia="zh-CN"/>
        </w:rPr>
        <w:t>:</w:t>
      </w:r>
      <w:r w:rsidR="00C04CDA">
        <w:rPr>
          <w:sz w:val="22"/>
          <w:szCs w:val="22"/>
          <w:lang w:eastAsia="zh-CN"/>
        </w:rPr>
        <w:t xml:space="preserve"> </w:t>
      </w:r>
      <w:hyperlink r:id="rId23" w:history="1">
        <w:r w:rsidR="00C04CDA">
          <w:rPr>
            <w:rStyle w:val="Hyperlink"/>
          </w:rPr>
          <w:t>Directory Listing /ftp/tsg_ran/WG1_RL1/TSGR1_110/Inbox/drafts/8.3(NR_IIOT_URLLC_enh)/Overall WI/Draft CRs (3gpp.org)</w:t>
        </w:r>
      </w:hyperlink>
      <w:r>
        <w:rPr>
          <w:sz w:val="22"/>
          <w:szCs w:val="22"/>
          <w:lang w:eastAsia="zh-CN"/>
        </w:rPr>
        <w:t xml:space="preserve"> </w:t>
      </w:r>
    </w:p>
    <w:bookmarkEnd w:id="1"/>
    <w:bookmarkEnd w:id="2"/>
    <w:p w14:paraId="524B16F8" w14:textId="4F5991A9" w:rsidR="00540FF4" w:rsidRPr="00540FF4" w:rsidRDefault="0070060E" w:rsidP="00D3192B">
      <w:pPr>
        <w:pStyle w:val="ListParagraph"/>
        <w:numPr>
          <w:ilvl w:val="0"/>
          <w:numId w:val="31"/>
        </w:numPr>
        <w:spacing w:after="0"/>
        <w:jc w:val="both"/>
        <w:rPr>
          <w:b/>
          <w:bCs/>
          <w:sz w:val="22"/>
          <w:szCs w:val="22"/>
          <w:lang w:eastAsia="zh-CN"/>
        </w:rPr>
      </w:pPr>
      <w:r w:rsidRPr="00540FF4">
        <w:rPr>
          <w:b/>
          <w:bCs/>
          <w:sz w:val="22"/>
          <w:szCs w:val="22"/>
          <w:lang w:eastAsia="zh-CN"/>
        </w:rPr>
        <w:t xml:space="preserve">For 38.214, </w:t>
      </w:r>
      <w:r w:rsidR="00540FF4" w:rsidRPr="0070060E">
        <w:rPr>
          <w:sz w:val="22"/>
          <w:szCs w:val="22"/>
          <w:lang w:eastAsia="zh-CN"/>
        </w:rPr>
        <w:t xml:space="preserve">use the Nokia draft CR </w:t>
      </w:r>
      <w:r w:rsidR="008C03FB" w:rsidRPr="008C03FB">
        <w:rPr>
          <w:rFonts w:eastAsia="Calibri"/>
          <w:sz w:val="22"/>
          <w:szCs w:val="22"/>
        </w:rPr>
        <w:t xml:space="preserve">in </w:t>
      </w:r>
      <w:hyperlink r:id="rId24" w:history="1">
        <w:r w:rsidR="008C03FB" w:rsidRPr="008C03FB">
          <w:rPr>
            <w:rFonts w:eastAsia="Times New Roman"/>
            <w:color w:val="0000FF"/>
            <w:sz w:val="22"/>
            <w:szCs w:val="22"/>
            <w:u w:val="single"/>
            <w:lang w:val="en-US"/>
          </w:rPr>
          <w:t>R1-2206149</w:t>
        </w:r>
      </w:hyperlink>
      <w:r w:rsidR="00540FF4">
        <w:rPr>
          <w:sz w:val="22"/>
          <w:szCs w:val="22"/>
          <w:lang w:eastAsia="zh-CN"/>
        </w:rPr>
        <w:t xml:space="preserve"> – change </w:t>
      </w:r>
      <w:r w:rsidR="00540FF4" w:rsidRPr="0070060E">
        <w:rPr>
          <w:sz w:val="22"/>
          <w:szCs w:val="22"/>
          <w:lang w:eastAsia="zh-CN"/>
        </w:rPr>
        <w:t xml:space="preserve">the sourcing companies </w:t>
      </w:r>
      <w:r w:rsidR="00540FF4">
        <w:rPr>
          <w:sz w:val="22"/>
          <w:szCs w:val="22"/>
          <w:lang w:eastAsia="zh-CN"/>
        </w:rPr>
        <w:t xml:space="preserve">to </w:t>
      </w:r>
      <w:r w:rsidR="00540FF4" w:rsidRPr="0070060E">
        <w:rPr>
          <w:sz w:val="22"/>
          <w:szCs w:val="22"/>
          <w:lang w:eastAsia="zh-CN"/>
        </w:rPr>
        <w:t>Moderator (Nokia)</w:t>
      </w:r>
      <w:r w:rsidR="00540FF4">
        <w:rPr>
          <w:sz w:val="22"/>
          <w:szCs w:val="22"/>
          <w:lang w:eastAsia="zh-CN"/>
        </w:rPr>
        <w:t>, Nokia Shanghai Bell</w:t>
      </w:r>
    </w:p>
    <w:p w14:paraId="3D172922" w14:textId="1698AE3C" w:rsidR="00540FF4" w:rsidRPr="00540FF4" w:rsidRDefault="0070060E" w:rsidP="00D3192B">
      <w:pPr>
        <w:pStyle w:val="ListParagraph"/>
        <w:numPr>
          <w:ilvl w:val="0"/>
          <w:numId w:val="31"/>
        </w:numPr>
        <w:spacing w:after="0"/>
        <w:jc w:val="both"/>
        <w:rPr>
          <w:b/>
          <w:bCs/>
          <w:sz w:val="22"/>
          <w:szCs w:val="22"/>
          <w:lang w:eastAsia="zh-CN"/>
        </w:rPr>
      </w:pPr>
      <w:r w:rsidRPr="00540FF4">
        <w:rPr>
          <w:b/>
          <w:bCs/>
          <w:sz w:val="22"/>
          <w:szCs w:val="22"/>
          <w:lang w:eastAsia="zh-CN"/>
        </w:rPr>
        <w:t xml:space="preserve">For 37.213, </w:t>
      </w:r>
      <w:r w:rsidR="00540FF4" w:rsidRPr="0070060E">
        <w:rPr>
          <w:sz w:val="22"/>
          <w:szCs w:val="22"/>
          <w:lang w:eastAsia="zh-CN"/>
        </w:rPr>
        <w:t xml:space="preserve">use the Nokia draft CR </w:t>
      </w:r>
      <w:r w:rsidR="008C03FB" w:rsidRPr="008C03FB">
        <w:rPr>
          <w:rFonts w:eastAsia="Calibri"/>
          <w:sz w:val="22"/>
          <w:szCs w:val="22"/>
        </w:rPr>
        <w:t xml:space="preserve">37.213 in </w:t>
      </w:r>
      <w:hyperlink r:id="rId25" w:history="1">
        <w:r w:rsidR="008C03FB" w:rsidRPr="008C03FB">
          <w:rPr>
            <w:rFonts w:eastAsia="Times New Roman"/>
            <w:color w:val="0000FF"/>
            <w:sz w:val="22"/>
            <w:szCs w:val="22"/>
            <w:u w:val="single"/>
            <w:lang w:val="en-US"/>
          </w:rPr>
          <w:t>R1-2206228</w:t>
        </w:r>
      </w:hyperlink>
      <w:r w:rsidR="00540FF4">
        <w:rPr>
          <w:sz w:val="22"/>
          <w:szCs w:val="22"/>
          <w:lang w:eastAsia="zh-CN"/>
        </w:rPr>
        <w:t xml:space="preserve"> – change </w:t>
      </w:r>
      <w:r w:rsidR="00540FF4" w:rsidRPr="0070060E">
        <w:rPr>
          <w:sz w:val="22"/>
          <w:szCs w:val="22"/>
          <w:lang w:eastAsia="zh-CN"/>
        </w:rPr>
        <w:t xml:space="preserve">the sourcing companies </w:t>
      </w:r>
      <w:r w:rsidR="00540FF4">
        <w:rPr>
          <w:sz w:val="22"/>
          <w:szCs w:val="22"/>
          <w:lang w:eastAsia="zh-CN"/>
        </w:rPr>
        <w:t xml:space="preserve">to </w:t>
      </w:r>
      <w:r w:rsidR="00540FF4" w:rsidRPr="0070060E">
        <w:rPr>
          <w:sz w:val="22"/>
          <w:szCs w:val="22"/>
          <w:lang w:eastAsia="zh-CN"/>
        </w:rPr>
        <w:t>Moderator (Nokia)</w:t>
      </w:r>
      <w:r w:rsidR="00540FF4">
        <w:rPr>
          <w:sz w:val="22"/>
          <w:szCs w:val="22"/>
          <w:lang w:eastAsia="zh-CN"/>
        </w:rPr>
        <w:t>, Nokia Shanghai Bell</w:t>
      </w:r>
    </w:p>
    <w:p w14:paraId="0D4062FB" w14:textId="25F11ED2" w:rsidR="00540FF4" w:rsidRDefault="00540FF4" w:rsidP="008C03FB">
      <w:pPr>
        <w:jc w:val="both"/>
        <w:rPr>
          <w:b/>
          <w:bCs/>
          <w:sz w:val="22"/>
          <w:szCs w:val="22"/>
          <w:lang w:eastAsia="zh-CN"/>
        </w:rPr>
      </w:pPr>
    </w:p>
    <w:p w14:paraId="2038709C" w14:textId="35186D4A" w:rsidR="00241827" w:rsidRPr="00241827" w:rsidRDefault="00241827" w:rsidP="00241827">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241827">
        <w:rPr>
          <w:rFonts w:ascii="Arial" w:hAnsi="Arial"/>
          <w:sz w:val="32"/>
        </w:rPr>
        <w:t xml:space="preserve">Initial input by companies till Mon, 15.00 CET </w:t>
      </w:r>
    </w:p>
    <w:p w14:paraId="67D713CA" w14:textId="77777777" w:rsidR="00241827" w:rsidRDefault="00241827" w:rsidP="008C03FB">
      <w:pPr>
        <w:jc w:val="both"/>
        <w:rPr>
          <w:b/>
          <w:bCs/>
          <w:sz w:val="22"/>
          <w:szCs w:val="22"/>
          <w:lang w:eastAsia="zh-CN"/>
        </w:rPr>
      </w:pPr>
    </w:p>
    <w:p w14:paraId="73B27FAE" w14:textId="388DE178" w:rsidR="00952587" w:rsidRDefault="00952587" w:rsidP="008C03FB">
      <w:pPr>
        <w:jc w:val="both"/>
        <w:rPr>
          <w:b/>
          <w:bCs/>
          <w:sz w:val="22"/>
          <w:szCs w:val="22"/>
          <w:lang w:eastAsia="zh-CN"/>
        </w:rPr>
      </w:pPr>
      <w:r>
        <w:rPr>
          <w:b/>
          <w:bCs/>
          <w:sz w:val="22"/>
          <w:szCs w:val="22"/>
          <w:lang w:eastAsia="zh-CN"/>
        </w:rPr>
        <w:t xml:space="preserve">Question: Do you support </w:t>
      </w:r>
      <w:r w:rsidR="00D905DB">
        <w:rPr>
          <w:b/>
          <w:bCs/>
          <w:sz w:val="22"/>
          <w:szCs w:val="22"/>
          <w:lang w:eastAsia="zh-CN"/>
        </w:rPr>
        <w:t xml:space="preserve">treating </w:t>
      </w:r>
      <w:r>
        <w:rPr>
          <w:b/>
          <w:bCs/>
          <w:sz w:val="22"/>
          <w:szCs w:val="22"/>
          <w:lang w:eastAsia="zh-CN"/>
        </w:rPr>
        <w:t>the above during RAN1#110?</w:t>
      </w:r>
    </w:p>
    <w:tbl>
      <w:tblPr>
        <w:tblStyle w:val="TableGrid50"/>
        <w:tblW w:w="9634" w:type="dxa"/>
        <w:tblLook w:val="04A0" w:firstRow="1" w:lastRow="0" w:firstColumn="1" w:lastColumn="0" w:noHBand="0" w:noVBand="1"/>
      </w:tblPr>
      <w:tblGrid>
        <w:gridCol w:w="2547"/>
        <w:gridCol w:w="7087"/>
      </w:tblGrid>
      <w:tr w:rsidR="00952587" w:rsidRPr="002D6399" w14:paraId="23F6A1ED" w14:textId="77777777" w:rsidTr="00D14B9A">
        <w:tc>
          <w:tcPr>
            <w:tcW w:w="2547" w:type="dxa"/>
            <w:tcBorders>
              <w:top w:val="single" w:sz="4" w:space="0" w:color="auto"/>
              <w:left w:val="single" w:sz="4" w:space="0" w:color="auto"/>
              <w:bottom w:val="single" w:sz="4" w:space="0" w:color="auto"/>
              <w:right w:val="single" w:sz="4" w:space="0" w:color="auto"/>
            </w:tcBorders>
          </w:tcPr>
          <w:p w14:paraId="4C019B93" w14:textId="3124424A" w:rsidR="00952587" w:rsidRPr="002D6399" w:rsidRDefault="00952587"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4BA23A7" w14:textId="77777777" w:rsidR="00952587" w:rsidRPr="002D6399" w:rsidRDefault="00952587" w:rsidP="00D14B9A">
            <w:pPr>
              <w:spacing w:beforeLines="50" w:before="120" w:after="0"/>
              <w:rPr>
                <w:iCs/>
                <w:kern w:val="2"/>
                <w:lang w:eastAsia="zh-CN"/>
              </w:rPr>
            </w:pPr>
          </w:p>
        </w:tc>
      </w:tr>
      <w:tr w:rsidR="00952587" w:rsidRPr="002D6399" w14:paraId="4F7E211B" w14:textId="77777777" w:rsidTr="00D14B9A">
        <w:tc>
          <w:tcPr>
            <w:tcW w:w="2547" w:type="dxa"/>
            <w:tcBorders>
              <w:top w:val="single" w:sz="4" w:space="0" w:color="auto"/>
              <w:left w:val="single" w:sz="4" w:space="0" w:color="auto"/>
              <w:bottom w:val="single" w:sz="4" w:space="0" w:color="auto"/>
              <w:right w:val="single" w:sz="4" w:space="0" w:color="auto"/>
            </w:tcBorders>
          </w:tcPr>
          <w:p w14:paraId="47AEB612" w14:textId="2A9BCACD" w:rsidR="00952587" w:rsidRPr="002D6399" w:rsidRDefault="00952587"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8BBA7E" w14:textId="77777777" w:rsidR="00952587" w:rsidRPr="002D6399" w:rsidRDefault="00952587" w:rsidP="00D14B9A">
            <w:pPr>
              <w:spacing w:beforeLines="50" w:before="120" w:after="0"/>
              <w:rPr>
                <w:kern w:val="2"/>
                <w:lang w:eastAsia="zh-CN"/>
              </w:rPr>
            </w:pPr>
          </w:p>
        </w:tc>
      </w:tr>
    </w:tbl>
    <w:p w14:paraId="34C8DE87" w14:textId="3CAD53A9" w:rsidR="00952587" w:rsidRDefault="00952587" w:rsidP="00952587">
      <w:pPr>
        <w:spacing w:after="160" w:line="259" w:lineRule="auto"/>
        <w:jc w:val="both"/>
        <w:rPr>
          <w:rFonts w:eastAsia="Calibri"/>
          <w:sz w:val="22"/>
          <w:szCs w:val="22"/>
          <w:lang w:eastAsia="zh-CN"/>
        </w:rPr>
      </w:pPr>
    </w:p>
    <w:p w14:paraId="2A6F6E6D" w14:textId="5130B994" w:rsidR="00EB0CA6" w:rsidRDefault="00EB0CA6" w:rsidP="00EB0CA6">
      <w:pPr>
        <w:jc w:val="both"/>
        <w:rPr>
          <w:b/>
          <w:bCs/>
          <w:sz w:val="22"/>
          <w:szCs w:val="22"/>
          <w:lang w:eastAsia="zh-CN"/>
        </w:rPr>
      </w:pPr>
      <w:r>
        <w:rPr>
          <w:b/>
          <w:bCs/>
          <w:sz w:val="22"/>
          <w:szCs w:val="22"/>
          <w:lang w:eastAsia="zh-CN"/>
        </w:rPr>
        <w:t>Question: Do you support the suggested moderator handling?</w:t>
      </w:r>
    </w:p>
    <w:tbl>
      <w:tblPr>
        <w:tblStyle w:val="TableGrid50"/>
        <w:tblW w:w="9634" w:type="dxa"/>
        <w:tblLook w:val="04A0" w:firstRow="1" w:lastRow="0" w:firstColumn="1" w:lastColumn="0" w:noHBand="0" w:noVBand="1"/>
      </w:tblPr>
      <w:tblGrid>
        <w:gridCol w:w="2547"/>
        <w:gridCol w:w="7087"/>
      </w:tblGrid>
      <w:tr w:rsidR="00EB0CA6" w:rsidRPr="002D6399" w14:paraId="6E1D0712" w14:textId="77777777" w:rsidTr="00D14B9A">
        <w:tc>
          <w:tcPr>
            <w:tcW w:w="2547" w:type="dxa"/>
            <w:tcBorders>
              <w:top w:val="single" w:sz="4" w:space="0" w:color="auto"/>
              <w:left w:val="single" w:sz="4" w:space="0" w:color="auto"/>
              <w:bottom w:val="single" w:sz="4" w:space="0" w:color="auto"/>
              <w:right w:val="single" w:sz="4" w:space="0" w:color="auto"/>
            </w:tcBorders>
          </w:tcPr>
          <w:p w14:paraId="0FEC1DB9" w14:textId="77777777" w:rsidR="00EB0CA6" w:rsidRPr="002D6399" w:rsidRDefault="00EB0CA6" w:rsidP="00D14B9A">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03CF8AD" w14:textId="77777777" w:rsidR="00EB0CA6" w:rsidRPr="002D6399" w:rsidRDefault="00EB0CA6" w:rsidP="00D14B9A">
            <w:pPr>
              <w:spacing w:beforeLines="50" w:before="120" w:after="0"/>
              <w:rPr>
                <w:iCs/>
                <w:kern w:val="2"/>
                <w:lang w:eastAsia="zh-CN"/>
              </w:rPr>
            </w:pPr>
          </w:p>
        </w:tc>
      </w:tr>
      <w:tr w:rsidR="00EB0CA6" w:rsidRPr="002D6399" w14:paraId="2403A5FC" w14:textId="77777777" w:rsidTr="00D14B9A">
        <w:tc>
          <w:tcPr>
            <w:tcW w:w="2547" w:type="dxa"/>
            <w:tcBorders>
              <w:top w:val="single" w:sz="4" w:space="0" w:color="auto"/>
              <w:left w:val="single" w:sz="4" w:space="0" w:color="auto"/>
              <w:bottom w:val="single" w:sz="4" w:space="0" w:color="auto"/>
              <w:right w:val="single" w:sz="4" w:space="0" w:color="auto"/>
            </w:tcBorders>
          </w:tcPr>
          <w:p w14:paraId="6AA5320D" w14:textId="77777777" w:rsidR="00EB0CA6" w:rsidRPr="002D6399" w:rsidRDefault="00EB0CA6" w:rsidP="00D14B9A">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E7E07F2" w14:textId="77777777" w:rsidR="00EB0CA6" w:rsidRPr="002D6399" w:rsidRDefault="00EB0CA6" w:rsidP="00D14B9A">
            <w:pPr>
              <w:spacing w:beforeLines="50" w:before="120" w:after="0"/>
              <w:rPr>
                <w:kern w:val="2"/>
                <w:lang w:eastAsia="zh-CN"/>
              </w:rPr>
            </w:pPr>
          </w:p>
        </w:tc>
      </w:tr>
    </w:tbl>
    <w:p w14:paraId="3B036A92" w14:textId="77777777" w:rsidR="00EB0CA6" w:rsidRPr="002D6399" w:rsidRDefault="00EB0CA6" w:rsidP="00EB0CA6">
      <w:pPr>
        <w:spacing w:after="160" w:line="259" w:lineRule="auto"/>
        <w:jc w:val="both"/>
        <w:rPr>
          <w:rFonts w:eastAsia="Calibri"/>
          <w:sz w:val="22"/>
          <w:szCs w:val="22"/>
          <w:lang w:eastAsia="zh-CN"/>
        </w:rPr>
      </w:pPr>
    </w:p>
    <w:p w14:paraId="606F5727" w14:textId="77777777" w:rsidR="00EB0CA6" w:rsidRPr="002D6399" w:rsidRDefault="00EB0CA6" w:rsidP="00952587">
      <w:pPr>
        <w:spacing w:after="160" w:line="259" w:lineRule="auto"/>
        <w:jc w:val="both"/>
        <w:rPr>
          <w:rFonts w:eastAsia="Calibri"/>
          <w:sz w:val="22"/>
          <w:szCs w:val="22"/>
          <w:lang w:eastAsia="zh-CN"/>
        </w:rPr>
      </w:pPr>
    </w:p>
    <w:p w14:paraId="00CA3C19" w14:textId="6036894B" w:rsidR="00952587" w:rsidRPr="00952587" w:rsidRDefault="00952587" w:rsidP="00952587">
      <w:pPr>
        <w:jc w:val="both"/>
        <w:rPr>
          <w:b/>
          <w:bCs/>
          <w:sz w:val="22"/>
          <w:szCs w:val="22"/>
          <w:lang w:eastAsia="zh-CN"/>
        </w:rPr>
      </w:pPr>
      <w:r>
        <w:rPr>
          <w:b/>
          <w:bCs/>
          <w:sz w:val="22"/>
          <w:szCs w:val="22"/>
          <w:lang w:eastAsia="zh-CN"/>
        </w:rPr>
        <w:t>Comments on the moderator comments / suggested handling or any other comments</w:t>
      </w:r>
      <w:r w:rsidR="00EB0CA6">
        <w:rPr>
          <w:b/>
          <w:bCs/>
          <w:sz w:val="22"/>
          <w:szCs w:val="22"/>
          <w:lang w:eastAsia="zh-CN"/>
        </w:rPr>
        <w:t xml:space="preserve"> to the draft CRs</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52587" w:rsidRPr="002D6399" w14:paraId="4B31FCC7" w14:textId="77777777" w:rsidTr="00D14B9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9704A18" w14:textId="77777777" w:rsidR="00952587" w:rsidRPr="002D6399" w:rsidRDefault="00952587" w:rsidP="00D14B9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D771B6" w14:textId="77777777" w:rsidR="00952587" w:rsidRPr="002D6399" w:rsidRDefault="00952587" w:rsidP="00D14B9A">
            <w:pPr>
              <w:spacing w:beforeLines="50" w:before="120" w:after="0"/>
              <w:rPr>
                <w:i/>
                <w:kern w:val="2"/>
                <w:lang w:eastAsia="zh-CN"/>
              </w:rPr>
            </w:pPr>
            <w:r w:rsidRPr="002D6399">
              <w:rPr>
                <w:i/>
                <w:kern w:val="2"/>
                <w:lang w:eastAsia="zh-CN"/>
              </w:rPr>
              <w:t xml:space="preserve">Comments </w:t>
            </w:r>
          </w:p>
        </w:tc>
      </w:tr>
      <w:tr w:rsidR="00952587" w:rsidRPr="002D6399" w14:paraId="42891202" w14:textId="77777777" w:rsidTr="00D14B9A">
        <w:tc>
          <w:tcPr>
            <w:tcW w:w="1529" w:type="dxa"/>
            <w:tcBorders>
              <w:top w:val="single" w:sz="4" w:space="0" w:color="auto"/>
              <w:left w:val="single" w:sz="4" w:space="0" w:color="auto"/>
              <w:bottom w:val="single" w:sz="4" w:space="0" w:color="auto"/>
              <w:right w:val="single" w:sz="4" w:space="0" w:color="auto"/>
            </w:tcBorders>
          </w:tcPr>
          <w:p w14:paraId="57BB37D5" w14:textId="77777777" w:rsidR="00952587" w:rsidRPr="002D6399" w:rsidRDefault="00952587" w:rsidP="00D14B9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59C28A" w14:textId="77777777" w:rsidR="00952587" w:rsidRPr="002D6399" w:rsidRDefault="00952587" w:rsidP="00D14B9A">
            <w:pPr>
              <w:spacing w:beforeLines="50" w:before="120" w:after="0"/>
              <w:rPr>
                <w:iCs/>
                <w:kern w:val="2"/>
                <w:lang w:eastAsia="zh-CN"/>
              </w:rPr>
            </w:pPr>
          </w:p>
        </w:tc>
      </w:tr>
      <w:tr w:rsidR="00952587" w:rsidRPr="002D6399" w14:paraId="3A6AD8DB" w14:textId="77777777" w:rsidTr="00D14B9A">
        <w:tc>
          <w:tcPr>
            <w:tcW w:w="1529" w:type="dxa"/>
            <w:tcBorders>
              <w:top w:val="single" w:sz="4" w:space="0" w:color="auto"/>
              <w:left w:val="single" w:sz="4" w:space="0" w:color="auto"/>
              <w:bottom w:val="single" w:sz="4" w:space="0" w:color="auto"/>
              <w:right w:val="single" w:sz="4" w:space="0" w:color="auto"/>
            </w:tcBorders>
          </w:tcPr>
          <w:p w14:paraId="1F84A375"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7F72FB" w14:textId="77777777" w:rsidR="00952587" w:rsidRPr="002D6399" w:rsidRDefault="00952587" w:rsidP="00D14B9A">
            <w:pPr>
              <w:spacing w:beforeLines="50" w:before="120" w:after="0"/>
              <w:rPr>
                <w:kern w:val="2"/>
                <w:lang w:eastAsia="zh-CN"/>
              </w:rPr>
            </w:pPr>
          </w:p>
        </w:tc>
      </w:tr>
      <w:tr w:rsidR="00952587" w:rsidRPr="002D6399" w14:paraId="52842A9D" w14:textId="77777777" w:rsidTr="00D14B9A">
        <w:tc>
          <w:tcPr>
            <w:tcW w:w="1529" w:type="dxa"/>
            <w:tcBorders>
              <w:top w:val="single" w:sz="4" w:space="0" w:color="auto"/>
              <w:left w:val="single" w:sz="4" w:space="0" w:color="auto"/>
              <w:bottom w:val="single" w:sz="4" w:space="0" w:color="auto"/>
              <w:right w:val="single" w:sz="4" w:space="0" w:color="auto"/>
            </w:tcBorders>
          </w:tcPr>
          <w:p w14:paraId="300E22F3"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5F9281" w14:textId="77777777" w:rsidR="00952587" w:rsidRPr="002D6399" w:rsidRDefault="00952587" w:rsidP="00D14B9A">
            <w:pPr>
              <w:spacing w:beforeLines="50" w:before="120" w:after="0"/>
              <w:rPr>
                <w:kern w:val="2"/>
                <w:lang w:eastAsia="zh-CN"/>
              </w:rPr>
            </w:pPr>
          </w:p>
        </w:tc>
      </w:tr>
      <w:tr w:rsidR="00952587" w:rsidRPr="002D6399" w14:paraId="7F6010FE" w14:textId="77777777" w:rsidTr="00D14B9A">
        <w:tc>
          <w:tcPr>
            <w:tcW w:w="1529" w:type="dxa"/>
            <w:tcBorders>
              <w:top w:val="single" w:sz="4" w:space="0" w:color="auto"/>
              <w:left w:val="single" w:sz="4" w:space="0" w:color="auto"/>
              <w:bottom w:val="single" w:sz="4" w:space="0" w:color="auto"/>
              <w:right w:val="single" w:sz="4" w:space="0" w:color="auto"/>
            </w:tcBorders>
          </w:tcPr>
          <w:p w14:paraId="3363BB60" w14:textId="77777777" w:rsidR="00952587" w:rsidRPr="002D6399" w:rsidRDefault="00952587" w:rsidP="00D14B9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41832C3" w14:textId="77777777" w:rsidR="00952587" w:rsidRPr="002D6399" w:rsidRDefault="00952587" w:rsidP="00D14B9A">
            <w:pPr>
              <w:spacing w:beforeLines="50" w:before="120" w:after="0"/>
              <w:jc w:val="both"/>
              <w:rPr>
                <w:iCs/>
                <w:kern w:val="2"/>
                <w:lang w:eastAsia="zh-CN"/>
              </w:rPr>
            </w:pPr>
          </w:p>
        </w:tc>
      </w:tr>
      <w:tr w:rsidR="00952587" w:rsidRPr="002D6399" w14:paraId="2B1894A8" w14:textId="77777777" w:rsidTr="00D14B9A">
        <w:tc>
          <w:tcPr>
            <w:tcW w:w="1529" w:type="dxa"/>
          </w:tcPr>
          <w:p w14:paraId="2378DC48" w14:textId="77777777" w:rsidR="00952587" w:rsidRPr="002D6399" w:rsidRDefault="00952587" w:rsidP="00D14B9A">
            <w:pPr>
              <w:spacing w:beforeLines="50" w:before="120" w:after="0"/>
              <w:rPr>
                <w:iCs/>
                <w:kern w:val="2"/>
                <w:lang w:eastAsia="zh-CN"/>
              </w:rPr>
            </w:pPr>
          </w:p>
        </w:tc>
        <w:tc>
          <w:tcPr>
            <w:tcW w:w="8105" w:type="dxa"/>
          </w:tcPr>
          <w:p w14:paraId="6EA7814F" w14:textId="77777777" w:rsidR="00952587" w:rsidRPr="002D6399" w:rsidRDefault="00952587" w:rsidP="00D14B9A">
            <w:pPr>
              <w:spacing w:beforeLines="50" w:before="120" w:after="0"/>
              <w:rPr>
                <w:iCs/>
                <w:kern w:val="2"/>
                <w:lang w:eastAsia="zh-CN"/>
              </w:rPr>
            </w:pPr>
          </w:p>
        </w:tc>
      </w:tr>
    </w:tbl>
    <w:p w14:paraId="690BCCAB" w14:textId="77777777" w:rsidR="00952587" w:rsidRPr="002D6399" w:rsidRDefault="00952587" w:rsidP="00952587">
      <w:pPr>
        <w:spacing w:after="160" w:line="259" w:lineRule="auto"/>
        <w:jc w:val="both"/>
        <w:rPr>
          <w:rFonts w:eastAsia="Calibri"/>
          <w:sz w:val="22"/>
          <w:szCs w:val="22"/>
          <w:lang w:eastAsia="zh-CN"/>
        </w:rPr>
      </w:pPr>
    </w:p>
    <w:p w14:paraId="42D232D3" w14:textId="77777777" w:rsidR="00001839" w:rsidRDefault="00001839" w:rsidP="000201A2">
      <w:pPr>
        <w:jc w:val="both"/>
        <w:rPr>
          <w:sz w:val="22"/>
          <w:lang w:eastAsia="zh-CN"/>
        </w:rPr>
      </w:pPr>
    </w:p>
    <w:p w14:paraId="424ABE27" w14:textId="77777777" w:rsidR="001439E5" w:rsidRDefault="001439E5" w:rsidP="001439E5">
      <w:pPr>
        <w:jc w:val="both"/>
        <w:rPr>
          <w:b/>
          <w:bCs/>
          <w:sz w:val="22"/>
          <w:szCs w:val="22"/>
          <w:lang w:eastAsia="zh-CN"/>
        </w:rPr>
      </w:pPr>
    </w:p>
    <w:p w14:paraId="486DC319" w14:textId="568A4AC0" w:rsidR="001439E5" w:rsidRPr="001439E5" w:rsidRDefault="001439E5" w:rsidP="001439E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Scheduled offline session, Mon 22</w:t>
      </w:r>
      <w:r w:rsidRPr="001439E5">
        <w:rPr>
          <w:rFonts w:ascii="Arial" w:hAnsi="Arial"/>
          <w:sz w:val="32"/>
          <w:vertAlign w:val="superscript"/>
        </w:rPr>
        <w:t>nd</w:t>
      </w:r>
      <w:r>
        <w:rPr>
          <w:rFonts w:ascii="Arial" w:hAnsi="Arial"/>
          <w:sz w:val="32"/>
        </w:rPr>
        <w:t xml:space="preserve"> </w:t>
      </w:r>
      <w:r w:rsidRPr="001439E5">
        <w:rPr>
          <w:rFonts w:ascii="Arial" w:hAnsi="Arial"/>
          <w:sz w:val="32"/>
        </w:rPr>
        <w:t xml:space="preserve"> </w:t>
      </w:r>
    </w:p>
    <w:p w14:paraId="35E26342" w14:textId="0C6D2E3A" w:rsidR="001439E5" w:rsidRDefault="001439E5" w:rsidP="001439E5">
      <w:pPr>
        <w:jc w:val="both"/>
        <w:rPr>
          <w:sz w:val="22"/>
          <w:szCs w:val="22"/>
          <w:lang w:eastAsia="zh-CN"/>
        </w:rPr>
      </w:pPr>
      <w:r>
        <w:rPr>
          <w:sz w:val="22"/>
          <w:szCs w:val="22"/>
          <w:lang w:eastAsia="zh-CN"/>
        </w:rPr>
        <w:t xml:space="preserve">There seems to be alignment CRs per specification to be done after this meeting (that moderator had not been aware of). So it seems that we could try to have some conclusion noted that these are to be referred to the related editor CRs. </w:t>
      </w:r>
    </w:p>
    <w:p w14:paraId="1D6DC324" w14:textId="2EEA0CEA" w:rsidR="001439E5" w:rsidRDefault="001439E5" w:rsidP="001439E5">
      <w:pPr>
        <w:jc w:val="both"/>
        <w:rPr>
          <w:sz w:val="22"/>
          <w:szCs w:val="22"/>
          <w:lang w:eastAsia="zh-CN"/>
        </w:rPr>
      </w:pPr>
      <w:r>
        <w:rPr>
          <w:sz w:val="22"/>
          <w:szCs w:val="22"/>
          <w:lang w:eastAsia="zh-CN"/>
        </w:rPr>
        <w:t xml:space="preserve">So maybe we could have the following to be as an outcome of this offline session: </w:t>
      </w:r>
    </w:p>
    <w:p w14:paraId="63FE3875" w14:textId="2AC8DD56" w:rsidR="001439E5" w:rsidRDefault="001439E5" w:rsidP="001439E5">
      <w:pPr>
        <w:jc w:val="both"/>
        <w:rPr>
          <w:sz w:val="22"/>
          <w:szCs w:val="22"/>
          <w:lang w:eastAsia="zh-CN"/>
        </w:rPr>
      </w:pPr>
    </w:p>
    <w:p w14:paraId="76DFF73E" w14:textId="68B3EBA5" w:rsidR="001439E5" w:rsidRPr="001E7A05" w:rsidRDefault="001439E5" w:rsidP="001439E5">
      <w:pPr>
        <w:jc w:val="both"/>
        <w:rPr>
          <w:sz w:val="32"/>
          <w:szCs w:val="32"/>
          <w:lang w:eastAsia="zh-CN"/>
        </w:rPr>
      </w:pPr>
      <w:r w:rsidRPr="001E7A05">
        <w:rPr>
          <w:sz w:val="32"/>
          <w:szCs w:val="32"/>
          <w:highlight w:val="yellow"/>
          <w:lang w:eastAsia="zh-CN"/>
        </w:rPr>
        <w:t>Proposed offline consensus</w:t>
      </w:r>
      <w:r w:rsidRPr="001E7A05">
        <w:rPr>
          <w:sz w:val="32"/>
          <w:szCs w:val="32"/>
          <w:lang w:eastAsia="zh-CN"/>
        </w:rPr>
        <w:t xml:space="preserve">: </w:t>
      </w:r>
    </w:p>
    <w:p w14:paraId="7CE5EE54" w14:textId="77777777" w:rsidR="001439E5" w:rsidRPr="001439E5" w:rsidRDefault="001439E5" w:rsidP="001439E5">
      <w:pPr>
        <w:numPr>
          <w:ilvl w:val="0"/>
          <w:numId w:val="7"/>
        </w:numPr>
        <w:spacing w:after="160" w:line="259" w:lineRule="auto"/>
        <w:contextualSpacing/>
        <w:rPr>
          <w:rFonts w:eastAsia="Calibri"/>
          <w:sz w:val="22"/>
          <w:szCs w:val="22"/>
        </w:rPr>
      </w:pPr>
      <w:r>
        <w:rPr>
          <w:sz w:val="22"/>
          <w:szCs w:val="22"/>
          <w:lang w:eastAsia="zh-CN"/>
        </w:rPr>
        <w:t xml:space="preserve">For 38.212: </w:t>
      </w:r>
    </w:p>
    <w:p w14:paraId="0EE305F4" w14:textId="0FE84A0A" w:rsidR="001439E5" w:rsidRPr="001439E5" w:rsidRDefault="001439E5" w:rsidP="001439E5">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Nokia /NSB in </w:t>
      </w:r>
      <w:hyperlink r:id="rId26" w:history="1">
        <w:r w:rsidRPr="008C03FB">
          <w:rPr>
            <w:rFonts w:eastAsia="Times New Roman"/>
            <w:color w:val="0000FF"/>
            <w:sz w:val="22"/>
            <w:szCs w:val="22"/>
            <w:u w:val="single"/>
            <w:lang w:val="en-US"/>
          </w:rPr>
          <w:t>R1-2206147</w:t>
        </w:r>
      </w:hyperlink>
      <w:r w:rsidRPr="001439E5">
        <w:rPr>
          <w:rFonts w:eastAsia="Times New Roman"/>
          <w:sz w:val="22"/>
          <w:szCs w:val="22"/>
          <w:lang w:val="en-US"/>
        </w:rPr>
        <w:t xml:space="preserve"> are refer</w:t>
      </w:r>
      <w:r w:rsidR="001E7A05">
        <w:rPr>
          <w:rFonts w:eastAsia="Times New Roman"/>
          <w:sz w:val="22"/>
          <w:szCs w:val="22"/>
          <w:lang w:val="en-US"/>
        </w:rPr>
        <w:t>r</w:t>
      </w:r>
      <w:r w:rsidRPr="001439E5">
        <w:rPr>
          <w:rFonts w:eastAsia="Times New Roman"/>
          <w:sz w:val="22"/>
          <w:szCs w:val="22"/>
          <w:lang w:val="en-US"/>
        </w:rPr>
        <w:t xml:space="preserve">ed to the 38.212 editor alignment CR. </w:t>
      </w:r>
    </w:p>
    <w:p w14:paraId="27AF5FA5" w14:textId="77777777" w:rsidR="001439E5" w:rsidRPr="001439E5" w:rsidRDefault="001439E5" w:rsidP="001439E5">
      <w:pPr>
        <w:numPr>
          <w:ilvl w:val="0"/>
          <w:numId w:val="7"/>
        </w:numPr>
        <w:spacing w:after="160" w:line="259" w:lineRule="auto"/>
        <w:contextualSpacing/>
        <w:rPr>
          <w:rFonts w:eastAsia="Calibri"/>
          <w:sz w:val="22"/>
          <w:szCs w:val="22"/>
        </w:rPr>
      </w:pPr>
      <w:r>
        <w:rPr>
          <w:sz w:val="22"/>
          <w:szCs w:val="22"/>
          <w:lang w:eastAsia="zh-CN"/>
        </w:rPr>
        <w:t xml:space="preserve">For 38.213: </w:t>
      </w:r>
    </w:p>
    <w:p w14:paraId="66E87A70" w14:textId="3D11C1DF" w:rsidR="001439E5" w:rsidRPr="001439E5" w:rsidRDefault="001439E5" w:rsidP="001439E5">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w:t>
      </w:r>
      <w:r>
        <w:rPr>
          <w:sz w:val="22"/>
          <w:szCs w:val="22"/>
          <w:lang w:eastAsia="zh-CN"/>
        </w:rPr>
        <w:t xml:space="preserve">by Nokia / NSB </w:t>
      </w:r>
      <w:r>
        <w:rPr>
          <w:sz w:val="22"/>
          <w:szCs w:val="22"/>
          <w:lang w:eastAsia="zh-CN"/>
        </w:rPr>
        <w:t xml:space="preserve">in </w:t>
      </w:r>
      <w:hyperlink r:id="rId27" w:history="1">
        <w:r w:rsidRPr="008C03FB">
          <w:rPr>
            <w:rFonts w:eastAsia="Times New Roman"/>
            <w:color w:val="0000FF"/>
            <w:sz w:val="22"/>
            <w:szCs w:val="22"/>
            <w:u w:val="single"/>
            <w:lang w:val="en-US"/>
          </w:rPr>
          <w:t>R1-2206148</w:t>
        </w:r>
      </w:hyperlink>
      <w:r w:rsidRPr="001439E5">
        <w:rPr>
          <w:rFonts w:eastAsia="Times New Roman"/>
          <w:sz w:val="22"/>
          <w:szCs w:val="22"/>
          <w:lang w:val="en-US"/>
        </w:rPr>
        <w:t xml:space="preserve"> are refer</w:t>
      </w:r>
      <w:r w:rsidR="001E7A05">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3</w:t>
      </w:r>
      <w:r w:rsidRPr="001439E5">
        <w:rPr>
          <w:rFonts w:eastAsia="Times New Roman"/>
          <w:sz w:val="22"/>
          <w:szCs w:val="22"/>
          <w:lang w:val="en-US"/>
        </w:rPr>
        <w:t xml:space="preserve"> editor alignment CR. </w:t>
      </w:r>
    </w:p>
    <w:p w14:paraId="41378D3F" w14:textId="63BBB9CF" w:rsidR="001439E5" w:rsidRPr="001439E5" w:rsidRDefault="001439E5" w:rsidP="001439E5">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w:t>
      </w:r>
      <w:r>
        <w:rPr>
          <w:sz w:val="22"/>
          <w:szCs w:val="22"/>
          <w:lang w:eastAsia="zh-CN"/>
        </w:rPr>
        <w:t xml:space="preserve">Huawei </w:t>
      </w:r>
      <w:r>
        <w:rPr>
          <w:sz w:val="22"/>
          <w:szCs w:val="22"/>
          <w:lang w:eastAsia="zh-CN"/>
        </w:rPr>
        <w:t xml:space="preserve">/ </w:t>
      </w:r>
      <w:r>
        <w:rPr>
          <w:sz w:val="22"/>
          <w:szCs w:val="22"/>
          <w:lang w:eastAsia="zh-CN"/>
        </w:rPr>
        <w:t>HiSilicon</w:t>
      </w:r>
      <w:r>
        <w:rPr>
          <w:sz w:val="22"/>
          <w:szCs w:val="22"/>
          <w:lang w:eastAsia="zh-CN"/>
        </w:rPr>
        <w:t xml:space="preserve"> in </w:t>
      </w:r>
      <w:hyperlink r:id="rId28" w:history="1">
        <w:r w:rsidRPr="004A0B2B">
          <w:rPr>
            <w:rFonts w:eastAsia="Times New Roman"/>
            <w:color w:val="0000FF"/>
            <w:sz w:val="22"/>
            <w:szCs w:val="22"/>
            <w:u w:val="single"/>
            <w:lang w:val="en-US"/>
          </w:rPr>
          <w:t>R1-2207661</w:t>
        </w:r>
      </w:hyperlink>
      <w:r w:rsidRPr="001439E5">
        <w:rPr>
          <w:rFonts w:eastAsia="Times New Roman"/>
          <w:sz w:val="22"/>
          <w:szCs w:val="22"/>
          <w:lang w:val="en-US"/>
        </w:rPr>
        <w:t xml:space="preserve"> are refer</w:t>
      </w:r>
      <w:r w:rsidR="001E7A05">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3</w:t>
      </w:r>
      <w:r w:rsidRPr="001439E5">
        <w:rPr>
          <w:rFonts w:eastAsia="Times New Roman"/>
          <w:sz w:val="22"/>
          <w:szCs w:val="22"/>
          <w:lang w:val="en-US"/>
        </w:rPr>
        <w:t xml:space="preserve"> editor alignment CR. </w:t>
      </w:r>
    </w:p>
    <w:p w14:paraId="43AEB1DA" w14:textId="6D13F2A5" w:rsidR="001439E5" w:rsidRPr="001439E5" w:rsidRDefault="001439E5" w:rsidP="001439E5">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w:t>
      </w:r>
      <w:r>
        <w:rPr>
          <w:sz w:val="22"/>
          <w:szCs w:val="22"/>
          <w:lang w:eastAsia="zh-CN"/>
        </w:rPr>
        <w:t xml:space="preserve">ETRI </w:t>
      </w:r>
      <w:r w:rsidRPr="00952587">
        <w:rPr>
          <w:sz w:val="22"/>
          <w:szCs w:val="22"/>
          <w:lang w:eastAsia="zh-CN"/>
        </w:rPr>
        <w:t xml:space="preserve">in Sec. 2.2. of </w:t>
      </w:r>
      <w:hyperlink r:id="rId29" w:history="1">
        <w:r w:rsidRPr="00952587">
          <w:rPr>
            <w:rFonts w:eastAsia="Times New Roman"/>
            <w:color w:val="0000FF"/>
            <w:sz w:val="22"/>
            <w:szCs w:val="22"/>
            <w:u w:val="single"/>
            <w:lang w:val="en-US"/>
          </w:rPr>
          <w:t>R1-2206948</w:t>
        </w:r>
      </w:hyperlink>
      <w:r w:rsidRPr="00952587">
        <w:rPr>
          <w:rFonts w:eastAsia="Times New Roman"/>
          <w:color w:val="0000FF"/>
          <w:sz w:val="22"/>
          <w:szCs w:val="22"/>
          <w:lang w:val="en-US"/>
        </w:rPr>
        <w:t xml:space="preserve"> </w:t>
      </w:r>
      <w:r w:rsidRPr="001439E5">
        <w:rPr>
          <w:rFonts w:eastAsia="Times New Roman"/>
          <w:sz w:val="22"/>
          <w:szCs w:val="22"/>
          <w:lang w:val="en-US"/>
        </w:rPr>
        <w:t>are refer</w:t>
      </w:r>
      <w:r w:rsidR="001E7A05">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3</w:t>
      </w:r>
      <w:r w:rsidRPr="001439E5">
        <w:rPr>
          <w:rFonts w:eastAsia="Times New Roman"/>
          <w:sz w:val="22"/>
          <w:szCs w:val="22"/>
          <w:lang w:val="en-US"/>
        </w:rPr>
        <w:t xml:space="preserve"> editor alignment CR. </w:t>
      </w:r>
    </w:p>
    <w:p w14:paraId="11C3C417" w14:textId="77777777" w:rsidR="001439E5" w:rsidRPr="001439E5" w:rsidRDefault="001439E5" w:rsidP="001439E5">
      <w:pPr>
        <w:numPr>
          <w:ilvl w:val="0"/>
          <w:numId w:val="7"/>
        </w:numPr>
        <w:spacing w:after="160" w:line="259" w:lineRule="auto"/>
        <w:contextualSpacing/>
        <w:rPr>
          <w:rFonts w:eastAsia="Calibri"/>
          <w:sz w:val="22"/>
          <w:szCs w:val="22"/>
        </w:rPr>
      </w:pPr>
      <w:r>
        <w:rPr>
          <w:sz w:val="22"/>
          <w:szCs w:val="22"/>
          <w:lang w:eastAsia="zh-CN"/>
        </w:rPr>
        <w:t xml:space="preserve">38.214: </w:t>
      </w:r>
    </w:p>
    <w:p w14:paraId="4EC9915A" w14:textId="791B6635" w:rsidR="001439E5" w:rsidRPr="001439E5" w:rsidRDefault="001439E5" w:rsidP="001439E5">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Nokia / NSB in </w:t>
      </w:r>
      <w:hyperlink r:id="rId30" w:history="1">
        <w:r w:rsidRPr="008C03FB">
          <w:rPr>
            <w:rFonts w:eastAsia="Times New Roman"/>
            <w:color w:val="0000FF"/>
            <w:sz w:val="22"/>
            <w:szCs w:val="22"/>
            <w:u w:val="single"/>
            <w:lang w:val="en-US"/>
          </w:rPr>
          <w:t>R1-2206149</w:t>
        </w:r>
      </w:hyperlink>
      <w:r>
        <w:rPr>
          <w:sz w:val="22"/>
          <w:szCs w:val="22"/>
          <w:lang w:eastAsia="zh-CN"/>
        </w:rPr>
        <w:t xml:space="preserve"> </w:t>
      </w:r>
      <w:r w:rsidRPr="001439E5">
        <w:rPr>
          <w:rFonts w:eastAsia="Times New Roman"/>
          <w:sz w:val="22"/>
          <w:szCs w:val="22"/>
          <w:lang w:val="en-US"/>
        </w:rPr>
        <w:t>are refer</w:t>
      </w:r>
      <w:r w:rsidR="001E7A05">
        <w:rPr>
          <w:rFonts w:eastAsia="Times New Roman"/>
          <w:sz w:val="22"/>
          <w:szCs w:val="22"/>
          <w:lang w:val="en-US"/>
        </w:rPr>
        <w:t>r</w:t>
      </w:r>
      <w:r w:rsidRPr="001439E5">
        <w:rPr>
          <w:rFonts w:eastAsia="Times New Roman"/>
          <w:sz w:val="22"/>
          <w:szCs w:val="22"/>
          <w:lang w:val="en-US"/>
        </w:rPr>
        <w:t>ed to the 38.21</w:t>
      </w:r>
      <w:r>
        <w:rPr>
          <w:rFonts w:eastAsia="Times New Roman"/>
          <w:sz w:val="22"/>
          <w:szCs w:val="22"/>
          <w:lang w:val="en-US"/>
        </w:rPr>
        <w:t>4</w:t>
      </w:r>
      <w:r w:rsidRPr="001439E5">
        <w:rPr>
          <w:rFonts w:eastAsia="Times New Roman"/>
          <w:sz w:val="22"/>
          <w:szCs w:val="22"/>
          <w:lang w:val="en-US"/>
        </w:rPr>
        <w:t xml:space="preserve"> editor alignment CR. </w:t>
      </w:r>
    </w:p>
    <w:p w14:paraId="37DB087C" w14:textId="28A12ACA" w:rsidR="001439E5" w:rsidRPr="001439E5" w:rsidRDefault="001439E5" w:rsidP="001439E5">
      <w:pPr>
        <w:numPr>
          <w:ilvl w:val="0"/>
          <w:numId w:val="7"/>
        </w:numPr>
        <w:spacing w:after="160" w:line="259" w:lineRule="auto"/>
        <w:contextualSpacing/>
        <w:rPr>
          <w:rFonts w:eastAsia="Calibri"/>
          <w:sz w:val="22"/>
          <w:szCs w:val="22"/>
        </w:rPr>
      </w:pPr>
      <w:r>
        <w:rPr>
          <w:sz w:val="22"/>
          <w:szCs w:val="22"/>
          <w:lang w:eastAsia="zh-CN"/>
        </w:rPr>
        <w:t>3</w:t>
      </w:r>
      <w:r>
        <w:rPr>
          <w:sz w:val="22"/>
          <w:szCs w:val="22"/>
          <w:lang w:eastAsia="zh-CN"/>
        </w:rPr>
        <w:t>7.213</w:t>
      </w:r>
      <w:r>
        <w:rPr>
          <w:sz w:val="22"/>
          <w:szCs w:val="22"/>
          <w:lang w:eastAsia="zh-CN"/>
        </w:rPr>
        <w:t xml:space="preserve">: </w:t>
      </w:r>
    </w:p>
    <w:p w14:paraId="68E155D6" w14:textId="798A4F13" w:rsidR="001439E5" w:rsidRPr="001439E5" w:rsidRDefault="001439E5" w:rsidP="001439E5">
      <w:pPr>
        <w:numPr>
          <w:ilvl w:val="1"/>
          <w:numId w:val="7"/>
        </w:numPr>
        <w:spacing w:after="160" w:line="259" w:lineRule="auto"/>
        <w:contextualSpacing/>
        <w:rPr>
          <w:rFonts w:eastAsia="Calibri"/>
          <w:sz w:val="22"/>
          <w:szCs w:val="22"/>
        </w:rPr>
      </w:pPr>
      <w:r>
        <w:rPr>
          <w:sz w:val="22"/>
          <w:szCs w:val="22"/>
          <w:lang w:eastAsia="zh-CN"/>
        </w:rPr>
        <w:t xml:space="preserve">The identified RRC parameter corrections by Nokia / NSB in </w:t>
      </w:r>
      <w:hyperlink r:id="rId31" w:history="1">
        <w:r w:rsidRPr="008C03FB">
          <w:rPr>
            <w:rFonts w:eastAsia="Times New Roman"/>
            <w:color w:val="0000FF"/>
            <w:sz w:val="22"/>
            <w:szCs w:val="22"/>
            <w:u w:val="single"/>
            <w:lang w:val="en-US"/>
          </w:rPr>
          <w:t>R1-2206228</w:t>
        </w:r>
      </w:hyperlink>
      <w:r w:rsidRPr="001439E5">
        <w:rPr>
          <w:rFonts w:eastAsia="Times New Roman"/>
          <w:sz w:val="22"/>
          <w:szCs w:val="22"/>
          <w:lang w:val="en-US"/>
        </w:rPr>
        <w:t xml:space="preserve"> are refer</w:t>
      </w:r>
      <w:r w:rsidR="001E7A05">
        <w:rPr>
          <w:rFonts w:eastAsia="Times New Roman"/>
          <w:sz w:val="22"/>
          <w:szCs w:val="22"/>
          <w:lang w:val="en-US"/>
        </w:rPr>
        <w:t>r</w:t>
      </w:r>
      <w:r w:rsidRPr="001439E5">
        <w:rPr>
          <w:rFonts w:eastAsia="Times New Roman"/>
          <w:sz w:val="22"/>
          <w:szCs w:val="22"/>
          <w:lang w:val="en-US"/>
        </w:rPr>
        <w:t>ed to the 3</w:t>
      </w:r>
      <w:r>
        <w:rPr>
          <w:rFonts w:eastAsia="Times New Roman"/>
          <w:sz w:val="22"/>
          <w:szCs w:val="22"/>
          <w:lang w:val="en-US"/>
        </w:rPr>
        <w:t>7</w:t>
      </w:r>
      <w:r w:rsidRPr="001439E5">
        <w:rPr>
          <w:rFonts w:eastAsia="Times New Roman"/>
          <w:sz w:val="22"/>
          <w:szCs w:val="22"/>
          <w:lang w:val="en-US"/>
        </w:rPr>
        <w:t>.21</w:t>
      </w:r>
      <w:r>
        <w:rPr>
          <w:rFonts w:eastAsia="Times New Roman"/>
          <w:sz w:val="22"/>
          <w:szCs w:val="22"/>
          <w:lang w:val="en-US"/>
        </w:rPr>
        <w:t>3</w:t>
      </w:r>
      <w:r w:rsidRPr="001439E5">
        <w:rPr>
          <w:rFonts w:eastAsia="Times New Roman"/>
          <w:sz w:val="22"/>
          <w:szCs w:val="22"/>
          <w:lang w:val="en-US"/>
        </w:rPr>
        <w:t xml:space="preserve"> editor alignment CR. </w:t>
      </w:r>
    </w:p>
    <w:p w14:paraId="596403DD" w14:textId="36682D8B" w:rsidR="001439E5" w:rsidRPr="001439E5" w:rsidRDefault="001439E5" w:rsidP="001439E5">
      <w:pPr>
        <w:spacing w:after="160" w:line="259" w:lineRule="auto"/>
        <w:ind w:left="360"/>
        <w:contextualSpacing/>
        <w:rPr>
          <w:rFonts w:eastAsia="Calibri"/>
          <w:sz w:val="22"/>
          <w:szCs w:val="22"/>
        </w:rPr>
      </w:pPr>
    </w:p>
    <w:p w14:paraId="1195573F" w14:textId="77777777" w:rsidR="00A47CAC" w:rsidRPr="001439E5" w:rsidRDefault="00A47CAC" w:rsidP="001439E5">
      <w:pPr>
        <w:jc w:val="both"/>
        <w:rPr>
          <w:sz w:val="22"/>
          <w:lang w:eastAsia="zh-CN"/>
        </w:rPr>
      </w:pPr>
    </w:p>
    <w:p w14:paraId="2940B579" w14:textId="01C3137D" w:rsidR="00A47CAC" w:rsidRPr="005C1CFD" w:rsidRDefault="00D615F8" w:rsidP="009355DE">
      <w:pPr>
        <w:pStyle w:val="Heading1"/>
        <w:numPr>
          <w:ilvl w:val="0"/>
          <w:numId w:val="0"/>
        </w:numPr>
        <w:rPr>
          <w:lang w:val="en-GB"/>
        </w:rPr>
      </w:pPr>
      <w:r>
        <w:rPr>
          <w:lang w:val="en-GB"/>
        </w:rPr>
        <w:t>3</w:t>
      </w:r>
      <w:r w:rsidR="009355DE" w:rsidRPr="005C1CFD">
        <w:rPr>
          <w:lang w:val="en-GB"/>
        </w:rPr>
        <w:tab/>
      </w:r>
      <w:r w:rsidR="009355DE" w:rsidRPr="005C1CFD">
        <w:rPr>
          <w:lang w:val="en-GB"/>
        </w:rPr>
        <w:tab/>
      </w:r>
      <w:r w:rsidR="009355DE" w:rsidRPr="005C1CFD">
        <w:rPr>
          <w:lang w:val="en-GB"/>
        </w:rPr>
        <w:tab/>
      </w:r>
      <w:r w:rsidR="009355DE" w:rsidRPr="005C1CFD">
        <w:rPr>
          <w:lang w:val="en-GB"/>
        </w:rPr>
        <w:tab/>
      </w:r>
      <w:r w:rsidR="00A47CAC" w:rsidRPr="005C1CFD">
        <w:rPr>
          <w:lang w:val="en-GB"/>
        </w:rPr>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sectPr w:rsidR="00A47CAC" w:rsidRPr="005C1CFD" w:rsidSect="006605B9">
      <w:headerReference w:type="default" r:id="rId32"/>
      <w:footerReference w:type="default" r:id="rId3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12FF" w14:textId="77777777" w:rsidR="00FD41E6" w:rsidRDefault="00FD41E6">
      <w:r>
        <w:separator/>
      </w:r>
    </w:p>
  </w:endnote>
  <w:endnote w:type="continuationSeparator" w:id="0">
    <w:p w14:paraId="336092B8" w14:textId="77777777" w:rsidR="00FD41E6" w:rsidRDefault="00FD41E6">
      <w:r>
        <w:continuationSeparator/>
      </w:r>
    </w:p>
  </w:endnote>
  <w:endnote w:type="continuationNotice" w:id="1">
    <w:p w14:paraId="07084571" w14:textId="77777777" w:rsidR="00FD41E6" w:rsidRDefault="00FD41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7CC5AE80" w:rsidR="00036D75" w:rsidRDefault="00036D75">
        <w:pPr>
          <w:pStyle w:val="Footer"/>
        </w:pPr>
        <w:r>
          <w:fldChar w:fldCharType="begin"/>
        </w:r>
        <w:r>
          <w:instrText>PAGE   \* MERGEFORMAT</w:instrText>
        </w:r>
        <w:r>
          <w:fldChar w:fldCharType="separate"/>
        </w:r>
        <w:r w:rsidRPr="00D7649F">
          <w:rPr>
            <w:lang w:val="zh-CN" w:eastAsia="zh-CN"/>
          </w:rPr>
          <w:t>90</w:t>
        </w:r>
        <w:r>
          <w:fldChar w:fldCharType="end"/>
        </w:r>
      </w:p>
    </w:sdtContent>
  </w:sdt>
  <w:p w14:paraId="00A820FC" w14:textId="77777777" w:rsidR="00036D75" w:rsidRDefault="00036D75">
    <w:pPr>
      <w:pStyle w:val="Footer"/>
    </w:pPr>
  </w:p>
  <w:p w14:paraId="4A48D3F3" w14:textId="77777777" w:rsidR="00036D75" w:rsidRDefault="00036D75"/>
  <w:p w14:paraId="46E31D82" w14:textId="77777777" w:rsidR="00036D75" w:rsidRDefault="00036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ECAC" w14:textId="77777777" w:rsidR="00FD41E6" w:rsidRDefault="00FD41E6">
      <w:r>
        <w:separator/>
      </w:r>
    </w:p>
  </w:footnote>
  <w:footnote w:type="continuationSeparator" w:id="0">
    <w:p w14:paraId="66A937B5" w14:textId="77777777" w:rsidR="00FD41E6" w:rsidRDefault="00FD41E6">
      <w:r>
        <w:continuationSeparator/>
      </w:r>
    </w:p>
  </w:footnote>
  <w:footnote w:type="continuationNotice" w:id="1">
    <w:p w14:paraId="7CA573E4" w14:textId="77777777" w:rsidR="00FD41E6" w:rsidRDefault="00FD41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036D75" w:rsidRDefault="00036D75">
    <w:pPr>
      <w:pStyle w:val="Header"/>
      <w:tabs>
        <w:tab w:val="right" w:pos="9639"/>
      </w:tabs>
    </w:pPr>
    <w:r>
      <w:tab/>
    </w:r>
  </w:p>
  <w:p w14:paraId="246D48EC" w14:textId="77777777" w:rsidR="00036D75" w:rsidRDefault="00036D75"/>
  <w:p w14:paraId="4F6F578E" w14:textId="77777777" w:rsidR="00036D75" w:rsidRDefault="00036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607FCD"/>
    <w:multiLevelType w:val="hybridMultilevel"/>
    <w:tmpl w:val="80BAE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5EEC"/>
    <w:multiLevelType w:val="hybridMultilevel"/>
    <w:tmpl w:val="A56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7"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2840464"/>
    <w:multiLevelType w:val="multilevel"/>
    <w:tmpl w:val="B0EE2C70"/>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074E83"/>
    <w:multiLevelType w:val="hybridMultilevel"/>
    <w:tmpl w:val="07D03588"/>
    <w:lvl w:ilvl="0" w:tplc="C95099FC">
      <w:numFmt w:val="bullet"/>
      <w:lvlText w:val="-"/>
      <w:lvlJc w:val="left"/>
      <w:pPr>
        <w:ind w:left="1133" w:hanging="360"/>
      </w:pPr>
      <w:rPr>
        <w:rFonts w:ascii="Arial" w:eastAsiaTheme="minorHAnsi" w:hAnsi="Arial" w:cs="Arial" w:hint="default"/>
      </w:rPr>
    </w:lvl>
    <w:lvl w:ilvl="1" w:tplc="04090003">
      <w:start w:val="1"/>
      <w:numFmt w:val="bullet"/>
      <w:lvlText w:val="o"/>
      <w:lvlJc w:val="left"/>
      <w:pPr>
        <w:ind w:left="1853" w:hanging="360"/>
      </w:pPr>
      <w:rPr>
        <w:rFonts w:ascii="Courier New" w:hAnsi="Courier New" w:cs="Courier New" w:hint="default"/>
      </w:rPr>
    </w:lvl>
    <w:lvl w:ilvl="2" w:tplc="04090005">
      <w:start w:val="1"/>
      <w:numFmt w:val="bullet"/>
      <w:lvlText w:val=""/>
      <w:lvlJc w:val="left"/>
      <w:pPr>
        <w:ind w:left="2573" w:hanging="360"/>
      </w:pPr>
      <w:rPr>
        <w:rFonts w:ascii="Wingdings" w:hAnsi="Wingdings" w:hint="default"/>
      </w:rPr>
    </w:lvl>
    <w:lvl w:ilvl="3" w:tplc="04090001">
      <w:start w:val="1"/>
      <w:numFmt w:val="bullet"/>
      <w:lvlText w:val=""/>
      <w:lvlJc w:val="left"/>
      <w:pPr>
        <w:ind w:left="3293" w:hanging="360"/>
      </w:pPr>
      <w:rPr>
        <w:rFonts w:ascii="Symbol" w:hAnsi="Symbol" w:hint="default"/>
      </w:rPr>
    </w:lvl>
    <w:lvl w:ilvl="4" w:tplc="04090003">
      <w:start w:val="1"/>
      <w:numFmt w:val="bullet"/>
      <w:lvlText w:val="o"/>
      <w:lvlJc w:val="left"/>
      <w:pPr>
        <w:ind w:left="4013" w:hanging="360"/>
      </w:pPr>
      <w:rPr>
        <w:rFonts w:ascii="Courier New" w:hAnsi="Courier New" w:cs="Courier New" w:hint="default"/>
      </w:rPr>
    </w:lvl>
    <w:lvl w:ilvl="5" w:tplc="04090005">
      <w:start w:val="1"/>
      <w:numFmt w:val="bullet"/>
      <w:lvlText w:val=""/>
      <w:lvlJc w:val="left"/>
      <w:pPr>
        <w:ind w:left="4733" w:hanging="360"/>
      </w:pPr>
      <w:rPr>
        <w:rFonts w:ascii="Wingdings" w:hAnsi="Wingdings" w:hint="default"/>
      </w:rPr>
    </w:lvl>
    <w:lvl w:ilvl="6" w:tplc="04090001">
      <w:start w:val="1"/>
      <w:numFmt w:val="bullet"/>
      <w:lvlText w:val=""/>
      <w:lvlJc w:val="left"/>
      <w:pPr>
        <w:ind w:left="5453" w:hanging="360"/>
      </w:pPr>
      <w:rPr>
        <w:rFonts w:ascii="Symbol" w:hAnsi="Symbol" w:hint="default"/>
      </w:rPr>
    </w:lvl>
    <w:lvl w:ilvl="7" w:tplc="04090003">
      <w:start w:val="1"/>
      <w:numFmt w:val="bullet"/>
      <w:lvlText w:val="o"/>
      <w:lvlJc w:val="left"/>
      <w:pPr>
        <w:ind w:left="6173" w:hanging="360"/>
      </w:pPr>
      <w:rPr>
        <w:rFonts w:ascii="Courier New" w:hAnsi="Courier New" w:cs="Courier New" w:hint="default"/>
      </w:rPr>
    </w:lvl>
    <w:lvl w:ilvl="8" w:tplc="04090005">
      <w:start w:val="1"/>
      <w:numFmt w:val="bullet"/>
      <w:lvlText w:val=""/>
      <w:lvlJc w:val="left"/>
      <w:pPr>
        <w:ind w:left="6893" w:hanging="360"/>
      </w:pPr>
      <w:rPr>
        <w:rFonts w:ascii="Wingdings" w:hAnsi="Wingdings" w:hint="default"/>
      </w:rPr>
    </w:lvl>
  </w:abstractNum>
  <w:abstractNum w:abstractNumId="10" w15:restartNumberingAfterBreak="0">
    <w:nsid w:val="28E3593A"/>
    <w:multiLevelType w:val="hybridMultilevel"/>
    <w:tmpl w:val="89D8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5" w15:restartNumberingAfterBreak="0">
    <w:nsid w:val="375F6410"/>
    <w:multiLevelType w:val="hybridMultilevel"/>
    <w:tmpl w:val="B1467C1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9" w15:restartNumberingAfterBreak="0">
    <w:nsid w:val="41D11DC8"/>
    <w:multiLevelType w:val="hybridMultilevel"/>
    <w:tmpl w:val="5440A9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5"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4117A"/>
    <w:multiLevelType w:val="hybridMultilevel"/>
    <w:tmpl w:val="2B3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2"/>
  </w:num>
  <w:num w:numId="2">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7"/>
  </w:num>
  <w:num w:numId="6">
    <w:abstractNumId w:val="15"/>
  </w:num>
  <w:num w:numId="7">
    <w:abstractNumId w:val="29"/>
  </w:num>
  <w:num w:numId="8">
    <w:abstractNumId w:val="16"/>
  </w:num>
  <w:num w:numId="9">
    <w:abstractNumId w:val="5"/>
  </w:num>
  <w:num w:numId="10">
    <w:abstractNumId w:val="24"/>
  </w:num>
  <w:num w:numId="11">
    <w:abstractNumId w:val="38"/>
  </w:num>
  <w:num w:numId="12">
    <w:abstractNumId w:val="25"/>
  </w:num>
  <w:num w:numId="13">
    <w:abstractNumId w:val="21"/>
  </w:num>
  <w:num w:numId="14">
    <w:abstractNumId w:val="6"/>
  </w:num>
  <w:num w:numId="15">
    <w:abstractNumId w:val="35"/>
  </w:num>
  <w:num w:numId="16">
    <w:abstractNumId w:val="18"/>
  </w:num>
  <w:num w:numId="17">
    <w:abstractNumId w:val="28"/>
  </w:num>
  <w:num w:numId="18">
    <w:abstractNumId w:val="23"/>
  </w:num>
  <w:num w:numId="19">
    <w:abstractNumId w:val="12"/>
  </w:num>
  <w:num w:numId="20">
    <w:abstractNumId w:val="3"/>
  </w:num>
  <w:num w:numId="21">
    <w:abstractNumId w:val="34"/>
  </w:num>
  <w:num w:numId="22">
    <w:abstractNumId w:val="0"/>
  </w:num>
  <w:num w:numId="23">
    <w:abstractNumId w:val="26"/>
  </w:num>
  <w:num w:numId="24">
    <w:abstractNumId w:val="27"/>
  </w:num>
  <w:num w:numId="25">
    <w:abstractNumId w:val="36"/>
  </w:num>
  <w:num w:numId="26">
    <w:abstractNumId w:val="13"/>
  </w:num>
  <w:num w:numId="27">
    <w:abstractNumId w:val="20"/>
  </w:num>
  <w:num w:numId="28">
    <w:abstractNumId w:val="14"/>
  </w:num>
  <w:num w:numId="29">
    <w:abstractNumId w:val="11"/>
  </w:num>
  <w:num w:numId="30">
    <w:abstractNumId w:val="22"/>
  </w:num>
  <w:num w:numId="31">
    <w:abstractNumId w:val="10"/>
  </w:num>
  <w:num w:numId="32">
    <w:abstractNumId w:val="2"/>
  </w:num>
  <w:num w:numId="33">
    <w:abstractNumId w:val="31"/>
  </w:num>
  <w:num w:numId="34">
    <w:abstractNumId w:val="33"/>
  </w:num>
  <w:num w:numId="35">
    <w:abstractNumId w:val="22"/>
  </w:num>
  <w:num w:numId="36">
    <w:abstractNumId w:val="9"/>
  </w:num>
  <w:num w:numId="37">
    <w:abstractNumId w:val="19"/>
  </w:num>
  <w:num w:numId="38">
    <w:abstractNumId w:val="4"/>
  </w:num>
  <w:num w:numId="39">
    <w:abstractNumId w:val="1"/>
  </w:num>
  <w:num w:numId="40">
    <w:abstractNumId w:val="17"/>
  </w:num>
  <w:num w:numId="4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4AC"/>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9E5"/>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A05"/>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F23"/>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27"/>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66E"/>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1AF"/>
    <w:rsid w:val="004422C0"/>
    <w:rsid w:val="00442315"/>
    <w:rsid w:val="00442587"/>
    <w:rsid w:val="004427AC"/>
    <w:rsid w:val="004427C7"/>
    <w:rsid w:val="004429B8"/>
    <w:rsid w:val="00442A54"/>
    <w:rsid w:val="00442AFB"/>
    <w:rsid w:val="00442BD9"/>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5FE8"/>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52D6"/>
    <w:rsid w:val="007854CA"/>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CB"/>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F45"/>
    <w:rsid w:val="009905CE"/>
    <w:rsid w:val="00990E1D"/>
    <w:rsid w:val="009910E1"/>
    <w:rsid w:val="00991AF3"/>
    <w:rsid w:val="00991B88"/>
    <w:rsid w:val="00991C95"/>
    <w:rsid w:val="00991DD9"/>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FA6"/>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10A"/>
    <w:rsid w:val="00C036FF"/>
    <w:rsid w:val="00C03B82"/>
    <w:rsid w:val="00C03C7A"/>
    <w:rsid w:val="00C04164"/>
    <w:rsid w:val="00C0431B"/>
    <w:rsid w:val="00C044A6"/>
    <w:rsid w:val="00C04A12"/>
    <w:rsid w:val="00C04A1F"/>
    <w:rsid w:val="00C04CDA"/>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5DB"/>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1BFB"/>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CA6"/>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167"/>
    <w:rsid w:val="00EF1311"/>
    <w:rsid w:val="00EF16B3"/>
    <w:rsid w:val="00EF1ABF"/>
    <w:rsid w:val="00EF1F79"/>
    <w:rsid w:val="00EF2023"/>
    <w:rsid w:val="00EF21D3"/>
    <w:rsid w:val="00EF2CE0"/>
    <w:rsid w:val="00EF30A2"/>
    <w:rsid w:val="00EF32FB"/>
    <w:rsid w:val="00EF3689"/>
    <w:rsid w:val="00EF369B"/>
    <w:rsid w:val="00EF3717"/>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C77"/>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1E6"/>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CF091631-2035-4289-87B1-69E714D8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9E5"/>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E17954"/>
    <w:pPr>
      <w:keepNext/>
      <w:keepLines/>
      <w:numPr>
        <w:numId w:val="4"/>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E1795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5"/>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styleId="PlainTable1">
    <w:name w:val="Plain Table 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8"/>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9"/>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10"/>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12"/>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6"/>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7"/>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7"/>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7"/>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7"/>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8"/>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9"/>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20"/>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21"/>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22"/>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3"/>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4"/>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5"/>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7"/>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6"/>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8"/>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9"/>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0">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styleId="UnresolvedMention">
    <w:name w:val="Unresolved Mention"/>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147.zip" TargetMode="External"/><Relationship Id="rId18" Type="http://schemas.openxmlformats.org/officeDocument/2006/relationships/hyperlink" Target="https://www.3gpp.org/ftp/TSG_RAN/WG1_RL1/TSGR1_110/Docs/R1-2207661.zip" TargetMode="External"/><Relationship Id="rId26" Type="http://schemas.openxmlformats.org/officeDocument/2006/relationships/hyperlink" Target="https://www.3gpp.org/ftp/TSG_RAN/WG1_RL1/TSGR1_110/Docs/R1-2206147.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661.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0/Docs/R1-2206948.zip" TargetMode="External"/><Relationship Id="rId25" Type="http://schemas.openxmlformats.org/officeDocument/2006/relationships/hyperlink" Target="https://www.3gpp.org/ftp/TSG_RAN/WG1_RL1/TSGR1_110/Docs/R1-2206228.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Docs/R1-2206228.zip" TargetMode="External"/><Relationship Id="rId20" Type="http://schemas.openxmlformats.org/officeDocument/2006/relationships/hyperlink" Target="https://www.3gpp.org/ftp/TSG_RAN/WG1_RL1/TSGR1_110/Docs/R1-2206148.zip" TargetMode="External"/><Relationship Id="rId29" Type="http://schemas.openxmlformats.org/officeDocument/2006/relationships/hyperlink" Target="https://www.3gpp.org/ftp/TSG_RAN/WG1_RL1/TSGR1_110/Docs/R1-22069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0/Docs/R1-2206149.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10/Docs/R1-2206149.zip" TargetMode="External"/><Relationship Id="rId23" Type="http://schemas.openxmlformats.org/officeDocument/2006/relationships/hyperlink" Target="https://www.3gpp.org/ftp/tsg_ran/WG1_RL1/TSGR1_110/Inbox/drafts/8.3(NR_IIOT_URLLC_enh)/Overall%20WI/Draft%20CRs" TargetMode="External"/><Relationship Id="rId28" Type="http://schemas.openxmlformats.org/officeDocument/2006/relationships/hyperlink" Target="https://www.3gpp.org/ftp/TSG_RAN/WG1_RL1/TSGR1_110/Docs/R1-2207661.zip" TargetMode="External"/><Relationship Id="rId10" Type="http://schemas.openxmlformats.org/officeDocument/2006/relationships/webSettings" Target="webSettings.xml"/><Relationship Id="rId19" Type="http://schemas.openxmlformats.org/officeDocument/2006/relationships/hyperlink" Target="https://www.3gpp.org/ftp/TSG_RAN/WG1_RL1/TSGR1_110/Docs/R1-2206147.zip" TargetMode="External"/><Relationship Id="rId31" Type="http://schemas.openxmlformats.org/officeDocument/2006/relationships/hyperlink" Target="https://www.3gpp.org/ftp/TSG_RAN/WG1_RL1/TSGR1_110/Docs/R1-220622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Docs/R1-2206148.zip" TargetMode="External"/><Relationship Id="rId22" Type="http://schemas.openxmlformats.org/officeDocument/2006/relationships/hyperlink" Target="https://www.3gpp.org/ftp/TSG_RAN/WG1_RL1/TSGR1_110/Docs/R1-2206948.zip" TargetMode="External"/><Relationship Id="rId27" Type="http://schemas.openxmlformats.org/officeDocument/2006/relationships/hyperlink" Target="https://www.3gpp.org/ftp/TSG_RAN/WG1_RL1/TSGR1_110/Docs/R1-2206148.zip" TargetMode="External"/><Relationship Id="rId30" Type="http://schemas.openxmlformats.org/officeDocument/2006/relationships/hyperlink" Target="https://www.3gpp.org/ftp/TSG_RAN/WG1_RL1/TSGR1_110/Docs/R1-2206149.zip" TargetMode="External"/><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D6E8D2FF-62ED-43E3-A1CB-E21B5806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883</Words>
  <Characters>5035</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5907</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Nokia</cp:lastModifiedBy>
  <cp:revision>5</cp:revision>
  <cp:lastPrinted>1901-01-02T03:00:00Z</cp:lastPrinted>
  <dcterms:created xsi:type="dcterms:W3CDTF">2022-08-22T13:04:00Z</dcterms:created>
  <dcterms:modified xsi:type="dcterms:W3CDTF">2022-08-22T13:15:00Z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