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a5"/>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w:t>
      </w:r>
      <w:proofErr w:type="gramStart"/>
      <w:r w:rsidRPr="005C1CFD">
        <w:rPr>
          <w:lang w:eastAsia="zh-CN"/>
        </w:rPr>
        <w:t>chairman’s</w:t>
      </w:r>
      <w:proofErr w:type="gramEnd"/>
      <w:r w:rsidRPr="005C1CFD">
        <w:rPr>
          <w:lang w:eastAsia="zh-CN"/>
        </w:rPr>
        <w:t xml:space="preserve">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 xml:space="preserve">[110-R17-IIoT_URLLC] To </w:t>
      </w:r>
      <w:proofErr w:type="gramStart"/>
      <w:r>
        <w:rPr>
          <w:highlight w:val="cyan"/>
          <w:lang w:eastAsia="x-none"/>
        </w:rPr>
        <w:t>be used</w:t>
      </w:r>
      <w:proofErr w:type="gramEnd"/>
      <w:r>
        <w:rPr>
          <w:highlight w:val="cyan"/>
          <w:lang w:eastAsia="x-none"/>
        </w:rPr>
        <w:t xml:space="preserve">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r>
        <w:rPr>
          <w:highlight w:val="cyan"/>
          <w:lang w:eastAsia="x-none"/>
        </w:rPr>
        <w:t xml:space="preserve">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1"/>
        <w:rPr>
          <w:lang w:val="en-GB"/>
        </w:rPr>
      </w:pPr>
      <w:r w:rsidRPr="005C1CFD">
        <w:rPr>
          <w:lang w:val="en-GB"/>
        </w:rPr>
        <w:t>Discussions per topic</w:t>
      </w:r>
    </w:p>
    <w:p w14:paraId="300F04C2" w14:textId="083B8A28" w:rsidR="000D3F0D" w:rsidRPr="005C1CFD" w:rsidRDefault="000D3F0D" w:rsidP="000D3F0D">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w:t>
      </w:r>
      <w:proofErr w:type="gramStart"/>
      <w:r>
        <w:rPr>
          <w:sz w:val="22"/>
          <w:szCs w:val="22"/>
          <w:lang w:eastAsia="zh-CN"/>
        </w:rPr>
        <w:t xml:space="preserve">in their draft </w:t>
      </w:r>
      <w:r w:rsidRPr="00F7145E">
        <w:rPr>
          <w:sz w:val="22"/>
          <w:szCs w:val="22"/>
          <w:lang w:eastAsia="zh-CN"/>
        </w:rPr>
        <w:t xml:space="preserve">CR in </w:t>
      </w:r>
      <w:hyperlink r:id="rId13" w:history="1">
        <w:r w:rsidRPr="00F7145E">
          <w:rPr>
            <w:rFonts w:eastAsia="Times New Roman"/>
            <w:color w:val="0000FF"/>
            <w:sz w:val="22"/>
            <w:szCs w:val="22"/>
            <w:u w:val="single"/>
            <w:lang w:val="en-US"/>
          </w:rPr>
          <w:t>R1-2206150</w:t>
        </w:r>
      </w:hyperlink>
      <w:r w:rsidRPr="00F7145E">
        <w:rPr>
          <w:sz w:val="22"/>
          <w:szCs w:val="22"/>
          <w:lang w:eastAsia="zh-CN"/>
        </w:rPr>
        <w:t xml:space="preserve"> </w:t>
      </w:r>
      <w:proofErr w:type="spellStart"/>
      <w:r w:rsidRPr="00F7145E">
        <w:rPr>
          <w:sz w:val="22"/>
          <w:szCs w:val="22"/>
          <w:lang w:eastAsia="zh-CN"/>
        </w:rPr>
        <w:t>idenf</w:t>
      </w:r>
      <w:r>
        <w:rPr>
          <w:sz w:val="22"/>
          <w:szCs w:val="22"/>
          <w:lang w:eastAsia="zh-CN"/>
        </w:rPr>
        <w:t>ied</w:t>
      </w:r>
      <w:proofErr w:type="spellEnd"/>
      <w:r>
        <w:rPr>
          <w:sz w:val="22"/>
          <w:szCs w:val="22"/>
          <w:lang w:eastAsia="zh-CN"/>
        </w:rPr>
        <w:t xml:space="preserve"> three needed changes to 38.212 for the DCI</w:t>
      </w:r>
      <w:proofErr w:type="gramEnd"/>
      <w:r>
        <w:rPr>
          <w:sz w:val="22"/>
          <w:szCs w:val="22"/>
          <w:lang w:eastAsia="zh-CN"/>
        </w:rPr>
        <w:t xml:space="preserve">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F29CCB0" w14:textId="77777777" w:rsidR="000D3F0D" w:rsidRPr="00F7145E" w:rsidRDefault="000D3F0D" w:rsidP="000D3F0D">
      <w:pPr>
        <w:pStyle w:val="af2"/>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719E56E6" w14:textId="77777777" w:rsidR="000D3F0D" w:rsidRDefault="000D3F0D" w:rsidP="000D3F0D">
      <w:pPr>
        <w:jc w:val="both"/>
        <w:rPr>
          <w:sz w:val="22"/>
          <w:szCs w:val="22"/>
          <w:lang w:eastAsia="zh-CN"/>
        </w:rPr>
      </w:pPr>
      <w:proofErr w:type="gramStart"/>
      <w:r>
        <w:rPr>
          <w:sz w:val="22"/>
          <w:szCs w:val="22"/>
          <w:lang w:eastAsia="zh-CN"/>
        </w:rPr>
        <w:t>and</w:t>
      </w:r>
      <w:proofErr w:type="gramEnd"/>
      <w:r>
        <w:rPr>
          <w:sz w:val="22"/>
          <w:szCs w:val="22"/>
          <w:lang w:eastAsia="zh-CN"/>
        </w:rPr>
        <w:t xml:space="preserve"> the related change / draft CR reads as: </w:t>
      </w:r>
    </w:p>
    <w:tbl>
      <w:tblPr>
        <w:tblStyle w:val="af5"/>
        <w:tblW w:w="0" w:type="auto"/>
        <w:tblLook w:val="04A0" w:firstRow="1" w:lastRow="0" w:firstColumn="1" w:lastColumn="0" w:noHBand="0" w:noVBand="1"/>
      </w:tblPr>
      <w:tblGrid>
        <w:gridCol w:w="9629"/>
      </w:tblGrid>
      <w:tr w:rsidR="000D3F0D" w14:paraId="398FF654" w14:textId="77777777" w:rsidTr="005B4575">
        <w:tc>
          <w:tcPr>
            <w:tcW w:w="9629" w:type="dxa"/>
          </w:tcPr>
          <w:p w14:paraId="6278A306" w14:textId="77777777" w:rsidR="000D3F0D" w:rsidRDefault="000D3F0D" w:rsidP="005B4575">
            <w:pPr>
              <w:pStyle w:val="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5B4575">
            <w:pPr>
              <w:rPr>
                <w:rFonts w:eastAsiaTheme="minorEastAsia"/>
              </w:rPr>
            </w:pPr>
            <w:r>
              <w:t xml:space="preserve">DCI format </w:t>
            </w:r>
            <w:r>
              <w:rPr>
                <w:lang w:eastAsia="zh-CN"/>
              </w:rPr>
              <w:t>1_1</w:t>
            </w:r>
            <w:r>
              <w:t xml:space="preserve"> </w:t>
            </w:r>
            <w:proofErr w:type="gramStart"/>
            <w:r>
              <w:t>is used</w:t>
            </w:r>
            <w:proofErr w:type="gramEnd"/>
            <w:r>
              <w:t xml:space="preserve"> for the scheduling of one or multiple P</w:t>
            </w:r>
            <w:r>
              <w:rPr>
                <w:lang w:eastAsia="zh-CN"/>
              </w:rPr>
              <w:t>D</w:t>
            </w:r>
            <w:r>
              <w:t xml:space="preserve">SCH in one cell. </w:t>
            </w:r>
          </w:p>
          <w:p w14:paraId="79C8F365"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5B4575">
            <w:pPr>
              <w:pStyle w:val="B1"/>
              <w:rPr>
                <w:lang w:eastAsia="zh-CN"/>
              </w:rPr>
            </w:pPr>
            <w:r>
              <w:t>-</w:t>
            </w:r>
            <w:r>
              <w:tab/>
            </w:r>
            <w:r>
              <w:rPr>
                <w:lang w:eastAsia="zh-CN"/>
              </w:rPr>
              <w:t>One-shot HARQ-ACK request – 0 or 1 bit.</w:t>
            </w:r>
          </w:p>
          <w:p w14:paraId="697BBE1B"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B39123C" w14:textId="77777777" w:rsidR="000D3F0D" w:rsidRDefault="000D3F0D" w:rsidP="005B4575">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5B4575">
            <w:pPr>
              <w:pStyle w:val="B1"/>
              <w:ind w:hanging="1"/>
              <w:rPr>
                <w:i/>
              </w:rPr>
            </w:pPr>
            <w:ins w:id="12" w:author="Nokia" w:date="2022-08-04T14:52:00Z">
              <w:r>
                <w:t xml:space="preserve">If the UE </w:t>
              </w:r>
              <w:proofErr w:type="gramStart"/>
              <w:r>
                <w:t>is configured</w:t>
              </w:r>
              <w:proofErr w:type="gramEnd"/>
              <w:r>
                <w:t xml:space="preserve">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5B4575">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DEDBE42"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5B4575">
            <w:pPr>
              <w:pStyle w:val="B1"/>
              <w:rPr>
                <w:i/>
              </w:rPr>
            </w:pPr>
            <w:r>
              <w:tab/>
              <w:t xml:space="preserve">If the UE </w:t>
            </w:r>
            <w:proofErr w:type="gramStart"/>
            <w:r>
              <w:t>is configured</w:t>
            </w:r>
            <w:proofErr w:type="gramEnd"/>
            <w:r>
              <w:t xml:space="preserve">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5B4575">
            <w:pPr>
              <w:jc w:val="center"/>
              <w:rPr>
                <w:noProof/>
              </w:rPr>
            </w:pPr>
          </w:p>
          <w:p w14:paraId="4D4351B4" w14:textId="77777777" w:rsidR="000D3F0D" w:rsidRDefault="000D3F0D" w:rsidP="005B4575">
            <w:pPr>
              <w:pStyle w:val="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5B4575">
            <w:pPr>
              <w:rPr>
                <w:rFonts w:eastAsiaTheme="minorEastAsia"/>
              </w:rPr>
            </w:pPr>
            <w:r>
              <w:t xml:space="preserve">DCI format </w:t>
            </w:r>
            <w:r>
              <w:rPr>
                <w:lang w:eastAsia="zh-CN"/>
              </w:rPr>
              <w:t>1_2</w:t>
            </w:r>
            <w:r>
              <w:t xml:space="preserve"> </w:t>
            </w:r>
            <w:proofErr w:type="gramStart"/>
            <w:r>
              <w:t>is used</w:t>
            </w:r>
            <w:proofErr w:type="gramEnd"/>
            <w:r>
              <w:t xml:space="preserve"> for the scheduling of P</w:t>
            </w:r>
            <w:r>
              <w:rPr>
                <w:lang w:eastAsia="zh-CN"/>
              </w:rPr>
              <w:t>D</w:t>
            </w:r>
            <w:r>
              <w:t xml:space="preserve">SCH in one cell. </w:t>
            </w:r>
          </w:p>
          <w:p w14:paraId="2F8C51D4"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5B4575">
            <w:pPr>
              <w:pStyle w:val="B1"/>
              <w:rPr>
                <w:lang w:eastAsia="zh-CN"/>
              </w:rPr>
            </w:pPr>
            <w:r>
              <w:t>-</w:t>
            </w:r>
            <w:r>
              <w:rPr>
                <w:lang w:eastAsia="zh-CN"/>
              </w:rPr>
              <w:tab/>
              <w:t xml:space="preserve">Enhanced Type 3 codebook indicator - 0, 1, 2, or 3 bits. </w:t>
            </w:r>
          </w:p>
          <w:p w14:paraId="73CFF93F"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C99EA4A"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5B4575">
            <w:pPr>
              <w:pStyle w:val="B1"/>
            </w:pPr>
            <w:r>
              <w:tab/>
              <w:t xml:space="preserve">If the UE </w:t>
            </w:r>
            <w:proofErr w:type="gramStart"/>
            <w:r>
              <w:t>is configured</w:t>
            </w:r>
            <w:proofErr w:type="gramEnd"/>
            <w:r>
              <w:t xml:space="preserve">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5B4575">
            <w:pPr>
              <w:pStyle w:val="B1"/>
            </w:pPr>
            <w:r>
              <w:t>-</w:t>
            </w:r>
            <w:r>
              <w:tab/>
              <w:t>HARQ-ACK retransmission indicator –</w:t>
            </w:r>
            <w:r>
              <w:rPr>
                <w:lang w:eastAsia="zh-CN"/>
              </w:rPr>
              <w:t xml:space="preserve"> 0 or </w:t>
            </w:r>
            <w:r>
              <w:t>1 bit.</w:t>
            </w:r>
          </w:p>
          <w:p w14:paraId="30DDA74C"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proofErr w:type="gramStart"/>
            <w:r>
              <w:t>is configured</w:t>
            </w:r>
            <w:proofErr w:type="gramEnd"/>
            <w:r>
              <w:rPr>
                <w:lang w:eastAsia="zh-CN"/>
              </w:rPr>
              <w:t>.</w:t>
            </w:r>
          </w:p>
          <w:p w14:paraId="4267D558" w14:textId="77777777" w:rsidR="000D3F0D" w:rsidRDefault="000D3F0D" w:rsidP="005B4575">
            <w:pPr>
              <w:pStyle w:val="B2"/>
              <w:rPr>
                <w:lang w:eastAsia="zh-CN"/>
              </w:rPr>
            </w:pPr>
            <w:r>
              <w:rPr>
                <w:lang w:eastAsia="zh-CN"/>
              </w:rPr>
              <w:t>-</w:t>
            </w:r>
            <w:r>
              <w:rPr>
                <w:lang w:eastAsia="zh-CN"/>
              </w:rPr>
              <w:tab/>
              <w:t>0 bit otherwise.</w:t>
            </w:r>
          </w:p>
          <w:p w14:paraId="2470566E" w14:textId="77777777" w:rsidR="000D3F0D" w:rsidRDefault="000D3F0D" w:rsidP="005B4575">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5B4575">
            <w:pPr>
              <w:rPr>
                <w:noProof/>
              </w:rPr>
            </w:pPr>
          </w:p>
          <w:p w14:paraId="1B58D27E" w14:textId="77777777" w:rsidR="000D3F0D" w:rsidRDefault="000D3F0D" w:rsidP="005B4575">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w:t>
      </w:r>
      <w:r w:rsidRPr="006474AA">
        <w:rPr>
          <w:sz w:val="22"/>
          <w:szCs w:val="22"/>
          <w:lang w:eastAsia="zh-CN"/>
        </w:rPr>
        <w:t xml:space="preserve">secondary PUCCH cell group for </w:t>
      </w:r>
      <w:r>
        <w:rPr>
          <w:sz w:val="22"/>
          <w:szCs w:val="22"/>
          <w:lang w:eastAsia="zh-CN"/>
        </w:rPr>
        <w:t>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w:t>
      </w:r>
      <w:proofErr w:type="gramStart"/>
      <w:r>
        <w:rPr>
          <w:sz w:val="22"/>
          <w:szCs w:val="22"/>
          <w:lang w:eastAsia="zh-CN"/>
        </w:rPr>
        <w:t>3</w:t>
      </w:r>
      <w:proofErr w:type="gramEnd"/>
      <w:r>
        <w:rPr>
          <w:sz w:val="22"/>
          <w:szCs w:val="22"/>
          <w:lang w:eastAsia="zh-CN"/>
        </w:rPr>
        <w:t xml:space="preserve"> CB </w:t>
      </w:r>
      <w:r w:rsidRPr="006474AA">
        <w:rPr>
          <w:sz w:val="22"/>
          <w:szCs w:val="22"/>
          <w:lang w:eastAsia="zh-CN"/>
        </w:rPr>
        <w:t xml:space="preserve">in </w:t>
      </w:r>
      <w:hyperlink r:id="rId14" w:history="1">
        <w:r w:rsidRPr="006474AA">
          <w:rPr>
            <w:rFonts w:eastAsia="Times New Roman"/>
            <w:color w:val="0000FF"/>
            <w:sz w:val="22"/>
            <w:szCs w:val="22"/>
            <w:u w:val="single"/>
            <w:lang w:val="en-US"/>
          </w:rPr>
          <w:t>R1-2207662</w:t>
        </w:r>
      </w:hyperlink>
    </w:p>
    <w:tbl>
      <w:tblPr>
        <w:tblStyle w:val="af5"/>
        <w:tblW w:w="0" w:type="auto"/>
        <w:tblLook w:val="04A0" w:firstRow="1" w:lastRow="0" w:firstColumn="1" w:lastColumn="0" w:noHBand="0" w:noVBand="1"/>
      </w:tblPr>
      <w:tblGrid>
        <w:gridCol w:w="9629"/>
      </w:tblGrid>
      <w:tr w:rsidR="000D3F0D" w14:paraId="12C6C993" w14:textId="77777777" w:rsidTr="005B4575">
        <w:tc>
          <w:tcPr>
            <w:tcW w:w="9629" w:type="dxa"/>
          </w:tcPr>
          <w:p w14:paraId="752E2495" w14:textId="77777777" w:rsidR="000D3F0D" w:rsidRDefault="000D3F0D" w:rsidP="005B4575">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D3F0D" w14:paraId="6154C019"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5B4575">
                  <w:pPr>
                    <w:spacing w:after="0"/>
                    <w:rPr>
                      <w:rFonts w:ascii="Arial" w:eastAsia="等线" w:hAnsi="Arial" w:cs="Arial"/>
                      <w:sz w:val="13"/>
                      <w:lang w:eastAsia="zh-CN"/>
                    </w:rPr>
                  </w:pPr>
                  <w:r>
                    <w:rPr>
                      <w:rFonts w:ascii="Arial" w:eastAsia="等线" w:hAnsi="Arial" w:cs="Arial"/>
                      <w:b/>
                      <w:bCs/>
                      <w:color w:val="FFFFFF"/>
                      <w:sz w:val="13"/>
                    </w:rPr>
                    <w:t>Comment</w:t>
                  </w:r>
                </w:p>
              </w:tc>
            </w:tr>
            <w:tr w:rsidR="000D3F0D" w14:paraId="7692595F"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5B4575">
                  <w:pPr>
                    <w:spacing w:after="0"/>
                    <w:rPr>
                      <w:rFonts w:ascii="Arial" w:eastAsia="等线" w:hAnsi="Arial" w:cs="Arial"/>
                      <w:sz w:val="11"/>
                      <w:lang w:eastAsia="zh-CN"/>
                    </w:rPr>
                  </w:pPr>
                  <w:proofErr w:type="spellStart"/>
                  <w:r>
                    <w:rPr>
                      <w:rFonts w:ascii="Arial" w:eastAsia="等线" w:hAnsi="Arial" w:cs="Arial"/>
                      <w:sz w:val="11"/>
                      <w:lang w:eastAsia="zh-CN"/>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5B4575">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5B4575">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5B4575">
                  <w:pPr>
                    <w:spacing w:after="0"/>
                    <w:rPr>
                      <w:rFonts w:ascii="Arial" w:eastAsia="等线" w:hAnsi="Arial" w:cs="Arial"/>
                      <w:sz w:val="11"/>
                      <w:lang w:eastAsia="zh-CN"/>
                    </w:rPr>
                  </w:pPr>
                </w:p>
                <w:p w14:paraId="53525F2F"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Note: Can only be configured if the UE is configured with  </w:t>
                  </w:r>
                  <w:proofErr w:type="spellStart"/>
                  <w:r>
                    <w:rPr>
                      <w:rFonts w:ascii="Arial" w:eastAsia="等线" w:hAnsi="Arial" w:cs="Arial"/>
                      <w:sz w:val="11"/>
                      <w:lang w:eastAsia="zh-CN"/>
                    </w:rPr>
                    <w:t>twoPUCCHgroup</w:t>
                  </w:r>
                  <w:proofErr w:type="spellEnd"/>
                  <w:r>
                    <w:rPr>
                      <w:rFonts w:ascii="Arial" w:eastAsia="等线" w:hAnsi="Arial" w:cs="Arial"/>
                      <w:sz w:val="11"/>
                      <w:lang w:eastAsia="zh-CN"/>
                    </w:rPr>
                    <w:t xml:space="preserve">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in pdsch-config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678BBB03" w14:textId="77777777" w:rsidR="000D3F0D" w:rsidRDefault="000D3F0D" w:rsidP="005B4575">
                  <w:pPr>
                    <w:spacing w:after="0"/>
                    <w:rPr>
                      <w:rFonts w:ascii="Arial" w:eastAsia="等线" w:hAnsi="Arial" w:cs="Arial"/>
                      <w:sz w:val="13"/>
                      <w:szCs w:val="13"/>
                      <w:lang w:eastAsia="zh-CN"/>
                    </w:rPr>
                  </w:pPr>
                  <w:r>
                    <w:rPr>
                      <w:rFonts w:ascii="Arial" w:eastAsia="等线" w:hAnsi="Arial" w:cs="Arial"/>
                      <w:sz w:val="11"/>
                      <w:lang w:eastAsia="zh-CN"/>
                    </w:rPr>
                    <w:t xml:space="preserve">The </w:t>
                  </w:r>
                  <w:proofErr w:type="gramStart"/>
                  <w:r>
                    <w:rPr>
                      <w:rFonts w:ascii="Arial" w:eastAsia="等线" w:hAnsi="Arial" w:cs="Arial"/>
                      <w:sz w:val="11"/>
                      <w:lang w:eastAsia="zh-CN"/>
                    </w:rPr>
                    <w:t>one-shot</w:t>
                  </w:r>
                  <w:proofErr w:type="gramEnd"/>
                  <w:r>
                    <w:rPr>
                      <w:rFonts w:ascii="Arial" w:eastAsia="等线" w:hAnsi="Arial" w:cs="Arial"/>
                      <w:sz w:val="11"/>
                      <w:lang w:eastAsia="zh-CN"/>
                    </w:rPr>
                    <w:t xml:space="preserve"> HARQ re-transmission on PUCCH is configured per PUCCH cell group (i.e., separately configurable for primary and secondary PUCCH cell group).</w:t>
                  </w:r>
                </w:p>
              </w:tc>
            </w:tr>
            <w:tr w:rsidR="000D3F0D" w14:paraId="403E8BCE"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5B4575">
                  <w:pPr>
                    <w:spacing w:after="0"/>
                    <w:rPr>
                      <w:rFonts w:ascii="Arial" w:eastAsia="等线" w:hAnsi="Arial" w:cs="Arial"/>
                      <w:sz w:val="11"/>
                      <w:lang w:eastAsia="zh-CN"/>
                    </w:rPr>
                  </w:pPr>
                  <w:proofErr w:type="spellStart"/>
                  <w:r>
                    <w:rPr>
                      <w:rFonts w:ascii="Arial" w:eastAsia="等线" w:hAnsi="Arial" w:cs="Arial"/>
                      <w:sz w:val="11"/>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5B4575">
                  <w:pPr>
                    <w:spacing w:after="0"/>
                    <w:rPr>
                      <w:rFonts w:ascii="Arial" w:eastAsia="等线" w:hAnsi="Arial" w:cs="Arial"/>
                      <w:sz w:val="11"/>
                      <w:lang w:eastAsia="zh-CN"/>
                    </w:rPr>
                  </w:pPr>
                  <w:r>
                    <w:rPr>
                      <w:rFonts w:ascii="Arial" w:eastAsia="等线"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5B4575">
                  <w:pPr>
                    <w:spacing w:after="0"/>
                    <w:rPr>
                      <w:rFonts w:ascii="Arial" w:eastAsia="等线" w:hAnsi="Arial" w:cs="Arial"/>
                      <w:strike/>
                      <w:sz w:val="11"/>
                      <w:lang w:eastAsia="zh-CN"/>
                    </w:rPr>
                  </w:pPr>
                  <w:r>
                    <w:rPr>
                      <w:rFonts w:ascii="Arial" w:eastAsia="等线"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5B4575">
                  <w:pPr>
                    <w:spacing w:after="0"/>
                    <w:rPr>
                      <w:rFonts w:ascii="Arial" w:eastAsia="等线" w:hAnsi="Arial" w:cs="Arial"/>
                      <w:strike/>
                      <w:sz w:val="11"/>
                      <w:lang w:eastAsia="zh-CN"/>
                    </w:rPr>
                  </w:pPr>
                  <w:r>
                    <w:rPr>
                      <w:rFonts w:ascii="Arial" w:eastAsia="等线" w:hAnsi="Arial" w:cs="Arial"/>
                      <w:sz w:val="11"/>
                    </w:rPr>
                    <w:t xml:space="preserve">Enables the enhanced Type 3 CB through a new DCI field to indicate the enhanced Type 3 HARQ-ACK codebook in DCI format 1_2 if the more than one enhanced Type HARQ-ACK codebook </w:t>
                  </w:r>
                  <w:proofErr w:type="gramStart"/>
                  <w:r>
                    <w:rPr>
                      <w:rFonts w:ascii="Arial" w:eastAsia="等线" w:hAnsi="Arial" w:cs="Arial"/>
                      <w:sz w:val="11"/>
                    </w:rPr>
                    <w:t>is configured</w:t>
                  </w:r>
                  <w:proofErr w:type="gramEnd"/>
                  <w:r>
                    <w:rPr>
                      <w:rFonts w:ascii="Arial" w:eastAsia="等线" w:hAnsi="Arial" w:cs="Arial"/>
                      <w:sz w:val="11"/>
                    </w:rPr>
                    <w:t xml:space="preserve">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5B4575">
                  <w:pPr>
                    <w:spacing w:after="0"/>
                    <w:rPr>
                      <w:rFonts w:ascii="Arial" w:eastAsia="等线" w:hAnsi="Arial" w:cs="Arial"/>
                      <w:sz w:val="11"/>
                      <w:lang w:eastAsia="zh-CN"/>
                    </w:rPr>
                  </w:pPr>
                  <w:r>
                    <w:rPr>
                      <w:rFonts w:ascii="Arial" w:eastAsia="等线"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5B4575">
                  <w:pPr>
                    <w:spacing w:after="0"/>
                    <w:rPr>
                      <w:rFonts w:ascii="Arial" w:eastAsia="等线" w:hAnsi="Arial" w:cs="Arial"/>
                      <w:sz w:val="11"/>
                      <w:lang w:eastAsia="zh-CN"/>
                    </w:rPr>
                  </w:pPr>
                  <w:r>
                    <w:rPr>
                      <w:rFonts w:ascii="Arial" w:eastAsia="等线" w:hAnsi="Arial" w:cs="Arial"/>
                      <w:sz w:val="11"/>
                    </w:rPr>
                    <w:t>in pdsch-config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33E3ABB2" w14:textId="77777777" w:rsidR="000D3F0D" w:rsidRDefault="000D3F0D" w:rsidP="005B4575">
                  <w:pPr>
                    <w:spacing w:after="0"/>
                    <w:rPr>
                      <w:rFonts w:ascii="Arial" w:eastAsia="等线" w:hAnsi="Arial" w:cs="Arial"/>
                      <w:lang w:eastAsia="zh-CN"/>
                    </w:rPr>
                  </w:pPr>
                  <w:r>
                    <w:rPr>
                      <w:rFonts w:ascii="Arial" w:eastAsia="等线" w:hAnsi="Arial" w:cs="Arial"/>
                      <w:sz w:val="11"/>
                      <w:lang w:eastAsia="zh-CN"/>
                    </w:rPr>
                    <w:t>The list enhanced Type 3 HARQ-ACK codebooks is configured per PUCCH cell group (i.e., separately configurable for primary and secondary PUCCH cell group).</w:t>
                  </w:r>
                </w:p>
              </w:tc>
            </w:tr>
          </w:tbl>
          <w:p w14:paraId="3A8623E5" w14:textId="77777777" w:rsidR="000D3F0D" w:rsidRDefault="000D3F0D" w:rsidP="005B4575">
            <w:pPr>
              <w:spacing w:after="0"/>
              <w:rPr>
                <w:sz w:val="22"/>
                <w:szCs w:val="22"/>
                <w:lang w:eastAsia="zh-CN"/>
              </w:rPr>
            </w:pPr>
          </w:p>
          <w:p w14:paraId="471BDBA9" w14:textId="77777777" w:rsidR="000D3F0D" w:rsidRDefault="000D3F0D" w:rsidP="005B4575">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lastRenderedPageBreak/>
        <w:t xml:space="preserve">… </w:t>
      </w:r>
      <w:proofErr w:type="gramStart"/>
      <w:r>
        <w:rPr>
          <w:sz w:val="22"/>
          <w:szCs w:val="22"/>
          <w:lang w:eastAsia="zh-CN"/>
        </w:rPr>
        <w:t>and</w:t>
      </w:r>
      <w:proofErr w:type="gramEnd"/>
      <w:r>
        <w:rPr>
          <w:sz w:val="22"/>
          <w:szCs w:val="22"/>
          <w:lang w:eastAsia="zh-CN"/>
        </w:rPr>
        <w:t xml:space="preserve"> HW/</w:t>
      </w:r>
      <w:proofErr w:type="spellStart"/>
      <w:r>
        <w:rPr>
          <w:sz w:val="22"/>
          <w:szCs w:val="22"/>
          <w:lang w:eastAsia="zh-CN"/>
        </w:rPr>
        <w:t>HiSi</w:t>
      </w:r>
      <w:proofErr w:type="spellEnd"/>
      <w:r>
        <w:rPr>
          <w:sz w:val="22"/>
          <w:szCs w:val="22"/>
          <w:lang w:eastAsia="zh-CN"/>
        </w:rPr>
        <w:t xml:space="preserve"> is the</w:t>
      </w:r>
      <w:r w:rsidRPr="006474AA">
        <w:rPr>
          <w:sz w:val="22"/>
          <w:szCs w:val="22"/>
          <w:lang w:eastAsia="zh-CN"/>
        </w:rPr>
        <w:t xml:space="preserve"> proposing a related RRC parameter change for the same occurrences in 38.212 in their draft CR in </w:t>
      </w:r>
      <w:hyperlink r:id="rId15"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af5"/>
        <w:tblW w:w="0" w:type="auto"/>
        <w:tblLook w:val="04A0" w:firstRow="1" w:lastRow="0" w:firstColumn="1" w:lastColumn="0" w:noHBand="0" w:noVBand="1"/>
      </w:tblPr>
      <w:tblGrid>
        <w:gridCol w:w="9629"/>
      </w:tblGrid>
      <w:tr w:rsidR="000D3F0D" w14:paraId="7E8CAC4A" w14:textId="77777777" w:rsidTr="005B4575">
        <w:tc>
          <w:tcPr>
            <w:tcW w:w="9629" w:type="dxa"/>
          </w:tcPr>
          <w:p w14:paraId="4BA8BF3C" w14:textId="77777777" w:rsidR="000D3F0D" w:rsidRDefault="000D3F0D" w:rsidP="005B4575">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3BD37CA" w14:textId="77777777" w:rsidR="000D3F0D" w:rsidRDefault="000D3F0D" w:rsidP="005B4575">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5B4575">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5B4575">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59B3D114" w14:textId="77777777" w:rsidR="000D3F0D" w:rsidRDefault="000D3F0D" w:rsidP="005B4575">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5B4575">
            <w:pPr>
              <w:ind w:left="568" w:hanging="284"/>
            </w:pPr>
            <w:r>
              <w:tab/>
              <w:t xml:space="preserve">If the UE </w:t>
            </w:r>
            <w:proofErr w:type="gramStart"/>
            <w:r>
              <w:t>is configured</w:t>
            </w:r>
            <w:proofErr w:type="gramEnd"/>
            <w:r>
              <w:t xml:space="preserve">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5B4575">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af2"/>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w:t>
      </w:r>
      <w:proofErr w:type="gramStart"/>
      <w:r>
        <w:rPr>
          <w:sz w:val="22"/>
          <w:szCs w:val="22"/>
          <w:lang w:eastAsia="zh-CN"/>
        </w:rPr>
        <w:t>have not been added</w:t>
      </w:r>
      <w:proofErr w:type="gramEnd"/>
      <w:r>
        <w:rPr>
          <w:sz w:val="22"/>
          <w:szCs w:val="22"/>
          <w:lang w:eastAsia="zh-CN"/>
        </w:rPr>
        <w:t>,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Type 3 DCI field presence for DCI format 1_2 are configured in pdsch-config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w:t>
      </w:r>
      <w:proofErr w:type="gramStart"/>
      <w:r w:rsidRPr="006474AA">
        <w:rPr>
          <w:sz w:val="22"/>
          <w:szCs w:val="22"/>
          <w:lang w:eastAsia="zh-CN"/>
        </w:rPr>
        <w:t>no</w:t>
      </w:r>
      <w:proofErr w:type="gramEnd"/>
      <w:r w:rsidRPr="006474AA">
        <w:rPr>
          <w:sz w:val="22"/>
          <w:szCs w:val="22"/>
          <w:lang w:eastAsia="zh-CN"/>
        </w:rPr>
        <w:t xml:space="preserve"> need for these additional RRC parameters as the functionality is given by the current RRC parameters already. </w:t>
      </w:r>
    </w:p>
    <w:p w14:paraId="5DA7C45F" w14:textId="4D2C8438" w:rsidR="00EF328D" w:rsidRPr="00C11F9B" w:rsidRDefault="00EF328D" w:rsidP="00EF328D">
      <w:pPr>
        <w:pStyle w:val="af2"/>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af2"/>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af2"/>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af2"/>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af2"/>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af2"/>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6"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5B4575">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96C08B0" w:rsidR="000D3F0D" w:rsidRPr="00254BC8" w:rsidRDefault="00254BC8" w:rsidP="005B4575">
            <w:pPr>
              <w:spacing w:beforeLines="50" w:before="120" w:after="0"/>
              <w:rPr>
                <w:rFonts w:eastAsiaTheme="minorEastAsia"/>
                <w:iCs/>
                <w:kern w:val="2"/>
                <w:lang w:eastAsia="zh-CN"/>
              </w:rPr>
            </w:pPr>
            <w:r>
              <w:rPr>
                <w:iCs/>
                <w:kern w:val="2"/>
                <w:lang w:eastAsia="zh-CN"/>
              </w:rPr>
              <w:t>V</w:t>
            </w:r>
            <w:r w:rsidR="005B4575">
              <w:rPr>
                <w:iCs/>
                <w:kern w:val="2"/>
                <w:lang w:eastAsia="zh-CN"/>
              </w:rPr>
              <w:t>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sidR="003C5993">
              <w:rPr>
                <w:rFonts w:eastAsiaTheme="minorEastAsia"/>
                <w:iCs/>
                <w:kern w:val="2"/>
                <w:lang w:eastAsia="zh-CN"/>
              </w:rPr>
              <w:t>, DOCOMO</w:t>
            </w:r>
            <w:r w:rsidR="00AC5842">
              <w:rPr>
                <w:rFonts w:eastAsiaTheme="minorEastAsia"/>
                <w:iCs/>
                <w:kern w:val="2"/>
                <w:lang w:eastAsia="zh-CN"/>
              </w:rPr>
              <w:t xml:space="preserve">, </w:t>
            </w:r>
            <w:proofErr w:type="spellStart"/>
            <w:r w:rsidR="00AC5842">
              <w:rPr>
                <w:rFonts w:eastAsiaTheme="minorEastAsia"/>
                <w:iCs/>
                <w:kern w:val="2"/>
                <w:lang w:eastAsia="zh-CN"/>
              </w:rPr>
              <w:t>ASUSTeK</w:t>
            </w:r>
            <w:proofErr w:type="spellEnd"/>
            <w:r w:rsidR="00247767">
              <w:rPr>
                <w:rFonts w:eastAsiaTheme="minorEastAsia"/>
                <w:iCs/>
                <w:kern w:val="2"/>
                <w:lang w:eastAsia="zh-CN"/>
              </w:rPr>
              <w:t>, Samsung</w:t>
            </w:r>
            <w:r w:rsidR="00807AE8">
              <w:rPr>
                <w:rFonts w:eastAsiaTheme="minorEastAsia"/>
                <w:iCs/>
                <w:kern w:val="2"/>
                <w:lang w:eastAsia="zh-CN"/>
              </w:rPr>
              <w:t>, ZTE</w:t>
            </w:r>
          </w:p>
        </w:tc>
      </w:tr>
      <w:tr w:rsidR="000D3F0D" w:rsidRPr="002D6399" w14:paraId="58529EF4" w14:textId="77777777" w:rsidTr="005B4575">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5B4575">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5B4575">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5B4575">
            <w:pPr>
              <w:spacing w:beforeLines="50" w:before="120" w:after="0"/>
              <w:rPr>
                <w:iCs/>
                <w:color w:val="00B050"/>
                <w:kern w:val="2"/>
                <w:lang w:eastAsia="zh-CN"/>
              </w:rPr>
            </w:pPr>
            <w:r>
              <w:rPr>
                <w:iCs/>
                <w:color w:val="00B050"/>
                <w:kern w:val="2"/>
                <w:lang w:eastAsia="zh-CN"/>
              </w:rPr>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5B4575">
            <w:pPr>
              <w:spacing w:beforeLines="50" w:before="120" w:after="0"/>
              <w:rPr>
                <w:iCs/>
                <w:kern w:val="2"/>
                <w:lang w:eastAsia="zh-CN"/>
              </w:rPr>
            </w:pPr>
          </w:p>
        </w:tc>
      </w:tr>
      <w:tr w:rsidR="000D3F0D" w:rsidRPr="002D6399" w14:paraId="4ACF9878" w14:textId="77777777" w:rsidTr="005B4575">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5237AF1A" w:rsidR="000D3F0D" w:rsidRPr="005B4575" w:rsidRDefault="003C5993" w:rsidP="005B4575">
            <w:pPr>
              <w:spacing w:beforeLines="50" w:before="120" w:after="0"/>
              <w:rPr>
                <w:rFonts w:eastAsiaTheme="minorEastAsia"/>
                <w:kern w:val="2"/>
                <w:lang w:eastAsia="zh-CN"/>
              </w:rPr>
            </w:pPr>
            <w:r>
              <w:rPr>
                <w:rFonts w:eastAsiaTheme="minorEastAsia"/>
                <w:kern w:val="2"/>
                <w:lang w:eastAsia="zh-CN"/>
              </w:rPr>
              <w:t>V</w:t>
            </w:r>
            <w:r w:rsidR="005B4575">
              <w:rPr>
                <w:rFonts w:eastAsiaTheme="minorEastAsia"/>
                <w:kern w:val="2"/>
                <w:lang w:eastAsia="zh-CN"/>
              </w:rPr>
              <w:t>ivo</w:t>
            </w:r>
            <w:r>
              <w:rPr>
                <w:rFonts w:eastAsiaTheme="minorEastAsia"/>
                <w:kern w:val="2"/>
                <w:lang w:eastAsia="zh-CN"/>
              </w:rPr>
              <w:t>, DOCOMO</w:t>
            </w:r>
            <w:r w:rsidR="00AC5842">
              <w:rPr>
                <w:rFonts w:eastAsiaTheme="minorEastAsia"/>
                <w:kern w:val="2"/>
                <w:lang w:eastAsia="zh-CN"/>
              </w:rPr>
              <w:t xml:space="preserve">, </w:t>
            </w:r>
            <w:proofErr w:type="spellStart"/>
            <w:r w:rsidR="00AC5842">
              <w:rPr>
                <w:rFonts w:eastAsiaTheme="minorEastAsia"/>
                <w:kern w:val="2"/>
                <w:lang w:eastAsia="zh-CN"/>
              </w:rPr>
              <w:t>ASUSTeK</w:t>
            </w:r>
            <w:proofErr w:type="spellEnd"/>
            <w:r w:rsidR="00247767">
              <w:rPr>
                <w:rFonts w:eastAsiaTheme="minorEastAsia"/>
                <w:kern w:val="2"/>
                <w:lang w:eastAsia="zh-CN"/>
              </w:rPr>
              <w:t>, Samsung</w:t>
            </w:r>
            <w:r w:rsidR="00807AE8">
              <w:rPr>
                <w:rFonts w:eastAsiaTheme="minorEastAsia"/>
                <w:kern w:val="2"/>
                <w:lang w:eastAsia="zh-CN"/>
              </w:rPr>
              <w:t>, ZTE</w:t>
            </w: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5B4575">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5B4575">
        <w:tc>
          <w:tcPr>
            <w:tcW w:w="1529" w:type="dxa"/>
            <w:tcBorders>
              <w:top w:val="single" w:sz="4" w:space="0" w:color="auto"/>
              <w:left w:val="single" w:sz="4" w:space="0" w:color="auto"/>
              <w:bottom w:val="single" w:sz="4" w:space="0" w:color="auto"/>
              <w:right w:val="single" w:sz="4" w:space="0" w:color="auto"/>
            </w:tcBorders>
          </w:tcPr>
          <w:p w14:paraId="0A4F6F76" w14:textId="6960C1B1"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28E1B545"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w:t>
            </w:r>
            <w:r w:rsidR="00612388" w:rsidRPr="00612388">
              <w:rPr>
                <w:rFonts w:eastAsiaTheme="minorEastAsia"/>
                <w:iCs/>
                <w:kern w:val="2"/>
                <w:lang w:eastAsia="zh-CN"/>
              </w:rPr>
              <w:t xml:space="preserve">no </w:t>
            </w:r>
            <w:r w:rsidR="00612388">
              <w:rPr>
                <w:rFonts w:eastAsiaTheme="minorEastAsia"/>
                <w:iCs/>
                <w:kern w:val="2"/>
                <w:lang w:eastAsia="zh-CN"/>
              </w:rPr>
              <w:t xml:space="preserve">need of additional </w:t>
            </w:r>
            <w:r w:rsidR="00612388" w:rsidRPr="00612388">
              <w:rPr>
                <w:rFonts w:eastAsiaTheme="minorEastAsia"/>
                <w:iCs/>
                <w:kern w:val="2"/>
                <w:lang w:eastAsia="zh-CN"/>
              </w:rPr>
              <w:t xml:space="preserve">RRC parameter </w:t>
            </w:r>
            <w:r w:rsidR="00612388">
              <w:rPr>
                <w:rFonts w:eastAsiaTheme="minorEastAsia"/>
                <w:iCs/>
                <w:kern w:val="2"/>
                <w:lang w:eastAsia="zh-CN"/>
              </w:rPr>
              <w:t xml:space="preserve">given the </w:t>
            </w:r>
            <w:r w:rsidR="00612388" w:rsidRPr="00157666">
              <w:rPr>
                <w:rFonts w:eastAsia="宋体" w:cs="Times New Roman"/>
                <w:szCs w:val="21"/>
              </w:rPr>
              <w:t>DCI field presence is</w:t>
            </w:r>
            <w:r w:rsidR="00612388">
              <w:rPr>
                <w:rFonts w:eastAsiaTheme="minorEastAsia"/>
                <w:iCs/>
                <w:kern w:val="2"/>
                <w:lang w:eastAsia="zh-CN"/>
              </w:rPr>
              <w:t xml:space="preserve"> </w:t>
            </w:r>
            <w:proofErr w:type="spellStart"/>
            <w:proofErr w:type="gramStart"/>
            <w:r w:rsidR="00612388">
              <w:rPr>
                <w:rFonts w:eastAsiaTheme="minorEastAsia"/>
                <w:iCs/>
                <w:kern w:val="2"/>
                <w:lang w:eastAsia="zh-CN"/>
              </w:rPr>
              <w:t>is</w:t>
            </w:r>
            <w:proofErr w:type="spellEnd"/>
            <w:r w:rsidR="00612388">
              <w:rPr>
                <w:rFonts w:eastAsiaTheme="minorEastAsia"/>
                <w:iCs/>
                <w:kern w:val="2"/>
                <w:lang w:eastAsia="zh-CN"/>
              </w:rPr>
              <w:t xml:space="preserve"> already </w:t>
            </w:r>
            <w:r w:rsidR="00612388" w:rsidRPr="00612388">
              <w:rPr>
                <w:rFonts w:eastAsiaTheme="minorEastAsia"/>
                <w:iCs/>
                <w:kern w:val="2"/>
                <w:lang w:eastAsia="zh-CN"/>
              </w:rPr>
              <w:t>configured</w:t>
            </w:r>
            <w:proofErr w:type="gramEnd"/>
            <w:r w:rsidR="00612388" w:rsidRPr="00612388">
              <w:rPr>
                <w:rFonts w:eastAsiaTheme="minorEastAsia"/>
                <w:iCs/>
                <w:kern w:val="2"/>
                <w:lang w:eastAsia="zh-CN"/>
              </w:rPr>
              <w:t xml:space="preserve"> per DL serving cell in pdsch-config</w:t>
            </w:r>
            <w:r w:rsidR="00612388">
              <w:rPr>
                <w:rFonts w:eastAsiaTheme="minorEastAsia"/>
                <w:iCs/>
                <w:kern w:val="2"/>
                <w:lang w:eastAsia="zh-CN"/>
              </w:rPr>
              <w:t xml:space="preserve">. </w:t>
            </w:r>
          </w:p>
        </w:tc>
      </w:tr>
      <w:tr w:rsidR="000D3F0D" w:rsidRPr="002D6399" w14:paraId="7EA01CC7" w14:textId="77777777" w:rsidTr="005B4575">
        <w:tc>
          <w:tcPr>
            <w:tcW w:w="1529" w:type="dxa"/>
            <w:tcBorders>
              <w:top w:val="single" w:sz="4" w:space="0" w:color="auto"/>
              <w:left w:val="single" w:sz="4" w:space="0" w:color="auto"/>
              <w:bottom w:val="single" w:sz="4" w:space="0" w:color="auto"/>
              <w:right w:val="single" w:sz="4" w:space="0" w:color="auto"/>
            </w:tcBorders>
          </w:tcPr>
          <w:p w14:paraId="2B375B58" w14:textId="5A87FB4D" w:rsidR="000D3F0D" w:rsidRPr="002D6399" w:rsidRDefault="00254BC8" w:rsidP="005B4575">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640CC1B2" w14:textId="77777777" w:rsidR="000D3F0D" w:rsidRDefault="00254BC8" w:rsidP="00254BC8">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6FF0A7A1" w14:textId="2ADB806C" w:rsidR="00254BC8" w:rsidRDefault="00254BC8" w:rsidP="00254BC8">
            <w:pPr>
              <w:spacing w:beforeLines="50" w:before="120" w:after="0"/>
              <w:rPr>
                <w:kern w:val="2"/>
                <w:lang w:eastAsia="zh-CN"/>
              </w:rPr>
            </w:pPr>
            <w:r>
              <w:rPr>
                <w:kern w:val="2"/>
                <w:lang w:eastAsia="zh-CN"/>
              </w:rPr>
              <w:t>For the</w:t>
            </w:r>
            <w:r w:rsidR="002E0766">
              <w:rPr>
                <w:kern w:val="2"/>
                <w:lang w:eastAsia="zh-CN"/>
              </w:rPr>
              <w:t xml:space="preserve"> 212 CR part of</w:t>
            </w:r>
            <w:r>
              <w:rPr>
                <w:kern w:val="2"/>
                <w:lang w:eastAsia="zh-CN"/>
              </w:rPr>
              <w:t xml:space="preserve"> </w:t>
            </w:r>
            <w:r w:rsidR="00F33680">
              <w:rPr>
                <w:i/>
                <w:iCs/>
              </w:rPr>
              <w:t>pdsch-HARQ-ACK-EnhType3SecondaryList</w:t>
            </w:r>
            <w:r w:rsidR="00F33680">
              <w:rPr>
                <w:kern w:val="2"/>
                <w:lang w:eastAsia="zh-CN"/>
              </w:rPr>
              <w:t xml:space="preserve"> </w:t>
            </w:r>
            <w:r>
              <w:rPr>
                <w:kern w:val="2"/>
                <w:lang w:eastAsia="zh-CN"/>
              </w:rPr>
              <w:t xml:space="preserve">in Clause </w:t>
            </w:r>
            <w:r>
              <w:rPr>
                <w:rFonts w:eastAsiaTheme="minorEastAsia"/>
                <w:lang w:eastAsia="zh-CN"/>
              </w:rPr>
              <w:t>7.3.1.2.2</w:t>
            </w:r>
            <w:r>
              <w:rPr>
                <w:rFonts w:eastAsiaTheme="minorEastAsia"/>
                <w:lang w:eastAsia="zh-CN"/>
              </w:rPr>
              <w:tab/>
              <w:t xml:space="preserve">(Format 1_1), </w:t>
            </w:r>
            <w:r w:rsidR="00594B8B">
              <w:rPr>
                <w:rFonts w:eastAsiaTheme="minorEastAsia"/>
                <w:lang w:eastAsia="zh-CN"/>
              </w:rPr>
              <w:t xml:space="preserve">however, </w:t>
            </w:r>
            <w:r>
              <w:rPr>
                <w:rFonts w:eastAsiaTheme="minorEastAsia"/>
                <w:lang w:eastAsia="zh-CN"/>
              </w:rPr>
              <w:t>we think there is redundan</w:t>
            </w:r>
            <w:r w:rsidR="009A2CF5">
              <w:rPr>
                <w:rFonts w:eastAsiaTheme="minorEastAsia"/>
                <w:lang w:eastAsia="zh-CN"/>
              </w:rPr>
              <w:t>cy</w:t>
            </w:r>
            <w:r>
              <w:rPr>
                <w:rFonts w:eastAsiaTheme="minorEastAsia"/>
                <w:lang w:eastAsia="zh-CN"/>
              </w:rPr>
              <w:t xml:space="preserve">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t>
            </w:r>
            <w:proofErr w:type="gramStart"/>
            <w:r>
              <w:rPr>
                <w:rFonts w:eastAsiaTheme="minorEastAsia"/>
                <w:lang w:eastAsia="zh-CN"/>
              </w:rPr>
              <w:t>For other IEs related with “secondary PUCCH group”</w:t>
            </w:r>
            <w:r w:rsidR="00EC09B6">
              <w:rPr>
                <w:rFonts w:eastAsiaTheme="minorEastAsia"/>
                <w:lang w:eastAsia="zh-CN"/>
              </w:rPr>
              <w:t xml:space="preserve"> and appear under more than one DCI fields, e.g., </w:t>
            </w:r>
            <w:r w:rsidR="00EC09B6" w:rsidRPr="00ED4AF8">
              <w:rPr>
                <w:i/>
              </w:rPr>
              <w:t>pdsch-HARQ-ACK-Codebook-secondaryPUCCHgroup-r16</w:t>
            </w:r>
            <w:r w:rsidR="00EC09B6">
              <w:rPr>
                <w:rFonts w:eastAsiaTheme="minorEastAsia"/>
                <w:lang w:eastAsia="zh-CN"/>
              </w:rPr>
              <w:t xml:space="preserve">, and </w:t>
            </w:r>
            <w:proofErr w:type="spellStart"/>
            <w:r w:rsidR="00EC09B6" w:rsidRPr="00FE41A2">
              <w:rPr>
                <w:i/>
              </w:rPr>
              <w:t>pucch</w:t>
            </w:r>
            <w:proofErr w:type="spellEnd"/>
            <w:r w:rsidR="00EC09B6" w:rsidRPr="00FE41A2">
              <w:rPr>
                <w:i/>
              </w:rPr>
              <w:t>-</w:t>
            </w:r>
            <w:proofErr w:type="spellStart"/>
            <w:r w:rsidR="00EC09B6" w:rsidRPr="00FE41A2">
              <w:rPr>
                <w:i/>
              </w:rPr>
              <w:t>sSCellDyn</w:t>
            </w:r>
            <w:proofErr w:type="spellEnd"/>
            <w:r w:rsidR="00EC09B6" w:rsidRPr="00FE41A2">
              <w:rPr>
                <w:i/>
              </w:rPr>
              <w:t>-secondaryPUCCHgroup</w:t>
            </w:r>
            <w:r>
              <w:rPr>
                <w:rFonts w:eastAsiaTheme="minorEastAsia"/>
                <w:lang w:eastAsia="zh-CN"/>
              </w:rPr>
              <w:t xml:space="preserve">, </w:t>
            </w:r>
            <w:r w:rsidR="00EC09B6">
              <w:rPr>
                <w:rFonts w:eastAsiaTheme="minorEastAsia"/>
                <w:lang w:eastAsia="zh-CN"/>
              </w:rPr>
              <w:t>the description for the replacement of secondary PUCCH group</w:t>
            </w:r>
            <w:r>
              <w:rPr>
                <w:rFonts w:eastAsiaTheme="minorEastAsia"/>
                <w:lang w:eastAsia="zh-CN"/>
              </w:rPr>
              <w:t xml:space="preserve"> only appear</w:t>
            </w:r>
            <w:r w:rsidR="00EC09B6">
              <w:rPr>
                <w:rFonts w:eastAsiaTheme="minorEastAsia"/>
                <w:lang w:eastAsia="zh-CN"/>
              </w:rPr>
              <w:t>s</w:t>
            </w:r>
            <w:r>
              <w:rPr>
                <w:rFonts w:eastAsiaTheme="minorEastAsia"/>
                <w:lang w:eastAsia="zh-CN"/>
              </w:rPr>
              <w:t xml:space="preserve"> at </w:t>
            </w:r>
            <w:r w:rsidR="00EC09B6">
              <w:rPr>
                <w:rFonts w:eastAsiaTheme="minorEastAsia"/>
                <w:lang w:eastAsia="zh-CN"/>
              </w:rPr>
              <w:t xml:space="preserve">its first </w:t>
            </w:r>
            <w:proofErr w:type="spellStart"/>
            <w:r w:rsidR="00EC09B6">
              <w:rPr>
                <w:rFonts w:eastAsiaTheme="minorEastAsia"/>
                <w:lang w:eastAsia="zh-CN"/>
              </w:rPr>
              <w:t>occurance</w:t>
            </w:r>
            <w:proofErr w:type="spellEnd"/>
            <w:r w:rsidR="00EC09B6" w:rsidRPr="00EC09B6">
              <w:rPr>
                <w:rFonts w:eastAsiaTheme="minorEastAsia"/>
                <w:lang w:eastAsia="zh-CN"/>
              </w:rPr>
              <w:t>.</w:t>
            </w:r>
            <w:proofErr w:type="gramEnd"/>
            <w:r w:rsidR="00EC09B6" w:rsidRPr="00EC09B6">
              <w:rPr>
                <w:rFonts w:eastAsiaTheme="minorEastAsia"/>
                <w:lang w:eastAsia="zh-CN"/>
              </w:rPr>
              <w:t xml:space="preserve"> </w:t>
            </w:r>
            <w:r w:rsidR="00EC09B6">
              <w:rPr>
                <w:rFonts w:eastAsiaTheme="minorEastAsia"/>
                <w:lang w:eastAsia="zh-CN"/>
              </w:rPr>
              <w:t xml:space="preserve">To </w:t>
            </w:r>
            <w:r w:rsidR="00716C52">
              <w:rPr>
                <w:rFonts w:eastAsiaTheme="minorEastAsia"/>
                <w:lang w:eastAsia="zh-CN"/>
              </w:rPr>
              <w:t xml:space="preserve">keep consistency </w:t>
            </w:r>
            <w:r w:rsidR="00EC09B6">
              <w:rPr>
                <w:rFonts w:eastAsiaTheme="minorEastAsia"/>
                <w:lang w:eastAsia="zh-CN"/>
              </w:rPr>
              <w:t xml:space="preserve">with other IEs, it </w:t>
            </w:r>
            <w:proofErr w:type="gramStart"/>
            <w:r w:rsidR="00EC09B6">
              <w:rPr>
                <w:rFonts w:eastAsiaTheme="minorEastAsia"/>
                <w:lang w:eastAsia="zh-CN"/>
              </w:rPr>
              <w:t>is then suggested</w:t>
            </w:r>
            <w:proofErr w:type="gramEnd"/>
            <w:r w:rsidR="00EC09B6">
              <w:rPr>
                <w:rFonts w:eastAsiaTheme="minorEastAsia"/>
                <w:lang w:eastAsia="zh-CN"/>
              </w:rPr>
              <w:t xml:space="preserve"> to remove the replacement description under the “</w:t>
            </w:r>
            <w:r w:rsidR="00EC09B6">
              <w:rPr>
                <w:lang w:eastAsia="zh-CN"/>
              </w:rPr>
              <w:t>Enhanced Type 3 codebook indicator</w:t>
            </w:r>
            <w:r w:rsidR="00EC09B6">
              <w:rPr>
                <w:rFonts w:eastAsiaTheme="minorEastAsia"/>
                <w:lang w:eastAsia="zh-CN"/>
              </w:rPr>
              <w:t>” field as in below.</w:t>
            </w:r>
          </w:p>
          <w:tbl>
            <w:tblPr>
              <w:tblStyle w:val="af5"/>
              <w:tblW w:w="0" w:type="auto"/>
              <w:tblLook w:val="04A0" w:firstRow="1" w:lastRow="0" w:firstColumn="1" w:lastColumn="0" w:noHBand="0" w:noVBand="1"/>
            </w:tblPr>
            <w:tblGrid>
              <w:gridCol w:w="7879"/>
            </w:tblGrid>
            <w:tr w:rsidR="00254BC8" w14:paraId="6C8CAD69" w14:textId="77777777" w:rsidTr="00254BC8">
              <w:tc>
                <w:tcPr>
                  <w:tcW w:w="7879" w:type="dxa"/>
                </w:tcPr>
                <w:p w14:paraId="6BE57D98" w14:textId="77777777" w:rsidR="00254BC8" w:rsidRDefault="00254BC8" w:rsidP="00254BC8">
                  <w:pPr>
                    <w:pStyle w:val="B1"/>
                    <w:rPr>
                      <w:lang w:eastAsia="zh-CN"/>
                    </w:rPr>
                  </w:pPr>
                  <w:r>
                    <w:t>-</w:t>
                  </w:r>
                  <w:r>
                    <w:tab/>
                  </w:r>
                  <w:r>
                    <w:rPr>
                      <w:lang w:eastAsia="zh-CN"/>
                    </w:rPr>
                    <w:t>One-shot HARQ-ACK request – 0 or 1 bit.</w:t>
                  </w:r>
                </w:p>
                <w:p w14:paraId="5E101226" w14:textId="77777777" w:rsidR="00254BC8" w:rsidRDefault="00254BC8" w:rsidP="00254BC8">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2995253B" w14:textId="77777777" w:rsidR="00254BC8" w:rsidRDefault="00254BC8" w:rsidP="00254BC8">
                  <w:pPr>
                    <w:pStyle w:val="B2"/>
                    <w:rPr>
                      <w:ins w:id="25" w:author="Nokia" w:date="2022-08-04T14:52:00Z"/>
                      <w:lang w:eastAsia="zh-CN"/>
                    </w:rPr>
                  </w:pPr>
                  <w:r>
                    <w:rPr>
                      <w:lang w:eastAsia="zh-CN"/>
                    </w:rPr>
                    <w:t>-</w:t>
                  </w:r>
                  <w:r>
                    <w:rPr>
                      <w:lang w:eastAsia="zh-CN"/>
                    </w:rPr>
                    <w:tab/>
                    <w:t>0 bit otherwise.</w:t>
                  </w:r>
                </w:p>
                <w:p w14:paraId="59C211B6" w14:textId="77777777" w:rsidR="00254BC8" w:rsidRDefault="00254BC8" w:rsidP="00254BC8">
                  <w:pPr>
                    <w:pStyle w:val="B1"/>
                    <w:ind w:hanging="1"/>
                    <w:rPr>
                      <w:i/>
                    </w:rPr>
                  </w:pPr>
                  <w:ins w:id="26" w:author="Nokia" w:date="2022-08-04T14:52:00Z">
                    <w:r>
                      <w:t xml:space="preserve">If the UE </w:t>
                    </w:r>
                    <w:proofErr w:type="gramStart"/>
                    <w:r>
                      <w:t>is configured</w:t>
                    </w:r>
                    <w:proofErr w:type="gramEnd"/>
                    <w:r>
                      <w:t xml:space="preserve">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052E65B0" w14:textId="77777777" w:rsidR="00254BC8" w:rsidRDefault="00254BC8" w:rsidP="00254BC8">
                  <w:pPr>
                    <w:pStyle w:val="B1"/>
                    <w:rPr>
                      <w:lang w:eastAsia="zh-CN"/>
                    </w:rPr>
                  </w:pPr>
                  <w:r>
                    <w:rPr>
                      <w:lang w:eastAsia="zh-CN"/>
                    </w:rPr>
                    <w:t>-</w:t>
                  </w:r>
                  <w:r>
                    <w:rPr>
                      <w:lang w:eastAsia="zh-CN"/>
                    </w:rPr>
                    <w:tab/>
                    <w:t>Enhanced Type 3 codebook indicator - 0, 1, 2, or 3 bits.</w:t>
                  </w:r>
                </w:p>
                <w:p w14:paraId="5FFFB9FF" w14:textId="77777777" w:rsidR="00254BC8" w:rsidRDefault="00254BC8" w:rsidP="00254BC8">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708F5A27" w14:textId="77777777" w:rsidR="00254BC8" w:rsidRDefault="00254BC8" w:rsidP="00254BC8">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41AA083" w14:textId="6782AE19" w:rsidR="00254BC8" w:rsidRPr="00254BC8" w:rsidRDefault="00254BC8" w:rsidP="00254BC8">
                  <w:pPr>
                    <w:pStyle w:val="B1"/>
                    <w:rPr>
                      <w:i/>
                    </w:rPr>
                  </w:pPr>
                  <w:r>
                    <w:tab/>
                    <w:t xml:space="preserve">If the UE </w:t>
                  </w:r>
                  <w:proofErr w:type="gramStart"/>
                  <w:r>
                    <w:t>is configured</w:t>
                  </w:r>
                  <w:proofErr w:type="gramEnd"/>
                  <w:r>
                    <w:t xml:space="preserve"> with a PUCCH-SCell, </w:t>
                  </w:r>
                  <w:r>
                    <w:rPr>
                      <w:i/>
                    </w:rPr>
                    <w:t>pdsch-HARQ-ACK-enhType3DCIfield</w:t>
                  </w:r>
                  <w:r>
                    <w:t xml:space="preserve"> is replaced by </w:t>
                  </w:r>
                  <w:r>
                    <w:rPr>
                      <w:i/>
                    </w:rPr>
                    <w:t xml:space="preserve">pdsch-HARQ-ACK-enhType3DCIfield-secondaryPUCCHgroup </w:t>
                  </w:r>
                  <w:r>
                    <w:t>for the secondary PUCCH group</w:t>
                  </w:r>
                  <w:r w:rsidRPr="00254BC8">
                    <w:rPr>
                      <w:strike/>
                      <w:color w:val="FF0000"/>
                    </w:rPr>
                    <w:t xml:space="preserve">, and </w:t>
                  </w:r>
                  <w:r w:rsidRPr="00254BC8">
                    <w:rPr>
                      <w:i/>
                      <w:strike/>
                      <w:color w:val="FF0000"/>
                    </w:rPr>
                    <w:t>pdsch-HARQ-ACK-enhType3List</w:t>
                  </w:r>
                  <w:r w:rsidRPr="00254BC8">
                    <w:rPr>
                      <w:strike/>
                      <w:color w:val="FF0000"/>
                    </w:rPr>
                    <w:t xml:space="preserve"> is replaced by </w:t>
                  </w:r>
                  <w:r w:rsidRPr="00254BC8">
                    <w:rPr>
                      <w:i/>
                      <w:strike/>
                      <w:color w:val="FF0000"/>
                    </w:rPr>
                    <w:t xml:space="preserve">pdsch-HARQ-ACK-enhType3List-secondaryPUCCHgroup </w:t>
                  </w:r>
                  <w:r w:rsidRPr="00254BC8">
                    <w:rPr>
                      <w:strike/>
                      <w:color w:val="FF0000"/>
                    </w:rPr>
                    <w:t>for the secondary PUCCH group</w:t>
                  </w:r>
                  <w:r>
                    <w:rPr>
                      <w:i/>
                    </w:rPr>
                    <w:t>.</w:t>
                  </w:r>
                </w:p>
              </w:tc>
            </w:tr>
          </w:tbl>
          <w:p w14:paraId="05B7FE36" w14:textId="64DF4261" w:rsidR="00254BC8" w:rsidRPr="002D6399" w:rsidRDefault="00254BC8" w:rsidP="00254BC8">
            <w:pPr>
              <w:spacing w:beforeLines="50" w:before="120" w:after="0"/>
              <w:rPr>
                <w:kern w:val="2"/>
                <w:lang w:eastAsia="zh-CN"/>
              </w:rPr>
            </w:pPr>
          </w:p>
        </w:tc>
      </w:tr>
      <w:tr w:rsidR="000D3F0D" w:rsidRPr="002D6399" w14:paraId="15F6F072" w14:textId="77777777" w:rsidTr="005B4575">
        <w:tc>
          <w:tcPr>
            <w:tcW w:w="1529" w:type="dxa"/>
            <w:tcBorders>
              <w:top w:val="single" w:sz="4" w:space="0" w:color="auto"/>
              <w:left w:val="single" w:sz="4" w:space="0" w:color="auto"/>
              <w:bottom w:val="single" w:sz="4" w:space="0" w:color="auto"/>
              <w:right w:val="single" w:sz="4" w:space="0" w:color="auto"/>
            </w:tcBorders>
          </w:tcPr>
          <w:p w14:paraId="5F7D0337" w14:textId="1716A3A7" w:rsidR="000D3F0D" w:rsidRPr="00A919C1" w:rsidRDefault="00A919C1"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71A6F30" w14:textId="77777777" w:rsidR="000D3F0D" w:rsidRDefault="00A919C1"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the moderator’s </w:t>
            </w:r>
            <w:r w:rsidR="00F33C93">
              <w:rPr>
                <w:rFonts w:eastAsiaTheme="minorEastAsia"/>
                <w:kern w:val="2"/>
                <w:lang w:eastAsia="zh-CN"/>
              </w:rPr>
              <w:t>assessment.</w:t>
            </w:r>
          </w:p>
          <w:p w14:paraId="59F137CF" w14:textId="26C4EB09" w:rsidR="00F33C93" w:rsidRPr="00A919C1" w:rsidRDefault="00F33C93" w:rsidP="005B4575">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xml:space="preserve">” field and </w:t>
            </w:r>
            <w:r>
              <w:rPr>
                <w:rFonts w:eastAsiaTheme="minorEastAsia"/>
                <w:lang w:eastAsia="zh-CN"/>
              </w:rPr>
              <w:lastRenderedPageBreak/>
              <w:t>“</w:t>
            </w:r>
            <w:r>
              <w:rPr>
                <w:lang w:eastAsia="zh-CN"/>
              </w:rPr>
              <w:t>Enhanced Type 3 codebook indicator</w:t>
            </w:r>
            <w:r>
              <w:rPr>
                <w:rFonts w:eastAsiaTheme="minorEastAsia"/>
                <w:lang w:eastAsia="zh-CN"/>
              </w:rPr>
              <w:t xml:space="preserve">” field, we think it is fine </w:t>
            </w:r>
            <w:proofErr w:type="gramStart"/>
            <w:r>
              <w:rPr>
                <w:rFonts w:eastAsiaTheme="minorEastAsia"/>
                <w:lang w:eastAsia="zh-CN"/>
              </w:rPr>
              <w:t>to not remove</w:t>
            </w:r>
            <w:proofErr w:type="gramEnd"/>
            <w:r>
              <w:rPr>
                <w:rFonts w:eastAsiaTheme="minorEastAsia"/>
                <w:lang w:eastAsia="zh-CN"/>
              </w:rPr>
              <w:t xml:space="preserve"> because the </w:t>
            </w:r>
            <w:r>
              <w:rPr>
                <w:i/>
              </w:rPr>
              <w:t>pdsch-HARQ-ACK-enhType3List</w:t>
            </w:r>
            <w:r>
              <w:rPr>
                <w:rFonts w:eastAsiaTheme="minorEastAsia"/>
                <w:lang w:eastAsia="zh-CN"/>
              </w:rPr>
              <w:t xml:space="preserve"> is related with both fields.</w:t>
            </w:r>
          </w:p>
        </w:tc>
      </w:tr>
      <w:tr w:rsidR="00AC5842" w:rsidRPr="002D6399" w14:paraId="26B6FA6D" w14:textId="77777777" w:rsidTr="005B4575">
        <w:tc>
          <w:tcPr>
            <w:tcW w:w="1529" w:type="dxa"/>
            <w:tcBorders>
              <w:top w:val="single" w:sz="4" w:space="0" w:color="auto"/>
              <w:left w:val="single" w:sz="4" w:space="0" w:color="auto"/>
              <w:bottom w:val="single" w:sz="4" w:space="0" w:color="auto"/>
              <w:right w:val="single" w:sz="4" w:space="0" w:color="auto"/>
            </w:tcBorders>
          </w:tcPr>
          <w:p w14:paraId="3D72FCA3" w14:textId="51C05CCA" w:rsidR="00AC5842" w:rsidRPr="002D6399" w:rsidRDefault="00AC5842" w:rsidP="00AC5842">
            <w:pPr>
              <w:spacing w:beforeLines="50" w:before="120" w:after="0"/>
              <w:rPr>
                <w:kern w:val="2"/>
                <w:lang w:eastAsia="zh-CN"/>
              </w:rPr>
            </w:pPr>
            <w:proofErr w:type="spellStart"/>
            <w:r>
              <w:rPr>
                <w:rFonts w:eastAsiaTheme="minorEastAsia"/>
                <w:iCs/>
                <w:kern w:val="2"/>
                <w:lang w:eastAsia="zh-CN"/>
              </w:rPr>
              <w:lastRenderedPageBreak/>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7F52CE08" w14:textId="38A256B2" w:rsidR="00AC5842" w:rsidRPr="002D6399" w:rsidRDefault="00AC5842" w:rsidP="00AC5842">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AC5842" w:rsidRPr="002D6399" w14:paraId="50CB4B4B" w14:textId="77777777" w:rsidTr="005B4575">
        <w:tc>
          <w:tcPr>
            <w:tcW w:w="1529" w:type="dxa"/>
          </w:tcPr>
          <w:p w14:paraId="54B1E244" w14:textId="77777777" w:rsidR="00AC5842" w:rsidRPr="002D6399" w:rsidRDefault="00AC5842" w:rsidP="00AC5842">
            <w:pPr>
              <w:spacing w:beforeLines="50" w:before="120" w:after="0"/>
              <w:rPr>
                <w:iCs/>
                <w:kern w:val="2"/>
                <w:lang w:eastAsia="zh-CN"/>
              </w:rPr>
            </w:pPr>
          </w:p>
        </w:tc>
        <w:tc>
          <w:tcPr>
            <w:tcW w:w="8105" w:type="dxa"/>
          </w:tcPr>
          <w:p w14:paraId="47422D29" w14:textId="77777777" w:rsidR="00AC5842" w:rsidRPr="002D6399" w:rsidRDefault="00AC5842" w:rsidP="00AC5842">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30"/>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w:t>
      </w:r>
      <w:proofErr w:type="spellStart"/>
      <w:r w:rsidR="008C03FB">
        <w:rPr>
          <w:sz w:val="22"/>
          <w:szCs w:val="22"/>
          <w:lang w:eastAsia="zh-CN"/>
        </w:rPr>
        <w:t>Asustek</w:t>
      </w:r>
      <w:proofErr w:type="spellEnd"/>
      <w:r w:rsidR="008C03FB">
        <w:rPr>
          <w:sz w:val="22"/>
          <w:szCs w:val="22"/>
          <w:lang w:eastAsia="zh-CN"/>
        </w:rPr>
        <w:t xml:space="preserve">) </w:t>
      </w:r>
      <w:r>
        <w:rPr>
          <w:sz w:val="22"/>
          <w:szCs w:val="22"/>
          <w:lang w:eastAsia="zh-CN"/>
        </w:rPr>
        <w:t>identified the same needed change to the HARQ-ACK re-transmission triggering in 38.213 Sec. 9.1.5</w:t>
      </w:r>
      <w:r w:rsidR="005C7E1A">
        <w:rPr>
          <w:sz w:val="22"/>
          <w:szCs w:val="22"/>
          <w:lang w:eastAsia="zh-CN"/>
        </w:rPr>
        <w:t xml:space="preserve">, namely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7"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2520631C" w14:textId="77777777" w:rsidR="008C03FB" w:rsidRDefault="008C03FB" w:rsidP="008C03FB">
            <w:pPr>
              <w:rPr>
                <w:rFonts w:eastAsiaTheme="minorEastAsia"/>
                <w:lang w:eastAsia="zh-CN"/>
              </w:rPr>
            </w:pPr>
            <w:proofErr w:type="gramStart"/>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w:t>
            </w:r>
            <w:proofErr w:type="gramEnd"/>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 xml:space="preserve">periodic </w:t>
            </w:r>
            <w:proofErr w:type="gramStart"/>
            <w:r>
              <w:t>cell switching</w:t>
            </w:r>
            <w:proofErr w:type="gramEnd"/>
            <w:r>
              <w:t xml:space="preserve">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8"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9"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30"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 xml:space="preserve">The </w:t>
      </w:r>
      <w:proofErr w:type="spellStart"/>
      <w:r>
        <w:rPr>
          <w:sz w:val="22"/>
          <w:szCs w:val="22"/>
          <w:lang w:eastAsia="zh-CN"/>
        </w:rPr>
        <w:t>A</w:t>
      </w:r>
      <w:r w:rsidR="005C7E1A">
        <w:rPr>
          <w:sz w:val="22"/>
          <w:szCs w:val="22"/>
          <w:lang w:eastAsia="zh-CN"/>
        </w:rPr>
        <w:t>SUSTeK</w:t>
      </w:r>
      <w:proofErr w:type="spellEnd"/>
      <w:r>
        <w:rPr>
          <w:sz w:val="22"/>
          <w:szCs w:val="22"/>
          <w:lang w:eastAsia="zh-CN"/>
        </w:rPr>
        <w:t xml:space="preserve"> draft </w:t>
      </w:r>
      <w:r w:rsidRPr="005C7E1A">
        <w:rPr>
          <w:sz w:val="22"/>
          <w:szCs w:val="22"/>
          <w:lang w:eastAsia="zh-CN"/>
        </w:rPr>
        <w:t xml:space="preserve">CR in </w:t>
      </w:r>
      <w:hyperlink r:id="rId18"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af5"/>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27CD19F0" w14:textId="77777777" w:rsidR="005C7E1A" w:rsidRDefault="005C7E1A" w:rsidP="005C7E1A">
            <w:pPr>
              <w:rPr>
                <w:lang w:eastAsia="zh-CN"/>
              </w:rPr>
            </w:pPr>
            <w:proofErr w:type="gramStart"/>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w:t>
            </w:r>
            <w:proofErr w:type="gramEnd"/>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w:t>
            </w:r>
            <w:proofErr w:type="spellStart"/>
            <w:r>
              <w:rPr>
                <w:lang w:eastAsia="zh-CN"/>
              </w:rPr>
              <w:t>ed</w:t>
            </w:r>
            <w:proofErr w:type="spellEnd"/>
            <w:r>
              <w:rPr>
                <w:lang w:eastAsia="zh-CN"/>
              </w:rPr>
              <w:t xml:space="preserve"> </w:t>
            </w:r>
            <w:r>
              <w:rPr>
                <w:lang w:val="en-US"/>
              </w:rPr>
              <w:t xml:space="preserve">a </w:t>
            </w:r>
            <w:r>
              <w:t xml:space="preserve">periodic </w:t>
            </w:r>
            <w:proofErr w:type="gramStart"/>
            <w:r>
              <w:t>cell switching</w:t>
            </w:r>
            <w:proofErr w:type="gramEnd"/>
            <w:r>
              <w:t xml:space="preserve">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31" w:author="ASUSTeK" w:date="2022-08-01T16:40:00Z">
              <w:r w:rsidRPr="005C7E1A">
                <w:rPr>
                  <w:highlight w:val="yellow"/>
                </w:rPr>
                <w:t>HARQ-ACK retransmission indicator</w:t>
              </w:r>
            </w:ins>
            <w:del w:id="32"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30"/>
        <w:numPr>
          <w:ilvl w:val="0"/>
          <w:numId w:val="0"/>
        </w:numPr>
        <w:rPr>
          <w:lang w:val="en-GB" w:eastAsia="zh-CN"/>
        </w:rPr>
      </w:pPr>
      <w:r w:rsidRPr="005C1CFD">
        <w:rPr>
          <w:lang w:val="en-GB" w:eastAsia="zh-CN"/>
        </w:rPr>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w:t>
      </w:r>
      <w:proofErr w:type="gramStart"/>
      <w:r>
        <w:rPr>
          <w:b/>
          <w:bCs/>
          <w:sz w:val="22"/>
          <w:szCs w:val="22"/>
          <w:lang w:eastAsia="zh-CN"/>
        </w:rPr>
        <w:t>be corrected</w:t>
      </w:r>
      <w:proofErr w:type="gramEnd"/>
      <w:r>
        <w:rPr>
          <w:b/>
          <w:bCs/>
          <w:sz w:val="22"/>
          <w:szCs w:val="22"/>
          <w:lang w:eastAsia="zh-CN"/>
        </w:rPr>
        <w:t xml:space="preserve">.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af2"/>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af2"/>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xml:space="preserve">, fine for </w:t>
      </w:r>
      <w:proofErr w:type="spellStart"/>
      <w:r w:rsidR="00EF3835">
        <w:rPr>
          <w:sz w:val="22"/>
          <w:szCs w:val="22"/>
          <w:lang w:eastAsia="zh-CN"/>
        </w:rPr>
        <w:t>ASUSTek</w:t>
      </w:r>
      <w:proofErr w:type="spellEnd"/>
      <w:r w:rsidR="00EF3835">
        <w:rPr>
          <w:sz w:val="22"/>
          <w:szCs w:val="22"/>
          <w:lang w:eastAsia="zh-CN"/>
        </w:rPr>
        <w:t xml:space="preserve"> based on offline comment</w:t>
      </w:r>
      <w:r>
        <w:rPr>
          <w:sz w:val="22"/>
          <w:szCs w:val="22"/>
          <w:lang w:eastAsia="zh-CN"/>
        </w:rPr>
        <w:t xml:space="preserve">) </w:t>
      </w:r>
    </w:p>
    <w:p w14:paraId="472AA249" w14:textId="7BC0AFB3" w:rsidR="005C7E1A" w:rsidRPr="00D35537" w:rsidRDefault="005C7E1A" w:rsidP="00D3192B">
      <w:pPr>
        <w:pStyle w:val="af2"/>
        <w:numPr>
          <w:ilvl w:val="0"/>
          <w:numId w:val="31"/>
        </w:numPr>
        <w:spacing w:after="0"/>
        <w:jc w:val="both"/>
        <w:rPr>
          <w:b/>
          <w:bCs/>
          <w:sz w:val="22"/>
          <w:szCs w:val="22"/>
          <w:lang w:eastAsia="zh-CN"/>
        </w:rPr>
      </w:pPr>
      <w:r>
        <w:rPr>
          <w:sz w:val="22"/>
          <w:szCs w:val="22"/>
          <w:lang w:eastAsia="zh-CN"/>
        </w:rPr>
        <w:t>U</w:t>
      </w:r>
      <w:r w:rsidRPr="0070060E">
        <w:rPr>
          <w:sz w:val="22"/>
          <w:szCs w:val="22"/>
          <w:lang w:eastAsia="zh-CN"/>
        </w:rPr>
        <w:t xml:space="preserve">se the Nokia draft CR </w:t>
      </w:r>
      <w:r w:rsidRPr="008C03FB">
        <w:rPr>
          <w:rFonts w:eastAsia="Calibri"/>
          <w:sz w:val="22"/>
          <w:szCs w:val="22"/>
        </w:rPr>
        <w:t xml:space="preserve">in </w:t>
      </w:r>
      <w:hyperlink r:id="rId19"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Nokia Shanghai Bell, </w:t>
      </w:r>
      <w:proofErr w:type="spellStart"/>
      <w:r>
        <w:rPr>
          <w:sz w:val="22"/>
          <w:szCs w:val="22"/>
          <w:lang w:eastAsia="zh-CN"/>
        </w:rPr>
        <w:t>ASUSTeK</w:t>
      </w:r>
      <w:proofErr w:type="spellEnd"/>
    </w:p>
    <w:p w14:paraId="2A216063" w14:textId="30C24361" w:rsidR="00D35537" w:rsidRPr="005C7E1A" w:rsidRDefault="00D35537" w:rsidP="00D35537">
      <w:pPr>
        <w:pStyle w:val="af2"/>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30"/>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5B4575">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5E7E4E03" w:rsidR="00952587" w:rsidRPr="00AC5842" w:rsidRDefault="00004C81" w:rsidP="005B4575">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w:t>
            </w:r>
            <w:r w:rsidR="00F16C93">
              <w:rPr>
                <w:rFonts w:eastAsiaTheme="minorEastAsia"/>
                <w:iCs/>
                <w:kern w:val="2"/>
                <w:lang w:eastAsia="zh-CN"/>
              </w:rPr>
              <w:t>, Huawei/</w:t>
            </w:r>
            <w:proofErr w:type="spellStart"/>
            <w:r w:rsidR="00F16C93">
              <w:rPr>
                <w:rFonts w:eastAsiaTheme="minorEastAsia"/>
                <w:iCs/>
                <w:kern w:val="2"/>
                <w:lang w:eastAsia="zh-CN"/>
              </w:rPr>
              <w:t>Hisi</w:t>
            </w:r>
            <w:proofErr w:type="spellEnd"/>
            <w:r w:rsidR="00D70584">
              <w:rPr>
                <w:rFonts w:eastAsiaTheme="minorEastAsia"/>
                <w:iCs/>
                <w:kern w:val="2"/>
                <w:lang w:eastAsia="zh-CN"/>
              </w:rPr>
              <w:t>, DOCOMO</w:t>
            </w:r>
            <w:r w:rsidR="00AC5842">
              <w:rPr>
                <w:rFonts w:eastAsia="PMingLiU" w:hint="eastAsia"/>
                <w:iCs/>
                <w:kern w:val="2"/>
                <w:lang w:eastAsia="zh-TW"/>
              </w:rPr>
              <w:t>,</w:t>
            </w:r>
            <w:r w:rsidR="00AC5842">
              <w:rPr>
                <w:rFonts w:eastAsia="PMingLiU"/>
                <w:iCs/>
                <w:kern w:val="2"/>
                <w:lang w:eastAsia="zh-TW"/>
              </w:rPr>
              <w:t xml:space="preserve"> </w:t>
            </w:r>
            <w:proofErr w:type="spellStart"/>
            <w:r w:rsidR="00AC5842">
              <w:rPr>
                <w:rFonts w:eastAsia="PMingLiU"/>
                <w:iCs/>
                <w:kern w:val="2"/>
                <w:lang w:eastAsia="zh-TW"/>
              </w:rPr>
              <w:t>ASUSTeK</w:t>
            </w:r>
            <w:proofErr w:type="spellEnd"/>
            <w:r w:rsidR="00247767">
              <w:rPr>
                <w:rFonts w:eastAsia="PMingLiU"/>
                <w:iCs/>
                <w:kern w:val="2"/>
                <w:lang w:eastAsia="zh-TW"/>
              </w:rPr>
              <w:t>, Samsung</w:t>
            </w:r>
            <w:r w:rsidR="00807AE8">
              <w:rPr>
                <w:rFonts w:eastAsiaTheme="minorEastAsia"/>
                <w:iCs/>
                <w:kern w:val="2"/>
                <w:lang w:eastAsia="zh-CN"/>
              </w:rPr>
              <w:t>, ZTE</w:t>
            </w:r>
          </w:p>
        </w:tc>
      </w:tr>
      <w:tr w:rsidR="00952587" w:rsidRPr="002D6399" w14:paraId="3F48A504" w14:textId="77777777" w:rsidTr="005B4575">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5B4575">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247767" w:rsidRPr="002D6399" w14:paraId="365A6A1A" w14:textId="77777777" w:rsidTr="005B4575">
        <w:tc>
          <w:tcPr>
            <w:tcW w:w="1529" w:type="dxa"/>
            <w:tcBorders>
              <w:top w:val="single" w:sz="4" w:space="0" w:color="auto"/>
              <w:left w:val="single" w:sz="4" w:space="0" w:color="auto"/>
              <w:bottom w:val="single" w:sz="4" w:space="0" w:color="auto"/>
              <w:right w:val="single" w:sz="4" w:space="0" w:color="auto"/>
            </w:tcBorders>
          </w:tcPr>
          <w:p w14:paraId="14F06DB8" w14:textId="5E5F5FE6" w:rsidR="00247767" w:rsidRPr="002D6399" w:rsidRDefault="00247767" w:rsidP="0024776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514BCDA" w14:textId="77777777" w:rsidR="00247767" w:rsidRDefault="00247767" w:rsidP="00247767">
            <w:pPr>
              <w:spacing w:beforeLines="50" w:before="120" w:after="0"/>
              <w:rPr>
                <w:iCs/>
                <w:kern w:val="2"/>
                <w:lang w:eastAsia="zh-CN"/>
              </w:rPr>
            </w:pPr>
            <w:r>
              <w:rPr>
                <w:iCs/>
                <w:kern w:val="2"/>
                <w:lang w:eastAsia="zh-CN"/>
              </w:rPr>
              <w:t xml:space="preserve">Alignment of parameter names is to </w:t>
            </w:r>
            <w:proofErr w:type="gramStart"/>
            <w:r>
              <w:rPr>
                <w:iCs/>
                <w:kern w:val="2"/>
                <w:lang w:eastAsia="zh-CN"/>
              </w:rPr>
              <w:t>be handled</w:t>
            </w:r>
            <w:proofErr w:type="gramEnd"/>
            <w:r>
              <w:rPr>
                <w:iCs/>
                <w:kern w:val="2"/>
                <w:lang w:eastAsia="zh-CN"/>
              </w:rPr>
              <w:t xml:space="preserve"> in general Rel-17 alignment CRs. </w:t>
            </w:r>
          </w:p>
          <w:p w14:paraId="66ADD893" w14:textId="0F1DCB81" w:rsidR="00247767" w:rsidRPr="002D6399" w:rsidRDefault="00247767" w:rsidP="00247767">
            <w:pPr>
              <w:spacing w:beforeLines="50" w:before="120" w:after="0"/>
              <w:rPr>
                <w:iCs/>
                <w:kern w:val="2"/>
                <w:lang w:eastAsia="zh-CN"/>
              </w:rPr>
            </w:pPr>
            <w:r>
              <w:rPr>
                <w:iCs/>
                <w:kern w:val="2"/>
                <w:lang w:eastAsia="zh-CN"/>
              </w:rPr>
              <w:t>Should be possible to confirm via email with a quick online endorsement.</w:t>
            </w:r>
          </w:p>
        </w:tc>
      </w:tr>
      <w:tr w:rsidR="00952587" w:rsidRPr="002D6399" w14:paraId="57D5E76F" w14:textId="77777777" w:rsidTr="005B4575">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5B4575">
            <w:pPr>
              <w:spacing w:beforeLines="50" w:before="120" w:after="0"/>
              <w:rPr>
                <w:kern w:val="2"/>
                <w:lang w:eastAsia="zh-CN"/>
              </w:rPr>
            </w:pPr>
          </w:p>
        </w:tc>
      </w:tr>
      <w:tr w:rsidR="00952587" w:rsidRPr="002D6399" w14:paraId="43E16BF2" w14:textId="77777777" w:rsidTr="005B4575">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5B4575">
            <w:pPr>
              <w:spacing w:beforeLines="50" w:before="120" w:after="0"/>
              <w:rPr>
                <w:kern w:val="2"/>
                <w:lang w:eastAsia="zh-CN"/>
              </w:rPr>
            </w:pPr>
          </w:p>
        </w:tc>
      </w:tr>
      <w:tr w:rsidR="00952587" w:rsidRPr="002D6399" w14:paraId="3BF7B1D3" w14:textId="77777777" w:rsidTr="005B4575">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5B4575">
            <w:pPr>
              <w:spacing w:beforeLines="50" w:before="120" w:after="0"/>
              <w:jc w:val="both"/>
              <w:rPr>
                <w:iCs/>
                <w:kern w:val="2"/>
                <w:lang w:eastAsia="zh-CN"/>
              </w:rPr>
            </w:pPr>
          </w:p>
        </w:tc>
      </w:tr>
      <w:tr w:rsidR="00952587" w:rsidRPr="002D6399" w14:paraId="3AEC1BDC" w14:textId="77777777" w:rsidTr="005B4575">
        <w:tc>
          <w:tcPr>
            <w:tcW w:w="1529" w:type="dxa"/>
          </w:tcPr>
          <w:p w14:paraId="286DB9CE" w14:textId="77777777" w:rsidR="00952587" w:rsidRPr="002D6399" w:rsidRDefault="00952587" w:rsidP="005B4575">
            <w:pPr>
              <w:spacing w:beforeLines="50" w:before="120" w:after="0"/>
              <w:rPr>
                <w:iCs/>
                <w:kern w:val="2"/>
                <w:lang w:eastAsia="zh-CN"/>
              </w:rPr>
            </w:pPr>
          </w:p>
        </w:tc>
        <w:tc>
          <w:tcPr>
            <w:tcW w:w="8105" w:type="dxa"/>
          </w:tcPr>
          <w:p w14:paraId="147DD8A0" w14:textId="77777777" w:rsidR="00952587" w:rsidRPr="002D6399" w:rsidRDefault="00952587" w:rsidP="005B4575">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r>
        <w:rPr>
          <w:sz w:val="22"/>
          <w:szCs w:val="22"/>
          <w:lang w:eastAsia="zh-CN"/>
        </w:rPr>
        <w:t xml:space="preserve">This </w:t>
      </w:r>
      <w:proofErr w:type="gramStart"/>
      <w:r>
        <w:rPr>
          <w:sz w:val="22"/>
          <w:szCs w:val="22"/>
          <w:lang w:eastAsia="zh-CN"/>
        </w:rPr>
        <w:t>issues</w:t>
      </w:r>
      <w:proofErr w:type="gramEnd"/>
      <w:r>
        <w:rPr>
          <w:sz w:val="22"/>
          <w:szCs w:val="22"/>
          <w:lang w:eastAsia="zh-CN"/>
        </w:rPr>
        <w:t xml:space="preserve">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t>Agreement</w:t>
            </w:r>
          </w:p>
          <w:p w14:paraId="418CD17A" w14:textId="77777777" w:rsidR="00411B9D" w:rsidRPr="00BE689E" w:rsidRDefault="00411B9D" w:rsidP="00411B9D">
            <w:pPr>
              <w:spacing w:after="0"/>
            </w:pPr>
            <w:r w:rsidRPr="00BE689E">
              <w:t xml:space="preserve">For semi-static PUCCH cell switch and PUCCH repetitions: </w:t>
            </w:r>
          </w:p>
          <w:p w14:paraId="524CFB87" w14:textId="77777777" w:rsidR="00411B9D" w:rsidRPr="00BE689E" w:rsidRDefault="00411B9D" w:rsidP="00D3192B">
            <w:pPr>
              <w:pStyle w:val="af2"/>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Note: UE assumes there is no PUCCH scheduling on multiple slots mapped to PCell and PUCCH-</w:t>
            </w:r>
            <w:proofErr w:type="spellStart"/>
            <w:r w:rsidRPr="00BE689E">
              <w:rPr>
                <w:rFonts w:eastAsia="Times New Roman"/>
                <w:i/>
                <w:iCs/>
              </w:rPr>
              <w:t>sSCell</w:t>
            </w:r>
            <w:proofErr w:type="spellEnd"/>
            <w:r w:rsidRPr="00BE689E">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val="en-US" w:eastAsia="zh-CN"/>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af2"/>
              <w:numPr>
                <w:ilvl w:val="0"/>
                <w:numId w:val="33"/>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PScell, and PUCCH Scell.</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w:t>
      </w:r>
      <w:proofErr w:type="gramStart"/>
      <w:r>
        <w:rPr>
          <w:sz w:val="22"/>
          <w:szCs w:val="22"/>
          <w:lang w:eastAsia="zh-CN"/>
        </w:rPr>
        <w:t>be captured</w:t>
      </w:r>
      <w:proofErr w:type="gramEnd"/>
      <w:r>
        <w:rPr>
          <w:sz w:val="22"/>
          <w:szCs w:val="22"/>
          <w:lang w:eastAsia="zh-CN"/>
        </w:rPr>
        <w:t xml:space="preserve">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Huawei/</w:t>
      </w:r>
      <w:proofErr w:type="spellStart"/>
      <w:r w:rsidRPr="005C1CFD">
        <w:rPr>
          <w:sz w:val="22"/>
          <w:szCs w:val="22"/>
          <w:lang w:eastAsia="zh-CN"/>
        </w:rPr>
        <w:t>HiSi</w:t>
      </w:r>
      <w:proofErr w:type="spellEnd"/>
      <w:r w:rsidRPr="005C1CFD">
        <w:rPr>
          <w:sz w:val="22"/>
          <w:szCs w:val="22"/>
          <w:lang w:eastAsia="zh-CN"/>
        </w:rPr>
        <w:t xml:space="preserve"> in </w:t>
      </w:r>
      <w:hyperlink r:id="rId22"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af5"/>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lastRenderedPageBreak/>
              <w:t>9.A</w:t>
            </w:r>
            <w:r>
              <w:rPr>
                <w:rFonts w:ascii="Arial" w:hAnsi="Arial" w:cs="Arial"/>
                <w:sz w:val="28"/>
                <w:szCs w:val="28"/>
              </w:rPr>
              <w:tab/>
              <w:t xml:space="preserve">  PUCCH Cell Switching</w:t>
            </w:r>
          </w:p>
          <w:p w14:paraId="5043AFAC" w14:textId="77777777" w:rsidR="00850FDD" w:rsidRDefault="00850FDD" w:rsidP="00850FDD">
            <w:pPr>
              <w:rPr>
                <w:rFonts w:eastAsiaTheme="minorEastAsia"/>
              </w:rPr>
            </w:pPr>
            <w:r>
              <w:t xml:space="preserve">This clause is applicable when a UE </w:t>
            </w:r>
            <w:proofErr w:type="gramStart"/>
            <w:r>
              <w:t>is provided</w:t>
            </w:r>
            <w:proofErr w:type="gramEnd"/>
            <w:r>
              <w:t xml:space="preserve">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FB72E9A" w14:textId="77777777" w:rsidR="00850FDD" w:rsidRDefault="00850FDD" w:rsidP="00850FDD">
            <w:pPr>
              <w:rPr>
                <w:noProof/>
              </w:rPr>
            </w:pPr>
            <w:r>
              <w:t xml:space="preserve">A UE can be provided a periodic </w:t>
            </w:r>
            <w:proofErr w:type="gramStart"/>
            <w:r>
              <w:t>cell switching</w:t>
            </w:r>
            <w:proofErr w:type="gramEnd"/>
            <w:r>
              <w:t xml:space="preserve">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 xml:space="preserve">The UE does not expect to </w:t>
              </w:r>
              <w:proofErr w:type="gramStart"/>
              <w:r>
                <w:rPr>
                  <w:lang w:eastAsia="zh-CN"/>
                </w:rPr>
                <w:t>be indicated</w:t>
              </w:r>
              <w:proofErr w:type="gramEnd"/>
              <w:r>
                <w:rPr>
                  <w:lang w:eastAsia="zh-CN"/>
                </w:rPr>
                <w:t xml:space="preserve">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PCell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3"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af5"/>
        <w:tblW w:w="0" w:type="auto"/>
        <w:tblLook w:val="04A0" w:firstRow="1" w:lastRow="0" w:firstColumn="1" w:lastColumn="0" w:noHBand="0" w:noVBand="1"/>
      </w:tblPr>
      <w:tblGrid>
        <w:gridCol w:w="9629"/>
      </w:tblGrid>
      <w:tr w:rsidR="00411B9D" w:rsidRPr="005C1CFD" w14:paraId="0DED4980" w14:textId="77777777" w:rsidTr="005B4575">
        <w:tc>
          <w:tcPr>
            <w:tcW w:w="9629" w:type="dxa"/>
          </w:tcPr>
          <w:p w14:paraId="06D17111" w14:textId="77777777" w:rsidR="00CA734F" w:rsidRDefault="00CA734F" w:rsidP="00CA734F">
            <w:pPr>
              <w:pStyle w:val="2"/>
              <w:numPr>
                <w:ilvl w:val="0"/>
                <w:numId w:val="0"/>
              </w:numPr>
              <w:ind w:left="1140" w:hanging="1140"/>
            </w:pPr>
            <w:proofErr w:type="gramStart"/>
            <w:r>
              <w:t>9.A</w:t>
            </w:r>
            <w:proofErr w:type="gramEnd"/>
            <w:r>
              <w:tab/>
              <w:t>PUCCH cell switching</w:t>
            </w:r>
          </w:p>
          <w:p w14:paraId="2BEB43D0" w14:textId="77777777" w:rsidR="00CA734F" w:rsidRDefault="00CA734F" w:rsidP="00CA734F">
            <w:r>
              <w:t xml:space="preserve">This clause is applicable when a UE </w:t>
            </w:r>
            <w:proofErr w:type="gramStart"/>
            <w:r>
              <w:t>is provided</w:t>
            </w:r>
            <w:proofErr w:type="gramEnd"/>
            <w:r>
              <w:t xml:space="preserve">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7B954F19" w14:textId="77777777" w:rsidR="00CA734F" w:rsidRDefault="00CA734F" w:rsidP="00CA734F">
            <w:r>
              <w:t xml:space="preserve">A UE can be provided a periodic </w:t>
            </w:r>
            <w:proofErr w:type="gramStart"/>
            <w:r>
              <w:t>cell switching</w:t>
            </w:r>
            <w:proofErr w:type="gramEnd"/>
            <w:r>
              <w:t xml:space="preserve">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PCell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18.85pt" o:ole="">
                  <v:imagedata r:id="rId24" o:title=""/>
                </v:shape>
                <o:OLEObject Type="Embed" ProgID="Equation.3" ShapeID="_x0000_i1025" DrawAspect="Content" ObjectID="_1722629121" r:id="rId25"/>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64E05A18" w14:textId="77777777" w:rsidR="00411B9D" w:rsidRPr="005C1CFD" w:rsidRDefault="00411B9D" w:rsidP="005B4575">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6"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af5"/>
        <w:tblW w:w="0" w:type="auto"/>
        <w:tblLook w:val="04A0" w:firstRow="1" w:lastRow="0" w:firstColumn="1" w:lastColumn="0" w:noHBand="0" w:noVBand="1"/>
      </w:tblPr>
      <w:tblGrid>
        <w:gridCol w:w="9629"/>
      </w:tblGrid>
      <w:tr w:rsidR="00411B9D" w:rsidRPr="005C1CFD" w14:paraId="4438BF64" w14:textId="77777777" w:rsidTr="005B4575">
        <w:tc>
          <w:tcPr>
            <w:tcW w:w="9629" w:type="dxa"/>
          </w:tcPr>
          <w:p w14:paraId="1CB1AE3D" w14:textId="77777777" w:rsidR="00A62A77" w:rsidRPr="00111FF6" w:rsidRDefault="00A62A77" w:rsidP="00A62A77">
            <w:pPr>
              <w:pStyle w:val="2"/>
              <w:numPr>
                <w:ilvl w:val="0"/>
                <w:numId w:val="0"/>
              </w:numPr>
              <w:ind w:left="1140" w:hanging="1140"/>
            </w:pPr>
            <w:bookmarkStart w:id="34" w:name="_Toc106629431"/>
            <w:r w:rsidRPr="00111FF6">
              <w:lastRenderedPageBreak/>
              <w:t>9.A</w:t>
            </w:r>
            <w:r w:rsidRPr="00111FF6">
              <w:tab/>
              <w:t xml:space="preserve">PUCCH </w:t>
            </w:r>
            <w:r>
              <w:t>c</w:t>
            </w:r>
            <w:r w:rsidRPr="00111FF6">
              <w:t xml:space="preserve">ell </w:t>
            </w:r>
            <w:r>
              <w:t>s</w:t>
            </w:r>
            <w:r w:rsidRPr="00111FF6">
              <w:t>witching</w:t>
            </w:r>
            <w:bookmarkEnd w:id="34"/>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-sSCell by</w:t>
            </w:r>
            <w:r w:rsidRPr="00111FF6">
              <w:t xml:space="preserve"> </w:t>
            </w:r>
            <w:r w:rsidRPr="00111FF6">
              <w:rPr>
                <w:i/>
                <w:iCs/>
              </w:rPr>
              <w:t>pucch-</w:t>
            </w:r>
            <w:r>
              <w:rPr>
                <w:i/>
                <w:iCs/>
              </w:rPr>
              <w:t>s</w:t>
            </w:r>
            <w:r w:rsidRPr="00111FF6">
              <w:rPr>
                <w:i/>
                <w:iCs/>
              </w:rPr>
              <w:t>SCell</w:t>
            </w:r>
            <w:r w:rsidRPr="00111FF6">
              <w:t xml:space="preserve"> and the </w:t>
            </w:r>
            <w:r w:rsidRPr="00111FF6">
              <w:rPr>
                <w:rFonts w:hint="eastAsia"/>
                <w:lang w:eastAsia="zh-CN"/>
              </w:rPr>
              <w:t>PUCCH</w:t>
            </w:r>
            <w:r w:rsidRPr="00111FF6">
              <w:rPr>
                <w:lang w:eastAsia="zh-CN"/>
              </w:rPr>
              <w:t>-sSCell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PCell or the PUCCH-sSCell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PUCCH-sSCell does not overlap with more than one slot on the active UL BWP of the P</w:t>
            </w:r>
            <w:r>
              <w:t>C</w:t>
            </w:r>
            <w:r w:rsidRPr="00111FF6">
              <w:t xml:space="preserve">ell. If a slot for the </w:t>
            </w:r>
            <w:r>
              <w:t xml:space="preserve">active UL BWP of the PCell </w:t>
            </w:r>
            <w:r w:rsidRPr="00111FF6">
              <w:t>overlaps with more than one slot on the active BWP of the PUCCH-sSCell and the UE would transmit a PUCCH on the PUCCH-sSCell, the UE considers the first of the overlapping slots for the PUCCH transmission on the PUCCH-sSCell.</w:t>
            </w:r>
            <w:r>
              <w:t xml:space="preserve"> </w:t>
            </w:r>
            <w:ins w:id="35" w:author="Nokia" w:date="2022-07-19T10:53:00Z">
              <w:r>
                <w:t xml:space="preserve">The UE does not </w:t>
              </w:r>
              <w:r w:rsidRPr="00E05690">
                <w:t>expect to be indicated with the PUCCH-sSCell as the cell for PUCCH transmissions during a slot of the reference SCS configuration that would overlap with a slot on the active UL BWP of the PCell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7"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A62A77" w:rsidRPr="005C1CFD" w14:paraId="5F98CEC0" w14:textId="77777777" w:rsidTr="005B4575">
        <w:tc>
          <w:tcPr>
            <w:tcW w:w="9629" w:type="dxa"/>
          </w:tcPr>
          <w:p w14:paraId="256605B7" w14:textId="77777777" w:rsidR="00A62A77" w:rsidRDefault="00A62A77" w:rsidP="00A62A77">
            <w:pPr>
              <w:pStyle w:val="2"/>
              <w:numPr>
                <w:ilvl w:val="0"/>
                <w:numId w:val="0"/>
              </w:numPr>
              <w:ind w:left="1140" w:hanging="1140"/>
              <w:rPr>
                <w:lang w:val="en-GB"/>
              </w:rPr>
            </w:pPr>
            <w:r>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8"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A62A77" w:rsidRPr="005C1CFD" w14:paraId="70164184" w14:textId="77777777" w:rsidTr="005B4575">
        <w:tc>
          <w:tcPr>
            <w:tcW w:w="9629" w:type="dxa"/>
          </w:tcPr>
          <w:p w14:paraId="0F538613" w14:textId="77777777" w:rsidR="00850FDD" w:rsidRDefault="00850FDD" w:rsidP="00850FDD">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3.1pt;height:18.85pt" o:ole="">
                    <v:imagedata r:id="rId24" o:title=""/>
                  </v:shape>
                  <o:OLEObject Type="Embed" ProgID="Equation.3" ShapeID="_x0000_i1026" DrawAspect="Content" ObjectID="_1722629122" r:id="rId29"/>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FAD8D65" w14:textId="77777777" w:rsidR="00A62A77" w:rsidRPr="005C1CFD" w:rsidRDefault="00A62A77" w:rsidP="005B4575">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0"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A62A77" w:rsidRPr="005C1CFD" w14:paraId="194977C2" w14:textId="77777777" w:rsidTr="005B4575">
        <w:tc>
          <w:tcPr>
            <w:tcW w:w="9629" w:type="dxa"/>
          </w:tcPr>
          <w:p w14:paraId="0A2E6E67" w14:textId="77777777" w:rsidR="00177D37" w:rsidRDefault="00177D37" w:rsidP="00177D37">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00B42058" w14:textId="77777777" w:rsidR="00A62A77" w:rsidRPr="005C1CFD" w:rsidRDefault="00A62A77" w:rsidP="005B4575">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1"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2"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af5"/>
        <w:tblW w:w="0" w:type="auto"/>
        <w:tblLook w:val="04A0" w:firstRow="1" w:lastRow="0" w:firstColumn="1" w:lastColumn="0" w:noHBand="0" w:noVBand="1"/>
      </w:tblPr>
      <w:tblGrid>
        <w:gridCol w:w="9629"/>
      </w:tblGrid>
      <w:tr w:rsidR="00A62A77" w:rsidRPr="005C1CFD" w14:paraId="0DA5738B" w14:textId="77777777" w:rsidTr="005B4575">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t>Semi-static PUCCH cell switching is applicable only to PUCCH transmissions without repetitions. PUCCH repetitions are only applicable on Pcell, PScell, and PUCCH Scell. A UE does not expect to transmit a repetition of a PUCCH on PUCCH-sSCell.</w:t>
              </w:r>
            </w:ins>
          </w:p>
          <w:p w14:paraId="52728000" w14:textId="77777777" w:rsidR="00A62A77" w:rsidRPr="005C1CFD" w:rsidRDefault="00A62A77" w:rsidP="005B4575">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3"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af5"/>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2"/>
              <w:numPr>
                <w:ilvl w:val="0"/>
                <w:numId w:val="0"/>
              </w:numPr>
              <w:ind w:left="1140" w:hanging="1140"/>
              <w:rPr>
                <w:lang w:val="en-GB"/>
              </w:rPr>
            </w:pPr>
            <w:r>
              <w:lastRenderedPageBreak/>
              <w:t>9.A</w:t>
            </w:r>
            <w:r>
              <w:tab/>
              <w:t>PUCCH cell switching</w:t>
            </w:r>
          </w:p>
          <w:p w14:paraId="12D95227" w14:textId="77777777" w:rsidR="00ED48E2" w:rsidRDefault="00ED48E2" w:rsidP="00ED48E2">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PUCCH-sSCell.</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af2"/>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af2"/>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 xml:space="preserve">except seem to have the understanding of not expecting to be indicated with ‘1’ or PUCCH-sSCell transmission for a PUCCH transmission for a PUCCH repetition </w:t>
      </w:r>
      <w:r w:rsidRPr="00E20C7D">
        <w:rPr>
          <w:sz w:val="22"/>
          <w:szCs w:val="22"/>
          <w:lang w:eastAsia="zh-CN"/>
        </w:rPr>
        <w:t xml:space="preserve">(HW/HiSi,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af2"/>
        <w:numPr>
          <w:ilvl w:val="1"/>
          <w:numId w:val="37"/>
        </w:numPr>
        <w:spacing w:after="0"/>
        <w:jc w:val="both"/>
        <w:rPr>
          <w:sz w:val="22"/>
          <w:szCs w:val="22"/>
          <w:lang w:eastAsia="zh-CN"/>
        </w:rPr>
      </w:pPr>
      <w:r>
        <w:rPr>
          <w:sz w:val="22"/>
          <w:szCs w:val="22"/>
          <w:lang w:eastAsia="zh-CN"/>
        </w:rPr>
        <w:t>Huawei/HiSi,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af2"/>
        <w:numPr>
          <w:ilvl w:val="2"/>
          <w:numId w:val="37"/>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1BF897FA" w14:textId="217A1159" w:rsidR="00E20C7D" w:rsidRDefault="00E20C7D" w:rsidP="00D3192B">
      <w:pPr>
        <w:pStyle w:val="af2"/>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af2"/>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af2"/>
        <w:numPr>
          <w:ilvl w:val="1"/>
          <w:numId w:val="37"/>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af2"/>
        <w:numPr>
          <w:ilvl w:val="1"/>
          <w:numId w:val="37"/>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0D5238DB" w14:textId="77777777" w:rsidR="00115655" w:rsidRPr="00E20C7D" w:rsidRDefault="00115655" w:rsidP="00115655">
      <w:pPr>
        <w:pStyle w:val="af2"/>
        <w:spacing w:after="0"/>
        <w:ind w:left="1440"/>
        <w:jc w:val="both"/>
        <w:rPr>
          <w:sz w:val="22"/>
          <w:szCs w:val="22"/>
          <w:lang w:eastAsia="zh-CN"/>
        </w:rPr>
      </w:pPr>
    </w:p>
    <w:p w14:paraId="05D32E4E" w14:textId="77777777" w:rsidR="00E81529" w:rsidRPr="006474AA" w:rsidRDefault="00E81529" w:rsidP="00E81529">
      <w:pPr>
        <w:pStyle w:val="af2"/>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af2"/>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af2"/>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5B4575">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5B4575">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2E83A674" w:rsidR="00952587" w:rsidRPr="00004C81" w:rsidRDefault="00472C17" w:rsidP="005B4575">
            <w:pPr>
              <w:spacing w:beforeLines="50" w:before="120" w:after="0"/>
              <w:rPr>
                <w:rFonts w:eastAsiaTheme="minorEastAsia"/>
                <w:iCs/>
                <w:kern w:val="2"/>
                <w:lang w:eastAsia="zh-CN"/>
              </w:rPr>
            </w:pPr>
            <w:r>
              <w:rPr>
                <w:rFonts w:eastAsiaTheme="minorEastAsia"/>
                <w:iCs/>
                <w:kern w:val="2"/>
                <w:lang w:eastAsia="zh-CN"/>
              </w:rPr>
              <w:t>V</w:t>
            </w:r>
            <w:r w:rsidR="00004C81">
              <w:rPr>
                <w:rFonts w:eastAsiaTheme="minorEastAsia"/>
                <w:iCs/>
                <w:kern w:val="2"/>
                <w:lang w:eastAsia="zh-CN"/>
              </w:rPr>
              <w:t>ivo</w:t>
            </w:r>
            <w:r>
              <w:rPr>
                <w:rFonts w:eastAsiaTheme="minorEastAsia"/>
                <w:iCs/>
                <w:kern w:val="2"/>
                <w:lang w:eastAsia="zh-CN"/>
              </w:rPr>
              <w:t>,</w:t>
            </w:r>
            <w:r w:rsidR="00F5681F">
              <w:rPr>
                <w:rFonts w:eastAsiaTheme="minorEastAsia"/>
                <w:iCs/>
                <w:kern w:val="2"/>
                <w:lang w:eastAsia="zh-CN"/>
              </w:rPr>
              <w:t xml:space="preserve"> Huawei/Hisi</w:t>
            </w:r>
            <w:r w:rsidR="00E059B8">
              <w:rPr>
                <w:rFonts w:eastAsiaTheme="minorEastAsia"/>
                <w:iCs/>
                <w:kern w:val="2"/>
                <w:lang w:eastAsia="zh-CN"/>
              </w:rPr>
              <w:t>, DOCOMO</w:t>
            </w:r>
            <w:r w:rsidR="00447BED">
              <w:rPr>
                <w:rFonts w:eastAsiaTheme="minorEastAsia"/>
                <w:iCs/>
                <w:kern w:val="2"/>
                <w:lang w:eastAsia="zh-CN"/>
              </w:rPr>
              <w:t>, QC</w:t>
            </w:r>
            <w:r w:rsidR="005652D8">
              <w:rPr>
                <w:rFonts w:eastAsiaTheme="minorEastAsia"/>
                <w:iCs/>
                <w:kern w:val="2"/>
                <w:lang w:eastAsia="zh-CN"/>
              </w:rPr>
              <w:t xml:space="preserve">, </w:t>
            </w:r>
            <w:proofErr w:type="spellStart"/>
            <w:r w:rsidR="005652D8">
              <w:rPr>
                <w:rFonts w:eastAsiaTheme="minorEastAsia"/>
                <w:iCs/>
                <w:kern w:val="2"/>
                <w:lang w:eastAsia="zh-CN"/>
              </w:rPr>
              <w:t>ASUSTeK</w:t>
            </w:r>
            <w:proofErr w:type="spellEnd"/>
            <w:r w:rsidR="00247767">
              <w:rPr>
                <w:rFonts w:eastAsiaTheme="minorEastAsia"/>
                <w:iCs/>
                <w:kern w:val="2"/>
                <w:lang w:eastAsia="zh-CN"/>
              </w:rPr>
              <w:t>, Samsung</w:t>
            </w:r>
            <w:r w:rsidR="00807AE8">
              <w:rPr>
                <w:rFonts w:eastAsiaTheme="minorEastAsia"/>
                <w:iCs/>
                <w:kern w:val="2"/>
                <w:lang w:eastAsia="zh-CN"/>
              </w:rPr>
              <w:t>, ZTE</w:t>
            </w:r>
          </w:p>
        </w:tc>
      </w:tr>
      <w:tr w:rsidR="00952587" w:rsidRPr="002D6399" w14:paraId="781F7A11" w14:textId="77777777" w:rsidTr="005B4575">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5B4575">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247767" w:rsidRPr="002D6399" w14:paraId="434B3796" w14:textId="77777777" w:rsidTr="005B4575">
        <w:tc>
          <w:tcPr>
            <w:tcW w:w="1529" w:type="dxa"/>
            <w:tcBorders>
              <w:top w:val="single" w:sz="4" w:space="0" w:color="auto"/>
              <w:left w:val="single" w:sz="4" w:space="0" w:color="auto"/>
              <w:bottom w:val="single" w:sz="4" w:space="0" w:color="auto"/>
              <w:right w:val="single" w:sz="4" w:space="0" w:color="auto"/>
            </w:tcBorders>
          </w:tcPr>
          <w:p w14:paraId="4F9CAC12" w14:textId="0D166868" w:rsidR="00247767" w:rsidRPr="001F3433" w:rsidRDefault="00247767" w:rsidP="00247767">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2FB01800" w:rsidR="00247767" w:rsidRPr="002D6399" w:rsidRDefault="00247767" w:rsidP="00247767">
            <w:pPr>
              <w:spacing w:beforeLines="50" w:before="120" w:after="0"/>
              <w:rPr>
                <w:iCs/>
                <w:kern w:val="2"/>
                <w:lang w:eastAsia="zh-CN"/>
              </w:rPr>
            </w:pPr>
            <w:r>
              <w:rPr>
                <w:iCs/>
                <w:kern w:val="2"/>
                <w:lang w:eastAsia="zh-CN"/>
              </w:rPr>
              <w:t>OK to discuss whether or not a CR is needed and, if so, the CR itself.</w:t>
            </w:r>
          </w:p>
        </w:tc>
      </w:tr>
      <w:tr w:rsidR="00952587" w:rsidRPr="002D6399" w14:paraId="24F60181" w14:textId="77777777" w:rsidTr="005B4575">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5B4575">
            <w:pPr>
              <w:spacing w:beforeLines="50" w:before="120" w:after="0"/>
              <w:rPr>
                <w:kern w:val="2"/>
                <w:lang w:eastAsia="zh-CN"/>
              </w:rPr>
            </w:pPr>
          </w:p>
        </w:tc>
      </w:tr>
      <w:tr w:rsidR="00952587" w:rsidRPr="002D6399" w14:paraId="6034159A" w14:textId="77777777" w:rsidTr="005B4575">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5B4575">
            <w:pPr>
              <w:spacing w:beforeLines="50" w:before="120" w:after="0"/>
              <w:rPr>
                <w:kern w:val="2"/>
                <w:lang w:eastAsia="zh-CN"/>
              </w:rPr>
            </w:pPr>
          </w:p>
        </w:tc>
      </w:tr>
      <w:tr w:rsidR="00952587" w:rsidRPr="002D6399" w14:paraId="24B646AE" w14:textId="77777777" w:rsidTr="005B4575">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5B4575">
            <w:pPr>
              <w:spacing w:beforeLines="50" w:before="120" w:after="0"/>
              <w:jc w:val="both"/>
              <w:rPr>
                <w:iCs/>
                <w:kern w:val="2"/>
                <w:lang w:eastAsia="zh-CN"/>
              </w:rPr>
            </w:pPr>
          </w:p>
        </w:tc>
      </w:tr>
      <w:tr w:rsidR="00952587" w:rsidRPr="002D6399" w14:paraId="4E8BDB1A" w14:textId="77777777" w:rsidTr="005B4575">
        <w:tc>
          <w:tcPr>
            <w:tcW w:w="1529" w:type="dxa"/>
          </w:tcPr>
          <w:p w14:paraId="7FC255A7" w14:textId="77777777" w:rsidR="00952587" w:rsidRPr="002D6399" w:rsidRDefault="00952587" w:rsidP="005B4575">
            <w:pPr>
              <w:spacing w:beforeLines="50" w:before="120" w:after="0"/>
              <w:rPr>
                <w:iCs/>
                <w:kern w:val="2"/>
                <w:lang w:eastAsia="zh-CN"/>
              </w:rPr>
            </w:pPr>
          </w:p>
        </w:tc>
        <w:tc>
          <w:tcPr>
            <w:tcW w:w="8105" w:type="dxa"/>
          </w:tcPr>
          <w:p w14:paraId="5D5CDCB4" w14:textId="77777777" w:rsidR="00952587" w:rsidRPr="002D6399" w:rsidRDefault="00952587" w:rsidP="005B4575">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A62A77" w14:paraId="3A79C7FA" w14:textId="77777777" w:rsidTr="005B4575">
        <w:tc>
          <w:tcPr>
            <w:tcW w:w="8925" w:type="dxa"/>
          </w:tcPr>
          <w:p w14:paraId="77128955" w14:textId="77777777" w:rsidR="00A62A77" w:rsidRPr="001436DD" w:rsidRDefault="00A62A77" w:rsidP="005B4575">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af2"/>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af2"/>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af2"/>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af2"/>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af2"/>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lastRenderedPageBreak/>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af2"/>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6"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af2"/>
        <w:numPr>
          <w:ilvl w:val="0"/>
          <w:numId w:val="39"/>
        </w:numPr>
        <w:rPr>
          <w:sz w:val="22"/>
          <w:szCs w:val="22"/>
          <w:lang w:eastAsia="zh-CN"/>
        </w:rPr>
      </w:pPr>
      <w:r w:rsidRPr="0069730D">
        <w:rPr>
          <w:b/>
          <w:bCs/>
          <w:sz w:val="22"/>
          <w:szCs w:val="22"/>
          <w:lang w:eastAsia="zh-CN"/>
        </w:rPr>
        <w:t>Huawei /HiSi</w:t>
      </w:r>
      <w:r w:rsidRPr="0069730D">
        <w:rPr>
          <w:sz w:val="22"/>
          <w:szCs w:val="22"/>
          <w:lang w:eastAsia="zh-CN"/>
        </w:rPr>
        <w:t xml:space="preserve"> (</w:t>
      </w:r>
      <w:r>
        <w:rPr>
          <w:sz w:val="22"/>
          <w:szCs w:val="22"/>
          <w:lang w:eastAsia="zh-CN"/>
        </w:rPr>
        <w:t xml:space="preserve">in </w:t>
      </w:r>
      <w:hyperlink r:id="rId37"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to </w:t>
      </w:r>
      <w:r w:rsidR="001D65B1" w:rsidRPr="001D65B1">
        <w:rPr>
          <w:b/>
          <w:bCs/>
          <w:sz w:val="22"/>
          <w:szCs w:val="22"/>
          <w:lang w:eastAsia="zh-CN"/>
        </w:rPr>
        <w:t>leave the handling during the ambiguity period up to UE implementation</w:t>
      </w:r>
    </w:p>
    <w:p w14:paraId="6EA4099F" w14:textId="158887E7" w:rsidR="001D65B1" w:rsidRDefault="001D65B1" w:rsidP="00D3192B">
      <w:pPr>
        <w:pStyle w:val="af2"/>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af2"/>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af2"/>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8"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af2"/>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39"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af2"/>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0"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af2"/>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807AE8">
        <w:rPr>
          <w:i/>
          <w:iCs/>
          <w:sz w:val="22"/>
          <w:szCs w:val="22"/>
          <w:lang w:eastAsia="zh-CN"/>
        </w:rPr>
        <w:pict w14:anchorId="4855B02F">
          <v:shape id="_x0000_i1027" type="#_x0000_t75" alt="" style="width:25.4pt;height:12.3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62DF951" w14:textId="0E1158EC" w:rsidR="00F0731A" w:rsidRDefault="00F0731A" w:rsidP="00D3192B">
      <w:pPr>
        <w:pStyle w:val="af2"/>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807AE8">
        <w:rPr>
          <w:i/>
          <w:iCs/>
          <w:sz w:val="22"/>
          <w:szCs w:val="22"/>
          <w:lang w:eastAsia="zh-CN"/>
        </w:rPr>
        <w:pict w14:anchorId="6D67C5F3">
          <v:shape id="_x0000_i1028" type="#_x0000_t75" alt="" style="width:25.4pt;height:12.3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9FA3170" w14:textId="7159D616" w:rsidR="00F0731A" w:rsidRDefault="00F0731A" w:rsidP="00D3192B">
      <w:pPr>
        <w:pStyle w:val="af2"/>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807AE8">
        <w:rPr>
          <w:i/>
          <w:iCs/>
          <w:sz w:val="22"/>
          <w:szCs w:val="22"/>
          <w:lang w:eastAsia="zh-CN"/>
        </w:rPr>
        <w:pict w14:anchorId="1BA9DEE7">
          <v:shape id="_x0000_i1029" type="#_x0000_t75" alt="" style="width:25.4pt;height:12.3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4BED690" w14:textId="05B0581C" w:rsidR="00F0731A" w:rsidRPr="00F0731A" w:rsidRDefault="00F0731A" w:rsidP="00D3192B">
      <w:pPr>
        <w:pStyle w:val="af2"/>
        <w:numPr>
          <w:ilvl w:val="1"/>
          <w:numId w:val="39"/>
        </w:numPr>
        <w:rPr>
          <w:i/>
          <w:iCs/>
          <w:sz w:val="22"/>
          <w:szCs w:val="22"/>
          <w:lang w:eastAsia="zh-CN"/>
        </w:rPr>
      </w:pPr>
      <w:r w:rsidRPr="00F0731A">
        <w:rPr>
          <w:i/>
          <w:iCs/>
          <w:sz w:val="22"/>
          <w:szCs w:val="22"/>
          <w:lang w:eastAsia="zh-CN"/>
        </w:rPr>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w:t>
      </w:r>
      <w:proofErr w:type="gramStart"/>
      <w:r w:rsidRPr="00F0731A">
        <w:rPr>
          <w:b/>
          <w:bCs/>
          <w:i/>
          <w:sz w:val="22"/>
          <w:szCs w:val="22"/>
          <w:shd w:val="clear" w:color="auto" w:fill="FFFFFF"/>
          <w:lang w:eastAsia="zh-CN"/>
        </w:rPr>
        <w:t>min(</w:t>
      </w:r>
      <w:proofErr w:type="gramEnd"/>
      <w:r w:rsidRPr="00F0731A">
        <w:rPr>
          <w:b/>
          <w:bCs/>
          <w:i/>
          <w:sz w:val="22"/>
          <w:szCs w:val="22"/>
          <w:shd w:val="clear" w:color="auto" w:fill="FFFFFF"/>
          <w:lang w:eastAsia="zh-CN"/>
        </w:rPr>
        <w:t>k,</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807AE8">
        <w:rPr>
          <w:i/>
          <w:iCs/>
          <w:sz w:val="22"/>
          <w:szCs w:val="22"/>
          <w:lang w:eastAsia="zh-CN"/>
        </w:rPr>
        <w:pict w14:anchorId="6B7E9769">
          <v:shape id="_x0000_i1030" type="#_x0000_t75" alt="" style="width:25.4pt;height:12.3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af2"/>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p>
    <w:p w14:paraId="1C342A5D" w14:textId="7178822E" w:rsidR="00F0731A" w:rsidRPr="00F0731A" w:rsidRDefault="00F0731A" w:rsidP="00F0731A">
      <w:pPr>
        <w:pStyle w:val="af2"/>
        <w:ind w:left="1440"/>
        <w:rPr>
          <w:i/>
          <w:iCs/>
          <w:sz w:val="22"/>
          <w:szCs w:val="22"/>
          <w:lang w:eastAsia="zh-CN"/>
        </w:rPr>
      </w:pPr>
    </w:p>
    <w:p w14:paraId="1FC9EC28" w14:textId="66652AA2" w:rsidR="004042ED" w:rsidRPr="005C1CFD" w:rsidRDefault="004042ED" w:rsidP="004042ED">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af2"/>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af2"/>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af2"/>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af2"/>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af2"/>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af2"/>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af2"/>
        <w:numPr>
          <w:ilvl w:val="0"/>
          <w:numId w:val="31"/>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r w:rsidR="004042ED">
        <w:rPr>
          <w:b/>
          <w:bCs/>
          <w:sz w:val="22"/>
          <w:szCs w:val="22"/>
          <w:lang w:eastAsia="zh-CN"/>
        </w:rPr>
        <w:t>this issues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af2"/>
        <w:numPr>
          <w:ilvl w:val="0"/>
          <w:numId w:val="31"/>
        </w:numPr>
        <w:spacing w:after="0"/>
        <w:jc w:val="both"/>
        <w:rPr>
          <w:sz w:val="22"/>
          <w:szCs w:val="22"/>
          <w:lang w:eastAsia="zh-CN"/>
        </w:rPr>
      </w:pPr>
      <w:r>
        <w:rPr>
          <w:sz w:val="22"/>
          <w:szCs w:val="22"/>
          <w:lang w:eastAsia="zh-CN"/>
        </w:rPr>
        <w:lastRenderedPageBreak/>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5B4575">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0B95700F" w:rsidR="00001839" w:rsidRPr="002D6399" w:rsidRDefault="00AE69BC" w:rsidP="005B4575">
            <w:pPr>
              <w:spacing w:beforeLines="50" w:before="120" w:after="0"/>
              <w:rPr>
                <w:iCs/>
                <w:kern w:val="2"/>
                <w:lang w:eastAsia="zh-CN"/>
              </w:rPr>
            </w:pPr>
            <w:r>
              <w:rPr>
                <w:iCs/>
                <w:kern w:val="2"/>
                <w:lang w:eastAsia="zh-CN"/>
              </w:rPr>
              <w:t>QC</w:t>
            </w:r>
            <w:r w:rsidR="00247767">
              <w:rPr>
                <w:iCs/>
                <w:kern w:val="2"/>
                <w:lang w:eastAsia="zh-CN"/>
              </w:rPr>
              <w:t>, Samsung</w:t>
            </w:r>
            <w:r w:rsidR="00807AE8">
              <w:rPr>
                <w:rFonts w:eastAsiaTheme="minorEastAsia"/>
                <w:iCs/>
                <w:kern w:val="2"/>
                <w:lang w:eastAsia="zh-CN"/>
              </w:rPr>
              <w:t>, ZTE</w:t>
            </w:r>
          </w:p>
        </w:tc>
      </w:tr>
      <w:tr w:rsidR="00001839" w:rsidRPr="002D6399" w14:paraId="6E24406F" w14:textId="77777777" w:rsidTr="005B4575">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06963A76" w:rsidR="00001839" w:rsidRPr="00004C81" w:rsidRDefault="00EB7FB0" w:rsidP="005B4575">
            <w:pPr>
              <w:spacing w:beforeLines="50" w:before="120" w:after="0"/>
              <w:rPr>
                <w:rFonts w:eastAsiaTheme="minorEastAsia"/>
                <w:kern w:val="2"/>
                <w:lang w:eastAsia="zh-CN"/>
              </w:rPr>
            </w:pPr>
            <w:r>
              <w:rPr>
                <w:rFonts w:eastAsiaTheme="minorEastAsia"/>
                <w:kern w:val="2"/>
                <w:lang w:eastAsia="zh-CN"/>
              </w:rPr>
              <w:t>V</w:t>
            </w:r>
            <w:r w:rsidR="00004C81">
              <w:rPr>
                <w:rFonts w:eastAsiaTheme="minorEastAsia"/>
                <w:kern w:val="2"/>
                <w:lang w:eastAsia="zh-CN"/>
              </w:rPr>
              <w:t>ivo</w:t>
            </w:r>
            <w:r>
              <w:rPr>
                <w:rFonts w:eastAsiaTheme="minorEastAsia"/>
                <w:kern w:val="2"/>
                <w:lang w:eastAsia="zh-CN"/>
              </w:rPr>
              <w:t xml:space="preserve"> Huawei/Hisi</w:t>
            </w:r>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5B4575">
        <w:tc>
          <w:tcPr>
            <w:tcW w:w="1529" w:type="dxa"/>
            <w:tcBorders>
              <w:top w:val="single" w:sz="4" w:space="0" w:color="auto"/>
              <w:left w:val="single" w:sz="4" w:space="0" w:color="auto"/>
              <w:bottom w:val="single" w:sz="4" w:space="0" w:color="auto"/>
              <w:right w:val="single" w:sz="4" w:space="0" w:color="auto"/>
            </w:tcBorders>
          </w:tcPr>
          <w:p w14:paraId="21898FA0" w14:textId="1AA0F6FD" w:rsidR="00001839"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7C35E" w14:textId="3B10132B" w:rsidR="00001839" w:rsidRPr="001D5230" w:rsidRDefault="0009209F" w:rsidP="005B4575">
            <w:pPr>
              <w:spacing w:beforeLines="50" w:before="120" w:after="0"/>
              <w:rPr>
                <w:rFonts w:eastAsiaTheme="minorEastAsia"/>
                <w:b/>
                <w:iCs/>
                <w:kern w:val="2"/>
                <w:lang w:eastAsia="zh-CN"/>
              </w:rPr>
            </w:pPr>
            <w:r>
              <w:rPr>
                <w:rFonts w:eastAsiaTheme="minorEastAsia"/>
                <w:iCs/>
                <w:kern w:val="2"/>
                <w:lang w:eastAsia="zh-CN"/>
              </w:rPr>
              <w:t>T</w:t>
            </w:r>
            <w:r w:rsidR="001D5230">
              <w:rPr>
                <w:rFonts w:eastAsiaTheme="minorEastAsia"/>
                <w:iCs/>
                <w:kern w:val="2"/>
                <w:lang w:eastAsia="zh-CN"/>
              </w:rPr>
              <w:t xml:space="preserve">he ambiguity </w:t>
            </w:r>
            <w:r>
              <w:rPr>
                <w:rFonts w:eastAsiaTheme="minorEastAsia"/>
                <w:iCs/>
                <w:kern w:val="2"/>
                <w:lang w:eastAsia="zh-CN"/>
              </w:rPr>
              <w:t xml:space="preserve">cannot be solved entirely for all cases e.g., </w:t>
            </w:r>
            <w:r w:rsidR="001D5230">
              <w:rPr>
                <w:rFonts w:eastAsiaTheme="minorEastAsia"/>
                <w:iCs/>
                <w:kern w:val="2"/>
                <w:lang w:eastAsia="zh-CN"/>
              </w:rPr>
              <w:t>for</w:t>
            </w:r>
            <w:r>
              <w:rPr>
                <w:rFonts w:eastAsiaTheme="minorEastAsia"/>
                <w:iCs/>
                <w:kern w:val="2"/>
                <w:lang w:eastAsia="zh-CN"/>
              </w:rPr>
              <w:t xml:space="preserve"> case</w:t>
            </w:r>
            <w:r w:rsidR="001D5230">
              <w:rPr>
                <w:rFonts w:eastAsiaTheme="minorEastAsia"/>
                <w:iCs/>
                <w:kern w:val="2"/>
                <w:lang w:eastAsia="zh-CN"/>
              </w:rPr>
              <w:t xml:space="preserve"> B, C and D</w:t>
            </w:r>
            <w:r>
              <w:rPr>
                <w:rFonts w:eastAsiaTheme="minorEastAsia"/>
                <w:iCs/>
                <w:kern w:val="2"/>
                <w:lang w:eastAsia="zh-CN"/>
              </w:rPr>
              <w:t xml:space="preserve"> and all the ambiguity caused by SCell activation/deactivation/dormancy is not a new issue</w:t>
            </w:r>
            <w:r w:rsidR="001D5230">
              <w:rPr>
                <w:rFonts w:eastAsiaTheme="minorEastAsia"/>
                <w:iCs/>
                <w:kern w:val="2"/>
                <w:lang w:eastAsia="zh-CN"/>
              </w:rPr>
              <w:t xml:space="preserve">. </w:t>
            </w:r>
            <w:r>
              <w:rPr>
                <w:rFonts w:eastAsiaTheme="minorEastAsia"/>
                <w:iCs/>
                <w:kern w:val="2"/>
                <w:lang w:eastAsia="zh-CN"/>
              </w:rPr>
              <w:t>So, w</w:t>
            </w:r>
            <w:r w:rsidR="001D5230">
              <w:rPr>
                <w:rFonts w:eastAsiaTheme="minorEastAsia"/>
                <w:iCs/>
                <w:kern w:val="2"/>
                <w:lang w:eastAsia="zh-CN"/>
              </w:rPr>
              <w:t>e</w:t>
            </w:r>
            <w:r>
              <w:rPr>
                <w:rFonts w:eastAsiaTheme="minorEastAsia"/>
                <w:iCs/>
                <w:kern w:val="2"/>
                <w:lang w:eastAsia="zh-CN"/>
              </w:rPr>
              <w:t xml:space="preserve"> do not </w:t>
            </w:r>
            <w:r w:rsidR="001D5230">
              <w:rPr>
                <w:rFonts w:eastAsiaTheme="minorEastAsia"/>
                <w:iCs/>
                <w:kern w:val="2"/>
                <w:lang w:eastAsia="zh-CN"/>
              </w:rPr>
              <w:t xml:space="preserve">think it </w:t>
            </w:r>
            <w:r>
              <w:rPr>
                <w:rFonts w:eastAsiaTheme="minorEastAsia"/>
                <w:iCs/>
                <w:kern w:val="2"/>
                <w:lang w:eastAsia="zh-CN"/>
              </w:rPr>
              <w:t>is essential or</w:t>
            </w:r>
            <w:r w:rsidR="001D5230">
              <w:rPr>
                <w:rFonts w:eastAsiaTheme="minorEastAsia"/>
                <w:iCs/>
                <w:kern w:val="2"/>
                <w:lang w:eastAsia="zh-CN"/>
              </w:rPr>
              <w:t xml:space="preserve"> necessary to </w:t>
            </w:r>
            <w:r>
              <w:rPr>
                <w:rFonts w:eastAsiaTheme="minorEastAsia"/>
                <w:iCs/>
                <w:kern w:val="2"/>
                <w:lang w:eastAsia="zh-CN"/>
              </w:rPr>
              <w:t>handle it</w:t>
            </w:r>
            <w:r w:rsidR="001D5230">
              <w:rPr>
                <w:rFonts w:eastAsiaTheme="minorEastAsia"/>
                <w:iCs/>
                <w:kern w:val="2"/>
                <w:lang w:eastAsia="zh-CN"/>
              </w:rPr>
              <w:t xml:space="preserve">.   </w:t>
            </w:r>
          </w:p>
        </w:tc>
      </w:tr>
      <w:tr w:rsidR="00001839" w:rsidRPr="002D6399" w14:paraId="4242D4A4" w14:textId="77777777" w:rsidTr="005B4575">
        <w:tc>
          <w:tcPr>
            <w:tcW w:w="1529" w:type="dxa"/>
            <w:tcBorders>
              <w:top w:val="single" w:sz="4" w:space="0" w:color="auto"/>
              <w:left w:val="single" w:sz="4" w:space="0" w:color="auto"/>
              <w:bottom w:val="single" w:sz="4" w:space="0" w:color="auto"/>
              <w:right w:val="single" w:sz="4" w:space="0" w:color="auto"/>
            </w:tcBorders>
          </w:tcPr>
          <w:p w14:paraId="1DB9450F" w14:textId="51C2EDA8" w:rsidR="00001839" w:rsidRPr="002D6399" w:rsidRDefault="00EB7FB0"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679B0CB1" w14:textId="02DFD7EB" w:rsidR="00001839" w:rsidRPr="00EB7FB0" w:rsidRDefault="00EB7FB0" w:rsidP="0015333D">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w:t>
            </w:r>
            <w:r w:rsidR="00D91A13">
              <w:rPr>
                <w:rFonts w:eastAsiaTheme="minorEastAsia"/>
                <w:kern w:val="2"/>
                <w:lang w:eastAsia="zh-CN"/>
              </w:rPr>
              <w:t>ambiguity time in legacy is left for UE implementation</w:t>
            </w:r>
            <w:r w:rsidR="00681757">
              <w:rPr>
                <w:rFonts w:eastAsiaTheme="minorEastAsia"/>
                <w:kern w:val="2"/>
                <w:lang w:eastAsia="zh-CN"/>
              </w:rPr>
              <w:t xml:space="preserve"> (e.g., SRS transmission/PDCCH monitor for SCell, etc.)</w:t>
            </w:r>
            <w:r w:rsidR="00D91A13">
              <w:rPr>
                <w:rFonts w:eastAsiaTheme="minorEastAsia"/>
                <w:kern w:val="2"/>
                <w:lang w:eastAsia="zh-CN"/>
              </w:rPr>
              <w:t xml:space="preserve">, so there </w:t>
            </w:r>
            <w:r w:rsidR="0015333D">
              <w:rPr>
                <w:rFonts w:eastAsiaTheme="minorEastAsia"/>
                <w:kern w:val="2"/>
                <w:lang w:eastAsia="zh-CN"/>
              </w:rPr>
              <w:t>seems to be</w:t>
            </w:r>
            <w:r w:rsidR="00D91A13">
              <w:rPr>
                <w:rFonts w:eastAsiaTheme="minorEastAsia"/>
                <w:kern w:val="2"/>
                <w:lang w:eastAsia="zh-CN"/>
              </w:rPr>
              <w:t xml:space="preserve"> no need </w:t>
            </w:r>
            <w:r w:rsidR="00681757">
              <w:rPr>
                <w:rFonts w:eastAsiaTheme="minorEastAsia"/>
                <w:kern w:val="2"/>
                <w:lang w:eastAsia="zh-CN"/>
              </w:rPr>
              <w:t xml:space="preserve">in R17 </w:t>
            </w:r>
            <w:r w:rsidR="00D91A13">
              <w:rPr>
                <w:rFonts w:eastAsiaTheme="minorEastAsia"/>
                <w:kern w:val="2"/>
                <w:lang w:eastAsia="zh-CN"/>
              </w:rPr>
              <w:t xml:space="preserve">to force a UE to perform with a hard timeline for </w:t>
            </w:r>
            <w:r w:rsidR="00D91A13">
              <w:rPr>
                <w:rFonts w:eastAsiaTheme="minorEastAsia" w:hint="eastAsia"/>
                <w:kern w:val="2"/>
                <w:lang w:eastAsia="zh-CN"/>
              </w:rPr>
              <w:t>t</w:t>
            </w:r>
            <w:r w:rsidR="00D91A13">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01839" w:rsidRPr="002D6399" w14:paraId="3C9D7A9C" w14:textId="77777777" w:rsidTr="005B4575">
        <w:tc>
          <w:tcPr>
            <w:tcW w:w="1529" w:type="dxa"/>
            <w:tcBorders>
              <w:top w:val="single" w:sz="4" w:space="0" w:color="auto"/>
              <w:left w:val="single" w:sz="4" w:space="0" w:color="auto"/>
              <w:bottom w:val="single" w:sz="4" w:space="0" w:color="auto"/>
              <w:right w:val="single" w:sz="4" w:space="0" w:color="auto"/>
            </w:tcBorders>
          </w:tcPr>
          <w:p w14:paraId="18E47877" w14:textId="69B9C498"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FEE1B64" w14:textId="4104F8A4"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share same view as </w:t>
            </w:r>
            <w:r w:rsidR="00573BA0">
              <w:rPr>
                <w:rFonts w:eastAsiaTheme="minorEastAsia"/>
                <w:kern w:val="2"/>
                <w:lang w:eastAsia="zh-CN"/>
              </w:rPr>
              <w:t>Huawei.</w:t>
            </w:r>
          </w:p>
        </w:tc>
      </w:tr>
      <w:tr w:rsidR="00001839" w:rsidRPr="002D6399" w14:paraId="036A1A46" w14:textId="77777777" w:rsidTr="005B4575">
        <w:tc>
          <w:tcPr>
            <w:tcW w:w="1529" w:type="dxa"/>
            <w:tcBorders>
              <w:top w:val="single" w:sz="4" w:space="0" w:color="auto"/>
              <w:left w:val="single" w:sz="4" w:space="0" w:color="auto"/>
              <w:bottom w:val="single" w:sz="4" w:space="0" w:color="auto"/>
              <w:right w:val="single" w:sz="4" w:space="0" w:color="auto"/>
            </w:tcBorders>
          </w:tcPr>
          <w:p w14:paraId="00757DC1" w14:textId="5806C960" w:rsidR="00001839" w:rsidRPr="002D6399" w:rsidRDefault="00AE69BC" w:rsidP="005B457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6B976D" w14:textId="0AF10ECD" w:rsidR="00AE69BC" w:rsidRDefault="00AE69BC" w:rsidP="005B4575">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w:t>
            </w:r>
            <w:r w:rsidR="00C56785">
              <w:rPr>
                <w:iCs/>
                <w:kern w:val="2"/>
                <w:lang w:eastAsia="zh-CN"/>
              </w:rPr>
              <w:t xml:space="preserve">Please see the following highlighted. We think if UE can handle CSI, UE should be able to handle HARQ-ACK feedback, as HARQ-ACK feedback is more important than CSI. </w:t>
            </w:r>
          </w:p>
          <w:p w14:paraId="4E846BF3" w14:textId="77777777" w:rsidR="00AE69BC" w:rsidRDefault="00AE69BC" w:rsidP="005B4575">
            <w:pPr>
              <w:spacing w:beforeLines="50" w:before="120" w:after="0"/>
              <w:jc w:val="both"/>
              <w:rPr>
                <w:iCs/>
                <w:kern w:val="2"/>
                <w:lang w:eastAsia="zh-CN"/>
              </w:rPr>
            </w:pPr>
          </w:p>
          <w:p w14:paraId="0D0864EA" w14:textId="77777777" w:rsidR="00AE69BC" w:rsidRPr="00B916EC" w:rsidRDefault="00AE69BC" w:rsidP="00AE69BC">
            <w:pPr>
              <w:pStyle w:val="2"/>
              <w:numPr>
                <w:ilvl w:val="0"/>
                <w:numId w:val="0"/>
              </w:numPr>
              <w:outlineLvl w:val="1"/>
            </w:pPr>
            <w:bookmarkStart w:id="59" w:name="_Toc12021441"/>
            <w:bookmarkStart w:id="60" w:name="_Toc20311553"/>
            <w:bookmarkStart w:id="61" w:name="_Toc26719378"/>
            <w:bookmarkStart w:id="62" w:name="_Toc29894809"/>
            <w:bookmarkStart w:id="63" w:name="_Toc29899108"/>
            <w:bookmarkStart w:id="64" w:name="_Toc29899526"/>
            <w:bookmarkStart w:id="65" w:name="_Toc29917263"/>
            <w:bookmarkStart w:id="66" w:name="_Toc36498137"/>
            <w:bookmarkStart w:id="67" w:name="_Toc45699163"/>
            <w:bookmarkStart w:id="68" w:name="_Toc92093804"/>
            <w:r w:rsidRPr="00B916EC">
              <w:t>4.3</w:t>
            </w:r>
            <w:r w:rsidRPr="00B916EC">
              <w:tab/>
              <w:t>Timing for secondary cell activation / deactivation</w:t>
            </w:r>
            <w:bookmarkEnd w:id="59"/>
            <w:bookmarkEnd w:id="60"/>
            <w:bookmarkEnd w:id="61"/>
            <w:bookmarkEnd w:id="62"/>
            <w:bookmarkEnd w:id="63"/>
            <w:bookmarkEnd w:id="64"/>
            <w:bookmarkEnd w:id="65"/>
            <w:bookmarkEnd w:id="66"/>
            <w:bookmarkEnd w:id="67"/>
            <w:bookmarkEnd w:id="68"/>
          </w:p>
          <w:p w14:paraId="16142021" w14:textId="77777777" w:rsidR="00AE69BC" w:rsidRPr="00D225E2" w:rsidRDefault="00AE69BC" w:rsidP="00AE69BC">
            <w:pPr>
              <w:spacing w:after="120"/>
              <w:rPr>
                <w:lang w:eastAsia="ja-JP"/>
              </w:rPr>
            </w:pPr>
            <w:r w:rsidRPr="00D225E2">
              <w:t xml:space="preserve">With reference to slots for PUCCH transmissions, </w:t>
            </w:r>
            <w:bookmarkStart w:id="69" w:name="OLE_LINK5"/>
            <w:bookmarkStart w:id="70" w:name="OLE_LINK6"/>
            <w:r w:rsidRPr="00D225E2">
              <w:t xml:space="preserve">when a UE receives in a PDSCH an activation command [11, TS 38.321] for a secondary cell ending in slot </w:t>
            </w:r>
            <w:r w:rsidRPr="00D225E2">
              <w:rPr>
                <w:i/>
              </w:rPr>
              <w:t>n</w:t>
            </w:r>
            <w:r w:rsidRPr="00D225E2">
              <w:t xml:space="preserve">, the UE applies the corresponding actions in [11, TS 38.321] </w:t>
            </w:r>
            <w:r w:rsidRPr="00D225E2">
              <w:rPr>
                <w:b/>
              </w:rPr>
              <w:t xml:space="preserve">no later than </w:t>
            </w:r>
            <w:r w:rsidRPr="00D225E2">
              <w:t xml:space="preserve">the minimum requirement defined in [10, TS 38.133] and </w:t>
            </w:r>
            <w:r w:rsidRPr="00D225E2">
              <w:rPr>
                <w:b/>
              </w:rPr>
              <w:t>no earlier than</w:t>
            </w:r>
            <w:r w:rsidRPr="00D225E2">
              <w:t xml:space="preserve"> slot </w:t>
            </w:r>
            <w:r w:rsidRPr="00D225E2">
              <w:rPr>
                <w:noProof/>
                <w:position w:val="-6"/>
                <w:lang w:val="en-US" w:eastAsia="zh-CN"/>
              </w:rPr>
              <w:drawing>
                <wp:inline distT="0" distB="0" distL="0" distR="0" wp14:anchorId="08F85843" wp14:editId="3A5EBC1C">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bookmarkEnd w:id="69"/>
            <w:bookmarkEnd w:id="70"/>
            <w:r w:rsidRPr="00D225E2">
              <w:t xml:space="preserve">, except for the </w:t>
            </w:r>
            <w:r w:rsidRPr="00D225E2">
              <w:rPr>
                <w:lang w:eastAsia="ja-JP"/>
              </w:rPr>
              <w:t>following:</w:t>
            </w:r>
          </w:p>
          <w:p w14:paraId="1D215188" w14:textId="77777777" w:rsidR="00AE69BC" w:rsidRPr="00D225E2" w:rsidRDefault="00AE69BC" w:rsidP="00AE69BC">
            <w:pPr>
              <w:pStyle w:val="B1"/>
              <w:spacing w:after="120"/>
              <w:rPr>
                <w:lang w:eastAsia="ja-JP"/>
              </w:rPr>
            </w:pPr>
            <w:r w:rsidRPr="00D225E2">
              <w:rPr>
                <w:lang w:eastAsia="ja-JP"/>
              </w:rPr>
              <w:t>-</w:t>
            </w:r>
            <w:r w:rsidRPr="00D225E2">
              <w:rPr>
                <w:lang w:eastAsia="ja-JP"/>
              </w:rPr>
              <w:tab/>
            </w:r>
            <w:r w:rsidRPr="00AE69BC">
              <w:rPr>
                <w:highlight w:val="yellow"/>
                <w:lang w:eastAsia="ja-JP"/>
              </w:rPr>
              <w:t xml:space="preserve">the </w:t>
            </w:r>
            <w:r w:rsidRPr="00AE69BC">
              <w:rPr>
                <w:highlight w:val="yellow"/>
              </w:rPr>
              <w:t xml:space="preserve">actions related to CSI reporting on a serving cell that is active in slot </w:t>
            </w:r>
            <w:r w:rsidRPr="00AE69BC">
              <w:rPr>
                <w:noProof/>
                <w:position w:val="-6"/>
                <w:highlight w:val="yellow"/>
                <w:lang w:val="en-US" w:eastAsia="zh-CN"/>
              </w:rPr>
              <w:drawing>
                <wp:inline distT="0" distB="0" distL="0" distR="0" wp14:anchorId="5F6359BC" wp14:editId="017659CB">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22418315" w14:textId="77777777" w:rsidR="00AE69BC" w:rsidRPr="00D225E2" w:rsidRDefault="00AE69BC" w:rsidP="00AE69BC">
            <w:pPr>
              <w:pStyle w:val="B1"/>
              <w:spacing w:after="120"/>
            </w:pPr>
            <w:r w:rsidRPr="00D225E2">
              <w:rPr>
                <w:lang w:eastAsia="ja-JP"/>
              </w:rPr>
              <w:t>-</w:t>
            </w:r>
            <w:r w:rsidRPr="00D225E2">
              <w:rPr>
                <w:lang w:eastAsia="ja-JP"/>
              </w:rPr>
              <w:tab/>
              <w:t xml:space="preserve">the actions related to the </w:t>
            </w:r>
            <w:r w:rsidRPr="00D225E2">
              <w:rPr>
                <w:i/>
                <w:lang w:eastAsia="ja-JP"/>
              </w:rPr>
              <w:t>sCellDeactivationTimer</w:t>
            </w:r>
            <w:r w:rsidRPr="00D225E2">
              <w:rPr>
                <w:lang w:eastAsia="ja-JP"/>
              </w:rPr>
              <w:t xml:space="preserve"> associated with the secondary cell [</w:t>
            </w:r>
            <w:r w:rsidRPr="00D225E2">
              <w:t>11, TS 38.321</w:t>
            </w:r>
            <w:r w:rsidRPr="00D225E2">
              <w:rPr>
                <w:lang w:eastAsia="ja-JP"/>
              </w:rPr>
              <w:t>]</w:t>
            </w:r>
            <w:r w:rsidRPr="00D225E2">
              <w:t xml:space="preserve"> that the UE applies in slot </w:t>
            </w:r>
            <w:r w:rsidRPr="00D225E2">
              <w:rPr>
                <w:noProof/>
                <w:position w:val="-6"/>
                <w:lang w:val="en-US" w:eastAsia="zh-CN"/>
              </w:rPr>
              <w:drawing>
                <wp:inline distT="0" distB="0" distL="0" distR="0" wp14:anchorId="345F61B7" wp14:editId="4A348053">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464E8AB4" w14:textId="77777777" w:rsidR="00AE69BC" w:rsidRPr="00B916EC" w:rsidRDefault="00AE69BC" w:rsidP="00AE69BC">
            <w:pPr>
              <w:pStyle w:val="B1"/>
              <w:spacing w:after="120"/>
              <w:rPr>
                <w:lang w:eastAsia="zh-CN"/>
              </w:rPr>
            </w:pPr>
            <w:r w:rsidRPr="00D225E2">
              <w:rPr>
                <w:lang w:eastAsia="ja-JP"/>
              </w:rPr>
              <w:t>-</w:t>
            </w:r>
            <w:r w:rsidRPr="00D225E2">
              <w:rPr>
                <w:lang w:eastAsia="ja-JP"/>
              </w:rPr>
              <w:tab/>
              <w:t xml:space="preserve">the </w:t>
            </w:r>
            <w:r w:rsidRPr="00D225E2">
              <w:t xml:space="preserve">actions related to CSI reporting on a serving cell which is not active in slot </w:t>
            </w:r>
            <w:r w:rsidRPr="00D225E2">
              <w:rPr>
                <w:noProof/>
                <w:position w:val="-6"/>
                <w:lang w:val="en-US" w:eastAsia="zh-CN"/>
              </w:rPr>
              <w:drawing>
                <wp:inline distT="0" distB="0" distL="0" distR="0" wp14:anchorId="5B2BC322" wp14:editId="38E9E2BE">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t>that the UE</w:t>
            </w:r>
            <w:r w:rsidRPr="00D225E2">
              <w:rPr>
                <w:lang w:eastAsia="zh-CN"/>
              </w:rPr>
              <w:t xml:space="preserve"> applies in the earliest slot after </w:t>
            </w:r>
            <w:r w:rsidRPr="00D225E2">
              <w:rPr>
                <w:noProof/>
                <w:position w:val="-6"/>
                <w:lang w:val="en-US" w:eastAsia="zh-CN"/>
              </w:rPr>
              <w:drawing>
                <wp:inline distT="0" distB="0" distL="0" distR="0" wp14:anchorId="7FAC625E" wp14:editId="1346BE11">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rPr>
                <w:lang w:eastAsia="zh-CN"/>
              </w:rPr>
              <w:t xml:space="preserve"> in which the serving cell is active.</w:t>
            </w:r>
          </w:p>
          <w:p w14:paraId="4E2BFF92" w14:textId="77777777" w:rsidR="00AE69BC" w:rsidRDefault="00AE69BC" w:rsidP="00AE69BC">
            <w:pPr>
              <w:spacing w:after="120"/>
            </w:pPr>
            <w:r>
              <w:t xml:space="preserve">The value of </w:t>
            </w:r>
            <w:r>
              <w:rPr>
                <w:noProof/>
                <w:position w:val="-6"/>
                <w:lang w:val="en-US" w:eastAsia="zh-CN"/>
              </w:rPr>
              <w:drawing>
                <wp:inline distT="0" distB="0" distL="0" distR="0" wp14:anchorId="1BF646DA" wp14:editId="5208E745">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rsidRPr="00442D7B">
              <w:t xml:space="preserve"> where</w:t>
            </w:r>
            <w:r w:rsidRPr="00442D7B">
              <w:rPr>
                <w:rFonts w:hint="eastAsia"/>
                <w:szCs w:val="18"/>
                <w:lang w:eastAsia="zh-CN"/>
              </w:rPr>
              <w:t xml:space="preserve"> slot</w:t>
            </w:r>
            <w:r w:rsidRPr="00442D7B">
              <w:rPr>
                <w:szCs w:val="18"/>
              </w:rPr>
              <w:fldChar w:fldCharType="begin"/>
            </w:r>
            <w:r w:rsidRPr="00442D7B">
              <w:rPr>
                <w:szCs w:val="18"/>
              </w:rPr>
              <w:instrText xml:space="preserve"> QUOTE </w:instrText>
            </w:r>
            <w:r w:rsidR="00807AE8">
              <w:rPr>
                <w:rFonts w:eastAsia="宋体" w:cs="Times New Roman"/>
                <w:noProof/>
                <w:position w:val="-5"/>
                <w:sz w:val="20"/>
                <w:szCs w:val="20"/>
              </w:rPr>
              <w:pict w14:anchorId="492E3732">
                <v:shape id="_x0000_i1031" type="#_x0000_t75" alt="" style="width:26.55pt;height:12.3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442D7B">
              <w:rPr>
                <w:szCs w:val="18"/>
              </w:rPr>
              <w:instrText xml:space="preserve"> </w:instrText>
            </w:r>
            <w:r w:rsidRPr="00442D7B">
              <w:rPr>
                <w:szCs w:val="18"/>
              </w:rPr>
              <w:fldChar w:fldCharType="end"/>
            </w:r>
            <w:r w:rsidRPr="00442D7B">
              <w:rPr>
                <w:szCs w:val="18"/>
              </w:rPr>
              <w:t xml:space="preserve"> </w:t>
            </w:r>
            <w:proofErr w:type="spellStart"/>
            <w:r w:rsidRPr="00442D7B">
              <w:rPr>
                <w:rFonts w:hint="eastAsia"/>
                <w:i/>
                <w:szCs w:val="18"/>
                <w:lang w:eastAsia="zh-CN"/>
              </w:rPr>
              <w:t>n</w:t>
            </w:r>
            <w:r w:rsidRPr="00442D7B">
              <w:rPr>
                <w:rFonts w:hint="eastAsia"/>
                <w:szCs w:val="18"/>
                <w:lang w:eastAsia="zh-CN"/>
              </w:rPr>
              <w:t>+</w:t>
            </w:r>
            <w:r w:rsidRPr="00442D7B">
              <w:rPr>
                <w:rFonts w:hint="eastAsia"/>
                <w:i/>
                <w:szCs w:val="18"/>
                <w:lang w:eastAsia="zh-CN"/>
              </w:rPr>
              <w:t>m</w:t>
            </w:r>
            <w:proofErr w:type="spellEnd"/>
            <w:r w:rsidRPr="00442D7B">
              <w:rPr>
                <w:rFonts w:hint="eastAsia"/>
                <w:szCs w:val="18"/>
                <w:lang w:eastAsia="zh-CN"/>
              </w:rPr>
              <w:t xml:space="preserve"> </w:t>
            </w:r>
            <w:r w:rsidRPr="00442D7B">
              <w:rPr>
                <w:szCs w:val="18"/>
              </w:rPr>
              <w:t>is a</w:t>
            </w:r>
            <w:r w:rsidRPr="00442D7B">
              <w:rPr>
                <w:szCs w:val="18"/>
                <w:lang w:eastAsia="zh-CN"/>
              </w:rPr>
              <w:t xml:space="preserve"> slot </w:t>
            </w:r>
            <w:r w:rsidRPr="00442D7B">
              <w:rPr>
                <w:rFonts w:hint="eastAsia"/>
                <w:szCs w:val="18"/>
                <w:lang w:eastAsia="zh-CN"/>
              </w:rPr>
              <w:t>indicated for</w:t>
            </w:r>
            <w:r>
              <w:t xml:space="preserve"> PUCCH transmission with HARQ-ACK information for the PDSCH reception as described in </w:t>
            </w:r>
            <w:r>
              <w:lastRenderedPageBreak/>
              <w:t xml:space="preserve">clause 9.2.3 and </w:t>
            </w:r>
            <w:r>
              <w:rPr>
                <w:noProof/>
                <w:position w:val="-10"/>
                <w:lang w:val="en-US" w:eastAsia="zh-CN"/>
              </w:rPr>
              <w:drawing>
                <wp:inline distT="0" distB="0" distL="0" distR="0" wp14:anchorId="3A9D263F" wp14:editId="39D1131B">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24D6D2F2" wp14:editId="6067431D">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t xml:space="preserve"> of the PUCCH transmission</w:t>
            </w:r>
            <w:r w:rsidRPr="00442D7B">
              <w:t xml:space="preserve"> as defined in [4, TS 38.211]</w:t>
            </w:r>
            <w:r>
              <w:t>.</w:t>
            </w:r>
          </w:p>
          <w:p w14:paraId="366608BD" w14:textId="7B9CEEDC" w:rsidR="00AE69BC" w:rsidRPr="002D6399" w:rsidRDefault="00AE69BC" w:rsidP="005B4575">
            <w:pPr>
              <w:spacing w:beforeLines="50" w:before="120" w:after="0"/>
              <w:jc w:val="both"/>
              <w:rPr>
                <w:iCs/>
                <w:kern w:val="2"/>
                <w:lang w:eastAsia="zh-CN"/>
              </w:rPr>
            </w:pPr>
          </w:p>
        </w:tc>
      </w:tr>
      <w:tr w:rsidR="00247767" w:rsidRPr="002D6399" w14:paraId="12CD0AFD" w14:textId="77777777" w:rsidTr="005B4575">
        <w:tc>
          <w:tcPr>
            <w:tcW w:w="1529" w:type="dxa"/>
          </w:tcPr>
          <w:p w14:paraId="187EA5AE" w14:textId="242AAB9E" w:rsidR="00247767" w:rsidRPr="002D6399" w:rsidRDefault="00247767" w:rsidP="00247767">
            <w:pPr>
              <w:spacing w:beforeLines="50" w:before="120" w:after="0"/>
              <w:rPr>
                <w:iCs/>
                <w:kern w:val="2"/>
                <w:lang w:eastAsia="zh-CN"/>
              </w:rPr>
            </w:pPr>
            <w:r>
              <w:rPr>
                <w:kern w:val="2"/>
                <w:lang w:eastAsia="zh-CN"/>
              </w:rPr>
              <w:lastRenderedPageBreak/>
              <w:t>Samsung</w:t>
            </w:r>
          </w:p>
        </w:tc>
        <w:tc>
          <w:tcPr>
            <w:tcW w:w="8105" w:type="dxa"/>
          </w:tcPr>
          <w:p w14:paraId="4DA6CB2B" w14:textId="07A1E9AB" w:rsidR="00247767" w:rsidRPr="002D6399" w:rsidRDefault="00247767" w:rsidP="00247767">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807AE8" w:rsidRPr="002D6399" w14:paraId="5008AACD" w14:textId="77777777" w:rsidTr="005B4575">
        <w:tc>
          <w:tcPr>
            <w:tcW w:w="1529" w:type="dxa"/>
          </w:tcPr>
          <w:p w14:paraId="223B6049" w14:textId="1ED0AEA4" w:rsidR="00807AE8" w:rsidRDefault="00807AE8" w:rsidP="00807AE8">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AE9A26A" w14:textId="52FFD7FC" w:rsidR="00807AE8" w:rsidRDefault="00807AE8" w:rsidP="00807AE8">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7F813C27" w:rsidR="00964C16" w:rsidRPr="005C1CFD" w:rsidRDefault="00964C16"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sidR="00E666CE">
        <w:rPr>
          <w:rFonts w:ascii="Arial" w:hAnsi="Arial"/>
          <w:sz w:val="32"/>
        </w:rPr>
        <w:t>SPS deferral rule when overlapping with semi-static DL symbols</w:t>
      </w:r>
    </w:p>
    <w:p w14:paraId="112A4DA9" w14:textId="5F933E7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7"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5B4575">
        <w:tc>
          <w:tcPr>
            <w:tcW w:w="9629" w:type="dxa"/>
          </w:tcPr>
          <w:p w14:paraId="35A4EC09" w14:textId="77777777" w:rsidR="00964C16" w:rsidRDefault="00964C16" w:rsidP="00964C16">
            <w:pPr>
              <w:jc w:val="both"/>
              <w:rPr>
                <w:lang w:eastAsia="zh-CN"/>
              </w:rPr>
            </w:pPr>
            <w:r>
              <w:rPr>
                <w:lang w:eastAsia="zh-CN"/>
              </w:rPr>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5"/>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5B4575">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af2"/>
        <w:numPr>
          <w:ilvl w:val="0"/>
          <w:numId w:val="38"/>
        </w:numPr>
        <w:spacing w:after="0"/>
        <w:jc w:val="both"/>
        <w:rPr>
          <w:b/>
          <w:bCs/>
          <w:sz w:val="22"/>
          <w:szCs w:val="22"/>
          <w:lang w:eastAsia="zh-CN"/>
        </w:rPr>
      </w:pPr>
      <w:r>
        <w:rPr>
          <w:sz w:val="22"/>
          <w:szCs w:val="22"/>
          <w:lang w:eastAsia="zh-CN"/>
        </w:rPr>
        <w:lastRenderedPageBreak/>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af2"/>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292EB77A" w14:textId="44D04D90" w:rsidR="003C7BD4" w:rsidRPr="003C7BD4" w:rsidRDefault="003C7BD4" w:rsidP="00D3192B">
      <w:pPr>
        <w:pStyle w:val="af2"/>
        <w:numPr>
          <w:ilvl w:val="0"/>
          <w:numId w:val="38"/>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3E8CE3EB" w14:textId="77777777" w:rsidR="003C7BD4" w:rsidRPr="007C35C9" w:rsidRDefault="003C7BD4" w:rsidP="003C7BD4">
      <w:pPr>
        <w:pStyle w:val="af2"/>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af2"/>
        <w:numPr>
          <w:ilvl w:val="0"/>
          <w:numId w:val="31"/>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1AF934DC" w14:textId="7BA024A5" w:rsidR="003C7BD4" w:rsidRPr="00117E77" w:rsidRDefault="00001839" w:rsidP="00D3192B">
      <w:pPr>
        <w:pStyle w:val="af2"/>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5B4575">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5B4575">
            <w:pPr>
              <w:spacing w:beforeLines="50" w:before="120" w:after="0"/>
              <w:rPr>
                <w:iCs/>
                <w:kern w:val="2"/>
                <w:lang w:eastAsia="zh-CN"/>
              </w:rPr>
            </w:pPr>
          </w:p>
        </w:tc>
      </w:tr>
      <w:tr w:rsidR="00001839" w:rsidRPr="002D6399" w14:paraId="18982468" w14:textId="77777777" w:rsidTr="005B4575">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77EE4289" w:rsidR="00001839" w:rsidRPr="009113B1" w:rsidRDefault="00B61135" w:rsidP="005B4575">
            <w:pPr>
              <w:spacing w:beforeLines="50" w:before="120" w:after="0"/>
              <w:rPr>
                <w:rFonts w:eastAsiaTheme="minorEastAsia"/>
                <w:kern w:val="2"/>
                <w:lang w:eastAsia="zh-CN"/>
              </w:rPr>
            </w:pPr>
            <w:r>
              <w:rPr>
                <w:rFonts w:eastAsiaTheme="minorEastAsia"/>
                <w:kern w:val="2"/>
                <w:lang w:eastAsia="zh-CN"/>
              </w:rPr>
              <w:t>v</w:t>
            </w:r>
            <w:r w:rsidR="009113B1">
              <w:rPr>
                <w:rFonts w:eastAsiaTheme="minorEastAsia"/>
                <w:kern w:val="2"/>
                <w:lang w:eastAsia="zh-CN"/>
              </w:rPr>
              <w:t>ivo</w:t>
            </w:r>
            <w:r>
              <w:rPr>
                <w:rFonts w:eastAsiaTheme="minorEastAsia"/>
                <w:kern w:val="2"/>
                <w:lang w:eastAsia="zh-CN"/>
              </w:rPr>
              <w:t>, Sony</w:t>
            </w:r>
            <w:r w:rsidR="00506126">
              <w:rPr>
                <w:rFonts w:eastAsiaTheme="minorEastAsia" w:hint="eastAsia"/>
                <w:kern w:val="2"/>
                <w:lang w:eastAsia="zh-CN"/>
              </w:rPr>
              <w:t>,</w:t>
            </w:r>
            <w:r w:rsidR="00506126">
              <w:rPr>
                <w:rFonts w:eastAsiaTheme="minorEastAsia"/>
                <w:kern w:val="2"/>
                <w:lang w:eastAsia="zh-CN"/>
              </w:rPr>
              <w:t xml:space="preserve"> Huawei/</w:t>
            </w:r>
            <w:proofErr w:type="spellStart"/>
            <w:r w:rsidR="00506126">
              <w:rPr>
                <w:rFonts w:eastAsiaTheme="minorEastAsia"/>
                <w:kern w:val="2"/>
                <w:lang w:eastAsia="zh-CN"/>
              </w:rPr>
              <w:t>Hisi</w:t>
            </w:r>
            <w:proofErr w:type="spellEnd"/>
            <w:r w:rsidR="0098070D">
              <w:rPr>
                <w:rFonts w:eastAsiaTheme="minorEastAsia"/>
                <w:kern w:val="2"/>
                <w:lang w:eastAsia="zh-CN"/>
              </w:rPr>
              <w:t>, DOCOMO</w:t>
            </w:r>
            <w:r w:rsidR="00247767">
              <w:rPr>
                <w:rFonts w:eastAsiaTheme="minorEastAsia"/>
                <w:kern w:val="2"/>
                <w:lang w:eastAsia="zh-CN"/>
              </w:rPr>
              <w:t>, Samsung</w:t>
            </w:r>
            <w:r w:rsidR="00807AE8">
              <w:rPr>
                <w:rFonts w:eastAsiaTheme="minorEastAsia"/>
                <w:kern w:val="2"/>
                <w:lang w:eastAsia="zh-CN"/>
              </w:rPr>
              <w:t>, ZTE</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5B4575">
        <w:tc>
          <w:tcPr>
            <w:tcW w:w="1529" w:type="dxa"/>
            <w:tcBorders>
              <w:top w:val="single" w:sz="4" w:space="0" w:color="auto"/>
              <w:left w:val="single" w:sz="4" w:space="0" w:color="auto"/>
              <w:bottom w:val="single" w:sz="4" w:space="0" w:color="auto"/>
              <w:right w:val="single" w:sz="4" w:space="0" w:color="auto"/>
            </w:tcBorders>
          </w:tcPr>
          <w:p w14:paraId="1986FC34" w14:textId="25F1FD63"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A862557" w14:textId="156CD825"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sidR="00EF12B6">
              <w:rPr>
                <w:rFonts w:eastAsia="宋体" w:cs="Times New Roman"/>
                <w:szCs w:val="21"/>
              </w:rPr>
              <w:t>No clarification in spec is needed.</w:t>
            </w:r>
          </w:p>
        </w:tc>
      </w:tr>
      <w:tr w:rsidR="00001839" w:rsidRPr="002D6399" w14:paraId="22DD7448" w14:textId="77777777" w:rsidTr="005B4575">
        <w:tc>
          <w:tcPr>
            <w:tcW w:w="1529" w:type="dxa"/>
            <w:tcBorders>
              <w:top w:val="single" w:sz="4" w:space="0" w:color="auto"/>
              <w:left w:val="single" w:sz="4" w:space="0" w:color="auto"/>
              <w:bottom w:val="single" w:sz="4" w:space="0" w:color="auto"/>
              <w:right w:val="single" w:sz="4" w:space="0" w:color="auto"/>
            </w:tcBorders>
          </w:tcPr>
          <w:p w14:paraId="13E0FF52" w14:textId="53F3A517" w:rsidR="00001839" w:rsidRPr="002D6399" w:rsidRDefault="00506126"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39AFA86F" w14:textId="0B38CA33" w:rsidR="00001839" w:rsidRPr="002D6399" w:rsidRDefault="00506126" w:rsidP="00506126">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01839" w:rsidRPr="002D6399" w14:paraId="3F2D356F" w14:textId="77777777" w:rsidTr="005B4575">
        <w:tc>
          <w:tcPr>
            <w:tcW w:w="1529" w:type="dxa"/>
            <w:tcBorders>
              <w:top w:val="single" w:sz="4" w:space="0" w:color="auto"/>
              <w:left w:val="single" w:sz="4" w:space="0" w:color="auto"/>
              <w:bottom w:val="single" w:sz="4" w:space="0" w:color="auto"/>
              <w:right w:val="single" w:sz="4" w:space="0" w:color="auto"/>
            </w:tcBorders>
          </w:tcPr>
          <w:p w14:paraId="24C2AC59" w14:textId="0496B519"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B5AA307" w14:textId="4F02ED76"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01839" w:rsidRPr="002D6399" w14:paraId="4379EF9A" w14:textId="77777777" w:rsidTr="005B4575">
        <w:tc>
          <w:tcPr>
            <w:tcW w:w="1529" w:type="dxa"/>
            <w:tcBorders>
              <w:top w:val="single" w:sz="4" w:space="0" w:color="auto"/>
              <w:left w:val="single" w:sz="4" w:space="0" w:color="auto"/>
              <w:bottom w:val="single" w:sz="4" w:space="0" w:color="auto"/>
              <w:right w:val="single" w:sz="4" w:space="0" w:color="auto"/>
            </w:tcBorders>
          </w:tcPr>
          <w:p w14:paraId="4467C0C3" w14:textId="4283D22F" w:rsidR="00001839" w:rsidRPr="002D6399" w:rsidRDefault="00247767" w:rsidP="005B4575">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5ABFB8" w14:textId="4C4DC602" w:rsidR="00001839" w:rsidRPr="002D6399" w:rsidRDefault="00247767" w:rsidP="005B4575">
            <w:pPr>
              <w:spacing w:beforeLines="50" w:before="120" w:after="0"/>
              <w:jc w:val="both"/>
              <w:rPr>
                <w:iCs/>
                <w:kern w:val="2"/>
                <w:lang w:eastAsia="zh-CN"/>
              </w:rPr>
            </w:pPr>
            <w:r>
              <w:rPr>
                <w:iCs/>
                <w:kern w:val="2"/>
                <w:lang w:eastAsia="zh-CN"/>
              </w:rPr>
              <w:t>There is no correction to be made.</w:t>
            </w:r>
          </w:p>
        </w:tc>
      </w:tr>
      <w:tr w:rsidR="00001839" w:rsidRPr="002D6399" w14:paraId="30097866" w14:textId="77777777" w:rsidTr="005B4575">
        <w:tc>
          <w:tcPr>
            <w:tcW w:w="1529" w:type="dxa"/>
          </w:tcPr>
          <w:p w14:paraId="37E9C727" w14:textId="77777777" w:rsidR="00001839" w:rsidRPr="002D6399" w:rsidRDefault="00001839" w:rsidP="005B4575">
            <w:pPr>
              <w:spacing w:beforeLines="50" w:before="120" w:after="0"/>
              <w:rPr>
                <w:iCs/>
                <w:kern w:val="2"/>
                <w:lang w:eastAsia="zh-CN"/>
              </w:rPr>
            </w:pPr>
          </w:p>
        </w:tc>
        <w:tc>
          <w:tcPr>
            <w:tcW w:w="8105" w:type="dxa"/>
          </w:tcPr>
          <w:p w14:paraId="1E8A05B3" w14:textId="77777777" w:rsidR="00001839" w:rsidRPr="002D6399" w:rsidRDefault="00001839" w:rsidP="005B4575">
            <w:pPr>
              <w:spacing w:beforeLines="50" w:before="120" w:after="0"/>
              <w:rPr>
                <w:iCs/>
                <w:kern w:val="2"/>
                <w:lang w:eastAsia="zh-CN"/>
              </w:rPr>
            </w:pP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8"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5B4575">
        <w:tc>
          <w:tcPr>
            <w:tcW w:w="9629" w:type="dxa"/>
          </w:tcPr>
          <w:p w14:paraId="66E20539" w14:textId="77777777" w:rsidR="00167D14" w:rsidRDefault="00167D14" w:rsidP="00167D14">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w:t>
            </w:r>
            <w:r>
              <w:rPr>
                <w:lang w:eastAsia="zh-CN"/>
              </w:rPr>
              <w:lastRenderedPageBreak/>
              <w:t>ACK retransmission and the other DCI format schedules a PDSCH. Which DCI format is the last DCI format is not clear. It is proposed to have the scheduling DCI format as the last DCI format.</w:t>
            </w:r>
          </w:p>
          <w:p w14:paraId="2E0B52A4" w14:textId="29C910BD" w:rsidR="00964C16" w:rsidRPr="00167D14" w:rsidRDefault="00167D14" w:rsidP="00167D14">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af5"/>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PDSCH-to-HARQ_feedback timing indicator field</w:t>
            </w:r>
            <w:r w:rsidRPr="00EE027F">
              <w:t xml:space="preserve">, if present, or a value of </w:t>
            </w:r>
            <w:r w:rsidRPr="00EE027F">
              <w:rPr>
                <w:i/>
              </w:rPr>
              <w:t>dl-DataToUL-ACK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af2"/>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af2"/>
        <w:numPr>
          <w:ilvl w:val="0"/>
          <w:numId w:val="38"/>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af2"/>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0DB6F2BA" w14:textId="77777777" w:rsidR="007D3CDC" w:rsidRPr="00117E77" w:rsidRDefault="007D3CDC" w:rsidP="00D3192B">
      <w:pPr>
        <w:pStyle w:val="af2"/>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5B4575">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5B4575">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14866FED" w:rsidR="00001839" w:rsidRPr="00EF12B6" w:rsidRDefault="00B61135"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Sony</w:t>
            </w:r>
            <w:r w:rsidR="00DC7F07">
              <w:rPr>
                <w:rFonts w:eastAsiaTheme="minorEastAsia"/>
                <w:iCs/>
                <w:kern w:val="2"/>
                <w:lang w:eastAsia="zh-CN"/>
              </w:rPr>
              <w:t>, DOCOMO</w:t>
            </w:r>
            <w:r w:rsidR="00247767">
              <w:rPr>
                <w:rFonts w:eastAsiaTheme="minorEastAsia"/>
                <w:iCs/>
                <w:kern w:val="2"/>
                <w:lang w:eastAsia="zh-CN"/>
              </w:rPr>
              <w:t>, Samsung</w:t>
            </w:r>
          </w:p>
        </w:tc>
      </w:tr>
      <w:tr w:rsidR="00001839" w:rsidRPr="002D6399" w14:paraId="55F6D03C" w14:textId="77777777" w:rsidTr="005B4575">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45EF206E" w:rsidR="00001839" w:rsidRPr="00E04CE7" w:rsidRDefault="00807AE8" w:rsidP="005B4575">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5B4575">
        <w:tc>
          <w:tcPr>
            <w:tcW w:w="1529" w:type="dxa"/>
            <w:tcBorders>
              <w:top w:val="single" w:sz="4" w:space="0" w:color="auto"/>
              <w:left w:val="single" w:sz="4" w:space="0" w:color="auto"/>
              <w:bottom w:val="single" w:sz="4" w:space="0" w:color="auto"/>
              <w:right w:val="single" w:sz="4" w:space="0" w:color="auto"/>
            </w:tcBorders>
          </w:tcPr>
          <w:p w14:paraId="0E29EE45" w14:textId="74EEA3BD"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9A6845C" w14:textId="23E95011" w:rsidR="00001839" w:rsidRPr="00EF12B6" w:rsidRDefault="00EF12B6" w:rsidP="00EF12B6">
            <w:pPr>
              <w:rPr>
                <w:rFonts w:eastAsia="宋体" w:cs="Times New Roman"/>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rFonts w:eastAsia="宋体" w:cs="Times New Roman"/>
                <w:szCs w:val="21"/>
              </w:rPr>
              <w:t>t</w:t>
            </w:r>
            <w:r w:rsidRPr="00157666">
              <w:rPr>
                <w:rFonts w:eastAsia="宋体" w:cs="Times New Roman"/>
                <w:szCs w:val="21"/>
              </w:rPr>
              <w:t xml:space="preserve">here are other cases that there is HARQ-ACK for DCI without scheduling PDSCH. </w:t>
            </w:r>
            <w:r>
              <w:rPr>
                <w:rFonts w:eastAsia="宋体" w:cs="Times New Roman"/>
                <w:szCs w:val="21"/>
              </w:rPr>
              <w:t>They s</w:t>
            </w:r>
            <w:r w:rsidRPr="00157666">
              <w:rPr>
                <w:rFonts w:eastAsia="宋体" w:cs="Times New Roman"/>
                <w:szCs w:val="21"/>
              </w:rPr>
              <w:t>hould be solved in a unified way.</w:t>
            </w:r>
          </w:p>
        </w:tc>
      </w:tr>
      <w:tr w:rsidR="00001839" w:rsidRPr="002D6399" w14:paraId="0E2C7EE4" w14:textId="77777777" w:rsidTr="005B4575">
        <w:tc>
          <w:tcPr>
            <w:tcW w:w="1529" w:type="dxa"/>
            <w:tcBorders>
              <w:top w:val="single" w:sz="4" w:space="0" w:color="auto"/>
              <w:left w:val="single" w:sz="4" w:space="0" w:color="auto"/>
              <w:bottom w:val="single" w:sz="4" w:space="0" w:color="auto"/>
              <w:right w:val="single" w:sz="4" w:space="0" w:color="auto"/>
            </w:tcBorders>
          </w:tcPr>
          <w:p w14:paraId="5D323182" w14:textId="07F25E8F" w:rsidR="00001839" w:rsidRPr="007631B5" w:rsidRDefault="007631B5"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9A23086" w14:textId="7D08999E" w:rsidR="007631B5" w:rsidRPr="00E04CE7" w:rsidRDefault="007631B5" w:rsidP="00E04CE7">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w:t>
            </w:r>
            <w:r w:rsidR="008D2920">
              <w:rPr>
                <w:rFonts w:eastAsiaTheme="minorEastAsia"/>
                <w:kern w:val="2"/>
                <w:lang w:eastAsia="zh-CN"/>
              </w:rPr>
              <w:t xml:space="preserve"> And we understand it may also be related with Rel-16 CR, since there are also such cases for Rel-16, e.g. SPS release DCI or Scell dormancy indication DCI without scheduling PDSCH.</w:t>
            </w:r>
          </w:p>
        </w:tc>
      </w:tr>
      <w:tr w:rsidR="00807AE8" w:rsidRPr="002D6399" w14:paraId="7B4953CA" w14:textId="77777777" w:rsidTr="005B4575">
        <w:tc>
          <w:tcPr>
            <w:tcW w:w="1529" w:type="dxa"/>
            <w:tcBorders>
              <w:top w:val="single" w:sz="4" w:space="0" w:color="auto"/>
              <w:left w:val="single" w:sz="4" w:space="0" w:color="auto"/>
              <w:bottom w:val="single" w:sz="4" w:space="0" w:color="auto"/>
              <w:right w:val="single" w:sz="4" w:space="0" w:color="auto"/>
            </w:tcBorders>
          </w:tcPr>
          <w:p w14:paraId="5C0CAE1E" w14:textId="1A933859" w:rsidR="00807AE8" w:rsidRPr="002D6399" w:rsidRDefault="00807AE8" w:rsidP="00807AE8">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CE56ED9" w14:textId="65DD8AFC" w:rsidR="00807AE8" w:rsidRDefault="00807AE8" w:rsidP="00807AE8">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w:t>
            </w:r>
            <w:proofErr w:type="spellStart"/>
            <w:r>
              <w:rPr>
                <w:rFonts w:eastAsiaTheme="minorEastAsia"/>
                <w:kern w:val="2"/>
                <w:lang w:eastAsia="zh-CN"/>
              </w:rPr>
              <w:t>clairified</w:t>
            </w:r>
            <w:proofErr w:type="spellEnd"/>
            <w:r>
              <w:rPr>
                <w:rFonts w:eastAsiaTheme="minorEastAsia"/>
                <w:kern w:val="2"/>
                <w:lang w:eastAsia="zh-CN"/>
              </w:rPr>
              <w:t xml:space="preserve"> first. In prior release discussion, the issue of last DCI in the same MO </w:t>
            </w:r>
            <w:proofErr w:type="gramStart"/>
            <w:r>
              <w:rPr>
                <w:rFonts w:eastAsiaTheme="minorEastAsia"/>
                <w:kern w:val="2"/>
                <w:lang w:eastAsia="zh-CN"/>
              </w:rPr>
              <w:t>is left</w:t>
            </w:r>
            <w:proofErr w:type="gramEnd"/>
            <w:r>
              <w:rPr>
                <w:rFonts w:eastAsiaTheme="minorEastAsia"/>
                <w:kern w:val="2"/>
                <w:lang w:eastAsia="zh-CN"/>
              </w:rPr>
              <w:t xml:space="preserve"> to implementation. Is there any difference for </w:t>
            </w:r>
            <w:r w:rsidRPr="00590086">
              <w:rPr>
                <w:rFonts w:eastAsiaTheme="minorEastAsia"/>
                <w:kern w:val="2"/>
                <w:lang w:eastAsia="zh-CN"/>
              </w:rPr>
              <w:t xml:space="preserve">DCI format </w:t>
            </w:r>
            <w:r>
              <w:rPr>
                <w:rFonts w:eastAsiaTheme="minorEastAsia"/>
                <w:kern w:val="2"/>
                <w:lang w:eastAsia="zh-CN"/>
              </w:rPr>
              <w:t>not scheduling PDSCH</w:t>
            </w:r>
            <w:r>
              <w:rPr>
                <w:rFonts w:eastAsiaTheme="minorEastAsia"/>
                <w:kern w:val="2"/>
                <w:lang w:eastAsia="zh-CN"/>
              </w:rPr>
              <w:t xml:space="preserve">? </w:t>
            </w:r>
          </w:p>
          <w:p w14:paraId="6D80A510" w14:textId="3B0DD22A" w:rsidR="00807AE8" w:rsidRPr="002D6399" w:rsidRDefault="00807AE8" w:rsidP="00807AE8">
            <w:pPr>
              <w:spacing w:beforeLines="50" w:before="120" w:after="0"/>
              <w:rPr>
                <w:kern w:val="2"/>
                <w:lang w:eastAsia="zh-CN"/>
              </w:rPr>
            </w:pPr>
            <w:r>
              <w:rPr>
                <w:rFonts w:eastAsiaTheme="minorEastAsia"/>
                <w:kern w:val="2"/>
                <w:lang w:eastAsia="zh-CN"/>
              </w:rPr>
              <w:t xml:space="preserve">Also, if the order of DCI in the same MO should be </w:t>
            </w:r>
            <w:proofErr w:type="spellStart"/>
            <w:r>
              <w:rPr>
                <w:rFonts w:eastAsiaTheme="minorEastAsia"/>
                <w:kern w:val="2"/>
                <w:lang w:eastAsia="zh-CN"/>
              </w:rPr>
              <w:t>clairified</w:t>
            </w:r>
            <w:proofErr w:type="spellEnd"/>
            <w:r>
              <w:rPr>
                <w:rFonts w:eastAsiaTheme="minorEastAsia"/>
                <w:kern w:val="2"/>
                <w:lang w:eastAsia="zh-CN"/>
              </w:rPr>
              <w:t xml:space="preserve">, does it mean the DAI fields in DCIs also have the order issue although the DAI is not used in </w:t>
            </w:r>
            <w:r w:rsidRPr="00590086">
              <w:rPr>
                <w:rFonts w:eastAsiaTheme="minorEastAsia"/>
                <w:kern w:val="2"/>
                <w:lang w:eastAsia="zh-CN"/>
              </w:rPr>
              <w:t>DCI triggering HARQ-ACK codebook retransmission</w:t>
            </w:r>
            <w:r>
              <w:rPr>
                <w:rFonts w:eastAsiaTheme="minorEastAsia"/>
                <w:kern w:val="2"/>
                <w:lang w:eastAsia="zh-CN"/>
              </w:rPr>
              <w:t>?</w:t>
            </w:r>
          </w:p>
        </w:tc>
      </w:tr>
      <w:tr w:rsidR="00807AE8" w:rsidRPr="002D6399" w14:paraId="651475D4" w14:textId="77777777" w:rsidTr="005B4575">
        <w:tc>
          <w:tcPr>
            <w:tcW w:w="1529" w:type="dxa"/>
            <w:tcBorders>
              <w:top w:val="single" w:sz="4" w:space="0" w:color="auto"/>
              <w:left w:val="single" w:sz="4" w:space="0" w:color="auto"/>
              <w:bottom w:val="single" w:sz="4" w:space="0" w:color="auto"/>
              <w:right w:val="single" w:sz="4" w:space="0" w:color="auto"/>
            </w:tcBorders>
          </w:tcPr>
          <w:p w14:paraId="47206BB0" w14:textId="77777777" w:rsidR="00807AE8" w:rsidRPr="002D6399" w:rsidRDefault="00807AE8" w:rsidP="00807A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807AE8" w:rsidRPr="002D6399" w:rsidRDefault="00807AE8" w:rsidP="00807AE8">
            <w:pPr>
              <w:spacing w:beforeLines="50" w:before="120" w:after="0"/>
              <w:jc w:val="both"/>
              <w:rPr>
                <w:iCs/>
                <w:kern w:val="2"/>
                <w:lang w:eastAsia="zh-CN"/>
              </w:rPr>
            </w:pPr>
          </w:p>
        </w:tc>
      </w:tr>
      <w:tr w:rsidR="00807AE8" w:rsidRPr="002D6399" w14:paraId="0BE8585E" w14:textId="77777777" w:rsidTr="005B4575">
        <w:tc>
          <w:tcPr>
            <w:tcW w:w="1529" w:type="dxa"/>
          </w:tcPr>
          <w:p w14:paraId="5CF931FC" w14:textId="77777777" w:rsidR="00807AE8" w:rsidRPr="002D6399" w:rsidRDefault="00807AE8" w:rsidP="00807AE8">
            <w:pPr>
              <w:spacing w:beforeLines="50" w:before="120" w:after="0"/>
              <w:rPr>
                <w:iCs/>
                <w:kern w:val="2"/>
                <w:lang w:eastAsia="zh-CN"/>
              </w:rPr>
            </w:pPr>
          </w:p>
        </w:tc>
        <w:tc>
          <w:tcPr>
            <w:tcW w:w="8105" w:type="dxa"/>
          </w:tcPr>
          <w:p w14:paraId="5EFF86EF" w14:textId="77777777" w:rsidR="00807AE8" w:rsidRPr="002D6399" w:rsidRDefault="00807AE8" w:rsidP="00807AE8">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49"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af2"/>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rsidRPr="007B4CA1">
        <w:t xml:space="preserve">between UE and gNB for HARQ-ACK construction during the UL BWP change. </w:t>
      </w:r>
    </w:p>
    <w:p w14:paraId="20649D91" w14:textId="4A170E56" w:rsidR="007B4CA1" w:rsidRPr="007B4CA1" w:rsidRDefault="007B4CA1" w:rsidP="00D3192B">
      <w:pPr>
        <w:pStyle w:val="af2"/>
        <w:numPr>
          <w:ilvl w:val="0"/>
          <w:numId w:val="6"/>
        </w:numPr>
        <w:spacing w:after="0"/>
        <w:rPr>
          <w:sz w:val="22"/>
          <w:szCs w:val="22"/>
          <w:lang w:eastAsia="zh-CN"/>
        </w:rPr>
      </w:pPr>
      <w:r w:rsidRPr="007B4CA1">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16D41584" w14:textId="77777777" w:rsidR="007B4CA1" w:rsidRPr="007B4CA1" w:rsidRDefault="007B4CA1" w:rsidP="00D3192B">
      <w:pPr>
        <w:pStyle w:val="af2"/>
        <w:numPr>
          <w:ilvl w:val="0"/>
          <w:numId w:val="6"/>
        </w:numPr>
        <w:rPr>
          <w:lang w:eastAsia="en-GB"/>
        </w:rPr>
      </w:pPr>
      <w:r w:rsidRPr="007B4CA1">
        <w:rPr>
          <w:lang w:eastAsia="en-GB"/>
        </w:rPr>
        <w:lastRenderedPageBreak/>
        <w:t>The UE shall exclude the HARQ-ACK information associated with PDSCH received prior to an active UL BWP change on</w:t>
      </w:r>
    </w:p>
    <w:p w14:paraId="614A1FB9" w14:textId="77777777" w:rsidR="007B4CA1" w:rsidRPr="007B4CA1" w:rsidRDefault="007B4CA1" w:rsidP="00D3192B">
      <w:pPr>
        <w:pStyle w:val="af2"/>
        <w:numPr>
          <w:ilvl w:val="0"/>
          <w:numId w:val="36"/>
        </w:numPr>
        <w:spacing w:after="0" w:line="256" w:lineRule="auto"/>
        <w:contextualSpacing w:val="0"/>
        <w:rPr>
          <w:lang w:val="x-none" w:eastAsia="en-GB"/>
        </w:rPr>
      </w:pPr>
      <w:r w:rsidRPr="007B4CA1">
        <w:rPr>
          <w:lang w:val="en-US" w:eastAsia="en-GB"/>
        </w:rPr>
        <w:t>the serving cell where the UE transmits PUCCH in case the UE is configured with dynamic PUCCH cell switching, or</w:t>
      </w:r>
    </w:p>
    <w:p w14:paraId="718DE570" w14:textId="09CE0F0D" w:rsidR="007B4CA1" w:rsidRPr="007B4CA1" w:rsidRDefault="007B4CA1" w:rsidP="00D3192B">
      <w:pPr>
        <w:pStyle w:val="af2"/>
        <w:numPr>
          <w:ilvl w:val="0"/>
          <w:numId w:val="36"/>
        </w:numPr>
        <w:spacing w:after="0" w:line="256" w:lineRule="auto"/>
        <w:contextualSpacing w:val="0"/>
        <w:rPr>
          <w:sz w:val="22"/>
          <w:lang w:eastAsia="en-GB"/>
        </w:rPr>
      </w:pPr>
      <w:r w:rsidRPr="007B4CA1">
        <w:rPr>
          <w:lang w:val="en-US" w:eastAsia="en-GB"/>
        </w:rPr>
        <w:t>the PCell,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53E746E" w14:textId="77777777" w:rsidTr="005B4575">
        <w:tc>
          <w:tcPr>
            <w:tcW w:w="9629" w:type="dxa"/>
          </w:tcPr>
          <w:p w14:paraId="134D23F8" w14:textId="77777777" w:rsidR="007B4CA1" w:rsidRDefault="007B4CA1" w:rsidP="007B4CA1">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等线" w:cstheme="minorBidi"/>
              </w:rPr>
            </w:pPr>
            <w:r>
              <w:rPr>
                <w:rFonts w:eastAsia="等线"/>
              </w:rPr>
              <w:t xml:space="preserve">If a UE is not provided </w:t>
            </w:r>
            <w:r>
              <w:rPr>
                <w:i/>
              </w:rPr>
              <w:t>ca-SlotOffset</w:t>
            </w:r>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r>
                <w:rPr>
                  <w:i/>
                </w:rPr>
                <w:t xml:space="preserve">pucch-sSCellDyn </w:t>
              </w:r>
              <w:r>
                <w:t xml:space="preserve">or </w:t>
              </w:r>
              <w:r>
                <w:rPr>
                  <w:i/>
                </w:rPr>
                <w:t>pucch-sSCellDynDCI-1-2</w:t>
              </w:r>
            </w:ins>
            <w:ins w:id="74" w:author="Wei Yang" w:date="2022-08-11T21:37:00Z">
              <w:r>
                <w:t xml:space="preserve">, or an active UL BWP change </w:t>
              </w:r>
            </w:ins>
            <w:ins w:id="75"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F972F0"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F972F0"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lastRenderedPageBreak/>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5B4575">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af2"/>
        <w:numPr>
          <w:ilvl w:val="0"/>
          <w:numId w:val="38"/>
        </w:numPr>
        <w:spacing w:after="0"/>
        <w:jc w:val="both"/>
        <w:rPr>
          <w:b/>
          <w:bCs/>
          <w:sz w:val="22"/>
          <w:szCs w:val="22"/>
          <w:lang w:eastAsia="zh-CN"/>
        </w:rPr>
      </w:pPr>
      <w:r>
        <w:rPr>
          <w:sz w:val="22"/>
          <w:szCs w:val="22"/>
          <w:lang w:eastAsia="zh-CN"/>
        </w:rPr>
        <w:t>The issues seems valid,</w:t>
      </w:r>
      <w:r w:rsidR="00390A82">
        <w:rPr>
          <w:sz w:val="22"/>
          <w:szCs w:val="22"/>
          <w:lang w:eastAsia="zh-CN"/>
        </w:rPr>
        <w:t xml:space="preserve"> as for the semi-static PUCCH cell switching the UL BWP change on PUCCH-sSCell should not affect on the HARQ-CB construction (but only an UL BWP change on PCell, which is used to defined the HARQ-ACK CB).</w:t>
      </w:r>
    </w:p>
    <w:p w14:paraId="4FE695A8" w14:textId="0FD72A2B" w:rsidR="00117E77" w:rsidRPr="007C35C9" w:rsidRDefault="00390A82" w:rsidP="00D3192B">
      <w:pPr>
        <w:pStyle w:val="af2"/>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af2"/>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330387FD" w14:textId="2FC09DC3" w:rsidR="00117E77" w:rsidRPr="00540FF4" w:rsidRDefault="00117E77" w:rsidP="00D3192B">
      <w:pPr>
        <w:pStyle w:val="af2"/>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50"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5B4575">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54847EAE" w:rsidR="00001839" w:rsidRPr="00EF12B6" w:rsidRDefault="00797AAC"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DOCOMO</w:t>
            </w:r>
            <w:r w:rsidR="009A2FCA">
              <w:rPr>
                <w:rFonts w:eastAsiaTheme="minorEastAsia"/>
                <w:iCs/>
                <w:kern w:val="2"/>
                <w:lang w:eastAsia="zh-CN"/>
              </w:rPr>
              <w:t>, QC</w:t>
            </w:r>
            <w:r w:rsidR="00011FE7">
              <w:rPr>
                <w:rFonts w:eastAsiaTheme="minorEastAsia"/>
                <w:iCs/>
                <w:kern w:val="2"/>
                <w:lang w:eastAsia="zh-CN"/>
              </w:rPr>
              <w:t xml:space="preserve">, </w:t>
            </w:r>
            <w:proofErr w:type="spellStart"/>
            <w:r w:rsidR="00011FE7">
              <w:rPr>
                <w:rFonts w:eastAsiaTheme="minorEastAsia"/>
                <w:iCs/>
                <w:kern w:val="2"/>
                <w:lang w:eastAsia="zh-CN"/>
              </w:rPr>
              <w:t>ASUSTeK</w:t>
            </w:r>
            <w:proofErr w:type="spellEnd"/>
            <w:r w:rsidR="00247767">
              <w:rPr>
                <w:rFonts w:eastAsiaTheme="minorEastAsia"/>
                <w:iCs/>
                <w:kern w:val="2"/>
                <w:lang w:eastAsia="zh-CN"/>
              </w:rPr>
              <w:t>, Samsung</w:t>
            </w:r>
            <w:r w:rsidR="00807AE8">
              <w:rPr>
                <w:rFonts w:eastAsiaTheme="minorEastAsia"/>
                <w:iCs/>
                <w:kern w:val="2"/>
                <w:lang w:eastAsia="zh-CN"/>
              </w:rPr>
              <w:t>, ZTE</w:t>
            </w:r>
          </w:p>
        </w:tc>
      </w:tr>
      <w:tr w:rsidR="00001839" w:rsidRPr="002D6399" w14:paraId="4F5495A0" w14:textId="77777777" w:rsidTr="005B4575">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5B4575">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5B4575">
        <w:tc>
          <w:tcPr>
            <w:tcW w:w="1529" w:type="dxa"/>
            <w:tcBorders>
              <w:top w:val="single" w:sz="4" w:space="0" w:color="auto"/>
              <w:left w:val="single" w:sz="4" w:space="0" w:color="auto"/>
              <w:bottom w:val="single" w:sz="4" w:space="0" w:color="auto"/>
              <w:right w:val="single" w:sz="4" w:space="0" w:color="auto"/>
            </w:tcBorders>
          </w:tcPr>
          <w:p w14:paraId="6FB05936" w14:textId="47958991"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5B5B23" w14:textId="787364F4"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01839" w:rsidRPr="002D6399" w14:paraId="19066944" w14:textId="77777777" w:rsidTr="005B4575">
        <w:tc>
          <w:tcPr>
            <w:tcW w:w="1529" w:type="dxa"/>
            <w:tcBorders>
              <w:top w:val="single" w:sz="4" w:space="0" w:color="auto"/>
              <w:left w:val="single" w:sz="4" w:space="0" w:color="auto"/>
              <w:bottom w:val="single" w:sz="4" w:space="0" w:color="auto"/>
              <w:right w:val="single" w:sz="4" w:space="0" w:color="auto"/>
            </w:tcBorders>
          </w:tcPr>
          <w:p w14:paraId="31BB496F" w14:textId="2FAFF47B" w:rsidR="00001839" w:rsidRPr="00011FE7" w:rsidRDefault="00011FE7" w:rsidP="005B4575">
            <w:pPr>
              <w:spacing w:beforeLines="50" w:before="120" w:after="0"/>
              <w:rPr>
                <w:rFonts w:eastAsia="PMingLiU"/>
                <w:kern w:val="2"/>
                <w:lang w:eastAsia="zh-TW"/>
              </w:rPr>
            </w:pPr>
            <w:r>
              <w:rPr>
                <w:rFonts w:eastAsia="PMingLiU" w:hint="eastAsia"/>
                <w:kern w:val="2"/>
                <w:lang w:eastAsia="zh-TW"/>
              </w:rPr>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78FCE5BD" w14:textId="6EFE5692" w:rsidR="00001839" w:rsidRPr="00011FE7" w:rsidRDefault="00011FE7" w:rsidP="005B4575">
            <w:pPr>
              <w:spacing w:beforeLines="50" w:before="120" w:after="0"/>
              <w:rPr>
                <w:rFonts w:eastAsia="PMingLiU"/>
                <w:kern w:val="2"/>
                <w:lang w:eastAsia="zh-TW"/>
              </w:rPr>
            </w:pPr>
            <w:r>
              <w:rPr>
                <w:rFonts w:eastAsia="PMingLiU"/>
                <w:kern w:val="2"/>
                <w:lang w:eastAsia="zh-TW"/>
              </w:rPr>
              <w:t xml:space="preserve">Agree with </w:t>
            </w:r>
            <w:r w:rsidRPr="00011FE7">
              <w:rPr>
                <w:rFonts w:eastAsia="PMingLiU"/>
                <w:kern w:val="2"/>
                <w:lang w:eastAsia="zh-TW"/>
              </w:rPr>
              <w:t>Moderator</w:t>
            </w:r>
            <w:r>
              <w:rPr>
                <w:rFonts w:eastAsia="PMingLiU"/>
                <w:kern w:val="2"/>
                <w:lang w:eastAsia="zh-TW"/>
              </w:rPr>
              <w:t>’s</w:t>
            </w:r>
            <w:r w:rsidRPr="00011FE7">
              <w:rPr>
                <w:rFonts w:eastAsia="PMingLiU"/>
                <w:kern w:val="2"/>
                <w:lang w:eastAsia="zh-TW"/>
              </w:rPr>
              <w:t xml:space="preserve"> assessment</w:t>
            </w:r>
            <w:r>
              <w:rPr>
                <w:rFonts w:eastAsia="PMingLiU"/>
                <w:kern w:val="2"/>
                <w:lang w:eastAsia="zh-TW"/>
              </w:rPr>
              <w:t>.</w:t>
            </w:r>
          </w:p>
        </w:tc>
      </w:tr>
      <w:tr w:rsidR="00247767" w:rsidRPr="002D6399" w14:paraId="62A63EEF" w14:textId="77777777" w:rsidTr="005B4575">
        <w:tc>
          <w:tcPr>
            <w:tcW w:w="1529" w:type="dxa"/>
            <w:tcBorders>
              <w:top w:val="single" w:sz="4" w:space="0" w:color="auto"/>
              <w:left w:val="single" w:sz="4" w:space="0" w:color="auto"/>
              <w:bottom w:val="single" w:sz="4" w:space="0" w:color="auto"/>
              <w:right w:val="single" w:sz="4" w:space="0" w:color="auto"/>
            </w:tcBorders>
          </w:tcPr>
          <w:p w14:paraId="260114DF" w14:textId="43D3CC89" w:rsidR="00247767" w:rsidRPr="002D6399" w:rsidRDefault="00247767" w:rsidP="0024776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28A6736" w14:textId="2F5A8F85" w:rsidR="00247767" w:rsidRPr="002D6399" w:rsidRDefault="00247767" w:rsidP="00247767">
            <w:pPr>
              <w:spacing w:beforeLines="50" w:before="120" w:after="0"/>
              <w:rPr>
                <w:kern w:val="2"/>
                <w:lang w:eastAsia="zh-CN"/>
              </w:rPr>
            </w:pPr>
            <w:r>
              <w:rPr>
                <w:kern w:val="2"/>
                <w:lang w:eastAsia="zh-CN"/>
              </w:rPr>
              <w:t>OK to discuss although the proposal is an optimization targeting a rare event that is also under the gNB control and does not impact system throughput.</w:t>
            </w:r>
          </w:p>
        </w:tc>
      </w:tr>
      <w:tr w:rsidR="00001839" w:rsidRPr="002D6399" w14:paraId="58A401FF" w14:textId="77777777" w:rsidTr="005B4575">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5B4575">
            <w:pPr>
              <w:spacing w:beforeLines="50" w:before="120" w:after="0"/>
              <w:jc w:val="both"/>
              <w:rPr>
                <w:iCs/>
                <w:kern w:val="2"/>
                <w:lang w:eastAsia="zh-CN"/>
              </w:rPr>
            </w:pPr>
          </w:p>
        </w:tc>
      </w:tr>
      <w:tr w:rsidR="00001839" w:rsidRPr="002D6399" w14:paraId="500A62D1" w14:textId="77777777" w:rsidTr="005B4575">
        <w:tc>
          <w:tcPr>
            <w:tcW w:w="1529" w:type="dxa"/>
          </w:tcPr>
          <w:p w14:paraId="26ED65D6" w14:textId="77777777" w:rsidR="00001839" w:rsidRPr="002D6399" w:rsidRDefault="00001839" w:rsidP="005B4575">
            <w:pPr>
              <w:spacing w:beforeLines="50" w:before="120" w:after="0"/>
              <w:rPr>
                <w:iCs/>
                <w:kern w:val="2"/>
                <w:lang w:eastAsia="zh-CN"/>
              </w:rPr>
            </w:pPr>
          </w:p>
        </w:tc>
        <w:tc>
          <w:tcPr>
            <w:tcW w:w="8105" w:type="dxa"/>
          </w:tcPr>
          <w:p w14:paraId="7C68802E" w14:textId="77777777" w:rsidR="00001839" w:rsidRPr="002D6399" w:rsidRDefault="00001839" w:rsidP="005B4575">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51"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af2"/>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af2"/>
        <w:numPr>
          <w:ilvl w:val="1"/>
          <w:numId w:val="6"/>
        </w:numPr>
        <w:spacing w:after="0"/>
        <w:rPr>
          <w:sz w:val="22"/>
          <w:szCs w:val="22"/>
          <w:lang w:eastAsia="zh-CN"/>
        </w:rPr>
      </w:pPr>
      <w:r w:rsidRPr="004B3FF0">
        <w:rPr>
          <w:sz w:val="22"/>
          <w:szCs w:val="22"/>
          <w:lang w:eastAsia="zh-CN"/>
        </w:rPr>
        <w:t>The definition of the second HARQ-ACK information should be provided earlier when the the second HARQ-ACK information is used;</w:t>
      </w:r>
    </w:p>
    <w:p w14:paraId="59B00627" w14:textId="2581DDA2" w:rsidR="004B3FF0" w:rsidRDefault="004B3FF0" w:rsidP="00D3192B">
      <w:pPr>
        <w:pStyle w:val="af2"/>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af2"/>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af2"/>
        <w:numPr>
          <w:ilvl w:val="1"/>
          <w:numId w:val="6"/>
        </w:numPr>
        <w:spacing w:after="0"/>
        <w:rPr>
          <w:sz w:val="22"/>
          <w:szCs w:val="22"/>
          <w:lang w:eastAsia="zh-CN"/>
        </w:rPr>
      </w:pPr>
      <w:r w:rsidRPr="004B3FF0">
        <w:rPr>
          <w:sz w:val="22"/>
          <w:szCs w:val="22"/>
          <w:lang w:eastAsia="zh-CN"/>
        </w:rPr>
        <w:t>Move the definition of the second SPS HARQ-ACK to the main bullet;</w:t>
      </w:r>
    </w:p>
    <w:p w14:paraId="3C395A27" w14:textId="0E972938" w:rsidR="004B3FF0" w:rsidRPr="004B3FF0" w:rsidRDefault="004B3FF0" w:rsidP="00D3192B">
      <w:pPr>
        <w:pStyle w:val="af2"/>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af5"/>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80"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80"/>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r w:rsidRPr="004B3FF0">
              <w:rPr>
                <w:rFonts w:eastAsiaTheme="minorEastAsia"/>
                <w:i/>
                <w:iCs/>
                <w:lang w:eastAsia="zh-CN"/>
              </w:rPr>
              <w:t>spsHARQdeferral</w:t>
            </w:r>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as described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is not provided</w:t>
            </w:r>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r w:rsidRPr="004B3FF0">
              <w:rPr>
                <w:rFonts w:eastAsiaTheme="minorEastAsia"/>
                <w:i/>
                <w:iCs/>
                <w:lang w:val="en-US"/>
              </w:rPr>
              <w:t>tdd-UL-DL-ConfigurationCommon</w:t>
            </w:r>
            <w:r w:rsidRPr="004B3FF0">
              <w:rPr>
                <w:rFonts w:eastAsiaTheme="minorEastAsia"/>
                <w:lang w:val="en-US"/>
              </w:rPr>
              <w:t xml:space="preserve"> or </w:t>
            </w:r>
            <w:r w:rsidRPr="004B3FF0">
              <w:rPr>
                <w:rFonts w:eastAsiaTheme="minorEastAsia"/>
                <w:i/>
                <w:iCs/>
                <w:lang w:val="en-US"/>
              </w:rPr>
              <w:t>tdd-UL-DL-ConfigDedicated</w:t>
            </w:r>
            <w:r w:rsidRPr="004B3FF0">
              <w:rPr>
                <w:rFonts w:eastAsiaTheme="minorEastAsia"/>
                <w:lang w:val="en-US"/>
              </w:rPr>
              <w:t xml:space="preserve">, or indicated for a SS/PBCH block by </w:t>
            </w:r>
            <w:r w:rsidRPr="004B3FF0">
              <w:rPr>
                <w:rFonts w:eastAsiaTheme="minorEastAsia"/>
                <w:i/>
              </w:rPr>
              <w:t>ssb-PositionsInBurst</w:t>
            </w:r>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resolv</w:t>
            </w:r>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r w:rsidRPr="004B3FF0">
              <w:rPr>
                <w:rFonts w:eastAsiaTheme="minorEastAsia"/>
                <w:i/>
                <w:iCs/>
                <w:color w:val="FF0000"/>
              </w:rPr>
              <w:t>spsHARQdeferral</w:t>
            </w:r>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r w:rsidRPr="004B3FF0">
              <w:rPr>
                <w:rFonts w:eastAsiaTheme="minorEastAsia"/>
                <w:i/>
                <w:iCs/>
              </w:rPr>
              <w:t>pucch-sSCellPattern</w:t>
            </w:r>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xml:space="preserve">, of smaller priority index and the UE drops the first PUCCH transmission due to an overlapping with a second PUSCH or </w:t>
            </w:r>
            <w:r w:rsidRPr="004B3FF0">
              <w:rPr>
                <w:rFonts w:eastAsiaTheme="minorEastAsia"/>
                <w:lang w:val="en-US"/>
              </w:rPr>
              <w:lastRenderedPageBreak/>
              <w:t>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r w:rsidRPr="004B3FF0">
              <w:rPr>
                <w:i/>
                <w:iCs/>
                <w:strike/>
                <w:color w:val="FF0000"/>
              </w:rPr>
              <w:t>spsHARQdeferral</w:t>
            </w:r>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r w:rsidRPr="004B3FF0">
              <w:rPr>
                <w:rFonts w:eastAsiaTheme="minorEastAsia"/>
                <w:lang w:val="de-AT"/>
              </w:rPr>
              <w:t xml:space="preserve">symbol </w:t>
            </w:r>
            <w:r w:rsidRPr="004B3FF0">
              <w:rPr>
                <w:rFonts w:eastAsiaTheme="minorEastAsia"/>
              </w:rPr>
              <w:t xml:space="preserve">indicated as downlink by </w:t>
            </w:r>
            <w:r w:rsidRPr="004B3FF0">
              <w:rPr>
                <w:rFonts w:eastAsiaTheme="minorEastAsia"/>
                <w:i/>
                <w:iCs/>
              </w:rPr>
              <w:t>tdd-UL-DL-ConfigurationCommon</w:t>
            </w:r>
            <w:r w:rsidRPr="004B3FF0">
              <w:rPr>
                <w:rFonts w:eastAsiaTheme="minorEastAsia"/>
              </w:rPr>
              <w:t xml:space="preserve"> or </w:t>
            </w:r>
            <w:r w:rsidRPr="004B3FF0">
              <w:rPr>
                <w:rFonts w:eastAsiaTheme="minorEastAsia"/>
                <w:i/>
                <w:iCs/>
              </w:rPr>
              <w:t>tdd-UL-DL-ConfigDedicated</w:t>
            </w:r>
            <w:r w:rsidRPr="004B3FF0">
              <w:rPr>
                <w:rFonts w:eastAsiaTheme="minorEastAsia"/>
              </w:rPr>
              <w:t xml:space="preserve">, or indicated for a SS/PBCH block by </w:t>
            </w:r>
            <w:r w:rsidRPr="004B3FF0">
              <w:rPr>
                <w:rFonts w:eastAsiaTheme="minorEastAsia"/>
                <w:i/>
              </w:rPr>
              <w:t>ssb-PositionsInBurst</w:t>
            </w:r>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spsHARQdeferral</w:t>
            </w:r>
            <w:r w:rsidRPr="004B3FF0">
              <w:rPr>
                <w:rFonts w:eastAsiaTheme="minorEastAsia"/>
              </w:rPr>
              <w:t xml:space="preserve"> and </w:t>
            </w:r>
            <w:r w:rsidRPr="004B3FF0">
              <w:rPr>
                <w:rFonts w:eastAsiaTheme="minorEastAsia"/>
                <w:i/>
                <w:iCs/>
              </w:rPr>
              <w:t>nrofSlots</w:t>
            </w:r>
            <w:r w:rsidRPr="004B3FF0">
              <w:rPr>
                <w:rFonts w:eastAsiaTheme="minorEastAsia"/>
              </w:rPr>
              <w:t xml:space="preserve"> or </w:t>
            </w:r>
            <w:r w:rsidRPr="004B3FF0">
              <w:rPr>
                <w:rFonts w:eastAsiaTheme="minorEastAsia"/>
                <w:i/>
                <w:iCs/>
              </w:rPr>
              <w:t>PUCCH-nrofSlots</w:t>
            </w:r>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af2"/>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af2"/>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af2"/>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af2"/>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5B4575">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2037E12E" w:rsidR="00001839" w:rsidRPr="002D6399" w:rsidRDefault="00247767" w:rsidP="005B4575">
            <w:pPr>
              <w:spacing w:beforeLines="50" w:before="120" w:after="0"/>
              <w:rPr>
                <w:iCs/>
                <w:kern w:val="2"/>
                <w:lang w:eastAsia="zh-CN"/>
              </w:rPr>
            </w:pPr>
            <w:r>
              <w:rPr>
                <w:iCs/>
                <w:kern w:val="2"/>
                <w:lang w:eastAsia="zh-CN"/>
              </w:rPr>
              <w:t>Samsung</w:t>
            </w:r>
          </w:p>
        </w:tc>
      </w:tr>
      <w:tr w:rsidR="00001839" w:rsidRPr="002D6399" w14:paraId="7B160AC8" w14:textId="77777777" w:rsidTr="005B4575">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36A6390E" w:rsidR="00001839" w:rsidRPr="00C57A38" w:rsidRDefault="00546BD2" w:rsidP="005B4575">
            <w:pPr>
              <w:spacing w:beforeLines="50" w:before="120" w:after="0"/>
              <w:rPr>
                <w:rFonts w:eastAsiaTheme="minorEastAsia"/>
                <w:kern w:val="2"/>
                <w:lang w:eastAsia="zh-CN"/>
              </w:rPr>
            </w:pPr>
            <w:r>
              <w:rPr>
                <w:rFonts w:eastAsiaTheme="minorEastAsia"/>
                <w:kern w:val="2"/>
                <w:lang w:eastAsia="zh-CN"/>
              </w:rPr>
              <w:t>v</w:t>
            </w:r>
            <w:r w:rsidR="00C57A38">
              <w:rPr>
                <w:rFonts w:eastAsiaTheme="minorEastAsia"/>
                <w:kern w:val="2"/>
                <w:lang w:eastAsia="zh-CN"/>
              </w:rPr>
              <w:t>ivo</w:t>
            </w:r>
            <w:r>
              <w:rPr>
                <w:rFonts w:eastAsiaTheme="minorEastAsia"/>
                <w:kern w:val="2"/>
                <w:lang w:eastAsia="zh-CN"/>
              </w:rPr>
              <w:t>, Sony</w:t>
            </w: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5B4575">
        <w:tc>
          <w:tcPr>
            <w:tcW w:w="1529" w:type="dxa"/>
            <w:tcBorders>
              <w:top w:val="single" w:sz="4" w:space="0" w:color="auto"/>
              <w:left w:val="single" w:sz="4" w:space="0" w:color="auto"/>
              <w:bottom w:val="single" w:sz="4" w:space="0" w:color="auto"/>
              <w:right w:val="single" w:sz="4" w:space="0" w:color="auto"/>
            </w:tcBorders>
          </w:tcPr>
          <w:p w14:paraId="52A90627" w14:textId="436E857B"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5DE900" w14:textId="0D614432" w:rsidR="00001839" w:rsidRPr="002D6399" w:rsidRDefault="00C57A38" w:rsidP="005B4575">
            <w:pPr>
              <w:spacing w:beforeLines="50" w:before="120" w:after="0"/>
              <w:rPr>
                <w:iCs/>
                <w:kern w:val="2"/>
                <w:lang w:eastAsia="zh-CN"/>
              </w:rPr>
            </w:pPr>
            <w:r>
              <w:rPr>
                <w:rFonts w:eastAsia="宋体" w:cs="Times New Roman"/>
                <w:szCs w:val="21"/>
              </w:rPr>
              <w:t>We think the correct is improvement of spec description for better readability. But it is not essential.</w:t>
            </w:r>
          </w:p>
        </w:tc>
      </w:tr>
      <w:tr w:rsidR="00001839" w:rsidRPr="002D6399" w14:paraId="07BDF29D" w14:textId="77777777" w:rsidTr="005B4575">
        <w:tc>
          <w:tcPr>
            <w:tcW w:w="1529" w:type="dxa"/>
            <w:tcBorders>
              <w:top w:val="single" w:sz="4" w:space="0" w:color="auto"/>
              <w:left w:val="single" w:sz="4" w:space="0" w:color="auto"/>
              <w:bottom w:val="single" w:sz="4" w:space="0" w:color="auto"/>
              <w:right w:val="single" w:sz="4" w:space="0" w:color="auto"/>
            </w:tcBorders>
          </w:tcPr>
          <w:p w14:paraId="0B6A8B54" w14:textId="233490ED"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16FC3F9" w14:textId="49D1096A"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247767" w:rsidRPr="002D6399" w14:paraId="091D3A59" w14:textId="77777777" w:rsidTr="005B4575">
        <w:tc>
          <w:tcPr>
            <w:tcW w:w="1529" w:type="dxa"/>
            <w:tcBorders>
              <w:top w:val="single" w:sz="4" w:space="0" w:color="auto"/>
              <w:left w:val="single" w:sz="4" w:space="0" w:color="auto"/>
              <w:bottom w:val="single" w:sz="4" w:space="0" w:color="auto"/>
              <w:right w:val="single" w:sz="4" w:space="0" w:color="auto"/>
            </w:tcBorders>
          </w:tcPr>
          <w:p w14:paraId="1D112BA2" w14:textId="391A8295" w:rsidR="00247767" w:rsidRPr="002D6399" w:rsidRDefault="00247767" w:rsidP="0024776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6C39AFA" w14:textId="0A6A4669" w:rsidR="00247767" w:rsidRPr="002D6399" w:rsidRDefault="00247767" w:rsidP="00247767">
            <w:pPr>
              <w:spacing w:beforeLines="50" w:before="120" w:after="0"/>
              <w:rPr>
                <w:kern w:val="2"/>
                <w:lang w:eastAsia="zh-CN"/>
              </w:rPr>
            </w:pPr>
            <w:r>
              <w:rPr>
                <w:kern w:val="2"/>
                <w:lang w:eastAsia="zh-CN"/>
              </w:rPr>
              <w:t>OK to discuss – may be included in a general editorial CR (it is not Cat-F).</w:t>
            </w:r>
          </w:p>
        </w:tc>
      </w:tr>
      <w:tr w:rsidR="00807AE8" w:rsidRPr="002D6399" w14:paraId="4F07CA65" w14:textId="77777777" w:rsidTr="005B4575">
        <w:tc>
          <w:tcPr>
            <w:tcW w:w="1529" w:type="dxa"/>
            <w:tcBorders>
              <w:top w:val="single" w:sz="4" w:space="0" w:color="auto"/>
              <w:left w:val="single" w:sz="4" w:space="0" w:color="auto"/>
              <w:bottom w:val="single" w:sz="4" w:space="0" w:color="auto"/>
              <w:right w:val="single" w:sz="4" w:space="0" w:color="auto"/>
            </w:tcBorders>
          </w:tcPr>
          <w:p w14:paraId="41540D6C" w14:textId="64817A3F" w:rsidR="00807AE8" w:rsidRPr="002D6399" w:rsidRDefault="00807AE8" w:rsidP="00807AE8">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93BEB3" w14:textId="4C174DC7" w:rsidR="00807AE8" w:rsidRPr="002D6399" w:rsidRDefault="00807AE8" w:rsidP="00807AE8">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807AE8" w:rsidRPr="002D6399" w14:paraId="45A589AE" w14:textId="77777777" w:rsidTr="005B4575">
        <w:tc>
          <w:tcPr>
            <w:tcW w:w="1529" w:type="dxa"/>
          </w:tcPr>
          <w:p w14:paraId="78EC57B5" w14:textId="77777777" w:rsidR="00807AE8" w:rsidRPr="002D6399" w:rsidRDefault="00807AE8" w:rsidP="00807AE8">
            <w:pPr>
              <w:spacing w:beforeLines="50" w:before="120" w:after="0"/>
              <w:rPr>
                <w:iCs/>
                <w:kern w:val="2"/>
                <w:lang w:eastAsia="zh-CN"/>
              </w:rPr>
            </w:pPr>
          </w:p>
        </w:tc>
        <w:tc>
          <w:tcPr>
            <w:tcW w:w="8105" w:type="dxa"/>
          </w:tcPr>
          <w:p w14:paraId="1DEDC4D9" w14:textId="77777777" w:rsidR="00807AE8" w:rsidRPr="002D6399" w:rsidRDefault="00807AE8" w:rsidP="00807AE8">
            <w:pPr>
              <w:spacing w:beforeLines="50" w:before="120" w:after="0"/>
              <w:rPr>
                <w:iCs/>
                <w:kern w:val="2"/>
                <w:lang w:eastAsia="zh-CN"/>
              </w:rPr>
            </w:pP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PUCCH-sSCell changes for secondary PUCCH group in 38.213</w:t>
      </w:r>
    </w:p>
    <w:p w14:paraId="1EFE5BD2" w14:textId="5A48979D"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HiSi provided a draft CR in </w:t>
      </w:r>
      <w:hyperlink r:id="rId52"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af5"/>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81" w:name="_Toc12021466"/>
            <w:bookmarkStart w:id="82" w:name="_Toc20311578"/>
            <w:bookmarkStart w:id="83" w:name="_Toc26719403"/>
            <w:bookmarkStart w:id="84" w:name="_Toc29894836"/>
            <w:bookmarkStart w:id="85" w:name="_Toc29899135"/>
            <w:bookmarkStart w:id="86" w:name="_Toc29899553"/>
            <w:bookmarkStart w:id="87" w:name="_Toc29917290"/>
            <w:bookmarkStart w:id="88" w:name="_Toc36498164"/>
            <w:bookmarkStart w:id="89" w:name="_Toc45699190"/>
            <w:bookmarkStart w:id="90"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81"/>
            <w:bookmarkEnd w:id="82"/>
            <w:bookmarkEnd w:id="83"/>
            <w:bookmarkEnd w:id="84"/>
            <w:bookmarkEnd w:id="85"/>
            <w:bookmarkEnd w:id="86"/>
            <w:bookmarkEnd w:id="87"/>
            <w:bookmarkEnd w:id="88"/>
            <w:bookmarkEnd w:id="89"/>
            <w:bookmarkEnd w:id="90"/>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PSCell), </w:t>
            </w:r>
            <w:r>
              <w:rPr>
                <w:lang w:val="x-none"/>
              </w:rPr>
              <w:t>serving cell</w:t>
            </w:r>
            <w:r>
              <w:rPr>
                <w:lang w:val="en-US"/>
              </w:rPr>
              <w:t xml:space="preserve">, </w:t>
            </w:r>
            <w:r>
              <w:rPr>
                <w:lang w:val="x-none"/>
              </w:rPr>
              <w:t>serving cells belonging to the SCG</w:t>
            </w:r>
            <w:r>
              <w:rPr>
                <w:lang w:val="en-US"/>
              </w:rPr>
              <w:t xml:space="preserve"> respectively</w:t>
            </w:r>
            <w:r>
              <w:rPr>
                <w:lang w:val="x-none"/>
              </w:rPr>
              <w:t>. The term 'primary cell' in this clause refers to the PSCell of the SCG.</w:t>
            </w:r>
          </w:p>
          <w:p w14:paraId="4DC79652" w14:textId="77777777" w:rsidR="006474AA" w:rsidRDefault="006474AA" w:rsidP="006474AA">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91"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PUCCH-SCell</w:t>
            </w:r>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r>
              <w:rPr>
                <w:i/>
                <w:lang w:val="en-US" w:eastAsia="zh-CN"/>
              </w:rPr>
              <w:t>pdsch-</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r>
              <w:rPr>
                <w:i/>
                <w:lang w:val="x-none"/>
              </w:rPr>
              <w:t>harq-ACK-SpatialBundlingPUCCH</w:t>
            </w:r>
            <w:r>
              <w:rPr>
                <w:i/>
                <w:szCs w:val="22"/>
                <w:lang w:val="x-none" w:eastAsia="sv-SE"/>
              </w:rPr>
              <w:t>-secondaryPUCCHgroup</w:t>
            </w:r>
            <w:r>
              <w:rPr>
                <w:lang w:val="x-none" w:eastAsia="zh-CN"/>
              </w:rPr>
              <w:t xml:space="preserve"> is provided, </w:t>
            </w:r>
            <w:r>
              <w:rPr>
                <w:i/>
                <w:lang w:val="x-none"/>
              </w:rPr>
              <w:t>harq-ACK-SpatialBundlingPUCCH</w:t>
            </w:r>
            <w:r>
              <w:rPr>
                <w:rFonts w:cs="Arial"/>
                <w:lang w:val="x-none" w:eastAsia="zh-CN"/>
              </w:rPr>
              <w:t xml:space="preserve"> is replaced by </w:t>
            </w:r>
            <w:r>
              <w:rPr>
                <w:i/>
                <w:lang w:val="x-none"/>
              </w:rPr>
              <w:t>harq-ACK-SpatialBundlingPUCCH</w:t>
            </w:r>
            <w:r>
              <w:rPr>
                <w:i/>
                <w:szCs w:val="22"/>
                <w:lang w:val="x-none" w:eastAsia="sv-SE"/>
              </w:rPr>
              <w:t>-secondaryPUCCHgroup</w:t>
            </w:r>
            <w:r>
              <w:rPr>
                <w:lang w:val="x-none" w:eastAsia="zh-CN"/>
              </w:rPr>
              <w:t xml:space="preserve">. If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is provided, </w:t>
            </w:r>
            <w:r>
              <w:rPr>
                <w:i/>
                <w:lang w:val="x-none"/>
              </w:rPr>
              <w:t>harq-ACK-SpatialBundlingPU</w:t>
            </w:r>
            <w:r>
              <w:rPr>
                <w:i/>
                <w:lang w:val="x-none" w:eastAsia="zh-CN"/>
              </w:rPr>
              <w:t>S</w:t>
            </w:r>
            <w:r>
              <w:rPr>
                <w:i/>
                <w:lang w:val="x-none"/>
              </w:rPr>
              <w:t>CH</w:t>
            </w:r>
            <w:r>
              <w:rPr>
                <w:rFonts w:cs="Arial"/>
                <w:lang w:val="x-none" w:eastAsia="zh-CN"/>
              </w:rPr>
              <w:t xml:space="preserve"> is replaced by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w:t>
            </w:r>
            <w:r>
              <w:rPr>
                <w:lang w:val="en-US" w:eastAsia="zh-CN"/>
              </w:rPr>
              <w:t xml:space="preserve">If </w:t>
            </w:r>
            <w:r>
              <w:rPr>
                <w:i/>
                <w:iCs/>
                <w:lang w:val="x-none"/>
              </w:rPr>
              <w:t>UCI-MuxWithDifferentPriority</w:t>
            </w:r>
            <w:r>
              <w:rPr>
                <w:i/>
                <w:lang w:val="en-US"/>
              </w:rPr>
              <w:t>-secondaryPUCCHgroup</w:t>
            </w:r>
            <w:r>
              <w:rPr>
                <w:iCs/>
                <w:lang w:val="en-US"/>
              </w:rPr>
              <w:t xml:space="preserve"> </w:t>
            </w:r>
            <w:r>
              <w:rPr>
                <w:lang w:val="x-none" w:eastAsia="zh-CN"/>
              </w:rPr>
              <w:t xml:space="preserve">is provided, </w:t>
            </w:r>
            <w:r>
              <w:rPr>
                <w:i/>
                <w:iCs/>
                <w:lang w:val="x-none"/>
              </w:rPr>
              <w:t>UCI-MuxWithDifferentPriority</w:t>
            </w:r>
            <w:r>
              <w:rPr>
                <w:rFonts w:cs="Arial"/>
                <w:lang w:val="x-none" w:eastAsia="zh-CN"/>
              </w:rPr>
              <w:t xml:space="preserve"> is replaced by</w:t>
            </w:r>
            <w:r>
              <w:rPr>
                <w:rFonts w:cs="Arial"/>
                <w:lang w:val="en-US" w:eastAsia="zh-CN"/>
              </w:rPr>
              <w:t xml:space="preserve"> </w:t>
            </w:r>
            <w:r>
              <w:rPr>
                <w:i/>
                <w:iCs/>
                <w:lang w:val="x-none"/>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Pr>
                <w:lang w:val="x-none" w:eastAsia="zh-CN"/>
              </w:rPr>
              <w:t xml:space="preserve">is provided, </w:t>
            </w:r>
            <w:r>
              <w:rPr>
                <w:i/>
                <w:lang w:val="en-US"/>
              </w:rPr>
              <w:t>simultaneousPUCCH-PUSCH</w:t>
            </w:r>
            <w:r>
              <w:rPr>
                <w:lang w:val="en-US"/>
              </w:rPr>
              <w:t xml:space="preserve"> </w:t>
            </w:r>
            <w:r>
              <w:rPr>
                <w:rFonts w:cs="Arial"/>
                <w:lang w:val="x-none" w:eastAsia="zh-CN"/>
              </w:rPr>
              <w:t>is replaced by</w:t>
            </w:r>
            <w:r>
              <w:rPr>
                <w:rFonts w:cs="Arial"/>
                <w:lang w:val="en-US" w:eastAsia="zh-CN"/>
              </w:rPr>
              <w:t xml:space="preserve"> </w:t>
            </w:r>
            <w:r>
              <w:rPr>
                <w:i/>
                <w:lang w:val="en-US"/>
              </w:rPr>
              <w:t>simultaneousPUCCH-PUSCH-secondaryPUCCHgroup</w:t>
            </w:r>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96" w:author="Huawei, HiSilicon" w:date="2022-08-12T17:04:00Z">
              <w:r>
                <w:rPr>
                  <w:i/>
                  <w:lang w:val="en-US" w:eastAsia="zh-CN"/>
                </w:rPr>
                <w:t>pucch-sSCellSecondaryPUCCHgroup</w:t>
              </w:r>
            </w:ins>
            <w:ins w:id="97" w:author="Huawei, HiSilicon" w:date="2022-08-12T10:36:00Z">
              <w:r>
                <w:rPr>
                  <w:lang w:val="en-US" w:eastAsia="zh-CN"/>
                </w:rPr>
                <w:t xml:space="preserve">. If </w:t>
              </w:r>
            </w:ins>
            <w:ins w:id="98" w:author="Huawei, HiSilicon" w:date="2022-08-12T17:05:00Z">
              <w:r>
                <w:rPr>
                  <w:i/>
                  <w:lang w:val="en-US" w:eastAsia="zh-CN"/>
                </w:rPr>
                <w:t>pucch-sSCellPatternSecondaryPUCCHgroup</w:t>
              </w:r>
            </w:ins>
            <w:ins w:id="99"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0" w:author="Huawei, HiSilicon" w:date="2022-08-12T17:06:00Z">
              <w:r>
                <w:rPr>
                  <w:i/>
                  <w:lang w:val="en-US" w:eastAsia="zh-CN"/>
                </w:rPr>
                <w:t>pucch-sSCellPatternSecondaryPUCCHgroup</w:t>
              </w:r>
            </w:ins>
            <w:ins w:id="101" w:author="Huawei, HiSilicon" w:date="2022-08-12T10:36:00Z">
              <w:r>
                <w:rPr>
                  <w:lang w:val="en-US" w:eastAsia="zh-CN"/>
                </w:rPr>
                <w:t xml:space="preserve">. If </w:t>
              </w:r>
            </w:ins>
            <w:ins w:id="102" w:author="Huawei, HiSilicon" w:date="2022-08-12T17:06:00Z">
              <w:r>
                <w:rPr>
                  <w:i/>
                  <w:lang w:val="en-US" w:eastAsia="zh-CN"/>
                </w:rPr>
                <w:t>pucch-sSCellDynSecondaryPUCCHgroup</w:t>
              </w:r>
            </w:ins>
            <w:ins w:id="103"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4" w:author="Huawei, HiSilicon" w:date="2022-08-12T17:07:00Z">
              <w:r>
                <w:rPr>
                  <w:i/>
                  <w:lang w:val="en-US" w:eastAsia="zh-CN"/>
                </w:rPr>
                <w:t>pucch-sSCellDynSecondaryPUCCHgroup</w:t>
              </w:r>
            </w:ins>
            <w:ins w:id="105" w:author="Huawei, HiSilicon" w:date="2022-08-12T10:36:00Z">
              <w:r>
                <w:rPr>
                  <w:lang w:val="en-US" w:eastAsia="zh-CN"/>
                </w:rPr>
                <w:t xml:space="preserve">. If </w:t>
              </w:r>
            </w:ins>
            <w:ins w:id="106" w:author="Huawei, HiSilicon" w:date="2022-08-12T17:25:00Z">
              <w:r>
                <w:rPr>
                  <w:i/>
                  <w:lang w:val="en-US" w:eastAsia="zh-CN"/>
                </w:rPr>
                <w:t>pdsch-HARQ-ACK-EnhType3SecondaryToAddModList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lastRenderedPageBreak/>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ins w:id="113" w:author="Huawei, HiSilicon" w:date="2022-08-12T17:27:00Z">
              <w:r>
                <w:rPr>
                  <w:i/>
                  <w:lang w:val="en-US" w:eastAsia="zh-CN"/>
                </w:rPr>
                <w:t>pdsch-HARQ-ACK-RetxSecondaryPUCCHgroup</w:t>
              </w:r>
            </w:ins>
            <w:ins w:id="114" w:author="Huawei, HiSilicon" w:date="2022-08-12T10:37:00Z">
              <w:r>
                <w:rPr>
                  <w:lang w:val="en-US" w:eastAsia="zh-CN"/>
                </w:rPr>
                <w:t xml:space="preserve"> is provided, </w:t>
              </w:r>
            </w:ins>
            <w:ins w:id="115" w:author="Huawei, HiSilicon" w:date="2022-08-12T17:27:00Z">
              <w:r>
                <w:rPr>
                  <w:i/>
                  <w:lang w:val="en-US" w:eastAsia="zh-CN"/>
                </w:rPr>
                <w:t>pdsch-HARQ-ACK-Retx</w:t>
              </w:r>
            </w:ins>
            <w:ins w:id="116" w:author="Huawei, HiSilicon" w:date="2022-08-12T10:37:00Z">
              <w:r>
                <w:rPr>
                  <w:lang w:val="en-US" w:eastAsia="zh-CN"/>
                </w:rPr>
                <w:t xml:space="preserve"> is replaced by </w:t>
              </w:r>
            </w:ins>
            <w:ins w:id="117" w:author="Huawei, HiSilicon" w:date="2022-08-12T17:27:00Z">
              <w:r>
                <w:rPr>
                  <w:i/>
                  <w:lang w:val="en-US" w:eastAsia="zh-CN"/>
                </w:rPr>
                <w:t>pdsch-HARQ-ACK-RetxSecondaryPUCCHgroup</w:t>
              </w:r>
            </w:ins>
            <w:ins w:id="118"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af2"/>
        <w:numPr>
          <w:ilvl w:val="0"/>
          <w:numId w:val="38"/>
        </w:numPr>
        <w:spacing w:after="0"/>
        <w:jc w:val="both"/>
        <w:rPr>
          <w:b/>
          <w:bCs/>
          <w:sz w:val="22"/>
          <w:szCs w:val="22"/>
          <w:lang w:eastAsia="zh-CN"/>
        </w:rPr>
      </w:pPr>
      <w:r>
        <w:rPr>
          <w:sz w:val="22"/>
          <w:szCs w:val="22"/>
          <w:lang w:eastAsia="zh-CN"/>
        </w:rPr>
        <w:t>The issues is valid (i.e. the parts suggested by HW/HiSi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af2"/>
        <w:numPr>
          <w:ilvl w:val="0"/>
          <w:numId w:val="31"/>
        </w:numPr>
        <w:spacing w:after="0"/>
        <w:jc w:val="both"/>
        <w:rPr>
          <w:b/>
          <w:bCs/>
          <w:sz w:val="22"/>
          <w:szCs w:val="22"/>
          <w:lang w:eastAsia="zh-CN"/>
        </w:rPr>
      </w:pPr>
      <w:r>
        <w:rPr>
          <w:b/>
          <w:bCs/>
          <w:sz w:val="22"/>
          <w:szCs w:val="22"/>
          <w:lang w:eastAsia="zh-CN"/>
        </w:rPr>
        <w:t>Treat this issues during RAN1#110</w:t>
      </w:r>
    </w:p>
    <w:p w14:paraId="543DA9B9" w14:textId="3A752741" w:rsidR="007C35C9" w:rsidRPr="00540FF4" w:rsidRDefault="007C35C9" w:rsidP="00D3192B">
      <w:pPr>
        <w:pStyle w:val="af2"/>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53"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Huawei, HiSilicon</w:t>
      </w:r>
    </w:p>
    <w:p w14:paraId="2708BF81" w14:textId="77777777" w:rsidR="007C35C9" w:rsidRDefault="007C35C9" w:rsidP="007C35C9">
      <w:pPr>
        <w:pStyle w:val="af2"/>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5B4575">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10F15E04" w:rsidR="00001839" w:rsidRPr="00C57A38" w:rsidRDefault="005569A9" w:rsidP="005B4575">
            <w:pPr>
              <w:spacing w:beforeLines="50" w:before="120" w:after="0"/>
              <w:rPr>
                <w:rFonts w:eastAsiaTheme="minorEastAsia"/>
                <w:iCs/>
                <w:kern w:val="2"/>
                <w:lang w:eastAsia="zh-CN"/>
              </w:rPr>
            </w:pPr>
            <w:r>
              <w:rPr>
                <w:rFonts w:eastAsiaTheme="minorEastAsia"/>
                <w:iCs/>
                <w:kern w:val="2"/>
                <w:lang w:eastAsia="zh-CN"/>
              </w:rPr>
              <w:t>V</w:t>
            </w:r>
            <w:r w:rsidR="00C57A38">
              <w:rPr>
                <w:rFonts w:eastAsiaTheme="minorEastAsia"/>
                <w:iCs/>
                <w:kern w:val="2"/>
                <w:lang w:eastAsia="zh-CN"/>
              </w:rPr>
              <w:t>ivo</w:t>
            </w:r>
            <w:r w:rsidR="00896939">
              <w:rPr>
                <w:rFonts w:eastAsiaTheme="minorEastAsia"/>
                <w:iCs/>
                <w:kern w:val="2"/>
                <w:lang w:eastAsia="zh-CN"/>
              </w:rPr>
              <w:t>,</w:t>
            </w:r>
            <w:r>
              <w:rPr>
                <w:rFonts w:eastAsiaTheme="minorEastAsia"/>
                <w:iCs/>
                <w:kern w:val="2"/>
                <w:lang w:eastAsia="zh-CN"/>
              </w:rPr>
              <w:t xml:space="preserve"> Huawei/Hisi</w:t>
            </w:r>
            <w:r w:rsidR="00760124">
              <w:rPr>
                <w:rFonts w:eastAsiaTheme="minorEastAsia"/>
                <w:iCs/>
                <w:kern w:val="2"/>
                <w:lang w:eastAsia="zh-CN"/>
              </w:rPr>
              <w:t>, DOCOMO</w:t>
            </w:r>
            <w:r w:rsidR="00011FE7">
              <w:rPr>
                <w:rFonts w:eastAsiaTheme="minorEastAsia"/>
                <w:iCs/>
                <w:kern w:val="2"/>
                <w:lang w:eastAsia="zh-CN"/>
              </w:rPr>
              <w:t>, ASUSTeK</w:t>
            </w:r>
            <w:r w:rsidR="00247767">
              <w:rPr>
                <w:rFonts w:eastAsiaTheme="minorEastAsia"/>
                <w:iCs/>
                <w:kern w:val="2"/>
                <w:lang w:eastAsia="zh-CN"/>
              </w:rPr>
              <w:t>, Samsung</w:t>
            </w:r>
          </w:p>
        </w:tc>
      </w:tr>
      <w:tr w:rsidR="00001839" w:rsidRPr="002D6399" w14:paraId="2ADDB285" w14:textId="77777777" w:rsidTr="005B4575">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5B4575">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5B4575">
        <w:tc>
          <w:tcPr>
            <w:tcW w:w="1529" w:type="dxa"/>
            <w:tcBorders>
              <w:top w:val="single" w:sz="4" w:space="0" w:color="auto"/>
              <w:left w:val="single" w:sz="4" w:space="0" w:color="auto"/>
              <w:bottom w:val="single" w:sz="4" w:space="0" w:color="auto"/>
              <w:right w:val="single" w:sz="4" w:space="0" w:color="auto"/>
            </w:tcBorders>
          </w:tcPr>
          <w:p w14:paraId="6099DE58" w14:textId="22BCC1EC"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9F3CF35" w14:textId="6950A249"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807AE8" w:rsidRPr="002D6399" w14:paraId="6EA39F4D" w14:textId="77777777" w:rsidTr="005B4575">
        <w:tc>
          <w:tcPr>
            <w:tcW w:w="1529" w:type="dxa"/>
            <w:tcBorders>
              <w:top w:val="single" w:sz="4" w:space="0" w:color="auto"/>
              <w:left w:val="single" w:sz="4" w:space="0" w:color="auto"/>
              <w:bottom w:val="single" w:sz="4" w:space="0" w:color="auto"/>
              <w:right w:val="single" w:sz="4" w:space="0" w:color="auto"/>
            </w:tcBorders>
          </w:tcPr>
          <w:p w14:paraId="42A5B997" w14:textId="07E7BA62" w:rsidR="00807AE8" w:rsidRPr="002D6399" w:rsidRDefault="00807AE8" w:rsidP="00807AE8">
            <w:pPr>
              <w:spacing w:beforeLines="50" w:before="120" w:after="0"/>
              <w:rPr>
                <w:kern w:val="2"/>
                <w:lang w:eastAsia="zh-CN"/>
              </w:rPr>
            </w:pPr>
            <w:bookmarkStart w:id="119" w:name="_GoBack" w:colFirst="0" w:colLast="0"/>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CDA79A" w14:textId="5FE5FBAB" w:rsidR="00807AE8" w:rsidRPr="002D6399" w:rsidRDefault="00807AE8" w:rsidP="00807AE8">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bookmarkEnd w:id="119"/>
      <w:tr w:rsidR="00807AE8" w:rsidRPr="002D6399" w14:paraId="23E634D2" w14:textId="77777777" w:rsidTr="005B4575">
        <w:tc>
          <w:tcPr>
            <w:tcW w:w="1529" w:type="dxa"/>
            <w:tcBorders>
              <w:top w:val="single" w:sz="4" w:space="0" w:color="auto"/>
              <w:left w:val="single" w:sz="4" w:space="0" w:color="auto"/>
              <w:bottom w:val="single" w:sz="4" w:space="0" w:color="auto"/>
              <w:right w:val="single" w:sz="4" w:space="0" w:color="auto"/>
            </w:tcBorders>
          </w:tcPr>
          <w:p w14:paraId="16233D98" w14:textId="77777777" w:rsidR="00807AE8" w:rsidRPr="002D6399" w:rsidRDefault="00807AE8" w:rsidP="00807A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807AE8" w:rsidRPr="002D6399" w:rsidRDefault="00807AE8" w:rsidP="00807AE8">
            <w:pPr>
              <w:spacing w:beforeLines="50" w:before="120" w:after="0"/>
              <w:rPr>
                <w:kern w:val="2"/>
                <w:lang w:eastAsia="zh-CN"/>
              </w:rPr>
            </w:pPr>
          </w:p>
        </w:tc>
      </w:tr>
      <w:tr w:rsidR="00807AE8" w:rsidRPr="002D6399" w14:paraId="5DD7EE7E" w14:textId="77777777" w:rsidTr="005B4575">
        <w:tc>
          <w:tcPr>
            <w:tcW w:w="1529" w:type="dxa"/>
            <w:tcBorders>
              <w:top w:val="single" w:sz="4" w:space="0" w:color="auto"/>
              <w:left w:val="single" w:sz="4" w:space="0" w:color="auto"/>
              <w:bottom w:val="single" w:sz="4" w:space="0" w:color="auto"/>
              <w:right w:val="single" w:sz="4" w:space="0" w:color="auto"/>
            </w:tcBorders>
          </w:tcPr>
          <w:p w14:paraId="51852532" w14:textId="77777777" w:rsidR="00807AE8" w:rsidRPr="002D6399" w:rsidRDefault="00807AE8" w:rsidP="00807A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807AE8" w:rsidRPr="002D6399" w:rsidRDefault="00807AE8" w:rsidP="00807AE8">
            <w:pPr>
              <w:spacing w:beforeLines="50" w:before="120" w:after="0"/>
              <w:jc w:val="both"/>
              <w:rPr>
                <w:iCs/>
                <w:kern w:val="2"/>
                <w:lang w:eastAsia="zh-CN"/>
              </w:rPr>
            </w:pPr>
          </w:p>
        </w:tc>
      </w:tr>
      <w:tr w:rsidR="00807AE8" w:rsidRPr="002D6399" w14:paraId="58DCA697" w14:textId="77777777" w:rsidTr="005B4575">
        <w:tc>
          <w:tcPr>
            <w:tcW w:w="1529" w:type="dxa"/>
          </w:tcPr>
          <w:p w14:paraId="3FE5447F" w14:textId="77777777" w:rsidR="00807AE8" w:rsidRPr="002D6399" w:rsidRDefault="00807AE8" w:rsidP="00807AE8">
            <w:pPr>
              <w:spacing w:beforeLines="50" w:before="120" w:after="0"/>
              <w:rPr>
                <w:iCs/>
                <w:kern w:val="2"/>
                <w:lang w:eastAsia="zh-CN"/>
              </w:rPr>
            </w:pPr>
          </w:p>
        </w:tc>
        <w:tc>
          <w:tcPr>
            <w:tcW w:w="8105" w:type="dxa"/>
          </w:tcPr>
          <w:p w14:paraId="5981851E" w14:textId="77777777" w:rsidR="00807AE8" w:rsidRPr="002D6399" w:rsidRDefault="00807AE8" w:rsidP="00807AE8">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af2"/>
        <w:jc w:val="both"/>
        <w:rPr>
          <w:sz w:val="22"/>
          <w:lang w:eastAsia="zh-CN"/>
        </w:rPr>
      </w:pPr>
    </w:p>
    <w:p w14:paraId="2940B579" w14:textId="01C3137D" w:rsidR="00A47CAC" w:rsidRPr="005C1CFD" w:rsidRDefault="00D615F8" w:rsidP="009355DE">
      <w:pPr>
        <w:pStyle w:val="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4"/>
      <w:footerReference w:type="default" r:id="rId5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DC67C" w14:textId="77777777" w:rsidR="00F972F0" w:rsidRDefault="00F972F0">
      <w:r>
        <w:separator/>
      </w:r>
    </w:p>
  </w:endnote>
  <w:endnote w:type="continuationSeparator" w:id="0">
    <w:p w14:paraId="135F6EA1" w14:textId="77777777" w:rsidR="00F972F0" w:rsidRDefault="00F972F0">
      <w:r>
        <w:continuationSeparator/>
      </w:r>
    </w:p>
  </w:endnote>
  <w:endnote w:type="continuationNotice" w:id="1">
    <w:p w14:paraId="2AB19E49" w14:textId="77777777" w:rsidR="00F972F0" w:rsidRDefault="00F972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00000001" w:usb1="5000205A"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51AB29FF" w:rsidR="00AC5842" w:rsidRDefault="00AC5842">
        <w:pPr>
          <w:pStyle w:val="aa"/>
        </w:pPr>
        <w:r>
          <w:fldChar w:fldCharType="begin"/>
        </w:r>
        <w:r>
          <w:instrText>PAGE   \* MERGEFORMAT</w:instrText>
        </w:r>
        <w:r>
          <w:fldChar w:fldCharType="separate"/>
        </w:r>
        <w:r w:rsidR="00807AE8" w:rsidRPr="00807AE8">
          <w:rPr>
            <w:lang w:val="zh-CN" w:eastAsia="zh-CN"/>
          </w:rPr>
          <w:t>27</w:t>
        </w:r>
        <w:r>
          <w:fldChar w:fldCharType="end"/>
        </w:r>
      </w:p>
    </w:sdtContent>
  </w:sdt>
  <w:p w14:paraId="00A820FC" w14:textId="77777777" w:rsidR="00AC5842" w:rsidRDefault="00AC5842">
    <w:pPr>
      <w:pStyle w:val="aa"/>
    </w:pPr>
  </w:p>
  <w:p w14:paraId="4A48D3F3" w14:textId="77777777" w:rsidR="00AC5842" w:rsidRDefault="00AC5842"/>
  <w:p w14:paraId="46E31D82" w14:textId="77777777" w:rsidR="00AC5842" w:rsidRDefault="00AC58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84F2C" w14:textId="77777777" w:rsidR="00F972F0" w:rsidRDefault="00F972F0">
      <w:r>
        <w:separator/>
      </w:r>
    </w:p>
  </w:footnote>
  <w:footnote w:type="continuationSeparator" w:id="0">
    <w:p w14:paraId="2FF8E085" w14:textId="77777777" w:rsidR="00F972F0" w:rsidRDefault="00F972F0">
      <w:r>
        <w:continuationSeparator/>
      </w:r>
    </w:p>
  </w:footnote>
  <w:footnote w:type="continuationNotice" w:id="1">
    <w:p w14:paraId="58097F84" w14:textId="77777777" w:rsidR="00F972F0" w:rsidRDefault="00F972F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AC5842" w:rsidRDefault="00AC5842">
    <w:pPr>
      <w:pStyle w:val="a5"/>
      <w:tabs>
        <w:tab w:val="right" w:pos="9639"/>
      </w:tabs>
    </w:pPr>
    <w:r>
      <w:tab/>
    </w:r>
  </w:p>
  <w:p w14:paraId="246D48EC" w14:textId="77777777" w:rsidR="00AC5842" w:rsidRDefault="00AC5842"/>
  <w:p w14:paraId="4F6F578E" w14:textId="77777777" w:rsidR="00AC5842" w:rsidRDefault="00AC58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2"/>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7"/>
  </w:num>
  <w:num w:numId="6">
    <w:abstractNumId w:val="15"/>
  </w:num>
  <w:num w:numId="7">
    <w:abstractNumId w:val="30"/>
  </w:num>
  <w:num w:numId="8">
    <w:abstractNumId w:val="16"/>
  </w:num>
  <w:num w:numId="9">
    <w:abstractNumId w:val="5"/>
  </w:num>
  <w:num w:numId="10">
    <w:abstractNumId w:val="24"/>
  </w:num>
  <w:num w:numId="11">
    <w:abstractNumId w:val="38"/>
  </w:num>
  <w:num w:numId="12">
    <w:abstractNumId w:val="25"/>
  </w:num>
  <w:num w:numId="13">
    <w:abstractNumId w:val="21"/>
  </w:num>
  <w:num w:numId="14">
    <w:abstractNumId w:val="6"/>
  </w:num>
  <w:num w:numId="15">
    <w:abstractNumId w:val="35"/>
  </w:num>
  <w:num w:numId="16">
    <w:abstractNumId w:val="18"/>
  </w:num>
  <w:num w:numId="17">
    <w:abstractNumId w:val="29"/>
  </w:num>
  <w:num w:numId="18">
    <w:abstractNumId w:val="23"/>
  </w:num>
  <w:num w:numId="19">
    <w:abstractNumId w:val="12"/>
  </w:num>
  <w:num w:numId="20">
    <w:abstractNumId w:val="3"/>
  </w:num>
  <w:num w:numId="21">
    <w:abstractNumId w:val="34"/>
  </w:num>
  <w:num w:numId="22">
    <w:abstractNumId w:val="0"/>
  </w:num>
  <w:num w:numId="23">
    <w:abstractNumId w:val="26"/>
  </w:num>
  <w:num w:numId="24">
    <w:abstractNumId w:val="27"/>
  </w:num>
  <w:num w:numId="25">
    <w:abstractNumId w:val="36"/>
  </w:num>
  <w:num w:numId="26">
    <w:abstractNumId w:val="13"/>
  </w:num>
  <w:num w:numId="27">
    <w:abstractNumId w:val="20"/>
  </w:num>
  <w:num w:numId="28">
    <w:abstractNumId w:val="14"/>
  </w:num>
  <w:num w:numId="29">
    <w:abstractNumId w:val="11"/>
  </w:num>
  <w:num w:numId="30">
    <w:abstractNumId w:val="22"/>
  </w:num>
  <w:num w:numId="31">
    <w:abstractNumId w:val="10"/>
  </w:num>
  <w:num w:numId="32">
    <w:abstractNumId w:val="2"/>
  </w:num>
  <w:num w:numId="33">
    <w:abstractNumId w:val="31"/>
  </w:num>
  <w:num w:numId="34">
    <w:abstractNumId w:val="33"/>
  </w:num>
  <w:num w:numId="35">
    <w:abstractNumId w:val="22"/>
  </w:num>
  <w:num w:numId="36">
    <w:abstractNumId w:val="9"/>
  </w:num>
  <w:num w:numId="37">
    <w:abstractNumId w:val="19"/>
  </w:num>
  <w:num w:numId="38">
    <w:abstractNumId w:val="4"/>
  </w:num>
  <w:num w:numId="39">
    <w:abstractNumId w:val="1"/>
  </w:num>
  <w:num w:numId="40">
    <w:abstractNumId w:val="17"/>
  </w:num>
  <w:num w:numId="41">
    <w:abstractNumId w:val="28"/>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rson w15:author="vivo">
    <w15:presenceInfo w15:providerId="None" w15:userId="vivo"/>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2587"/>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2"/>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E17954"/>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styleId="15">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8"/>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8"/>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22"/>
      </w:numPr>
      <w:overflowPunct w:val="0"/>
      <w:autoSpaceDE w:val="0"/>
      <w:autoSpaceDN w:val="0"/>
      <w:adjustRightInd w:val="0"/>
      <w:textAlignment w:val="baseline"/>
    </w:pPr>
  </w:style>
  <w:style w:type="table" w:customStyle="1" w:styleId="16">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7"/>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6"/>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9">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8"/>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0">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50.zip" TargetMode="External"/><Relationship Id="rId18" Type="http://schemas.openxmlformats.org/officeDocument/2006/relationships/hyperlink" Target="https://www.3gpp.org/ftp/TSG_RAN/WG1_RL1/TSGR1_110/Docs/R1-2207501.zip" TargetMode="External"/><Relationship Id="rId26" Type="http://schemas.openxmlformats.org/officeDocument/2006/relationships/hyperlink" Target="https://www.3gpp.org/ftp/TSG_RAN/WG1_RL1/TSGR1_110/Docs/R1-2206152.zip" TargetMode="External"/><Relationship Id="rId39" Type="http://schemas.openxmlformats.org/officeDocument/2006/relationships/hyperlink" Target="https://www.3gpp.org/ftp/TSG_RAN/WG1_RL1/TSGR1_110/Docs/R1-2206939.zip" TargetMode="External"/><Relationship Id="rId21" Type="http://schemas.openxmlformats.org/officeDocument/2006/relationships/image" Target="cid:image004.png@01D86C6E.8A9A9AE0" TargetMode="External"/><Relationship Id="rId34" Type="http://schemas.openxmlformats.org/officeDocument/2006/relationships/image" Target="media/image3.wmf"/><Relationship Id="rId42" Type="http://schemas.openxmlformats.org/officeDocument/2006/relationships/image" Target="media/image6.wmf"/><Relationship Id="rId47" Type="http://schemas.openxmlformats.org/officeDocument/2006/relationships/hyperlink" Target="https://www.3gpp.org/ftp/TSG_RAN/WG1_RL1/TSGR1_110/Docs/R1-2206795.zip" TargetMode="External"/><Relationship Id="rId50" Type="http://schemas.openxmlformats.org/officeDocument/2006/relationships/hyperlink" Target="https://www.3gpp.org/ftp/TSG_RAN/WG1_RL1/TSGR1_110/Docs/R1-2206149.zip" TargetMode="External"/><Relationship Id="rId55"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50.zip" TargetMode="External"/><Relationship Id="rId29"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1_RL1/TSGR1_110/Docs/R1-2207188.zip" TargetMode="External"/><Relationship Id="rId37" Type="http://schemas.openxmlformats.org/officeDocument/2006/relationships/hyperlink" Target="https://www.3gpp.org/ftp/TSG_RAN/WG1_RL1/TSGR1_110/Docs/R1-2205790.zip" TargetMode="External"/><Relationship Id="rId40" Type="http://schemas.openxmlformats.org/officeDocument/2006/relationships/hyperlink" Target="https://www.3gpp.org/ftp/TSG_RAN/WG1_RL1/TSGR1_110/Docs/R1-2207190.zip" TargetMode="External"/><Relationship Id="rId45" Type="http://schemas.openxmlformats.org/officeDocument/2006/relationships/image" Target="media/image9.wmf"/><Relationship Id="rId53" Type="http://schemas.openxmlformats.org/officeDocument/2006/relationships/hyperlink" Target="https://www.3gpp.org/ftp/TSG_RAN/WG1_RL1/TSGR1_110/Docs/R1-2206149.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0/Docs/R1-220614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7662.zip" TargetMode="External"/><Relationship Id="rId22" Type="http://schemas.openxmlformats.org/officeDocument/2006/relationships/hyperlink" Target="https://www.3gpp.org/ftp/TSG_RAN/WG1_RL1/TSGR1_110/Docs/R1-2205791.zip" TargetMode="External"/><Relationship Id="rId27" Type="http://schemas.openxmlformats.org/officeDocument/2006/relationships/hyperlink" Target="https://www.3gpp.org/ftp/TSG_RAN/WG1_RL1/TSGR1_110/Docs/R1-2206474.zip" TargetMode="External"/><Relationship Id="rId30" Type="http://schemas.openxmlformats.org/officeDocument/2006/relationships/hyperlink" Target="https://www.3gpp.org/ftp/TSG_RAN/WG1_RL1/TSGR1_110/Docs/R1-2206941.zip" TargetMode="External"/><Relationship Id="rId35" Type="http://schemas.openxmlformats.org/officeDocument/2006/relationships/image" Target="media/image4.wmf"/><Relationship Id="rId43" Type="http://schemas.openxmlformats.org/officeDocument/2006/relationships/image" Target="media/image7.wmf"/><Relationship Id="rId48" Type="http://schemas.openxmlformats.org/officeDocument/2006/relationships/hyperlink" Target="https://www.3gpp.org/ftp/TSG_RAN/WG1_RL1/TSGR1_110/Docs/R1-2206795.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0/Docs/R1-220694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51.zip" TargetMode="External"/><Relationship Id="rId25" Type="http://schemas.openxmlformats.org/officeDocument/2006/relationships/oleObject" Target="embeddings/oleObject1.bin"/><Relationship Id="rId33" Type="http://schemas.openxmlformats.org/officeDocument/2006/relationships/hyperlink" Target="https://www.3gpp.org/ftp/TSG_RAN/WG1_RL1/TSGR1_110/Docs/R1-2207627.zip" TargetMode="External"/><Relationship Id="rId38" Type="http://schemas.openxmlformats.org/officeDocument/2006/relationships/hyperlink" Target="https://www.3gpp.org/ftp/TSG_RAN/WG1_RL1/TSGR1_110/Docs/R1-2206154.zip" TargetMode="External"/><Relationship Id="rId46" Type="http://schemas.openxmlformats.org/officeDocument/2006/relationships/image" Target="media/image10.wmf"/><Relationship Id="rId20" Type="http://schemas.openxmlformats.org/officeDocument/2006/relationships/image" Target="media/image1.png"/><Relationship Id="rId41" Type="http://schemas.openxmlformats.org/officeDocument/2006/relationships/image" Target="media/image5.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59.zip" TargetMode="External"/><Relationship Id="rId23" Type="http://schemas.openxmlformats.org/officeDocument/2006/relationships/hyperlink" Target="https://www.3gpp.org/ftp/TSG_RAN/WG1_RL1/TSGR1_110/Docs/R1-2205949.zip" TargetMode="External"/><Relationship Id="rId28" Type="http://schemas.openxmlformats.org/officeDocument/2006/relationships/hyperlink" Target="https://www.3gpp.org/ftp/TSG_RAN/WG1_RL1/TSGR1_110/Docs/R1-2206739.zip" TargetMode="External"/><Relationship Id="rId36" Type="http://schemas.openxmlformats.org/officeDocument/2006/relationships/hyperlink" Target="https://www.3gpp.org/ftp/TSG_RAN/WG1_RL1/TSGR1_110/Docs/R1-2207032.zip" TargetMode="External"/><Relationship Id="rId49" Type="http://schemas.openxmlformats.org/officeDocument/2006/relationships/hyperlink" Target="https://www.3gpp.org/ftp/TSG_RAN/WG1_RL1/TSGR1_110/Docs/R1-2207189.zip" TargetMode="Externa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hyperlink" Target="https://www.3gpp.org/ftp/TSG_RAN/WG1_RL1/TSGR1_110/Docs/R1-2207032.zip" TargetMode="External"/><Relationship Id="rId44" Type="http://schemas.openxmlformats.org/officeDocument/2006/relationships/image" Target="media/image8.wmf"/><Relationship Id="rId52" Type="http://schemas.openxmlformats.org/officeDocument/2006/relationships/hyperlink" Target="https://www.3gpp.org/ftp/TSG_RAN/WG1_RL1/TSGR1_110/Docs/R1-22076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8B42605-F026-49DB-9A68-3C385C9D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28</Pages>
  <Words>9495</Words>
  <Characters>54127</Characters>
  <Application>Microsoft Office Word</Application>
  <DocSecurity>0</DocSecurity>
  <Lines>451</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63496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ZTE</cp:lastModifiedBy>
  <cp:revision>4</cp:revision>
  <cp:lastPrinted>1901-01-02T03:00:00Z</cp:lastPrinted>
  <dcterms:created xsi:type="dcterms:W3CDTF">2022-08-21T12:49:00Z</dcterms:created>
  <dcterms:modified xsi:type="dcterms:W3CDTF">2022-08-21T15:19:00Z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