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>-RAN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WG1 </w:t>
      </w:r>
      <w:r>
        <w:rPr>
          <w:b/>
          <w:sz w:val="24"/>
          <w:lang w:eastAsia="zh-CN"/>
        </w:rPr>
        <w:t>#</w:t>
      </w:r>
      <w:r>
        <w:rPr>
          <w:rFonts w:hint="eastAsia"/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10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  <w:szCs w:val="24"/>
          <w:lang w:eastAsia="zh-CN"/>
        </w:rPr>
        <w:t>R1-</w:t>
      </w:r>
      <w:r>
        <w:rPr>
          <w:b/>
          <w:sz w:val="24"/>
          <w:szCs w:val="24"/>
          <w:lang w:eastAsia="zh-CN"/>
        </w:rPr>
        <w:t>22</w:t>
      </w:r>
      <w:r>
        <w:rPr>
          <w:rFonts w:hint="eastAsia"/>
          <w:b/>
          <w:sz w:val="24"/>
          <w:szCs w:val="24"/>
          <w:lang w:val="en-US" w:eastAsia="zh-CN"/>
        </w:rPr>
        <w:t>xxxxx</w:t>
      </w:r>
    </w:p>
    <w:p>
      <w:pPr>
        <w:pStyle w:val="45"/>
        <w:outlineLvl w:val="0"/>
        <w:rPr>
          <w:b/>
          <w:sz w:val="24"/>
          <w:szCs w:val="24"/>
          <w:lang w:eastAsia="zh-CN"/>
        </w:rPr>
      </w:pPr>
      <w:r>
        <w:rPr>
          <w:b/>
          <w:bCs/>
          <w:sz w:val="24"/>
          <w:szCs w:val="24"/>
          <w:lang w:val="en-US" w:eastAsia="zh-CN"/>
        </w:rPr>
        <w:t>Toulouse, France, August 22</w:t>
      </w:r>
      <w:r>
        <w:rPr>
          <w:b/>
          <w:bCs/>
          <w:sz w:val="24"/>
          <w:szCs w:val="24"/>
          <w:vertAlign w:val="superscript"/>
          <w:lang w:val="en-US" w:eastAsia="zh-CN"/>
        </w:rPr>
        <w:t>nd</w:t>
      </w:r>
      <w:r>
        <w:rPr>
          <w:b/>
          <w:bCs/>
          <w:sz w:val="24"/>
          <w:szCs w:val="24"/>
          <w:lang w:val="en-US" w:eastAsia="zh-CN"/>
        </w:rPr>
        <w:t xml:space="preserve"> - 26</w:t>
      </w:r>
      <w:r>
        <w:rPr>
          <w:b/>
          <w:bCs/>
          <w:sz w:val="24"/>
          <w:szCs w:val="24"/>
          <w:vertAlign w:val="superscript"/>
          <w:lang w:val="en-US" w:eastAsia="zh-CN"/>
        </w:rPr>
        <w:t>th</w:t>
      </w:r>
      <w:r>
        <w:rPr>
          <w:b/>
          <w:bCs/>
          <w:sz w:val="24"/>
          <w:szCs w:val="24"/>
          <w:lang w:val="en-US" w:eastAsia="zh-CN"/>
        </w:rPr>
        <w:t>, 2022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[D</w:t>
      </w:r>
      <w:r>
        <w:rPr>
          <w:rFonts w:hint="eastAsia" w:ascii="Arial" w:hAnsi="Arial" w:cs="Arial"/>
          <w:b/>
          <w:color w:val="000000"/>
          <w:highlight w:val="yellow"/>
          <w:lang w:val="en-US" w:eastAsia="zh-CN"/>
        </w:rPr>
        <w:t>raft</w:t>
      </w:r>
      <w:r>
        <w:rPr>
          <w:rFonts w:ascii="Arial" w:hAnsi="Arial" w:cs="Arial"/>
          <w:b/>
          <w:color w:val="000000"/>
          <w:highlight w:val="yellow"/>
          <w:lang w:val="en-US" w:eastAsia="zh-CN"/>
        </w:rPr>
        <w:t>]</w:t>
      </w:r>
      <w:r>
        <w:rPr>
          <w:rFonts w:hint="eastAsia" w:ascii="Arial" w:hAnsi="Arial" w:cs="Arial"/>
          <w:b/>
          <w:color w:val="000000"/>
          <w:lang w:val="en-US" w:eastAsia="zh-CN"/>
        </w:rPr>
        <w:t xml:space="preserve"> Reply </w:t>
      </w:r>
      <w:r>
        <w:rPr>
          <w:rFonts w:ascii="Arial" w:hAnsi="Arial" w:cs="Arial"/>
          <w:b/>
          <w:color w:val="000000"/>
        </w:rPr>
        <w:t xml:space="preserve">LS on </w:t>
      </w:r>
      <w:r>
        <w:rPr>
          <w:rFonts w:hint="eastAsia" w:ascii="Arial" w:hAnsi="Arial" w:cs="Arial"/>
          <w:b/>
          <w:color w:val="000000"/>
          <w:lang w:val="en-US" w:eastAsia="zh-CN"/>
        </w:rPr>
        <w:t>common search space for</w:t>
      </w:r>
      <w:r>
        <w:rPr>
          <w:rFonts w:ascii="Arial" w:hAnsi="Arial" w:cs="Arial"/>
          <w:b/>
        </w:rPr>
        <w:t xml:space="preserve"> small data transmission</w:t>
      </w:r>
    </w:p>
    <w:p>
      <w:pPr>
        <w:spacing w:after="60"/>
        <w:ind w:left="1985" w:hanging="1985"/>
        <w:rPr>
          <w:rFonts w:hint="default"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 w:val="0"/>
          <w:bCs/>
          <w:color w:val="000000"/>
        </w:rPr>
        <w:fldChar w:fldCharType="begin"/>
      </w:r>
      <w:r>
        <w:rPr>
          <w:rFonts w:ascii="Arial" w:hAnsi="Arial" w:cs="Arial"/>
          <w:b w:val="0"/>
          <w:bCs/>
          <w:color w:val="000000"/>
        </w:rPr>
        <w:instrText xml:space="preserve"> HYPERLINK "file:///C:\\Users\\younsun\\Documents\\3GPP%20documents\\RAN1%20tdocs\\TSGR1_110\\Docs\\R1-2205736.zip" </w:instrText>
      </w:r>
      <w:r>
        <w:rPr>
          <w:rFonts w:ascii="Arial" w:hAnsi="Arial" w:cs="Arial"/>
          <w:b w:val="0"/>
          <w:bCs/>
          <w:color w:val="000000"/>
        </w:rPr>
        <w:fldChar w:fldCharType="separate"/>
      </w:r>
      <w:r>
        <w:rPr>
          <w:rFonts w:hint="eastAsia" w:ascii="Arial" w:hAnsi="Arial" w:cs="Arial"/>
          <w:b w:val="0"/>
          <w:bCs/>
          <w:color w:val="000000"/>
          <w:lang w:eastAsia="zh-CN"/>
        </w:rPr>
        <w:t>R1-2205736</w:t>
      </w:r>
      <w:r>
        <w:rPr>
          <w:rFonts w:hint="eastAsia" w:ascii="Arial" w:hAnsi="Arial" w:cs="Arial"/>
          <w:b w:val="0"/>
          <w:bCs/>
          <w:color w:val="000000"/>
          <w:lang w:eastAsia="zh-CN"/>
        </w:rPr>
        <w:fldChar w:fldCharType="end"/>
      </w:r>
      <w:r>
        <w:rPr>
          <w:rFonts w:hint="eastAsia" w:ascii="Arial" w:hAnsi="Arial" w:cs="Arial"/>
          <w:b w:val="0"/>
          <w:bCs/>
          <w:color w:val="000000"/>
          <w:lang w:val="en-US" w:eastAsia="zh-CN"/>
        </w:rPr>
        <w:t>(R2-2206828)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NR_SmallData_INACTIVE-Core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ZTE </w:t>
      </w:r>
      <w:r>
        <w:rPr>
          <w:rFonts w:ascii="Arial" w:hAnsi="Arial" w:cs="Arial"/>
          <w:bCs/>
          <w:color w:val="000000"/>
          <w:highlight w:val="yellow"/>
        </w:rPr>
        <w:t>[</w:t>
      </w:r>
      <w:r>
        <w:rPr>
          <w:rFonts w:ascii="Arial" w:hAnsi="Arial" w:cs="Arial"/>
          <w:bCs/>
          <w:highlight w:val="yellow"/>
        </w:rPr>
        <w:t>RAN1]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hint="default"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hint="eastAsia" w:cs="Arial"/>
          <w:b w:val="0"/>
          <w:bCs/>
          <w:lang w:val="en-US" w:eastAsia="zh-CN"/>
        </w:rPr>
        <w:t>Ziyang Li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r>
        <w:rPr>
          <w:rFonts w:hint="eastAsia" w:cs="Arial"/>
          <w:b w:val="0"/>
          <w:bCs/>
          <w:color w:val="auto"/>
          <w:lang w:val="en-US" w:eastAsia="zh-CN"/>
        </w:rPr>
        <w:t>li.ziyang1</w:t>
      </w:r>
      <w:r>
        <w:rPr>
          <w:rFonts w:cs="Arial"/>
          <w:b w:val="0"/>
          <w:bCs/>
          <w:color w:val="auto"/>
        </w:rPr>
        <w:t>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RAN1 would like to thank RAN2 for the reply LS </w:t>
      </w:r>
      <w:r>
        <w:rPr>
          <w:rFonts w:hint="eastAsia" w:ascii="Arial" w:hAnsi="Arial" w:cs="Arial"/>
          <w:b w:val="0"/>
          <w:bCs/>
          <w:color w:val="000000"/>
          <w:lang w:val="en-US" w:eastAsia="zh-CN"/>
        </w:rPr>
        <w:t>R2-2206828</w:t>
      </w:r>
      <w:r>
        <w:rPr>
          <w:rFonts w:hint="eastAsia" w:ascii="Arial" w:hAnsi="Arial" w:cs="Arial"/>
          <w:color w:val="000000"/>
          <w:lang w:val="en-US" w:eastAsia="zh-CN"/>
        </w:rPr>
        <w:t>. Regarding RAN2</w:t>
      </w:r>
      <w:r>
        <w:rPr>
          <w:rFonts w:hint="default" w:ascii="Arial" w:hAnsi="Arial" w:cs="Arial"/>
          <w:color w:val="000000"/>
          <w:lang w:val="en-US" w:eastAsia="zh-CN"/>
        </w:rPr>
        <w:t>’</w:t>
      </w:r>
      <w:r>
        <w:rPr>
          <w:rFonts w:hint="eastAsia" w:ascii="Arial" w:hAnsi="Arial" w:cs="Arial"/>
          <w:color w:val="000000"/>
          <w:lang w:val="en-US" w:eastAsia="zh-CN"/>
        </w:rPr>
        <w:t>s agreements on RV, USS set for CG-SDT and repetitions, RAN1 will continue to work on the potential spec impact on RAN1.</w:t>
      </w:r>
    </w:p>
    <w:p>
      <w:pPr>
        <w:spacing w:after="0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As for RAN2</w:t>
      </w:r>
      <w:r>
        <w:rPr>
          <w:rFonts w:hint="default" w:ascii="Arial" w:hAnsi="Arial" w:cs="Arial"/>
          <w:color w:val="000000"/>
          <w:lang w:val="en-US" w:eastAsia="zh-CN"/>
        </w:rPr>
        <w:t>’</w:t>
      </w:r>
      <w:r>
        <w:rPr>
          <w:rFonts w:hint="eastAsia" w:ascii="Arial" w:hAnsi="Arial" w:cs="Arial"/>
          <w:color w:val="000000"/>
          <w:lang w:val="en-US" w:eastAsia="zh-CN"/>
        </w:rPr>
        <w:t xml:space="preserve">s question on </w:t>
      </w:r>
      <w:r>
        <w:rPr>
          <w:rFonts w:hint="default" w:ascii="Arial" w:hAnsi="Arial" w:cs="Arial"/>
          <w:color w:val="000000"/>
          <w:lang w:val="en-US" w:eastAsia="zh-CN"/>
        </w:rPr>
        <w:t>“</w:t>
      </w:r>
      <w:r>
        <w:rPr>
          <w:rFonts w:hint="eastAsia" w:ascii="Arial" w:hAnsi="Arial" w:cs="Arial"/>
          <w:color w:val="000000"/>
          <w:lang w:val="en-US" w:eastAsia="zh-CN"/>
        </w:rPr>
        <w:t>whether the configuration of SDT common search space as a choice between an existing search space or a new search space as noted above is aligned with RAN1 understanding</w:t>
      </w:r>
      <w:r>
        <w:rPr>
          <w:rFonts w:hint="default" w:ascii="Arial" w:hAnsi="Arial" w:cs="Arial"/>
          <w:color w:val="000000"/>
          <w:lang w:val="en-US" w:eastAsia="zh-CN"/>
        </w:rPr>
        <w:t>”</w:t>
      </w:r>
      <w:r>
        <w:rPr>
          <w:rFonts w:hint="eastAsia" w:ascii="Arial" w:hAnsi="Arial" w:cs="Arial"/>
          <w:color w:val="000000"/>
          <w:lang w:val="en-US" w:eastAsia="zh-CN"/>
        </w:rPr>
        <w:t>, RAN1 has the following response:</w:t>
      </w: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  <w:bookmarkStart w:id="0" w:name="_GoBack"/>
      <w:bookmarkEnd w:id="0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</w:tcPr>
          <w:p>
            <w:pPr>
              <w:rPr>
                <w:rFonts w:eastAsia="宋体"/>
                <w:i w:val="0"/>
                <w:iCs w:val="0"/>
                <w:sz w:val="22"/>
                <w:szCs w:val="22"/>
                <w:lang w:eastAsia="zh-CN"/>
              </w:rPr>
            </w:pPr>
            <w:r>
              <w:rPr>
                <w:i w:val="0"/>
                <w:iCs w:val="0"/>
                <w:sz w:val="22"/>
                <w:szCs w:val="22"/>
                <w:lang w:val="en-US" w:eastAsia="zh-CN"/>
              </w:rPr>
              <w:t>There is no consensus on u</w:t>
            </w:r>
            <w:r>
              <w:rPr>
                <w:rFonts w:hint="eastAsia"/>
                <w:i w:val="0"/>
                <w:iCs w:val="0"/>
                <w:sz w:val="22"/>
                <w:szCs w:val="22"/>
                <w:lang w:eastAsia="zh-CN"/>
              </w:rPr>
              <w:t xml:space="preserve">sing </w:t>
            </w:r>
            <w:r>
              <w:rPr>
                <w:i w:val="0"/>
                <w:iCs w:val="0"/>
                <w:sz w:val="22"/>
                <w:szCs w:val="22"/>
              </w:rPr>
              <w:t xml:space="preserve">a choice </w:t>
            </w:r>
            <w:r>
              <w:rPr>
                <w:rFonts w:hint="eastAsia" w:eastAsia="宋体"/>
                <w:i w:val="0"/>
                <w:iCs w:val="0"/>
                <w:sz w:val="22"/>
                <w:szCs w:val="22"/>
                <w:lang w:eastAsia="zh-CN"/>
              </w:rPr>
              <w:t xml:space="preserve">structure </w:t>
            </w:r>
            <w:r>
              <w:rPr>
                <w:i w:val="0"/>
                <w:iCs w:val="0"/>
                <w:sz w:val="22"/>
                <w:szCs w:val="22"/>
              </w:rPr>
              <w:t>between an existing search space or a new search space</w:t>
            </w:r>
            <w:r>
              <w:rPr>
                <w:rFonts w:hint="eastAsia" w:eastAsia="宋体"/>
                <w:i w:val="0"/>
                <w:iCs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i w:val="0"/>
                <w:iCs w:val="0"/>
                <w:sz w:val="22"/>
                <w:szCs w:val="22"/>
                <w:lang w:eastAsia="zh-CN"/>
              </w:rPr>
              <w:t>in RAN1</w:t>
            </w:r>
            <w:r>
              <w:rPr>
                <w:rFonts w:hint="eastAsia" w:eastAsia="宋体"/>
                <w:i w:val="0"/>
                <w:iCs w:val="0"/>
                <w:sz w:val="22"/>
                <w:szCs w:val="22"/>
                <w:lang w:eastAsia="zh-CN"/>
              </w:rPr>
              <w:t>.</w:t>
            </w:r>
          </w:p>
          <w:p>
            <w:pPr>
              <w:numPr>
                <w:ilvl w:val="0"/>
                <w:numId w:val="6"/>
              </w:numPr>
              <w:rPr>
                <w:rFonts w:eastAsia="宋体"/>
                <w:i w:val="0"/>
                <w:iCs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i w:val="0"/>
                <w:iCs w:val="0"/>
                <w:sz w:val="22"/>
                <w:szCs w:val="22"/>
                <w:lang w:eastAsia="zh-CN"/>
              </w:rPr>
              <w:t>By using the existing search space, only RA search space can be reused</w:t>
            </w:r>
          </w:p>
          <w:p>
            <w:pPr>
              <w:tabs>
                <w:tab w:val="left" w:pos="1622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hint="default"/>
                <w:color w:val="auto"/>
                <w:sz w:val="20"/>
                <w:szCs w:val="20"/>
                <w:u w:val="single"/>
                <w:lang w:val="en-US" w:eastAsia="zh-CN"/>
              </w:rPr>
            </w:pPr>
          </w:p>
        </w:tc>
      </w:tr>
    </w:tbl>
    <w:p>
      <w:pPr>
        <w:spacing w:after="0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</w:p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keepNext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RAN2:</w:t>
      </w:r>
    </w:p>
    <w:p>
      <w:pPr>
        <w:ind w:left="994" w:hanging="994"/>
        <w:rPr>
          <w:rFonts w:hint="default"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hint="eastAsia" w:ascii="Arial" w:hAnsi="Arial" w:cs="Arial"/>
          <w:color w:val="000000"/>
          <w:lang w:val="en-US" w:eastAsia="zh-CN"/>
        </w:rPr>
        <w:t>RAN1 kindly asks RAN2 to take the above information into account.</w:t>
      </w:r>
    </w:p>
    <w:p>
      <w:pPr>
        <w:spacing w:after="120"/>
        <w:rPr>
          <w:rFonts w:ascii="Arial" w:hAnsi="Arial" w:cs="Arial"/>
          <w:b/>
          <w:highlight w:val="yellow"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4. Date of Next TSG-RAN WG1 Meetings: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eastAsia="宋体" w:cs="Arial"/>
          <w:bCs/>
          <w:color w:val="000000"/>
          <w:lang w:val="en-US" w:eastAsia="zh-CN"/>
        </w:rPr>
      </w:pPr>
      <w:r>
        <w:rPr>
          <w:rFonts w:ascii="Arial" w:hAnsi="Arial" w:cs="Arial"/>
          <w:bCs/>
          <w:color w:val="000000"/>
        </w:rPr>
        <w:t>TSG RAN WG1 Meeting #1</w:t>
      </w:r>
      <w:r>
        <w:rPr>
          <w:rFonts w:hint="eastAsia" w:ascii="Arial" w:hAnsi="Arial" w:cs="Arial"/>
          <w:bCs/>
          <w:color w:val="000000"/>
          <w:lang w:val="en-US" w:eastAsia="zh-CN"/>
        </w:rPr>
        <w:t>10b-e                          12</w:t>
      </w:r>
      <w:r>
        <w:rPr>
          <w:rFonts w:hint="eastAsia" w:ascii="Arial" w:hAnsi="Arial" w:cs="Arial"/>
          <w:bCs/>
          <w:color w:val="000000"/>
          <w:vertAlign w:val="superscript"/>
          <w:lang w:val="en-US" w:eastAsia="zh-CN"/>
        </w:rPr>
        <w:t>nd</w:t>
      </w:r>
      <w:r>
        <w:rPr>
          <w:rFonts w:ascii="Arial" w:hAnsi="Arial" w:cs="Arial"/>
          <w:bCs/>
          <w:color w:val="000000"/>
        </w:rPr>
        <w:t xml:space="preserve"> – </w:t>
      </w:r>
      <w:r>
        <w:rPr>
          <w:rFonts w:hint="eastAsia" w:ascii="Arial" w:hAnsi="Arial" w:cs="Arial"/>
          <w:bCs/>
          <w:color w:val="000000"/>
          <w:lang w:val="en-US" w:eastAsia="zh-CN"/>
        </w:rPr>
        <w:t>16</w:t>
      </w:r>
      <w:r>
        <w:rPr>
          <w:rFonts w:hint="eastAsia" w:ascii="Arial" w:hAnsi="Arial" w:cs="Arial"/>
          <w:bCs/>
          <w:color w:val="000000"/>
          <w:vertAlign w:val="superscript"/>
          <w:lang w:val="en-US" w:eastAsia="zh-CN"/>
        </w:rPr>
        <w:t>th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hint="eastAsia" w:ascii="Arial" w:hAnsi="Arial" w:cs="Arial"/>
          <w:bCs/>
          <w:color w:val="000000"/>
          <w:lang w:val="en-US" w:eastAsia="zh-CN"/>
        </w:rPr>
        <w:t>September</w:t>
      </w:r>
      <w:r>
        <w:rPr>
          <w:rFonts w:ascii="Arial" w:hAnsi="Arial" w:cs="Arial"/>
          <w:bCs/>
          <w:color w:val="000000"/>
        </w:rPr>
        <w:t xml:space="preserve"> 2022</w:t>
      </w:r>
      <w:r>
        <w:rPr>
          <w:rFonts w:hint="eastAsia" w:ascii="Arial" w:hAnsi="Arial" w:cs="Arial"/>
          <w:bCs/>
          <w:color w:val="000000"/>
          <w:lang w:val="en-US" w:eastAsia="zh-CN"/>
        </w:rPr>
        <w:t xml:space="preserve">                                         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hint="eastAsia" w:ascii="Arial" w:hAnsi="Arial" w:cs="Arial"/>
          <w:bCs/>
          <w:color w:val="000000"/>
          <w:lang w:val="en-US" w:eastAsia="zh-CN"/>
        </w:rPr>
        <w:t>e-meeting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/>
      <w:pgMar w:top="878" w:right="878" w:bottom="734" w:left="878" w:header="720" w:footer="576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4D"/>
    <w:family w:val="auto"/>
    <w:pitch w:val="default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213"/>
    <w:multiLevelType w:val="multilevel"/>
    <w:tmpl w:val="19337213"/>
    <w:lvl w:ilvl="0" w:tentative="0">
      <w:start w:val="1"/>
      <w:numFmt w:val="decimal"/>
      <w:pStyle w:val="47"/>
      <w:lvlText w:val="Question 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33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2A25E34"/>
    <w:multiLevelType w:val="multilevel"/>
    <w:tmpl w:val="52A25E3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" w:hAnsi="Times" w:eastAsia="Batang" w:cs="Time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49A69FD"/>
    <w:multiLevelType w:val="multilevel"/>
    <w:tmpl w:val="549A69FD"/>
    <w:lvl w:ilvl="0" w:tentative="0">
      <w:start w:val="5"/>
      <w:numFmt w:val="decimal"/>
      <w:pStyle w:val="3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4585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A7E19"/>
    <w:rsid w:val="000B274A"/>
    <w:rsid w:val="000B574F"/>
    <w:rsid w:val="000B72D2"/>
    <w:rsid w:val="000B7694"/>
    <w:rsid w:val="000C1968"/>
    <w:rsid w:val="000C7C98"/>
    <w:rsid w:val="000D0101"/>
    <w:rsid w:val="000D1A4B"/>
    <w:rsid w:val="000D32D5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17660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3886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0BDE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77352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358C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95503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06CF3"/>
    <w:rsid w:val="00417563"/>
    <w:rsid w:val="00417F3D"/>
    <w:rsid w:val="00420E3B"/>
    <w:rsid w:val="00420E5A"/>
    <w:rsid w:val="00421250"/>
    <w:rsid w:val="00422CB2"/>
    <w:rsid w:val="00432347"/>
    <w:rsid w:val="0043296C"/>
    <w:rsid w:val="0043482D"/>
    <w:rsid w:val="00435506"/>
    <w:rsid w:val="00440847"/>
    <w:rsid w:val="0044534A"/>
    <w:rsid w:val="00446009"/>
    <w:rsid w:val="00447A00"/>
    <w:rsid w:val="00451A01"/>
    <w:rsid w:val="00453116"/>
    <w:rsid w:val="00457989"/>
    <w:rsid w:val="004608CB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E7C21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17484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3C8C"/>
    <w:rsid w:val="00584D1C"/>
    <w:rsid w:val="005913FF"/>
    <w:rsid w:val="005929D9"/>
    <w:rsid w:val="00593071"/>
    <w:rsid w:val="0059400D"/>
    <w:rsid w:val="00595C2D"/>
    <w:rsid w:val="005971F4"/>
    <w:rsid w:val="00597852"/>
    <w:rsid w:val="005A0FEE"/>
    <w:rsid w:val="005A1851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16DA7"/>
    <w:rsid w:val="0062010B"/>
    <w:rsid w:val="00621616"/>
    <w:rsid w:val="00624E7D"/>
    <w:rsid w:val="00627B5A"/>
    <w:rsid w:val="00630A53"/>
    <w:rsid w:val="00634891"/>
    <w:rsid w:val="00635344"/>
    <w:rsid w:val="00640BB1"/>
    <w:rsid w:val="0064220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C4BFE"/>
    <w:rsid w:val="006D0D67"/>
    <w:rsid w:val="006D1FF9"/>
    <w:rsid w:val="006D59FF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6EB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2360"/>
    <w:rsid w:val="008027BA"/>
    <w:rsid w:val="008050C6"/>
    <w:rsid w:val="00812454"/>
    <w:rsid w:val="00813C07"/>
    <w:rsid w:val="008151F3"/>
    <w:rsid w:val="008169FF"/>
    <w:rsid w:val="008170C3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257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2C6"/>
    <w:rsid w:val="009C1C36"/>
    <w:rsid w:val="009C26FB"/>
    <w:rsid w:val="009C30C0"/>
    <w:rsid w:val="009C33C9"/>
    <w:rsid w:val="009C4080"/>
    <w:rsid w:val="009C435A"/>
    <w:rsid w:val="009C4F56"/>
    <w:rsid w:val="009C5865"/>
    <w:rsid w:val="009C75D8"/>
    <w:rsid w:val="009C7F09"/>
    <w:rsid w:val="009D2E03"/>
    <w:rsid w:val="009D43B1"/>
    <w:rsid w:val="009D476A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952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6C8C"/>
    <w:rsid w:val="00AA76FD"/>
    <w:rsid w:val="00AB0890"/>
    <w:rsid w:val="00AB111E"/>
    <w:rsid w:val="00AB1FAA"/>
    <w:rsid w:val="00AB311F"/>
    <w:rsid w:val="00AB3281"/>
    <w:rsid w:val="00AB56F2"/>
    <w:rsid w:val="00AB6F99"/>
    <w:rsid w:val="00AC0632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08D2"/>
    <w:rsid w:val="00B1192A"/>
    <w:rsid w:val="00B12C72"/>
    <w:rsid w:val="00B1393D"/>
    <w:rsid w:val="00B15DC5"/>
    <w:rsid w:val="00B23E8D"/>
    <w:rsid w:val="00B2483B"/>
    <w:rsid w:val="00B27E31"/>
    <w:rsid w:val="00B27F67"/>
    <w:rsid w:val="00B36014"/>
    <w:rsid w:val="00B42797"/>
    <w:rsid w:val="00B50F25"/>
    <w:rsid w:val="00B53B6A"/>
    <w:rsid w:val="00B5513D"/>
    <w:rsid w:val="00B569AF"/>
    <w:rsid w:val="00B57F81"/>
    <w:rsid w:val="00B624DD"/>
    <w:rsid w:val="00B629FF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B68F5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2A8F"/>
    <w:rsid w:val="00C043F3"/>
    <w:rsid w:val="00C0643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2822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030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44C"/>
    <w:rsid w:val="00D33635"/>
    <w:rsid w:val="00D34011"/>
    <w:rsid w:val="00D34F08"/>
    <w:rsid w:val="00D357FC"/>
    <w:rsid w:val="00D42DCF"/>
    <w:rsid w:val="00D436D7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53B4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0102"/>
    <w:rsid w:val="00E5263B"/>
    <w:rsid w:val="00E52924"/>
    <w:rsid w:val="00E53833"/>
    <w:rsid w:val="00E53C2C"/>
    <w:rsid w:val="00E56D73"/>
    <w:rsid w:val="00E57520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3D27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6706A"/>
    <w:rsid w:val="00F7164D"/>
    <w:rsid w:val="00F71A1C"/>
    <w:rsid w:val="00F73C7C"/>
    <w:rsid w:val="00F73F05"/>
    <w:rsid w:val="00F754B3"/>
    <w:rsid w:val="00F75B4D"/>
    <w:rsid w:val="00F8043A"/>
    <w:rsid w:val="00F80D3B"/>
    <w:rsid w:val="00F815F9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1A1F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  <w:rsid w:val="0395453E"/>
    <w:rsid w:val="05B3585D"/>
    <w:rsid w:val="0C417031"/>
    <w:rsid w:val="0CE17B71"/>
    <w:rsid w:val="0E9B6AB2"/>
    <w:rsid w:val="0F051266"/>
    <w:rsid w:val="1A5C2693"/>
    <w:rsid w:val="1C0B7796"/>
    <w:rsid w:val="1D0A6D7B"/>
    <w:rsid w:val="261B2032"/>
    <w:rsid w:val="2E704E49"/>
    <w:rsid w:val="30A5482F"/>
    <w:rsid w:val="32872D29"/>
    <w:rsid w:val="37395C4A"/>
    <w:rsid w:val="41D8794F"/>
    <w:rsid w:val="46986498"/>
    <w:rsid w:val="4BC677A4"/>
    <w:rsid w:val="51240431"/>
    <w:rsid w:val="56664130"/>
    <w:rsid w:val="5C21399F"/>
    <w:rsid w:val="5D4B3677"/>
    <w:rsid w:val="5F462C85"/>
    <w:rsid w:val="64E12E04"/>
    <w:rsid w:val="683C574F"/>
    <w:rsid w:val="712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3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link w:val="44"/>
    <w:qFormat/>
    <w:uiPriority w:val="99"/>
    <w:pPr>
      <w:tabs>
        <w:tab w:val="center" w:pos="4153"/>
        <w:tab w:val="right" w:pos="8306"/>
      </w:tabs>
    </w:p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7">
    <w:name w:val="annotation subject"/>
    <w:basedOn w:val="11"/>
    <w:next w:val="11"/>
    <w:link w:val="49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qFormat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99"/>
    <w:rPr>
      <w:sz w:val="16"/>
    </w:rPr>
  </w:style>
  <w:style w:type="paragraph" w:customStyle="1" w:styleId="26">
    <w:name w:val="B1"/>
    <w:basedOn w:val="1"/>
    <w:link w:val="46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4">
    <w:name w:val="批注框文本 Ch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paragraph" w:customStyle="1" w:styleId="35">
    <w:name w:val="TAH"/>
    <w:basedOn w:val="36"/>
    <w:link w:val="41"/>
    <w:qFormat/>
    <w:uiPriority w:val="0"/>
    <w:rPr>
      <w:b/>
    </w:rPr>
  </w:style>
  <w:style w:type="paragraph" w:customStyle="1" w:styleId="36">
    <w:name w:val="TAC"/>
    <w:basedOn w:val="37"/>
    <w:link w:val="39"/>
    <w:qFormat/>
    <w:uiPriority w:val="0"/>
    <w:pPr>
      <w:keepNext/>
      <w:keepLines/>
      <w:jc w:val="center"/>
    </w:pPr>
    <w:rPr>
      <w:rFonts w:ascii="Arial" w:hAnsi="Arial"/>
      <w:sz w:val="18"/>
    </w:rPr>
  </w:style>
  <w:style w:type="paragraph" w:customStyle="1" w:styleId="37">
    <w:name w:val="TAL"/>
    <w:basedOn w:val="1"/>
    <w:qFormat/>
    <w:uiPriority w:val="99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paragraph" w:customStyle="1" w:styleId="38">
    <w:name w:val="TH"/>
    <w:basedOn w:val="1"/>
    <w:link w:val="40"/>
    <w:qFormat/>
    <w:uiPriority w:val="0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39">
    <w:name w:val="TAC Char"/>
    <w:link w:val="36"/>
    <w:qFormat/>
    <w:uiPriority w:val="0"/>
    <w:rPr>
      <w:rFonts w:ascii="Arial" w:hAnsi="Arial"/>
      <w:sz w:val="18"/>
      <w:lang w:val="en-GB"/>
    </w:rPr>
  </w:style>
  <w:style w:type="character" w:customStyle="1" w:styleId="40">
    <w:name w:val="TH Char"/>
    <w:link w:val="38"/>
    <w:qFormat/>
    <w:uiPriority w:val="0"/>
    <w:rPr>
      <w:rFonts w:ascii="Arial" w:hAnsi="Arial"/>
      <w:b/>
      <w:lang w:val="en-GB"/>
    </w:rPr>
  </w:style>
  <w:style w:type="character" w:customStyle="1" w:styleId="41">
    <w:name w:val="TAH Car"/>
    <w:link w:val="35"/>
    <w:qFormat/>
    <w:uiPriority w:val="0"/>
    <w:rPr>
      <w:rFonts w:ascii="Arial" w:hAnsi="Arial"/>
      <w:b/>
      <w:sz w:val="18"/>
      <w:lang w:val="en-GB"/>
    </w:rPr>
  </w:style>
  <w:style w:type="paragraph" w:styleId="42">
    <w:name w:val="List Paragraph"/>
    <w:basedOn w:val="1"/>
    <w:qFormat/>
    <w:uiPriority w:val="34"/>
    <w:pPr>
      <w:ind w:left="720"/>
    </w:pPr>
  </w:style>
  <w:style w:type="character" w:customStyle="1" w:styleId="43">
    <w:name w:val="批注文字 Char"/>
    <w:link w:val="11"/>
    <w:qFormat/>
    <w:uiPriority w:val="99"/>
    <w:rPr>
      <w:rFonts w:ascii="Arial" w:hAnsi="Arial"/>
      <w:lang w:val="en-GB"/>
    </w:rPr>
  </w:style>
  <w:style w:type="character" w:customStyle="1" w:styleId="44">
    <w:name w:val="页眉 Char"/>
    <w:link w:val="15"/>
    <w:qFormat/>
    <w:locked/>
    <w:uiPriority w:val="99"/>
    <w:rPr>
      <w:lang w:val="en-GB"/>
    </w:rPr>
  </w:style>
  <w:style w:type="paragraph" w:customStyle="1" w:styleId="45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46">
    <w:name w:val="B1 Char"/>
    <w:link w:val="26"/>
    <w:qFormat/>
    <w:locked/>
    <w:uiPriority w:val="0"/>
    <w:rPr>
      <w:rFonts w:ascii="Arial" w:hAnsi="Arial"/>
      <w:lang w:val="en-GB" w:eastAsia="en-US"/>
    </w:rPr>
  </w:style>
  <w:style w:type="paragraph" w:customStyle="1" w:styleId="47">
    <w:name w:val="Observation"/>
    <w:basedOn w:val="1"/>
    <w:qFormat/>
    <w:uiPriority w:val="0"/>
    <w:pPr>
      <w:numPr>
        <w:ilvl w:val="0"/>
        <w:numId w:val="5"/>
      </w:numPr>
    </w:pPr>
  </w:style>
  <w:style w:type="character" w:customStyle="1" w:styleId="48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批注主题 Char"/>
    <w:basedOn w:val="43"/>
    <w:link w:val="17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50">
    <w:name w:val="apple-converted-space"/>
    <w:basedOn w:val="20"/>
    <w:qFormat/>
    <w:uiPriority w:val="0"/>
  </w:style>
  <w:style w:type="table" w:customStyle="1" w:styleId="51">
    <w:name w:val="Table Grid2"/>
    <w:basedOn w:val="18"/>
    <w:qFormat/>
    <w:uiPriority w:val="0"/>
    <w:rPr>
      <w:rFonts w:ascii="Calibri" w:hAnsi="Calibri" w:eastAsia="Batang" w:cs="Mangal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5F2E8-2B29-4DA6-A63E-600C73BDA1F3}">
  <ds:schemaRefs/>
</ds:datastoreItem>
</file>

<file path=customXml/itemProps3.xml><?xml version="1.0" encoding="utf-8"?>
<ds:datastoreItem xmlns:ds="http://schemas.openxmlformats.org/officeDocument/2006/customXml" ds:itemID="{CE85A91E-DBE8-4CA5-A7C8-9B12F0E426E5}">
  <ds:schemaRefs/>
</ds:datastoreItem>
</file>

<file path=customXml/itemProps4.xml><?xml version="1.0" encoding="utf-8"?>
<ds:datastoreItem xmlns:ds="http://schemas.openxmlformats.org/officeDocument/2006/customXml" ds:itemID="{446F3FC5-A3EE-4D3F-B566-97132241A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4276</Characters>
  <Lines>35</Lines>
  <Paragraphs>10</Paragraphs>
  <TotalTime>1</TotalTime>
  <ScaleCrop>false</ScaleCrop>
  <LinksUpToDate>false</LinksUpToDate>
  <CharactersWithSpaces>5016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2021-05-27T23:57:00Z</dcterms:created>
  <dc:creator>Li Tian</dc:creator>
  <cp:lastModifiedBy>ZTE-Ziyang</cp:lastModifiedBy>
  <dcterms:modified xsi:type="dcterms:W3CDTF">2022-08-24T14:19:09Z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  <property fmtid="{D5CDD505-2E9C-101B-9397-08002B2CF9AE}" pid="9" name="KSOProductBuildVer">
    <vt:lpwstr>2052-11.8.2.9022</vt:lpwstr>
  </property>
</Properties>
</file>