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NR </w:t>
      </w:r>
      <w:proofErr w:type="spellStart"/>
      <w:r>
        <w:rPr>
          <w:rFonts w:ascii="Arial" w:eastAsia="Malgun Gothic" w:hAnsi="Arial"/>
          <w:bCs/>
          <w:lang w:val="en-US" w:eastAsia="en-US"/>
        </w:rPr>
        <w:t>RedCap</w:t>
      </w:r>
      <w:proofErr w:type="spellEnd"/>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06B42A8" w14:textId="77777777" w:rsidR="00454DE7" w:rsidRDefault="00F04AD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w:t>
      </w:r>
      <w:proofErr w:type="spellStart"/>
      <w:r>
        <w:rPr>
          <w:rFonts w:eastAsia="MS Mincho"/>
          <w:sz w:val="22"/>
          <w:szCs w:val="22"/>
          <w:lang w:val="en-US"/>
        </w:rPr>
        <w:t>RedCap</w:t>
      </w:r>
      <w:proofErr w:type="spellEnd"/>
      <w:r>
        <w:rPr>
          <w:rFonts w:eastAsia="MS Mincho"/>
          <w:sz w:val="22"/>
          <w:szCs w:val="22"/>
          <w:lang w:val="en-US"/>
        </w:rPr>
        <w:t xml:space="preserve">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w:t>
            </w:r>
            <w:r>
              <w:rPr>
                <w:sz w:val="22"/>
                <w:szCs w:val="18"/>
                <w:highlight w:val="cyan"/>
                <w:lang w:eastAsia="zh-CN"/>
              </w:rPr>
              <w:t xml:space="preserve">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w:t>
            </w:r>
            <w:r>
              <w:rPr>
                <w:sz w:val="22"/>
                <w:szCs w:val="18"/>
                <w:highlight w:val="cyan"/>
                <w:lang w:eastAsia="zh-CN"/>
              </w:rPr>
              <w:t>l broadcast, UL TX switching, SDT</w:t>
            </w:r>
          </w:p>
        </w:tc>
      </w:tr>
    </w:tbl>
    <w:p w14:paraId="5E3F33E6" w14:textId="77777777" w:rsidR="00454DE7" w:rsidRDefault="00454DE7">
      <w:pPr>
        <w:spacing w:afterLines="50" w:after="120"/>
        <w:jc w:val="both"/>
        <w:rPr>
          <w:rFonts w:eastAsia="MS Mincho"/>
          <w:sz w:val="22"/>
          <w:szCs w:val="22"/>
        </w:rPr>
      </w:pPr>
    </w:p>
    <w:p w14:paraId="39B6EA61" w14:textId="77777777" w:rsidR="00454DE7" w:rsidRDefault="00F04AD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latest RAN1 UE features list in [1] and contributions in AI 8.16.5 discussing UE features for NR </w:t>
      </w:r>
      <w:proofErr w:type="spellStart"/>
      <w:r>
        <w:rPr>
          <w:rFonts w:eastAsia="MS Mincho"/>
          <w:sz w:val="22"/>
          <w:szCs w:val="22"/>
          <w:lang w:val="en-US"/>
        </w:rPr>
        <w:t>RedCap</w:t>
      </w:r>
      <w:proofErr w:type="spellEnd"/>
      <w:r>
        <w:rPr>
          <w:rFonts w:eastAsia="MS Mincho"/>
          <w:sz w:val="22"/>
          <w:szCs w:val="22"/>
          <w:lang w:val="en-US"/>
        </w:rPr>
        <w:t>,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E988E3C" w14:textId="77777777" w:rsidR="00454DE7" w:rsidRDefault="00F04AD9">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D9584B7" w14:textId="77777777" w:rsidR="00454DE7" w:rsidRDefault="00F04AD9">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28-1: </w:t>
      </w:r>
      <w:proofErr w:type="spellStart"/>
      <w:r>
        <w:rPr>
          <w:rFonts w:eastAsia="MS Mincho"/>
          <w:b/>
          <w:bCs/>
          <w:szCs w:val="24"/>
          <w:lang w:val="en-US"/>
        </w:rPr>
        <w:t>RedCap</w:t>
      </w:r>
      <w:proofErr w:type="spellEnd"/>
      <w:r>
        <w:rPr>
          <w:rFonts w:eastAsia="MS Mincho"/>
          <w:b/>
          <w:bCs/>
          <w:szCs w:val="24"/>
          <w:lang w:val="en-US"/>
        </w:rPr>
        <w:t xml:space="preserve">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Early indication of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 xml:space="preserve">Separate initial UL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It includes the </w:t>
            </w:r>
            <w:r>
              <w:rPr>
                <w:rFonts w:asciiTheme="majorHAnsi" w:hAnsiTheme="majorHAnsi" w:cstheme="majorHAnsi"/>
                <w:sz w:val="18"/>
                <w:szCs w:val="18"/>
              </w:rPr>
              <w:t xml:space="preserve">configuration(s) needed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w:t>
            </w:r>
            <w:r>
              <w:rPr>
                <w:rFonts w:asciiTheme="majorHAnsi" w:hAnsiTheme="majorHAnsi" w:cstheme="majorHAnsi"/>
                <w:sz w:val="18"/>
                <w:szCs w:val="18"/>
                <w:highlight w:val="yellow"/>
              </w:rPr>
              <w:t>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w:t>
            </w:r>
            <w:r>
              <w:rPr>
                <w:rFonts w:asciiTheme="majorHAnsi" w:hAnsiTheme="majorHAnsi" w:cstheme="majorHAnsi"/>
                <w:sz w:val="18"/>
                <w:szCs w:val="18"/>
              </w:rPr>
              <w:t xml:space="preserve">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 xml:space="preserve">FFS whether to add any other basic features for </w:t>
            </w:r>
            <w:proofErr w:type="spellStart"/>
            <w:r>
              <w:rPr>
                <w:rFonts w:asciiTheme="majorHAnsi" w:hAnsiTheme="majorHAnsi" w:cstheme="majorHAnsi"/>
                <w:szCs w:val="18"/>
                <w:highlight w:val="yellow"/>
              </w:rPr>
              <w:t>RedCap</w:t>
            </w:r>
            <w:proofErr w:type="spellEnd"/>
            <w:r>
              <w:rPr>
                <w:rFonts w:asciiTheme="majorHAnsi" w:hAnsiTheme="majorHAnsi" w:cstheme="majorHAnsi"/>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 xml:space="preserve">Network assumes the UE is not a </w:t>
            </w:r>
            <w:proofErr w:type="spellStart"/>
            <w:r>
              <w:rPr>
                <w:rFonts w:asciiTheme="majorHAnsi" w:eastAsia="SimSun" w:hAnsiTheme="majorHAnsi" w:cstheme="majorHAnsi"/>
                <w:szCs w:val="18"/>
                <w:lang w:val="en-US" w:eastAsia="zh-CN"/>
              </w:rPr>
              <w:t>RedCap</w:t>
            </w:r>
            <w:proofErr w:type="spellEnd"/>
            <w:r>
              <w:rPr>
                <w:rFonts w:asciiTheme="majorHAnsi" w:eastAsia="SimSun"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 xml:space="preserve">It is up to RAN2 whether/how to capture the capabilities for early indication of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 in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3 and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w:t>
            </w:r>
            <w:r>
              <w:rPr>
                <w:rFonts w:asciiTheme="majorHAnsi" w:hAnsiTheme="majorHAnsi" w:cstheme="majorHAnsi"/>
                <w:szCs w:val="18"/>
                <w:lang w:eastAsia="ja-JP"/>
              </w:rPr>
              <w:t xml:space="preserve">ility </w:t>
            </w:r>
            <w:proofErr w:type="spellStart"/>
            <w:r>
              <w:rPr>
                <w:rFonts w:asciiTheme="majorHAnsi" w:hAnsiTheme="majorHAnsi" w:cstheme="majorHAnsi"/>
                <w:szCs w:val="18"/>
                <w:lang w:eastAsia="ja-JP"/>
              </w:rPr>
              <w:t>signaling</w:t>
            </w:r>
            <w:proofErr w:type="spellEnd"/>
          </w:p>
          <w:p w14:paraId="294A4431" w14:textId="77777777" w:rsidR="00454DE7" w:rsidRDefault="00F04AD9">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MS Mincho"/>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 xml:space="preserve">one </w:t>
            </w:r>
            <w:r>
              <w:rPr>
                <w:sz w:val="22"/>
                <w:szCs w:val="22"/>
              </w:rPr>
              <w:t>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proofErr w:type="spellStart"/>
            <w:r>
              <w:rPr>
                <w:i/>
                <w:sz w:val="22"/>
                <w:szCs w:val="22"/>
              </w:rPr>
              <w:t>ControlResourceSetId</w:t>
            </w:r>
            <w:proofErr w:type="spellEnd"/>
            <w:r>
              <w:rPr>
                <w:sz w:val="22"/>
                <w:szCs w:val="22"/>
              </w:rPr>
              <w:t xml:space="preserve"> other than 0 in a BWP (initial/non-initial BWP), no matter if </w:t>
            </w:r>
            <w:r>
              <w:rPr>
                <w:kern w:val="2"/>
                <w:sz w:val="22"/>
                <w:szCs w:val="22"/>
                <w:lang w:eastAsia="zh-CN"/>
              </w:rPr>
              <w:t xml:space="preserve">the BWP </w:t>
            </w:r>
            <w:r>
              <w:rPr>
                <w:sz w:val="22"/>
                <w:szCs w:val="22"/>
              </w:rPr>
              <w:t>contains the bandwidth of CORESET0 or not. If</w:t>
            </w:r>
            <w:r>
              <w:rPr>
                <w:sz w:val="22"/>
                <w:szCs w:val="22"/>
              </w:rPr>
              <w:t xml:space="preserve"> </w:t>
            </w:r>
            <w:proofErr w:type="spellStart"/>
            <w:r>
              <w:rPr>
                <w:sz w:val="22"/>
                <w:szCs w:val="22"/>
              </w:rPr>
              <w:t>RedCap</w:t>
            </w:r>
            <w:proofErr w:type="spellEnd"/>
            <w:r>
              <w:rPr>
                <w:sz w:val="22"/>
                <w:szCs w:val="22"/>
              </w:rPr>
              <w:t xml:space="preserve">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w:t>
            </w:r>
            <w:r>
              <w:rPr>
                <w:sz w:val="22"/>
                <w:szCs w:val="22"/>
              </w:rPr>
              <w:t>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 xml:space="preserve">Proposal 8-1: A </w:t>
            </w:r>
            <w:proofErr w:type="spellStart"/>
            <w:r>
              <w:rPr>
                <w:b/>
                <w:i/>
                <w:lang w:eastAsia="zh-CN"/>
              </w:rPr>
              <w:t>RedCap</w:t>
            </w:r>
            <w:proofErr w:type="spellEnd"/>
            <w:r>
              <w:rPr>
                <w:b/>
                <w:i/>
                <w:lang w:eastAsia="zh-CN"/>
              </w:rPr>
              <w:t xml:space="preserve"> UE should support one configured CORESET per BWP per cell in addition to CORESET0 if the BWP contains CORESET0, otherwise, support two configured </w:t>
            </w:r>
            <w:r>
              <w:rPr>
                <w:b/>
                <w:i/>
                <w:lang w:eastAsia="zh-CN"/>
              </w:rPr>
              <w:t>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MS Mincho"/>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w:t>
            </w:r>
            <w:proofErr w:type="spellStart"/>
            <w:r>
              <w:rPr>
                <w:rFonts w:eastAsia="SimSun"/>
                <w:sz w:val="22"/>
                <w:szCs w:val="22"/>
              </w:rPr>
              <w:t>RedCap</w:t>
            </w:r>
            <w:proofErr w:type="spellEnd"/>
            <w:r>
              <w:rPr>
                <w:rFonts w:eastAsia="SimSun"/>
                <w:sz w:val="22"/>
                <w:szCs w:val="22"/>
              </w:rPr>
              <w:t xml:space="preserve"> UEs. However, it </w:t>
            </w:r>
            <w:r>
              <w:rPr>
                <w:rFonts w:eastAsia="SimSun"/>
                <w:sz w:val="22"/>
                <w:szCs w:val="22"/>
              </w:rPr>
              <w:t xml:space="preserve">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w:t>
            </w:r>
            <w:proofErr w:type="spellStart"/>
            <w:r>
              <w:rPr>
                <w:rFonts w:eastAsia="SimSun"/>
                <w:sz w:val="22"/>
                <w:szCs w:val="22"/>
              </w:rPr>
              <w:t>RedCap</w:t>
            </w:r>
            <w:proofErr w:type="spellEnd"/>
            <w:r>
              <w:rPr>
                <w:rFonts w:eastAsia="SimSun"/>
                <w:sz w:val="22"/>
                <w:szCs w:val="22"/>
              </w:rPr>
              <w:t xml:space="preserve"> WID description, the maximum UL peak data rate for wearables is 50Mbps. Obviously, support o</w:t>
            </w:r>
            <w:r>
              <w:rPr>
                <w:rFonts w:eastAsia="SimSun"/>
                <w:sz w:val="22"/>
                <w:szCs w:val="22"/>
              </w:rPr>
              <w:t>f more than 1Tx is not necessary, since the peak data rate can be up to 90Mbps for 64QAM and 1 layer with SCS=15KHz according to the calculation. More Tx antennas bring more complexity and cost, which is not aligned with the motivation of the WI.  Moreover</w:t>
            </w:r>
            <w:r>
              <w:rPr>
                <w:rFonts w:eastAsia="SimSun"/>
                <w:sz w:val="22"/>
                <w:szCs w:val="22"/>
              </w:rPr>
              <w:t xml:space="preserve">, for 1Rx </w:t>
            </w:r>
            <w:proofErr w:type="spellStart"/>
            <w:r>
              <w:rPr>
                <w:rFonts w:eastAsia="SimSun"/>
                <w:sz w:val="22"/>
                <w:szCs w:val="22"/>
              </w:rPr>
              <w:t>RedCap</w:t>
            </w:r>
            <w:proofErr w:type="spellEnd"/>
            <w:r>
              <w:rPr>
                <w:rFonts w:eastAsia="SimSun"/>
                <w:sz w:val="22"/>
                <w:szCs w:val="22"/>
              </w:rPr>
              <w:t xml:space="preserve">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 xml:space="preserve">Therefore, based on above, </w:t>
            </w:r>
            <w:r>
              <w:rPr>
                <w:rFonts w:eastAsia="SimSun"/>
                <w:sz w:val="22"/>
                <w:szCs w:val="22"/>
              </w:rPr>
              <w:t>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 xml:space="preserve">For </w:t>
            </w:r>
            <w:proofErr w:type="spellStart"/>
            <w:r>
              <w:rPr>
                <w:rFonts w:eastAsia="SimSun"/>
                <w:i/>
                <w:sz w:val="22"/>
                <w:szCs w:val="22"/>
                <w:lang w:bidi="ar"/>
              </w:rPr>
              <w:t>RedCap</w:t>
            </w:r>
            <w:proofErr w:type="spellEnd"/>
            <w:r>
              <w:rPr>
                <w:rFonts w:eastAsia="SimSun"/>
                <w:i/>
                <w:sz w:val="22"/>
                <w:szCs w:val="22"/>
                <w:lang w:bidi="ar"/>
              </w:rPr>
              <w:t xml:space="preserve">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 xml:space="preserve">For those Rel-17 features, we </w:t>
            </w:r>
            <w:r>
              <w:rPr>
                <w:rFonts w:eastAsia="SimSun"/>
                <w:sz w:val="22"/>
                <w:szCs w:val="22"/>
              </w:rPr>
              <w:t xml:space="preserve">also need to determine whether </w:t>
            </w:r>
            <w:proofErr w:type="spellStart"/>
            <w:r>
              <w:rPr>
                <w:rFonts w:eastAsia="SimSun"/>
                <w:sz w:val="22"/>
                <w:szCs w:val="22"/>
              </w:rPr>
              <w:t>RedCap</w:t>
            </w:r>
            <w:proofErr w:type="spellEnd"/>
            <w:r>
              <w:rPr>
                <w:rFonts w:eastAsia="SimSun"/>
                <w:sz w:val="22"/>
                <w:szCs w:val="22"/>
              </w:rPr>
              <w:t xml:space="preserve"> UE can support or not. At least </w:t>
            </w:r>
            <w:proofErr w:type="spellStart"/>
            <w:r>
              <w:rPr>
                <w:rFonts w:eastAsia="SimSun"/>
                <w:sz w:val="22"/>
                <w:szCs w:val="22"/>
              </w:rPr>
              <w:t>eIAB</w:t>
            </w:r>
            <w:proofErr w:type="spellEnd"/>
            <w:r>
              <w:rPr>
                <w:rFonts w:eastAsia="SimSun"/>
                <w:sz w:val="22"/>
                <w:szCs w:val="22"/>
              </w:rPr>
              <w:t xml:space="preserve"> and NR DC/CA further enhancements should not be supported according to the Rel-17 </w:t>
            </w:r>
            <w:proofErr w:type="spellStart"/>
            <w:r>
              <w:rPr>
                <w:rFonts w:eastAsia="SimSun"/>
                <w:sz w:val="22"/>
                <w:szCs w:val="22"/>
              </w:rPr>
              <w:t>RedCap</w:t>
            </w:r>
            <w:proofErr w:type="spellEnd"/>
            <w:r>
              <w:rPr>
                <w:rFonts w:eastAsia="SimSun"/>
                <w:sz w:val="22"/>
                <w:szCs w:val="22"/>
              </w:rPr>
              <w:t xml:space="preserve"> WID and agreement.  Regarding above-52GHz, from our perspective, it is premature to support </w:t>
            </w:r>
            <w:r>
              <w:rPr>
                <w:rFonts w:eastAsia="SimSun"/>
                <w:sz w:val="22"/>
                <w:szCs w:val="22"/>
              </w:rPr>
              <w:t xml:space="preserve">this feature, since some of the FGs actually exceeds the </w:t>
            </w:r>
            <w:proofErr w:type="spellStart"/>
            <w:r>
              <w:rPr>
                <w:rFonts w:eastAsia="SimSun"/>
                <w:sz w:val="22"/>
                <w:szCs w:val="22"/>
              </w:rPr>
              <w:t>RedCap</w:t>
            </w:r>
            <w:proofErr w:type="spellEnd"/>
            <w:r>
              <w:rPr>
                <w:rFonts w:eastAsia="SimSun"/>
                <w:sz w:val="22"/>
                <w:szCs w:val="22"/>
              </w:rPr>
              <w:t xml:space="preserve"> UE capability, e.g., SCS for DL control channel. For Rel-17 </w:t>
            </w:r>
            <w:proofErr w:type="spellStart"/>
            <w:r>
              <w:rPr>
                <w:rFonts w:eastAsia="SimSun"/>
                <w:sz w:val="22"/>
                <w:szCs w:val="22"/>
              </w:rPr>
              <w:t>feMIMO</w:t>
            </w:r>
            <w:proofErr w:type="spellEnd"/>
            <w:r>
              <w:rPr>
                <w:rFonts w:eastAsia="SimSun"/>
                <w:sz w:val="22"/>
                <w:szCs w:val="22"/>
              </w:rPr>
              <w:t xml:space="preserve">, at least the FGs exceeding </w:t>
            </w:r>
            <w:proofErr w:type="spellStart"/>
            <w:r>
              <w:rPr>
                <w:rFonts w:eastAsia="SimSun"/>
                <w:sz w:val="22"/>
                <w:szCs w:val="22"/>
              </w:rPr>
              <w:t>RedCap</w:t>
            </w:r>
            <w:proofErr w:type="spellEnd"/>
            <w:r>
              <w:rPr>
                <w:rFonts w:eastAsia="SimSun"/>
                <w:sz w:val="22"/>
                <w:szCs w:val="22"/>
              </w:rPr>
              <w:t xml:space="preserve"> UE capability should be excluded, e.g., 23-1-1c, 23-1-1e, 23-1-1f, 23-1-1g, 23-8-3, 23-8-9</w:t>
            </w:r>
            <w:r>
              <w:rPr>
                <w:rFonts w:eastAsia="SimSun"/>
                <w:sz w:val="22"/>
                <w:szCs w:val="22"/>
              </w:rPr>
              <w:t xml:space="preserve">, 23-9-3.  As for the MBS, it seems be problematic to use separate initial DL BWP without SSB for </w:t>
            </w:r>
            <w:proofErr w:type="spellStart"/>
            <w:r>
              <w:rPr>
                <w:rFonts w:eastAsia="SimSun"/>
                <w:sz w:val="22"/>
                <w:szCs w:val="22"/>
              </w:rPr>
              <w:t>RedCap</w:t>
            </w:r>
            <w:proofErr w:type="spellEnd"/>
            <w:r>
              <w:rPr>
                <w:rFonts w:eastAsia="SimSun"/>
                <w:sz w:val="22"/>
                <w:szCs w:val="22"/>
              </w:rPr>
              <w:t xml:space="preserve">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w:t>
            </w:r>
            <w:proofErr w:type="spellStart"/>
            <w:r>
              <w:rPr>
                <w:rFonts w:eastAsia="SimSun"/>
                <w:i/>
                <w:sz w:val="22"/>
                <w:szCs w:val="22"/>
                <w:lang w:bidi="ar"/>
              </w:rPr>
              <w:t>RedCap</w:t>
            </w:r>
            <w:proofErr w:type="spellEnd"/>
            <w:r>
              <w:rPr>
                <w:rFonts w:eastAsia="SimSun"/>
                <w:i/>
                <w:sz w:val="22"/>
                <w:szCs w:val="22"/>
                <w:lang w:bidi="ar"/>
              </w:rPr>
              <w:t xml:space="preserve"> UE, we have the following proposals related to other Rel-17 feature</w:t>
            </w:r>
            <w:r>
              <w:rPr>
                <w:rFonts w:eastAsia="SimSun"/>
                <w:i/>
                <w:sz w:val="22"/>
                <w:szCs w:val="22"/>
                <w:lang w:bidi="ar"/>
              </w:rPr>
              <w:t xml:space="preserv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proofErr w:type="spellStart"/>
            <w:r>
              <w:rPr>
                <w:rFonts w:eastAsia="SimSun"/>
                <w:i/>
                <w:sz w:val="22"/>
                <w:szCs w:val="22"/>
                <w:lang w:bidi="ar"/>
              </w:rPr>
              <w:t>eIAB</w:t>
            </w:r>
            <w:proofErr w:type="spellEnd"/>
            <w:r>
              <w:rPr>
                <w:rFonts w:eastAsia="SimSun"/>
                <w:i/>
                <w:sz w:val="22"/>
                <w:szCs w:val="22"/>
                <w:lang w:bidi="ar"/>
              </w:rPr>
              <w:t xml:space="preserve">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 xml:space="preserve">The features for above-52GHz and </w:t>
            </w:r>
            <w:proofErr w:type="spellStart"/>
            <w:r>
              <w:rPr>
                <w:rFonts w:eastAsia="SimSun"/>
                <w:i/>
                <w:sz w:val="22"/>
                <w:szCs w:val="22"/>
                <w:lang w:bidi="ar"/>
              </w:rPr>
              <w:t>feMIMO</w:t>
            </w:r>
            <w:proofErr w:type="spellEnd"/>
            <w:r>
              <w:rPr>
                <w:rFonts w:eastAsia="SimSun"/>
                <w:i/>
                <w:sz w:val="22"/>
                <w:szCs w:val="22"/>
                <w:lang w:bidi="ar"/>
              </w:rPr>
              <w:t xml:space="preserve">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BodyText"/>
              <w:numPr>
                <w:ilvl w:val="1"/>
                <w:numId w:val="14"/>
              </w:numPr>
              <w:snapToGrid w:val="0"/>
              <w:spacing w:afterLines="50"/>
              <w:jc w:val="both"/>
              <w:rPr>
                <w:rFonts w:eastAsia="SimSun"/>
                <w:sz w:val="22"/>
                <w:szCs w:val="22"/>
                <w:lang w:eastAsia="zh-CN"/>
              </w:rPr>
            </w:pPr>
            <w:r>
              <w:rPr>
                <w:rFonts w:eastAsia="SimSun"/>
                <w:sz w:val="22"/>
                <w:szCs w:val="22"/>
                <w:lang w:eastAsia="zh-CN"/>
              </w:rPr>
              <w:t xml:space="preserve">5. </w:t>
            </w:r>
            <w:r>
              <w:rPr>
                <w:rFonts w:eastAsia="SimSun"/>
                <w:sz w:val="22"/>
                <w:szCs w:val="22"/>
                <w:lang w:eastAsia="zh-CN"/>
              </w:rPr>
              <w:t xml:space="preserve">Separate initial DL BWP for </w:t>
            </w:r>
            <w:proofErr w:type="spellStart"/>
            <w:r>
              <w:rPr>
                <w:rFonts w:eastAsia="SimSun"/>
                <w:sz w:val="22"/>
                <w:szCs w:val="22"/>
                <w:lang w:eastAsia="zh-CN"/>
              </w:rPr>
              <w:t>RedCap</w:t>
            </w:r>
            <w:proofErr w:type="spellEnd"/>
            <w:r>
              <w:rPr>
                <w:rFonts w:eastAsia="SimSun"/>
                <w:sz w:val="22"/>
                <w:szCs w:val="22"/>
                <w:lang w:eastAsia="zh-CN"/>
              </w:rPr>
              <w:t xml:space="preserve"> </w:t>
            </w:r>
            <w:proofErr w:type="spellStart"/>
            <w:r>
              <w:rPr>
                <w:rFonts w:eastAsia="SimSun"/>
                <w:sz w:val="22"/>
                <w:szCs w:val="22"/>
                <w:lang w:eastAsia="zh-CN"/>
              </w:rPr>
              <w:t>UEes</w:t>
            </w:r>
            <w:proofErr w:type="spellEnd"/>
          </w:p>
          <w:p w14:paraId="678E6AB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w:t>
            </w:r>
            <w:r>
              <w:rPr>
                <w:rFonts w:eastAsia="SimSun"/>
                <w:sz w:val="22"/>
                <w:szCs w:val="22"/>
                <w:lang w:eastAsia="zh-CN"/>
              </w:rPr>
              <w:t xml:space="preserve">d any other basic features for </w:t>
            </w:r>
            <w:proofErr w:type="spellStart"/>
            <w:r>
              <w:rPr>
                <w:rFonts w:eastAsia="SimSun"/>
                <w:sz w:val="22"/>
                <w:szCs w:val="22"/>
                <w:lang w:eastAsia="zh-CN"/>
              </w:rPr>
              <w:t>RedCap</w:t>
            </w:r>
            <w:proofErr w:type="spellEnd"/>
            <w:r>
              <w:rPr>
                <w:rFonts w:eastAsia="SimSun"/>
                <w:sz w:val="22"/>
                <w:szCs w:val="22"/>
                <w:lang w:eastAsia="zh-CN"/>
              </w:rPr>
              <w:t xml:space="preserve"> UE</w:t>
            </w:r>
          </w:p>
          <w:p w14:paraId="67C71388"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 xml:space="preserve">Clarify in the RRC field description that the paging search space is configured in an initial BWP only if that BWP includes the </w:t>
                  </w:r>
                  <w:r>
                    <w:rPr>
                      <w:sz w:val="22"/>
                      <w:szCs w:val="22"/>
                    </w:rPr>
                    <w:t>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w:t>
                  </w:r>
                  <w:proofErr w:type="spellStart"/>
                  <w:r>
                    <w:rPr>
                      <w:sz w:val="22"/>
                      <w:szCs w:val="22"/>
                    </w:rPr>
                    <w:t>RedCap</w:t>
                  </w:r>
                  <w:proofErr w:type="spellEnd"/>
                  <w:r>
                    <w:rPr>
                      <w:sz w:val="22"/>
                      <w:szCs w:val="22"/>
                    </w:rPr>
                    <w:t xml:space="preserve">-specific initial DL BWP does not contain CD-SSB and CORESET#0, then this BWP will not be configured with a paging search space in any RRC state. In this case, the </w:t>
                  </w:r>
                  <w:proofErr w:type="spellStart"/>
                  <w:r>
                    <w:rPr>
                      <w:sz w:val="22"/>
                      <w:szCs w:val="22"/>
                    </w:rPr>
                    <w:t>RedCap</w:t>
                  </w:r>
                  <w:proofErr w:type="spellEnd"/>
                  <w:r>
                    <w:rPr>
                      <w:sz w:val="22"/>
                      <w:szCs w:val="22"/>
                    </w:rPr>
                    <w:t xml:space="preserve"> UE in RRC_CONNECTED state is not required to </w:t>
                  </w:r>
                  <w:r>
                    <w:rPr>
                      <w:sz w:val="22"/>
                      <w:szCs w:val="22"/>
                    </w:rPr>
                    <w:t xml:space="preserve">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w:t>
                  </w:r>
                  <w:proofErr w:type="spellStart"/>
                  <w:r>
                    <w:rPr>
                      <w:sz w:val="22"/>
                      <w:szCs w:val="22"/>
                    </w:rPr>
                    <w:t>RedCap</w:t>
                  </w:r>
                  <w:proofErr w:type="spellEnd"/>
                  <w:r>
                    <w:rPr>
                      <w:sz w:val="22"/>
                      <w:szCs w:val="22"/>
                    </w:rPr>
                    <w:t xml:space="preserve"> UEs in a </w:t>
                  </w:r>
                  <w:proofErr w:type="spellStart"/>
                  <w:r>
                    <w:rPr>
                      <w:sz w:val="22"/>
                      <w:szCs w:val="22"/>
                    </w:rPr>
                    <w:t>RedCap</w:t>
                  </w:r>
                  <w:proofErr w:type="spellEnd"/>
                  <w:r>
                    <w:rPr>
                      <w:sz w:val="22"/>
                      <w:szCs w:val="22"/>
                    </w:rPr>
                    <w:t>-specific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 xml:space="preserve">Based on above RAN2’s agreements, if the paging search space is </w:t>
            </w:r>
            <w:r>
              <w:rPr>
                <w:rFonts w:eastAsia="SimSun"/>
                <w:sz w:val="22"/>
                <w:szCs w:val="22"/>
                <w:lang w:eastAsia="zh-CN"/>
              </w:rPr>
              <w:t>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BodyText"/>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BodyText"/>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 xml:space="preserve">5. Separate initial DL </w:t>
            </w:r>
            <w:r>
              <w:rPr>
                <w:rFonts w:eastAsia="SimSun"/>
                <w:sz w:val="22"/>
                <w:szCs w:val="22"/>
                <w:lang w:eastAsia="zh-CN"/>
              </w:rPr>
              <w:t xml:space="preserve">BWP for </w:t>
            </w:r>
            <w:proofErr w:type="spellStart"/>
            <w:r>
              <w:rPr>
                <w:rFonts w:eastAsia="SimSun"/>
                <w:sz w:val="22"/>
                <w:szCs w:val="22"/>
                <w:lang w:eastAsia="zh-CN"/>
              </w:rPr>
              <w:t>RedCap</w:t>
            </w:r>
            <w:proofErr w:type="spellEnd"/>
            <w:r>
              <w:rPr>
                <w:rFonts w:eastAsia="SimSun"/>
                <w:sz w:val="22"/>
                <w:szCs w:val="22"/>
                <w:lang w:eastAsia="zh-CN"/>
              </w:rPr>
              <w:t xml:space="preserve"> </w:t>
            </w:r>
            <w:proofErr w:type="spellStart"/>
            <w:r>
              <w:rPr>
                <w:rFonts w:eastAsia="SimSun"/>
                <w:sz w:val="22"/>
                <w:szCs w:val="22"/>
                <w:lang w:eastAsia="zh-CN"/>
              </w:rPr>
              <w:t>UEes</w:t>
            </w:r>
            <w:proofErr w:type="spellEnd"/>
          </w:p>
          <w:p w14:paraId="260F8F1B"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w:t>
            </w:r>
            <w:r>
              <w:rPr>
                <w:sz w:val="22"/>
                <w:szCs w:val="22"/>
              </w:rPr>
              <w:t xml:space="preserve">basic features for </w:t>
            </w:r>
            <w:proofErr w:type="spellStart"/>
            <w:r>
              <w:rPr>
                <w:sz w:val="22"/>
                <w:szCs w:val="22"/>
              </w:rPr>
              <w:t>RedCap</w:t>
            </w:r>
            <w:proofErr w:type="spellEnd"/>
            <w:r>
              <w:rPr>
                <w:sz w:val="22"/>
                <w:szCs w:val="22"/>
              </w:rPr>
              <w:t xml:space="preserve"> UE</w:t>
            </w:r>
            <w:bookmarkEnd w:id="6"/>
            <w:r>
              <w:rPr>
                <w:sz w:val="22"/>
                <w:szCs w:val="22"/>
              </w:rPr>
              <w:t xml:space="preserve">. In the last meeting, there were some discussions on the number of CORESETs the </w:t>
            </w:r>
            <w:proofErr w:type="spellStart"/>
            <w:r>
              <w:rPr>
                <w:sz w:val="22"/>
                <w:szCs w:val="22"/>
              </w:rPr>
              <w:t>RedCap</w:t>
            </w:r>
            <w:proofErr w:type="spellEnd"/>
            <w:r>
              <w:rPr>
                <w:sz w:val="22"/>
                <w:szCs w:val="22"/>
              </w:rPr>
              <w:t xml:space="preserve">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w:t>
            </w:r>
            <w:r>
              <w:rPr>
                <w:b/>
                <w:bCs/>
                <w:sz w:val="22"/>
                <w:szCs w:val="22"/>
              </w:rPr>
              <w:t>roposal 2-5a:</w:t>
            </w:r>
          </w:p>
          <w:p w14:paraId="35F7CEA2" w14:textId="77777777" w:rsidR="00454DE7" w:rsidRDefault="00F04AD9">
            <w:pPr>
              <w:pStyle w:val="ListParagraph"/>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ListParagraph"/>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ListParagraph"/>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ListParagraph"/>
              <w:spacing w:afterLines="50" w:after="120" w:line="256" w:lineRule="auto"/>
              <w:ind w:left="960"/>
              <w:rPr>
                <w:rFonts w:eastAsia="Times New Roman"/>
                <w:sz w:val="22"/>
                <w:szCs w:val="22"/>
                <w:lang w:eastAsia="en-US"/>
              </w:rPr>
            </w:pPr>
          </w:p>
          <w:p w14:paraId="236265D5" w14:textId="77777777" w:rsidR="00454DE7" w:rsidRDefault="00F04AD9">
            <w:pPr>
              <w:pStyle w:val="ListParagraph"/>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w:t>
            </w:r>
            <w:r>
              <w:rPr>
                <w:rFonts w:eastAsia="DengXian"/>
                <w:sz w:val="22"/>
                <w:szCs w:val="22"/>
              </w:rPr>
              <w:t>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w:t>
            </w:r>
            <w:r>
              <w:rPr>
                <w:sz w:val="22"/>
                <w:szCs w:val="22"/>
              </w:rPr>
              <w:t xml:space="preserve">-1a: Active BWP may not include BW of the CORESET#0 (if CORESET#0 is present) and SSB for </w:t>
            </w:r>
            <w:proofErr w:type="spellStart"/>
            <w:r>
              <w:rPr>
                <w:sz w:val="22"/>
                <w:szCs w:val="22"/>
              </w:rPr>
              <w:t>PCell</w:t>
            </w:r>
            <w:proofErr w:type="spellEnd"/>
            <w:r>
              <w:rPr>
                <w:sz w:val="22"/>
                <w:szCs w:val="22"/>
              </w:rPr>
              <w:t>/</w:t>
            </w:r>
            <w:proofErr w:type="spellStart"/>
            <w:r>
              <w:rPr>
                <w:sz w:val="22"/>
                <w:szCs w:val="22"/>
              </w:rPr>
              <w:t>PSCell</w:t>
            </w:r>
            <w:proofErr w:type="spellEnd"/>
            <w:r>
              <w:rPr>
                <w:sz w:val="22"/>
                <w:szCs w:val="22"/>
              </w:rPr>
              <w:t xml:space="preserve"> (if configured)</w:t>
            </w:r>
          </w:p>
          <w:p w14:paraId="66D0BADE"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w:t>
            </w:r>
            <w:r>
              <w:rPr>
                <w:rFonts w:eastAsia="DengXian"/>
                <w:sz w:val="22"/>
                <w:szCs w:val="22"/>
              </w:rPr>
              <w:t>P in addition to CORESET0.</w:t>
            </w:r>
          </w:p>
          <w:p w14:paraId="7073AFF2" w14:textId="77777777" w:rsidR="00454DE7" w:rsidRDefault="00F04AD9">
            <w:pPr>
              <w:pStyle w:val="ListParagraph"/>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ListParagraph"/>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w:t>
            </w:r>
            <w:r>
              <w:rPr>
                <w:rFonts w:eastAsia="DengXian"/>
                <w:sz w:val="22"/>
                <w:szCs w:val="22"/>
              </w:rPr>
              <w:t xml:space="preserve">on to specify that if the BWP does not contain CORESET0, the legacy UE supporting FG6-1a needs to support two configured PDCCH CORESETs per BWP per cell in addition to CORESET0. Therefore, </w:t>
            </w:r>
            <w:proofErr w:type="spellStart"/>
            <w:r>
              <w:rPr>
                <w:rFonts w:eastAsia="DengXian"/>
                <w:sz w:val="22"/>
                <w:szCs w:val="22"/>
              </w:rPr>
              <w:t>RedCap</w:t>
            </w:r>
            <w:proofErr w:type="spellEnd"/>
            <w:r>
              <w:rPr>
                <w:rFonts w:eastAsia="DengXian"/>
                <w:sz w:val="22"/>
                <w:szCs w:val="22"/>
              </w:rPr>
              <w:t xml:space="preserve"> UE does not need to have additional requirements compared to</w:t>
            </w:r>
            <w:r>
              <w:rPr>
                <w:rFonts w:eastAsia="DengXian"/>
                <w:sz w:val="22"/>
                <w:szCs w:val="22"/>
              </w:rPr>
              <w:t xml:space="preserve"> legacy UEs capable of FG6-1a.</w:t>
            </w:r>
          </w:p>
          <w:p w14:paraId="0D368CC2"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Proposal 2: No additional re</w:t>
            </w:r>
            <w:r>
              <w:rPr>
                <w:rFonts w:eastAsia="DengXian"/>
                <w:b/>
                <w:sz w:val="22"/>
                <w:szCs w:val="22"/>
              </w:rPr>
              <w:t xml:space="preserve">quirements is added for </w:t>
            </w:r>
            <w:proofErr w:type="spellStart"/>
            <w:r>
              <w:rPr>
                <w:rFonts w:eastAsia="DengXian"/>
                <w:b/>
                <w:sz w:val="22"/>
                <w:szCs w:val="22"/>
              </w:rPr>
              <w:t>RedCap</w:t>
            </w:r>
            <w:proofErr w:type="spellEnd"/>
            <w:r>
              <w:rPr>
                <w:rFonts w:eastAsia="DengXian"/>
                <w:b/>
                <w:sz w:val="22"/>
                <w:szCs w:val="22"/>
              </w:rPr>
              <w:t xml:space="preserve"> UEs compared to legacy UEs capable of FG6-1a. </w:t>
            </w:r>
          </w:p>
          <w:p w14:paraId="43E6152B"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 xml:space="preserve">In addition, CORESET0 is configured by MIB, its configuration and associated common search space is cell-specific, and mainly used for common </w:t>
            </w:r>
            <w:proofErr w:type="spellStart"/>
            <w:r>
              <w:rPr>
                <w:rFonts w:eastAsia="DengXian"/>
                <w:sz w:val="22"/>
                <w:szCs w:val="22"/>
              </w:rPr>
              <w:t>signaling</w:t>
            </w:r>
            <w:proofErr w:type="spellEnd"/>
            <w:r>
              <w:rPr>
                <w:rFonts w:eastAsia="DengXian"/>
                <w:sz w:val="22"/>
                <w:szCs w:val="22"/>
              </w:rPr>
              <w:t>. The typical DCI formats m</w:t>
            </w:r>
            <w:r>
              <w:rPr>
                <w:rFonts w:eastAsia="DengXian"/>
                <w:sz w:val="22"/>
                <w:szCs w:val="22"/>
              </w:rPr>
              <w:t>onitored in CORESET0 are fallback DCIs, i.e., DCI format 0_0 and 1_0. The usage of CORESET0 is limited, not as flexible as the CORESET configured by UE specific signalling. Whether processing (UE-specific CORESET1 + UE-specific CORESET2) is more complex co</w:t>
            </w:r>
            <w:r>
              <w:rPr>
                <w:rFonts w:eastAsia="DengXian"/>
                <w:sz w:val="22"/>
                <w:szCs w:val="22"/>
              </w:rPr>
              <w:t>mpared to processing (cell-specific CORESET0 + UE-specific CORESET1) is also not clear.</w:t>
            </w:r>
          </w:p>
          <w:p w14:paraId="6CC6F1EE"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w:t>
            </w:r>
            <w:r>
              <w:rPr>
                <w:rFonts w:eastAsia="DengXian"/>
                <w:sz w:val="22"/>
                <w:szCs w:val="22"/>
              </w:rPr>
              <w:t xml:space="preserve">ot the key target for the </w:t>
            </w:r>
            <w:proofErr w:type="spellStart"/>
            <w:r>
              <w:rPr>
                <w:rFonts w:eastAsia="DengXian"/>
                <w:sz w:val="22"/>
                <w:szCs w:val="22"/>
              </w:rPr>
              <w:t>RedCap</w:t>
            </w:r>
            <w:proofErr w:type="spellEnd"/>
            <w:r>
              <w:rPr>
                <w:rFonts w:eastAsia="DengXian"/>
                <w:sz w:val="22"/>
                <w:szCs w:val="22"/>
              </w:rPr>
              <w:t xml:space="preserve"> UEs and network can still use one CORESET other than CORESET0 in the active BWP for scheduling SIB1/OSIs etc. Without above proposal, the system can work well.  Therefore, no need to add any other basic features for </w:t>
            </w:r>
            <w:proofErr w:type="spellStart"/>
            <w:r>
              <w:rPr>
                <w:rFonts w:eastAsia="DengXian"/>
                <w:sz w:val="22"/>
                <w:szCs w:val="22"/>
              </w:rPr>
              <w:t>RedCap</w:t>
            </w:r>
            <w:proofErr w:type="spellEnd"/>
            <w:r>
              <w:rPr>
                <w:rFonts w:eastAsia="DengXian"/>
                <w:sz w:val="22"/>
                <w:szCs w:val="22"/>
              </w:rPr>
              <w:t xml:space="preserve"> </w:t>
            </w:r>
            <w:r>
              <w:rPr>
                <w:rFonts w:eastAsia="DengXian"/>
                <w:sz w:val="22"/>
                <w:szCs w:val="22"/>
              </w:rPr>
              <w:t>UE in FG28-1.</w:t>
            </w:r>
          </w:p>
          <w:p w14:paraId="273C1E90"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Proposal 3: There is no need to add any other basic features for </w:t>
            </w:r>
            <w:proofErr w:type="spellStart"/>
            <w:r>
              <w:rPr>
                <w:rFonts w:eastAsia="DengXian"/>
                <w:b/>
                <w:sz w:val="22"/>
                <w:szCs w:val="22"/>
              </w:rPr>
              <w:t>RedCap</w:t>
            </w:r>
            <w:proofErr w:type="spellEnd"/>
            <w:r>
              <w:rPr>
                <w:rFonts w:eastAsia="DengXian"/>
                <w:b/>
                <w:sz w:val="22"/>
                <w:szCs w:val="22"/>
              </w:rPr>
              <w:t xml:space="preserve">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 xml:space="preserve">Case 1: Separate initial DL BWP in idle/inactive mode. For this case, if </w:t>
            </w:r>
            <w:r>
              <w:rPr>
                <w:sz w:val="22"/>
                <w:szCs w:val="22"/>
                <w:lang w:val="en-US" w:eastAsia="zh-CN"/>
              </w:rPr>
              <w:t>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Separate initial DL BWP with BWP#0 co</w:t>
            </w:r>
            <w:r>
              <w:rPr>
                <w:sz w:val="22"/>
                <w:szCs w:val="22"/>
                <w:lang w:val="en-US" w:eastAsia="zh-CN"/>
              </w:rPr>
              <w:t xml:space="preserve">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w:t>
            </w:r>
            <w:r>
              <w:rPr>
                <w:sz w:val="22"/>
                <w:szCs w:val="22"/>
                <w:lang w:val="en-US" w:eastAsia="zh-CN"/>
              </w:rPr>
              <w:t xml:space="preserv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w:t>
                                  </w:r>
                                  <w:r>
                                    <w:rPr>
                                      <w:lang w:val="en-US" w:eastAsia="zh-CN"/>
                                    </w:rPr>
                                    <w:t xml:space="preserve">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paging can only be </w:t>
                                  </w:r>
                                  <w:r>
                                    <w:rPr>
                                      <w:rFonts w:eastAsia="Microsoft YaHei UI"/>
                                      <w:lang w:val="en-US" w:eastAsia="zh-CN"/>
                                    </w:rPr>
                                    <w:t>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mandatory FG</w:t>
                                  </w:r>
                                  <w:r>
                                    <w:rPr>
                                      <w:rFonts w:eastAsia="Microsoft YaHei UI"/>
                                      <w:lang w:val="en-US" w:eastAsia="zh-CN"/>
                                    </w:rPr>
                                    <w:t xml:space="preserve">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w:t>
                                  </w:r>
                                  <w:r>
                                    <w:rPr>
                                      <w:rFonts w:eastAsia="Microsoft YaHei UI"/>
                                      <w:lang w:eastAsia="zh-CN"/>
                                    </w:rPr>
                                    <w:t>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 xml:space="preserve">A </w:t>
                                  </w:r>
                                  <w:proofErr w:type="spellStart"/>
                                  <w:r>
                                    <w:rPr>
                                      <w:rFonts w:eastAsia="Microsoft YaHei UI"/>
                                      <w:lang w:val="en-US" w:eastAsia="zh-CN"/>
                                    </w:rPr>
                                    <w:t>RedCap</w:t>
                                  </w:r>
                                  <w:proofErr w:type="spellEnd"/>
                                  <w:r>
                                    <w:rPr>
                                      <w:rFonts w:eastAsia="Microsoft YaHei UI"/>
                                      <w:lang w:val="en-US" w:eastAsia="zh-CN"/>
                                    </w:rPr>
                                    <w:t xml:space="preserve"> UE supporting FG 6-1a does not expect it to contain SSB/CORESET#0</w:t>
                                  </w:r>
                                  <w:r>
                                    <w:rPr>
                                      <w:rFonts w:eastAsia="Microsoft YaHei UI"/>
                                      <w:lang w:val="en-US" w:eastAsia="zh-CN"/>
                                    </w:rPr>
                                    <w:t>/SIB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テキスト ボックス 1" o:spid="_x0000_s1026" o:spt="202" type="#_x0000_t202" style="height:228.5pt;width:889pt;" fillcolor="#FFFFFF [3217]" filled="t" stroked="t" coordsize="21600,21600" o:gfxdata="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1RpW1AAAAAYBAAAPAAAAAAAAAAEAIAAAACIAAABkcnMvZG93bnJldi54bWxQSwEC&#10;FAAUAAAACACHTuJA14m4C2oCAADPBAAADgAAAAAAAAABACAAAAAjAQAAZHJzL2Uyb0RvYy54bWxQ&#10;SwUGAAAAAAYABgBZAQAA/wUAAAAA&#10;">
                      <v:fill on="t" focussize="0,0"/>
                      <v:stroke weight="0.5pt" color="#000000" miterlimit="8" joinstyle="miter"/>
                      <v:imagedata o:title=""/>
                      <o:lock v:ext="edit" aspectratio="f"/>
                      <v:textbo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v:textbox>
                      <w10:wrap type="none"/>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 xml:space="preserve">Separate initial DL BWP for </w:t>
            </w:r>
            <w:proofErr w:type="spellStart"/>
            <w:r>
              <w:rPr>
                <w:sz w:val="22"/>
                <w:szCs w:val="22"/>
                <w:lang w:val="en-US"/>
              </w:rPr>
              <w:t>RedCap</w:t>
            </w:r>
            <w:proofErr w:type="spellEnd"/>
            <w:r>
              <w:rPr>
                <w:sz w:val="22"/>
                <w:szCs w:val="22"/>
                <w:lang w:val="en-US"/>
              </w:rPr>
              <w:t xml:space="preserve">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 xml:space="preserve">It includes </w:t>
            </w:r>
            <w:r>
              <w:rPr>
                <w:sz w:val="22"/>
                <w:szCs w:val="22"/>
                <w:lang w:val="en-US"/>
              </w:rPr>
              <w:t>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w:t>
            </w:r>
            <w:r>
              <w:rPr>
                <w:b/>
                <w:bCs/>
                <w:color w:val="FF0000"/>
                <w:sz w:val="22"/>
                <w:szCs w:val="22"/>
                <w:lang w:val="en-US" w:eastAsia="zh-CN"/>
              </w:rPr>
              <w:t xml:space="preserv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 xml:space="preserve">a </w:t>
            </w:r>
            <w:proofErr w:type="spellStart"/>
            <w:r>
              <w:rPr>
                <w:rFonts w:eastAsia="DengXian"/>
                <w:sz w:val="22"/>
                <w:szCs w:val="22"/>
                <w:lang w:eastAsia="zh-CN"/>
              </w:rPr>
              <w:t>RedCap</w:t>
            </w:r>
            <w:proofErr w:type="spellEnd"/>
            <w:r>
              <w:rPr>
                <w:rFonts w:eastAsia="DengXian"/>
                <w:sz w:val="22"/>
                <w:szCs w:val="22"/>
                <w:lang w:eastAsia="zh-CN"/>
              </w:rPr>
              <w:t xml:space="preserve">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 xml:space="preserve">A new sub-bullet for component 5 can be added to reflect basic </w:t>
            </w:r>
            <w:proofErr w:type="spellStart"/>
            <w:r>
              <w:rPr>
                <w:sz w:val="22"/>
                <w:szCs w:val="22"/>
                <w:lang w:val="en-US" w:eastAsia="zh-CN"/>
              </w:rPr>
              <w:t>RedCap</w:t>
            </w:r>
            <w:proofErr w:type="spellEnd"/>
            <w:r>
              <w:rPr>
                <w:sz w:val="22"/>
                <w:szCs w:val="22"/>
                <w:lang w:val="en-US" w:eastAsia="zh-CN"/>
              </w:rPr>
              <w:t xml:space="preserve"> UE </w:t>
            </w:r>
            <w:proofErr w:type="spellStart"/>
            <w:r>
              <w:rPr>
                <w:sz w:val="22"/>
                <w:szCs w:val="22"/>
                <w:lang w:val="en-US" w:eastAsia="zh-CN"/>
              </w:rPr>
              <w:t>behaviour</w:t>
            </w:r>
            <w:proofErr w:type="spellEnd"/>
            <w:r>
              <w:rPr>
                <w:sz w:val="22"/>
                <w:szCs w:val="22"/>
                <w:lang w:val="en-US" w:eastAsia="zh-CN"/>
              </w:rPr>
              <w:t xml:space="preserve">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w:t>
            </w:r>
            <w:r>
              <w:rPr>
                <w:sz w:val="22"/>
                <w:szCs w:val="22"/>
                <w:lang w:val="en-US"/>
              </w:rPr>
              <w:t xml:space="preserve">te initial DL BWP for </w:t>
            </w:r>
            <w:proofErr w:type="spellStart"/>
            <w:r>
              <w:rPr>
                <w:sz w:val="22"/>
                <w:szCs w:val="22"/>
                <w:lang w:val="en-US"/>
              </w:rPr>
              <w:t>RedCap</w:t>
            </w:r>
            <w:proofErr w:type="spellEnd"/>
            <w:r>
              <w:rPr>
                <w:sz w:val="22"/>
                <w:szCs w:val="22"/>
                <w:lang w:val="en-US"/>
              </w:rPr>
              <w:t xml:space="preserve">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only used </w:t>
            </w:r>
            <w:r>
              <w:rPr>
                <w:sz w:val="22"/>
                <w:szCs w:val="22"/>
                <w:lang w:val="en-US"/>
              </w:rPr>
              <w:t>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For separate initial</w:t>
            </w:r>
            <w:r>
              <w:rPr>
                <w:b/>
                <w:bCs/>
                <w:sz w:val="22"/>
                <w:szCs w:val="22"/>
                <w:highlight w:val="yellow"/>
                <w:lang w:val="en-US"/>
              </w:rPr>
              <w:t xml:space="preserve">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MS Mincho"/>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w:t>
            </w:r>
            <w:proofErr w:type="spellStart"/>
            <w:r>
              <w:rPr>
                <w:rFonts w:eastAsia="SimSun"/>
                <w:sz w:val="22"/>
                <w:szCs w:val="22"/>
                <w:lang w:eastAsia="zh-CN"/>
              </w:rPr>
              <w:t>RedCap</w:t>
            </w:r>
            <w:proofErr w:type="spellEnd"/>
            <w:r>
              <w:rPr>
                <w:rFonts w:eastAsia="SimSun"/>
                <w:sz w:val="22"/>
                <w:szCs w:val="22"/>
                <w:lang w:eastAsia="zh-CN"/>
              </w:rPr>
              <w:t xml:space="preserve">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At the RAN1#108-e meeting, RAN1 made the following agreement which expects that paging can be configured for a separate initial DL BWP which does not include CD-SSB for BWP#0 configuration option 2 while paging can be configured for a separate initial DL B</w:t>
            </w:r>
            <w:r>
              <w:rPr>
                <w:rFonts w:eastAsiaTheme="minorEastAsia"/>
                <w:sz w:val="22"/>
              </w:rPr>
              <w:t xml:space="preserve">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w:t>
                  </w:r>
                  <w:r>
                    <w:rPr>
                      <w:rFonts w:eastAsia="SimSun" w:cs="Times"/>
                      <w:b/>
                      <w:bCs/>
                      <w:color w:val="000000"/>
                      <w:sz w:val="21"/>
                      <w:szCs w:val="16"/>
                      <w:lang w:val="en-US" w:eastAsia="zh-CN"/>
                    </w:rPr>
                    <w:t>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contain NCD-SSB for </w:t>
                  </w:r>
                  <w:r>
                    <w:rPr>
                      <w:rFonts w:eastAsia="Microsoft YaHei UI"/>
                      <w:b/>
                      <w:bCs/>
                      <w:color w:val="000000"/>
                      <w:sz w:val="21"/>
                      <w:szCs w:val="16"/>
                      <w:lang w:val="en-US" w:eastAsia="zh-CN"/>
                    </w:rPr>
                    <w:t>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w:t>
                  </w:r>
                  <w:r>
                    <w:rPr>
                      <w:rFonts w:eastAsia="Microsoft YaHei UI"/>
                      <w:b/>
                      <w:bCs/>
                      <w:color w:val="000000"/>
                      <w:sz w:val="21"/>
                      <w:szCs w:val="16"/>
                      <w:lang w:val="en-US" w:eastAsia="zh-CN"/>
                    </w:rPr>
                    <w: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 xml:space="preserve">For a separate initial DL BWP, for a </w:t>
                  </w:r>
                  <w:proofErr w:type="spellStart"/>
                  <w:r>
                    <w:rPr>
                      <w:rFonts w:eastAsia="Microsoft YaHei UI"/>
                      <w:b/>
                      <w:bCs/>
                      <w:color w:val="FF0000"/>
                      <w:sz w:val="21"/>
                      <w:szCs w:val="16"/>
                      <w:lang w:val="en-US" w:eastAsia="zh-CN"/>
                    </w:rPr>
                    <w:t>RedCap</w:t>
                  </w:r>
                  <w:proofErr w:type="spellEnd"/>
                  <w:r>
                    <w:rPr>
                      <w:rFonts w:eastAsia="Microsoft YaHei UI"/>
                      <w:b/>
                      <w:bCs/>
                      <w:color w:val="FF0000"/>
                      <w:sz w:val="21"/>
                      <w:szCs w:val="16"/>
                      <w:lang w:val="en-US" w:eastAsia="zh-CN"/>
                    </w:rPr>
                    <w:t xml:space="preserve"> UE in connected mode, paging can only be configured if it contains CD-SSB and the </w:t>
                  </w:r>
                  <w:r>
                    <w:rPr>
                      <w:rFonts w:eastAsia="Microsoft YaHei UI"/>
                      <w:b/>
                      <w:bCs/>
                      <w:color w:val="FF0000"/>
                      <w:sz w:val="21"/>
                      <w:szCs w:val="16"/>
                      <w:lang w:val="en-US" w:eastAsia="zh-CN"/>
                    </w:rPr>
                    <w:t>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For a separate initial DL BWP, for 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 xml:space="preserve">For a separate initial DL BWP in connected mode </w:t>
                  </w:r>
                  <w:r>
                    <w:rPr>
                      <w:rFonts w:eastAsia="Microsoft YaHei UI"/>
                      <w:b/>
                      <w:bCs/>
                      <w:color w:val="000000"/>
                      <w:sz w:val="21"/>
                      <w:szCs w:val="16"/>
                      <w:lang w:eastAsia="zh-CN"/>
                    </w:rPr>
                    <w:t>(if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w:t>
                  </w:r>
                  <w:r>
                    <w:rPr>
                      <w:rFonts w:eastAsia="Microsoft YaHei UI"/>
                      <w:b/>
                      <w:bCs/>
                      <w:color w:val="000000"/>
                      <w:sz w:val="21"/>
                      <w:szCs w:val="16"/>
                      <w:lang w:val="en-US" w:eastAsia="zh-CN"/>
                    </w:rPr>
                    <w:t xml:space="preserve">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w:t>
                  </w:r>
                  <w:r>
                    <w:rPr>
                      <w:rFonts w:eastAsia="Microsoft YaHei UI"/>
                      <w:b/>
                      <w:bCs/>
                      <w:color w:val="000000"/>
                      <w:sz w:val="21"/>
                      <w:szCs w:val="16"/>
                      <w:lang w:val="en-US" w:eastAsia="zh-CN"/>
                    </w:rPr>
                    <w:t>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w:t>
            </w:r>
            <w:r>
              <w:rPr>
                <w:rFonts w:eastAsiaTheme="minorEastAsia"/>
                <w:sz w:val="22"/>
              </w:rPr>
              <w:t xml:space="preserve">al DL BWP does not contain CD-SSB and CORESET#0, then this BWP will not be configured with paging for UEs in any RRC state and the </w:t>
            </w:r>
            <w:proofErr w:type="spellStart"/>
            <w:r>
              <w:rPr>
                <w:rFonts w:eastAsiaTheme="minorEastAsia"/>
                <w:sz w:val="22"/>
              </w:rPr>
              <w:t>RedCap</w:t>
            </w:r>
            <w:proofErr w:type="spellEnd"/>
            <w:r>
              <w:rPr>
                <w:rFonts w:eastAsiaTheme="minorEastAsia"/>
                <w:sz w:val="22"/>
              </w:rPr>
              <w:t xml:space="preserve"> UE in connected mode is not required to read paging for this case. Based on the conclusion, separate initial DL BWP wh</w:t>
            </w:r>
            <w:r>
              <w:rPr>
                <w:rFonts w:eastAsiaTheme="minorEastAsia"/>
                <w:sz w:val="22"/>
              </w:rPr>
              <w:t>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w:t>
            </w:r>
            <w:r>
              <w:rPr>
                <w:rFonts w:eastAsiaTheme="minorEastAsia"/>
                <w:sz w:val="22"/>
              </w:rPr>
              <w:t xml:space="preserve">ORESETs for FR2 per BWP per cell in addition to CORESET#0. However, for </w:t>
            </w:r>
            <w:proofErr w:type="spellStart"/>
            <w:r>
              <w:rPr>
                <w:rFonts w:eastAsiaTheme="minorEastAsia"/>
                <w:sz w:val="22"/>
              </w:rPr>
              <w:t>RedCap</w:t>
            </w:r>
            <w:proofErr w:type="spellEnd"/>
            <w:r>
              <w:rPr>
                <w:rFonts w:eastAsiaTheme="minorEastAsia"/>
                <w:sz w:val="22"/>
              </w:rPr>
              <w:t xml:space="preserve"> UEs, a DL BWP may not include the CORESET#0 in its BW and only one CORESET can be configured for such case while legacy UEs support two configurations of CORESET as a total for </w:t>
            </w:r>
            <w:r>
              <w:rPr>
                <w:rFonts w:eastAsiaTheme="minorEastAsia"/>
                <w:sz w:val="22"/>
              </w:rPr>
              <w:t xml:space="preserve">FR1. Accordingly, at the last RAN1 meeting, it was discussed whether to support one more configuration of CORESET per BWP per cell as basic feature of </w:t>
            </w:r>
            <w:proofErr w:type="spellStart"/>
            <w:r>
              <w:rPr>
                <w:rFonts w:eastAsiaTheme="minorEastAsia"/>
                <w:sz w:val="22"/>
              </w:rPr>
              <w:t>RedCap</w:t>
            </w:r>
            <w:proofErr w:type="spellEnd"/>
            <w:r>
              <w:rPr>
                <w:rFonts w:eastAsiaTheme="minorEastAsia"/>
                <w:sz w:val="22"/>
              </w:rPr>
              <w:t xml:space="preserve"> UE when a DL BWP for </w:t>
            </w:r>
            <w:proofErr w:type="spellStart"/>
            <w:r>
              <w:rPr>
                <w:rFonts w:eastAsiaTheme="minorEastAsia"/>
                <w:sz w:val="22"/>
              </w:rPr>
              <w:t>RedCap</w:t>
            </w:r>
            <w:proofErr w:type="spellEnd"/>
            <w:r>
              <w:rPr>
                <w:rFonts w:eastAsiaTheme="minorEastAsia"/>
                <w:sz w:val="22"/>
              </w:rPr>
              <w:t xml:space="preserve"> UEs does not include entire CORESET#0, but no consensus was achieved. </w:t>
            </w:r>
            <w:r>
              <w:rPr>
                <w:rFonts w:eastAsiaTheme="minorEastAsia"/>
                <w:sz w:val="22"/>
              </w:rPr>
              <w:t>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 xml:space="preserve">For FR1, support one </w:t>
            </w:r>
            <w:r>
              <w:rPr>
                <w:rFonts w:eastAsiaTheme="minorEastAsia"/>
                <w:b/>
                <w:bCs/>
                <w:sz w:val="22"/>
              </w:rPr>
              <w:t>PDCCH CORESET per BWP per cell in addition to CORESET#0 if the BWP contains CORESET#0, otherwise, support two PDCCH CORESETs per BWP per cell.</w:t>
            </w:r>
          </w:p>
          <w:p w14:paraId="175C4B75"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w:t>
            </w:r>
            <w:r>
              <w:rPr>
                <w:rFonts w:eastAsiaTheme="minorEastAsia"/>
                <w:b/>
                <w:bCs/>
                <w:sz w:val="22"/>
              </w:rPr>
              <w:t>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ListParagraph"/>
              <w:widowControl w:val="0"/>
              <w:numPr>
                <w:ilvl w:val="0"/>
                <w:numId w:val="27"/>
              </w:numPr>
              <w:ind w:leftChars="0"/>
              <w:contextualSpacing/>
              <w:jc w:val="both"/>
              <w:rPr>
                <w:rFonts w:eastAsiaTheme="minorEastAsia"/>
                <w:b/>
                <w:bCs/>
                <w:lang w:val="fi-FI"/>
              </w:rPr>
            </w:pPr>
            <w:r>
              <w:rPr>
                <w:b/>
                <w:bCs/>
              </w:rPr>
              <w:t xml:space="preserve">28-1 - </w:t>
            </w:r>
            <w:proofErr w:type="spellStart"/>
            <w:r>
              <w:rPr>
                <w:b/>
                <w:bCs/>
              </w:rPr>
              <w:t>RedCap</w:t>
            </w:r>
            <w:proofErr w:type="spellEnd"/>
            <w:r>
              <w:rPr>
                <w:b/>
                <w:bCs/>
              </w:rPr>
              <w:t xml:space="preserve"> UE</w:t>
            </w:r>
          </w:p>
          <w:p w14:paraId="07A55E9A" w14:textId="77777777" w:rsidR="00454DE7" w:rsidRDefault="00F04AD9">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w:t>
            </w:r>
            <w:r>
              <w:t>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Heading3"/>
        <w:rPr>
          <w:b/>
          <w:bCs/>
          <w:szCs w:val="21"/>
          <w:lang w:val="en-US"/>
        </w:rPr>
      </w:pPr>
      <w:r>
        <w:rPr>
          <w:b/>
          <w:bCs/>
          <w:szCs w:val="21"/>
          <w:highlight w:val="yellow"/>
          <w:lang w:val="en-US"/>
        </w:rPr>
        <w:t>High priority proposal 2-1-1:</w:t>
      </w:r>
    </w:p>
    <w:p w14:paraId="09563E55"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 xml:space="preserve">Apply one of the following </w:t>
      </w:r>
      <w:r>
        <w:rPr>
          <w:b/>
          <w:bCs/>
          <w:szCs w:val="24"/>
          <w:lang w:val="en-US"/>
        </w:rPr>
        <w:t>alternatives for Component 5 of FG28-1</w:t>
      </w:r>
    </w:p>
    <w:p w14:paraId="4CA1EB4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Alt.1-1: Remove FFS and keep “For separate initial DL BWP used for paging, CD-SSB is included” [4, 7]</w:t>
      </w:r>
    </w:p>
    <w:p w14:paraId="7ACB65D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Remove FFS and add following two sentences [5]</w:t>
      </w:r>
    </w:p>
    <w:p w14:paraId="680FF18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14:paraId="46B0C57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Remove “</w:t>
      </w:r>
      <w:r>
        <w:rPr>
          <w:b/>
          <w:bCs/>
          <w:szCs w:val="24"/>
          <w:lang w:val="en-US"/>
        </w:rPr>
        <w:t>FFS: For separate initial DL BWP used for paging, CD-SSB is included” [8]</w:t>
      </w:r>
    </w:p>
    <w:tbl>
      <w:tblPr>
        <w:tblStyle w:val="TableGrid"/>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ListParagraph"/>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 xml:space="preserve">It seems there is a conflict between </w:t>
            </w:r>
            <w:r>
              <w:rPr>
                <w:rFonts w:eastAsia="SimSun"/>
                <w:szCs w:val="21"/>
                <w:lang w:val="en-US" w:eastAsia="zh-CN"/>
              </w:rPr>
              <w:t>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The following working assumptions from RAN1#107-e are NOT confirmed for </w:t>
            </w:r>
            <w:r>
              <w:rPr>
                <w:rFonts w:eastAsia="SimSun"/>
                <w:color w:val="000000"/>
                <w:lang w:val="en-US" w:eastAsia="zh-CN"/>
              </w:rPr>
              <w:t>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w:t>
            </w:r>
            <w:r>
              <w:rPr>
                <w:rFonts w:eastAsia="Microsoft YaHei UI"/>
                <w:color w:val="000000"/>
                <w:lang w:val="en-US" w:eastAsia="zh-CN"/>
              </w:rPr>
              <w:t xml:space="preserve">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 xml:space="preserve">Working </w:t>
            </w:r>
            <w:r>
              <w:rPr>
                <w:rFonts w:eastAsia="Microsoft YaHei UI"/>
                <w:color w:val="000000"/>
                <w:shd w:val="clear" w:color="auto" w:fill="808000"/>
                <w:lang w:val="en-US" w:eastAsia="zh-CN"/>
              </w:rPr>
              <w:t>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w:t>
            </w:r>
            <w:r>
              <w:rPr>
                <w:rFonts w:eastAsia="Microsoft YaHei UI"/>
                <w:lang w:val="en-US" w:eastAsia="zh-CN"/>
              </w:rPr>
              <w:t>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 xml:space="preserve">For BWP#0 </w:t>
            </w:r>
            <w:r>
              <w:rPr>
                <w:rFonts w:eastAsia="SimSun"/>
                <w:color w:val="000000"/>
                <w:highlight w:val="yellow"/>
                <w:lang w:val="en-US" w:eastAsia="zh-CN"/>
              </w:rPr>
              <w:t>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 xml:space="preserve">A </w:t>
            </w:r>
            <w:proofErr w:type="spellStart"/>
            <w:r>
              <w:rPr>
                <w:rFonts w:eastAsia="Microsoft YaHei UI"/>
                <w:color w:val="000000"/>
                <w:highlight w:val="yellow"/>
                <w:lang w:val="en-US" w:eastAsia="zh-CN"/>
              </w:rPr>
              <w:t>RedCap</w:t>
            </w:r>
            <w:proofErr w:type="spellEnd"/>
            <w:r>
              <w:rPr>
                <w:rFonts w:eastAsia="Microsoft YaHei UI"/>
                <w:color w:val="000000"/>
                <w:highlight w:val="yellow"/>
                <w:lang w:val="en-US" w:eastAsia="zh-CN"/>
              </w:rPr>
              <w:t xml:space="preserve"> UE supporting mandatory FG 6-1 (but not optional FG 6-1a) expects it to </w:t>
            </w:r>
            <w:r>
              <w:rPr>
                <w:rFonts w:eastAsia="Microsoft YaHei UI"/>
                <w:color w:val="000000"/>
                <w:highlight w:val="yellow"/>
                <w:lang w:val="en-US" w:eastAsia="zh-CN"/>
              </w:rPr>
              <w:t>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w:t>
            </w:r>
            <w:r>
              <w:rPr>
                <w:rFonts w:eastAsia="Microsoft YaHei UI"/>
                <w:color w:val="000000"/>
                <w:lang w:eastAsia="zh-CN"/>
              </w:rPr>
              <w:t>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 xml:space="preserve">RAN2#118e made </w:t>
            </w:r>
            <w:r>
              <w:rPr>
                <w:rFonts w:eastAsia="SimSun"/>
                <w:szCs w:val="21"/>
                <w:lang w:val="en-US" w:eastAsia="zh-CN"/>
              </w:rPr>
              <w:t>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w:t>
                  </w:r>
                  <w:proofErr w:type="spellStart"/>
                  <w:r>
                    <w:rPr>
                      <w:sz w:val="22"/>
                      <w:szCs w:val="22"/>
                      <w:highlight w:val="yellow"/>
                    </w:rPr>
                    <w:t>RedCap</w:t>
                  </w:r>
                  <w:proofErr w:type="spellEnd"/>
                  <w:r>
                    <w:rPr>
                      <w:sz w:val="22"/>
                      <w:szCs w:val="22"/>
                      <w:highlight w:val="yellow"/>
                    </w:rPr>
                    <w:t xml:space="preserve">-specific initial DL BWP does not contain CD-SSB and CORESET#0, then this BWP will not be configured with a paging search space in any RRC state. In this case, the </w:t>
                  </w:r>
                  <w:proofErr w:type="spellStart"/>
                  <w:r>
                    <w:rPr>
                      <w:sz w:val="22"/>
                      <w:szCs w:val="22"/>
                      <w:highlight w:val="yellow"/>
                    </w:rPr>
                    <w:t>RedCap</w:t>
                  </w:r>
                  <w:proofErr w:type="spellEnd"/>
                  <w:r>
                    <w:rPr>
                      <w:sz w:val="22"/>
                      <w:szCs w:val="22"/>
                      <w:highlight w:val="yellow"/>
                    </w:rPr>
                    <w:t xml:space="preserve"> UE in RRC_CONNECTED state is not required to read paging.</w:t>
                  </w:r>
                  <w:r>
                    <w:rPr>
                      <w:sz w:val="22"/>
                      <w:szCs w:val="22"/>
                      <w:highlight w:val="yellow"/>
                    </w:rPr>
                    <w:t xml:space="preserve"> </w:t>
                  </w:r>
                </w:p>
                <w:p w14:paraId="1ED36722" w14:textId="77777777" w:rsidR="00454DE7" w:rsidRDefault="00F04AD9">
                  <w:pPr>
                    <w:spacing w:afterLines="50" w:after="120"/>
                    <w:rPr>
                      <w:sz w:val="22"/>
                      <w:szCs w:val="22"/>
                    </w:rPr>
                  </w:pPr>
                  <w:r>
                    <w:rPr>
                      <w:sz w:val="22"/>
                      <w:szCs w:val="22"/>
                    </w:rPr>
                    <w:t>31.</w:t>
                  </w:r>
                  <w:r>
                    <w:rPr>
                      <w:sz w:val="22"/>
                      <w:szCs w:val="22"/>
                    </w:rPr>
                    <w:tab/>
                  </w:r>
                  <w:r>
                    <w:rPr>
                      <w:sz w:val="22"/>
                      <w:szCs w:val="22"/>
                    </w:rPr>
                    <w:t xml:space="preserve"> Reply to RAN1 and explain there is no need to support paging connected </w:t>
                  </w:r>
                  <w:proofErr w:type="spellStart"/>
                  <w:r>
                    <w:rPr>
                      <w:sz w:val="22"/>
                      <w:szCs w:val="22"/>
                    </w:rPr>
                    <w:t>RedCap</w:t>
                  </w:r>
                  <w:proofErr w:type="spellEnd"/>
                  <w:r>
                    <w:rPr>
                      <w:sz w:val="22"/>
                      <w:szCs w:val="22"/>
                    </w:rPr>
                    <w:t xml:space="preserve"> UEs in a </w:t>
                  </w:r>
                  <w:proofErr w:type="spellStart"/>
                  <w:r>
                    <w:rPr>
                      <w:sz w:val="22"/>
                      <w:szCs w:val="22"/>
                    </w:rPr>
                    <w:t>RedCap</w:t>
                  </w:r>
                  <w:proofErr w:type="spellEnd"/>
                  <w:r>
                    <w:rPr>
                      <w:sz w:val="22"/>
                      <w:szCs w:val="22"/>
                    </w:rPr>
                    <w:t>-specific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 xml:space="preserve">How to handle such conflict? If the </w:t>
            </w:r>
            <w:proofErr w:type="spellStart"/>
            <w:r>
              <w:rPr>
                <w:rFonts w:eastAsia="SimSun"/>
                <w:szCs w:val="21"/>
                <w:lang w:val="en-US" w:eastAsia="zh-CN"/>
              </w:rPr>
              <w:t>finial</w:t>
            </w:r>
            <w:proofErr w:type="spellEnd"/>
            <w:r>
              <w:rPr>
                <w:rFonts w:eastAsia="SimSun"/>
                <w:szCs w:val="21"/>
                <w:lang w:val="en-US" w:eastAsia="zh-CN"/>
              </w:rPr>
              <w:t xml:space="preserve"> decision is to follow RAN2 agreements, then Alt</w:t>
            </w:r>
            <w:r>
              <w:rPr>
                <w:rFonts w:eastAsia="SimSun"/>
                <w:szCs w:val="21"/>
                <w:lang w:val="en-US" w:eastAsia="zh-CN"/>
              </w:rPr>
              <w:t>1-1 can be adopted.</w:t>
            </w:r>
          </w:p>
          <w:p w14:paraId="31B9C3A4" w14:textId="77777777" w:rsidR="00454DE7" w:rsidRDefault="00F04AD9">
            <w:pPr>
              <w:pStyle w:val="BodyText"/>
              <w:snapToGrid w:val="0"/>
              <w:spacing w:afterLines="50"/>
              <w:jc w:val="both"/>
              <w:rPr>
                <w:rFonts w:eastAsia="SimSun"/>
                <w:sz w:val="22"/>
                <w:szCs w:val="22"/>
                <w:lang w:val="en-US" w:eastAsia="zh-CN"/>
              </w:rPr>
            </w:pPr>
            <w:r>
              <w:rPr>
                <w:rFonts w:eastAsia="SimSun"/>
                <w:szCs w:val="21"/>
                <w:lang w:val="en-US" w:eastAsia="zh-CN"/>
              </w:rPr>
              <w:t xml:space="preserve">And what’s more, we think the second </w:t>
            </w:r>
            <w:proofErr w:type="spellStart"/>
            <w:r>
              <w:rPr>
                <w:rFonts w:eastAsia="SimSun"/>
                <w:szCs w:val="21"/>
                <w:lang w:val="en-US" w:eastAsia="zh-CN"/>
              </w:rPr>
              <w:t>subbullet</w:t>
            </w:r>
            <w:proofErr w:type="spellEnd"/>
            <w:r>
              <w:rPr>
                <w:rFonts w:eastAsia="SimSun"/>
                <w:szCs w:val="21"/>
                <w:lang w:val="en-US" w:eastAsia="zh-CN"/>
              </w:rPr>
              <w:t xml:space="preserve">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F04AD9" w14:paraId="7E197794" w14:textId="77777777">
        <w:trPr>
          <w:trHeight w:val="3914"/>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lastRenderedPageBreak/>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bl>
    <w:p w14:paraId="4C31B3A1" w14:textId="77777777" w:rsidR="00454DE7" w:rsidRDefault="00454DE7">
      <w:pPr>
        <w:spacing w:afterLines="50" w:after="120"/>
        <w:jc w:val="both"/>
        <w:rPr>
          <w:sz w:val="22"/>
          <w:lang w:val="en-US"/>
        </w:rPr>
      </w:pPr>
    </w:p>
    <w:p w14:paraId="29C50C7E" w14:textId="77777777" w:rsidR="00454DE7" w:rsidRDefault="00F04AD9">
      <w:pPr>
        <w:pStyle w:val="Heading3"/>
        <w:rPr>
          <w:b/>
          <w:bCs/>
          <w:szCs w:val="21"/>
          <w:lang w:val="en-US"/>
        </w:rPr>
      </w:pPr>
      <w:r>
        <w:rPr>
          <w:b/>
          <w:bCs/>
          <w:szCs w:val="21"/>
          <w:highlight w:val="yellow"/>
          <w:lang w:val="en-US"/>
        </w:rPr>
        <w:t>High priority proposal 2-1-2:</w:t>
      </w:r>
    </w:p>
    <w:p w14:paraId="077D11EC"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 xml:space="preserve">Remove “FFS whether to add any other basic </w:t>
      </w:r>
      <w:r>
        <w:rPr>
          <w:b/>
          <w:bCs/>
          <w:szCs w:val="24"/>
          <w:lang w:val="en-US"/>
        </w:rPr>
        <w:t xml:space="preserve">features for </w:t>
      </w:r>
      <w:proofErr w:type="spellStart"/>
      <w:r>
        <w:rPr>
          <w:b/>
          <w:bCs/>
          <w:szCs w:val="24"/>
          <w:lang w:val="en-US"/>
        </w:rPr>
        <w:t>RedCap</w:t>
      </w:r>
      <w:proofErr w:type="spellEnd"/>
      <w:r>
        <w:rPr>
          <w:b/>
          <w:bCs/>
          <w:szCs w:val="24"/>
          <w:lang w:val="en-US"/>
        </w:rPr>
        <w:t xml:space="preserve"> UE” and apply one of the following alternatives for potential additional component of FG28-1</w:t>
      </w:r>
    </w:p>
    <w:p w14:paraId="64253D89"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w:t>
      </w:r>
      <w:r>
        <w:rPr>
          <w:b/>
          <w:bCs/>
          <w:color w:val="FF0000"/>
          <w:szCs w:val="24"/>
          <w:u w:val="single"/>
          <w:lang w:val="en-US"/>
        </w:rPr>
        <w:t>t two configured CORESETs other than CORESET0 per BWP per cell, e.g. one common CORESET and one UE-specific CORESET</w:t>
      </w:r>
      <w:r>
        <w:rPr>
          <w:b/>
          <w:bCs/>
          <w:szCs w:val="24"/>
          <w:lang w:val="en-US"/>
        </w:rPr>
        <w:t>” [2]</w:t>
      </w:r>
    </w:p>
    <w:p w14:paraId="03B69075"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Add following components [7]</w:t>
      </w:r>
    </w:p>
    <w:p w14:paraId="0DD08A42"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w:t>
      </w:r>
      <w:r>
        <w:rPr>
          <w:b/>
          <w:bCs/>
          <w:color w:val="FF0000"/>
          <w:szCs w:val="24"/>
          <w:u w:val="single"/>
          <w:lang w:val="en-US"/>
        </w:rPr>
        <w:t xml:space="preserve"> CORESET#0, otherwise, support two PDCCH CORESETs per BWP per cell</w:t>
      </w:r>
      <w:r>
        <w:rPr>
          <w:b/>
          <w:bCs/>
          <w:szCs w:val="24"/>
          <w:lang w:val="en-US"/>
        </w:rPr>
        <w:t>”</w:t>
      </w:r>
    </w:p>
    <w:p w14:paraId="1454D0D5"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14DC4077"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No additional</w:t>
      </w:r>
      <w:r>
        <w:rPr>
          <w:b/>
          <w:bCs/>
          <w:szCs w:val="24"/>
          <w:lang w:val="en-US"/>
        </w:rPr>
        <w:t xml:space="preserve"> component [4, 6, 8]</w:t>
      </w:r>
    </w:p>
    <w:tbl>
      <w:tblPr>
        <w:tblStyle w:val="TableGrid"/>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w:t>
            </w:r>
            <w:proofErr w:type="spellStart"/>
            <w:r>
              <w:rPr>
                <w:rFonts w:eastAsia="DengXian"/>
                <w:sz w:val="22"/>
                <w:szCs w:val="22"/>
              </w:rPr>
              <w:t>RedCap</w:t>
            </w:r>
            <w:proofErr w:type="spellEnd"/>
            <w:r>
              <w:rPr>
                <w:rFonts w:eastAsia="DengXian"/>
                <w:sz w:val="22"/>
                <w:szCs w:val="22"/>
              </w:rPr>
              <w:t xml:space="preserve">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 xml:space="preserve">If no new </w:t>
            </w:r>
            <w:r>
              <w:rPr>
                <w:rFonts w:eastAsia="SimSun" w:hint="eastAsia"/>
                <w:szCs w:val="21"/>
                <w:lang w:val="en-US" w:eastAsia="zh-CN"/>
              </w:rPr>
              <w:t>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Heading3"/>
        <w:rPr>
          <w:b/>
          <w:bCs/>
          <w:szCs w:val="21"/>
          <w:lang w:val="en-US"/>
        </w:rPr>
      </w:pPr>
      <w:r>
        <w:rPr>
          <w:b/>
          <w:bCs/>
          <w:szCs w:val="21"/>
          <w:highlight w:val="yellow"/>
          <w:lang w:val="en-US"/>
        </w:rPr>
        <w:t>High priority proposal 2-1-3:</w:t>
      </w:r>
    </w:p>
    <w:p w14:paraId="65A564A4"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w:t>
      </w:r>
      <w:r>
        <w:rPr>
          <w:b/>
          <w:bCs/>
          <w:szCs w:val="24"/>
          <w:lang w:val="en-US"/>
        </w:rPr>
        <w:t xml:space="preserve">ing features for </w:t>
      </w:r>
      <w:proofErr w:type="spellStart"/>
      <w:r>
        <w:rPr>
          <w:b/>
          <w:bCs/>
          <w:szCs w:val="24"/>
          <w:lang w:val="en-US"/>
        </w:rPr>
        <w:t>RedCap</w:t>
      </w:r>
      <w:proofErr w:type="spellEnd"/>
      <w:r>
        <w:rPr>
          <w:b/>
          <w:bCs/>
          <w:szCs w:val="24"/>
          <w:lang w:val="en-US"/>
        </w:rPr>
        <w:t xml:space="preserve"> UE</w:t>
      </w:r>
    </w:p>
    <w:p w14:paraId="1512CBAF"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23DE13E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w:t>
      </w:r>
      <w:r>
        <w:rPr>
          <w:b/>
          <w:bCs/>
          <w:szCs w:val="24"/>
          <w:lang w:val="en-US"/>
        </w:rPr>
        <w:t>23-8-9, 23-9-3</w:t>
      </w:r>
    </w:p>
    <w:p w14:paraId="19AE867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 xml:space="preserve">We are fine with excluding UE capabilities exceeding 1Tx capability,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and  Rel-17 above-52GHz</w:t>
            </w:r>
            <w:r>
              <w:rPr>
                <w:rFonts w:eastAsia="SimSun"/>
                <w:szCs w:val="21"/>
                <w:lang w:val="en-US" w:eastAsia="zh-CN"/>
              </w:rPr>
              <w:t xml:space="preserve"> and </w:t>
            </w:r>
            <w:proofErr w:type="spellStart"/>
            <w:r>
              <w:rPr>
                <w:rFonts w:eastAsia="SimSun"/>
                <w:szCs w:val="21"/>
                <w:lang w:val="en-US" w:eastAsia="zh-CN"/>
              </w:rPr>
              <w:t>feMIMO</w:t>
            </w:r>
            <w:proofErr w:type="spellEnd"/>
            <w:r>
              <w:rPr>
                <w:rFonts w:eastAsia="SimSun"/>
                <w:szCs w:val="21"/>
                <w:lang w:val="en-US" w:eastAsia="zh-CN"/>
              </w:rPr>
              <w:t xml:space="preserve"> capabilities.</w:t>
            </w:r>
          </w:p>
          <w:p w14:paraId="536EDD1C" w14:textId="77777777" w:rsidR="00454DE7" w:rsidRDefault="00F04AD9">
            <w:pPr>
              <w:rPr>
                <w:rFonts w:eastAsia="SimSun"/>
                <w:szCs w:val="21"/>
                <w:lang w:val="en-US" w:eastAsia="zh-CN"/>
              </w:rPr>
            </w:pPr>
            <w:r>
              <w:rPr>
                <w:rFonts w:eastAsia="SimSun"/>
                <w:szCs w:val="21"/>
                <w:lang w:val="en-US" w:eastAsia="zh-CN"/>
              </w:rPr>
              <w:lastRenderedPageBreak/>
              <w:t xml:space="preserve">About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it was already stated in 38.306 that “CA, MR-DC, DAPS, CPAC and IAB (i.e., the </w:t>
            </w:r>
            <w:proofErr w:type="spellStart"/>
            <w:r>
              <w:rPr>
                <w:rFonts w:eastAsia="SimSun"/>
                <w:szCs w:val="21"/>
                <w:lang w:val="en-US" w:eastAsia="zh-CN"/>
              </w:rPr>
              <w:t>RedCap</w:t>
            </w:r>
            <w:proofErr w:type="spellEnd"/>
            <w:r>
              <w:rPr>
                <w:rFonts w:eastAsia="SimSun"/>
                <w:szCs w:val="21"/>
                <w:lang w:val="en-US" w:eastAsia="zh-CN"/>
              </w:rPr>
              <w:t xml:space="preserve"> UE is not expected to act as IAB node) related UE features and </w:t>
            </w:r>
            <w:r>
              <w:rPr>
                <w:rFonts w:eastAsia="SimSun"/>
                <w:szCs w:val="21"/>
                <w:lang w:val="en-US" w:eastAsia="zh-CN"/>
              </w:rPr>
              <w:t xml:space="preserve">corresponding capabilities are not supported by </w:t>
            </w:r>
            <w:proofErr w:type="spellStart"/>
            <w:r>
              <w:rPr>
                <w:rFonts w:eastAsia="SimSun"/>
                <w:szCs w:val="21"/>
                <w:lang w:val="en-US" w:eastAsia="zh-CN"/>
              </w:rPr>
              <w:t>RedCap</w:t>
            </w:r>
            <w:proofErr w:type="spellEnd"/>
            <w:r>
              <w:rPr>
                <w:rFonts w:eastAsia="SimSun"/>
                <w:szCs w:val="21"/>
                <w:lang w:val="en-US" w:eastAsia="zh-CN"/>
              </w:rPr>
              <w:t xml:space="preserve"> UEs. All other feature groups or components of the feature groups as captured in TR 38.822 [24] as well as capabilities specified in this specification remain applicable for </w:t>
            </w:r>
            <w:proofErr w:type="spellStart"/>
            <w:r>
              <w:rPr>
                <w:rFonts w:eastAsia="SimSun"/>
                <w:szCs w:val="21"/>
                <w:lang w:val="en-US" w:eastAsia="zh-CN"/>
              </w:rPr>
              <w:t>RedCap</w:t>
            </w:r>
            <w:proofErr w:type="spellEnd"/>
            <w:r>
              <w:rPr>
                <w:rFonts w:eastAsia="SimSun"/>
                <w:szCs w:val="21"/>
                <w:lang w:val="en-US" w:eastAsia="zh-CN"/>
              </w:rPr>
              <w:t xml:space="preserve"> UEs same as non-</w:t>
            </w:r>
            <w:proofErr w:type="spellStart"/>
            <w:r>
              <w:rPr>
                <w:rFonts w:eastAsia="SimSun"/>
                <w:szCs w:val="21"/>
                <w:lang w:val="en-US" w:eastAsia="zh-CN"/>
              </w:rPr>
              <w:t>RedC</w:t>
            </w:r>
            <w:r>
              <w:rPr>
                <w:rFonts w:eastAsia="SimSun"/>
                <w:szCs w:val="21"/>
                <w:lang w:val="en-US" w:eastAsia="zh-CN"/>
              </w:rPr>
              <w:t>ap</w:t>
            </w:r>
            <w:proofErr w:type="spellEnd"/>
            <w:r>
              <w:rPr>
                <w:rFonts w:eastAsia="SimSun"/>
                <w:szCs w:val="21"/>
                <w:lang w:val="en-US" w:eastAsia="zh-CN"/>
              </w:rPr>
              <w:t xml:space="preserve"> UEs, unless indicated otherwise”</w:t>
            </w:r>
          </w:p>
          <w:p w14:paraId="5F256771" w14:textId="77777777" w:rsidR="00454DE7" w:rsidRDefault="00F04AD9">
            <w:pPr>
              <w:rPr>
                <w:rFonts w:eastAsiaTheme="minorEastAsia"/>
                <w:szCs w:val="21"/>
                <w:lang w:val="en-US"/>
              </w:rPr>
            </w:pPr>
            <w:r>
              <w:rPr>
                <w:rFonts w:eastAsia="SimSun"/>
                <w:szCs w:val="21"/>
                <w:lang w:val="en-US" w:eastAsia="zh-CN"/>
              </w:rPr>
              <w:t xml:space="preserve">For Rel-17 MBS capabilities, we do not support to exclude it for </w:t>
            </w:r>
            <w:proofErr w:type="spellStart"/>
            <w:r>
              <w:rPr>
                <w:rFonts w:eastAsia="SimSun"/>
                <w:szCs w:val="21"/>
                <w:lang w:val="en-US" w:eastAsia="zh-CN"/>
              </w:rPr>
              <w:t>RedCap</w:t>
            </w:r>
            <w:proofErr w:type="spellEnd"/>
            <w:r>
              <w:rPr>
                <w:rFonts w:eastAsia="SimSun"/>
                <w:szCs w:val="21"/>
                <w:lang w:val="en-US" w:eastAsia="zh-CN"/>
              </w:rPr>
              <w:t>.</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7777777" w:rsidR="00454DE7" w:rsidRDefault="00F04AD9">
            <w:pPr>
              <w:rPr>
                <w:rFonts w:eastAsia="SimSun"/>
                <w:szCs w:val="21"/>
                <w:lang w:val="en-US" w:eastAsia="zh-CN"/>
              </w:rPr>
            </w:pPr>
            <w:r>
              <w:rPr>
                <w:rFonts w:eastAsia="SimSun"/>
                <w:szCs w:val="21"/>
                <w:lang w:val="en-US" w:eastAsia="zh-CN"/>
              </w:rPr>
              <w:t>Regarding 1st bullet (1Tx): It should be removed - we had thi</w:t>
            </w:r>
            <w:r>
              <w:rPr>
                <w:rFonts w:eastAsia="SimSun"/>
                <w:szCs w:val="21"/>
                <w:lang w:val="en-US" w:eastAsia="zh-CN"/>
              </w:rPr>
              <w:t>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t xml:space="preserve">Regarding 2nd bullet: not needed – if </w:t>
            </w:r>
            <w:proofErr w:type="spellStart"/>
            <w:r>
              <w:rPr>
                <w:rFonts w:eastAsia="SimSun"/>
                <w:szCs w:val="21"/>
                <w:lang w:val="en-US" w:eastAsia="zh-CN"/>
              </w:rPr>
              <w:t>RedCap</w:t>
            </w:r>
            <w:proofErr w:type="spellEnd"/>
            <w:r>
              <w:rPr>
                <w:rFonts w:eastAsia="SimSun"/>
                <w:szCs w:val="21"/>
                <w:lang w:val="en-US" w:eastAsia="zh-CN"/>
              </w:rPr>
              <w:t xml:space="preserve"> UE does not support </w:t>
            </w:r>
            <w:proofErr w:type="spellStart"/>
            <w:r>
              <w:rPr>
                <w:rFonts w:eastAsia="SimSun"/>
                <w:szCs w:val="21"/>
                <w:lang w:val="en-US" w:eastAsia="zh-CN"/>
              </w:rPr>
              <w:t>eIAB</w:t>
            </w:r>
            <w:proofErr w:type="spellEnd"/>
            <w:r>
              <w:rPr>
                <w:rFonts w:eastAsia="SimSun"/>
                <w:szCs w:val="21"/>
                <w:lang w:val="en-US" w:eastAsia="zh-CN"/>
              </w:rPr>
              <w:t xml:space="preserve"> not </w:t>
            </w:r>
            <w:r>
              <w:rPr>
                <w:rFonts w:eastAsia="SimSun"/>
                <w:szCs w:val="21"/>
                <w:lang w:val="en-US" w:eastAsia="zh-CN"/>
              </w:rPr>
              <w:t>NR DC/CA, it will not support the enhancements</w:t>
            </w:r>
          </w:p>
          <w:p w14:paraId="45B085FB" w14:textId="77777777" w:rsidR="00454DE7" w:rsidRDefault="00F04AD9">
            <w:pPr>
              <w:rPr>
                <w:rFonts w:eastAsia="SimSun"/>
                <w:szCs w:val="21"/>
                <w:lang w:val="en-US" w:eastAsia="zh-CN"/>
              </w:rPr>
            </w:pPr>
            <w:r>
              <w:rPr>
                <w:rFonts w:eastAsia="SimSun"/>
                <w:szCs w:val="21"/>
                <w:lang w:val="en-US" w:eastAsia="zh-CN"/>
              </w:rPr>
              <w:t xml:space="preserve">Regarding 3rd bullet: we note that there are some capabilities (e.g. BW) that exceed </w:t>
            </w:r>
            <w:proofErr w:type="spellStart"/>
            <w:r>
              <w:rPr>
                <w:rFonts w:eastAsia="SimSun"/>
                <w:szCs w:val="21"/>
                <w:lang w:val="en-US" w:eastAsia="zh-CN"/>
              </w:rPr>
              <w:t>RedCap</w:t>
            </w:r>
            <w:proofErr w:type="spellEnd"/>
            <w:r>
              <w:rPr>
                <w:rFonts w:eastAsia="SimSun"/>
                <w:szCs w:val="21"/>
                <w:lang w:val="en-US" w:eastAsia="zh-CN"/>
              </w:rPr>
              <w:t xml:space="preserve"> UEs capabilities, a blanket exclusion of above 52 GHz is not needed. Likewise for </w:t>
            </w:r>
            <w:proofErr w:type="spellStart"/>
            <w:r>
              <w:rPr>
                <w:rFonts w:eastAsia="SimSun"/>
                <w:szCs w:val="21"/>
                <w:lang w:val="en-US" w:eastAsia="zh-CN"/>
              </w:rPr>
              <w:t>feMIMO</w:t>
            </w:r>
            <w:proofErr w:type="spellEnd"/>
            <w:r>
              <w:rPr>
                <w:rFonts w:eastAsia="SimSun"/>
                <w:szCs w:val="21"/>
                <w:lang w:val="en-US" w:eastAsia="zh-CN"/>
              </w:rPr>
              <w:t xml:space="preserve"> – there may be some </w:t>
            </w:r>
            <w:proofErr w:type="spellStart"/>
            <w:r>
              <w:rPr>
                <w:rFonts w:eastAsia="SimSun"/>
                <w:szCs w:val="21"/>
                <w:lang w:val="en-US" w:eastAsia="zh-CN"/>
              </w:rPr>
              <w:t>RedCap</w:t>
            </w:r>
            <w:proofErr w:type="spellEnd"/>
            <w:r>
              <w:rPr>
                <w:rFonts w:eastAsia="SimSun"/>
                <w:szCs w:val="21"/>
                <w:lang w:val="en-US" w:eastAsia="zh-CN"/>
              </w:rPr>
              <w:t xml:space="preserve"> U</w:t>
            </w:r>
            <w:r>
              <w:rPr>
                <w:rFonts w:eastAsia="SimSun"/>
                <w:szCs w:val="21"/>
                <w:lang w:val="en-US" w:eastAsia="zh-CN"/>
              </w:rPr>
              <w:t>Es supporting 2 Rx.</w:t>
            </w:r>
          </w:p>
          <w:p w14:paraId="2010D9C8" w14:textId="77777777" w:rsidR="00454DE7" w:rsidRDefault="00F04AD9">
            <w:pPr>
              <w:rPr>
                <w:rFonts w:eastAsia="SimSun"/>
                <w:szCs w:val="21"/>
                <w:lang w:val="en-US" w:eastAsia="zh-CN"/>
              </w:rPr>
            </w:pPr>
            <w:r>
              <w:rPr>
                <w:rFonts w:eastAsia="SimSun"/>
                <w:szCs w:val="21"/>
                <w:lang w:val="en-US" w:eastAsia="zh-CN"/>
              </w:rPr>
              <w:t xml:space="preserve">Regarding 4th bullet – MBS capabilities should not be excluded for </w:t>
            </w:r>
            <w:proofErr w:type="spellStart"/>
            <w:r>
              <w:rPr>
                <w:rFonts w:eastAsia="SimSun"/>
                <w:szCs w:val="21"/>
                <w:lang w:val="en-US" w:eastAsia="zh-CN"/>
              </w:rPr>
              <w:t>RedCap</w:t>
            </w:r>
            <w:proofErr w:type="spellEnd"/>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 xml:space="preserve">For the MBS part, the approved LS with </w:t>
            </w:r>
            <w:proofErr w:type="spellStart"/>
            <w:r>
              <w:rPr>
                <w:rFonts w:eastAsia="SimSun"/>
                <w:szCs w:val="21"/>
                <w:lang w:val="en-US" w:eastAsia="zh-CN"/>
              </w:rPr>
              <w:t>Tdoc</w:t>
            </w:r>
            <w:proofErr w:type="spellEnd"/>
            <w:r>
              <w:rPr>
                <w:rFonts w:eastAsia="SimSun"/>
                <w:szCs w:val="21"/>
                <w:lang w:val="en-US" w:eastAsia="zh-CN"/>
              </w:rPr>
              <w:t xml:space="preserve"> number RP- 221861 in RAN#96 to SA2 has the following contents,  and the LS is drafted according to agreed proposal </w:t>
            </w:r>
            <w:r>
              <w:rPr>
                <w:rFonts w:eastAsia="SimSun"/>
                <w:szCs w:val="21"/>
                <w:lang w:val="en-US" w:eastAsia="zh-CN"/>
              </w:rPr>
              <w:t xml:space="preserve">on RP-221782 </w:t>
            </w:r>
            <w:proofErr w:type="spellStart"/>
            <w:r>
              <w:rPr>
                <w:rFonts w:eastAsia="SimSun"/>
                <w:szCs w:val="21"/>
                <w:lang w:val="en-US" w:eastAsia="zh-CN"/>
              </w:rPr>
              <w:t>RedCap</w:t>
            </w:r>
            <w:proofErr w:type="spellEnd"/>
            <w:r>
              <w:rPr>
                <w:rFonts w:eastAsia="SimSun"/>
                <w:szCs w:val="21"/>
                <w:lang w:val="en-US" w:eastAsia="zh-CN"/>
              </w:rPr>
              <w:t xml:space="preserve"> UE MBS support, off-line discussion summary</w:t>
            </w:r>
          </w:p>
          <w:p w14:paraId="4529680C" w14:textId="77777777" w:rsidR="00454DE7" w:rsidRDefault="00F04AD9">
            <w:pPr>
              <w:pStyle w:val="TAL"/>
              <w:rPr>
                <w:rFonts w:eastAsia="PMingLiU" w:cs="Arial"/>
                <w:sz w:val="20"/>
              </w:rPr>
            </w:pPr>
            <w:r>
              <w:rPr>
                <w:rFonts w:eastAsia="PMingLiU" w:cs="Arial"/>
                <w:sz w:val="20"/>
              </w:rPr>
              <w:t>RAN would like to thank SA2 for t</w:t>
            </w:r>
            <w:r>
              <w:rPr>
                <w:rFonts w:eastAsia="PMingLiU" w:cs="Arial"/>
                <w:sz w:val="20"/>
              </w:rPr>
              <w:t xml:space="preserve">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77777777" w:rsidR="00454DE7" w:rsidRDefault="00F04AD9">
            <w:pPr>
              <w:pStyle w:val="TAL"/>
              <w:numPr>
                <w:ilvl w:val="0"/>
                <w:numId w:val="32"/>
              </w:numPr>
              <w:rPr>
                <w:rFonts w:eastAsia="PMingLiU" w:cs="Arial"/>
                <w:sz w:val="20"/>
              </w:rPr>
            </w:pP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UEs,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 xml:space="preserve">So the it seems not correct to exclude R17  MBS </w:t>
            </w:r>
            <w:r>
              <w:rPr>
                <w:rFonts w:eastAsia="SimSun"/>
                <w:szCs w:val="21"/>
                <w:lang w:val="en-US" w:eastAsia="zh-CN"/>
              </w:rPr>
              <w:t>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1AF09E55" w14:textId="4D45DC4C"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w:t>
            </w:r>
            <w:proofErr w:type="spellStart"/>
            <w:r>
              <w:rPr>
                <w:rFonts w:eastAsia="SimSun"/>
                <w:szCs w:val="21"/>
                <w:lang w:val="en-US" w:eastAsia="zh-CN"/>
              </w:rPr>
              <w:t>eIAB</w:t>
            </w:r>
            <w:proofErr w:type="spellEnd"/>
            <w:r>
              <w:rPr>
                <w:rFonts w:eastAsia="SimSun"/>
                <w:szCs w:val="21"/>
                <w:lang w:val="en-US" w:eastAsia="zh-CN"/>
              </w:rPr>
              <w:t xml:space="preserve">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 xml:space="preserve">RAN#96 has concluded that Rel-17 specifications do not prevent any UE, including </w:t>
            </w:r>
            <w:proofErr w:type="spellStart"/>
            <w:r w:rsidRPr="00860D84">
              <w:rPr>
                <w:rFonts w:eastAsia="PMingLiU" w:cs="Arial"/>
                <w:sz w:val="20"/>
              </w:rPr>
              <w:t>RedCap</w:t>
            </w:r>
            <w:proofErr w:type="spellEnd"/>
            <w:r w:rsidRPr="00860D84">
              <w:rPr>
                <w:rFonts w:eastAsia="PMingLiU" w:cs="Arial"/>
                <w:sz w:val="20"/>
              </w:rPr>
              <w:t xml:space="preserve"> UEs, </w:t>
            </w:r>
            <w:r>
              <w:rPr>
                <w:rFonts w:eastAsia="PMingLiU" w:cs="Arial"/>
                <w:sz w:val="20"/>
              </w:rPr>
              <w:t>to support</w:t>
            </w:r>
            <w:r w:rsidRPr="00860D84">
              <w:rPr>
                <w:rFonts w:eastAsia="PMingLiU" w:cs="Arial"/>
                <w:sz w:val="20"/>
              </w:rPr>
              <w:t xml:space="preserve"> MBS.</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Heading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 xml:space="preserve">FFS whether to add </w:t>
            </w:r>
            <w:r>
              <w:rPr>
                <w:rFonts w:asciiTheme="majorHAnsi" w:hAnsiTheme="majorHAnsi" w:cstheme="majorHAnsi"/>
                <w:sz w:val="18"/>
                <w:szCs w:val="18"/>
                <w:highlight w:val="yellow"/>
              </w:rPr>
              <w:t>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MS Mincho"/>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BodyText"/>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w:t>
            </w:r>
            <w:proofErr w:type="spellStart"/>
            <w:r>
              <w:rPr>
                <w:rFonts w:eastAsia="SimSun"/>
                <w:sz w:val="22"/>
                <w:szCs w:val="22"/>
                <w:lang w:eastAsia="zh-CN"/>
              </w:rPr>
              <w:t>RedCap</w:t>
            </w:r>
            <w:proofErr w:type="spellEnd"/>
            <w:r>
              <w:rPr>
                <w:rFonts w:eastAsia="SimSun"/>
                <w:sz w:val="22"/>
                <w:szCs w:val="22"/>
                <w:lang w:eastAsia="zh-CN"/>
              </w:rPr>
              <w:t xml:space="preserve"> UE can measure SSB outside the RRC-configured DL BWP for BM/BFD/RLM</w:t>
            </w:r>
            <w:r>
              <w:rPr>
                <w:rFonts w:eastAsia="SimSun"/>
                <w:sz w:val="22"/>
                <w:szCs w:val="22"/>
                <w:lang w:eastAsia="zh-CN"/>
              </w:rPr>
              <w:t xml:space="preserve">/RRM. </w:t>
            </w:r>
          </w:p>
          <w:p w14:paraId="249F12AE" w14:textId="77777777" w:rsidR="00454DE7" w:rsidRDefault="00F04AD9">
            <w:pPr>
              <w:pStyle w:val="List3"/>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Therefore, there is no need for RAN1 to conti</w:t>
            </w:r>
            <w:r>
              <w:rPr>
                <w:rFonts w:eastAsia="SimSun"/>
                <w:sz w:val="22"/>
                <w:szCs w:val="22"/>
                <w:lang w:eastAsia="zh-CN"/>
              </w:rPr>
              <w:t xml:space="preserve">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w:t>
                  </w:r>
                  <w:proofErr w:type="spellStart"/>
                  <w:r>
                    <w:rPr>
                      <w:rFonts w:eastAsia="SimSun"/>
                      <w:bCs/>
                      <w:sz w:val="22"/>
                      <w:szCs w:val="22"/>
                    </w:rPr>
                    <w:t>RedCap</w:t>
                  </w:r>
                  <w:proofErr w:type="spellEnd"/>
                  <w:r>
                    <w:rPr>
                      <w:rFonts w:eastAsia="SimSun"/>
                      <w:bCs/>
                      <w:sz w:val="22"/>
                      <w:szCs w:val="22"/>
                    </w:rPr>
                    <w:t xml:space="preserve"> UE requires to be configured with existing measurement gaps to support operation without SSB in an RRC-configur</w:t>
                  </w:r>
                  <w:r>
                    <w:rPr>
                      <w:rFonts w:eastAsia="SimSun"/>
                      <w:bCs/>
                      <w:sz w:val="22"/>
                      <w:szCs w:val="22"/>
                    </w:rPr>
                    <w:t xml:space="preserve">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lastRenderedPageBreak/>
                    <w:t>Send an LS to RAN4 to inform them about the conclusion.</w:t>
                  </w:r>
                </w:p>
              </w:tc>
            </w:tr>
          </w:tbl>
          <w:p w14:paraId="4672F6E7" w14:textId="77777777" w:rsidR="00454DE7" w:rsidRDefault="00454DE7">
            <w:pPr>
              <w:pStyle w:val="BodyText"/>
              <w:spacing w:afterLines="50"/>
              <w:rPr>
                <w:rFonts w:eastAsia="SimSun"/>
                <w:sz w:val="22"/>
                <w:szCs w:val="22"/>
                <w:lang w:eastAsia="zh-CN"/>
              </w:rPr>
            </w:pPr>
          </w:p>
          <w:p w14:paraId="4376C4AC" w14:textId="77777777" w:rsidR="00454DE7" w:rsidRDefault="00F04AD9">
            <w:pPr>
              <w:pStyle w:val="BodyText"/>
              <w:spacing w:afterLines="50"/>
              <w:rPr>
                <w:rFonts w:eastAsia="SimSun"/>
                <w:b/>
                <w:sz w:val="22"/>
                <w:szCs w:val="22"/>
                <w:lang w:eastAsia="zh-CN"/>
              </w:rPr>
            </w:pPr>
            <w:r>
              <w:rPr>
                <w:rFonts w:eastAsia="SimSun"/>
                <w:b/>
                <w:sz w:val="22"/>
                <w:szCs w:val="22"/>
                <w:lang w:eastAsia="zh-CN"/>
              </w:rPr>
              <w:t xml:space="preserve">Proposal 4: For FG28-1a, remove the “FFS whether to add additional components” from RAN1 </w:t>
            </w:r>
            <w:r>
              <w:rPr>
                <w:rFonts w:eastAsia="SimSun"/>
                <w:b/>
                <w:sz w:val="22"/>
                <w:szCs w:val="22"/>
                <w:lang w:eastAsia="zh-CN"/>
              </w:rPr>
              <w:t>perspective.</w:t>
            </w:r>
          </w:p>
          <w:p w14:paraId="3E63E2A3" w14:textId="77777777" w:rsidR="00454DE7" w:rsidRDefault="00F04AD9">
            <w:pPr>
              <w:pStyle w:val="BodyText"/>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proofErr w:type="spellStart"/>
            <w:r>
              <w:rPr>
                <w:sz w:val="22"/>
                <w:szCs w:val="22"/>
                <w:lang w:val="en-US" w:eastAsia="zh-CN"/>
              </w:rPr>
              <w:t>RedCap</w:t>
            </w:r>
            <w:proofErr w:type="spellEnd"/>
            <w:r>
              <w:rPr>
                <w:sz w:val="22"/>
                <w:szCs w:val="22"/>
                <w:lang w:val="en-US" w:eastAsia="zh-CN"/>
              </w:rPr>
              <w:t xml:space="preserve"> UE can perform RLM, BFD, CBD and </w:t>
            </w:r>
            <w:r>
              <w:rPr>
                <w:sz w:val="22"/>
                <w:szCs w:val="22"/>
                <w:lang w:val="en-US" w:eastAsia="zh-CN"/>
              </w:rPr>
              <w:t xml:space="preserve">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w:t>
            </w:r>
            <w:r>
              <w:rPr>
                <w:sz w:val="22"/>
                <w:szCs w:val="22"/>
                <w:lang w:val="en-US" w:eastAsia="zh-CN"/>
              </w:rPr>
              <w:t>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val="en-US" w:eastAsia="en-GB"/>
              </w:rPr>
              <w:t>M</w:t>
            </w:r>
            <w:proofErr w:type="spellStart"/>
            <w:r>
              <w:rPr>
                <w:rFonts w:eastAsia="DengXian"/>
                <w:sz w:val="22"/>
                <w:szCs w:val="22"/>
                <w:lang w:eastAsia="zh-CN"/>
              </w:rPr>
              <w:t>easurement</w:t>
            </w:r>
            <w:proofErr w:type="spellEnd"/>
            <w:r>
              <w:rPr>
                <w:rFonts w:eastAsia="MS Mincho"/>
                <w:sz w:val="22"/>
                <w:szCs w:val="22"/>
                <w:lang w:eastAsia="en-GB"/>
              </w:rPr>
              <w:t xml:space="preserve"> </w:t>
            </w:r>
            <w:r>
              <w:rPr>
                <w:rFonts w:eastAsia="MS Mincho"/>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DengXian"/>
                <w:sz w:val="22"/>
                <w:szCs w:val="22"/>
                <w:lang w:eastAsia="zh-CN"/>
              </w:rPr>
              <w:t xml:space="preserve">UE reports the corresponding </w:t>
            </w:r>
            <w:proofErr w:type="spellStart"/>
            <w:r>
              <w:rPr>
                <w:rFonts w:eastAsia="DengXian"/>
                <w:sz w:val="22"/>
                <w:szCs w:val="22"/>
                <w:lang w:eastAsia="zh-CN"/>
              </w:rPr>
              <w:t>capabilit</w:t>
            </w:r>
            <w:proofErr w:type="spellEnd"/>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w:t>
            </w:r>
            <w:r>
              <w:rPr>
                <w:rFonts w:eastAsia="Microsoft YaHei UI"/>
                <w:sz w:val="22"/>
                <w:szCs w:val="22"/>
                <w:lang w:val="en-US" w:eastAsia="zh-CN"/>
              </w:rPr>
              <w:t xml:space="preserve">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val="en-US" w:eastAsia="en-GB"/>
              </w:rPr>
              <w:t>M</w:t>
            </w:r>
            <w:proofErr w:type="spellStart"/>
            <w:r>
              <w:rPr>
                <w:rFonts w:eastAsia="DengXian"/>
                <w:b/>
                <w:bCs/>
                <w:sz w:val="22"/>
                <w:szCs w:val="22"/>
                <w:lang w:eastAsia="zh-CN"/>
              </w:rPr>
              <w:t>easurement</w:t>
            </w:r>
            <w:proofErr w:type="spellEnd"/>
            <w:r>
              <w:rPr>
                <w:rFonts w:eastAsia="MS Mincho"/>
                <w:b/>
                <w:bCs/>
                <w:sz w:val="22"/>
                <w:szCs w:val="22"/>
                <w:lang w:eastAsia="en-GB"/>
              </w:rPr>
              <w:t xml:space="preserve"> </w:t>
            </w:r>
            <w:r>
              <w:rPr>
                <w:rFonts w:eastAsia="MS Mincho"/>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Except the RRC configured BWP, separated initial DL BWP</w:t>
            </w:r>
            <w:r>
              <w:rPr>
                <w:sz w:val="22"/>
                <w:szCs w:val="22"/>
                <w:lang w:val="en-US" w:eastAsia="zh-CN"/>
              </w:rPr>
              <w:t xml:space="preserve">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 xml:space="preserve">In connected mode, a </w:t>
                                  </w:r>
                                  <w:proofErr w:type="spellStart"/>
                                  <w:r>
                                    <w:rPr>
                                      <w:rFonts w:eastAsia="DengXian"/>
                                      <w:lang w:eastAsia="zh-CN"/>
                                    </w:rPr>
                                    <w:t>RedCap</w:t>
                                  </w:r>
                                  <w:proofErr w:type="spellEnd"/>
                                  <w:r>
                                    <w:rPr>
                                      <w:rFonts w:eastAsia="DengXian"/>
                                      <w:lang w:eastAsia="zh-CN"/>
                                    </w:rPr>
                                    <w:t xml:space="preserve"> UE supporting FG 28-1 but not FG 28-1a does not </w:t>
                                  </w:r>
                                  <w:r>
                                    <w:rPr>
                                      <w:rFonts w:eastAsia="DengXian"/>
                                      <w:lang w:eastAsia="zh-CN"/>
                                    </w:rPr>
                                    <w:t>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 xml:space="preserve">In connected mode, a </w:t>
                                  </w:r>
                                  <w:proofErr w:type="spellStart"/>
                                  <w:r>
                                    <w:rPr>
                                      <w:rFonts w:eastAsia="DengXian"/>
                                      <w:highlight w:val="yellow"/>
                                      <w:lang w:eastAsia="zh-CN"/>
                                    </w:rPr>
                                    <w:t>RedCap</w:t>
                                  </w:r>
                                  <w:proofErr w:type="spellEnd"/>
                                  <w:r>
                                    <w:rPr>
                                      <w:rFonts w:eastAsia="DengXian"/>
                                      <w:highlight w:val="yellow"/>
                                      <w:lang w:eastAsia="zh-CN"/>
                                    </w:rPr>
                                    <w:t xml:space="preserve"> UE supporting both FG 28-1 and FG 28-1a is able to operate in a separate initial DL BWP that does not include CD-SSB and the e</w:t>
                                  </w:r>
                                  <w:r>
                                    <w:rPr>
                                      <w:rFonts w:eastAsia="DengXian"/>
                                      <w:highlight w:val="yellow"/>
                                      <w:lang w:eastAsia="zh-CN"/>
                                    </w:rPr>
                                    <w:t>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 xml:space="preserve">In connected mode, a </w:t>
                                  </w:r>
                                  <w:proofErr w:type="spellStart"/>
                                  <w:r>
                                    <w:rPr>
                                      <w:rFonts w:eastAsia="DengXian"/>
                                      <w:lang w:eastAsia="zh-CN"/>
                                    </w:rPr>
                                    <w:t>RedCap</w:t>
                                  </w:r>
                                  <w:proofErr w:type="spellEnd"/>
                                  <w:r>
                                    <w:rPr>
                                      <w:rFonts w:eastAsia="DengXian"/>
                                      <w:lang w:eastAsia="zh-CN"/>
                                    </w:rPr>
                                    <w:t xml:space="preserve">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 xml:space="preserve">In connected mode, a </w:t>
                                  </w:r>
                                  <w:proofErr w:type="spellStart"/>
                                  <w:r>
                                    <w:rPr>
                                      <w:rFonts w:eastAsia="DengXian"/>
                                      <w:highlight w:val="yellow"/>
                                      <w:lang w:eastAsia="zh-CN"/>
                                    </w:rPr>
                                    <w:t>RedCap</w:t>
                                  </w:r>
                                  <w:proofErr w:type="spellEnd"/>
                                  <w:r>
                                    <w:rPr>
                                      <w:rFonts w:eastAsia="DengXian"/>
                                      <w:highlight w:val="yellow"/>
                                      <w:lang w:eastAsia="zh-CN"/>
                                    </w:rPr>
                                    <w:t xml:space="preserve"> UE </w:t>
                                  </w:r>
                                  <w:r>
                                    <w:rPr>
                                      <w:rFonts w:eastAsia="DengXian"/>
                                      <w:highlight w:val="yellow"/>
                                      <w:lang w:eastAsia="zh-CN"/>
                                    </w:rPr>
                                    <w:t>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テキスト ボックス 2" o:spid="_x0000_s1026" o:spt="202" type="#_x0000_t202" style="height:141.85pt;width:983pt;" fillcolor="#FFFFFF [3217]" filled="t" stroked="t" coordsize="21600,21600" o:gfxdata="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o1va0wAAAAYBAAAPAAAAAAAAAAEAIAAAACIAAABkcnMvZG93bnJldi54bWxQSwEC&#10;FAAUAAAACACHTuJACm6SuGsCAADPBAAADgAAAAAAAAABACAAAAAiAQAAZHJzL2Uyb0RvYy54bWxQ&#10;SwUGAAAAAAYABgBZAQAA/wUAAAAA&#10;">
                      <v:fill on="t" focussize="0,0"/>
                      <v:stroke weight="0.5pt" color="#000000" miterlimit="8" joinstyle="miter"/>
                      <v:imagedata o:title=""/>
                      <o:lock v:ext="edit" aspectratio="f"/>
                      <v:textbox>
                        <w:txbxContent>
                          <w:p>
                            <w:pPr>
                              <w:rPr>
                                <w:rFonts w:eastAsia="等线"/>
                                <w:highlight w:val="green"/>
                                <w:lang w:eastAsia="zh-CN"/>
                              </w:rPr>
                            </w:pPr>
                            <w:r>
                              <w:rPr>
                                <w:rFonts w:eastAsia="等线"/>
                                <w:highlight w:val="green"/>
                                <w:lang w:eastAsia="zh-CN"/>
                              </w:rPr>
                              <w:t>Agreement</w:t>
                            </w:r>
                          </w:p>
                          <w:p>
                            <w:pPr>
                              <w:pStyle w:val="91"/>
                              <w:numPr>
                                <w:ilvl w:val="0"/>
                                <w:numId w:val="36"/>
                              </w:numPr>
                              <w:spacing w:before="120"/>
                              <w:ind w:left="740" w:leftChars="0"/>
                              <w:rPr>
                                <w:rFonts w:eastAsia="等线"/>
                                <w:lang w:eastAsia="zh-CN"/>
                              </w:rPr>
                            </w:pPr>
                            <w:r>
                              <w:rPr>
                                <w:rFonts w:eastAsia="等线"/>
                                <w:lang w:eastAsia="zh-CN"/>
                              </w:rPr>
                              <w:t>For FR1,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6"/>
                              </w:numPr>
                              <w:spacing w:before="120"/>
                              <w:ind w:left="740" w:leftChars="0"/>
                              <w:rPr>
                                <w:rFonts w:eastAsia="等线"/>
                                <w:lang w:eastAsia="zh-CN"/>
                              </w:rPr>
                            </w:pPr>
                            <w:r>
                              <w:rPr>
                                <w:rFonts w:eastAsia="等线"/>
                                <w:lang w:eastAsia="zh-CN"/>
                              </w:rPr>
                              <w:t>For FR2, for BWP#0 configuration option 1,</w:t>
                            </w:r>
                          </w:p>
                          <w:p>
                            <w:pPr>
                              <w:pStyle w:val="91"/>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v:textbox>
                      <w10:wrap type="none"/>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w:t>
            </w:r>
            <w:r>
              <w:rPr>
                <w:rFonts w:eastAsia="DengXian"/>
                <w:sz w:val="22"/>
                <w:szCs w:val="22"/>
                <w:lang w:val="en-US" w:eastAsia="zh-CN"/>
              </w:rPr>
              <w:t xml:space="preserve">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MS Mincho"/>
                <w:sz w:val="22"/>
                <w:szCs w:val="22"/>
              </w:rPr>
            </w:pPr>
            <w:r>
              <w:rPr>
                <w:rFonts w:hint="eastAsia"/>
                <w:color w:val="000000"/>
                <w:sz w:val="22"/>
                <w:szCs w:val="22"/>
              </w:rPr>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MS Mincho"/>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as suggested in TS38.300. The specifications are hence complete, and no additional components</w:t>
            </w:r>
            <w:r>
              <w:rPr>
                <w:rFonts w:eastAsia="SimSun"/>
                <w:sz w:val="22"/>
                <w:szCs w:val="22"/>
                <w:lang w:eastAsia="zh-CN"/>
              </w:rPr>
              <w:t xml:space="preserve"> are needed for FG2 8-1a. </w:t>
            </w:r>
          </w:p>
          <w:tbl>
            <w:tblPr>
              <w:tblStyle w:val="TableGrid"/>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w:t>
                  </w:r>
                  <w:r>
                    <w:rPr>
                      <w:sz w:val="22"/>
                      <w:szCs w:val="22"/>
                      <w:highlight w:val="yellow"/>
                    </w:rPr>
                    <w:t>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lastRenderedPageBreak/>
                    <w:t>9.2.</w:t>
                  </w:r>
                  <w:r>
                    <w:rPr>
                      <w:sz w:val="22"/>
                      <w:szCs w:val="22"/>
                    </w:rPr>
                    <w:t>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w:t>
                  </w:r>
                  <w:r>
                    <w:rPr>
                      <w:sz w:val="22"/>
                      <w:szCs w:val="22"/>
                      <w:highlight w:val="yellow"/>
                    </w:rPr>
                    <w:t>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MS Mincho"/>
                <w:sz w:val="22"/>
                <w:szCs w:val="22"/>
              </w:rPr>
            </w:pPr>
            <w:r>
              <w:rPr>
                <w:rFonts w:hint="eastAsia"/>
                <w:color w:val="000000"/>
                <w:sz w:val="22"/>
                <w:szCs w:val="22"/>
              </w:rPr>
              <w:lastRenderedPageBreak/>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r>
              <w:rPr>
                <w:color w:val="000000"/>
                <w:sz w:val="22"/>
                <w:szCs w:val="22"/>
              </w:rPr>
              <w:t>.</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 xml:space="preserve">It was also agreed at the meeting in the discussion on maintenance for </w:t>
            </w:r>
            <w:proofErr w:type="spellStart"/>
            <w:r>
              <w:rPr>
                <w:rFonts w:eastAsiaTheme="minorEastAsia"/>
                <w:sz w:val="22"/>
              </w:rPr>
              <w:t>RedCap</w:t>
            </w:r>
            <w:proofErr w:type="spellEnd"/>
            <w:r>
              <w:rPr>
                <w:rFonts w:eastAsiaTheme="minorEastAsia"/>
                <w:sz w:val="22"/>
              </w:rPr>
              <w:t xml:space="preserve"> as follows;</w:t>
            </w:r>
          </w:p>
          <w:tbl>
            <w:tblPr>
              <w:tblStyle w:val="TableGrid"/>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w:t>
                  </w:r>
                  <w:r>
                    <w:rPr>
                      <w:rFonts w:eastAsiaTheme="minorEastAsia"/>
                      <w:sz w:val="21"/>
                      <w:szCs w:val="18"/>
                    </w:rPr>
                    <w:t>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w:t>
                  </w:r>
                  <w:r>
                    <w:rPr>
                      <w:rFonts w:eastAsiaTheme="minorEastAsia"/>
                      <w:sz w:val="21"/>
                      <w:szCs w:val="18"/>
                    </w:rPr>
                    <w:t>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w:t>
                  </w:r>
                  <w:r>
                    <w:rPr>
                      <w:rFonts w:eastAsiaTheme="minorEastAsia"/>
                      <w:sz w:val="21"/>
                      <w:szCs w:val="18"/>
                    </w:rPr>
                    <w:t>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t xml:space="preserve">Based on this agreement, if a </w:t>
            </w:r>
            <w:proofErr w:type="spellStart"/>
            <w:r>
              <w:rPr>
                <w:rFonts w:eastAsiaTheme="minorEastAsia"/>
                <w:sz w:val="22"/>
              </w:rPr>
              <w:t>RedCap</w:t>
            </w:r>
            <w:proofErr w:type="spellEnd"/>
            <w:r>
              <w:rPr>
                <w:rFonts w:eastAsiaTheme="minorEastAsia"/>
                <w:sz w:val="22"/>
              </w:rPr>
              <w:t xml:space="preserve"> UE supports FG28-1a in addition to FG28-1, it can operate in a separate initial DL BWP that does not include CD-SSB in RRC co</w:t>
            </w:r>
            <w:r>
              <w:rPr>
                <w:rFonts w:eastAsiaTheme="minorEastAsia"/>
                <w:sz w:val="22"/>
              </w:rPr>
              <w:t>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w:t>
            </w:r>
            <w:r>
              <w:rPr>
                <w:rFonts w:eastAsiaTheme="minorEastAsia"/>
                <w:b/>
                <w:bCs/>
                <w:sz w:val="22"/>
              </w:rPr>
              <w:t>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In addition, it was discussed whether to add the capability of SSB measurement outside the RRC-configured DL BWP for RLM/RRM/BM/BFD and suggested by FL to wait the outcome of the discussion for LS on BWP ope</w:t>
            </w:r>
            <w:r>
              <w:rPr>
                <w:rFonts w:eastAsiaTheme="minorEastAsia"/>
                <w:sz w:val="22"/>
              </w:rPr>
              <w:t xml:space="preserve">ration without bandwidth restriction [4] at the RAN1#109-e meeting. Regarding the discussion status for the BWP operation without bandwidth restriction, at the RAN#96 meeting, it was agreed that each WG would work to ensure the solution for FG6-1a related </w:t>
            </w:r>
            <w:r>
              <w:rPr>
                <w:rFonts w:eastAsiaTheme="minorEastAsia"/>
                <w:sz w:val="22"/>
              </w:rPr>
              <w:t xml:space="preserve">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 xml:space="preserve">For a </w:t>
            </w:r>
            <w:proofErr w:type="spellStart"/>
            <w:r>
              <w:rPr>
                <w:rFonts w:eastAsiaTheme="minorEastAsia"/>
                <w:sz w:val="22"/>
              </w:rPr>
              <w:t>RedCap</w:t>
            </w:r>
            <w:proofErr w:type="spellEnd"/>
            <w:r>
              <w:rPr>
                <w:rFonts w:eastAsiaTheme="minorEastAsia"/>
                <w:sz w:val="22"/>
              </w:rPr>
              <w:t xml:space="preserve"> UE, it is assumed that if a DL BWP does not include SSB, then it implies tha</w:t>
            </w:r>
            <w:r>
              <w:rPr>
                <w:rFonts w:eastAsiaTheme="minorEastAsia"/>
                <w:sz w:val="22"/>
              </w:rPr>
              <w:t xml:space="preserve">t SSB would exist outside the </w:t>
            </w:r>
            <w:proofErr w:type="spellStart"/>
            <w:r>
              <w:rPr>
                <w:rFonts w:eastAsiaTheme="minorEastAsia"/>
                <w:sz w:val="22"/>
              </w:rPr>
              <w:t>RedCap</w:t>
            </w:r>
            <w:proofErr w:type="spellEnd"/>
            <w:r>
              <w:rPr>
                <w:rFonts w:eastAsiaTheme="minorEastAsia"/>
                <w:sz w:val="22"/>
              </w:rPr>
              <w:t xml:space="preserve"> UE’s RF BW, and it would require measurement gap to measure the SSB outside the BWP. However, regarding the new UE capability for UE supporting FG6-1a described above, the SSB outside BWP is expected to be confined with</w:t>
            </w:r>
            <w:r>
              <w:rPr>
                <w:rFonts w:eastAsiaTheme="minorEastAsia"/>
                <w:sz w:val="22"/>
              </w:rPr>
              <w:t xml:space="preserve">in UE’s RF BW and it is not sure whether the measurement gap would be required or not to measure the SSB outside the BWP so far. In that sense, the UE capability for SSB measurement outside DL BWP with measurement gap should be specified especially for </w:t>
            </w:r>
            <w:proofErr w:type="spellStart"/>
            <w:r>
              <w:rPr>
                <w:rFonts w:eastAsiaTheme="minorEastAsia"/>
                <w:sz w:val="22"/>
              </w:rPr>
              <w:t>Red</w:t>
            </w:r>
            <w:r>
              <w:rPr>
                <w:rFonts w:eastAsiaTheme="minorEastAsia"/>
                <w:sz w:val="22"/>
              </w:rPr>
              <w:t>Cap</w:t>
            </w:r>
            <w:proofErr w:type="spellEnd"/>
            <w:r>
              <w:rPr>
                <w:rFonts w:eastAsiaTheme="minorEastAsia"/>
                <w:sz w:val="22"/>
              </w:rPr>
              <w:t xml:space="preserve"> UEs at least for RLM and RRM. Furthermore, measurement of the SSB outside BWP can be used even for BM/BFD if a </w:t>
            </w:r>
            <w:proofErr w:type="spellStart"/>
            <w:r>
              <w:rPr>
                <w:rFonts w:eastAsiaTheme="minorEastAsia"/>
                <w:sz w:val="22"/>
              </w:rPr>
              <w:t>RedCap</w:t>
            </w:r>
            <w:proofErr w:type="spellEnd"/>
            <w:r>
              <w:rPr>
                <w:rFonts w:eastAsiaTheme="minorEastAsia"/>
                <w:sz w:val="22"/>
              </w:rPr>
              <w:t xml:space="preserve">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Mea</w:t>
            </w:r>
            <w:r>
              <w:rPr>
                <w:rFonts w:eastAsiaTheme="minorEastAsia"/>
                <w:b/>
                <w:bCs/>
                <w:sz w:val="22"/>
              </w:rPr>
              <w:t>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MS Mincho"/>
                <w:sz w:val="22"/>
                <w:szCs w:val="22"/>
              </w:rPr>
            </w:pPr>
            <w:r>
              <w:rPr>
                <w:rFonts w:hint="eastAsia"/>
                <w:color w:val="000000"/>
                <w:sz w:val="22"/>
                <w:szCs w:val="22"/>
              </w:rPr>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Default="00F04AD9">
            <w:pPr>
              <w:pStyle w:val="ListParagraph"/>
              <w:widowControl w:val="0"/>
              <w:numPr>
                <w:ilvl w:val="0"/>
                <w:numId w:val="27"/>
              </w:numPr>
              <w:ind w:leftChars="0"/>
              <w:contextualSpacing/>
              <w:jc w:val="both"/>
              <w:rPr>
                <w:rFonts w:eastAsiaTheme="minorEastAsia"/>
                <w:b/>
                <w:bCs/>
                <w:lang w:val="fi-FI"/>
              </w:rPr>
            </w:pPr>
            <w:r>
              <w:rPr>
                <w:b/>
                <w:bCs/>
              </w:rPr>
              <w:t>28-1a - RRC-configured DL BWP without CD-SSB or NCD-SSB</w:t>
            </w:r>
          </w:p>
          <w:p w14:paraId="5B27963E" w14:textId="77777777" w:rsidR="00454DE7" w:rsidRDefault="00F04AD9">
            <w:pPr>
              <w:pStyle w:val="ListParagraph"/>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MS Mincho"/>
                <w:sz w:val="20"/>
                <w:lang w:val="en-US"/>
              </w:rPr>
            </w:pPr>
            <w:r>
              <w:rPr>
                <w:sz w:val="21"/>
                <w:szCs w:val="21"/>
              </w:rPr>
              <w:t xml:space="preserve">To avoid the issue for </w:t>
            </w:r>
            <w:proofErr w:type="spellStart"/>
            <w:r>
              <w:rPr>
                <w:sz w:val="21"/>
                <w:szCs w:val="21"/>
              </w:rPr>
              <w:t>RedCap</w:t>
            </w:r>
            <w:proofErr w:type="spellEnd"/>
            <w:r>
              <w:rPr>
                <w:sz w:val="21"/>
                <w:szCs w:val="21"/>
              </w:rPr>
              <w:t xml:space="preserve"> UE, one possible way would be FG28-1a includes capability of </w:t>
            </w:r>
            <w:r>
              <w:t xml:space="preserve">CSI-RS based RLM (same feature as FG1-7), where </w:t>
            </w:r>
            <w:proofErr w:type="spellStart"/>
            <w:r>
              <w:t>RedCap</w:t>
            </w:r>
            <w:proofErr w:type="spellEnd"/>
            <w:r>
              <w:t xml:space="preserve"> UE capable of FG28-1a does not need to support FG1-7. Or, considering </w:t>
            </w:r>
            <w:proofErr w:type="spellStart"/>
            <w:r>
              <w:t>RedCap</w:t>
            </w:r>
            <w:proofErr w:type="spellEnd"/>
            <w:r>
              <w:t xml:space="preserve"> UE only support </w:t>
            </w:r>
            <w:proofErr w:type="spellStart"/>
            <w:r>
              <w:t>PCell</w:t>
            </w:r>
            <w:proofErr w:type="spellEnd"/>
            <w:r>
              <w:t xml:space="preserve">, it </w:t>
            </w:r>
            <w:r>
              <w:t>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 xml:space="preserve">SSB-based BM/RLM/BFD which would be </w:t>
            </w:r>
            <w:r>
              <w:rPr>
                <w:rFonts w:cs="Times"/>
              </w:rPr>
              <w:t>discussed for non-</w:t>
            </w:r>
            <w:proofErr w:type="spellStart"/>
            <w:r>
              <w:rPr>
                <w:rFonts w:cs="Times"/>
              </w:rPr>
              <w:t>RedCap</w:t>
            </w:r>
            <w:proofErr w:type="spellEnd"/>
            <w:r>
              <w:rPr>
                <w:rFonts w:cs="Times"/>
              </w:rPr>
              <w:t xml:space="preserve"> UE as a new feature in relation with the RAN2 LS [1]</w:t>
            </w:r>
            <w:r>
              <w:t>. This approach would require some impact on RAN1 specifications and a new requirement in RAN4.</w:t>
            </w:r>
          </w:p>
          <w:p w14:paraId="3253C654" w14:textId="77777777" w:rsidR="00454DE7" w:rsidRDefault="00F04AD9">
            <w:pPr>
              <w:spacing w:after="120"/>
            </w:pPr>
            <w:r>
              <w:t xml:space="preserve">Our preference would be the first way to reuse existing specifications considering </w:t>
            </w:r>
            <w:r>
              <w:t>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ListParagraph"/>
              <w:numPr>
                <w:ilvl w:val="0"/>
                <w:numId w:val="40"/>
              </w:numPr>
              <w:snapToGrid w:val="0"/>
              <w:spacing w:after="120"/>
              <w:ind w:leftChars="0"/>
            </w:pPr>
            <w:r>
              <w:t xml:space="preserve">Include capability of CSI-RS based RLM (FG1-7) into FG28-1a and reuse existing specifications for RLM on </w:t>
            </w:r>
            <w:proofErr w:type="spellStart"/>
            <w:r>
              <w:t>PCell</w:t>
            </w:r>
            <w:proofErr w:type="spellEnd"/>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Heading3"/>
        <w:rPr>
          <w:b/>
          <w:bCs/>
          <w:szCs w:val="21"/>
          <w:lang w:val="en-US"/>
        </w:rPr>
      </w:pPr>
      <w:r>
        <w:rPr>
          <w:b/>
          <w:bCs/>
          <w:szCs w:val="21"/>
          <w:highlight w:val="yellow"/>
          <w:lang w:val="en-US"/>
        </w:rPr>
        <w:t xml:space="preserve">High </w:t>
      </w:r>
      <w:r>
        <w:rPr>
          <w:b/>
          <w:bCs/>
          <w:szCs w:val="21"/>
          <w:highlight w:val="yellow"/>
          <w:lang w:val="en-US"/>
        </w:rPr>
        <w:t>priority proposal 2-2:</w:t>
      </w:r>
    </w:p>
    <w:p w14:paraId="32F59C4A"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lastRenderedPageBreak/>
        <w:t>Alt.1: Add following components [and add FG6-1a as prerequisite FG] [5, 7]</w:t>
      </w:r>
    </w:p>
    <w:p w14:paraId="3AAF403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w:t>
      </w:r>
      <w:r>
        <w:rPr>
          <w:b/>
          <w:bCs/>
          <w:color w:val="FF0000"/>
          <w:szCs w:val="24"/>
          <w:u w:val="single"/>
          <w:lang w:val="en-US"/>
        </w:rPr>
        <w:t>ration option 1, in RRC connected mode, support operation in a separate initial DL BWP that does not include CD-SSB</w:t>
      </w:r>
      <w:r>
        <w:rPr>
          <w:b/>
          <w:bCs/>
          <w:szCs w:val="24"/>
          <w:lang w:val="en-US"/>
        </w:rPr>
        <w:t>”</w:t>
      </w:r>
    </w:p>
    <w:p w14:paraId="703E66FF"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ListParagraph"/>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w:t>
      </w:r>
      <w:r>
        <w:rPr>
          <w:b/>
          <w:bCs/>
          <w:szCs w:val="24"/>
          <w:lang w:val="en-US"/>
        </w:rPr>
        <w:t>d RLM (and add FG1-7 as prerequisite FG)</w:t>
      </w:r>
    </w:p>
    <w:p w14:paraId="56051702"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Alt.3: No additional component [4, 6, 8]</w:t>
      </w:r>
    </w:p>
    <w:tbl>
      <w:tblPr>
        <w:tblStyle w:val="TableGrid"/>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w:t>
            </w:r>
            <w:proofErr w:type="spellStart"/>
            <w:r>
              <w:rPr>
                <w:rFonts w:eastAsiaTheme="minorEastAsia"/>
                <w:szCs w:val="21"/>
                <w:lang w:val="en-US"/>
              </w:rPr>
              <w:t>RedCap</w:t>
            </w:r>
            <w:proofErr w:type="spellEnd"/>
            <w:r>
              <w:rPr>
                <w:rFonts w:eastAsiaTheme="minorEastAsia"/>
                <w:szCs w:val="21"/>
                <w:lang w:val="en-US"/>
              </w:rPr>
              <w:t xml:space="preserve"> to perform measurements outside </w:t>
            </w:r>
            <w:r>
              <w:rPr>
                <w:rFonts w:eastAsiaTheme="minorEastAsia"/>
                <w:szCs w:val="21"/>
                <w:lang w:val="en-US"/>
              </w:rPr>
              <w:t xml:space="preserve">its BWP. Hence, we suggest revise it as follows: </w:t>
            </w:r>
          </w:p>
          <w:p w14:paraId="4D35C63F" w14:textId="77777777" w:rsidR="00454DE7" w:rsidRDefault="00F04AD9">
            <w:pPr>
              <w:pStyle w:val="ListParagraph"/>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Alt.3. Related UE features should be discussed and captured by RAN4 based on the con</w:t>
            </w:r>
            <w:r>
              <w:rPr>
                <w:rFonts w:eastAsia="SimSun"/>
                <w:szCs w:val="21"/>
                <w:lang w:val="en-US" w:eastAsia="zh-CN"/>
              </w:rPr>
              <w:t xml:space="preserve">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w:t>
            </w:r>
            <w:proofErr w:type="spellStart"/>
            <w:r>
              <w:rPr>
                <w:rFonts w:eastAsia="SimSun" w:hint="eastAsia"/>
                <w:szCs w:val="21"/>
                <w:lang w:val="en-US" w:eastAsia="zh-CN"/>
              </w:rPr>
              <w:t>RedCap</w:t>
            </w:r>
            <w:proofErr w:type="spellEnd"/>
            <w:r>
              <w:rPr>
                <w:rFonts w:eastAsia="SimSun" w:hint="eastAsia"/>
                <w:szCs w:val="21"/>
                <w:lang w:val="en-US" w:eastAsia="zh-CN"/>
              </w:rPr>
              <w:t xml:space="preserve">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77777777" w:rsidR="00454DE7" w:rsidRDefault="00F04AD9">
            <w:pPr>
              <w:rPr>
                <w:rFonts w:eastAsia="SimSun"/>
                <w:szCs w:val="21"/>
                <w:lang w:val="en-US" w:eastAsia="zh-CN"/>
              </w:rPr>
            </w:pPr>
            <w:r>
              <w:rPr>
                <w:rFonts w:eastAsia="SimSun"/>
                <w:szCs w:val="21"/>
                <w:lang w:val="en-US" w:eastAsia="zh-CN"/>
              </w:rPr>
              <w:t xml:space="preserve">For the first </w:t>
            </w:r>
            <w:proofErr w:type="spellStart"/>
            <w:r>
              <w:rPr>
                <w:rFonts w:eastAsia="SimSun"/>
                <w:szCs w:val="21"/>
                <w:lang w:val="en-US" w:eastAsia="zh-CN"/>
              </w:rPr>
              <w:t>subbullet</w:t>
            </w:r>
            <w:proofErr w:type="spellEnd"/>
            <w:r>
              <w:rPr>
                <w:rFonts w:eastAsia="SimSun"/>
                <w:szCs w:val="21"/>
                <w:lang w:val="en-US" w:eastAsia="zh-CN"/>
              </w:rPr>
              <w:t xml:space="preserve">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r>
              <w:rPr>
                <w:rFonts w:eastAsia="DengXian"/>
                <w:b/>
                <w:bCs/>
                <w:sz w:val="22"/>
                <w:szCs w:val="22"/>
                <w:lang w:val="en-US" w:eastAsia="zh-CN"/>
              </w:rPr>
              <w:t>.</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t>And for the measurement related component, it has c</w:t>
            </w:r>
            <w:r>
              <w:rPr>
                <w:rFonts w:eastAsia="SimSun"/>
                <w:szCs w:val="21"/>
                <w:lang w:val="en-US" w:eastAsia="zh-CN"/>
              </w:rPr>
              <w:t>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 xml:space="preserve">if UE reports the </w:t>
            </w:r>
            <w:r>
              <w:rPr>
                <w:rFonts w:eastAsia="DengXian"/>
                <w:b/>
                <w:bCs/>
                <w:sz w:val="22"/>
                <w:szCs w:val="22"/>
                <w:lang w:eastAsia="zh-CN"/>
              </w:rPr>
              <w:t>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Heading1"/>
        <w:spacing w:before="180" w:after="120"/>
        <w:rPr>
          <w:rFonts w:eastAsia="MS Mincho"/>
          <w:b/>
          <w:bCs/>
          <w:szCs w:val="24"/>
          <w:lang w:val="en-US"/>
        </w:rPr>
      </w:pPr>
      <w:r>
        <w:rPr>
          <w:rFonts w:eastAsia="MS Mincho"/>
          <w:b/>
          <w:bCs/>
          <w:szCs w:val="24"/>
          <w:lang w:val="en-US"/>
        </w:rPr>
        <w:t>2</w:t>
      </w:r>
      <w:r>
        <w:rPr>
          <w:rFonts w:eastAsia="MS Mincho"/>
          <w:b/>
          <w:bCs/>
          <w:szCs w:val="24"/>
          <w:lang w:val="en-US"/>
        </w:rPr>
        <w:t>References</w:t>
      </w:r>
    </w:p>
    <w:p w14:paraId="73552FB3" w14:textId="77777777" w:rsidR="00454DE7" w:rsidRDefault="00F04AD9">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 xml:space="preserve">including </w:t>
      </w:r>
      <w:r>
        <w:rPr>
          <w:rFonts w:eastAsia="MS Mincho" w:hint="eastAsia"/>
          <w:sz w:val="22"/>
        </w:rPr>
        <w:t>remaining RAN1 issues</w:t>
      </w:r>
      <w:r>
        <w:rPr>
          <w:rFonts w:eastAsia="MS Mincho"/>
          <w:sz w:val="22"/>
        </w:rPr>
        <w:tab/>
        <w:t>Moderators (AT&amp;T, NTT DOCOMO, INC.)</w:t>
      </w:r>
      <w:bookmarkEnd w:id="32"/>
    </w:p>
    <w:p w14:paraId="2613E1F6" w14:textId="77777777" w:rsidR="00454DE7" w:rsidRDefault="00F04AD9">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63D05EA0"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4BCB0C2C"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w:t>
      </w:r>
      <w:r>
        <w:rPr>
          <w:rFonts w:eastAsia="MS Mincho"/>
          <w:sz w:val="22"/>
        </w:rPr>
        <w:t>-17 UE features (</w:t>
      </w:r>
      <w:proofErr w:type="spellStart"/>
      <w:r>
        <w:rPr>
          <w:rFonts w:eastAsia="MS Mincho"/>
          <w:sz w:val="22"/>
        </w:rPr>
        <w:t>RedCap</w:t>
      </w:r>
      <w:proofErr w:type="spellEnd"/>
      <w:r>
        <w:rPr>
          <w:rFonts w:eastAsia="MS Mincho"/>
          <w:sz w:val="22"/>
        </w:rPr>
        <w:t>, B52.6GHz)</w:t>
      </w:r>
      <w:r>
        <w:rPr>
          <w:rFonts w:eastAsia="MS Mincho"/>
          <w:sz w:val="22"/>
        </w:rPr>
        <w:tab/>
        <w:t>vivo</w:t>
      </w:r>
    </w:p>
    <w:p w14:paraId="479ECAFA"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 xml:space="preserve">Discussion on UE features for </w:t>
      </w:r>
      <w:proofErr w:type="spellStart"/>
      <w:r>
        <w:rPr>
          <w:rFonts w:eastAsia="MS Mincho"/>
          <w:sz w:val="22"/>
        </w:rPr>
        <w:t>RedCap</w:t>
      </w:r>
      <w:proofErr w:type="spellEnd"/>
      <w:r>
        <w:rPr>
          <w:rFonts w:eastAsia="MS Mincho"/>
          <w:sz w:val="22"/>
        </w:rPr>
        <w:tab/>
        <w:t>CMCC</w:t>
      </w:r>
    </w:p>
    <w:p w14:paraId="31DDAE3D"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207236B3"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 xml:space="preserve">NTT </w:t>
      </w:r>
      <w:r>
        <w:rPr>
          <w:rFonts w:eastAsia="MS Mincho"/>
          <w:sz w:val="22"/>
        </w:rPr>
        <w:t>DOCOMO, INC.</w:t>
      </w:r>
    </w:p>
    <w:p w14:paraId="58A93104"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6DCA44EF" w14:textId="77777777" w:rsidR="00454DE7" w:rsidRDefault="00F04AD9">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 xml:space="preserve">Remaining details on BWP operation for </w:t>
      </w:r>
      <w:proofErr w:type="spellStart"/>
      <w:r>
        <w:rPr>
          <w:rFonts w:eastAsia="MS Mincho"/>
          <w:sz w:val="22"/>
        </w:rPr>
        <w:t>RedCap</w:t>
      </w:r>
      <w:proofErr w:type="spellEnd"/>
      <w:r>
        <w:rPr>
          <w:rFonts w:eastAsia="MS Mincho"/>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ECFD" w14:textId="77777777" w:rsidR="00000000" w:rsidRDefault="00F04AD9">
      <w:r>
        <w:separator/>
      </w:r>
    </w:p>
  </w:endnote>
  <w:endnote w:type="continuationSeparator" w:id="0">
    <w:p w14:paraId="77321084" w14:textId="77777777" w:rsidR="00000000" w:rsidRDefault="00F0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9AC2" w14:textId="77777777" w:rsidR="00454DE7" w:rsidRDefault="0045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0CE2" w14:textId="77777777" w:rsidR="00454DE7" w:rsidRDefault="0045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8261" w14:textId="77777777" w:rsidR="00000000" w:rsidRDefault="00F04AD9">
      <w:r>
        <w:separator/>
      </w:r>
    </w:p>
  </w:footnote>
  <w:footnote w:type="continuationSeparator" w:id="0">
    <w:p w14:paraId="2248D9F1" w14:textId="77777777" w:rsidR="00000000" w:rsidRDefault="00F0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C1F" w14:textId="77777777" w:rsidR="00454DE7" w:rsidRDefault="0045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5154" w14:textId="77777777" w:rsidR="00454DE7" w:rsidRDefault="00454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D37" w14:textId="77777777" w:rsidR="00454DE7" w:rsidRDefault="0045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datastoreItem>
</file>

<file path=customXml/itemProps3.xml><?xml version="1.0" encoding="utf-8"?>
<ds:datastoreItem xmlns:ds="http://schemas.openxmlformats.org/officeDocument/2006/customXml" ds:itemID="{D4D14460-1C60-41FB-8459-15FB0C8B0FFF}">
  <ds:schemaRefs/>
</ds:datastoreItem>
</file>

<file path=customXml/itemProps4.xml><?xml version="1.0" encoding="utf-8"?>
<ds:datastoreItem xmlns:ds="http://schemas.openxmlformats.org/officeDocument/2006/customXml" ds:itemID="{21F49E0C-558C-439C-B18F-F13D1E3FB380}">
  <ds:schemaRefs/>
</ds:datastoreItem>
</file>

<file path=customXml/itemProps5.xml><?xml version="1.0" encoding="utf-8"?>
<ds:datastoreItem xmlns:ds="http://schemas.openxmlformats.org/officeDocument/2006/customXml" ds:itemID="{C1DDA62C-F029-4501-8235-16FEE2E01AA9}">
  <ds:schemaRefs/>
</ds:datastoreItem>
</file>

<file path=customXml/itemProps6.xml><?xml version="1.0" encoding="utf-8"?>
<ds:datastoreItem xmlns:ds="http://schemas.openxmlformats.org/officeDocument/2006/customXml" ds:itemID="{99EA450E-0E8C-412A-A614-414D8AD94D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6436</Words>
  <Characters>31715</Characters>
  <Application>Microsoft Office Word</Application>
  <DocSecurity>0</DocSecurity>
  <Lines>264</Lines>
  <Paragraphs>76</Paragraphs>
  <ScaleCrop>false</ScaleCrop>
  <Company>NTTDoCoMo</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2017-08-08T16:40:00Z</cp:lastPrinted>
  <dcterms:created xsi:type="dcterms:W3CDTF">2022-08-22T13:01:00Z</dcterms:created>
  <dcterms:modified xsi:type="dcterms:W3CDTF">2022-08-22T13:01:00Z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