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DBEB" w14:textId="77777777" w:rsidR="00032C69" w:rsidRPr="00C47186" w:rsidRDefault="00C47186" w:rsidP="00032C69">
      <w:pPr>
        <w:snapToGrid w:val="0"/>
        <w:spacing w:after="0"/>
        <w:rPr>
          <w:rFonts w:cs="Arial"/>
          <w:b/>
          <w:color w:val="000000"/>
          <w:sz w:val="28"/>
          <w:szCs w:val="28"/>
        </w:rPr>
      </w:pPr>
      <w:r w:rsidRPr="00C47186">
        <w:rPr>
          <w:rFonts w:cs="Arial"/>
          <w:b/>
          <w:color w:val="000000"/>
          <w:sz w:val="28"/>
          <w:szCs w:val="28"/>
        </w:rPr>
        <w:t>3GPP TSG RAN WG1 #110</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A42023" w:rsidRPr="00C47186">
        <w:rPr>
          <w:rFonts w:cs="Arial"/>
          <w:b/>
          <w:color w:val="000000"/>
          <w:sz w:val="28"/>
          <w:szCs w:val="28"/>
          <w:highlight w:val="yellow"/>
        </w:rPr>
        <w:t>R1-2</w:t>
      </w:r>
      <w:r w:rsidR="004D050E" w:rsidRPr="00C47186">
        <w:rPr>
          <w:rFonts w:cs="Arial"/>
          <w:b/>
          <w:color w:val="000000"/>
          <w:sz w:val="28"/>
          <w:szCs w:val="28"/>
          <w:highlight w:val="yellow"/>
        </w:rPr>
        <w:t>nnnnn</w:t>
      </w:r>
    </w:p>
    <w:p w14:paraId="0AE9ADC7" w14:textId="77777777" w:rsidR="00626491" w:rsidRPr="00C47186" w:rsidRDefault="00C47186" w:rsidP="00032C69">
      <w:pPr>
        <w:snapToGrid w:val="0"/>
        <w:spacing w:after="0"/>
        <w:rPr>
          <w:rFonts w:cs="Arial"/>
          <w:b/>
          <w:color w:val="000000"/>
          <w:sz w:val="28"/>
          <w:szCs w:val="28"/>
        </w:rPr>
      </w:pPr>
      <w:r w:rsidRPr="00C47186">
        <w:rPr>
          <w:rFonts w:cs="Arial"/>
          <w:b/>
          <w:color w:val="000000"/>
          <w:sz w:val="28"/>
          <w:szCs w:val="28"/>
        </w:rPr>
        <w:t>Toulouse, France, August 22nd – 26th, 2022</w:t>
      </w:r>
    </w:p>
    <w:p w14:paraId="41BC51E2" w14:textId="77777777" w:rsidR="00626491" w:rsidRPr="00434D06" w:rsidRDefault="00626491">
      <w:pPr>
        <w:snapToGrid w:val="0"/>
        <w:spacing w:after="0"/>
        <w:rPr>
          <w:rFonts w:cs="Arial"/>
          <w:b/>
          <w:color w:val="000000"/>
          <w:sz w:val="28"/>
          <w:szCs w:val="28"/>
        </w:rPr>
      </w:pPr>
    </w:p>
    <w:p w14:paraId="709E137B"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C47186">
        <w:rPr>
          <w:b/>
          <w:color w:val="000000"/>
          <w:sz w:val="24"/>
          <w:szCs w:val="24"/>
        </w:rPr>
        <w:t>5</w:t>
      </w:r>
    </w:p>
    <w:p w14:paraId="7B5E415A"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69FE1AA5"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C47186">
        <w:rPr>
          <w:b/>
          <w:color w:val="000000"/>
          <w:sz w:val="24"/>
          <w:szCs w:val="24"/>
        </w:rPr>
        <w:t xml:space="preserve">Summary of </w:t>
      </w:r>
      <w:r w:rsidR="00C47186" w:rsidRPr="00C47186">
        <w:rPr>
          <w:b/>
          <w:color w:val="000000"/>
          <w:sz w:val="24"/>
          <w:szCs w:val="24"/>
        </w:rPr>
        <w:t xml:space="preserve">UE features for </w:t>
      </w:r>
      <w:bookmarkStart w:id="0" w:name="_Hlk111459277"/>
      <w:proofErr w:type="spellStart"/>
      <w:r w:rsidR="000A5636" w:rsidRPr="000A5636">
        <w:rPr>
          <w:b/>
          <w:color w:val="000000"/>
          <w:sz w:val="24"/>
          <w:szCs w:val="24"/>
        </w:rPr>
        <w:t>NR_FeMIMO</w:t>
      </w:r>
      <w:proofErr w:type="spellEnd"/>
      <w:r w:rsidR="00C47186" w:rsidRPr="00C47186">
        <w:rPr>
          <w:b/>
          <w:color w:val="000000"/>
          <w:sz w:val="24"/>
          <w:szCs w:val="24"/>
        </w:rPr>
        <w:t xml:space="preserve">, </w:t>
      </w:r>
      <w:r w:rsidR="000A5636" w:rsidRPr="000A5636">
        <w:rPr>
          <w:b/>
          <w:color w:val="000000"/>
          <w:sz w:val="24"/>
          <w:szCs w:val="24"/>
        </w:rPr>
        <w:t>NR_ext_to_71GHz</w:t>
      </w:r>
      <w:r w:rsidR="00C47186" w:rsidRPr="00C47186">
        <w:rPr>
          <w:b/>
          <w:color w:val="000000"/>
          <w:sz w:val="24"/>
          <w:szCs w:val="24"/>
        </w:rPr>
        <w:t xml:space="preserve">, </w:t>
      </w:r>
      <w:proofErr w:type="spellStart"/>
      <w:r w:rsidR="000A5636" w:rsidRPr="000A5636">
        <w:rPr>
          <w:b/>
          <w:color w:val="000000"/>
          <w:sz w:val="24"/>
          <w:szCs w:val="24"/>
        </w:rPr>
        <w:t>NR_NTN_solutions</w:t>
      </w:r>
      <w:proofErr w:type="spellEnd"/>
      <w:r w:rsidR="00C47186" w:rsidRPr="00C47186">
        <w:rPr>
          <w:b/>
          <w:color w:val="000000"/>
          <w:sz w:val="24"/>
          <w:szCs w:val="24"/>
        </w:rPr>
        <w:t xml:space="preserve">, IoT over NTN, </w:t>
      </w:r>
      <w:proofErr w:type="spellStart"/>
      <w:r w:rsidR="000A5636" w:rsidRPr="000A5636">
        <w:rPr>
          <w:b/>
          <w:color w:val="000000"/>
          <w:sz w:val="24"/>
          <w:szCs w:val="24"/>
        </w:rPr>
        <w:t>NR_IAB_enh</w:t>
      </w:r>
      <w:proofErr w:type="spellEnd"/>
      <w:r w:rsidR="00C47186" w:rsidRPr="00C47186">
        <w:rPr>
          <w:b/>
          <w:color w:val="000000"/>
          <w:sz w:val="24"/>
          <w:szCs w:val="24"/>
        </w:rPr>
        <w:t xml:space="preserve">, </w:t>
      </w:r>
      <w:r w:rsidR="000A5636">
        <w:rPr>
          <w:b/>
          <w:color w:val="000000"/>
          <w:sz w:val="24"/>
          <w:szCs w:val="24"/>
        </w:rPr>
        <w:t>NR_</w:t>
      </w:r>
      <w:r w:rsidR="00C47186" w:rsidRPr="00C47186">
        <w:rPr>
          <w:b/>
          <w:color w:val="000000"/>
          <w:sz w:val="24"/>
          <w:szCs w:val="24"/>
        </w:rPr>
        <w:t>DSS</w:t>
      </w:r>
      <w:r w:rsidR="000A5636">
        <w:rPr>
          <w:b/>
          <w:color w:val="000000"/>
          <w:sz w:val="24"/>
          <w:szCs w:val="24"/>
        </w:rPr>
        <w:t>,</w:t>
      </w:r>
      <w:r w:rsidR="00C47186" w:rsidRPr="00C47186">
        <w:rPr>
          <w:b/>
          <w:color w:val="000000"/>
          <w:sz w:val="24"/>
          <w:szCs w:val="24"/>
        </w:rPr>
        <w:t xml:space="preserve"> </w:t>
      </w:r>
      <w:r w:rsidR="000A5636" w:rsidRPr="000A5636">
        <w:rPr>
          <w:b/>
          <w:color w:val="000000"/>
          <w:sz w:val="24"/>
          <w:szCs w:val="24"/>
        </w:rPr>
        <w:t>LTE_NR_DC_enh2</w:t>
      </w:r>
      <w:r w:rsidR="00C47186" w:rsidRPr="00C47186">
        <w:rPr>
          <w:b/>
          <w:color w:val="000000"/>
          <w:sz w:val="24"/>
          <w:szCs w:val="24"/>
        </w:rPr>
        <w:t xml:space="preserve">, </w:t>
      </w:r>
      <w:proofErr w:type="spellStart"/>
      <w:r w:rsidR="000A5636" w:rsidRPr="000A5636">
        <w:rPr>
          <w:b/>
          <w:color w:val="000000"/>
          <w:sz w:val="24"/>
          <w:szCs w:val="24"/>
        </w:rPr>
        <w:t>NR_pos_enh</w:t>
      </w:r>
      <w:proofErr w:type="spellEnd"/>
      <w:r w:rsidR="00C47186" w:rsidRPr="00C47186">
        <w:rPr>
          <w:b/>
          <w:color w:val="000000"/>
          <w:sz w:val="24"/>
          <w:szCs w:val="24"/>
        </w:rPr>
        <w:t xml:space="preserve">, </w:t>
      </w:r>
      <w:r w:rsidR="00C47186">
        <w:rPr>
          <w:b/>
          <w:color w:val="000000"/>
          <w:sz w:val="24"/>
          <w:szCs w:val="24"/>
        </w:rPr>
        <w:t>and</w:t>
      </w:r>
      <w:r w:rsidR="000A5636">
        <w:rPr>
          <w:b/>
          <w:color w:val="000000"/>
          <w:sz w:val="24"/>
          <w:szCs w:val="24"/>
        </w:rPr>
        <w:t xml:space="preserve"> </w:t>
      </w:r>
      <w:r w:rsidR="000A5636" w:rsidRPr="000A5636">
        <w:rPr>
          <w:b/>
          <w:color w:val="000000"/>
          <w:sz w:val="24"/>
          <w:szCs w:val="24"/>
        </w:rPr>
        <w:t>NR_DL1024QAM_FR1</w:t>
      </w:r>
      <w:bookmarkEnd w:id="0"/>
    </w:p>
    <w:p w14:paraId="54511D02" w14:textId="77777777" w:rsidR="00311C08" w:rsidRPr="00D07C92" w:rsidRDefault="00311C08" w:rsidP="00311C08">
      <w:pPr>
        <w:pBdr>
          <w:bottom w:val="single" w:sz="6" w:space="1" w:color="auto"/>
        </w:pBdr>
        <w:ind w:left="1800" w:hanging="1800"/>
        <w:rPr>
          <w:rFonts w:eastAsia="ＭＳ ゴシック"/>
          <w:b/>
          <w:sz w:val="24"/>
          <w:lang w:eastAsia="ja-JP"/>
        </w:rPr>
      </w:pPr>
      <w:r w:rsidRPr="00D07C92">
        <w:rPr>
          <w:rFonts w:eastAsia="ＭＳ ゴシック"/>
          <w:b/>
          <w:sz w:val="24"/>
          <w:lang w:eastAsia="ja-JP"/>
        </w:rPr>
        <w:t xml:space="preserve">Document for: </w:t>
      </w:r>
      <w:r w:rsidRPr="00D07C92">
        <w:rPr>
          <w:rFonts w:eastAsia="ＭＳ ゴシック"/>
          <w:b/>
          <w:sz w:val="24"/>
          <w:lang w:eastAsia="ja-JP"/>
        </w:rPr>
        <w:tab/>
      </w:r>
      <w:r w:rsidRPr="00434D06">
        <w:rPr>
          <w:b/>
          <w:color w:val="000000"/>
          <w:sz w:val="24"/>
          <w:szCs w:val="24"/>
        </w:rPr>
        <w:t>Discussion/Decision</w:t>
      </w:r>
    </w:p>
    <w:p w14:paraId="46D2B33D" w14:textId="77777777" w:rsidR="00577143" w:rsidRPr="00434D06" w:rsidRDefault="00577143" w:rsidP="00577143">
      <w:pPr>
        <w:pStyle w:val="af0"/>
        <w:jc w:val="left"/>
        <w:rPr>
          <w:color w:val="000000"/>
          <w:sz w:val="16"/>
          <w:szCs w:val="16"/>
        </w:rPr>
      </w:pPr>
    </w:p>
    <w:p w14:paraId="1C32F903" w14:textId="77777777" w:rsidR="00577143" w:rsidRPr="00434D06" w:rsidRDefault="00577143" w:rsidP="001C2B83">
      <w:pPr>
        <w:pStyle w:val="1"/>
        <w:numPr>
          <w:ilvl w:val="0"/>
          <w:numId w:val="9"/>
        </w:numPr>
        <w:jc w:val="both"/>
        <w:rPr>
          <w:color w:val="000000"/>
        </w:rPr>
      </w:pPr>
      <w:r w:rsidRPr="00434D06">
        <w:rPr>
          <w:color w:val="000000"/>
        </w:rPr>
        <w:t>Introduction</w:t>
      </w:r>
    </w:p>
    <w:p w14:paraId="6A87B75D" w14:textId="77777777" w:rsidR="00555E1A" w:rsidRDefault="00456757" w:rsidP="00577143">
      <w:pPr>
        <w:pStyle w:val="maintext"/>
        <w:ind w:firstLineChars="90" w:firstLine="180"/>
        <w:rPr>
          <w:rFonts w:ascii="Calibri" w:hAnsi="Calibri" w:cs="Arial"/>
          <w:color w:val="000000"/>
        </w:rPr>
      </w:pPr>
      <w:r w:rsidRPr="00555E1A">
        <w:rPr>
          <w:rFonts w:ascii="Calibri" w:hAnsi="Calibri" w:cs="Arial"/>
          <w:color w:val="000000"/>
        </w:rPr>
        <w:t>This document presents the summary of email discussion [</w:t>
      </w:r>
      <w:r w:rsidR="00555E1A" w:rsidRPr="00555E1A">
        <w:rPr>
          <w:rFonts w:ascii="Calibri" w:hAnsi="Calibri" w:cs="Arial"/>
          <w:color w:val="000000"/>
        </w:rPr>
        <w:t>110-R17-UE_features_2</w:t>
      </w:r>
      <w:r w:rsidRPr="00555E1A">
        <w:rPr>
          <w:rFonts w:ascii="Calibri" w:hAnsi="Calibri" w:cs="Arial"/>
          <w:color w:val="000000"/>
        </w:rPr>
        <w:t>] d</w:t>
      </w:r>
      <w:r w:rsidRPr="00456757">
        <w:rPr>
          <w:rFonts w:ascii="Calibri" w:hAnsi="Calibri" w:cs="Arial"/>
          <w:color w:val="000000"/>
        </w:rPr>
        <w:t>uring RAN1 #</w:t>
      </w:r>
      <w:r w:rsidR="00275B7A">
        <w:rPr>
          <w:rFonts w:ascii="Calibri" w:hAnsi="Calibri" w:cs="Arial"/>
          <w:color w:val="000000"/>
        </w:rPr>
        <w:t>110</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2877C8A9" w14:textId="77777777" w:rsidTr="00855B10">
        <w:tc>
          <w:tcPr>
            <w:tcW w:w="5000" w:type="pct"/>
            <w:shd w:val="clear" w:color="auto" w:fill="auto"/>
          </w:tcPr>
          <w:p w14:paraId="73924B5D" w14:textId="77777777" w:rsidR="00555E1A" w:rsidRPr="00855B10" w:rsidRDefault="00555E1A" w:rsidP="00555E1A">
            <w:pPr>
              <w:rPr>
                <w:rFonts w:cs="Arial"/>
              </w:rPr>
            </w:pPr>
            <w:r w:rsidRPr="00855B10">
              <w:rPr>
                <w:rFonts w:cs="Arial"/>
                <w:highlight w:val="cyan"/>
              </w:rPr>
              <w:t xml:space="preserve">[110-R17-UE_features_2] To be used for sharing updates on online/offline schedule, details on what is to be discussed in online/offline sessions, </w:t>
            </w:r>
            <w:proofErr w:type="spellStart"/>
            <w:r w:rsidRPr="00855B10">
              <w:rPr>
                <w:rFonts w:cs="Arial"/>
                <w:highlight w:val="cyan"/>
              </w:rPr>
              <w:t>tdoc</w:t>
            </w:r>
            <w:proofErr w:type="spellEnd"/>
            <w:r w:rsidRPr="00855B10">
              <w:rPr>
                <w:rFonts w:cs="Arial"/>
                <w:highlight w:val="cyan"/>
              </w:rPr>
              <w:t xml:space="preserve"> number of the FL summary for online session, </w:t>
            </w:r>
            <w:proofErr w:type="spellStart"/>
            <w:r w:rsidRPr="00855B10">
              <w:rPr>
                <w:rFonts w:cs="Arial"/>
                <w:highlight w:val="cyan"/>
              </w:rPr>
              <w:t>etc</w:t>
            </w:r>
            <w:proofErr w:type="spellEnd"/>
            <w:r w:rsidRPr="00855B10">
              <w:rPr>
                <w:rFonts w:cs="Arial"/>
                <w:highlight w:val="cyan"/>
              </w:rPr>
              <w:t xml:space="preserve"> – Ralf (AT&amp;T)</w:t>
            </w:r>
          </w:p>
          <w:p w14:paraId="4E623428" w14:textId="77777777" w:rsidR="00555E1A" w:rsidRPr="00855B10" w:rsidRDefault="00555E1A" w:rsidP="00855B10">
            <w:pPr>
              <w:numPr>
                <w:ilvl w:val="0"/>
                <w:numId w:val="12"/>
              </w:numPr>
              <w:spacing w:before="0" w:after="0"/>
              <w:jc w:val="left"/>
              <w:rPr>
                <w:rFonts w:cs="Arial"/>
                <w:highlight w:val="cyan"/>
              </w:rPr>
            </w:pPr>
            <w:r w:rsidRPr="00855B10">
              <w:rPr>
                <w:rFonts w:cs="Arial"/>
                <w:highlight w:val="cyan"/>
              </w:rPr>
              <w:t xml:space="preserve">NR-MIMO, NR from 52.6GHz to 71 GHz, NR-NTN, positioning, </w:t>
            </w:r>
            <w:proofErr w:type="spellStart"/>
            <w:r w:rsidRPr="00855B10">
              <w:rPr>
                <w:rFonts w:cs="Arial"/>
                <w:highlight w:val="cyan"/>
              </w:rPr>
              <w:t>eIAB</w:t>
            </w:r>
            <w:proofErr w:type="spellEnd"/>
            <w:r w:rsidRPr="00855B10">
              <w:rPr>
                <w:rFonts w:cs="Arial"/>
                <w:highlight w:val="cyan"/>
              </w:rPr>
              <w:t>, DSS, IoT over NTN, 1024QAM</w:t>
            </w:r>
          </w:p>
        </w:tc>
      </w:tr>
    </w:tbl>
    <w:p w14:paraId="1659C4FA" w14:textId="77777777" w:rsidR="00555E1A" w:rsidRDefault="00555E1A" w:rsidP="00577143">
      <w:pPr>
        <w:pStyle w:val="maintext"/>
        <w:ind w:firstLineChars="90" w:firstLine="180"/>
        <w:rPr>
          <w:rFonts w:ascii="Calibri" w:hAnsi="Calibri" w:cs="Arial"/>
          <w:color w:val="000000"/>
        </w:rPr>
      </w:pPr>
    </w:p>
    <w:p w14:paraId="0CE66C89"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According to the </w:t>
      </w:r>
      <w:r w:rsidR="00671A9C">
        <w:rPr>
          <w:rFonts w:ascii="Calibri" w:hAnsi="Calibri" w:cs="Arial"/>
          <w:color w:val="000000"/>
        </w:rPr>
        <w:t xml:space="preserve">RAN1 </w:t>
      </w:r>
      <w:r w:rsidRPr="00456757">
        <w:rPr>
          <w:rFonts w:ascii="Calibri" w:hAnsi="Calibri" w:cs="Arial"/>
          <w:color w:val="000000"/>
        </w:rPr>
        <w:t>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5617E2" w14:paraId="06EDD81A" w14:textId="77777777" w:rsidTr="005617E2">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EDE82B5"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For each Rel-17 WI and Rel-18 WI/SI, an email thread will be created </w:t>
            </w:r>
          </w:p>
          <w:p w14:paraId="394949C6"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The email threads will be used by chair/vice-chairs/rapporteurs/FLs to share updates on online/offline schedule, details on what is to be discussed, to share the </w:t>
            </w:r>
            <w:proofErr w:type="spellStart"/>
            <w:r w:rsidRPr="005617E2">
              <w:rPr>
                <w:rFonts w:ascii="Calibri" w:hAnsi="Calibri" w:cs="Arial"/>
                <w:bCs/>
                <w:color w:val="000000"/>
                <w:lang w:val="en-US"/>
              </w:rPr>
              <w:t>Tdoc</w:t>
            </w:r>
            <w:proofErr w:type="spellEnd"/>
            <w:r w:rsidRPr="005617E2">
              <w:rPr>
                <w:rFonts w:ascii="Calibri" w:hAnsi="Calibri" w:cs="Arial"/>
                <w:bCs/>
                <w:color w:val="000000"/>
                <w:lang w:val="en-US"/>
              </w:rPr>
              <w:t xml:space="preserve"> number of the FL summary to be treated in online session, </w:t>
            </w:r>
            <w:proofErr w:type="spellStart"/>
            <w:r w:rsidRPr="005617E2">
              <w:rPr>
                <w:rFonts w:ascii="Calibri" w:hAnsi="Calibri" w:cs="Arial"/>
                <w:bCs/>
                <w:color w:val="000000"/>
                <w:lang w:val="en-US"/>
              </w:rPr>
              <w:t>etc</w:t>
            </w:r>
            <w:proofErr w:type="spellEnd"/>
          </w:p>
          <w:p w14:paraId="4B9FF9AF"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are not intended for any technical discussions and there will not be any endorsements via email</w:t>
            </w:r>
          </w:p>
          <w:p w14:paraId="533A96B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Additional email threads may be created for handling of LSs and other maintenance issues</w:t>
            </w:r>
          </w:p>
          <w:p w14:paraId="09B5237B"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To be decided after initial review of </w:t>
            </w:r>
            <w:proofErr w:type="spellStart"/>
            <w:r w:rsidRPr="005617E2">
              <w:rPr>
                <w:rFonts w:ascii="Calibri" w:hAnsi="Calibri" w:cs="Arial"/>
                <w:bCs/>
                <w:color w:val="000000"/>
                <w:lang w:val="en-US"/>
              </w:rPr>
              <w:t>tdocs</w:t>
            </w:r>
            <w:proofErr w:type="spellEnd"/>
            <w:r w:rsidRPr="005617E2">
              <w:rPr>
                <w:rFonts w:ascii="Calibri" w:hAnsi="Calibri" w:cs="Arial"/>
                <w:bCs/>
                <w:color w:val="000000"/>
                <w:lang w:val="en-US"/>
              </w:rPr>
              <w:t xml:space="preserve"> submitted to RAN1#110</w:t>
            </w:r>
          </w:p>
          <w:p w14:paraId="051EEB3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As usual, individual draft folders will be created for all sub-agenda items in the inbox </w:t>
            </w:r>
          </w:p>
          <w:p w14:paraId="0E328C6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draft folders will be used for providing the initial FL summaries and further updates, and may be used to collect company views</w:t>
            </w:r>
          </w:p>
          <w:p w14:paraId="444102B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IMPORTANT: Use draft folders on the 3GPP portal (used for e-meetings) and not the one on 10.10.10.10</w:t>
            </w:r>
            <w:r>
              <w:rPr>
                <w:rFonts w:ascii="Calibri" w:hAnsi="Calibri" w:cs="Arial"/>
                <w:bCs/>
                <w:color w:val="000000"/>
                <w:lang w:val="en-US"/>
              </w:rPr>
              <w:t xml:space="preserve"> </w:t>
            </w:r>
            <w:r w:rsidRPr="005617E2">
              <w:rPr>
                <w:rFonts w:ascii="Calibri" w:hAnsi="Calibri" w:cs="Arial"/>
                <w:bCs/>
                <w:color w:val="000000"/>
                <w:lang w:val="en-US"/>
              </w:rPr>
              <w:t xml:space="preserve">3GPP portal draft folder </w:t>
            </w:r>
            <w:r w:rsidR="00E53002" w:rsidRPr="00E53002">
              <w:rPr>
                <w:rFonts w:ascii="Calibri" w:hAnsi="Calibri" w:cs="Arial"/>
                <w:bCs/>
                <w:color w:val="000000"/>
                <w:lang w:val="en-US"/>
              </w:rPr>
              <w:sym w:font="Wingdings" w:char="F0E0"/>
            </w:r>
            <w:r w:rsidRPr="005617E2">
              <w:rPr>
                <w:rFonts w:ascii="Calibri" w:hAnsi="Calibri" w:cs="Arial"/>
                <w:bCs/>
                <w:color w:val="000000"/>
                <w:lang w:val="en-US"/>
              </w:rPr>
              <w:t xml:space="preserve"> https://www.3gpp.org/ftp/TSG_RAN/WG1_RL1/TSGR1_110/Inbox/drafts</w:t>
            </w:r>
          </w:p>
          <w:p w14:paraId="0D120245" w14:textId="77777777" w:rsidR="00577143" w:rsidRPr="005617E2" w:rsidRDefault="00577143" w:rsidP="004D050E">
            <w:pPr>
              <w:pStyle w:val="maintext"/>
              <w:ind w:firstLineChars="0" w:firstLine="0"/>
              <w:rPr>
                <w:rFonts w:ascii="Calibri" w:hAnsi="Calibri" w:cs="Arial"/>
                <w:color w:val="000000"/>
                <w:lang w:val="en-US"/>
              </w:rPr>
            </w:pPr>
          </w:p>
        </w:tc>
      </w:tr>
    </w:tbl>
    <w:p w14:paraId="6D881869" w14:textId="77777777" w:rsidR="00555E1A" w:rsidRDefault="00555E1A" w:rsidP="00577143">
      <w:pPr>
        <w:pStyle w:val="maintext"/>
        <w:ind w:firstLineChars="90" w:firstLine="180"/>
        <w:rPr>
          <w:rFonts w:ascii="Calibri" w:hAnsi="Calibri" w:cs="Calibri"/>
          <w:color w:val="000000"/>
        </w:rPr>
      </w:pPr>
    </w:p>
    <w:p w14:paraId="191D727A" w14:textId="77777777" w:rsidR="00577143" w:rsidRPr="00434D06" w:rsidRDefault="00456757" w:rsidP="00577143">
      <w:pPr>
        <w:pStyle w:val="maintext"/>
        <w:ind w:firstLineChars="90" w:firstLine="180"/>
        <w:rPr>
          <w:rFonts w:ascii="Calibri" w:hAnsi="Calibri" w:cs="Calibri"/>
          <w:color w:val="000000"/>
        </w:rPr>
      </w:pPr>
      <w:r w:rsidRPr="00555E1A">
        <w:rPr>
          <w:rFonts w:ascii="Calibri" w:hAnsi="Calibri" w:cs="Calibri"/>
          <w:color w:val="000000"/>
        </w:rPr>
        <w:t>The following was discussed during RAN1 #</w:t>
      </w:r>
      <w:r w:rsidR="00275B7A" w:rsidRPr="00555E1A">
        <w:rPr>
          <w:rFonts w:ascii="Calibri" w:hAnsi="Calibri" w:cs="Calibri"/>
          <w:color w:val="000000"/>
        </w:rPr>
        <w:t>110</w:t>
      </w:r>
      <w:r w:rsidRPr="00555E1A">
        <w:rPr>
          <w:rFonts w:ascii="Calibri" w:hAnsi="Calibri" w:cs="Calibri"/>
          <w:color w:val="000000"/>
        </w:rPr>
        <w:t xml:space="preserve"> within the scope of [</w:t>
      </w:r>
      <w:r w:rsidR="00555E1A" w:rsidRPr="00555E1A">
        <w:rPr>
          <w:rFonts w:ascii="Calibri" w:hAnsi="Calibri" w:cs="Calibri"/>
          <w:color w:val="000000"/>
        </w:rPr>
        <w:t>110-R17-UE_features_2</w:t>
      </w:r>
      <w:r w:rsidRPr="00555E1A">
        <w:rPr>
          <w:rFonts w:ascii="Calibri" w:hAnsi="Calibri" w:cs="Calibri"/>
          <w:color w:val="000000"/>
        </w:rPr>
        <w:t>].</w:t>
      </w:r>
      <w:r w:rsidRPr="00456757">
        <w:rPr>
          <w:rFonts w:ascii="Calibri" w:hAnsi="Calibri" w:cs="Calibri"/>
          <w:color w:val="000000"/>
        </w:rPr>
        <w:t xml:space="preserve"> All proposals are based on the latest RAN1 UE features list</w:t>
      </w:r>
      <w:r w:rsidR="00671A9C">
        <w:rPr>
          <w:rFonts w:ascii="Calibri" w:hAnsi="Calibri" w:cs="Calibri"/>
          <w:color w:val="000000"/>
        </w:rPr>
        <w:t>s</w:t>
      </w:r>
      <w:r w:rsidRPr="00456757">
        <w:rPr>
          <w:rFonts w:ascii="Calibri" w:hAnsi="Calibri" w:cs="Calibri"/>
          <w:color w:val="000000"/>
        </w:rPr>
        <w:t xml:space="preserve"> for Rel-1</w:t>
      </w:r>
      <w:r>
        <w:rPr>
          <w:rFonts w:ascii="Calibri" w:hAnsi="Calibri" w:cs="Calibri"/>
          <w:color w:val="000000"/>
        </w:rPr>
        <w:t>7</w:t>
      </w:r>
      <w:r w:rsidRPr="00456757">
        <w:rPr>
          <w:rFonts w:ascii="Calibri" w:hAnsi="Calibri" w:cs="Calibri"/>
          <w:color w:val="000000"/>
        </w:rPr>
        <w:t xml:space="preserve"> in </w:t>
      </w:r>
      <w:r w:rsidR="0012127B">
        <w:rPr>
          <w:rFonts w:ascii="Calibri" w:hAnsi="Calibri" w:cs="Calibri"/>
          <w:color w:val="000000"/>
        </w:rPr>
        <w:fldChar w:fldCharType="begin"/>
      </w:r>
      <w:r w:rsidR="00324F5D">
        <w:rPr>
          <w:rFonts w:ascii="Calibri" w:hAnsi="Calibri" w:cs="Calibri"/>
          <w:color w:val="000000"/>
        </w:rPr>
        <w:instrText xml:space="preserve"> REF _Ref84505649 \r \h </w:instrText>
      </w:r>
      <w:r w:rsidR="0012127B">
        <w:rPr>
          <w:rFonts w:ascii="Calibri" w:hAnsi="Calibri" w:cs="Calibri"/>
          <w:color w:val="000000"/>
        </w:rPr>
      </w:r>
      <w:r w:rsidR="0012127B">
        <w:rPr>
          <w:rFonts w:ascii="Calibri" w:hAnsi="Calibri" w:cs="Calibri"/>
          <w:color w:val="000000"/>
        </w:rPr>
        <w:fldChar w:fldCharType="separate"/>
      </w:r>
      <w:r w:rsidR="00324F5D">
        <w:rPr>
          <w:rFonts w:ascii="Calibri" w:hAnsi="Calibri" w:cs="Calibri"/>
          <w:color w:val="000000"/>
        </w:rPr>
        <w:t>[1]</w:t>
      </w:r>
      <w:r w:rsidR="0012127B">
        <w:rPr>
          <w:rFonts w:ascii="Calibri" w:hAnsi="Calibri" w:cs="Calibri"/>
          <w:color w:val="000000"/>
        </w:rPr>
        <w:fldChar w:fldCharType="end"/>
      </w:r>
      <w:r w:rsidR="00A46083">
        <w:rPr>
          <w:rFonts w:ascii="Calibri" w:hAnsi="Calibri" w:cs="Calibri"/>
          <w:color w:val="000000"/>
        </w:rPr>
        <w:t xml:space="preserve"> and </w:t>
      </w:r>
      <w:r w:rsidR="0012127B">
        <w:rPr>
          <w:rFonts w:ascii="Calibri" w:hAnsi="Calibri" w:cs="Calibri"/>
          <w:color w:val="000000"/>
        </w:rPr>
        <w:fldChar w:fldCharType="begin"/>
      </w:r>
      <w:r w:rsidR="002A24DE">
        <w:rPr>
          <w:rFonts w:ascii="Calibri" w:hAnsi="Calibri" w:cs="Calibri"/>
          <w:color w:val="000000"/>
        </w:rPr>
        <w:instrText xml:space="preserve"> REF _Ref111460761 \r \h </w:instrText>
      </w:r>
      <w:r w:rsidR="0012127B">
        <w:rPr>
          <w:rFonts w:ascii="Calibri" w:hAnsi="Calibri" w:cs="Calibri"/>
          <w:color w:val="000000"/>
        </w:rPr>
      </w:r>
      <w:r w:rsidR="0012127B">
        <w:rPr>
          <w:rFonts w:ascii="Calibri" w:hAnsi="Calibri" w:cs="Calibri"/>
          <w:color w:val="000000"/>
        </w:rPr>
        <w:fldChar w:fldCharType="separate"/>
      </w:r>
      <w:r w:rsidR="002A24DE">
        <w:rPr>
          <w:rFonts w:ascii="Calibri" w:hAnsi="Calibri" w:cs="Calibri"/>
          <w:color w:val="000000"/>
        </w:rPr>
        <w:t>[2]</w:t>
      </w:r>
      <w:r w:rsidR="0012127B">
        <w:rPr>
          <w:rFonts w:ascii="Calibri" w:hAnsi="Calibri" w:cs="Calibri"/>
          <w:color w:val="000000"/>
        </w:rPr>
        <w:fldChar w:fldCharType="end"/>
      </w:r>
      <w:r w:rsidR="002A24DE">
        <w:rPr>
          <w:rFonts w:ascii="Calibri" w:hAnsi="Calibri" w:cs="Calibri"/>
          <w:color w:val="000000"/>
        </w:rPr>
        <w:t xml:space="preserve"> for NR and LTE, respectively</w:t>
      </w:r>
      <w:r w:rsidRPr="00456757">
        <w:rPr>
          <w:rFonts w:ascii="Calibri" w:hAnsi="Calibri" w:cs="Calibri"/>
          <w:color w:val="000000"/>
        </w:rPr>
        <w:t>.</w:t>
      </w:r>
    </w:p>
    <w:p w14:paraId="19BD6F64" w14:textId="77777777" w:rsidR="00577143" w:rsidRPr="00434D06" w:rsidRDefault="00577143" w:rsidP="001C2B83">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p>
    <w:p w14:paraId="1367043B" w14:textId="77777777" w:rsidR="00577143" w:rsidRDefault="00FA2E51" w:rsidP="00577143">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275B7A">
        <w:rPr>
          <w:rFonts w:ascii="Calibri" w:eastAsia="SimSun" w:hAnsi="Calibri" w:cs="Calibri"/>
          <w:lang w:eastAsia="zh-CN"/>
        </w:rPr>
        <w:t>110</w:t>
      </w:r>
      <w:r>
        <w:rPr>
          <w:rFonts w:ascii="Calibri" w:eastAsia="SimSun" w:hAnsi="Calibri" w:cs="Calibri"/>
          <w:lang w:eastAsia="zh-CN"/>
        </w:rPr>
        <w:t xml:space="preserve"> in this agenda item.</w:t>
      </w:r>
    </w:p>
    <w:p w14:paraId="721A080C" w14:textId="77777777" w:rsidR="00275B7A" w:rsidRDefault="00275B7A" w:rsidP="00577143">
      <w:pPr>
        <w:pStyle w:val="maintext"/>
        <w:ind w:firstLineChars="90" w:firstLine="180"/>
        <w:rPr>
          <w:rFonts w:ascii="Calibri" w:eastAsia="SimSun" w:hAnsi="Calibri" w:cs="Calibri"/>
          <w:lang w:eastAsia="zh-CN"/>
        </w:rPr>
      </w:pPr>
    </w:p>
    <w:p w14:paraId="6BB3B289" w14:textId="77777777" w:rsidR="00275B7A" w:rsidRPr="005617E2" w:rsidRDefault="00275B7A" w:rsidP="001C2B83">
      <w:pPr>
        <w:pStyle w:val="2"/>
        <w:numPr>
          <w:ilvl w:val="1"/>
          <w:numId w:val="9"/>
        </w:numPr>
        <w:rPr>
          <w:color w:val="000000"/>
        </w:rPr>
      </w:pPr>
      <w:bookmarkStart w:id="1" w:name="_Ref111535898"/>
      <w:proofErr w:type="spellStart"/>
      <w:r w:rsidRPr="005617E2">
        <w:rPr>
          <w:color w:val="000000"/>
        </w:rPr>
        <w:t>NR_FeMIMO</w:t>
      </w:r>
      <w:bookmarkEnd w:id="1"/>
      <w:proofErr w:type="spellEnd"/>
    </w:p>
    <w:p w14:paraId="67D52D79"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69"/>
        <w:gridCol w:w="2979"/>
        <w:gridCol w:w="5429"/>
        <w:gridCol w:w="222"/>
        <w:gridCol w:w="527"/>
        <w:gridCol w:w="222"/>
        <w:gridCol w:w="3450"/>
        <w:gridCol w:w="727"/>
        <w:gridCol w:w="467"/>
        <w:gridCol w:w="467"/>
        <w:gridCol w:w="467"/>
        <w:gridCol w:w="3817"/>
        <w:gridCol w:w="1637"/>
      </w:tblGrid>
      <w:tr w:rsidR="00173902" w:rsidRPr="00077716" w14:paraId="11958700" w14:textId="77777777" w:rsidTr="00275D7B">
        <w:tc>
          <w:tcPr>
            <w:tcW w:w="0" w:type="auto"/>
            <w:shd w:val="clear" w:color="auto" w:fill="auto"/>
          </w:tcPr>
          <w:p w14:paraId="783E76F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0F66ACD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23-1-2</w:t>
            </w:r>
          </w:p>
        </w:tc>
        <w:tc>
          <w:tcPr>
            <w:tcW w:w="0" w:type="auto"/>
            <w:shd w:val="clear" w:color="auto" w:fill="auto"/>
          </w:tcPr>
          <w:p w14:paraId="71005B5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Inter-cell beam measurement and reporting (for inter-cell BM and </w:t>
            </w:r>
            <w:proofErr w:type="spellStart"/>
            <w:r w:rsidRPr="00855B10">
              <w:rPr>
                <w:rFonts w:ascii="Arial" w:eastAsia="SimSun" w:hAnsi="Arial" w:cs="Arial"/>
                <w:color w:val="000000"/>
                <w:sz w:val="18"/>
                <w:szCs w:val="18"/>
                <w:lang w:eastAsia="zh-CN"/>
              </w:rPr>
              <w:t>mTRP</w:t>
            </w:r>
            <w:proofErr w:type="spellEnd"/>
            <w:r w:rsidRPr="00855B10">
              <w:rPr>
                <w:rFonts w:ascii="Arial" w:eastAsia="SimSun" w:hAnsi="Arial" w:cs="Arial"/>
                <w:color w:val="000000"/>
                <w:sz w:val="18"/>
                <w:szCs w:val="18"/>
                <w:lang w:eastAsia="zh-CN"/>
              </w:rPr>
              <w:t>)</w:t>
            </w:r>
          </w:p>
        </w:tc>
        <w:tc>
          <w:tcPr>
            <w:tcW w:w="0" w:type="auto"/>
            <w:shd w:val="clear" w:color="auto" w:fill="auto"/>
          </w:tcPr>
          <w:p w14:paraId="35BCDFCA" w14:textId="77777777" w:rsidR="00173902" w:rsidRPr="005A49D6" w:rsidRDefault="00173902" w:rsidP="00173902">
            <w:pPr>
              <w:pStyle w:val="ac"/>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9E21171" w14:textId="77777777" w:rsidR="00173902" w:rsidRPr="005A49D6" w:rsidRDefault="00173902" w:rsidP="00173902">
            <w:pPr>
              <w:pStyle w:val="ac"/>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60C3D359" w14:textId="77777777" w:rsidR="00173902" w:rsidRPr="005A49D6" w:rsidRDefault="00173902" w:rsidP="00173902">
            <w:pPr>
              <w:pStyle w:val="ac"/>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538FD91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4. The max number of SSB resources configured to measure L1-RSRP within a slot with PCI(s) same as or different from serving cell PCI across all CC</w:t>
            </w:r>
          </w:p>
        </w:tc>
        <w:tc>
          <w:tcPr>
            <w:tcW w:w="0" w:type="auto"/>
            <w:shd w:val="clear" w:color="auto" w:fill="auto"/>
          </w:tcPr>
          <w:p w14:paraId="5089414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C9ABB9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71AF4BC"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02B8D3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Inter-cell beam measurement and reporting (for inter-cell BM and </w:t>
            </w:r>
            <w:proofErr w:type="spellStart"/>
            <w:r w:rsidRPr="00855B10">
              <w:rPr>
                <w:rFonts w:ascii="Arial" w:eastAsia="SimSun" w:hAnsi="Arial" w:cs="Arial"/>
                <w:color w:val="000000"/>
                <w:sz w:val="18"/>
                <w:szCs w:val="18"/>
                <w:lang w:eastAsia="zh-CN"/>
              </w:rPr>
              <w:t>mTRP</w:t>
            </w:r>
            <w:proofErr w:type="spellEnd"/>
            <w:r w:rsidRPr="00855B10">
              <w:rPr>
                <w:rFonts w:ascii="Arial" w:eastAsia="SimSun" w:hAnsi="Arial" w:cs="Arial"/>
                <w:color w:val="000000"/>
                <w:sz w:val="18"/>
                <w:szCs w:val="18"/>
                <w:lang w:eastAsia="zh-CN"/>
              </w:rPr>
              <w:t>) is not supported</w:t>
            </w:r>
          </w:p>
        </w:tc>
        <w:tc>
          <w:tcPr>
            <w:tcW w:w="0" w:type="auto"/>
            <w:shd w:val="clear" w:color="auto" w:fill="auto"/>
          </w:tcPr>
          <w:p w14:paraId="21D5444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0DAA4F9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BB066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6F17502"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822B488"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 {1, 2, 3, 4, 5, 6, 7}</w:t>
            </w:r>
          </w:p>
          <w:p w14:paraId="567480F9"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{1, 2, 4, 8}</w:t>
            </w:r>
          </w:p>
          <w:p w14:paraId="4E84B9CE" w14:textId="77777777" w:rsidR="00173902" w:rsidRPr="00855B10" w:rsidRDefault="00173902" w:rsidP="00173902">
            <w:pPr>
              <w:pStyle w:val="TAL"/>
              <w:rPr>
                <w:rFonts w:cs="Arial"/>
                <w:color w:val="000000"/>
                <w:szCs w:val="18"/>
              </w:rPr>
            </w:pPr>
          </w:p>
          <w:p w14:paraId="54D8FC83" w14:textId="77777777" w:rsidR="00173902" w:rsidRPr="00855B10" w:rsidRDefault="00173902" w:rsidP="00173902">
            <w:pPr>
              <w:pStyle w:val="TAL"/>
              <w:rPr>
                <w:rFonts w:cs="Arial"/>
                <w:color w:val="000000"/>
                <w:szCs w:val="18"/>
              </w:rPr>
            </w:pPr>
            <w:r w:rsidRPr="00855B10">
              <w:rPr>
                <w:rFonts w:cs="Arial"/>
                <w:color w:val="000000"/>
                <w:szCs w:val="18"/>
              </w:rPr>
              <w:t xml:space="preserve">Note: K is equal to </w:t>
            </w:r>
            <w:proofErr w:type="spellStart"/>
            <w:r w:rsidRPr="00855B10">
              <w:rPr>
                <w:rFonts w:cs="Arial"/>
                <w:color w:val="000000"/>
                <w:szCs w:val="18"/>
              </w:rPr>
              <w:t>maxNumberNonGroupBeamReporting</w:t>
            </w:r>
            <w:proofErr w:type="spellEnd"/>
          </w:p>
          <w:p w14:paraId="235BFDEA" w14:textId="77777777" w:rsidR="00173902" w:rsidRPr="00855B10" w:rsidRDefault="00173902" w:rsidP="00173902">
            <w:pPr>
              <w:pStyle w:val="TAL"/>
              <w:rPr>
                <w:rFonts w:cs="Arial"/>
                <w:color w:val="000000"/>
                <w:szCs w:val="18"/>
              </w:rPr>
            </w:pPr>
          </w:p>
          <w:p w14:paraId="1B28C90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component 4 is also counted in FG16-1g/16-1g-1</w:t>
            </w:r>
          </w:p>
        </w:tc>
        <w:tc>
          <w:tcPr>
            <w:tcW w:w="0" w:type="auto"/>
            <w:shd w:val="clear" w:color="auto" w:fill="auto"/>
          </w:tcPr>
          <w:p w14:paraId="06B61021"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3068C9A4" w14:textId="77777777" w:rsidR="001A6DDA" w:rsidRPr="00434D06" w:rsidRDefault="001A6DDA" w:rsidP="00577143">
      <w:pPr>
        <w:pStyle w:val="maintext"/>
        <w:ind w:firstLineChars="90" w:firstLine="180"/>
        <w:rPr>
          <w:rFonts w:ascii="Calibri" w:hAnsi="Calibri" w:cs="Arial"/>
          <w:color w:val="000000"/>
        </w:rPr>
      </w:pPr>
    </w:p>
    <w:p w14:paraId="3F0C6CB9"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77143" w:rsidRPr="00434D06" w14:paraId="22584048"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B3CE5F" w14:textId="77777777" w:rsidR="00577143" w:rsidRPr="00434D06" w:rsidRDefault="00577143" w:rsidP="00275D7B">
            <w:pPr>
              <w:jc w:val="left"/>
              <w:rPr>
                <w:rFonts w:ascii="Calibri" w:eastAsia="ＭＳ 明朝" w:hAnsi="Calibri" w:cs="Calibri"/>
                <w:color w:val="000000"/>
              </w:rPr>
            </w:pPr>
            <w:r w:rsidRPr="00434D06">
              <w:rPr>
                <w:rFonts w:ascii="Calibri" w:eastAsia="ＭＳ 明朝"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F00F232" w14:textId="77777777" w:rsidR="00577143" w:rsidRPr="00434D06" w:rsidRDefault="00577143" w:rsidP="00275D7B">
            <w:pPr>
              <w:jc w:val="left"/>
              <w:rPr>
                <w:rFonts w:ascii="Calibri" w:eastAsia="ＭＳ 明朝" w:hAnsi="Calibri" w:cs="Calibri"/>
                <w:color w:val="000000"/>
              </w:rPr>
            </w:pPr>
            <w:r w:rsidRPr="00434D06">
              <w:rPr>
                <w:rFonts w:ascii="Calibri" w:eastAsia="ＭＳ 明朝" w:hAnsi="Calibri" w:cs="Calibri"/>
                <w:color w:val="000000"/>
              </w:rPr>
              <w:t>Summary</w:t>
            </w:r>
          </w:p>
        </w:tc>
      </w:tr>
      <w:tr w:rsidR="00145AC5" w:rsidRPr="00434D06" w14:paraId="7F3B833C" w14:textId="77777777" w:rsidTr="004D050E">
        <w:tc>
          <w:tcPr>
            <w:tcW w:w="1818" w:type="dxa"/>
            <w:tcBorders>
              <w:top w:val="single" w:sz="4" w:space="0" w:color="auto"/>
              <w:left w:val="single" w:sz="4" w:space="0" w:color="auto"/>
              <w:bottom w:val="single" w:sz="4" w:space="0" w:color="auto"/>
              <w:right w:val="single" w:sz="4" w:space="0" w:color="auto"/>
            </w:tcBorders>
          </w:tcPr>
          <w:p w14:paraId="2EA6D503" w14:textId="77777777" w:rsidR="00577143" w:rsidRPr="00434D06" w:rsidRDefault="00CE4DCD" w:rsidP="00275D7B">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46992C" w14:textId="77777777" w:rsidR="00CE4DCD" w:rsidRDefault="00CE4DCD" w:rsidP="00CE4DCD">
            <w:pPr>
              <w:rPr>
                <w:rFonts w:ascii="Times New Roman" w:hAnsi="Times New Roman"/>
                <w:lang w:eastAsia="zh-CN"/>
              </w:rPr>
            </w:pPr>
            <w:r>
              <w:rPr>
                <w:lang w:eastAsia="zh-CN"/>
              </w:rPr>
              <w:t xml:space="preserve">Similar to components 2 and 3 of FG 23-4 for inter-cell </w:t>
            </w:r>
            <w:proofErr w:type="spellStart"/>
            <w:r>
              <w:rPr>
                <w:lang w:eastAsia="zh-CN"/>
              </w:rPr>
              <w:t>mTRP</w:t>
            </w:r>
            <w:proofErr w:type="spellEnd"/>
            <w:r>
              <w:rPr>
                <w:lang w:eastAsia="zh-CN"/>
              </w:rPr>
              <w:t>, we believe that the following two components should be supported for inter-cell beam measurement in FG 23-1-2:</w:t>
            </w:r>
          </w:p>
          <w:p w14:paraId="1C6F18F5" w14:textId="77777777" w:rsidR="00CE4DCD" w:rsidRPr="005A49D6" w:rsidRDefault="00CE4DCD" w:rsidP="00855B10">
            <w:pPr>
              <w:pStyle w:val="ac"/>
              <w:numPr>
                <w:ilvl w:val="0"/>
                <w:numId w:val="18"/>
              </w:numPr>
              <w:overflowPunct w:val="0"/>
              <w:autoSpaceDE w:val="0"/>
              <w:autoSpaceDN w:val="0"/>
              <w:adjustRightInd w:val="0"/>
              <w:snapToGrid w:val="0"/>
              <w:spacing w:before="0" w:after="0"/>
              <w:jc w:val="left"/>
              <w:rPr>
                <w:lang w:eastAsia="zh-CN"/>
              </w:rPr>
            </w:pPr>
            <w:r w:rsidRPr="005A49D6">
              <w:rPr>
                <w:b/>
                <w:lang w:eastAsia="zh-CN"/>
              </w:rPr>
              <w:t>Component 5:</w:t>
            </w:r>
            <w:r w:rsidRPr="005A49D6">
              <w:rPr>
                <w:lang w:eastAsia="zh-CN"/>
              </w:rPr>
              <w:t xml:space="preserve"> The maximum number of configured additional PCIs per CC is X1 (Case 1) when each configuration of SSB time domain positions and periodicity of the additional PCIs is the same as SSB time domain positions and periodicity of the serving cell PCI;</w:t>
            </w:r>
          </w:p>
          <w:p w14:paraId="6D1D3F06" w14:textId="77777777" w:rsidR="00CE4DCD" w:rsidRPr="005A49D6" w:rsidRDefault="00CE4DCD" w:rsidP="00855B10">
            <w:pPr>
              <w:pStyle w:val="ac"/>
              <w:numPr>
                <w:ilvl w:val="0"/>
                <w:numId w:val="18"/>
              </w:numPr>
              <w:overflowPunct w:val="0"/>
              <w:autoSpaceDE w:val="0"/>
              <w:autoSpaceDN w:val="0"/>
              <w:adjustRightInd w:val="0"/>
              <w:snapToGrid w:val="0"/>
              <w:spacing w:before="0" w:after="0"/>
              <w:jc w:val="left"/>
              <w:rPr>
                <w:lang w:eastAsia="zh-CN"/>
              </w:rPr>
            </w:pPr>
            <w:r w:rsidRPr="005A49D6">
              <w:rPr>
                <w:b/>
                <w:lang w:eastAsia="zh-CN"/>
              </w:rPr>
              <w:t>Component 6:</w:t>
            </w:r>
            <w:r w:rsidRPr="005A49D6">
              <w:rPr>
                <w:lang w:eastAsia="zh-CN"/>
              </w:rPr>
              <w:t xml:space="preserve"> The maximum number of configured additional PCIs per CC is X2 (Case 2) when the configurations of SSB time domain positions and periodicity of the additional PCIs is different with SSB time domain positions and periodicity of the serving cell PCI;</w:t>
            </w:r>
          </w:p>
          <w:p w14:paraId="1607C916" w14:textId="77777777" w:rsidR="00CE4DCD" w:rsidRDefault="00CE4DCD" w:rsidP="00CE4DCD">
            <w:pPr>
              <w:overflowPunct w:val="0"/>
              <w:spacing w:after="0"/>
              <w:jc w:val="left"/>
              <w:rPr>
                <w:lang w:eastAsia="zh-CN"/>
              </w:rPr>
            </w:pPr>
          </w:p>
          <w:p w14:paraId="43BA06DE" w14:textId="77777777" w:rsidR="00CE4DCD" w:rsidRDefault="00CE4DCD" w:rsidP="00CE4DCD">
            <w:pPr>
              <w:overflowPunct w:val="0"/>
              <w:spacing w:after="0"/>
              <w:jc w:val="left"/>
              <w:rPr>
                <w:lang w:eastAsia="zh-CN"/>
              </w:rPr>
            </w:pPr>
            <w:r>
              <w:rPr>
                <w:lang w:eastAsia="zh-CN"/>
              </w:rPr>
              <w:t>There are two distinct reasons that justify the need for the above components in 23-1-2:</w:t>
            </w:r>
          </w:p>
          <w:p w14:paraId="52A63D20" w14:textId="77777777" w:rsidR="00CE4DCD" w:rsidRDefault="00CE4DCD" w:rsidP="00CE4DCD">
            <w:pPr>
              <w:overflowPunct w:val="0"/>
              <w:spacing w:after="0"/>
              <w:jc w:val="left"/>
              <w:rPr>
                <w:lang w:eastAsia="zh-CN"/>
              </w:rPr>
            </w:pPr>
          </w:p>
          <w:p w14:paraId="4E83E398" w14:textId="77777777" w:rsidR="00CE4DCD" w:rsidRPr="005A49D6" w:rsidRDefault="00CE4DCD" w:rsidP="00855B10">
            <w:pPr>
              <w:pStyle w:val="ac"/>
              <w:numPr>
                <w:ilvl w:val="0"/>
                <w:numId w:val="19"/>
              </w:numPr>
              <w:autoSpaceDE w:val="0"/>
              <w:autoSpaceDN w:val="0"/>
              <w:adjustRightInd w:val="0"/>
              <w:snapToGrid w:val="0"/>
              <w:spacing w:before="0"/>
              <w:jc w:val="left"/>
              <w:rPr>
                <w:rFonts w:cs="Times"/>
              </w:rPr>
            </w:pPr>
            <w:r>
              <w:rPr>
                <w:lang w:val="en-GB" w:eastAsia="zh-CN"/>
              </w:rPr>
              <w:t>Some companies argued that instead of supporting above two components in 23-1-2</w:t>
            </w:r>
            <w:r w:rsidRPr="005A49D6">
              <w:rPr>
                <w:lang w:eastAsia="zh-CN"/>
              </w:rPr>
              <w:t xml:space="preserve">, it is sufficient that a UE reports component 4 in 23-1-2 “The maximum number of RRC-configured PCI(s) different from serving cell PCI for L1-RSRP measurement”. Note that component 4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Pr>
                <w:lang w:val="en-GB" w:eastAsia="zh-CN"/>
              </w:rPr>
              <w:t>a clarifying example: assume that the UE is configured to measure 3 C</w:t>
            </w:r>
            <w:r w:rsidRPr="005A49D6">
              <w:rPr>
                <w:rFonts w:cs="Times"/>
              </w:rPr>
              <w:t xml:space="preserve">ells (including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w:t>
            </w:r>
            <w:r w:rsidRPr="005A49D6">
              <w:rPr>
                <w:lang w:eastAsia="zh-CN"/>
              </w:rPr>
              <w:t>component 4 in 23-1-2, there is no way for the UE to report two different values for the scenarios shown in Figure 1 and Figure 2. Instead, UE has to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34BF186F" w14:textId="77777777" w:rsidR="00CE4DCD" w:rsidRPr="005A49D6" w:rsidRDefault="00CE4DCD" w:rsidP="00077716">
            <w:pPr>
              <w:pStyle w:val="ac"/>
              <w:jc w:val="left"/>
              <w:rPr>
                <w:rFonts w:cs="Times"/>
              </w:rPr>
            </w:pPr>
          </w:p>
          <w:p w14:paraId="2219287A" w14:textId="1F084447" w:rsidR="00CE4DCD" w:rsidRPr="005A49D6" w:rsidRDefault="00FD7C01" w:rsidP="00077716">
            <w:pPr>
              <w:pStyle w:val="ac"/>
              <w:jc w:val="left"/>
              <w:rPr>
                <w:rFonts w:cs="Times"/>
              </w:rPr>
            </w:pPr>
            <w:r>
              <w:rPr>
                <w:noProof/>
                <w:lang w:eastAsia="ko-KR"/>
              </w:rPr>
              <w:drawing>
                <wp:inline distT="0" distB="0" distL="0" distR="0" wp14:anchorId="7F042B07" wp14:editId="506DCAC2">
                  <wp:extent cx="5334000" cy="164782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647825"/>
                          </a:xfrm>
                          <a:prstGeom prst="rect">
                            <a:avLst/>
                          </a:prstGeom>
                          <a:noFill/>
                          <a:ln>
                            <a:noFill/>
                          </a:ln>
                        </pic:spPr>
                      </pic:pic>
                    </a:graphicData>
                  </a:graphic>
                </wp:inline>
              </w:drawing>
            </w:r>
          </w:p>
          <w:p w14:paraId="3A32951B" w14:textId="77777777" w:rsidR="00CE4DCD" w:rsidRPr="005A49D6" w:rsidRDefault="00CE4DCD" w:rsidP="00077716">
            <w:pPr>
              <w:pStyle w:val="ac"/>
              <w:jc w:val="left"/>
            </w:pPr>
            <w:r w:rsidRPr="005A49D6">
              <w:t>Figure 1:</w:t>
            </w:r>
            <w:r w:rsidRPr="005A49D6">
              <w:rPr>
                <w:sz w:val="18"/>
              </w:rPr>
              <w:t xml:space="preserve"> a UE cannot sweeping all beams for other than serving cell</w:t>
            </w:r>
          </w:p>
          <w:p w14:paraId="418EFCE8" w14:textId="77777777" w:rsidR="00CE4DCD" w:rsidRPr="005A49D6" w:rsidRDefault="00CE4DCD" w:rsidP="00077716">
            <w:pPr>
              <w:pStyle w:val="ac"/>
              <w:jc w:val="left"/>
              <w:rPr>
                <w:rFonts w:eastAsia="SimSun" w:cs="Times"/>
              </w:rPr>
            </w:pPr>
          </w:p>
          <w:p w14:paraId="258930CA" w14:textId="65E85275" w:rsidR="00CE4DCD" w:rsidRPr="005A49D6" w:rsidRDefault="00FD7C01" w:rsidP="00077716">
            <w:pPr>
              <w:pStyle w:val="ac"/>
              <w:jc w:val="left"/>
              <w:rPr>
                <w:rFonts w:cs="Times"/>
              </w:rPr>
            </w:pPr>
            <w:r>
              <w:rPr>
                <w:noProof/>
                <w:lang w:eastAsia="ko-KR"/>
              </w:rPr>
              <w:drawing>
                <wp:inline distT="0" distB="0" distL="0" distR="0" wp14:anchorId="5DF39C75" wp14:editId="7DD16A4F">
                  <wp:extent cx="5162550" cy="1181100"/>
                  <wp:effectExtent l="19050" t="1905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w="9525" cmpd="sng">
                            <a:solidFill>
                              <a:srgbClr val="000000"/>
                            </a:solidFill>
                            <a:miter lim="800000"/>
                            <a:headEnd/>
                            <a:tailEnd/>
                          </a:ln>
                          <a:effectLst/>
                        </pic:spPr>
                      </pic:pic>
                    </a:graphicData>
                  </a:graphic>
                </wp:inline>
              </w:drawing>
            </w:r>
          </w:p>
          <w:p w14:paraId="1B218D6D" w14:textId="77777777" w:rsidR="00CE4DCD" w:rsidRPr="005A49D6" w:rsidRDefault="00CE4DCD" w:rsidP="00077716">
            <w:pPr>
              <w:pStyle w:val="ac"/>
              <w:jc w:val="left"/>
            </w:pPr>
            <w:r w:rsidRPr="005A49D6">
              <w:t>Figure 2:</w:t>
            </w:r>
            <w:r w:rsidRPr="005A49D6">
              <w:rPr>
                <w:sz w:val="18"/>
              </w:rPr>
              <w:t xml:space="preserve"> a UE can sweep all beams for all cells but with large latency</w:t>
            </w:r>
          </w:p>
          <w:p w14:paraId="713B527B" w14:textId="77777777" w:rsidR="00CE4DCD" w:rsidRPr="005A49D6" w:rsidRDefault="00CE4DCD" w:rsidP="00077716">
            <w:pPr>
              <w:pStyle w:val="ac"/>
              <w:overflowPunct w:val="0"/>
              <w:spacing w:after="0"/>
              <w:jc w:val="left"/>
              <w:rPr>
                <w:rFonts w:eastAsia="SimSun"/>
                <w:lang w:eastAsia="zh-CN"/>
              </w:rPr>
            </w:pPr>
          </w:p>
          <w:p w14:paraId="0BD82841" w14:textId="77777777" w:rsidR="00CE4DCD" w:rsidRDefault="00CE4DCD" w:rsidP="00077716">
            <w:pPr>
              <w:jc w:val="left"/>
              <w:rPr>
                <w:lang w:eastAsia="zh-CN"/>
              </w:rPr>
            </w:pPr>
          </w:p>
          <w:p w14:paraId="7E8D0AEB" w14:textId="77777777" w:rsidR="00CE4DCD" w:rsidRPr="005A49D6" w:rsidRDefault="00CE4DCD" w:rsidP="00855B10">
            <w:pPr>
              <w:pStyle w:val="ac"/>
              <w:numPr>
                <w:ilvl w:val="0"/>
                <w:numId w:val="19"/>
              </w:numPr>
              <w:autoSpaceDE w:val="0"/>
              <w:autoSpaceDN w:val="0"/>
              <w:adjustRightInd w:val="0"/>
              <w:snapToGrid w:val="0"/>
              <w:spacing w:before="0"/>
              <w:jc w:val="left"/>
              <w:rPr>
                <w:rFonts w:cs="Times"/>
              </w:rPr>
            </w:pPr>
            <w:r w:rsidRPr="005A49D6">
              <w:rPr>
                <w:rFonts w:cs="Times"/>
              </w:rPr>
              <w:t>Some companies also argued that components 2 and 3 of FG 23-4 for inter</w:t>
            </w:r>
            <w:r w:rsidRPr="005A49D6">
              <w:rPr>
                <w:rFonts w:cs="Times"/>
                <w:lang w:eastAsia="zh-CN"/>
              </w:rPr>
              <w:t>-</w:t>
            </w:r>
            <w:r w:rsidRPr="005A49D6">
              <w:rPr>
                <w:rFonts w:cs="Times"/>
              </w:rPr>
              <w:t xml:space="preserve">cell </w:t>
            </w:r>
            <w:proofErr w:type="spellStart"/>
            <w:r w:rsidRPr="005A49D6">
              <w:rPr>
                <w:rFonts w:cs="Times"/>
              </w:rPr>
              <w:t>mTRP</w:t>
            </w:r>
            <w:proofErr w:type="spellEnd"/>
            <w:r w:rsidRPr="005A49D6">
              <w:rPr>
                <w:rFonts w:cs="Times"/>
              </w:rPr>
              <w:t xml:space="preserve"> can be reused for the inter-cell beam measurement and reporting. However, if UE supports inter-cell beam management but does not support inter-cell</w:t>
            </w:r>
            <w:r>
              <w:rPr>
                <w:lang w:val="en-GB" w:eastAsia="zh-CN"/>
              </w:rPr>
              <w:t xml:space="preserve"> MTRP operation, UE will not report FG 23-4 and, hence, </w:t>
            </w:r>
            <w:proofErr w:type="spellStart"/>
            <w:r>
              <w:rPr>
                <w:lang w:val="en-GB" w:eastAsia="zh-CN"/>
              </w:rPr>
              <w:t>gNB</w:t>
            </w:r>
            <w:proofErr w:type="spellEnd"/>
            <w:r>
              <w:rPr>
                <w:lang w:val="en-GB" w:eastAsia="zh-CN"/>
              </w:rPr>
              <w:t xml:space="preserve"> would not know the maximum number of configured additional PCIs for beam measurement X1 or X2. It is however feasible that, for the number of configured additional PCIs for inter-cell beam management (component 5 and 6 in FG 23-1-2) and the number of configured additional PCIs for inter-cell MTRP operation (component 2 and 3 in FG 23-4), UE reports one of them or both of them. If only one of component pairs in 23-4 or 23-1-2 is reported, it can be used for both inter-cell beam management and inter-cell MTRP operation.</w:t>
            </w:r>
          </w:p>
          <w:p w14:paraId="03E8DA40" w14:textId="77777777" w:rsidR="00CE4DCD" w:rsidRDefault="00CE4DCD" w:rsidP="00CE4DCD">
            <w:pPr>
              <w:spacing w:after="0"/>
              <w:rPr>
                <w:lang w:val="en-GB" w:eastAsia="zh-CN"/>
              </w:rPr>
            </w:pPr>
          </w:p>
          <w:p w14:paraId="17098CEA" w14:textId="77777777" w:rsidR="00CE4DCD" w:rsidRDefault="00CE4DCD" w:rsidP="00CE4DCD">
            <w:pPr>
              <w:spacing w:after="0"/>
              <w:rPr>
                <w:b/>
                <w:i/>
                <w:lang w:eastAsia="zh-CN"/>
              </w:rPr>
            </w:pPr>
            <w:r>
              <w:rPr>
                <w:b/>
                <w:i/>
                <w:lang w:eastAsia="zh-CN"/>
              </w:rPr>
              <w:t>Proposal 6-1: Introduce two components (component 5 and component 6 as follows) in FG 23-1-2 for the reporting of X1/X2 for inter-cell beam management.</w:t>
            </w:r>
          </w:p>
          <w:p w14:paraId="646FA14E" w14:textId="77777777" w:rsidR="00CE4DCD" w:rsidRPr="005A49D6" w:rsidRDefault="00CE4DCD" w:rsidP="00CE4DCD">
            <w:pPr>
              <w:pStyle w:val="ac"/>
              <w:numPr>
                <w:ilvl w:val="0"/>
                <w:numId w:val="15"/>
              </w:numPr>
              <w:autoSpaceDE w:val="0"/>
              <w:autoSpaceDN w:val="0"/>
              <w:adjustRightInd w:val="0"/>
              <w:snapToGrid w:val="0"/>
              <w:spacing w:before="0" w:afterLines="50"/>
              <w:ind w:left="1077" w:hanging="357"/>
              <w:rPr>
                <w:b/>
                <w:i/>
                <w:lang w:eastAsia="zh-CN"/>
              </w:rPr>
            </w:pPr>
            <w:r w:rsidRPr="005A49D6">
              <w:rPr>
                <w:b/>
                <w:i/>
                <w:lang w:eastAsia="zh-CN"/>
              </w:rPr>
              <w:t>Component 5: The maximum number of configured additional PCIs per CC is X1 (Case 1) when each configuration of SSB time domain positions and periodicity of the additional PCIs is the same as SSB time domain positions and periodicity of the serving cell PCI;</w:t>
            </w:r>
          </w:p>
          <w:p w14:paraId="298C254C" w14:textId="77777777" w:rsidR="00CE4DCD" w:rsidRPr="005A49D6" w:rsidRDefault="00CE4DCD" w:rsidP="00EA68F4">
            <w:pPr>
              <w:pStyle w:val="ac"/>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Component 6: The maximum number of configured additional PCIs per CC is X2 (Case 2) when the configurations of SSB time domain positions and periodicity of the additional PCIs is different with SSB time domain positions and periodicity of the serving cell PCI;</w:t>
            </w:r>
          </w:p>
          <w:p w14:paraId="007FA709" w14:textId="77777777" w:rsidR="00CE4DCD" w:rsidRDefault="00CE4DCD" w:rsidP="00CE4DCD">
            <w:pPr>
              <w:spacing w:after="0"/>
              <w:rPr>
                <w:b/>
                <w:i/>
                <w:lang w:eastAsia="zh-CN"/>
              </w:rPr>
            </w:pPr>
            <w:r>
              <w:rPr>
                <w:b/>
                <w:i/>
                <w:lang w:eastAsia="zh-CN"/>
              </w:rPr>
              <w:t xml:space="preserve">Note: </w:t>
            </w:r>
            <w:r>
              <w:rPr>
                <w:b/>
                <w:i/>
                <w:lang w:val="en-GB" w:eastAsia="zh-CN"/>
              </w:rPr>
              <w:t>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3C37B041" w14:textId="77777777" w:rsidR="00CE4DCD" w:rsidRDefault="00CE4DCD" w:rsidP="00CE4DCD"/>
          <w:p w14:paraId="3F7178FE" w14:textId="77777777" w:rsidR="00577143" w:rsidRPr="00434D06" w:rsidRDefault="00577143" w:rsidP="00EA68F4">
            <w:pPr>
              <w:spacing w:beforeLines="50" w:before="120"/>
              <w:jc w:val="left"/>
              <w:rPr>
                <w:rFonts w:ascii="Calibri" w:hAnsi="Calibri" w:cs="Calibri"/>
                <w:color w:val="000000"/>
              </w:rPr>
            </w:pPr>
          </w:p>
        </w:tc>
      </w:tr>
    </w:tbl>
    <w:p w14:paraId="29268245" w14:textId="77777777" w:rsidR="004D050E" w:rsidRDefault="004D050E" w:rsidP="004D050E">
      <w:pPr>
        <w:pStyle w:val="maintext"/>
        <w:ind w:firstLineChars="90" w:firstLine="180"/>
        <w:rPr>
          <w:rFonts w:ascii="Calibri" w:hAnsi="Calibri" w:cs="Arial"/>
        </w:rPr>
      </w:pPr>
    </w:p>
    <w:p w14:paraId="45605314"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173902" w:rsidRPr="00077716" w14:paraId="1899B6FE" w14:textId="77777777" w:rsidTr="00CE4DCD">
        <w:tc>
          <w:tcPr>
            <w:tcW w:w="0" w:type="auto"/>
            <w:shd w:val="clear" w:color="auto" w:fill="auto"/>
          </w:tcPr>
          <w:p w14:paraId="1B600115"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D163BCC"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23-3-1c</w:t>
            </w:r>
          </w:p>
        </w:tc>
        <w:tc>
          <w:tcPr>
            <w:tcW w:w="0" w:type="auto"/>
            <w:shd w:val="clear" w:color="auto" w:fill="auto"/>
          </w:tcPr>
          <w:p w14:paraId="6900F1A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w:t>
            </w:r>
          </w:p>
        </w:tc>
        <w:tc>
          <w:tcPr>
            <w:tcW w:w="0" w:type="auto"/>
            <w:shd w:val="clear" w:color="auto" w:fill="auto"/>
          </w:tcPr>
          <w:p w14:paraId="644366C3"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855B10">
              <w:rPr>
                <w:rFonts w:ascii="Arial" w:hAnsi="Arial" w:cs="Arial"/>
                <w:color w:val="000000"/>
                <w:sz w:val="18"/>
                <w:szCs w:val="18"/>
              </w:rPr>
              <w:t>corresponding</w:t>
            </w:r>
            <w:r w:rsidRPr="00855B10">
              <w:rPr>
                <w:rFonts w:ascii="Arial" w:hAnsi="Arial" w:cs="Arial"/>
                <w:color w:val="000000"/>
                <w:sz w:val="18"/>
                <w:szCs w:val="18"/>
                <w:lang w:eastAsia="ja-JP"/>
              </w:rPr>
              <w:t xml:space="preserve"> to each </w:t>
            </w:r>
            <w:r w:rsidRPr="00855B10">
              <w:rPr>
                <w:rFonts w:ascii="Arial" w:hAnsi="Arial" w:cs="Arial"/>
                <w:color w:val="000000"/>
                <w:sz w:val="18"/>
                <w:szCs w:val="18"/>
              </w:rPr>
              <w:t>SRS resource set</w:t>
            </w:r>
            <w:r w:rsidRPr="00855B10">
              <w:rPr>
                <w:rFonts w:ascii="Arial" w:hAnsi="Arial" w:cs="Arial"/>
                <w:color w:val="000000"/>
                <w:sz w:val="18"/>
                <w:szCs w:val="18"/>
                <w:lang w:eastAsia="ja-JP"/>
              </w:rPr>
              <w:t>, and report two PHRs.)</w:t>
            </w:r>
          </w:p>
        </w:tc>
        <w:tc>
          <w:tcPr>
            <w:tcW w:w="0" w:type="auto"/>
            <w:shd w:val="clear" w:color="auto" w:fill="auto"/>
          </w:tcPr>
          <w:p w14:paraId="08CA318B"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 or 23-3-1-2</w:t>
            </w:r>
          </w:p>
        </w:tc>
        <w:tc>
          <w:tcPr>
            <w:tcW w:w="0" w:type="auto"/>
            <w:shd w:val="clear" w:color="auto" w:fill="auto"/>
          </w:tcPr>
          <w:p w14:paraId="4FDB47C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A5DBCE4"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9244C9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 is not supported</w:t>
            </w:r>
          </w:p>
        </w:tc>
        <w:tc>
          <w:tcPr>
            <w:tcW w:w="0" w:type="auto"/>
            <w:shd w:val="clear" w:color="auto" w:fill="auto"/>
          </w:tcPr>
          <w:p w14:paraId="309C48C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76A0CC0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1C07BF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061898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8E5DA1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4ED246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C0DFD9F" w14:textId="77777777" w:rsidR="00CE4DCD" w:rsidRPr="00434D06" w:rsidRDefault="00CE4DCD" w:rsidP="00CE4DCD">
      <w:pPr>
        <w:pStyle w:val="maintext"/>
        <w:ind w:firstLineChars="90" w:firstLine="180"/>
        <w:rPr>
          <w:rFonts w:ascii="Calibri" w:hAnsi="Calibri" w:cs="Arial"/>
          <w:color w:val="000000"/>
        </w:rPr>
      </w:pPr>
    </w:p>
    <w:p w14:paraId="1FC7A451"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736D1B8"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F76BF3"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F52FC7"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CE4DCD" w:rsidRPr="00434D06" w14:paraId="6098DE1F" w14:textId="77777777" w:rsidTr="00CE4DCD">
        <w:tc>
          <w:tcPr>
            <w:tcW w:w="1818" w:type="dxa"/>
            <w:tcBorders>
              <w:top w:val="single" w:sz="4" w:space="0" w:color="auto"/>
              <w:left w:val="single" w:sz="4" w:space="0" w:color="auto"/>
              <w:bottom w:val="single" w:sz="4" w:space="0" w:color="auto"/>
              <w:right w:val="single" w:sz="4" w:space="0" w:color="auto"/>
            </w:tcBorders>
          </w:tcPr>
          <w:p w14:paraId="2D182CF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14D75" w14:textId="77777777" w:rsidR="00CE4DCD" w:rsidRDefault="00CE4DCD" w:rsidP="00CE4DCD">
            <w:pPr>
              <w:rPr>
                <w:rFonts w:ascii="Times New Roman" w:hAnsi="Times New Roman"/>
                <w:lang w:val="en-GB" w:eastAsia="zh-CN"/>
              </w:rPr>
            </w:pPr>
            <w:r>
              <w:rPr>
                <w:lang w:val="en-GB" w:eastAsia="zh-CN"/>
              </w:rPr>
              <w:t xml:space="preserve">A Rel-17 UE can be configured with STRP PHR and/or MTRP PHR measurement and report whether MTRP PHR is supported. In practice, a </w:t>
            </w:r>
            <w:proofErr w:type="spellStart"/>
            <w:r>
              <w:rPr>
                <w:lang w:val="en-GB" w:eastAsia="zh-CN"/>
              </w:rPr>
              <w:t>gNB</w:t>
            </w:r>
            <w:proofErr w:type="spellEnd"/>
            <w:r>
              <w:rPr>
                <w:lang w:val="en-GB" w:eastAsia="zh-CN"/>
              </w:rPr>
              <w:t xml:space="preserve"> may configure STRP PHR or MTRP PHR in different CCs at the same time and there are rare scenarios to configure STRP PHR and MTRP PHR in one CC at the same time. However, a UE has to reserve maximum computation capability in order to support all possible configurations from </w:t>
            </w:r>
            <w:proofErr w:type="spellStart"/>
            <w:r>
              <w:rPr>
                <w:lang w:val="en-GB" w:eastAsia="zh-CN"/>
              </w:rPr>
              <w:t>gNB</w:t>
            </w:r>
            <w:proofErr w:type="spellEnd"/>
            <w:r>
              <w:rPr>
                <w:lang w:val="en-GB" w:eastAsia="zh-CN"/>
              </w:rPr>
              <w:t>, which increases the UE implementation complexity and results in unnecessary resources waste. So we propose to introduce a UE reporting on the max number of PHR reports across all CCs in CA.</w:t>
            </w:r>
          </w:p>
          <w:p w14:paraId="6285398C" w14:textId="77777777" w:rsidR="00CE4DCD" w:rsidRDefault="00CE4DCD" w:rsidP="00CE4DCD">
            <w:pPr>
              <w:spacing w:after="0"/>
              <w:rPr>
                <w:b/>
                <w:i/>
                <w:lang w:eastAsia="zh-CN"/>
              </w:rPr>
            </w:pPr>
            <w:r>
              <w:rPr>
                <w:b/>
                <w:i/>
                <w:lang w:eastAsia="zh-CN"/>
              </w:rPr>
              <w:t>Proposal 6-5: Support to add the component 2 in FG 23-3-1c,</w:t>
            </w:r>
          </w:p>
          <w:p w14:paraId="2BFDAAF8" w14:textId="77777777" w:rsidR="00CE4DCD" w:rsidRPr="005A49D6" w:rsidRDefault="00CE4DCD" w:rsidP="00855B10">
            <w:pPr>
              <w:pStyle w:val="ac"/>
              <w:numPr>
                <w:ilvl w:val="0"/>
                <w:numId w:val="20"/>
              </w:numPr>
              <w:autoSpaceDE w:val="0"/>
              <w:autoSpaceDN w:val="0"/>
              <w:adjustRightInd w:val="0"/>
              <w:snapToGrid w:val="0"/>
              <w:spacing w:before="0" w:after="0"/>
              <w:rPr>
                <w:b/>
                <w:i/>
                <w:lang w:eastAsia="zh-CN"/>
              </w:rPr>
            </w:pPr>
            <w:r w:rsidRPr="005A49D6">
              <w:rPr>
                <w:b/>
                <w:i/>
                <w:lang w:eastAsia="zh-CN"/>
              </w:rPr>
              <w:t>Component 2. The maximum number of supported PHR reports across all CCs (including those related to M-TRP PUSCH repetition and the legacy Rel-15/16 PUSCH transmission) , with candidate value { {1, 2, 4, 8,12,16,20,32,48,64}</w:t>
            </w:r>
          </w:p>
          <w:p w14:paraId="3D94B047" w14:textId="77777777" w:rsidR="00CE4DCD" w:rsidRPr="005A49D6" w:rsidRDefault="00CE4DCD" w:rsidP="00855B10">
            <w:pPr>
              <w:pStyle w:val="ac"/>
              <w:numPr>
                <w:ilvl w:val="0"/>
                <w:numId w:val="20"/>
              </w:numPr>
              <w:autoSpaceDE w:val="0"/>
              <w:autoSpaceDN w:val="0"/>
              <w:adjustRightInd w:val="0"/>
              <w:snapToGrid w:val="0"/>
              <w:spacing w:before="0" w:after="0"/>
              <w:rPr>
                <w:b/>
                <w:i/>
                <w:lang w:eastAsia="zh-CN"/>
              </w:rPr>
            </w:pPr>
            <w:r w:rsidRPr="005A49D6">
              <w:rPr>
                <w:b/>
                <w:i/>
                <w:lang w:eastAsia="zh-CN"/>
              </w:rPr>
              <w:t>Note: MTRP PHR report is counted as 2 and STRP PHR report is counted as 1.</w:t>
            </w:r>
          </w:p>
          <w:p w14:paraId="0C3B78E0" w14:textId="77777777" w:rsidR="00CE4DCD" w:rsidRPr="00434D06" w:rsidRDefault="00CE4DCD" w:rsidP="00EA68F4">
            <w:pPr>
              <w:spacing w:beforeLines="50" w:before="120"/>
              <w:jc w:val="left"/>
              <w:rPr>
                <w:rFonts w:ascii="Calibri" w:hAnsi="Calibri" w:cs="Calibri"/>
                <w:color w:val="000000"/>
              </w:rPr>
            </w:pPr>
          </w:p>
        </w:tc>
      </w:tr>
    </w:tbl>
    <w:p w14:paraId="638E46AB" w14:textId="77777777" w:rsidR="00CE4DCD" w:rsidRDefault="00CE4DCD" w:rsidP="00CE4DCD">
      <w:pPr>
        <w:pStyle w:val="maintext"/>
        <w:ind w:firstLineChars="90" w:firstLine="180"/>
        <w:rPr>
          <w:rFonts w:ascii="Calibri" w:hAnsi="Calibri" w:cs="Arial"/>
        </w:rPr>
      </w:pPr>
    </w:p>
    <w:p w14:paraId="6439EE2D"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3211"/>
        <w:gridCol w:w="7286"/>
        <w:gridCol w:w="608"/>
        <w:gridCol w:w="527"/>
        <w:gridCol w:w="222"/>
        <w:gridCol w:w="3882"/>
        <w:gridCol w:w="783"/>
        <w:gridCol w:w="467"/>
        <w:gridCol w:w="749"/>
        <w:gridCol w:w="467"/>
        <w:gridCol w:w="222"/>
        <w:gridCol w:w="1921"/>
      </w:tblGrid>
      <w:tr w:rsidR="00CE0A51" w:rsidRPr="00077716" w14:paraId="3DE4609B" w14:textId="77777777" w:rsidTr="00FE2372">
        <w:tc>
          <w:tcPr>
            <w:tcW w:w="0" w:type="auto"/>
            <w:shd w:val="clear" w:color="auto" w:fill="auto"/>
          </w:tcPr>
          <w:p w14:paraId="1D732F4F"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66EA9FF2"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23-2-2</w:t>
            </w:r>
          </w:p>
        </w:tc>
        <w:tc>
          <w:tcPr>
            <w:tcW w:w="0" w:type="auto"/>
            <w:shd w:val="clear" w:color="auto" w:fill="auto"/>
          </w:tcPr>
          <w:p w14:paraId="5206F43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w:t>
            </w:r>
          </w:p>
        </w:tc>
        <w:tc>
          <w:tcPr>
            <w:tcW w:w="0" w:type="auto"/>
            <w:shd w:val="clear" w:color="auto" w:fill="auto"/>
          </w:tcPr>
          <w:p w14:paraId="6FD47C28"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 of determining two QCL-</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time-domain overlapping CORESETs in the same CC or for intra-band CA when UE is configured with PDCCH repetition</w:t>
            </w:r>
          </w:p>
        </w:tc>
        <w:tc>
          <w:tcPr>
            <w:tcW w:w="0" w:type="auto"/>
            <w:shd w:val="clear" w:color="auto" w:fill="auto"/>
          </w:tcPr>
          <w:p w14:paraId="45AC0CFB"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23-2-1</w:t>
            </w:r>
          </w:p>
        </w:tc>
        <w:tc>
          <w:tcPr>
            <w:tcW w:w="0" w:type="auto"/>
            <w:shd w:val="clear" w:color="auto" w:fill="auto"/>
          </w:tcPr>
          <w:p w14:paraId="747ADC2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85D0F13"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15182140"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 is not supported</w:t>
            </w:r>
          </w:p>
        </w:tc>
        <w:tc>
          <w:tcPr>
            <w:tcW w:w="0" w:type="auto"/>
            <w:shd w:val="clear" w:color="auto" w:fill="auto"/>
          </w:tcPr>
          <w:p w14:paraId="59C04374"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3FE8A39D"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D99C25"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FR2 only</w:t>
            </w:r>
          </w:p>
        </w:tc>
        <w:tc>
          <w:tcPr>
            <w:tcW w:w="0" w:type="auto"/>
            <w:shd w:val="clear" w:color="auto" w:fill="auto"/>
          </w:tcPr>
          <w:p w14:paraId="694816A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D9ABF85"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04B20E8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7D5AF50B" w14:textId="77777777" w:rsidR="00CE0A51" w:rsidRPr="00434D06" w:rsidRDefault="00CE0A51" w:rsidP="00CE0A51">
      <w:pPr>
        <w:pStyle w:val="maintext"/>
        <w:ind w:firstLineChars="90" w:firstLine="180"/>
        <w:rPr>
          <w:rFonts w:ascii="Calibri" w:hAnsi="Calibri" w:cs="Arial"/>
          <w:color w:val="000000"/>
        </w:rPr>
      </w:pPr>
    </w:p>
    <w:p w14:paraId="2577A5ED"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CE0A51" w:rsidRPr="00434D06" w14:paraId="63A7D81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A25438B" w14:textId="77777777" w:rsidR="00CE0A51" w:rsidRPr="00434D06" w:rsidRDefault="00CE0A51" w:rsidP="00FE2372">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29D3285" w14:textId="77777777" w:rsidR="00CE0A51" w:rsidRPr="00434D06" w:rsidRDefault="00CE0A51" w:rsidP="00FE2372">
            <w:pPr>
              <w:jc w:val="left"/>
              <w:rPr>
                <w:rFonts w:ascii="Calibri" w:eastAsia="ＭＳ 明朝" w:hAnsi="Calibri" w:cs="Calibri"/>
                <w:color w:val="000000"/>
              </w:rPr>
            </w:pPr>
            <w:r w:rsidRPr="00434D06">
              <w:rPr>
                <w:rFonts w:ascii="Calibri" w:eastAsia="ＭＳ 明朝" w:hAnsi="Calibri" w:cs="Calibri"/>
                <w:color w:val="000000"/>
              </w:rPr>
              <w:t>Summary</w:t>
            </w:r>
          </w:p>
        </w:tc>
      </w:tr>
      <w:tr w:rsidR="00CE0A51" w:rsidRPr="00434D06" w14:paraId="10D263EC" w14:textId="77777777" w:rsidTr="00FE2372">
        <w:tc>
          <w:tcPr>
            <w:tcW w:w="1818" w:type="dxa"/>
            <w:tcBorders>
              <w:top w:val="single" w:sz="4" w:space="0" w:color="auto"/>
              <w:left w:val="single" w:sz="4" w:space="0" w:color="auto"/>
              <w:bottom w:val="single" w:sz="4" w:space="0" w:color="auto"/>
              <w:right w:val="single" w:sz="4" w:space="0" w:color="auto"/>
            </w:tcBorders>
          </w:tcPr>
          <w:p w14:paraId="39196736"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995B56" w14:textId="77777777" w:rsidR="00CE0A51" w:rsidRPr="005A49D6" w:rsidRDefault="00CE0A51" w:rsidP="00CE0A51">
            <w:pPr>
              <w:pStyle w:val="0Maintext"/>
              <w:spacing w:after="0" w:afterAutospacing="0"/>
              <w:rPr>
                <w:rFonts w:cs="Batang"/>
              </w:rPr>
            </w:pPr>
            <w:r w:rsidRPr="005A49D6">
              <w:rPr>
                <w:rFonts w:cs="Batang"/>
              </w:rPr>
              <w:t>Regarding the agreement on the QCL prioritization rule considering CORESETs activated two TCI states, it has been agreed that a new UE is introduced as follows.</w:t>
            </w:r>
          </w:p>
          <w:p w14:paraId="7C51A81D" w14:textId="77777777" w:rsidR="00CE0A51" w:rsidRPr="005A49D6" w:rsidRDefault="00CE0A51" w:rsidP="00CE0A51">
            <w:pPr>
              <w:pStyle w:val="0Maintext"/>
              <w:spacing w:after="0" w:afterAutospacing="0"/>
              <w:ind w:firstLine="0"/>
              <w:rPr>
                <w:rFonts w:cs="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67F576FB" w14:textId="77777777" w:rsidTr="00855B10">
              <w:tc>
                <w:tcPr>
                  <w:tcW w:w="0" w:type="auto"/>
                  <w:shd w:val="clear" w:color="auto" w:fill="auto"/>
                </w:tcPr>
                <w:p w14:paraId="63AB5160" w14:textId="77777777" w:rsidR="00CE0A51" w:rsidRPr="00855B10" w:rsidRDefault="00CE0A51" w:rsidP="00855B10">
                  <w:pPr>
                    <w:spacing w:after="0"/>
                    <w:rPr>
                      <w:rFonts w:ascii="Times" w:eastAsia="Batang" w:hAnsi="Times" w:cs="Times"/>
                      <w:szCs w:val="32"/>
                      <w:highlight w:val="green"/>
                    </w:rPr>
                  </w:pPr>
                  <w:r w:rsidRPr="00855B10">
                    <w:rPr>
                      <w:rFonts w:ascii="Times" w:eastAsia="Batang" w:hAnsi="Times" w:cs="Times"/>
                      <w:szCs w:val="32"/>
                      <w:highlight w:val="green"/>
                    </w:rPr>
                    <w:t>Agreement</w:t>
                  </w:r>
                </w:p>
                <w:p w14:paraId="3E5DBEFE" w14:textId="77777777" w:rsidR="00CE0A51" w:rsidRPr="00855B10" w:rsidRDefault="00CE0A51" w:rsidP="00855B10">
                  <w:pPr>
                    <w:spacing w:after="0"/>
                    <w:rPr>
                      <w:rFonts w:eastAsia="SimSun"/>
                    </w:rPr>
                  </w:pPr>
                  <w:r w:rsidRPr="0055526A">
                    <w:t>When a CORESET is activated with two TCI states which overlaps with another CORESET, support extension of Rel-15 prioritization rule for PDCCH monitoring of PDCCH candidates in overlapping monitoring occasions with different QCL-</w:t>
                  </w:r>
                  <w:proofErr w:type="spellStart"/>
                  <w:r w:rsidRPr="0055526A">
                    <w:t>TypeD</w:t>
                  </w:r>
                  <w:proofErr w:type="spellEnd"/>
                </w:p>
                <w:p w14:paraId="2D74FE6D" w14:textId="77777777" w:rsidR="00CE0A51" w:rsidRPr="00855B10" w:rsidRDefault="00CE0A51" w:rsidP="00855B10">
                  <w:pPr>
                    <w:numPr>
                      <w:ilvl w:val="0"/>
                      <w:numId w:val="44"/>
                    </w:numPr>
                    <w:spacing w:before="0" w:after="0"/>
                    <w:jc w:val="left"/>
                    <w:rPr>
                      <w:rFonts w:eastAsia="SimSun"/>
                    </w:rPr>
                  </w:pPr>
                  <w:r w:rsidRPr="00855B10">
                    <w:rPr>
                      <w:rFonts w:eastAsia="Calibri"/>
                    </w:rPr>
                    <w:t>FFS: Prioritization rule considers CORESETs indicated with 1 and/or 2 TCI states </w:t>
                  </w:r>
                </w:p>
                <w:p w14:paraId="7C516181" w14:textId="77777777" w:rsidR="00CE0A51" w:rsidRPr="00855B10" w:rsidRDefault="00CE0A51" w:rsidP="00855B10">
                  <w:pPr>
                    <w:numPr>
                      <w:ilvl w:val="0"/>
                      <w:numId w:val="44"/>
                    </w:numPr>
                    <w:spacing w:before="0" w:after="0"/>
                    <w:jc w:val="left"/>
                    <w:rPr>
                      <w:rFonts w:eastAsia="SimSun"/>
                    </w:rPr>
                  </w:pPr>
                  <w:r w:rsidRPr="00855B10">
                    <w:rPr>
                      <w:rFonts w:eastAsia="Calibri"/>
                    </w:rPr>
                    <w:t>Supports identifying two QCL-</w:t>
                  </w:r>
                  <w:proofErr w:type="spellStart"/>
                  <w:r w:rsidRPr="00855B10">
                    <w:rPr>
                      <w:rFonts w:eastAsia="Calibri"/>
                    </w:rPr>
                    <w:t>TypeD</w:t>
                  </w:r>
                  <w:proofErr w:type="spellEnd"/>
                  <w:r w:rsidRPr="00855B10">
                    <w:rPr>
                      <w:rFonts w:eastAsia="Calibri"/>
                    </w:rPr>
                    <w:t xml:space="preserve"> properties for multiple overlapping CORESETs</w:t>
                  </w:r>
                </w:p>
                <w:p w14:paraId="59167DC2" w14:textId="77777777" w:rsidR="00CE0A51" w:rsidRPr="00855B10" w:rsidRDefault="00CE0A51" w:rsidP="00855B10">
                  <w:pPr>
                    <w:numPr>
                      <w:ilvl w:val="1"/>
                      <w:numId w:val="44"/>
                    </w:numPr>
                    <w:spacing w:before="0" w:after="0"/>
                    <w:jc w:val="left"/>
                    <w:rPr>
                      <w:rFonts w:eastAsia="Calibri"/>
                      <w:highlight w:val="yellow"/>
                    </w:rPr>
                  </w:pPr>
                  <w:r w:rsidRPr="00855B10">
                    <w:rPr>
                      <w:rFonts w:eastAsia="Calibri"/>
                      <w:highlight w:val="yellow"/>
                    </w:rPr>
                    <w:t>UE capability is introduced</w:t>
                  </w:r>
                </w:p>
                <w:p w14:paraId="4EE36AE5" w14:textId="77777777" w:rsidR="00CE0A51" w:rsidRPr="00855B10" w:rsidRDefault="00CE0A51" w:rsidP="00855B10">
                  <w:pPr>
                    <w:numPr>
                      <w:ilvl w:val="0"/>
                      <w:numId w:val="44"/>
                    </w:numPr>
                    <w:spacing w:before="0" w:after="0"/>
                    <w:jc w:val="left"/>
                    <w:rPr>
                      <w:rFonts w:eastAsia="SimSun"/>
                    </w:rPr>
                  </w:pPr>
                  <w:r w:rsidRPr="00855B10">
                    <w:rPr>
                      <w:rFonts w:eastAsia="Calibri"/>
                    </w:rPr>
                    <w:t>FFS other details</w:t>
                  </w:r>
                </w:p>
                <w:p w14:paraId="0588B0DB" w14:textId="77777777" w:rsidR="00CE0A51" w:rsidRPr="00855B10" w:rsidRDefault="00CE0A51" w:rsidP="00855B10">
                  <w:pPr>
                    <w:numPr>
                      <w:ilvl w:val="0"/>
                      <w:numId w:val="44"/>
                    </w:numPr>
                    <w:spacing w:before="0" w:after="0"/>
                    <w:jc w:val="left"/>
                    <w:rPr>
                      <w:rFonts w:eastAsia="Calibri"/>
                    </w:rPr>
                  </w:pPr>
                  <w:r w:rsidRPr="00855B10">
                    <w:rPr>
                      <w:rFonts w:eastAsia="Calibri"/>
                    </w:rPr>
                    <w:t>FFS: Strive to have same / similar solution as discussed under AI 8.1.2.1</w:t>
                  </w:r>
                </w:p>
              </w:tc>
            </w:tr>
          </w:tbl>
          <w:p w14:paraId="4EE26894" w14:textId="77777777" w:rsidR="00CE0A51" w:rsidRPr="005A49D6" w:rsidRDefault="00CE0A51" w:rsidP="00CE0A51">
            <w:pPr>
              <w:pStyle w:val="0Maintext"/>
              <w:spacing w:after="0" w:afterAutospacing="0"/>
              <w:ind w:firstLine="0"/>
              <w:rPr>
                <w:rFonts w:cs="Batang"/>
              </w:rPr>
            </w:pPr>
          </w:p>
          <w:p w14:paraId="5ED2D719" w14:textId="77777777" w:rsidR="00CE0A51" w:rsidRPr="005A49D6" w:rsidRDefault="00CE0A51" w:rsidP="00CE0A51">
            <w:pPr>
              <w:pStyle w:val="0Maintext"/>
              <w:spacing w:after="0" w:afterAutospacing="0"/>
              <w:rPr>
                <w:rFonts w:cs="Batang"/>
              </w:rPr>
            </w:pPr>
            <w:r w:rsidRPr="005A49D6">
              <w:rPr>
                <w:rFonts w:cs="Batang" w:hint="eastAsia"/>
              </w:rPr>
              <w:t xml:space="preserve">Also, </w:t>
            </w:r>
            <w:r w:rsidRPr="005A49D6">
              <w:rPr>
                <w:rFonts w:cs="Batang"/>
              </w:rPr>
              <w:t xml:space="preserve">the corresponding UE capability has been captured </w:t>
            </w:r>
            <w:r w:rsidRPr="005A49D6">
              <w:rPr>
                <w:rFonts w:cs="Batang" w:hint="eastAsia"/>
              </w:rPr>
              <w:t xml:space="preserve">in </w:t>
            </w:r>
            <w:r w:rsidRPr="005A49D6">
              <w:rPr>
                <w:rFonts w:cs="Batang"/>
              </w:rPr>
              <w:t>Clause 10.1 of TS38.213.</w:t>
            </w:r>
          </w:p>
          <w:p w14:paraId="5992B20C" w14:textId="77777777" w:rsidR="00CE0A51" w:rsidRPr="005A49D6" w:rsidRDefault="00CE0A51" w:rsidP="00CE0A51">
            <w:pPr>
              <w:pStyle w:val="0Maintext"/>
              <w:spacing w:after="0" w:afterAutospacing="0"/>
              <w:ind w:firstLine="0"/>
              <w:rPr>
                <w:rFonts w:cs="Batang"/>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3D415707" w14:textId="77777777" w:rsidTr="00855B10">
              <w:tc>
                <w:tcPr>
                  <w:tcW w:w="0" w:type="auto"/>
                  <w:shd w:val="clear" w:color="auto" w:fill="auto"/>
                </w:tcPr>
                <w:p w14:paraId="6BC559A3" w14:textId="77777777" w:rsidR="00CE0A51" w:rsidRPr="0055526A" w:rsidRDefault="00CE0A51" w:rsidP="00CE0A51">
                  <w:r w:rsidRPr="0055526A">
                    <w:t xml:space="preserve">If a UE </w:t>
                  </w:r>
                </w:p>
                <w:p w14:paraId="0D0CB5E8" w14:textId="77777777" w:rsidR="00CE0A51" w:rsidRPr="0055526A" w:rsidRDefault="00CE0A51" w:rsidP="00CE0A51">
                  <w:pPr>
                    <w:pStyle w:val="B1"/>
                    <w:rPr>
                      <w:lang w:eastAsia="ja-JP"/>
                    </w:rPr>
                  </w:pPr>
                  <w:r w:rsidRPr="0055526A">
                    <w:t>-</w:t>
                  </w:r>
                  <w:r w:rsidRPr="0055526A">
                    <w:tab/>
                    <w:t>is configured f</w:t>
                  </w:r>
                  <w:r w:rsidRPr="0055526A">
                    <w:rPr>
                      <w:lang w:eastAsia="ja-JP"/>
                    </w:rPr>
                    <w:t xml:space="preserve">or single cell operation or for operation with carrier aggregation in a same frequency band, </w:t>
                  </w:r>
                </w:p>
                <w:p w14:paraId="3BAB4A24" w14:textId="77777777" w:rsidR="00CE0A51" w:rsidRPr="0055526A" w:rsidRDefault="00CE0A51" w:rsidP="00CE0A51">
                  <w:pPr>
                    <w:pStyle w:val="B1"/>
                    <w:rPr>
                      <w:lang w:eastAsia="ja-JP"/>
                    </w:rPr>
                  </w:pPr>
                  <w:r w:rsidRPr="0055526A">
                    <w:t>-</w:t>
                  </w:r>
                  <w:r w:rsidRPr="0055526A">
                    <w:tab/>
                    <w:t xml:space="preserve">monitors PDCCH candidates in overlapping PDCCH monitoring occasions in multiple CORESETs that have been configured with </w:t>
                  </w:r>
                  <w:r w:rsidRPr="0055526A">
                    <w:rPr>
                      <w:rFonts w:hint="eastAsia"/>
                      <w:lang w:eastAsia="ko-KR"/>
                    </w:rPr>
                    <w:t xml:space="preserve">same or </w:t>
                  </w:r>
                  <w:r w:rsidRPr="0055526A">
                    <w:t xml:space="preserve">different </w:t>
                  </w:r>
                  <w:proofErr w:type="spellStart"/>
                  <w:r w:rsidRPr="00855B10">
                    <w:rPr>
                      <w:i/>
                      <w:iCs/>
                    </w:rPr>
                    <w:t>qcl</w:t>
                  </w:r>
                  <w:proofErr w:type="spellEnd"/>
                  <w:r w:rsidRPr="00855B10">
                    <w:rPr>
                      <w:i/>
                      <w:iCs/>
                    </w:rPr>
                    <w:t>-Type</w:t>
                  </w:r>
                  <w:r w:rsidRPr="0055526A">
                    <w:t xml:space="preserve"> set to </w:t>
                  </w:r>
                  <w:r w:rsidRPr="0055526A">
                    <w:rPr>
                      <w:lang w:eastAsia="ja-JP"/>
                    </w:rPr>
                    <w:t>'</w:t>
                  </w:r>
                  <w:proofErr w:type="spellStart"/>
                  <w:r w:rsidRPr="0055526A">
                    <w:rPr>
                      <w:lang w:eastAsia="ja-JP"/>
                    </w:rPr>
                    <w:t>typeD</w:t>
                  </w:r>
                  <w:proofErr w:type="spellEnd"/>
                  <w:r w:rsidRPr="0055526A">
                    <w:rPr>
                      <w:lang w:eastAsia="ja-JP"/>
                    </w:rPr>
                    <w:t xml:space="preserve">' properties on active DL BWP(s) of one or more cells, </w:t>
                  </w:r>
                </w:p>
                <w:p w14:paraId="35481E25" w14:textId="77777777" w:rsidR="00CE0A51" w:rsidRPr="0055526A" w:rsidRDefault="00CE0A51" w:rsidP="00CE0A51">
                  <w:pPr>
                    <w:pStyle w:val="B1"/>
                    <w:rPr>
                      <w:lang w:eastAsia="ja-JP"/>
                    </w:rPr>
                  </w:pPr>
                  <w:r w:rsidRPr="0055526A">
                    <w:t>-</w:t>
                  </w:r>
                  <w:r w:rsidRPr="0055526A">
                    <w:tab/>
                  </w:r>
                  <w:r w:rsidRPr="00855B10">
                    <w:rPr>
                      <w:lang w:val="en-US"/>
                    </w:rPr>
                    <w:t>one or more CORESETs have two activated TCI states</w:t>
                  </w:r>
                  <w:r w:rsidRPr="0055526A">
                    <w:rPr>
                      <w:lang w:eastAsia="ja-JP"/>
                    </w:rPr>
                    <w:t>, and</w:t>
                  </w:r>
                </w:p>
                <w:p w14:paraId="2AB94DD4" w14:textId="77777777" w:rsidR="00CE0A51" w:rsidRPr="0055526A" w:rsidRDefault="00CE0A51" w:rsidP="00CE0A51">
                  <w:pPr>
                    <w:pStyle w:val="B1"/>
                    <w:rPr>
                      <w:lang w:eastAsia="ja-JP"/>
                    </w:rPr>
                  </w:pPr>
                  <w:r w:rsidRPr="00855B10">
                    <w:rPr>
                      <w:highlight w:val="yellow"/>
                    </w:rPr>
                    <w:t>-</w:t>
                  </w:r>
                  <w:r w:rsidRPr="00855B10">
                    <w:rPr>
                      <w:highlight w:val="yellow"/>
                    </w:rPr>
                    <w:tab/>
                    <w:t xml:space="preserve">reports </w:t>
                  </w:r>
                  <w:proofErr w:type="spellStart"/>
                  <w:r w:rsidRPr="00855B10">
                    <w:rPr>
                      <w:i/>
                      <w:highlight w:val="yellow"/>
                    </w:rPr>
                    <w:t>twoTypeDcapabilityname</w:t>
                  </w:r>
                  <w:proofErr w:type="spellEnd"/>
                </w:p>
                <w:p w14:paraId="21EB966F" w14:textId="77777777" w:rsidR="00CE0A51" w:rsidRPr="0055526A" w:rsidRDefault="00CE0A51" w:rsidP="00CE0A51">
                  <w:r w:rsidRPr="0055526A">
                    <w:rPr>
                      <w:lang w:eastAsia="ja-JP"/>
                    </w:rPr>
                    <w:t xml:space="preserve">the UE </w:t>
                  </w:r>
                  <w:r w:rsidRPr="0055526A">
                    <w:t xml:space="preserve">monitors PDCCHs only in a CORESET with a first </w:t>
                  </w:r>
                  <w:proofErr w:type="spellStart"/>
                  <w:r w:rsidRPr="00855B10">
                    <w:rPr>
                      <w:i/>
                      <w:iCs/>
                    </w:rPr>
                    <w:t>qcl</w:t>
                  </w:r>
                  <w:proofErr w:type="spellEnd"/>
                  <w:r w:rsidRPr="00855B10">
                    <w:rPr>
                      <w:i/>
                      <w:iCs/>
                    </w:rPr>
                    <w:t>-Type</w:t>
                  </w:r>
                  <w:r w:rsidRPr="0055526A">
                    <w:t xml:space="preserve"> set to first '</w:t>
                  </w:r>
                  <w:proofErr w:type="spellStart"/>
                  <w:r w:rsidRPr="0055526A">
                    <w:t>typeD</w:t>
                  </w:r>
                  <w:proofErr w:type="spellEnd"/>
                  <w:r w:rsidRPr="0055526A">
                    <w:t xml:space="preserve">' properties and, if any, a second </w:t>
                  </w:r>
                  <w:proofErr w:type="spellStart"/>
                  <w:r w:rsidRPr="00855B10">
                    <w:rPr>
                      <w:i/>
                      <w:iCs/>
                    </w:rPr>
                    <w:t>qcl</w:t>
                  </w:r>
                  <w:proofErr w:type="spellEnd"/>
                  <w:r w:rsidRPr="00855B10">
                    <w:rPr>
                      <w:i/>
                      <w:iCs/>
                    </w:rPr>
                    <w:t>-Type</w:t>
                  </w:r>
                  <w:r w:rsidRPr="0055526A">
                    <w:t xml:space="preserve"> set to second '</w:t>
                  </w:r>
                  <w:proofErr w:type="spellStart"/>
                  <w:r w:rsidRPr="0055526A">
                    <w:t>typeD</w:t>
                  </w:r>
                  <w:proofErr w:type="spellEnd"/>
                  <w:r w:rsidRPr="0055526A">
                    <w:t>' properties that are different than the first '</w:t>
                  </w:r>
                  <w:proofErr w:type="spellStart"/>
                  <w:r w:rsidRPr="0055526A">
                    <w:t>typeD</w:t>
                  </w:r>
                  <w:proofErr w:type="spellEnd"/>
                  <w:r w:rsidRPr="0055526A">
                    <w:t xml:space="preserve">' properties, and in any other CORESET from the multiple CORESETs with corresponding </w:t>
                  </w:r>
                  <w:proofErr w:type="spellStart"/>
                  <w:r w:rsidRPr="00855B10">
                    <w:rPr>
                      <w:i/>
                      <w:iCs/>
                    </w:rPr>
                    <w:t>qcl</w:t>
                  </w:r>
                  <w:proofErr w:type="spellEnd"/>
                  <w:r w:rsidRPr="00855B10">
                    <w:rPr>
                      <w:i/>
                      <w:iCs/>
                    </w:rPr>
                    <w:t>-Type</w:t>
                  </w:r>
                  <w:r w:rsidRPr="0055526A">
                    <w:t xml:space="preserve"> set to the first '</w:t>
                  </w:r>
                  <w:proofErr w:type="spellStart"/>
                  <w:r w:rsidRPr="0055526A">
                    <w:t>typeD</w:t>
                  </w:r>
                  <w:proofErr w:type="spellEnd"/>
                  <w:r w:rsidRPr="0055526A">
                    <w:t>' properties or to the second '</w:t>
                  </w:r>
                  <w:proofErr w:type="spellStart"/>
                  <w:r w:rsidRPr="0055526A">
                    <w:t>typeD</w:t>
                  </w:r>
                  <w:proofErr w:type="spellEnd"/>
                  <w:r w:rsidRPr="0055526A">
                    <w:t xml:space="preserve">' properties </w:t>
                  </w:r>
                </w:p>
                <w:p w14:paraId="65F6E0B0" w14:textId="77777777" w:rsidR="00CE0A51" w:rsidRPr="0055526A" w:rsidRDefault="00CE0A51" w:rsidP="00CE0A51">
                  <w:pPr>
                    <w:pStyle w:val="B1"/>
                  </w:pPr>
                  <w:r w:rsidRPr="0055526A">
                    <w:t>-</w:t>
                  </w:r>
                  <w:r w:rsidRPr="0055526A">
                    <w:tab/>
                    <w:t>the CORESET corresponds</w:t>
                  </w:r>
                  <w:r w:rsidRPr="0055526A">
                    <w:rPr>
                      <w:lang w:eastAsia="ja-JP"/>
                    </w:rPr>
                    <w:t xml:space="preserve"> to the CSS set with the lowest index in the cell with the lowest index containing CSS, if any; otherwise, to the USS set with the lowest index in the cell with lowest index</w:t>
                  </w:r>
                </w:p>
                <w:p w14:paraId="4B169AE6" w14:textId="77777777" w:rsidR="00CE0A51" w:rsidRPr="0055526A" w:rsidRDefault="00CE0A51" w:rsidP="00CE0A51">
                  <w:pPr>
                    <w:pStyle w:val="B1"/>
                    <w:rPr>
                      <w:lang w:eastAsia="ko-KR"/>
                    </w:rPr>
                  </w:pPr>
                  <w:r w:rsidRPr="0055526A">
                    <w:t>-</w:t>
                  </w:r>
                  <w:r w:rsidRPr="0055526A">
                    <w:tab/>
                    <w:t>the lowest USS set index is determined over all USS sets with at least one PDCCH candidate</w:t>
                  </w:r>
                  <w:r w:rsidRPr="0055526A">
                    <w:rPr>
                      <w:lang w:eastAsia="ja-JP"/>
                    </w:rPr>
                    <w:t xml:space="preserve"> in overlapping PDCCH monitoring occasions</w:t>
                  </w:r>
                </w:p>
              </w:tc>
            </w:tr>
          </w:tbl>
          <w:p w14:paraId="0EB4697C" w14:textId="77777777" w:rsidR="00CE0A51" w:rsidRPr="005A49D6" w:rsidRDefault="00CE0A51" w:rsidP="00CE0A51">
            <w:pPr>
              <w:pStyle w:val="0Maintext"/>
              <w:spacing w:after="0" w:afterAutospacing="0"/>
              <w:ind w:firstLine="0"/>
              <w:rPr>
                <w:rFonts w:cs="Batang"/>
                <w:lang w:val="en-US"/>
              </w:rPr>
            </w:pPr>
          </w:p>
          <w:p w14:paraId="3A3F6787" w14:textId="77777777" w:rsidR="00CE0A51" w:rsidRPr="005A49D6" w:rsidRDefault="00CE0A51" w:rsidP="00CE0A51">
            <w:pPr>
              <w:pStyle w:val="0Maintext"/>
              <w:spacing w:after="0" w:afterAutospacing="0"/>
              <w:rPr>
                <w:rFonts w:cs="Batang"/>
                <w:lang w:val="en-US"/>
              </w:rPr>
            </w:pPr>
            <w:r w:rsidRPr="005A49D6">
              <w:rPr>
                <w:rFonts w:cs="Batang"/>
                <w:lang w:val="en-US"/>
              </w:rPr>
              <w:lastRenderedPageBreak/>
              <w:t xml:space="preserve">However, it is not clear whether the UE capability has been defined or not. Our view is that a clarification is required whether defining a new UE capability is needed or reusing the following UE capability FG 23-2-2 in [2] is enough for SFN PDCCH as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6"/>
              <w:gridCol w:w="2852"/>
              <w:gridCol w:w="6256"/>
              <w:gridCol w:w="586"/>
              <w:gridCol w:w="527"/>
              <w:gridCol w:w="222"/>
              <w:gridCol w:w="3410"/>
              <w:gridCol w:w="755"/>
              <w:gridCol w:w="467"/>
              <w:gridCol w:w="716"/>
              <w:gridCol w:w="467"/>
              <w:gridCol w:w="222"/>
              <w:gridCol w:w="1760"/>
            </w:tblGrid>
            <w:tr w:rsidR="00CE0A51" w:rsidRPr="0055526A" w14:paraId="28A59134" w14:textId="77777777" w:rsidTr="00FE23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389B3"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 xml:space="preserve">23. </w:t>
                  </w:r>
                  <w:proofErr w:type="spellStart"/>
                  <w:r w:rsidRPr="0055526A">
                    <w:rPr>
                      <w:rFonts w:eastAsia="SimSun"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61D5"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FF00"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594"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D98C"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8DFA"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798C" w14:textId="77777777" w:rsidR="00CE0A51" w:rsidRPr="0055526A" w:rsidRDefault="00CE0A51" w:rsidP="00CE0A51">
                  <w:pPr>
                    <w:keepNext/>
                    <w:keepLines/>
                    <w:spacing w:after="0"/>
                    <w:rPr>
                      <w:rFonts w:eastAsia="SimSun"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E5DF"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 xml:space="preserve">Two QCL </w:t>
                  </w:r>
                  <w:proofErr w:type="spellStart"/>
                  <w:r w:rsidRPr="0055526A">
                    <w:rPr>
                      <w:rFonts w:eastAsia="SimSun" w:cs="Arial"/>
                      <w:color w:val="000000"/>
                      <w:sz w:val="18"/>
                      <w:szCs w:val="18"/>
                    </w:rPr>
                    <w:t>TypeD</w:t>
                  </w:r>
                  <w:proofErr w:type="spellEnd"/>
                  <w:r w:rsidRPr="0055526A">
                    <w:rPr>
                      <w:rFonts w:eastAsia="SimSun" w:cs="Arial"/>
                      <w:color w:val="000000"/>
                      <w:sz w:val="18"/>
                      <w:szCs w:val="18"/>
                    </w:rPr>
                    <w:t xml:space="preserve">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07926"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4782E"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3A3B"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1C7"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3FE9" w14:textId="77777777" w:rsidR="00CE0A51" w:rsidRPr="0055526A" w:rsidRDefault="00CE0A51" w:rsidP="00CE0A5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A7C9"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 xml:space="preserve">Optional with capability </w:t>
                  </w:r>
                  <w:proofErr w:type="spellStart"/>
                  <w:r w:rsidRPr="0055526A">
                    <w:rPr>
                      <w:rFonts w:eastAsia="SimSun" w:cs="Arial"/>
                      <w:color w:val="000000"/>
                      <w:sz w:val="18"/>
                      <w:szCs w:val="18"/>
                    </w:rPr>
                    <w:t>signalling</w:t>
                  </w:r>
                  <w:proofErr w:type="spellEnd"/>
                </w:p>
              </w:tc>
            </w:tr>
          </w:tbl>
          <w:p w14:paraId="72C040CB" w14:textId="77777777" w:rsidR="00CE0A51" w:rsidRPr="005A49D6" w:rsidRDefault="00CE0A51" w:rsidP="00CE0A51">
            <w:pPr>
              <w:pStyle w:val="0Maintext"/>
              <w:spacing w:after="0" w:afterAutospacing="0"/>
              <w:rPr>
                <w:rFonts w:cs="Batang"/>
                <w:lang w:val="en-US"/>
              </w:rPr>
            </w:pPr>
          </w:p>
          <w:p w14:paraId="5482A1D5" w14:textId="77777777" w:rsidR="00CE0A51" w:rsidRPr="005A49D6" w:rsidRDefault="00CE0A51" w:rsidP="00CE0A51">
            <w:pPr>
              <w:pStyle w:val="0Maintext"/>
              <w:spacing w:after="0" w:afterAutospacing="0"/>
              <w:rPr>
                <w:rFonts w:cs="Batang"/>
                <w:lang w:val="en-US"/>
              </w:rPr>
            </w:pPr>
            <w:r w:rsidRPr="005A49D6">
              <w:rPr>
                <w:rFonts w:cs="Batang"/>
                <w:lang w:val="en-US"/>
              </w:rPr>
              <w:t xml:space="preserve">Since PDCCH repetition and SFN PDCCH are different method and cannot be configured simultaneously in the same band, we think that reusing FG 23-2-2 seems simple way to solve a problem. Hence, in order to reuse for the purpose </w:t>
            </w:r>
            <w:r w:rsidRPr="005A49D6">
              <w:rPr>
                <w:rFonts w:cs="Batang"/>
              </w:rPr>
              <w:t>identifying two QCL-</w:t>
            </w:r>
            <w:proofErr w:type="spellStart"/>
            <w:r w:rsidRPr="005A49D6">
              <w:rPr>
                <w:rFonts w:cs="Batang"/>
              </w:rPr>
              <w:t>TypeD</w:t>
            </w:r>
            <w:proofErr w:type="spellEnd"/>
            <w:r w:rsidRPr="005A49D6">
              <w:rPr>
                <w:rFonts w:cs="Batang"/>
              </w:rPr>
              <w:t xml:space="preserve"> properties to receive SFN PDCCH,</w:t>
            </w:r>
            <w:r w:rsidRPr="005A49D6">
              <w:rPr>
                <w:rFonts w:cs="Batang"/>
                <w:lang w:val="en-US"/>
              </w:rPr>
              <w:t xml:space="preserve"> we would like to revise FG 23-2-2 as follows.</w:t>
            </w:r>
          </w:p>
          <w:p w14:paraId="32874C69" w14:textId="77777777" w:rsidR="00CE0A51" w:rsidRPr="005A49D6" w:rsidRDefault="00CE0A51" w:rsidP="00CE0A51">
            <w:pPr>
              <w:pStyle w:val="0Maintext"/>
              <w:spacing w:after="0" w:afterAutospacing="0"/>
              <w:rPr>
                <w:rFonts w:cs="Batang"/>
                <w:lang w:val="en-US"/>
              </w:rPr>
            </w:pPr>
          </w:p>
          <w:p w14:paraId="0B8B1E6E" w14:textId="77777777" w:rsidR="00CE0A51" w:rsidRPr="005A49D6" w:rsidRDefault="00CE0A51" w:rsidP="00CE0A51">
            <w:pPr>
              <w:pStyle w:val="0Maintext"/>
              <w:spacing w:after="240" w:afterAutospacing="0"/>
              <w:ind w:firstLine="0"/>
              <w:rPr>
                <w:rFonts w:cs="Batang"/>
                <w:lang w:val="en-US"/>
              </w:rPr>
            </w:pPr>
            <w:r w:rsidRPr="005A49D6">
              <w:rPr>
                <w:rFonts w:cs="Batang"/>
                <w:b/>
                <w:u w:val="single"/>
                <w:lang w:val="en-US" w:eastAsia="en-US"/>
              </w:rPr>
              <w:t>Proposal 2:</w:t>
            </w:r>
            <w:r w:rsidRPr="005A49D6">
              <w:rPr>
                <w:rFonts w:cs="Batang"/>
                <w:lang w:val="en-US"/>
              </w:rPr>
              <w:t xml:space="preserve"> </w:t>
            </w:r>
            <w:r w:rsidRPr="005A49D6">
              <w:rPr>
                <w:rFonts w:cs="Batang"/>
                <w:lang w:val="en-US" w:eastAsia="en-US"/>
              </w:rPr>
              <w:t>Revise name, description, and pre-requisite of FG 23-2-2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4"/>
              <w:gridCol w:w="2929"/>
              <w:gridCol w:w="5657"/>
              <w:gridCol w:w="1415"/>
              <w:gridCol w:w="527"/>
              <w:gridCol w:w="222"/>
              <w:gridCol w:w="3373"/>
              <w:gridCol w:w="727"/>
              <w:gridCol w:w="467"/>
              <w:gridCol w:w="684"/>
              <w:gridCol w:w="467"/>
              <w:gridCol w:w="222"/>
              <w:gridCol w:w="1598"/>
            </w:tblGrid>
            <w:tr w:rsidR="00CE0A51" w:rsidRPr="0055526A" w14:paraId="3D39EF0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B23F8"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 xml:space="preserve">23. </w:t>
                  </w:r>
                  <w:proofErr w:type="spellStart"/>
                  <w:r w:rsidRPr="0055526A">
                    <w:rPr>
                      <w:rFonts w:eastAsia="SimSun"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FE244"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5099"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r>
                    <w:rPr>
                      <w:rFonts w:cs="Arial"/>
                      <w:color w:val="000000"/>
                      <w:sz w:val="18"/>
                      <w:szCs w:val="18"/>
                      <w:lang w:eastAsia="ko-KR"/>
                    </w:rPr>
                    <w:t xml:space="preserve"> </w:t>
                  </w:r>
                  <w:r>
                    <w:rPr>
                      <w:rFonts w:cs="Arial"/>
                      <w:color w:val="FF0000"/>
                      <w:sz w:val="18"/>
                      <w:szCs w:val="18"/>
                      <w:lang w:eastAsia="ko-KR"/>
                    </w:rPr>
                    <w:t>or</w:t>
                  </w:r>
                  <w:r w:rsidRPr="0011442E">
                    <w:rPr>
                      <w:rFonts w:cs="Arial"/>
                      <w:color w:val="FF0000"/>
                      <w:sz w:val="18"/>
                      <w:szCs w:val="18"/>
                      <w:lang w:eastAsia="ko-KR"/>
                    </w:rPr>
                    <w:t xml:space="preserve">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8EE33"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r>
                    <w:rPr>
                      <w:rFonts w:cs="Arial"/>
                      <w:color w:val="000000"/>
                      <w:sz w:val="18"/>
                      <w:szCs w:val="18"/>
                      <w:lang w:eastAsia="ko-KR"/>
                    </w:rPr>
                    <w:t xml:space="preserve"> </w:t>
                  </w:r>
                  <w:r w:rsidRPr="0011442E">
                    <w:rPr>
                      <w:rFonts w:cs="Arial"/>
                      <w:color w:val="FF0000"/>
                      <w:sz w:val="18"/>
                      <w:szCs w:val="18"/>
                      <w:lang w:eastAsia="ko-KR"/>
                    </w:rPr>
                    <w:t>or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F4AA"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23-2-1</w:t>
                  </w:r>
                  <w:r>
                    <w:rPr>
                      <w:rFonts w:eastAsia="SimSun" w:cs="Arial"/>
                      <w:color w:val="000000"/>
                      <w:sz w:val="18"/>
                      <w:szCs w:val="18"/>
                    </w:rPr>
                    <w:t xml:space="preserve"> </w:t>
                  </w:r>
                  <w:r w:rsidRPr="0011442E">
                    <w:rPr>
                      <w:rFonts w:eastAsia="SimSun" w:cs="Arial"/>
                      <w:color w:val="FF0000"/>
                      <w:sz w:val="18"/>
                      <w:szCs w:val="18"/>
                    </w:rPr>
                    <w:t>or 23-6-1 or 23-6-2  or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50B4E"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F7865" w14:textId="77777777" w:rsidR="00CE0A51" w:rsidRPr="0055526A" w:rsidRDefault="00CE0A51" w:rsidP="00CE0A51">
                  <w:pPr>
                    <w:keepNext/>
                    <w:keepLines/>
                    <w:spacing w:after="0"/>
                    <w:rPr>
                      <w:rFonts w:eastAsia="SimSun"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1FD"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 xml:space="preserve">Two QCL </w:t>
                  </w:r>
                  <w:proofErr w:type="spellStart"/>
                  <w:r w:rsidRPr="0055526A">
                    <w:rPr>
                      <w:rFonts w:eastAsia="SimSun" w:cs="Arial"/>
                      <w:color w:val="000000"/>
                      <w:sz w:val="18"/>
                      <w:szCs w:val="18"/>
                    </w:rPr>
                    <w:t>TypeD</w:t>
                  </w:r>
                  <w:proofErr w:type="spellEnd"/>
                  <w:r w:rsidRPr="0055526A">
                    <w:rPr>
                      <w:rFonts w:eastAsia="SimSun" w:cs="Arial"/>
                      <w:color w:val="000000"/>
                      <w:sz w:val="18"/>
                      <w:szCs w:val="18"/>
                    </w:rPr>
                    <w:t xml:space="preserve"> for CORESET monitoring in PDCCH repetition</w:t>
                  </w:r>
                  <w:r>
                    <w:rPr>
                      <w:rFonts w:eastAsia="SimSun" w:cs="Arial"/>
                      <w:color w:val="000000"/>
                      <w:sz w:val="18"/>
                      <w:szCs w:val="18"/>
                    </w:rPr>
                    <w:t xml:space="preserve"> </w:t>
                  </w:r>
                  <w:r w:rsidRPr="0011442E">
                    <w:rPr>
                      <w:rFonts w:eastAsia="SimSun" w:cs="Arial"/>
                      <w:color w:val="FF0000"/>
                      <w:sz w:val="18"/>
                      <w:szCs w:val="18"/>
                    </w:rPr>
                    <w:t>or SFN PDCCH</w:t>
                  </w:r>
                  <w:r w:rsidRPr="0055526A">
                    <w:rPr>
                      <w:rFonts w:eastAsia="SimSun"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D2B2"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E40F"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7F4C9"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749F"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DB0B" w14:textId="77777777" w:rsidR="00CE0A51" w:rsidRPr="0055526A" w:rsidRDefault="00CE0A51" w:rsidP="00CE0A5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0252"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 xml:space="preserve">Optional with capability </w:t>
                  </w:r>
                  <w:proofErr w:type="spellStart"/>
                  <w:r w:rsidRPr="0055526A">
                    <w:rPr>
                      <w:rFonts w:eastAsia="SimSun" w:cs="Arial"/>
                      <w:color w:val="000000"/>
                      <w:sz w:val="18"/>
                      <w:szCs w:val="18"/>
                    </w:rPr>
                    <w:t>signalling</w:t>
                  </w:r>
                  <w:proofErr w:type="spellEnd"/>
                </w:p>
              </w:tc>
            </w:tr>
          </w:tbl>
          <w:p w14:paraId="72931D27" w14:textId="77777777" w:rsidR="00CE0A51" w:rsidRPr="00434D06" w:rsidRDefault="00CE0A51" w:rsidP="00EA68F4">
            <w:pPr>
              <w:spacing w:beforeLines="50" w:before="120"/>
              <w:jc w:val="left"/>
              <w:rPr>
                <w:rFonts w:ascii="Calibri" w:hAnsi="Calibri" w:cs="Calibri"/>
                <w:color w:val="000000"/>
              </w:rPr>
            </w:pPr>
          </w:p>
        </w:tc>
      </w:tr>
    </w:tbl>
    <w:p w14:paraId="725006DC" w14:textId="77777777" w:rsidR="00CE0A51" w:rsidRDefault="00CE0A51" w:rsidP="00CE0A51">
      <w:pPr>
        <w:pStyle w:val="maintext"/>
        <w:ind w:firstLineChars="90" w:firstLine="180"/>
        <w:rPr>
          <w:rFonts w:ascii="Calibri" w:hAnsi="Calibri" w:cs="Arial"/>
        </w:rPr>
      </w:pPr>
    </w:p>
    <w:p w14:paraId="0324139F"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681E93" w:rsidRPr="004C3279" w14:paraId="533B7B8E" w14:textId="77777777" w:rsidTr="008B2300">
        <w:tc>
          <w:tcPr>
            <w:tcW w:w="0" w:type="auto"/>
            <w:shd w:val="clear" w:color="auto" w:fill="auto"/>
          </w:tcPr>
          <w:p w14:paraId="1A116B3E"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294BF10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w:t>
            </w:r>
          </w:p>
        </w:tc>
        <w:tc>
          <w:tcPr>
            <w:tcW w:w="0" w:type="auto"/>
            <w:shd w:val="clear" w:color="auto" w:fill="auto"/>
          </w:tcPr>
          <w:p w14:paraId="6169AF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-codebook based</w:t>
            </w:r>
            <w:r w:rsidRPr="00855B10" w:rsidDel="003137DE">
              <w:rPr>
                <w:rFonts w:ascii="Arial" w:hAnsi="Arial" w:cs="Arial"/>
                <w:color w:val="000000"/>
                <w:sz w:val="18"/>
                <w:szCs w:val="18"/>
              </w:rPr>
              <w:t xml:space="preserve"> </w:t>
            </w:r>
          </w:p>
        </w:tc>
        <w:tc>
          <w:tcPr>
            <w:tcW w:w="0" w:type="auto"/>
            <w:shd w:val="clear" w:color="auto" w:fill="auto"/>
          </w:tcPr>
          <w:p w14:paraId="2E70FAFB"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A)</w:t>
            </w:r>
          </w:p>
          <w:p w14:paraId="3F592F2C"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5B738978"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7A6D9C4E"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3. Support of two SRS resource sets with usage set to 'codebook'</w:t>
            </w:r>
          </w:p>
          <w:p w14:paraId="5A1242C3"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4. Supported number of SRS resources in one SRS resource set</w:t>
            </w:r>
          </w:p>
          <w:p w14:paraId="0998185F"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2AEBACB6"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w:t>
            </w:r>
          </w:p>
        </w:tc>
        <w:tc>
          <w:tcPr>
            <w:tcW w:w="0" w:type="auto"/>
            <w:shd w:val="clear" w:color="auto" w:fill="auto"/>
          </w:tcPr>
          <w:p w14:paraId="2E4D7E7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DF84AA1"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6953E85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is not supported for codebook based</w:t>
            </w:r>
          </w:p>
        </w:tc>
        <w:tc>
          <w:tcPr>
            <w:tcW w:w="0" w:type="auto"/>
            <w:shd w:val="clear" w:color="auto" w:fill="auto"/>
          </w:tcPr>
          <w:p w14:paraId="53043F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w:t>
            </w:r>
          </w:p>
        </w:tc>
        <w:tc>
          <w:tcPr>
            <w:tcW w:w="0" w:type="auto"/>
            <w:shd w:val="clear" w:color="auto" w:fill="auto"/>
          </w:tcPr>
          <w:p w14:paraId="65079D3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26B3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7C3E68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6F472B" w14:textId="77777777" w:rsidR="00681E93" w:rsidRPr="00855B10" w:rsidRDefault="00681E93" w:rsidP="00681E93">
            <w:pPr>
              <w:pStyle w:val="TAL"/>
              <w:rPr>
                <w:rFonts w:cs="Arial"/>
                <w:color w:val="000000"/>
                <w:szCs w:val="18"/>
              </w:rPr>
            </w:pPr>
            <w:r w:rsidRPr="00855B10">
              <w:rPr>
                <w:rFonts w:cs="Arial"/>
                <w:color w:val="000000"/>
                <w:szCs w:val="18"/>
              </w:rPr>
              <w:t>Component 4 candidate values: {1,2 ,4}</w:t>
            </w:r>
          </w:p>
          <w:p w14:paraId="350A2812" w14:textId="77777777" w:rsidR="00681E93" w:rsidRPr="00855B10" w:rsidRDefault="00681E93" w:rsidP="00681E93">
            <w:pPr>
              <w:pStyle w:val="TAL"/>
              <w:rPr>
                <w:rFonts w:cs="Arial"/>
                <w:color w:val="000000"/>
                <w:szCs w:val="18"/>
              </w:rPr>
            </w:pPr>
          </w:p>
          <w:p w14:paraId="61B000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If value 4 is reported for component 3, UE also reports value 4 in FG 16-5c.</w:t>
            </w:r>
          </w:p>
        </w:tc>
        <w:tc>
          <w:tcPr>
            <w:tcW w:w="0" w:type="auto"/>
            <w:shd w:val="clear" w:color="auto" w:fill="auto"/>
          </w:tcPr>
          <w:p w14:paraId="380281D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BFFD2C0" w14:textId="77777777" w:rsidR="00681E93" w:rsidRPr="00434D06" w:rsidRDefault="00681E93" w:rsidP="00681E93">
      <w:pPr>
        <w:pStyle w:val="maintext"/>
        <w:ind w:firstLineChars="90" w:firstLine="180"/>
        <w:rPr>
          <w:rFonts w:ascii="Calibri" w:hAnsi="Calibri" w:cs="Arial"/>
          <w:color w:val="000000"/>
        </w:rPr>
      </w:pPr>
    </w:p>
    <w:p w14:paraId="1044D343"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A36720"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697E11" w14:textId="77777777" w:rsidR="00681E93" w:rsidRPr="00434D06" w:rsidRDefault="00681E93" w:rsidP="008B2300">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162C03" w14:textId="77777777" w:rsidR="00681E93" w:rsidRPr="00434D06" w:rsidRDefault="00681E93" w:rsidP="008B2300">
            <w:pPr>
              <w:jc w:val="left"/>
              <w:rPr>
                <w:rFonts w:ascii="Calibri" w:eastAsia="ＭＳ 明朝" w:hAnsi="Calibri" w:cs="Calibri"/>
                <w:color w:val="000000"/>
              </w:rPr>
            </w:pPr>
            <w:r w:rsidRPr="00434D06">
              <w:rPr>
                <w:rFonts w:ascii="Calibri" w:eastAsia="ＭＳ 明朝" w:hAnsi="Calibri" w:cs="Calibri"/>
                <w:color w:val="000000"/>
              </w:rPr>
              <w:t>Summary</w:t>
            </w:r>
          </w:p>
        </w:tc>
      </w:tr>
      <w:tr w:rsidR="00681E93" w:rsidRPr="00434D06" w14:paraId="485B3D83" w14:textId="77777777" w:rsidTr="008B2300">
        <w:tc>
          <w:tcPr>
            <w:tcW w:w="1818" w:type="dxa"/>
            <w:tcBorders>
              <w:top w:val="single" w:sz="4" w:space="0" w:color="auto"/>
              <w:left w:val="single" w:sz="4" w:space="0" w:color="auto"/>
              <w:bottom w:val="single" w:sz="4" w:space="0" w:color="auto"/>
              <w:right w:val="single" w:sz="4" w:space="0" w:color="auto"/>
            </w:tcBorders>
          </w:tcPr>
          <w:p w14:paraId="11B81005"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B37AD" w14:textId="77777777" w:rsidR="00681E93" w:rsidRPr="00681E93" w:rsidRDefault="00681E93" w:rsidP="00681E93">
            <w:pPr>
              <w:spacing w:afterLines="50"/>
              <w:rPr>
                <w:sz w:val="22"/>
              </w:rPr>
            </w:pPr>
            <w:r w:rsidRPr="00681E93">
              <w:rPr>
                <w:rFonts w:hint="eastAsia"/>
                <w:sz w:val="22"/>
              </w:rPr>
              <w:t>I</w:t>
            </w:r>
            <w:r w:rsidRPr="00681E93">
              <w:rPr>
                <w:sz w:val="22"/>
              </w:rPr>
              <w:t>n [1], for FG23-3-1, there is a typo in the component number, and it is not consistent with the component number in the Note. The component 3 and 4 should be component 2 and 3 respectively.</w:t>
            </w:r>
          </w:p>
          <w:p w14:paraId="29A3D9F7"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1-2:  Adopt the following update for FG23-3-1.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5"/>
              <w:gridCol w:w="2701"/>
              <w:gridCol w:w="3718"/>
              <w:gridCol w:w="456"/>
              <w:gridCol w:w="445"/>
              <w:gridCol w:w="222"/>
              <w:gridCol w:w="3507"/>
              <w:gridCol w:w="566"/>
              <w:gridCol w:w="411"/>
              <w:gridCol w:w="411"/>
              <w:gridCol w:w="411"/>
              <w:gridCol w:w="3840"/>
              <w:gridCol w:w="1789"/>
            </w:tblGrid>
            <w:tr w:rsidR="00681E93" w:rsidRPr="004C3279" w14:paraId="0BF0BECD"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A4B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94A2"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05BC"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-codebook based</w:t>
                  </w:r>
                  <w:r w:rsidRPr="004C3279" w:rsidDel="003137DE">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D2F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A)</w:t>
                  </w:r>
                </w:p>
                <w:p w14:paraId="234032A2"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70E324A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5500FBA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2" w:author="作成者">
                    <w:r w:rsidRPr="004C3279">
                      <w:rPr>
                        <w:rFonts w:eastAsia="Malgun Gothic" w:cs="Arial"/>
                        <w:bCs/>
                        <w:color w:val="000000"/>
                        <w:kern w:val="2"/>
                        <w:sz w:val="14"/>
                        <w:szCs w:val="14"/>
                        <w:lang w:eastAsia="zh-CN"/>
                      </w:rPr>
                      <w:t>2</w:t>
                    </w:r>
                  </w:ins>
                  <w:del w:id="3" w:author="作成者">
                    <w:r w:rsidRPr="004C3279" w:rsidDel="00320A37">
                      <w:rPr>
                        <w:rFonts w:eastAsia="Malgun Gothic" w:cs="Arial"/>
                        <w:bCs/>
                        <w:color w:val="000000"/>
                        <w:kern w:val="2"/>
                        <w:sz w:val="14"/>
                        <w:szCs w:val="14"/>
                        <w:lang w:eastAsia="zh-CN"/>
                      </w:rPr>
                      <w:delText>3</w:delText>
                    </w:r>
                  </w:del>
                  <w:r w:rsidRPr="004C3279">
                    <w:rPr>
                      <w:rFonts w:eastAsia="Malgun Gothic" w:cs="Arial"/>
                      <w:bCs/>
                      <w:color w:val="000000"/>
                      <w:kern w:val="2"/>
                      <w:sz w:val="14"/>
                      <w:szCs w:val="14"/>
                      <w:lang w:eastAsia="zh-CN"/>
                    </w:rPr>
                    <w:t>. Support of two SRS resource sets with usage set to 'codebook'</w:t>
                  </w:r>
                </w:p>
                <w:p w14:paraId="21C3BE8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4" w:author="作成者">
                    <w:r w:rsidRPr="004C3279">
                      <w:rPr>
                        <w:rFonts w:eastAsia="Malgun Gothic" w:cs="Arial"/>
                        <w:bCs/>
                        <w:color w:val="000000"/>
                        <w:kern w:val="2"/>
                        <w:sz w:val="14"/>
                        <w:szCs w:val="14"/>
                        <w:lang w:eastAsia="zh-CN"/>
                      </w:rPr>
                      <w:t>3</w:t>
                    </w:r>
                  </w:ins>
                  <w:del w:id="5"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Supported number of SRS resources in one SRS resource set</w:t>
                  </w:r>
                </w:p>
                <w:p w14:paraId="6D7191C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F48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2E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63AE" w14:textId="77777777" w:rsidR="00681E93" w:rsidRPr="004C3279" w:rsidRDefault="00681E93" w:rsidP="00681E93">
                  <w:pPr>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9B7B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E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5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1F8E"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1A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88E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Component </w:t>
                  </w:r>
                  <w:ins w:id="6" w:author="作成者">
                    <w:r w:rsidRPr="004C3279">
                      <w:rPr>
                        <w:rFonts w:eastAsia="Malgun Gothic" w:cs="Arial"/>
                        <w:bCs/>
                        <w:color w:val="000000"/>
                        <w:kern w:val="2"/>
                        <w:sz w:val="14"/>
                        <w:szCs w:val="14"/>
                        <w:lang w:eastAsia="zh-CN"/>
                      </w:rPr>
                      <w:t>3</w:t>
                    </w:r>
                  </w:ins>
                  <w:del w:id="7"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xml:space="preserve"> candidate values: {1,2 ,4}</w:t>
                  </w:r>
                </w:p>
                <w:p w14:paraId="49AE10AF" w14:textId="77777777" w:rsidR="00681E93" w:rsidRPr="004C3279" w:rsidRDefault="00681E93" w:rsidP="00681E93">
                  <w:pPr>
                    <w:contextualSpacing/>
                    <w:rPr>
                      <w:rFonts w:eastAsia="Malgun Gothic" w:cs="Arial"/>
                      <w:bCs/>
                      <w:color w:val="000000"/>
                      <w:kern w:val="2"/>
                      <w:sz w:val="14"/>
                      <w:szCs w:val="14"/>
                      <w:lang w:eastAsia="zh-CN"/>
                    </w:rPr>
                  </w:pPr>
                </w:p>
                <w:p w14:paraId="35C2F2B3"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90CD"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2DD46609" w14:textId="77777777" w:rsidR="00681E93" w:rsidRPr="00434D06" w:rsidRDefault="00681E93" w:rsidP="00EA68F4">
            <w:pPr>
              <w:spacing w:beforeLines="50" w:before="120"/>
              <w:jc w:val="left"/>
              <w:rPr>
                <w:rFonts w:ascii="Calibri" w:hAnsi="Calibri" w:cs="Calibri"/>
                <w:color w:val="000000"/>
              </w:rPr>
            </w:pPr>
          </w:p>
        </w:tc>
      </w:tr>
    </w:tbl>
    <w:p w14:paraId="6F53A70C" w14:textId="77777777" w:rsidR="00681E93" w:rsidRDefault="00681E93" w:rsidP="00681E93">
      <w:pPr>
        <w:pStyle w:val="maintext"/>
        <w:ind w:firstLineChars="90" w:firstLine="180"/>
        <w:rPr>
          <w:rFonts w:ascii="Calibri" w:eastAsia="SimSun" w:hAnsi="Calibri" w:cs="Calibri"/>
          <w:lang w:eastAsia="zh-CN"/>
        </w:rPr>
      </w:pPr>
    </w:p>
    <w:p w14:paraId="773C7D1A"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6"/>
        <w:gridCol w:w="2200"/>
        <w:gridCol w:w="5049"/>
        <w:gridCol w:w="792"/>
        <w:gridCol w:w="527"/>
        <w:gridCol w:w="222"/>
        <w:gridCol w:w="3777"/>
        <w:gridCol w:w="883"/>
        <w:gridCol w:w="447"/>
        <w:gridCol w:w="447"/>
        <w:gridCol w:w="447"/>
        <w:gridCol w:w="2369"/>
        <w:gridCol w:w="2030"/>
      </w:tblGrid>
      <w:tr w:rsidR="008E51E8" w:rsidRPr="004C3279" w14:paraId="0BEA105D" w14:textId="77777777" w:rsidTr="008B2300">
        <w:tc>
          <w:tcPr>
            <w:tcW w:w="0" w:type="auto"/>
            <w:shd w:val="clear" w:color="auto" w:fill="auto"/>
          </w:tcPr>
          <w:p w14:paraId="6698577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23. </w:t>
            </w:r>
            <w:proofErr w:type="spellStart"/>
            <w:r w:rsidRPr="00855B10">
              <w:rPr>
                <w:rFonts w:ascii="Arial" w:hAnsi="Arial" w:cs="Arial"/>
                <w:color w:val="000000"/>
                <w:sz w:val="18"/>
                <w:szCs w:val="18"/>
              </w:rPr>
              <w:t>NR_FeMIMO</w:t>
            </w:r>
            <w:proofErr w:type="spellEnd"/>
          </w:p>
        </w:tc>
        <w:tc>
          <w:tcPr>
            <w:tcW w:w="0" w:type="auto"/>
            <w:shd w:val="clear" w:color="auto" w:fill="auto"/>
          </w:tcPr>
          <w:p w14:paraId="7D6138C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23-3-1-1 -codebook based</w:t>
            </w:r>
            <w:r w:rsidRPr="00855B10" w:rsidDel="00BA5E7C">
              <w:rPr>
                <w:rFonts w:ascii="Arial" w:hAnsi="Arial" w:cs="Arial"/>
                <w:color w:val="000000"/>
                <w:sz w:val="18"/>
                <w:szCs w:val="18"/>
              </w:rPr>
              <w:t xml:space="preserve"> </w:t>
            </w:r>
          </w:p>
        </w:tc>
        <w:tc>
          <w:tcPr>
            <w:tcW w:w="0" w:type="auto"/>
            <w:shd w:val="clear" w:color="auto" w:fill="auto"/>
          </w:tcPr>
          <w:p w14:paraId="15CC8A2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B)</w:t>
            </w:r>
          </w:p>
        </w:tc>
        <w:tc>
          <w:tcPr>
            <w:tcW w:w="0" w:type="auto"/>
            <w:shd w:val="clear" w:color="auto" w:fill="auto"/>
          </w:tcPr>
          <w:p w14:paraId="62DDD6A8"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B) for codebook based</w:t>
            </w:r>
            <w:r w:rsidRPr="00855B10" w:rsidDel="00BA5E7C">
              <w:rPr>
                <w:rFonts w:eastAsia="Malgun Gothic" w:cs="Arial"/>
                <w:color w:val="000000"/>
                <w:sz w:val="18"/>
                <w:szCs w:val="18"/>
                <w:lang w:eastAsia="ko-KR"/>
              </w:rPr>
              <w:t xml:space="preserve"> </w:t>
            </w:r>
          </w:p>
          <w:p w14:paraId="7380E3F6"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32B65B04"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18CE6BAB"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2. Support of two SRS resource sets with usage set to ‘codebook’</w:t>
            </w:r>
          </w:p>
          <w:p w14:paraId="42052FF9"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number of SRS resources in one SRS resource set</w:t>
            </w:r>
          </w:p>
        </w:tc>
        <w:tc>
          <w:tcPr>
            <w:tcW w:w="0" w:type="auto"/>
            <w:shd w:val="clear" w:color="auto" w:fill="auto"/>
          </w:tcPr>
          <w:p w14:paraId="5C0E4DC7"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 11-5</w:t>
            </w:r>
          </w:p>
        </w:tc>
        <w:tc>
          <w:tcPr>
            <w:tcW w:w="0" w:type="auto"/>
            <w:shd w:val="clear" w:color="auto" w:fill="auto"/>
          </w:tcPr>
          <w:p w14:paraId="2BCAC1D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1C7AC97E" w14:textId="77777777" w:rsidR="008E51E8" w:rsidRPr="004C3279" w:rsidRDefault="008E51E8" w:rsidP="008E51E8">
            <w:pPr>
              <w:pStyle w:val="maintext"/>
              <w:ind w:firstLineChars="0" w:firstLine="0"/>
              <w:jc w:val="left"/>
              <w:rPr>
                <w:rFonts w:ascii="Arial" w:hAnsi="Arial" w:cs="Arial"/>
                <w:color w:val="000000"/>
                <w:sz w:val="18"/>
                <w:szCs w:val="18"/>
              </w:rPr>
            </w:pPr>
          </w:p>
        </w:tc>
        <w:tc>
          <w:tcPr>
            <w:tcW w:w="0" w:type="auto"/>
            <w:shd w:val="clear" w:color="auto" w:fill="auto"/>
          </w:tcPr>
          <w:p w14:paraId="2D90BAB2"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Codebook based multi-TRP PUSCH repetition (type B) is not supported</w:t>
            </w:r>
          </w:p>
        </w:tc>
        <w:tc>
          <w:tcPr>
            <w:tcW w:w="0" w:type="auto"/>
            <w:shd w:val="clear" w:color="auto" w:fill="auto"/>
          </w:tcPr>
          <w:p w14:paraId="245702E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FSPC</w:t>
            </w:r>
          </w:p>
        </w:tc>
        <w:tc>
          <w:tcPr>
            <w:tcW w:w="0" w:type="auto"/>
            <w:shd w:val="clear" w:color="auto" w:fill="auto"/>
          </w:tcPr>
          <w:p w14:paraId="391803C8"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955E6A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1F7E43B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9F8ECB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Component 3 candidate values: {1,2,4}</w:t>
            </w:r>
          </w:p>
        </w:tc>
        <w:tc>
          <w:tcPr>
            <w:tcW w:w="0" w:type="auto"/>
            <w:shd w:val="clear" w:color="auto" w:fill="auto"/>
          </w:tcPr>
          <w:p w14:paraId="6D9F1B5F"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D827536" w14:textId="77777777" w:rsidR="00681E93" w:rsidRPr="00434D06" w:rsidRDefault="00681E93" w:rsidP="00681E93">
      <w:pPr>
        <w:pStyle w:val="maintext"/>
        <w:ind w:firstLineChars="90" w:firstLine="180"/>
        <w:rPr>
          <w:rFonts w:ascii="Calibri" w:hAnsi="Calibri" w:cs="Arial"/>
          <w:color w:val="000000"/>
        </w:rPr>
      </w:pPr>
    </w:p>
    <w:p w14:paraId="00D75FA7"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6A4875"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7D44A3" w14:textId="77777777" w:rsidR="00681E93" w:rsidRPr="00434D06" w:rsidRDefault="00681E93" w:rsidP="008B2300">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BEF92F" w14:textId="77777777" w:rsidR="00681E93" w:rsidRPr="00434D06" w:rsidRDefault="00681E93" w:rsidP="008B2300">
            <w:pPr>
              <w:jc w:val="left"/>
              <w:rPr>
                <w:rFonts w:ascii="Calibri" w:eastAsia="ＭＳ 明朝" w:hAnsi="Calibri" w:cs="Calibri"/>
                <w:color w:val="000000"/>
              </w:rPr>
            </w:pPr>
            <w:r w:rsidRPr="00434D06">
              <w:rPr>
                <w:rFonts w:ascii="Calibri" w:eastAsia="ＭＳ 明朝" w:hAnsi="Calibri" w:cs="Calibri"/>
                <w:color w:val="000000"/>
              </w:rPr>
              <w:t>Summary</w:t>
            </w:r>
          </w:p>
        </w:tc>
      </w:tr>
      <w:tr w:rsidR="00681E93" w:rsidRPr="00434D06" w14:paraId="380326CD" w14:textId="77777777" w:rsidTr="008B2300">
        <w:tc>
          <w:tcPr>
            <w:tcW w:w="1818" w:type="dxa"/>
            <w:tcBorders>
              <w:top w:val="single" w:sz="4" w:space="0" w:color="auto"/>
              <w:left w:val="single" w:sz="4" w:space="0" w:color="auto"/>
              <w:bottom w:val="single" w:sz="4" w:space="0" w:color="auto"/>
              <w:right w:val="single" w:sz="4" w:space="0" w:color="auto"/>
            </w:tcBorders>
          </w:tcPr>
          <w:p w14:paraId="026A75D1"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68713" w14:textId="77777777" w:rsidR="00681E93" w:rsidRPr="00681E93" w:rsidRDefault="00681E93" w:rsidP="00681E93">
            <w:pPr>
              <w:spacing w:afterLines="50"/>
              <w:rPr>
                <w:sz w:val="22"/>
              </w:rPr>
            </w:pPr>
            <w:r w:rsidRPr="00681E93">
              <w:rPr>
                <w:sz w:val="22"/>
              </w:rPr>
              <w:t>For FG23-3-1-1, similar Note as FG23-3-1 should be included, i.e., If value 4 is reported for component 3, UE also reports value 4 in FG 16-5c.</w:t>
            </w:r>
          </w:p>
          <w:p w14:paraId="4BE8CDEE" w14:textId="77777777" w:rsidR="00681E93" w:rsidRPr="00681E93" w:rsidRDefault="00681E93" w:rsidP="00681E93">
            <w:pPr>
              <w:spacing w:afterLines="50"/>
              <w:rPr>
                <w:b/>
                <w:bCs/>
                <w:sz w:val="22"/>
              </w:rPr>
            </w:pPr>
            <w:r w:rsidRPr="00681E93">
              <w:rPr>
                <w:rFonts w:hint="eastAsia"/>
                <w:b/>
                <w:bCs/>
                <w:sz w:val="22"/>
              </w:rPr>
              <w:lastRenderedPageBreak/>
              <w:t>P</w:t>
            </w:r>
            <w:r w:rsidRPr="00681E93">
              <w:rPr>
                <w:b/>
                <w:bCs/>
                <w:sz w:val="22"/>
              </w:rPr>
              <w:t>roposal 1-3:  Add a note “If value 4 is reported for component 3, UE also reports value 4 in FG 16-5c” for FG23-3-1-1.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445"/>
              <w:gridCol w:w="1822"/>
              <w:gridCol w:w="4180"/>
              <w:gridCol w:w="671"/>
              <w:gridCol w:w="445"/>
              <w:gridCol w:w="222"/>
              <w:gridCol w:w="3127"/>
              <w:gridCol w:w="744"/>
              <w:gridCol w:w="395"/>
              <w:gridCol w:w="395"/>
              <w:gridCol w:w="395"/>
              <w:gridCol w:w="3526"/>
              <w:gridCol w:w="1682"/>
            </w:tblGrid>
            <w:tr w:rsidR="00681E93" w:rsidRPr="004C3279" w14:paraId="1CE2A844"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30EEC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DBD"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23-3-1-1 -codebook based</w:t>
                  </w:r>
                  <w:r w:rsidRPr="004C3279" w:rsidDel="00BA5E7C">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08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8EC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B) for codebook based</w:t>
                  </w:r>
                  <w:r w:rsidRPr="004C3279" w:rsidDel="00BA5E7C">
                    <w:rPr>
                      <w:rFonts w:eastAsia="Malgun Gothic" w:cs="Arial"/>
                      <w:bCs/>
                      <w:color w:val="000000"/>
                      <w:kern w:val="2"/>
                      <w:sz w:val="14"/>
                      <w:szCs w:val="14"/>
                      <w:lang w:eastAsia="zh-CN"/>
                    </w:rPr>
                    <w:t xml:space="preserve"> </w:t>
                  </w:r>
                </w:p>
                <w:p w14:paraId="4D79E02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57980D2E"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7F3E8A9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 Support of two SRS resource sets with usage set to ‘codebook’</w:t>
                  </w:r>
                </w:p>
                <w:p w14:paraId="1D574D0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93C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CD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53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90C6"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EC3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21183"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CCB1"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7970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A3478" w14:textId="77777777" w:rsidR="00681E93" w:rsidRPr="004C3279" w:rsidRDefault="00681E93" w:rsidP="00681E93">
                  <w:pPr>
                    <w:autoSpaceDE w:val="0"/>
                    <w:autoSpaceDN w:val="0"/>
                    <w:adjustRightInd w:val="0"/>
                    <w:snapToGrid w:val="0"/>
                    <w:spacing w:afterLines="50"/>
                    <w:contextualSpacing/>
                    <w:rPr>
                      <w:ins w:id="8" w:author="作成者"/>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Component 3 candidate values: {1,2,4}</w:t>
                  </w:r>
                </w:p>
                <w:p w14:paraId="1ABBD7A2" w14:textId="77777777" w:rsidR="00681E93" w:rsidRPr="004C3279" w:rsidRDefault="00681E93" w:rsidP="00681E93">
                  <w:pPr>
                    <w:autoSpaceDE w:val="0"/>
                    <w:autoSpaceDN w:val="0"/>
                    <w:adjustRightInd w:val="0"/>
                    <w:snapToGrid w:val="0"/>
                    <w:spacing w:afterLines="50"/>
                    <w:contextualSpacing/>
                    <w:rPr>
                      <w:ins w:id="9" w:author="作成者"/>
                      <w:rFonts w:eastAsia="SimSun" w:cs="Arial"/>
                      <w:bCs/>
                      <w:color w:val="000000"/>
                      <w:kern w:val="2"/>
                      <w:sz w:val="14"/>
                      <w:szCs w:val="14"/>
                      <w:lang w:eastAsia="zh-CN"/>
                    </w:rPr>
                  </w:pPr>
                </w:p>
                <w:p w14:paraId="334C1507" w14:textId="77777777" w:rsidR="00681E93" w:rsidRPr="004C3279" w:rsidDel="00116B89" w:rsidRDefault="00681E93" w:rsidP="00681E93">
                  <w:pPr>
                    <w:autoSpaceDE w:val="0"/>
                    <w:autoSpaceDN w:val="0"/>
                    <w:adjustRightInd w:val="0"/>
                    <w:snapToGrid w:val="0"/>
                    <w:spacing w:afterLines="50"/>
                    <w:contextualSpacing/>
                    <w:rPr>
                      <w:rFonts w:eastAsia="SimSun" w:cs="Arial"/>
                      <w:bCs/>
                      <w:color w:val="000000"/>
                      <w:kern w:val="2"/>
                      <w:sz w:val="14"/>
                      <w:szCs w:val="14"/>
                      <w:lang w:eastAsia="zh-CN"/>
                    </w:rPr>
                  </w:pPr>
                  <w:ins w:id="10" w:author="作成者">
                    <w:r w:rsidRPr="004C3279">
                      <w:rPr>
                        <w:rFonts w:eastAsia="Malgun Gothic" w:cs="Arial"/>
                        <w:bCs/>
                        <w:color w:val="000000"/>
                        <w:kern w:val="2"/>
                        <w:sz w:val="14"/>
                        <w:szCs w:val="14"/>
                        <w:lang w:eastAsia="zh-CN"/>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9B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3E5E056E" w14:textId="77777777" w:rsidR="00681E93" w:rsidRPr="00434D06" w:rsidRDefault="00681E93" w:rsidP="00EA68F4">
            <w:pPr>
              <w:spacing w:beforeLines="50" w:before="120"/>
              <w:jc w:val="left"/>
              <w:rPr>
                <w:rFonts w:ascii="Calibri" w:hAnsi="Calibri" w:cs="Calibri"/>
                <w:color w:val="000000"/>
              </w:rPr>
            </w:pPr>
          </w:p>
        </w:tc>
      </w:tr>
    </w:tbl>
    <w:p w14:paraId="6BF45824" w14:textId="77777777" w:rsidR="00681E93" w:rsidRPr="004D050E" w:rsidRDefault="00681E93" w:rsidP="00CE0A51">
      <w:pPr>
        <w:pStyle w:val="maintext"/>
        <w:ind w:firstLineChars="90" w:firstLine="180"/>
        <w:rPr>
          <w:rFonts w:ascii="Calibri" w:hAnsi="Calibri" w:cs="Arial"/>
        </w:rPr>
      </w:pPr>
    </w:p>
    <w:p w14:paraId="17E65CD5"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2"/>
        <w:gridCol w:w="2292"/>
        <w:gridCol w:w="6307"/>
        <w:gridCol w:w="222"/>
        <w:gridCol w:w="527"/>
        <w:gridCol w:w="222"/>
        <w:gridCol w:w="3202"/>
        <w:gridCol w:w="813"/>
        <w:gridCol w:w="467"/>
        <w:gridCol w:w="467"/>
        <w:gridCol w:w="467"/>
        <w:gridCol w:w="3214"/>
        <w:gridCol w:w="2093"/>
      </w:tblGrid>
      <w:tr w:rsidR="00173902" w:rsidRPr="004C3279" w14:paraId="41C3EB57" w14:textId="77777777" w:rsidTr="00CE4DCD">
        <w:tc>
          <w:tcPr>
            <w:tcW w:w="0" w:type="auto"/>
            <w:shd w:val="clear" w:color="auto" w:fill="auto"/>
          </w:tcPr>
          <w:p w14:paraId="7B8425A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17A656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23-5-2</w:t>
            </w:r>
          </w:p>
        </w:tc>
        <w:tc>
          <w:tcPr>
            <w:tcW w:w="0" w:type="auto"/>
            <w:shd w:val="clear" w:color="auto" w:fill="auto"/>
          </w:tcPr>
          <w:p w14:paraId="6361D6A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w:t>
            </w:r>
          </w:p>
        </w:tc>
        <w:tc>
          <w:tcPr>
            <w:tcW w:w="0" w:type="auto"/>
            <w:shd w:val="clear" w:color="auto" w:fill="auto"/>
          </w:tcPr>
          <w:p w14:paraId="3B75B27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1. </w:t>
            </w:r>
            <w:r w:rsidRPr="00855B10">
              <w:rPr>
                <w:rFonts w:cs="Arial"/>
                <w:color w:val="000000"/>
                <w:sz w:val="18"/>
                <w:szCs w:val="18"/>
                <w:lang w:eastAsia="zh-CN"/>
              </w:rPr>
              <w:t xml:space="preserve">Maximum </w:t>
            </w:r>
            <w:r w:rsidRPr="00855B10">
              <w:rPr>
                <w:rFonts w:cs="Arial"/>
                <w:color w:val="000000"/>
                <w:sz w:val="18"/>
                <w:szCs w:val="18"/>
              </w:rPr>
              <w:t>number of supported measured BFD-RS resources per set per BWP</w:t>
            </w:r>
          </w:p>
          <w:p w14:paraId="2D4C769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2. The maximum number of CCs per band configured with BFR (including </w:t>
            </w:r>
            <w:proofErr w:type="spellStart"/>
            <w:r w:rsidRPr="00855B10">
              <w:rPr>
                <w:rFonts w:cs="Arial"/>
                <w:color w:val="000000"/>
                <w:sz w:val="18"/>
                <w:szCs w:val="18"/>
              </w:rPr>
              <w:t>spCell</w:t>
            </w:r>
            <w:proofErr w:type="spellEnd"/>
            <w:r w:rsidRPr="00855B10">
              <w:rPr>
                <w:rFonts w:cs="Arial"/>
                <w:color w:val="000000"/>
                <w:sz w:val="18"/>
                <w:szCs w:val="18"/>
              </w:rPr>
              <w:t>/</w:t>
            </w:r>
            <w:proofErr w:type="spellStart"/>
            <w:r w:rsidRPr="00855B10">
              <w:rPr>
                <w:rFonts w:cs="Arial"/>
                <w:color w:val="000000"/>
                <w:sz w:val="18"/>
                <w:szCs w:val="18"/>
              </w:rPr>
              <w:t>SCell</w:t>
            </w:r>
            <w:proofErr w:type="spellEnd"/>
            <w:r w:rsidRPr="00855B10">
              <w:rPr>
                <w:rFonts w:cs="Arial"/>
                <w:color w:val="000000"/>
                <w:sz w:val="18"/>
                <w:szCs w:val="18"/>
              </w:rPr>
              <w:t>/MTRP BFR in Rel-15/16/17)</w:t>
            </w:r>
          </w:p>
          <w:p w14:paraId="696E664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maximum number of measured BFD-RS resources across two BFD-RS sets per BWP</w:t>
            </w:r>
            <w:r w:rsidRPr="00855B10" w:rsidDel="000F6078">
              <w:rPr>
                <w:rFonts w:ascii="Arial" w:hAnsi="Arial" w:cs="Arial"/>
                <w:color w:val="000000"/>
                <w:sz w:val="18"/>
                <w:szCs w:val="18"/>
              </w:rPr>
              <w:t xml:space="preserve"> </w:t>
            </w:r>
          </w:p>
        </w:tc>
        <w:tc>
          <w:tcPr>
            <w:tcW w:w="0" w:type="auto"/>
            <w:shd w:val="clear" w:color="auto" w:fill="auto"/>
          </w:tcPr>
          <w:p w14:paraId="4B55BEE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38A78D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24ABBC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8129BC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 is not supported</w:t>
            </w:r>
          </w:p>
        </w:tc>
        <w:tc>
          <w:tcPr>
            <w:tcW w:w="0" w:type="auto"/>
            <w:shd w:val="clear" w:color="auto" w:fill="auto"/>
          </w:tcPr>
          <w:p w14:paraId="2CF017D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11D02D9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A71A5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4D735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F36E5A3"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{1, 2}</w:t>
            </w:r>
          </w:p>
          <w:p w14:paraId="78149007" w14:textId="77777777" w:rsidR="00173902" w:rsidRPr="00855B10" w:rsidRDefault="00173902" w:rsidP="00173902">
            <w:pPr>
              <w:pStyle w:val="TAL"/>
              <w:rPr>
                <w:rFonts w:cs="Arial"/>
                <w:color w:val="000000"/>
                <w:szCs w:val="18"/>
              </w:rPr>
            </w:pPr>
          </w:p>
          <w:p w14:paraId="47E65973"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{1, 2, 3, 4, 5, 6, 7, 8, 9}</w:t>
            </w:r>
          </w:p>
          <w:p w14:paraId="6B0262D2" w14:textId="77777777" w:rsidR="00173902" w:rsidRPr="00855B10" w:rsidRDefault="00173902" w:rsidP="00173902">
            <w:pPr>
              <w:pStyle w:val="TAL"/>
              <w:rPr>
                <w:rFonts w:cs="Arial"/>
                <w:color w:val="000000"/>
                <w:szCs w:val="18"/>
              </w:rPr>
            </w:pPr>
          </w:p>
          <w:p w14:paraId="55960E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Component 3 candidate values: {2,3,4}</w:t>
            </w:r>
          </w:p>
        </w:tc>
        <w:tc>
          <w:tcPr>
            <w:tcW w:w="0" w:type="auto"/>
            <w:shd w:val="clear" w:color="auto" w:fill="auto"/>
          </w:tcPr>
          <w:p w14:paraId="78B7E47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14284140" w14:textId="77777777" w:rsidR="00CE4DCD" w:rsidRPr="00434D06" w:rsidRDefault="00CE4DCD" w:rsidP="00CE4DCD">
      <w:pPr>
        <w:pStyle w:val="maintext"/>
        <w:ind w:firstLineChars="90" w:firstLine="180"/>
        <w:rPr>
          <w:rFonts w:ascii="Calibri" w:hAnsi="Calibri" w:cs="Arial"/>
          <w:color w:val="000000"/>
        </w:rPr>
      </w:pPr>
    </w:p>
    <w:p w14:paraId="675BE32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520F5DE"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264421"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109496"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CE4DCD" w:rsidRPr="00434D06" w14:paraId="380E3C0E" w14:textId="77777777" w:rsidTr="00CE4DCD">
        <w:tc>
          <w:tcPr>
            <w:tcW w:w="1818" w:type="dxa"/>
            <w:tcBorders>
              <w:top w:val="single" w:sz="4" w:space="0" w:color="auto"/>
              <w:left w:val="single" w:sz="4" w:space="0" w:color="auto"/>
              <w:bottom w:val="single" w:sz="4" w:space="0" w:color="auto"/>
              <w:right w:val="single" w:sz="4" w:space="0" w:color="auto"/>
            </w:tcBorders>
          </w:tcPr>
          <w:p w14:paraId="2C85020B"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C22E9" w14:textId="77777777" w:rsidR="00CE4DCD" w:rsidRDefault="00CE4DCD" w:rsidP="00CE4DCD">
            <w:pPr>
              <w:rPr>
                <w:rFonts w:ascii="Times New Roman" w:hAnsi="Times New Roman"/>
                <w:lang w:val="en-GB" w:eastAsia="zh-CN"/>
              </w:rPr>
            </w:pPr>
            <w:r>
              <w:rPr>
                <w:lang w:val="en-GB" w:eastAsia="zh-CN"/>
              </w:rPr>
              <w:t>In Rel-16, FG 16-1g and FG-16-1g-1 are used to report the total number of resources that can be used for DL measurement including beam management, beam failure detection, new beam identification, pathloss measurement and radio link monitoring. In R17, it was agreed that the number of resources used for MTRP beam management is also counted in these two FGs, since MTRP beam management is a kind of beam management. In particular, the following note is adopted in the description of FG 23-5-1 where component 2 and 3 are the maximum number of configured resources that can be measured in MTRP beam management.</w:t>
            </w:r>
          </w:p>
          <w:p w14:paraId="37C3FFFD" w14:textId="77777777" w:rsidR="00CE4DCD" w:rsidRDefault="00CE4DCD" w:rsidP="00855B10">
            <w:pPr>
              <w:pStyle w:val="ac"/>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2 and 3 are also counted in FG 16-1g and 16-1g-1</w:t>
            </w:r>
          </w:p>
          <w:p w14:paraId="7540615A" w14:textId="77777777" w:rsidR="00CE4DCD" w:rsidRDefault="00CE4DCD" w:rsidP="00CE4DCD">
            <w:pPr>
              <w:rPr>
                <w:sz w:val="22"/>
                <w:lang w:val="en-GB" w:eastAsia="zh-CN"/>
              </w:rPr>
            </w:pPr>
            <w:r>
              <w:rPr>
                <w:lang w:val="en-GB" w:eastAsia="zh-CN"/>
              </w:rPr>
              <w:t xml:space="preserve">Similarly, the number of resources used for beam failure detection (i.e., BFD-RS) in MTRP BFR should also be counted in FG 16-1g and FG-16-1g-1. In particular, the following note need to be introduced in the description of FG 23-5-2, where component 3 is the maximum number of BFD-RS across two BFD-RS sets in MTRP BFR. </w:t>
            </w:r>
          </w:p>
          <w:p w14:paraId="41E3AEBC" w14:textId="77777777" w:rsidR="00CE4DCD" w:rsidRDefault="00CE4DCD" w:rsidP="00855B10">
            <w:pPr>
              <w:pStyle w:val="ac"/>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3 is also counted in FG 16-1g and 16-1g-1</w:t>
            </w:r>
          </w:p>
          <w:p w14:paraId="56B331A5" w14:textId="77777777" w:rsidR="00CE4DCD" w:rsidRDefault="00CE4DCD" w:rsidP="00CE4DCD">
            <w:pPr>
              <w:rPr>
                <w:sz w:val="22"/>
                <w:lang w:val="en-GB" w:eastAsia="zh-CN"/>
              </w:rPr>
            </w:pPr>
            <w:r>
              <w:rPr>
                <w:lang w:val="en-GB" w:eastAsia="zh-CN"/>
              </w:rPr>
              <w:t xml:space="preserve">Without such note, it is possible that </w:t>
            </w:r>
            <w:proofErr w:type="spellStart"/>
            <w:r>
              <w:rPr>
                <w:lang w:val="en-GB" w:eastAsia="zh-CN"/>
              </w:rPr>
              <w:t>gNB</w:t>
            </w:r>
            <w:proofErr w:type="spellEnd"/>
            <w:r>
              <w:rPr>
                <w:lang w:val="en-GB" w:eastAsia="zh-CN"/>
              </w:rPr>
              <w:t xml:space="preserve"> will not count the number of BFD-RS for MTRP BFR in FG 16-1g and FG-16-1g-1, leading that the total number of resources configured for DL measurement is larger than the one reported by FG 16-1g and FG 16-1g-1. So, we have the following proposal.</w:t>
            </w:r>
          </w:p>
          <w:p w14:paraId="33846E7E" w14:textId="77777777" w:rsidR="00CE4DCD" w:rsidRDefault="00CE4DCD" w:rsidP="00CE4DCD">
            <w:pPr>
              <w:spacing w:after="0"/>
              <w:rPr>
                <w:b/>
                <w:i/>
                <w:lang w:eastAsia="zh-CN"/>
              </w:rPr>
            </w:pPr>
            <w:r>
              <w:rPr>
                <w:b/>
                <w:i/>
                <w:lang w:eastAsia="zh-CN"/>
              </w:rPr>
              <w:t>Proposal 6-2: Introduce the following note in FG 23-5-2</w:t>
            </w:r>
          </w:p>
          <w:p w14:paraId="7A8FB2A9" w14:textId="77777777" w:rsidR="00CE4DCD" w:rsidRPr="005A49D6" w:rsidRDefault="00CE4DCD" w:rsidP="00855B10">
            <w:pPr>
              <w:pStyle w:val="ac"/>
              <w:numPr>
                <w:ilvl w:val="0"/>
                <w:numId w:val="20"/>
              </w:numPr>
              <w:autoSpaceDE w:val="0"/>
              <w:autoSpaceDN w:val="0"/>
              <w:adjustRightInd w:val="0"/>
              <w:snapToGrid w:val="0"/>
              <w:spacing w:before="0" w:after="0"/>
              <w:rPr>
                <w:b/>
                <w:i/>
                <w:lang w:eastAsia="zh-CN"/>
              </w:rPr>
            </w:pPr>
            <w:r w:rsidRPr="005A49D6">
              <w:rPr>
                <w:b/>
                <w:i/>
                <w:lang w:eastAsia="zh-CN"/>
              </w:rPr>
              <w:t>Note: component 3 is also counted in FG 16-1g and 16-1g-1.</w:t>
            </w:r>
          </w:p>
          <w:p w14:paraId="75C5E3E5" w14:textId="77777777" w:rsidR="00CE4DCD" w:rsidRDefault="00CE4DCD" w:rsidP="00CE4DCD">
            <w:pPr>
              <w:rPr>
                <w:lang w:eastAsia="zh-CN"/>
              </w:rPr>
            </w:pPr>
          </w:p>
          <w:p w14:paraId="43C4B49D" w14:textId="77777777" w:rsidR="00CE4DCD" w:rsidRDefault="00CE4DCD" w:rsidP="00CE4DCD">
            <w:pPr>
              <w:rPr>
                <w:lang w:val="en-GB" w:eastAsia="zh-CN"/>
              </w:rPr>
            </w:pPr>
            <w:r>
              <w:rPr>
                <w:lang w:val="en-GB" w:eastAsia="zh-CN"/>
              </w:rPr>
              <w:t xml:space="preserve">For FG 23-5-2, another issue is that there is no component on the maximum number of resources for new beam identification (i.e. NBI-RS). Without such component, UE cannot report the maximum number of NBI-RS it can support and </w:t>
            </w:r>
            <w:proofErr w:type="spellStart"/>
            <w:r>
              <w:rPr>
                <w:lang w:val="en-GB" w:eastAsia="zh-CN"/>
              </w:rPr>
              <w:t>gNB</w:t>
            </w:r>
            <w:proofErr w:type="spellEnd"/>
            <w:r>
              <w:rPr>
                <w:lang w:val="en-GB" w:eastAsia="zh-CN"/>
              </w:rPr>
              <w:t xml:space="preserve"> can configure as many NBI-RS as it wants. This is risky for UE. Hence, we propose to introduce a component on the maximum number of NBI-RS.</w:t>
            </w:r>
          </w:p>
          <w:p w14:paraId="6C51BE94" w14:textId="77777777" w:rsidR="00CE4DCD" w:rsidRDefault="00CE4DCD" w:rsidP="00CE4DCD">
            <w:pPr>
              <w:spacing w:after="0"/>
              <w:rPr>
                <w:b/>
                <w:i/>
                <w:lang w:eastAsia="zh-CN"/>
              </w:rPr>
            </w:pPr>
            <w:r>
              <w:rPr>
                <w:b/>
                <w:i/>
                <w:lang w:eastAsia="zh-CN"/>
              </w:rPr>
              <w:t>Proposal 6-3: Introducing the following component in FG 23-5-2 with candidate value {2, 4, 8, 16, 32, 64}</w:t>
            </w:r>
          </w:p>
          <w:p w14:paraId="170921EA" w14:textId="77777777" w:rsidR="00CE4DCD" w:rsidRPr="005A49D6" w:rsidRDefault="00CE4DCD" w:rsidP="00855B10">
            <w:pPr>
              <w:pStyle w:val="ac"/>
              <w:numPr>
                <w:ilvl w:val="0"/>
                <w:numId w:val="20"/>
              </w:numPr>
              <w:autoSpaceDE w:val="0"/>
              <w:autoSpaceDN w:val="0"/>
              <w:adjustRightInd w:val="0"/>
              <w:snapToGrid w:val="0"/>
              <w:spacing w:before="0" w:after="0"/>
              <w:rPr>
                <w:b/>
                <w:i/>
                <w:lang w:eastAsia="zh-CN"/>
              </w:rPr>
            </w:pPr>
            <w:r w:rsidRPr="005A49D6">
              <w:rPr>
                <w:b/>
                <w:i/>
                <w:lang w:eastAsia="zh-CN"/>
              </w:rPr>
              <w:t>Component 4: Supported maximum number of NBI-RS resources across two NBI-RS sets per BWP.</w:t>
            </w:r>
          </w:p>
          <w:p w14:paraId="5466C215" w14:textId="77777777" w:rsidR="00CE4DCD" w:rsidRDefault="00CE4DCD" w:rsidP="00CE4DCD">
            <w:pPr>
              <w:rPr>
                <w:lang w:eastAsia="zh-CN"/>
              </w:rPr>
            </w:pPr>
          </w:p>
          <w:p w14:paraId="053082B0" w14:textId="77777777" w:rsidR="00CE4DCD" w:rsidRDefault="00CE4DCD" w:rsidP="00CE4DCD">
            <w:pPr>
              <w:rPr>
                <w:lang w:eastAsia="zh-CN"/>
              </w:rPr>
            </w:pPr>
            <w:r>
              <w:rPr>
                <w:lang w:eastAsia="zh-CN"/>
              </w:rPr>
              <w:t xml:space="preserve">Similar as BFD-RS, the number of NBI-RS should also be counted in </w:t>
            </w:r>
            <w:r>
              <w:rPr>
                <w:lang w:val="en-GB" w:eastAsia="zh-CN"/>
              </w:rPr>
              <w:t>FG 16-1g and FG-16-1g-1. So, we proposal to introduce a similar note for component 4.</w:t>
            </w:r>
          </w:p>
          <w:p w14:paraId="3112525C" w14:textId="77777777" w:rsidR="00CE4DCD" w:rsidRDefault="00CE4DCD" w:rsidP="00CE4DCD">
            <w:pPr>
              <w:spacing w:after="0"/>
              <w:rPr>
                <w:b/>
                <w:i/>
                <w:lang w:eastAsia="zh-CN"/>
              </w:rPr>
            </w:pPr>
            <w:r>
              <w:rPr>
                <w:b/>
                <w:i/>
                <w:lang w:eastAsia="zh-CN"/>
              </w:rPr>
              <w:t>Proposal 6-4: Introduce the following note in FG 23-5-2</w:t>
            </w:r>
          </w:p>
          <w:p w14:paraId="26EE64A5" w14:textId="77777777" w:rsidR="00CE4DCD" w:rsidRPr="005A49D6" w:rsidRDefault="00CE4DCD" w:rsidP="00855B10">
            <w:pPr>
              <w:pStyle w:val="ac"/>
              <w:numPr>
                <w:ilvl w:val="0"/>
                <w:numId w:val="20"/>
              </w:numPr>
              <w:autoSpaceDE w:val="0"/>
              <w:autoSpaceDN w:val="0"/>
              <w:adjustRightInd w:val="0"/>
              <w:snapToGrid w:val="0"/>
              <w:spacing w:before="0" w:after="0"/>
              <w:rPr>
                <w:b/>
                <w:i/>
                <w:lang w:eastAsia="zh-CN"/>
              </w:rPr>
            </w:pPr>
            <w:r w:rsidRPr="005A49D6">
              <w:rPr>
                <w:b/>
                <w:i/>
                <w:lang w:eastAsia="zh-CN"/>
              </w:rPr>
              <w:t>Note: component 4 is also counted in FG 16-1g and 16-1g-1.</w:t>
            </w:r>
          </w:p>
          <w:p w14:paraId="2297E3E3" w14:textId="77777777" w:rsidR="00CE4DCD" w:rsidRPr="00434D06" w:rsidRDefault="00CE4DCD" w:rsidP="00EA68F4">
            <w:pPr>
              <w:spacing w:beforeLines="50" w:before="120"/>
              <w:jc w:val="left"/>
              <w:rPr>
                <w:rFonts w:ascii="Calibri" w:hAnsi="Calibri" w:cs="Calibri"/>
                <w:color w:val="000000"/>
              </w:rPr>
            </w:pPr>
          </w:p>
        </w:tc>
      </w:tr>
    </w:tbl>
    <w:p w14:paraId="1522AE98" w14:textId="77777777" w:rsidR="00275B7A" w:rsidRDefault="00275B7A" w:rsidP="00275B7A">
      <w:pPr>
        <w:pStyle w:val="maintext"/>
        <w:ind w:firstLineChars="90" w:firstLine="180"/>
        <w:rPr>
          <w:rFonts w:ascii="Calibri" w:eastAsia="SimSun" w:hAnsi="Calibri" w:cs="Calibri"/>
          <w:lang w:eastAsia="zh-CN"/>
        </w:rPr>
      </w:pPr>
    </w:p>
    <w:p w14:paraId="6E90B7F6" w14:textId="77777777" w:rsidR="00FB322D" w:rsidRDefault="00FB322D" w:rsidP="00FB322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4C3279" w14:paraId="284C5BAE" w14:textId="77777777" w:rsidTr="008C3749">
        <w:tc>
          <w:tcPr>
            <w:tcW w:w="0" w:type="auto"/>
            <w:shd w:val="clear" w:color="auto" w:fill="auto"/>
          </w:tcPr>
          <w:p w14:paraId="40EE41C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0F5ED21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23-5-2a</w:t>
            </w:r>
          </w:p>
        </w:tc>
        <w:tc>
          <w:tcPr>
            <w:tcW w:w="0" w:type="auto"/>
            <w:shd w:val="clear" w:color="auto" w:fill="auto"/>
          </w:tcPr>
          <w:p w14:paraId="43AF02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2C0432B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3819EBEC"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557C8FF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26AC6275"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3E49E6EA"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342C72A1"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Per UE</w:t>
            </w:r>
          </w:p>
        </w:tc>
        <w:tc>
          <w:tcPr>
            <w:tcW w:w="0" w:type="auto"/>
            <w:shd w:val="clear" w:color="auto" w:fill="auto"/>
          </w:tcPr>
          <w:p w14:paraId="2836593D"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480A4F5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4E921F02"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56BC733B"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69D80AB" w14:textId="77777777" w:rsidR="00FB322D" w:rsidRPr="00491557" w:rsidRDefault="00FB322D" w:rsidP="00FB322D">
            <w:pPr>
              <w:pStyle w:val="TAL"/>
              <w:rPr>
                <w:rFonts w:cs="Arial"/>
                <w:color w:val="000000"/>
                <w:szCs w:val="18"/>
                <w:lang w:eastAsia="zh-CN"/>
              </w:rPr>
            </w:pPr>
          </w:p>
          <w:p w14:paraId="335DD8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Note: A UE that supports FG 23-5-2 must indicate this FG is supported with at least component candidate value 1</w:t>
            </w:r>
          </w:p>
        </w:tc>
        <w:tc>
          <w:tcPr>
            <w:tcW w:w="0" w:type="auto"/>
            <w:shd w:val="clear" w:color="auto" w:fill="auto"/>
          </w:tcPr>
          <w:p w14:paraId="324BFD97"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Optional with capability signalling</w:t>
            </w:r>
          </w:p>
        </w:tc>
      </w:tr>
    </w:tbl>
    <w:p w14:paraId="1465E32D" w14:textId="77777777" w:rsidR="00FB322D" w:rsidRPr="00434D06" w:rsidRDefault="00FB322D" w:rsidP="00FB322D">
      <w:pPr>
        <w:pStyle w:val="maintext"/>
        <w:ind w:firstLineChars="90" w:firstLine="180"/>
        <w:rPr>
          <w:rFonts w:ascii="Calibri" w:hAnsi="Calibri" w:cs="Arial"/>
          <w:color w:val="000000"/>
        </w:rPr>
      </w:pPr>
    </w:p>
    <w:p w14:paraId="23C8FB55" w14:textId="77777777" w:rsidR="00FB322D" w:rsidRPr="00434D06" w:rsidRDefault="00FB322D" w:rsidP="00FB322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B322D" w:rsidRPr="00434D06" w14:paraId="778901CD"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5EB861" w14:textId="77777777" w:rsidR="00FB322D" w:rsidRPr="00434D06" w:rsidRDefault="00FB322D" w:rsidP="008C3749">
            <w:pPr>
              <w:jc w:val="left"/>
              <w:rPr>
                <w:rFonts w:ascii="Calibri" w:eastAsia="ＭＳ 明朝" w:hAnsi="Calibri" w:cs="Calibri"/>
                <w:color w:val="000000"/>
              </w:rPr>
            </w:pPr>
            <w:r w:rsidRPr="00434D06">
              <w:rPr>
                <w:rFonts w:ascii="Calibri" w:eastAsia="ＭＳ 明朝"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CD44C88" w14:textId="77777777" w:rsidR="00FB322D" w:rsidRPr="00434D06" w:rsidRDefault="00FB322D" w:rsidP="008C3749">
            <w:pPr>
              <w:jc w:val="left"/>
              <w:rPr>
                <w:rFonts w:ascii="Calibri" w:eastAsia="ＭＳ 明朝" w:hAnsi="Calibri" w:cs="Calibri"/>
                <w:color w:val="000000"/>
              </w:rPr>
            </w:pPr>
            <w:r w:rsidRPr="00434D06">
              <w:rPr>
                <w:rFonts w:ascii="Calibri" w:eastAsia="ＭＳ 明朝" w:hAnsi="Calibri" w:cs="Calibri"/>
                <w:color w:val="000000"/>
              </w:rPr>
              <w:t>Summary</w:t>
            </w:r>
          </w:p>
        </w:tc>
      </w:tr>
      <w:tr w:rsidR="00FB322D" w:rsidRPr="00434D06" w14:paraId="7DC118C1" w14:textId="77777777" w:rsidTr="008C3749">
        <w:tc>
          <w:tcPr>
            <w:tcW w:w="1818" w:type="dxa"/>
            <w:tcBorders>
              <w:top w:val="single" w:sz="4" w:space="0" w:color="auto"/>
              <w:left w:val="single" w:sz="4" w:space="0" w:color="auto"/>
              <w:bottom w:val="single" w:sz="4" w:space="0" w:color="auto"/>
              <w:right w:val="single" w:sz="4" w:space="0" w:color="auto"/>
            </w:tcBorders>
          </w:tcPr>
          <w:p w14:paraId="5E17142D" w14:textId="77777777" w:rsidR="00FB322D" w:rsidRDefault="00FB322D" w:rsidP="008C3749">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DE22F" w14:textId="77777777" w:rsidR="00FB322D" w:rsidRPr="005A49D6" w:rsidRDefault="00FB322D" w:rsidP="008C3749">
            <w:pPr>
              <w:pStyle w:val="0Maintext"/>
              <w:spacing w:after="240" w:afterAutospacing="0"/>
              <w:rPr>
                <w:rFonts w:eastAsia="Times New Roman" w:cs="Batang"/>
                <w:lang w:eastAsia="zh-CN"/>
              </w:rPr>
            </w:pPr>
            <w:r w:rsidRPr="005A49D6">
              <w:rPr>
                <w:rFonts w:cs="Batang"/>
              </w:rPr>
              <w:t>For FG 23-5-2a, we do not see the need to add the note: a UE that supports FG 23-5-2 must indicate this FG is supported with at least component candidate value 1.</w:t>
            </w:r>
          </w:p>
          <w:p w14:paraId="308AE4C4" w14:textId="77777777" w:rsidR="00FB322D" w:rsidRPr="005A49D6" w:rsidRDefault="00FB322D" w:rsidP="008C3749">
            <w:pPr>
              <w:pStyle w:val="0Maintext"/>
              <w:spacing w:after="0" w:afterAutospacing="0"/>
              <w:ind w:firstLine="0"/>
              <w:rPr>
                <w:rFonts w:cs="Batang"/>
                <w:lang w:val="en-US" w:eastAsia="en-US"/>
              </w:rPr>
            </w:pPr>
            <w:r w:rsidRPr="005A49D6">
              <w:rPr>
                <w:rFonts w:cs="Batang"/>
                <w:b/>
                <w:u w:val="single"/>
                <w:lang w:val="en-US" w:eastAsia="en-US"/>
              </w:rPr>
              <w:t>Proposal 1:</w:t>
            </w:r>
            <w:r w:rsidRPr="005A49D6">
              <w:rPr>
                <w:rFonts w:cs="Batang"/>
                <w:lang w:val="en-US"/>
              </w:rPr>
              <w:t xml:space="preserve"> </w:t>
            </w:r>
            <w:r w:rsidRPr="005A49D6">
              <w:rPr>
                <w:rFonts w:cs="Batang"/>
                <w:lang w:val="en-US" w:eastAsia="en-US"/>
              </w:rPr>
              <w:t>Delete the note “</w:t>
            </w:r>
            <w:r w:rsidRPr="005A49D6">
              <w:rPr>
                <w:rFonts w:cs="Batang"/>
              </w:rPr>
              <w:t>a UE that supports FG 23-5-2 must indicate this FG is supported with at least component candidate value 1</w:t>
            </w:r>
            <w:r w:rsidRPr="005A49D6">
              <w:rPr>
                <w:rFonts w:cs="Batang"/>
                <w:lang w:val="en-US" w:eastAsia="en-US"/>
              </w:rPr>
              <w:t>” in FG 23-5-2a, which is unnecessary.</w:t>
            </w:r>
          </w:p>
          <w:p w14:paraId="5B76F5D0" w14:textId="77777777" w:rsidR="00FB322D" w:rsidRDefault="00FB322D" w:rsidP="008C3749">
            <w:pPr>
              <w:rPr>
                <w:lang w:val="en-GB" w:eastAsia="zh-CN"/>
              </w:rPr>
            </w:pPr>
          </w:p>
        </w:tc>
      </w:tr>
    </w:tbl>
    <w:p w14:paraId="73DFAF67" w14:textId="77777777" w:rsidR="00FB322D" w:rsidRDefault="00FB322D" w:rsidP="00FB322D">
      <w:pPr>
        <w:pStyle w:val="maintext"/>
        <w:ind w:firstLineChars="90" w:firstLine="180"/>
        <w:rPr>
          <w:rFonts w:ascii="Calibri" w:eastAsia="SimSun" w:hAnsi="Calibri" w:cs="Calibri"/>
          <w:lang w:eastAsia="zh-CN"/>
        </w:rPr>
      </w:pPr>
    </w:p>
    <w:p w14:paraId="6758F608" w14:textId="77777777" w:rsidR="00FB322D" w:rsidRDefault="00FB322D" w:rsidP="00275B7A">
      <w:pPr>
        <w:pStyle w:val="maintext"/>
        <w:ind w:firstLineChars="90" w:firstLine="180"/>
        <w:rPr>
          <w:rFonts w:ascii="Calibri" w:eastAsia="SimSun" w:hAnsi="Calibri" w:cs="Calibri"/>
          <w:lang w:eastAsia="zh-CN"/>
        </w:rPr>
      </w:pPr>
    </w:p>
    <w:p w14:paraId="5AE3753C" w14:textId="77777777" w:rsidR="00E13421" w:rsidRDefault="00E13421" w:rsidP="00E1342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E77FA6" w:rsidRPr="004C3279" w14:paraId="3652E224" w14:textId="77777777" w:rsidTr="00FE2372">
        <w:tc>
          <w:tcPr>
            <w:tcW w:w="0" w:type="auto"/>
            <w:shd w:val="clear" w:color="auto" w:fill="auto"/>
          </w:tcPr>
          <w:p w14:paraId="631560F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635488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23-7-1c</w:t>
            </w:r>
          </w:p>
        </w:tc>
        <w:tc>
          <w:tcPr>
            <w:tcW w:w="0" w:type="auto"/>
            <w:shd w:val="clear" w:color="auto" w:fill="auto"/>
          </w:tcPr>
          <w:p w14:paraId="052C65B9"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Basic Features of CSI Enhancement for Multi-TRP – number of CPUs</w:t>
            </w:r>
          </w:p>
        </w:tc>
        <w:tc>
          <w:tcPr>
            <w:tcW w:w="0" w:type="auto"/>
            <w:shd w:val="clear" w:color="auto" w:fill="auto"/>
          </w:tcPr>
          <w:p w14:paraId="1347154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908A2B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w:t>
            </w:r>
          </w:p>
        </w:tc>
        <w:tc>
          <w:tcPr>
            <w:tcW w:w="0" w:type="auto"/>
            <w:shd w:val="clear" w:color="auto" w:fill="auto"/>
          </w:tcPr>
          <w:p w14:paraId="4B57BA86"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7F9B714E"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0956BA3F"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5F33AE91"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5CBCECE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6D9604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6C4EDE54"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B41D40" w14:textId="77777777" w:rsidR="00E77FA6" w:rsidRPr="00855B10" w:rsidRDefault="00E77FA6" w:rsidP="00E77FA6">
            <w:pPr>
              <w:pStyle w:val="TAL"/>
              <w:rPr>
                <w:rFonts w:cs="Arial"/>
                <w:color w:val="000000"/>
                <w:szCs w:val="18"/>
              </w:rPr>
            </w:pPr>
            <w:r w:rsidRPr="00855B10">
              <w:rPr>
                <w:rFonts w:cs="Arial"/>
                <w:color w:val="000000"/>
                <w:szCs w:val="18"/>
              </w:rPr>
              <w:t xml:space="preserve">Component candidate values:  {2,3 </w:t>
            </w:r>
            <w:r w:rsidRPr="00855B10">
              <w:rPr>
                <w:rFonts w:cs="Arial"/>
                <w:color w:val="000000"/>
                <w:szCs w:val="18"/>
                <w:highlight w:val="yellow"/>
              </w:rPr>
              <w:t>[,4,5]</w:t>
            </w:r>
            <w:r w:rsidRPr="00855B10">
              <w:rPr>
                <w:rFonts w:cs="Arial"/>
                <w:color w:val="000000"/>
                <w:szCs w:val="18"/>
              </w:rPr>
              <w:t>}</w:t>
            </w:r>
          </w:p>
          <w:p w14:paraId="20D2E6E9" w14:textId="77777777" w:rsidR="00E77FA6" w:rsidRPr="00855B10" w:rsidRDefault="00E77FA6" w:rsidP="00E77FA6">
            <w:pPr>
              <w:pStyle w:val="TAL"/>
              <w:rPr>
                <w:rFonts w:cs="Arial"/>
                <w:color w:val="000000"/>
                <w:szCs w:val="18"/>
              </w:rPr>
            </w:pPr>
          </w:p>
          <w:p w14:paraId="55F13722"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Maximum number of CPUs is reported in FG 2-35</w:t>
            </w:r>
          </w:p>
        </w:tc>
        <w:tc>
          <w:tcPr>
            <w:tcW w:w="0" w:type="auto"/>
            <w:shd w:val="clear" w:color="auto" w:fill="auto"/>
          </w:tcPr>
          <w:p w14:paraId="21DCFFED"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4BA5E04" w14:textId="77777777" w:rsidR="00E13421" w:rsidRPr="00434D06" w:rsidRDefault="00E13421" w:rsidP="00E13421">
      <w:pPr>
        <w:pStyle w:val="maintext"/>
        <w:ind w:firstLineChars="90" w:firstLine="180"/>
        <w:rPr>
          <w:rFonts w:ascii="Calibri" w:hAnsi="Calibri" w:cs="Arial"/>
          <w:color w:val="000000"/>
        </w:rPr>
      </w:pPr>
    </w:p>
    <w:p w14:paraId="1CB57840" w14:textId="77777777" w:rsidR="00E13421" w:rsidRPr="00434D06" w:rsidRDefault="00E13421" w:rsidP="00E1342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0500"/>
      </w:tblGrid>
      <w:tr w:rsidR="00E13421" w:rsidRPr="00434D06" w14:paraId="73D6A8A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D2FCF3" w14:textId="77777777" w:rsidR="00E13421" w:rsidRPr="00434D06" w:rsidRDefault="00E13421" w:rsidP="00FE2372">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13EDDFA" w14:textId="77777777" w:rsidR="00E13421" w:rsidRPr="00434D06" w:rsidRDefault="00E13421" w:rsidP="00FE2372">
            <w:pPr>
              <w:jc w:val="left"/>
              <w:rPr>
                <w:rFonts w:ascii="Calibri" w:eastAsia="ＭＳ 明朝" w:hAnsi="Calibri" w:cs="Calibri"/>
                <w:color w:val="000000"/>
              </w:rPr>
            </w:pPr>
            <w:r w:rsidRPr="00434D06">
              <w:rPr>
                <w:rFonts w:ascii="Calibri" w:eastAsia="ＭＳ 明朝" w:hAnsi="Calibri" w:cs="Calibri"/>
                <w:color w:val="000000"/>
              </w:rPr>
              <w:t>Summary</w:t>
            </w:r>
          </w:p>
        </w:tc>
      </w:tr>
      <w:tr w:rsidR="00E13421" w:rsidRPr="00434D06" w14:paraId="135D48D6" w14:textId="77777777" w:rsidTr="00FE2372">
        <w:tc>
          <w:tcPr>
            <w:tcW w:w="1818" w:type="dxa"/>
            <w:tcBorders>
              <w:top w:val="single" w:sz="4" w:space="0" w:color="auto"/>
              <w:left w:val="single" w:sz="4" w:space="0" w:color="auto"/>
              <w:bottom w:val="single" w:sz="4" w:space="0" w:color="auto"/>
              <w:right w:val="single" w:sz="4" w:space="0" w:color="auto"/>
            </w:tcBorders>
          </w:tcPr>
          <w:p w14:paraId="0D10A034" w14:textId="77777777" w:rsidR="00E13421" w:rsidRPr="00434D06" w:rsidRDefault="00E13421" w:rsidP="00FE2372">
            <w:pPr>
              <w:jc w:val="left"/>
              <w:rPr>
                <w:rFonts w:ascii="Calibri" w:hAnsi="Calibri" w:cs="Calibri"/>
                <w:color w:val="000000"/>
              </w:rPr>
            </w:pPr>
            <w:r>
              <w:rPr>
                <w:rFonts w:ascii="Calibri" w:hAnsi="Calibri" w:cs="Calibri"/>
                <w:color w:val="000000"/>
              </w:rPr>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EB1D9" w14:textId="77777777" w:rsidR="00E13421" w:rsidRDefault="00E13421" w:rsidP="00E13421">
            <w:pPr>
              <w:adjustRightInd w:val="0"/>
              <w:snapToGrid w:val="0"/>
              <w:spacing w:after="0"/>
            </w:pPr>
            <w:r>
              <w:rPr>
                <w:rFonts w:hint="eastAsia"/>
              </w:rPr>
              <w:t>I</w:t>
            </w:r>
            <w:r>
              <w:t>n RAN</w:t>
            </w:r>
            <w:r>
              <w:rPr>
                <w:rFonts w:hint="eastAsia"/>
              </w:rPr>
              <w:t>1#109-e, the following agreement was achieved for o</w:t>
            </w:r>
            <w:r>
              <w:t>ccupied CPU for multi-TRP operation, but the candidate value(s) were still pending.</w:t>
            </w:r>
          </w:p>
          <w:p w14:paraId="6759AC32" w14:textId="77777777" w:rsidR="00E13421" w:rsidRDefault="00E13421" w:rsidP="00E13421">
            <w:pPr>
              <w:adjustRightInd w:val="0"/>
              <w:snapToGrid w:val="0"/>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635"/>
              <w:gridCol w:w="737"/>
              <w:gridCol w:w="527"/>
              <w:gridCol w:w="222"/>
              <w:gridCol w:w="222"/>
              <w:gridCol w:w="947"/>
              <w:gridCol w:w="467"/>
              <w:gridCol w:w="467"/>
              <w:gridCol w:w="467"/>
              <w:gridCol w:w="4658"/>
            </w:tblGrid>
            <w:tr w:rsidR="00E13421" w:rsidRPr="004C3279" w14:paraId="249C41F7" w14:textId="77777777" w:rsidTr="00FE237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D63F" w14:textId="77777777" w:rsidR="00E13421" w:rsidRPr="004C3279" w:rsidRDefault="00E13421" w:rsidP="00E13421">
                  <w:pPr>
                    <w:pStyle w:val="TAL"/>
                    <w:snapToGrid w:val="0"/>
                    <w:rPr>
                      <w:rFonts w:cs="Arial"/>
                      <w:color w:val="000000"/>
                      <w:szCs w:val="18"/>
                    </w:rPr>
                  </w:pPr>
                  <w:r w:rsidRPr="004C3279">
                    <w:rPr>
                      <w:rFonts w:cs="Arial"/>
                      <w:color w:val="000000"/>
                      <w:szCs w:val="18"/>
                    </w:rPr>
                    <w:t>23-7-1c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B3828" w14:textId="77777777" w:rsidR="00E13421" w:rsidRPr="004C3279" w:rsidRDefault="00E13421" w:rsidP="00E13421">
                  <w:pPr>
                    <w:pStyle w:val="TAL"/>
                    <w:snapToGrid w:val="0"/>
                    <w:rPr>
                      <w:rFonts w:cs="Arial"/>
                      <w:color w:val="000000"/>
                      <w:szCs w:val="18"/>
                    </w:rPr>
                  </w:pPr>
                  <w:r w:rsidRPr="004C3279">
                    <w:rPr>
                      <w:rFonts w:cs="Arial"/>
                      <w:color w:val="000000"/>
                      <w:szCs w:val="18"/>
                    </w:rPr>
                    <w:t>Basic Features of CSI Enhancement for Multi-TRP – number of CPUs</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EE62762" w14:textId="77777777" w:rsidR="00E13421" w:rsidRPr="004C3279" w:rsidRDefault="00E13421" w:rsidP="00E13421">
                  <w:pPr>
                    <w:snapToGrid w:val="0"/>
                    <w:contextualSpacing/>
                    <w:rPr>
                      <w:rFonts w:eastAsia="Malgun Gothic" w:cs="Arial"/>
                      <w:bCs/>
                      <w:color w:val="000000"/>
                      <w:kern w:val="2"/>
                      <w:sz w:val="18"/>
                      <w:szCs w:val="18"/>
                    </w:rPr>
                  </w:pPr>
                  <w:r w:rsidRPr="004C3279">
                    <w:rPr>
                      <w:rFonts w:cs="Arial"/>
                      <w:bCs/>
                      <w:color w:val="000000"/>
                      <w:kern w:val="2"/>
                      <w:szCs w:val="18"/>
                    </w:rPr>
                    <w:t xml:space="preserve"> </w:t>
                  </w:r>
                  <w:r w:rsidRPr="004C3279">
                    <w:rPr>
                      <w:rFonts w:eastAsia="Malgun Gothic" w:cs="Arial"/>
                      <w:bCs/>
                      <w:color w:val="000000"/>
                      <w:kern w:val="2"/>
                      <w:sz w:val="18"/>
                      <w:szCs w:val="18"/>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8DB4" w14:textId="77777777" w:rsidR="00E13421" w:rsidRPr="004C3279" w:rsidRDefault="00E13421" w:rsidP="00E13421">
                  <w:pPr>
                    <w:pStyle w:val="TAL"/>
                    <w:snapToGrid w:val="0"/>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0796" w14:textId="77777777" w:rsidR="00E13421" w:rsidRPr="004C3279" w:rsidRDefault="00E13421" w:rsidP="00E13421">
                  <w:pPr>
                    <w:pStyle w:val="TAL"/>
                    <w:snapToGrid w:val="0"/>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CD20"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10F9"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242E" w14:textId="77777777" w:rsidR="00E13421" w:rsidRPr="004C3279" w:rsidRDefault="00E13421" w:rsidP="00E13421">
                  <w:pPr>
                    <w:pStyle w:val="TAL"/>
                    <w:snapToGrid w:val="0"/>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BDF23"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272B"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7436"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2226B" w14:textId="77777777" w:rsidR="00E13421" w:rsidRPr="004C3279" w:rsidRDefault="00E13421" w:rsidP="00E13421">
                  <w:pPr>
                    <w:pStyle w:val="TAL"/>
                    <w:snapToGrid w:val="0"/>
                    <w:rPr>
                      <w:rFonts w:cs="Arial"/>
                      <w:color w:val="000000"/>
                      <w:szCs w:val="18"/>
                    </w:rPr>
                  </w:pPr>
                  <w:r w:rsidRPr="004C3279">
                    <w:rPr>
                      <w:rFonts w:cs="Arial"/>
                      <w:color w:val="000000"/>
                      <w:szCs w:val="18"/>
                    </w:rPr>
                    <w:t xml:space="preserve">Component candidate values:  {2,3 </w:t>
                  </w:r>
                  <w:r w:rsidRPr="004C3279">
                    <w:rPr>
                      <w:rFonts w:cs="Arial"/>
                      <w:color w:val="000000"/>
                      <w:szCs w:val="18"/>
                      <w:highlight w:val="yellow"/>
                    </w:rPr>
                    <w:t>[,4,5]</w:t>
                  </w:r>
                  <w:r w:rsidRPr="004C3279">
                    <w:rPr>
                      <w:rFonts w:cs="Arial"/>
                      <w:color w:val="000000"/>
                      <w:szCs w:val="18"/>
                    </w:rPr>
                    <w:t>}</w:t>
                  </w:r>
                </w:p>
                <w:p w14:paraId="478F44CD" w14:textId="77777777" w:rsidR="00E13421" w:rsidRPr="004C3279" w:rsidRDefault="00E13421" w:rsidP="00E13421">
                  <w:pPr>
                    <w:pStyle w:val="TAL"/>
                    <w:snapToGrid w:val="0"/>
                    <w:rPr>
                      <w:rFonts w:cs="Arial"/>
                      <w:color w:val="000000"/>
                      <w:szCs w:val="18"/>
                    </w:rPr>
                  </w:pPr>
                </w:p>
                <w:p w14:paraId="5E4F55D2" w14:textId="77777777" w:rsidR="00E13421" w:rsidRPr="004C3279" w:rsidRDefault="00E13421" w:rsidP="00E13421">
                  <w:pPr>
                    <w:pStyle w:val="TAL"/>
                    <w:snapToGrid w:val="0"/>
                    <w:rPr>
                      <w:rFonts w:cs="Arial"/>
                      <w:color w:val="000000"/>
                      <w:szCs w:val="18"/>
                    </w:rPr>
                  </w:pPr>
                  <w:r w:rsidRPr="004C3279">
                    <w:rPr>
                      <w:rFonts w:cs="Arial"/>
                      <w:color w:val="000000"/>
                      <w:szCs w:val="18"/>
                    </w:rPr>
                    <w:t>Note: Maximum number of CPUs is reported in FG 2-35</w:t>
                  </w:r>
                </w:p>
              </w:tc>
            </w:tr>
          </w:tbl>
          <w:p w14:paraId="199B710E" w14:textId="77777777" w:rsidR="00E13421" w:rsidRDefault="00E13421" w:rsidP="00E13421">
            <w:pPr>
              <w:adjustRightInd w:val="0"/>
              <w:snapToGrid w:val="0"/>
              <w:spacing w:after="0"/>
              <w:rPr>
                <w:iCs/>
              </w:rPr>
            </w:pPr>
          </w:p>
          <w:p w14:paraId="7B4CF522" w14:textId="77777777" w:rsidR="00E13421" w:rsidRDefault="00E13421" w:rsidP="00E13421">
            <w:pPr>
              <w:adjustRightInd w:val="0"/>
              <w:snapToGrid w:val="0"/>
              <w:spacing w:after="0"/>
              <w:rPr>
                <w:iCs/>
              </w:rPr>
            </w:pPr>
            <w:r>
              <w:rPr>
                <w:iCs/>
              </w:rPr>
              <w:t xml:space="preserve">In our views, the above is a compromise for </w:t>
            </w:r>
            <w:proofErr w:type="spellStart"/>
            <w:r>
              <w:rPr>
                <w:iCs/>
              </w:rPr>
              <w:t>loosing</w:t>
            </w:r>
            <w:proofErr w:type="spellEnd"/>
            <w:r>
              <w:rPr>
                <w:iCs/>
              </w:rPr>
              <w:t xml:space="preserve"> the restriction for UE implement (i.e., fixed to be 2 in the legacy spec). Then, we think that there is another candidate of ‘3’ which is sufficient for UE side on considering the additional efforts on calculating inter-TRP channel cross-correlation. In such case, we think that the other pending candidates of [4,5] should be removed.</w:t>
            </w:r>
          </w:p>
          <w:p w14:paraId="52650B64" w14:textId="77777777" w:rsidR="00E13421" w:rsidRDefault="00E13421" w:rsidP="00E13421">
            <w:pPr>
              <w:adjustRightInd w:val="0"/>
              <w:snapToGrid w:val="0"/>
              <w:spacing w:after="0"/>
              <w:rPr>
                <w:iCs/>
              </w:rPr>
            </w:pPr>
          </w:p>
          <w:p w14:paraId="0972E6DB" w14:textId="77777777" w:rsidR="00E13421" w:rsidRDefault="00E13421" w:rsidP="00EA68F4">
            <w:pPr>
              <w:adjustRightInd w:val="0"/>
              <w:snapToGrid w:val="0"/>
              <w:spacing w:beforeLines="50" w:before="120" w:afterLines="50"/>
              <w:rPr>
                <w:i/>
                <w:iCs/>
              </w:rPr>
            </w:pPr>
            <w:r>
              <w:rPr>
                <w:rFonts w:hint="eastAsia"/>
                <w:b/>
                <w:bCs/>
                <w:i/>
                <w:iCs/>
              </w:rPr>
              <w:t>P</w:t>
            </w:r>
            <w:r>
              <w:rPr>
                <w:b/>
                <w:bCs/>
                <w:i/>
                <w:iCs/>
              </w:rPr>
              <w:t>roposal 3:</w:t>
            </w:r>
            <w:r>
              <w:rPr>
                <w:bCs/>
                <w:i/>
                <w:iCs/>
              </w:rPr>
              <w:t xml:space="preserve"> Regarding FG 23-7-1c, further introducing additional candidate(s) (i.e., [4, 5]) for ‘number of CPUs occupied by a pair of CMRs for NCJT CSI hypotheses’ is NOT supported</w:t>
            </w:r>
            <w:r>
              <w:rPr>
                <w:rFonts w:hint="eastAsia"/>
                <w:bCs/>
                <w:i/>
                <w:iCs/>
              </w:rPr>
              <w:t xml:space="preserve">. </w:t>
            </w:r>
          </w:p>
          <w:p w14:paraId="180F05C6" w14:textId="77777777" w:rsidR="00E13421" w:rsidRPr="00434D06" w:rsidRDefault="00E13421" w:rsidP="00EA68F4">
            <w:pPr>
              <w:spacing w:beforeLines="50" w:before="120"/>
              <w:jc w:val="left"/>
              <w:rPr>
                <w:rFonts w:ascii="Calibri" w:hAnsi="Calibri" w:cs="Calibri"/>
                <w:color w:val="000000"/>
              </w:rPr>
            </w:pPr>
          </w:p>
        </w:tc>
      </w:tr>
      <w:tr w:rsidR="00681E93" w:rsidRPr="00434D06" w14:paraId="14A5C1D2" w14:textId="77777777" w:rsidTr="00FE2372">
        <w:tc>
          <w:tcPr>
            <w:tcW w:w="1818" w:type="dxa"/>
            <w:tcBorders>
              <w:top w:val="single" w:sz="4" w:space="0" w:color="auto"/>
              <w:left w:val="single" w:sz="4" w:space="0" w:color="auto"/>
              <w:bottom w:val="single" w:sz="4" w:space="0" w:color="auto"/>
              <w:right w:val="single" w:sz="4" w:space="0" w:color="auto"/>
            </w:tcBorders>
          </w:tcPr>
          <w:p w14:paraId="7CBFED4A" w14:textId="77777777" w:rsidR="00681E93" w:rsidRDefault="00681E93" w:rsidP="00FE2372">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FF2EE2" w14:textId="77777777" w:rsidR="00681E93" w:rsidRPr="005A49D6" w:rsidRDefault="00681E93" w:rsidP="00855B10">
            <w:pPr>
              <w:pStyle w:val="ac"/>
              <w:numPr>
                <w:ilvl w:val="0"/>
                <w:numId w:val="48"/>
              </w:numPr>
              <w:spacing w:before="0"/>
              <w:contextualSpacing w:val="0"/>
              <w:rPr>
                <w:rFonts w:eastAsia="Malgun Gothic" w:cs="Batang"/>
                <w:sz w:val="22"/>
                <w:szCs w:val="22"/>
              </w:rPr>
            </w:pPr>
            <w:r w:rsidRPr="005A49D6">
              <w:rPr>
                <w:rFonts w:eastAsia="Malgun Gothic" w:cs="Batang"/>
                <w:sz w:val="22"/>
                <w:szCs w:val="22"/>
              </w:rPr>
              <w:t>For FG23-7-1c regarding the number of CPU reporting, as compromise, we propose to remove 5 as candidate value, but keep 4 as candidate value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681E93" w:rsidRPr="004C3279" w14:paraId="65C5D726"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68FCE" w14:textId="77777777" w:rsidR="00681E93" w:rsidRPr="004C3279" w:rsidRDefault="00681E93" w:rsidP="00681E93">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CDC4" w14:textId="77777777" w:rsidR="00681E93" w:rsidRPr="004C3279" w:rsidRDefault="00681E93" w:rsidP="00681E93">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C2D4" w14:textId="77777777" w:rsidR="00681E93" w:rsidRPr="004C3279" w:rsidRDefault="00681E93" w:rsidP="00681E93">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04B4" w14:textId="77777777" w:rsidR="00681E93" w:rsidRPr="004C3279" w:rsidRDefault="00681E93" w:rsidP="00681E93">
                  <w:pPr>
                    <w:contextualSpacing/>
                    <w:rPr>
                      <w:rFonts w:eastAsia="Malgun Gothic" w:cs="Arial"/>
                      <w:bCs/>
                      <w:color w:val="000000"/>
                      <w:kern w:val="2"/>
                      <w:sz w:val="18"/>
                      <w:szCs w:val="18"/>
                      <w:lang w:eastAsia="zh-CN"/>
                    </w:rPr>
                  </w:pPr>
                  <w:del w:id="11" w:author="Apple" w:date="2022-08-11T09:30:00Z">
                    <w:r w:rsidRPr="004C3279" w:rsidDel="00482F1A">
                      <w:rPr>
                        <w:rFonts w:cs="Arial"/>
                        <w:bCs/>
                        <w:color w:val="000000"/>
                        <w:kern w:val="2"/>
                        <w:szCs w:val="18"/>
                        <w:lang w:eastAsia="zh-CN"/>
                      </w:rPr>
                      <w:delText xml:space="preserve"> </w:delText>
                    </w:r>
                  </w:del>
                  <w:r w:rsidRPr="004C3279">
                    <w:rPr>
                      <w:rFonts w:eastAsia="Malgun Gothic" w:cs="Arial"/>
                      <w:bCs/>
                      <w:color w:val="000000"/>
                      <w:kern w:val="2"/>
                      <w:sz w:val="18"/>
                      <w:szCs w:val="18"/>
                      <w:lang w:eastAsia="zh-CN"/>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1E06" w14:textId="77777777" w:rsidR="00681E93" w:rsidRPr="004C3279" w:rsidRDefault="00681E93" w:rsidP="00681E93">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7B3B" w14:textId="77777777" w:rsidR="00681E93" w:rsidRPr="004C3279" w:rsidRDefault="00681E93" w:rsidP="00681E93">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895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E684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45DCA" w14:textId="77777777" w:rsidR="00681E93" w:rsidRPr="004C3279" w:rsidRDefault="00681E93" w:rsidP="00681E93">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E5FA"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96843"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8DE9"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E6A1" w14:textId="77777777" w:rsidR="00681E93" w:rsidRPr="004C3279" w:rsidRDefault="00681E93" w:rsidP="00681E93">
                  <w:pPr>
                    <w:pStyle w:val="TAL"/>
                    <w:rPr>
                      <w:rFonts w:cs="Arial"/>
                      <w:color w:val="000000"/>
                      <w:szCs w:val="18"/>
                    </w:rPr>
                  </w:pPr>
                  <w:r w:rsidRPr="004C3279">
                    <w:rPr>
                      <w:rFonts w:cs="Arial"/>
                      <w:color w:val="000000"/>
                      <w:szCs w:val="18"/>
                    </w:rPr>
                    <w:t>Component candidate values:  {2,3</w:t>
                  </w:r>
                  <w:del w:id="12" w:author="Apple" w:date="2022-08-11T09:30:00Z">
                    <w:r w:rsidRPr="004C3279" w:rsidDel="004A62E3">
                      <w:rPr>
                        <w:rFonts w:cs="Arial"/>
                        <w:color w:val="000000"/>
                        <w:szCs w:val="18"/>
                      </w:rPr>
                      <w:delText xml:space="preserve"> </w:delText>
                    </w:r>
                    <w:r w:rsidRPr="004C3279" w:rsidDel="00F7242B">
                      <w:rPr>
                        <w:rFonts w:cs="Arial"/>
                        <w:color w:val="000000"/>
                        <w:szCs w:val="18"/>
                        <w:highlight w:val="yellow"/>
                      </w:rPr>
                      <w:delText>[</w:delText>
                    </w:r>
                  </w:del>
                  <w:r w:rsidRPr="004C3279">
                    <w:rPr>
                      <w:rFonts w:cs="Arial"/>
                      <w:color w:val="000000"/>
                      <w:szCs w:val="18"/>
                      <w:highlight w:val="yellow"/>
                    </w:rPr>
                    <w:t>,4</w:t>
                  </w:r>
                  <w:del w:id="13" w:author="Apple" w:date="2022-08-11T09:30:00Z">
                    <w:r w:rsidRPr="004C3279" w:rsidDel="00F7242B">
                      <w:rPr>
                        <w:rFonts w:cs="Arial"/>
                        <w:color w:val="000000"/>
                        <w:szCs w:val="18"/>
                        <w:highlight w:val="yellow"/>
                      </w:rPr>
                      <w:delText>,5]</w:delText>
                    </w:r>
                  </w:del>
                  <w:r w:rsidRPr="004C3279">
                    <w:rPr>
                      <w:rFonts w:cs="Arial"/>
                      <w:color w:val="000000"/>
                      <w:szCs w:val="18"/>
                    </w:rPr>
                    <w:t>}</w:t>
                  </w:r>
                </w:p>
                <w:p w14:paraId="7DB59729" w14:textId="77777777" w:rsidR="00681E93" w:rsidRPr="004C3279" w:rsidRDefault="00681E93" w:rsidP="00681E93">
                  <w:pPr>
                    <w:pStyle w:val="TAL"/>
                    <w:rPr>
                      <w:rFonts w:cs="Arial"/>
                      <w:color w:val="000000"/>
                      <w:szCs w:val="18"/>
                    </w:rPr>
                  </w:pPr>
                </w:p>
                <w:p w14:paraId="3A74F6A8" w14:textId="77777777" w:rsidR="00681E93" w:rsidRPr="004C3279" w:rsidRDefault="00681E93" w:rsidP="00681E93">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120" w14:textId="77777777" w:rsidR="00681E93" w:rsidRPr="004C3279" w:rsidRDefault="00681E93" w:rsidP="00681E93">
                  <w:pPr>
                    <w:pStyle w:val="TAL"/>
                    <w:rPr>
                      <w:rFonts w:cs="Arial"/>
                      <w:color w:val="000000"/>
                      <w:szCs w:val="18"/>
                    </w:rPr>
                  </w:pPr>
                  <w:r w:rsidRPr="004C3279">
                    <w:rPr>
                      <w:rFonts w:cs="Arial"/>
                      <w:color w:val="000000"/>
                      <w:szCs w:val="18"/>
                    </w:rPr>
                    <w:t>Optional with capability signalling</w:t>
                  </w:r>
                </w:p>
              </w:tc>
            </w:tr>
          </w:tbl>
          <w:p w14:paraId="71DBB46E" w14:textId="77777777" w:rsidR="00681E93" w:rsidRDefault="00681E93" w:rsidP="00E13421">
            <w:pPr>
              <w:adjustRightInd w:val="0"/>
              <w:snapToGrid w:val="0"/>
              <w:spacing w:after="0"/>
            </w:pPr>
          </w:p>
        </w:tc>
      </w:tr>
      <w:tr w:rsidR="00681E93" w:rsidRPr="00434D06" w14:paraId="55912984" w14:textId="77777777" w:rsidTr="00FE2372">
        <w:tc>
          <w:tcPr>
            <w:tcW w:w="1818" w:type="dxa"/>
            <w:tcBorders>
              <w:top w:val="single" w:sz="4" w:space="0" w:color="auto"/>
              <w:left w:val="single" w:sz="4" w:space="0" w:color="auto"/>
              <w:bottom w:val="single" w:sz="4" w:space="0" w:color="auto"/>
              <w:right w:val="single" w:sz="4" w:space="0" w:color="auto"/>
            </w:tcBorders>
          </w:tcPr>
          <w:p w14:paraId="36095175" w14:textId="77777777" w:rsidR="00681E93" w:rsidRDefault="00681E93" w:rsidP="00FE2372">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86C9E0" w14:textId="77777777" w:rsidR="00681E93" w:rsidRPr="00681E93" w:rsidRDefault="00681E93" w:rsidP="00681E93">
            <w:pPr>
              <w:spacing w:afterLines="50"/>
              <w:rPr>
                <w:sz w:val="22"/>
              </w:rPr>
            </w:pPr>
            <w:r w:rsidRPr="00681E93">
              <w:rPr>
                <w:rFonts w:hint="eastAsia"/>
                <w:sz w:val="22"/>
              </w:rPr>
              <w:t>I</w:t>
            </w:r>
            <w:r w:rsidRPr="00681E93">
              <w:rPr>
                <w:sz w:val="22"/>
              </w:rPr>
              <w:t>f large value is supported, even a pair of CMRs for NCJT CSI will occupy large number of CPUs, which increases the cost to configure NCJT. Hence, larger values are not desirable.</w:t>
            </w:r>
          </w:p>
          <w:p w14:paraId="33FB5E15"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1-1: Delete the candidate values of 4, 5 for FG 23-7-1c.</w:t>
            </w:r>
          </w:p>
          <w:p w14:paraId="4D551EF3" w14:textId="77777777" w:rsidR="00681E93" w:rsidRPr="005A49D6" w:rsidRDefault="00681E93" w:rsidP="00681E93">
            <w:pPr>
              <w:pStyle w:val="ac"/>
              <w:spacing w:before="0"/>
              <w:ind w:left="0"/>
              <w:contextualSpacing w:val="0"/>
              <w:rPr>
                <w:rFonts w:eastAsia="Malgun Gothic" w:cs="Batang"/>
                <w:sz w:val="22"/>
                <w:szCs w:val="22"/>
              </w:rPr>
            </w:pPr>
          </w:p>
        </w:tc>
      </w:tr>
      <w:tr w:rsidR="008A3347" w:rsidRPr="00434D06" w14:paraId="3506A957" w14:textId="77777777" w:rsidTr="00FE2372">
        <w:tc>
          <w:tcPr>
            <w:tcW w:w="1818" w:type="dxa"/>
            <w:tcBorders>
              <w:top w:val="single" w:sz="4" w:space="0" w:color="auto"/>
              <w:left w:val="single" w:sz="4" w:space="0" w:color="auto"/>
              <w:bottom w:val="single" w:sz="4" w:space="0" w:color="auto"/>
              <w:right w:val="single" w:sz="4" w:space="0" w:color="auto"/>
            </w:tcBorders>
          </w:tcPr>
          <w:p w14:paraId="3CF2939B" w14:textId="77777777" w:rsidR="008A3347" w:rsidRPr="00275B7A" w:rsidRDefault="008A3347" w:rsidP="00FE2372">
            <w:pPr>
              <w:jc w:val="left"/>
              <w:rPr>
                <w:rFonts w:ascii="Calibri" w:hAnsi="Calibri"/>
                <w:color w:val="000000"/>
                <w:lang w:eastAsia="ko-KR"/>
              </w:rPr>
            </w:pPr>
            <w:r>
              <w:rPr>
                <w:rFonts w:ascii="Calibri" w:hAnsi="Calibri"/>
                <w:color w:val="000000"/>
                <w:lang w:eastAsia="ko-KR"/>
              </w:rPr>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5754E" w14:textId="77777777" w:rsidR="008A3347" w:rsidRDefault="008A3347" w:rsidP="008A3347">
            <w:pPr>
              <w:pStyle w:val="afa"/>
              <w:rPr>
                <w:rFonts w:ascii="Times New Roman" w:hAnsi="Times New Roman"/>
              </w:rPr>
            </w:pPr>
            <w:r>
              <w:rPr>
                <w:rFonts w:ascii="Times New Roman" w:hAnsi="Times New Roman"/>
              </w:rPr>
              <w:t>One remaining issue on UE features on further enhancements to NR-MIMO is on the number of CPUs occupied by a pair of CMRs for NC-JT CSI hypothesis.  In RAN1#104bis-e, the following agreement was made:</w:t>
            </w:r>
          </w:p>
          <w:p w14:paraId="6F41FC90" w14:textId="77777777" w:rsidR="008A3347" w:rsidRDefault="008A3347" w:rsidP="008A3347">
            <w:pPr>
              <w:pStyle w:val="afa"/>
              <w:rPr>
                <w:rFonts w:ascii="Times New Roman" w:hAnsi="Times New Roman"/>
              </w:rPr>
            </w:pPr>
          </w:p>
          <w:p w14:paraId="5183083D" w14:textId="2D13F2E4" w:rsidR="008A3347" w:rsidRDefault="00FD7C01" w:rsidP="008A3347">
            <w:pPr>
              <w:pStyle w:val="afa"/>
              <w:rPr>
                <w:rFonts w:ascii="Times New Roman" w:hAnsi="Times New Roman"/>
              </w:rPr>
            </w:pPr>
            <w:r>
              <w:rPr>
                <w:noProof/>
                <w:lang w:val="en-US" w:eastAsia="ko-KR"/>
              </w:rPr>
              <w:lastRenderedPageBreak/>
              <mc:AlternateContent>
                <mc:Choice Requires="wps">
                  <w:drawing>
                    <wp:anchor distT="45720" distB="45720" distL="114300" distR="114300" simplePos="0" relativeHeight="251659264" behindDoc="0" locked="0" layoutInCell="1" allowOverlap="1" wp14:anchorId="65C62A84" wp14:editId="283C519E">
                      <wp:simplePos x="0" y="0"/>
                      <wp:positionH relativeFrom="margin">
                        <wp:align>right</wp:align>
                      </wp:positionH>
                      <wp:positionV relativeFrom="paragraph">
                        <wp:posOffset>106680</wp:posOffset>
                      </wp:positionV>
                      <wp:extent cx="12717780" cy="1638300"/>
                      <wp:effectExtent l="0" t="0" r="762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780" cy="1638300"/>
                              </a:xfrm>
                              <a:prstGeom prst="rect">
                                <a:avLst/>
                              </a:prstGeom>
                              <a:solidFill>
                                <a:srgbClr val="FFFFFF"/>
                              </a:solidFill>
                              <a:ln w="9525">
                                <a:solidFill>
                                  <a:srgbClr val="000000"/>
                                </a:solidFill>
                                <a:miter lim="800000"/>
                                <a:headEnd/>
                                <a:tailEnd/>
                              </a:ln>
                            </wps:spPr>
                            <wps:txb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62A84" id="_x0000_t202" coordsize="21600,21600" o:spt="202" path="m,l,21600r21600,l21600,xe">
                      <v:stroke joinstyle="miter"/>
                      <v:path gradientshapeok="t" o:connecttype="rect"/>
                    </v:shapetype>
                    <v:shape id="Text Box 6" o:spid="_x0000_s1026" type="#_x0000_t202" style="position:absolute;left:0;text-align:left;margin-left:950.2pt;margin-top:8.4pt;width:1001.4pt;height:1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">
                      <v:textbo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v:textbox>
                      <w10:wrap type="square" anchorx="margin"/>
                    </v:shape>
                  </w:pict>
                </mc:Fallback>
              </mc:AlternateContent>
            </w:r>
            <w:r w:rsidR="008A3347">
              <w:rPr>
                <w:rFonts w:ascii="Times New Roman" w:hAnsi="Times New Roman"/>
              </w:rPr>
              <w:t>According to the above agreement, a pair of CMRs for NCJT CSI hypothesis was agreed to be 2.  However, during the UE feature discussion in RAN1#109-e, a new UE capability 23-7-1c was agreed for the number of CPUs occupied by a pair of CMRs for NCJT CSI hypotheses and candidate values of 2 and 3 were agreed.  Whether candidate values of 4 and 5 need to be additionally supported is still an open issue.  Given the previous agreement, our preference is not to further increase the number of CPUs occupied by a pair of CMRs for NCJT CSI hypotheses beyond 3.  Hence, we make the following proposal:</w:t>
            </w:r>
          </w:p>
          <w:p w14:paraId="2ADFE39A" w14:textId="77777777" w:rsidR="008A3347" w:rsidRDefault="008A3347" w:rsidP="008A3347">
            <w:pPr>
              <w:pStyle w:val="afa"/>
              <w:rPr>
                <w:rFonts w:ascii="Times New Roman" w:hAnsi="Times New Roman"/>
              </w:rPr>
            </w:pPr>
          </w:p>
          <w:p w14:paraId="6A2B63CF"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r>
              <w:rPr>
                <w:rFonts w:ascii="Times New Roman" w:hAnsi="Times New Roman"/>
              </w:rPr>
              <w:t xml:space="preserve"> </w:t>
            </w:r>
            <w:bookmarkStart w:id="14" w:name="_Toc111220012"/>
            <w:r>
              <w:t xml:space="preserve">For </w:t>
            </w:r>
            <w:r w:rsidRPr="00DE0276">
              <w:t xml:space="preserve">Rel-17 on </w:t>
            </w:r>
            <w:r>
              <w:t>NR-MIMO, for FG 23-7-1c candidate values of 4 and 5 are not supported.</w:t>
            </w:r>
            <w:bookmarkEnd w:id="14"/>
          </w:p>
          <w:p w14:paraId="1DA0E660" w14:textId="77777777" w:rsidR="008A3347" w:rsidRDefault="008A3347" w:rsidP="008A3347">
            <w:pPr>
              <w:pStyle w:val="afa"/>
              <w:rPr>
                <w:rFonts w:ascii="Times New Roman" w:hAnsi="Times New Roman"/>
              </w:rPr>
            </w:pPr>
          </w:p>
          <w:p w14:paraId="40B2B31D" w14:textId="77777777" w:rsidR="008A3347" w:rsidRDefault="008A3347" w:rsidP="008A3347">
            <w:pPr>
              <w:spacing w:after="0"/>
              <w:rPr>
                <w:rFonts w:ascii="Times" w:hAnsi="Times" w:cs="Times"/>
                <w:b/>
                <w:bCs/>
                <w:highlight w:val="gree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8A3347" w:rsidRPr="004C3279" w14:paraId="1D663A88" w14:textId="77777777" w:rsidTr="00007EB2">
              <w:trPr>
                <w:trHeight w:val="20"/>
              </w:trPr>
              <w:tc>
                <w:tcPr>
                  <w:tcW w:w="0" w:type="auto"/>
                  <w:tcBorders>
                    <w:top w:val="single" w:sz="4" w:space="0" w:color="auto"/>
                    <w:left w:val="single" w:sz="4" w:space="0" w:color="auto"/>
                    <w:bottom w:val="single" w:sz="4" w:space="0" w:color="auto"/>
                    <w:right w:val="single" w:sz="4" w:space="0" w:color="auto"/>
                  </w:tcBorders>
                  <w:hideMark/>
                </w:tcPr>
                <w:p w14:paraId="228E28E4" w14:textId="77777777" w:rsidR="008A3347" w:rsidRPr="004C3279" w:rsidRDefault="008A3347" w:rsidP="008A3347">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2C38600" w14:textId="77777777" w:rsidR="008A3347" w:rsidRPr="004C3279" w:rsidRDefault="008A3347" w:rsidP="008A3347">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hideMark/>
                </w:tcPr>
                <w:p w14:paraId="61F8794D" w14:textId="77777777" w:rsidR="008A3347" w:rsidRPr="004C3279" w:rsidRDefault="008A3347" w:rsidP="008A3347">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tcPr>
                <w:p w14:paraId="14526DDF" w14:textId="77777777" w:rsidR="008A3347" w:rsidRPr="004C3279" w:rsidRDefault="008A3347" w:rsidP="008A3347">
                  <w:pPr>
                    <w:rPr>
                      <w:del w:id="15" w:author="Ralf Bendlin (AT&amp;T)" w:date="2022-05-20T10:27:00Z"/>
                      <w:rFonts w:eastAsia="Malgun Gothic" w:cs="Arial"/>
                      <w:bCs/>
                      <w:color w:val="000000"/>
                      <w:kern w:val="2"/>
                      <w:sz w:val="18"/>
                      <w:szCs w:val="18"/>
                      <w:lang w:eastAsia="zh-CN"/>
                    </w:rPr>
                  </w:pPr>
                  <w:r w:rsidRPr="004C3279">
                    <w:rPr>
                      <w:rFonts w:cs="Arial"/>
                      <w:bCs/>
                      <w:color w:val="000000"/>
                      <w:kern w:val="2"/>
                      <w:szCs w:val="18"/>
                      <w:lang w:eastAsia="zh-CN"/>
                    </w:rPr>
                    <w:t xml:space="preserve"> </w:t>
                  </w:r>
                  <w:r w:rsidRPr="004C3279">
                    <w:rPr>
                      <w:rFonts w:eastAsia="Malgun Gothic" w:cs="Arial"/>
                      <w:bCs/>
                      <w:color w:val="000000"/>
                      <w:kern w:val="2"/>
                      <w:sz w:val="18"/>
                      <w:szCs w:val="18"/>
                      <w:lang w:eastAsia="zh-CN"/>
                    </w:rPr>
                    <w:t>Number of CPUs occupied by a pair of CMRs for NCJT CSI hypotheses</w:t>
                  </w:r>
                </w:p>
                <w:p w14:paraId="394DB0E5" w14:textId="77777777" w:rsidR="008A3347" w:rsidRPr="004C3279" w:rsidRDefault="008A3347" w:rsidP="008A3347">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881376" w14:textId="77777777" w:rsidR="008A3347" w:rsidRPr="004C3279" w:rsidRDefault="008A3347" w:rsidP="008A3347">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235F80A4" w14:textId="77777777" w:rsidR="008A3347" w:rsidRPr="004C3279" w:rsidRDefault="008A3347" w:rsidP="008A3347">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21D6E74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C733E2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C2409D9" w14:textId="77777777" w:rsidR="008A3347" w:rsidRPr="004C3279" w:rsidRDefault="008A3347" w:rsidP="008A3347">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D9AC611"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AD33F3"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AEA67A"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356ED0" w14:textId="77777777" w:rsidR="008A3347" w:rsidRPr="004C3279" w:rsidRDefault="008A3347" w:rsidP="008A3347">
                  <w:pPr>
                    <w:pStyle w:val="TAL"/>
                    <w:rPr>
                      <w:rFonts w:cs="Arial"/>
                      <w:color w:val="000000"/>
                      <w:szCs w:val="18"/>
                    </w:rPr>
                  </w:pPr>
                  <w:r w:rsidRPr="004C3279">
                    <w:rPr>
                      <w:rFonts w:cs="Arial"/>
                      <w:color w:val="000000"/>
                      <w:szCs w:val="18"/>
                    </w:rPr>
                    <w:t xml:space="preserve">Component candidate values:  {2,3 </w:t>
                  </w:r>
                  <w:r w:rsidRPr="004C3279">
                    <w:rPr>
                      <w:rFonts w:cs="Arial"/>
                      <w:strike/>
                      <w:color w:val="FF0000"/>
                      <w:szCs w:val="18"/>
                      <w:highlight w:val="yellow"/>
                    </w:rPr>
                    <w:t>[,4,5]</w:t>
                  </w:r>
                  <w:r w:rsidRPr="004C3279">
                    <w:rPr>
                      <w:rFonts w:cs="Arial"/>
                      <w:color w:val="000000"/>
                      <w:szCs w:val="18"/>
                    </w:rPr>
                    <w:t>}</w:t>
                  </w:r>
                </w:p>
                <w:p w14:paraId="47E8E8E5" w14:textId="77777777" w:rsidR="008A3347" w:rsidRPr="004C3279" w:rsidRDefault="008A3347" w:rsidP="008A3347">
                  <w:pPr>
                    <w:pStyle w:val="TAL"/>
                    <w:rPr>
                      <w:rFonts w:cs="Arial"/>
                      <w:color w:val="000000"/>
                      <w:szCs w:val="18"/>
                    </w:rPr>
                  </w:pPr>
                </w:p>
                <w:p w14:paraId="4D3B7008" w14:textId="77777777" w:rsidR="008A3347" w:rsidRPr="004C3279" w:rsidRDefault="008A3347" w:rsidP="008A3347">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hideMark/>
                </w:tcPr>
                <w:p w14:paraId="7C45D0BF" w14:textId="77777777" w:rsidR="008A3347" w:rsidRPr="004C3279" w:rsidRDefault="008A3347" w:rsidP="008A3347">
                  <w:pPr>
                    <w:pStyle w:val="TAL"/>
                    <w:rPr>
                      <w:rFonts w:cs="Arial"/>
                      <w:color w:val="000000"/>
                      <w:szCs w:val="18"/>
                    </w:rPr>
                  </w:pPr>
                  <w:r w:rsidRPr="004C3279">
                    <w:rPr>
                      <w:rFonts w:cs="Arial"/>
                      <w:color w:val="000000"/>
                      <w:szCs w:val="18"/>
                    </w:rPr>
                    <w:t>Optional with capability signalling</w:t>
                  </w:r>
                </w:p>
              </w:tc>
            </w:tr>
          </w:tbl>
          <w:p w14:paraId="75E032B8" w14:textId="77777777" w:rsidR="008A3347" w:rsidRPr="005A49D6" w:rsidRDefault="008A3347" w:rsidP="008A3347">
            <w:pPr>
              <w:pStyle w:val="ac"/>
              <w:spacing w:before="0" w:after="0"/>
              <w:ind w:left="0"/>
              <w:jc w:val="left"/>
              <w:rPr>
                <w:b/>
                <w:bCs/>
              </w:rPr>
            </w:pPr>
          </w:p>
        </w:tc>
      </w:tr>
      <w:tr w:rsidR="008B2300" w:rsidRPr="00434D06" w14:paraId="1089EC98" w14:textId="77777777" w:rsidTr="00FE2372">
        <w:tc>
          <w:tcPr>
            <w:tcW w:w="1818" w:type="dxa"/>
            <w:tcBorders>
              <w:top w:val="single" w:sz="4" w:space="0" w:color="auto"/>
              <w:left w:val="single" w:sz="4" w:space="0" w:color="auto"/>
              <w:bottom w:val="single" w:sz="4" w:space="0" w:color="auto"/>
              <w:right w:val="single" w:sz="4" w:space="0" w:color="auto"/>
            </w:tcBorders>
          </w:tcPr>
          <w:p w14:paraId="5B9B490B" w14:textId="77777777" w:rsidR="008B2300" w:rsidRDefault="008B2300" w:rsidP="00FE2372">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E0E0C" w14:textId="77777777" w:rsidR="008B2300" w:rsidRPr="005A49D6" w:rsidRDefault="008B2300" w:rsidP="00855B10">
            <w:pPr>
              <w:pStyle w:val="ac"/>
              <w:numPr>
                <w:ilvl w:val="0"/>
                <w:numId w:val="52"/>
              </w:numPr>
              <w:spacing w:before="0" w:after="0"/>
              <w:jc w:val="left"/>
              <w:rPr>
                <w:b/>
                <w:bCs/>
              </w:rPr>
            </w:pPr>
            <w:r w:rsidRPr="005A49D6">
              <w:rPr>
                <w:b/>
                <w:bCs/>
              </w:rPr>
              <w:t>23-7-1c - Basic Features of CSI Enhancement for Multi-TRP – number of CPUs</w:t>
            </w:r>
          </w:p>
          <w:p w14:paraId="207DE782" w14:textId="77777777" w:rsidR="008B2300" w:rsidRPr="005A49D6" w:rsidRDefault="008B2300" w:rsidP="00855B10">
            <w:pPr>
              <w:pStyle w:val="ac"/>
              <w:numPr>
                <w:ilvl w:val="1"/>
                <w:numId w:val="52"/>
              </w:numPr>
              <w:spacing w:before="0" w:after="0"/>
              <w:jc w:val="left"/>
            </w:pPr>
            <w:r w:rsidRPr="005A49D6">
              <w:t>We understand that component values {2,3} are sufficient to address the concerns on UE implementation regarding the counting of CPUs, i.e. do not confirm values 4, 5 in yellow highlight.</w:t>
            </w:r>
          </w:p>
          <w:p w14:paraId="19273787" w14:textId="77777777" w:rsidR="008B2300" w:rsidRPr="00681E93" w:rsidRDefault="008B2300" w:rsidP="00681E93">
            <w:pPr>
              <w:spacing w:afterLines="50"/>
              <w:rPr>
                <w:sz w:val="22"/>
              </w:rPr>
            </w:pPr>
          </w:p>
        </w:tc>
      </w:tr>
    </w:tbl>
    <w:p w14:paraId="16463FB0" w14:textId="77777777" w:rsidR="00E13421" w:rsidRDefault="00E13421" w:rsidP="00275B7A">
      <w:pPr>
        <w:pStyle w:val="maintext"/>
        <w:ind w:firstLineChars="90" w:firstLine="180"/>
        <w:rPr>
          <w:rFonts w:ascii="Calibri" w:eastAsia="SimSun" w:hAnsi="Calibri" w:cs="Calibri"/>
          <w:lang w:eastAsia="zh-CN"/>
        </w:rPr>
      </w:pPr>
    </w:p>
    <w:p w14:paraId="20060CD2" w14:textId="77777777" w:rsidR="00681E93" w:rsidRDefault="00681E93" w:rsidP="00275B7A">
      <w:pPr>
        <w:pStyle w:val="maintext"/>
        <w:ind w:firstLineChars="90" w:firstLine="180"/>
        <w:rPr>
          <w:rFonts w:ascii="Calibri" w:eastAsia="SimSun" w:hAnsi="Calibri" w:cs="Calibri"/>
          <w:lang w:eastAsia="zh-CN"/>
        </w:rPr>
      </w:pPr>
    </w:p>
    <w:p w14:paraId="23268B83" w14:textId="77777777" w:rsidR="00681E93" w:rsidRDefault="00681E93" w:rsidP="00275B7A">
      <w:pPr>
        <w:pStyle w:val="maintext"/>
        <w:ind w:firstLineChars="90" w:firstLine="181"/>
        <w:rPr>
          <w:rFonts w:ascii="Calibri" w:eastAsia="SimSun" w:hAnsi="Calibri" w:cs="Calibri"/>
          <w:lang w:eastAsia="zh-CN"/>
        </w:rPr>
      </w:pPr>
      <w:r>
        <w:rPr>
          <w:rFonts w:ascii="Calibri" w:eastAsia="SimSun" w:hAnsi="Calibri" w:cs="Calibri"/>
          <w:b/>
          <w:lang w:eastAsia="zh-CN"/>
        </w:rPr>
        <w:t>Others</w:t>
      </w:r>
      <w:r>
        <w:rPr>
          <w:rFonts w:ascii="Calibri" w:eastAsia="SimSun" w:hAnsi="Calibri" w:cs="Calibri"/>
          <w:lang w:eastAsia="zh-CN"/>
        </w:rPr>
        <w:t xml:space="preserve">  </w:t>
      </w:r>
    </w:p>
    <w:p w14:paraId="18C2F569" w14:textId="77777777" w:rsidR="00681E93" w:rsidRDefault="00681E93" w:rsidP="00275B7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681E93" w:rsidRPr="00434D06" w14:paraId="59531229"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4D884D" w14:textId="77777777" w:rsidR="00681E93" w:rsidRPr="00434D06" w:rsidRDefault="00681E93" w:rsidP="008B2300">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72AC91" w14:textId="77777777" w:rsidR="00681E93" w:rsidRPr="00434D06" w:rsidRDefault="00681E93" w:rsidP="008B2300">
            <w:pPr>
              <w:jc w:val="left"/>
              <w:rPr>
                <w:rFonts w:ascii="Calibri" w:eastAsia="ＭＳ 明朝" w:hAnsi="Calibri" w:cs="Calibri"/>
                <w:color w:val="000000"/>
              </w:rPr>
            </w:pPr>
            <w:r w:rsidRPr="00434D06">
              <w:rPr>
                <w:rFonts w:ascii="Calibri" w:eastAsia="ＭＳ 明朝" w:hAnsi="Calibri" w:cs="Calibri"/>
                <w:color w:val="000000"/>
              </w:rPr>
              <w:t>Summary</w:t>
            </w:r>
          </w:p>
        </w:tc>
      </w:tr>
      <w:tr w:rsidR="00681E93" w:rsidRPr="00434D06" w14:paraId="079856E6" w14:textId="77777777" w:rsidTr="008B2300">
        <w:tc>
          <w:tcPr>
            <w:tcW w:w="1818" w:type="dxa"/>
            <w:tcBorders>
              <w:top w:val="single" w:sz="4" w:space="0" w:color="auto"/>
              <w:left w:val="single" w:sz="4" w:space="0" w:color="auto"/>
              <w:bottom w:val="single" w:sz="4" w:space="0" w:color="auto"/>
              <w:right w:val="single" w:sz="4" w:space="0" w:color="auto"/>
            </w:tcBorders>
          </w:tcPr>
          <w:p w14:paraId="62ECA6C7"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C7121C" w14:textId="77777777" w:rsidR="00681E93" w:rsidRDefault="00681E93" w:rsidP="00681E93">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0F0E92A4" w14:textId="77777777" w:rsidR="00681E93" w:rsidRPr="005A49D6" w:rsidRDefault="00681E93" w:rsidP="00855B10">
            <w:pPr>
              <w:pStyle w:val="ac"/>
              <w:numPr>
                <w:ilvl w:val="0"/>
                <w:numId w:val="46"/>
              </w:numPr>
              <w:spacing w:before="0" w:after="0"/>
              <w:jc w:val="left"/>
              <w:rPr>
                <w:sz w:val="22"/>
              </w:rPr>
            </w:pPr>
            <w:r w:rsidRPr="005A49D6">
              <w:rPr>
                <w:sz w:val="22"/>
              </w:rPr>
              <w:t>Inter-cell beam management (BM) is covered by FG23-1-2</w:t>
            </w:r>
          </w:p>
          <w:p w14:paraId="3D1C6895" w14:textId="77777777" w:rsidR="00681E93" w:rsidRPr="005A49D6" w:rsidRDefault="00681E93" w:rsidP="00855B10">
            <w:pPr>
              <w:pStyle w:val="ac"/>
              <w:numPr>
                <w:ilvl w:val="0"/>
                <w:numId w:val="46"/>
              </w:numPr>
              <w:spacing w:before="0" w:after="0"/>
              <w:jc w:val="left"/>
              <w:rPr>
                <w:sz w:val="22"/>
              </w:rPr>
            </w:pPr>
            <w:r w:rsidRPr="005A49D6">
              <w:rPr>
                <w:sz w:val="22"/>
              </w:rPr>
              <w:t>Inter-cell multi-TRP operation is covered by FG23-4</w:t>
            </w:r>
          </w:p>
          <w:p w14:paraId="05E4EF27" w14:textId="77777777" w:rsidR="00681E93" w:rsidRDefault="00681E93" w:rsidP="00681E93">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82"/>
              <w:gridCol w:w="2000"/>
              <w:gridCol w:w="6807"/>
              <w:gridCol w:w="802"/>
              <w:gridCol w:w="527"/>
              <w:gridCol w:w="222"/>
              <w:gridCol w:w="222"/>
              <w:gridCol w:w="707"/>
              <w:gridCol w:w="467"/>
              <w:gridCol w:w="467"/>
              <w:gridCol w:w="467"/>
              <w:gridCol w:w="4080"/>
              <w:gridCol w:w="1516"/>
            </w:tblGrid>
            <w:tr w:rsidR="00681E93" w:rsidRPr="004C3279" w14:paraId="55876125" w14:textId="77777777" w:rsidTr="008B2300">
              <w:trPr>
                <w:trHeight w:val="20"/>
                <w:ins w:id="16" w:author="Apple" w:date="2022-08-08T08:52: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76889" w14:textId="77777777" w:rsidR="00681E93" w:rsidRPr="004C3279" w:rsidRDefault="00681E93" w:rsidP="00681E93">
                  <w:pPr>
                    <w:pStyle w:val="TAL"/>
                    <w:rPr>
                      <w:ins w:id="17" w:author="Apple" w:date="2022-08-08T08:52:00Z"/>
                      <w:rFonts w:cs="Arial"/>
                      <w:color w:val="000000"/>
                      <w:szCs w:val="18"/>
                    </w:rPr>
                  </w:pPr>
                  <w:ins w:id="18" w:author="Apple" w:date="2022-08-08T08:52:00Z">
                    <w:r w:rsidRPr="004C3279">
                      <w:rPr>
                        <w:rFonts w:cs="Arial"/>
                        <w:color w:val="000000"/>
                        <w:szCs w:val="18"/>
                      </w:rPr>
                      <w:t xml:space="preserve">23. </w:t>
                    </w:r>
                    <w:proofErr w:type="spellStart"/>
                    <w:r w:rsidRPr="004C3279">
                      <w:rPr>
                        <w:rFonts w:cs="Arial"/>
                        <w:color w:val="000000"/>
                        <w:szCs w:val="18"/>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2208B" w14:textId="77777777" w:rsidR="00681E93" w:rsidRPr="004C3279" w:rsidRDefault="00681E93" w:rsidP="00681E93">
                  <w:pPr>
                    <w:pStyle w:val="TAL"/>
                    <w:rPr>
                      <w:ins w:id="19" w:author="Apple" w:date="2022-08-08T08:52:00Z"/>
                      <w:rFonts w:cs="Arial"/>
                      <w:color w:val="000000"/>
                      <w:szCs w:val="18"/>
                    </w:rPr>
                  </w:pPr>
                  <w:ins w:id="20" w:author="Apple" w:date="2022-08-08T08:52:00Z">
                    <w:r w:rsidRPr="004C3279">
                      <w:rPr>
                        <w:rFonts w:cs="Arial"/>
                        <w:color w:val="000000"/>
                        <w:szCs w:val="18"/>
                      </w:rPr>
                      <w:t>23-1-2a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FF" w14:textId="77777777" w:rsidR="00681E93" w:rsidRPr="004C3279" w:rsidRDefault="00681E93" w:rsidP="00681E93">
                  <w:pPr>
                    <w:pStyle w:val="TAL"/>
                    <w:rPr>
                      <w:ins w:id="21" w:author="Apple" w:date="2022-08-08T08:52:00Z"/>
                      <w:rFonts w:eastAsia="SimSun" w:cs="Arial"/>
                      <w:color w:val="000000"/>
                      <w:szCs w:val="18"/>
                      <w:lang w:eastAsia="zh-CN"/>
                    </w:rPr>
                  </w:pPr>
                  <w:ins w:id="22" w:author="Apple" w:date="2022-08-08T08:52:00Z">
                    <w:r w:rsidRPr="004C3279">
                      <w:rPr>
                        <w:rFonts w:eastAsia="SimSun" w:cs="Arial"/>
                        <w:color w:val="000000"/>
                        <w:szCs w:val="18"/>
                        <w:lang w:eastAsia="zh-CN"/>
                      </w:rPr>
                      <w:t xml:space="preserve">Inter-cell beam measurement and reporting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5797" w14:textId="77777777" w:rsidR="00681E93" w:rsidRPr="004C3279" w:rsidRDefault="00681E93" w:rsidP="00681E93">
                  <w:pPr>
                    <w:autoSpaceDE w:val="0"/>
                    <w:autoSpaceDN w:val="0"/>
                    <w:adjustRightInd w:val="0"/>
                    <w:snapToGrid w:val="0"/>
                    <w:spacing w:afterLines="50"/>
                    <w:contextualSpacing/>
                    <w:rPr>
                      <w:ins w:id="23" w:author="Apple" w:date="2022-08-08T08:52:00Z"/>
                      <w:rFonts w:cs="Arial"/>
                      <w:color w:val="000000"/>
                      <w:sz w:val="18"/>
                      <w:szCs w:val="18"/>
                    </w:rPr>
                  </w:pPr>
                  <w:ins w:id="24" w:author="Apple" w:date="2022-08-08T08:52:00Z">
                    <w:r w:rsidRPr="004C3279">
                      <w:rPr>
                        <w:rFonts w:cs="Arial"/>
                        <w:color w:val="00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ins>
                </w:p>
                <w:p w14:paraId="612C031D" w14:textId="77777777" w:rsidR="00681E93" w:rsidRPr="004C3279" w:rsidRDefault="00681E93" w:rsidP="00681E93">
                  <w:pPr>
                    <w:autoSpaceDE w:val="0"/>
                    <w:autoSpaceDN w:val="0"/>
                    <w:adjustRightInd w:val="0"/>
                    <w:snapToGrid w:val="0"/>
                    <w:spacing w:afterLines="50"/>
                    <w:contextualSpacing/>
                    <w:rPr>
                      <w:ins w:id="25" w:author="Apple" w:date="2022-08-08T08:52:00Z"/>
                      <w:rFonts w:cs="Arial"/>
                      <w:color w:val="000000"/>
                      <w:sz w:val="18"/>
                      <w:szCs w:val="18"/>
                    </w:rPr>
                  </w:pPr>
                  <w:ins w:id="26" w:author="Apple" w:date="2022-08-08T08:52:00Z">
                    <w:r w:rsidRPr="004C3279">
                      <w:rPr>
                        <w:rFonts w:cs="Arial"/>
                        <w:color w:val="000000"/>
                        <w:sz w:val="18"/>
                        <w:szCs w:val="18"/>
                      </w:rPr>
                      <w:t>2. The maximum number of configured additional PCIs per CC is X2 (Case 2) when the configurations of SSB time domain positions and periodicity of the additional PCIs is not according to Case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05669" w14:textId="77777777" w:rsidR="00681E93" w:rsidRPr="004C3279" w:rsidRDefault="00681E93" w:rsidP="00681E93">
                  <w:pPr>
                    <w:pStyle w:val="TAL"/>
                    <w:rPr>
                      <w:ins w:id="27" w:author="Apple" w:date="2022-08-08T08:52:00Z"/>
                      <w:rFonts w:cs="Arial"/>
                      <w:color w:val="000000"/>
                      <w:szCs w:val="18"/>
                    </w:rPr>
                  </w:pPr>
                  <w:ins w:id="28" w:author="Apple" w:date="2022-08-08T08:52:00Z">
                    <w:r w:rsidRPr="004C3279">
                      <w:rPr>
                        <w:rFonts w:cs="Arial"/>
                        <w:color w:val="000000"/>
                        <w:szCs w:val="18"/>
                      </w:rPr>
                      <w:t>FG23-1-2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E30C" w14:textId="77777777" w:rsidR="00681E93" w:rsidRPr="004C3279" w:rsidRDefault="00681E93" w:rsidP="00681E93">
                  <w:pPr>
                    <w:pStyle w:val="TAL"/>
                    <w:rPr>
                      <w:ins w:id="29" w:author="Apple" w:date="2022-08-08T08:52:00Z"/>
                      <w:rFonts w:eastAsia="SimSun" w:cs="Arial"/>
                      <w:color w:val="000000"/>
                      <w:szCs w:val="18"/>
                      <w:lang w:eastAsia="zh-CN"/>
                    </w:rPr>
                  </w:pPr>
                  <w:ins w:id="30" w:author="Apple" w:date="2022-08-08T08:52:00Z">
                    <w:r w:rsidRPr="004C3279">
                      <w:rPr>
                        <w:rFonts w:eastAsia="SimSun" w:cs="Arial"/>
                        <w:color w:val="000000"/>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60239" w14:textId="77777777" w:rsidR="00681E93" w:rsidRPr="004C3279" w:rsidRDefault="00681E93" w:rsidP="00681E93">
                  <w:pPr>
                    <w:pStyle w:val="TAL"/>
                    <w:rPr>
                      <w:ins w:id="31" w:author="Apple" w:date="2022-08-08T08:52: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02DC1" w14:textId="77777777" w:rsidR="00681E93" w:rsidRPr="004C3279" w:rsidRDefault="00681E93" w:rsidP="00681E93">
                  <w:pPr>
                    <w:pStyle w:val="TAL"/>
                    <w:rPr>
                      <w:ins w:id="32" w:author="Apple" w:date="2022-08-08T08:52:00Z"/>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386D" w14:textId="77777777" w:rsidR="00681E93" w:rsidRPr="004C3279" w:rsidRDefault="00681E93" w:rsidP="00681E93">
                  <w:pPr>
                    <w:pStyle w:val="TAL"/>
                    <w:rPr>
                      <w:ins w:id="33" w:author="Apple" w:date="2022-08-08T08:52:00Z"/>
                      <w:rFonts w:cs="Arial"/>
                      <w:color w:val="000000"/>
                      <w:szCs w:val="18"/>
                    </w:rPr>
                  </w:pPr>
                  <w:ins w:id="34" w:author="Apple" w:date="2022-08-08T08:52:00Z">
                    <w:r w:rsidRPr="004C3279">
                      <w:rPr>
                        <w:rFonts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99C6B" w14:textId="77777777" w:rsidR="00681E93" w:rsidRPr="004C3279" w:rsidRDefault="00681E93" w:rsidP="00681E93">
                  <w:pPr>
                    <w:pStyle w:val="TAL"/>
                    <w:rPr>
                      <w:ins w:id="35" w:author="Apple" w:date="2022-08-08T08:52:00Z"/>
                      <w:rFonts w:cs="Arial"/>
                      <w:color w:val="000000"/>
                      <w:szCs w:val="18"/>
                    </w:rPr>
                  </w:pPr>
                  <w:ins w:id="36"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813A" w14:textId="77777777" w:rsidR="00681E93" w:rsidRPr="004C3279" w:rsidRDefault="00681E93" w:rsidP="00681E93">
                  <w:pPr>
                    <w:pStyle w:val="TAL"/>
                    <w:rPr>
                      <w:ins w:id="37" w:author="Apple" w:date="2022-08-08T08:52:00Z"/>
                      <w:rFonts w:cs="Arial"/>
                      <w:color w:val="000000"/>
                      <w:szCs w:val="18"/>
                    </w:rPr>
                  </w:pPr>
                  <w:ins w:id="38"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44512" w14:textId="77777777" w:rsidR="00681E93" w:rsidRPr="004C3279" w:rsidRDefault="00681E93" w:rsidP="00681E93">
                  <w:pPr>
                    <w:pStyle w:val="TAL"/>
                    <w:rPr>
                      <w:ins w:id="39" w:author="Apple" w:date="2022-08-08T08:52:00Z"/>
                      <w:rFonts w:cs="Arial"/>
                      <w:color w:val="000000"/>
                      <w:szCs w:val="18"/>
                    </w:rPr>
                  </w:pPr>
                  <w:ins w:id="40"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8375" w14:textId="77777777" w:rsidR="00681E93" w:rsidRPr="004C3279" w:rsidRDefault="00681E93" w:rsidP="00681E93">
                  <w:pPr>
                    <w:pStyle w:val="TAL"/>
                    <w:rPr>
                      <w:ins w:id="41" w:author="Apple" w:date="2022-08-08T08:52:00Z"/>
                      <w:rFonts w:cs="Arial"/>
                      <w:color w:val="000000"/>
                      <w:szCs w:val="18"/>
                    </w:rPr>
                  </w:pPr>
                  <w:ins w:id="42" w:author="Apple" w:date="2022-08-08T08:52:00Z">
                    <w:r w:rsidRPr="004C3279">
                      <w:rPr>
                        <w:rFonts w:cs="Arial"/>
                        <w:color w:val="000000"/>
                        <w:szCs w:val="18"/>
                      </w:rPr>
                      <w:t>Component 1 candidate values: {1,2,3,4,5,6,7}</w:t>
                    </w:r>
                  </w:ins>
                </w:p>
                <w:p w14:paraId="5191D0A8" w14:textId="77777777" w:rsidR="00681E93" w:rsidRPr="004C3279" w:rsidRDefault="00681E93" w:rsidP="00681E93">
                  <w:pPr>
                    <w:pStyle w:val="TAL"/>
                    <w:rPr>
                      <w:ins w:id="43" w:author="Apple" w:date="2022-08-08T08:52:00Z"/>
                      <w:rFonts w:cs="Arial"/>
                      <w:color w:val="000000"/>
                      <w:szCs w:val="18"/>
                    </w:rPr>
                  </w:pPr>
                </w:p>
                <w:p w14:paraId="61FE9CDD" w14:textId="77777777" w:rsidR="00681E93" w:rsidRPr="004C3279" w:rsidRDefault="00681E93" w:rsidP="00681E93">
                  <w:pPr>
                    <w:pStyle w:val="TAL"/>
                    <w:rPr>
                      <w:ins w:id="44" w:author="Apple" w:date="2022-08-08T08:52:00Z"/>
                      <w:rFonts w:cs="Arial"/>
                      <w:color w:val="000000"/>
                      <w:szCs w:val="18"/>
                    </w:rPr>
                  </w:pPr>
                  <w:ins w:id="45" w:author="Apple" w:date="2022-08-08T08:52:00Z">
                    <w:r w:rsidRPr="004C3279">
                      <w:rPr>
                        <w:rFonts w:cs="Arial"/>
                        <w:color w:val="000000"/>
                        <w:szCs w:val="18"/>
                      </w:rPr>
                      <w:t>Component 2 candidate values: {0,1,2,3,4,5,6,7}</w:t>
                    </w:r>
                  </w:ins>
                </w:p>
                <w:p w14:paraId="7FD4B055" w14:textId="77777777" w:rsidR="00681E93" w:rsidRPr="004C3279" w:rsidRDefault="00681E93" w:rsidP="00681E93">
                  <w:pPr>
                    <w:pStyle w:val="TAL"/>
                    <w:rPr>
                      <w:ins w:id="46" w:author="Apple" w:date="2022-08-08T08:52:00Z"/>
                      <w:rFonts w:cs="Arial"/>
                      <w:color w:val="000000"/>
                      <w:szCs w:val="18"/>
                    </w:rPr>
                  </w:pPr>
                </w:p>
                <w:p w14:paraId="1D7DBC38" w14:textId="77777777" w:rsidR="00681E93" w:rsidRPr="004C3279" w:rsidRDefault="00681E93" w:rsidP="00681E93">
                  <w:pPr>
                    <w:pStyle w:val="TAL"/>
                    <w:rPr>
                      <w:ins w:id="47" w:author="Apple" w:date="2022-08-08T08:52:00Z"/>
                      <w:rFonts w:cs="Arial"/>
                      <w:color w:val="000000"/>
                      <w:szCs w:val="18"/>
                    </w:rPr>
                  </w:pPr>
                  <w:ins w:id="48" w:author="Apple" w:date="2022-08-08T08:52:00Z">
                    <w:r w:rsidRPr="004C3279">
                      <w:rPr>
                        <w:rFonts w:cs="Arial"/>
                        <w:color w:val="000000"/>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A7640" w14:textId="77777777" w:rsidR="00681E93" w:rsidRPr="004C3279" w:rsidRDefault="00681E93" w:rsidP="00681E93">
                  <w:pPr>
                    <w:pStyle w:val="TAL"/>
                    <w:rPr>
                      <w:ins w:id="49" w:author="Apple" w:date="2022-08-08T08:52:00Z"/>
                      <w:rFonts w:cs="Arial"/>
                      <w:color w:val="000000"/>
                      <w:szCs w:val="18"/>
                    </w:rPr>
                  </w:pPr>
                  <w:ins w:id="50" w:author="Apple" w:date="2022-08-08T08:52:00Z">
                    <w:r w:rsidRPr="004C3279">
                      <w:rPr>
                        <w:rFonts w:cs="Arial"/>
                        <w:color w:val="000000"/>
                        <w:szCs w:val="18"/>
                      </w:rPr>
                      <w:t>Optional with capability signalling</w:t>
                    </w:r>
                  </w:ins>
                </w:p>
              </w:tc>
            </w:tr>
          </w:tbl>
          <w:p w14:paraId="45A6B7DC" w14:textId="77777777" w:rsidR="00681E93" w:rsidRDefault="00681E93" w:rsidP="00681E93">
            <w:pPr>
              <w:rPr>
                <w:sz w:val="22"/>
              </w:rPr>
            </w:pPr>
          </w:p>
          <w:p w14:paraId="27E85096" w14:textId="77777777" w:rsidR="00681E93" w:rsidRPr="00783B8A" w:rsidRDefault="00681E93" w:rsidP="00681E93">
            <w:pPr>
              <w:rPr>
                <w:sz w:val="22"/>
                <w:szCs w:val="22"/>
              </w:rPr>
            </w:pPr>
            <w:r w:rsidRPr="00783B8A">
              <w:rPr>
                <w:sz w:val="22"/>
                <w:szCs w:val="22"/>
              </w:rPr>
              <w:t>We also proposed to have the following two new FGs</w:t>
            </w:r>
          </w:p>
          <w:p w14:paraId="16683FEB" w14:textId="77777777" w:rsidR="00681E93" w:rsidRPr="005A49D6" w:rsidRDefault="00681E93" w:rsidP="00855B10">
            <w:pPr>
              <w:pStyle w:val="ac"/>
              <w:numPr>
                <w:ilvl w:val="0"/>
                <w:numId w:val="47"/>
              </w:numPr>
              <w:spacing w:before="0" w:after="0"/>
              <w:contextualSpacing w:val="0"/>
              <w:jc w:val="left"/>
              <w:rPr>
                <w:sz w:val="22"/>
                <w:szCs w:val="22"/>
              </w:rPr>
            </w:pPr>
            <w:r w:rsidRPr="005A49D6">
              <w:rPr>
                <w:sz w:val="22"/>
                <w:szCs w:val="22"/>
              </w:rPr>
              <w:t>FG 23-6-5: Support of implicit configuration of RS(s) with two TCI states for beam failure detection</w:t>
            </w:r>
          </w:p>
          <w:p w14:paraId="3868E167" w14:textId="77777777" w:rsidR="00681E93" w:rsidRPr="005A49D6" w:rsidRDefault="00681E93" w:rsidP="00855B10">
            <w:pPr>
              <w:pStyle w:val="ac"/>
              <w:numPr>
                <w:ilvl w:val="0"/>
                <w:numId w:val="47"/>
              </w:numPr>
              <w:spacing w:before="0" w:after="0"/>
              <w:contextualSpacing w:val="0"/>
              <w:jc w:val="left"/>
              <w:rPr>
                <w:sz w:val="22"/>
                <w:szCs w:val="22"/>
              </w:rPr>
            </w:pPr>
            <w:r w:rsidRPr="005A49D6">
              <w:rPr>
                <w:sz w:val="22"/>
                <w:szCs w:val="22"/>
              </w:rPr>
              <w:t>FG 23-6-6: QCL-</w:t>
            </w:r>
            <w:proofErr w:type="spellStart"/>
            <w:r w:rsidRPr="005A49D6">
              <w:rPr>
                <w:sz w:val="22"/>
                <w:szCs w:val="22"/>
              </w:rPr>
              <w:t>TypeD</w:t>
            </w:r>
            <w:proofErr w:type="spellEnd"/>
            <w:r w:rsidRPr="005A49D6">
              <w:rPr>
                <w:sz w:val="22"/>
                <w:szCs w:val="22"/>
              </w:rPr>
              <w:t xml:space="preserve">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681E93" w14:paraId="2F345AC0" w14:textId="77777777" w:rsidTr="00855B10">
              <w:tc>
                <w:tcPr>
                  <w:tcW w:w="0" w:type="auto"/>
                  <w:shd w:val="clear" w:color="auto" w:fill="auto"/>
                </w:tcPr>
                <w:p w14:paraId="2A9C0DC0" w14:textId="77777777" w:rsidR="00681E93" w:rsidRPr="005A49D6" w:rsidRDefault="00681E93" w:rsidP="00855B10">
                  <w:pPr>
                    <w:pStyle w:val="ac"/>
                    <w:ind w:left="0"/>
                    <w:rPr>
                      <w:rFonts w:cs="Times"/>
                      <w:b/>
                      <w:bCs/>
                      <w:sz w:val="22"/>
                      <w:szCs w:val="22"/>
                      <w:highlight w:val="green"/>
                    </w:rPr>
                  </w:pPr>
                  <w:r w:rsidRPr="005A49D6">
                    <w:rPr>
                      <w:rFonts w:cs="Times"/>
                      <w:b/>
                      <w:bCs/>
                      <w:sz w:val="22"/>
                      <w:szCs w:val="22"/>
                      <w:highlight w:val="green"/>
                    </w:rPr>
                    <w:t>Agreement</w:t>
                  </w:r>
                </w:p>
                <w:p w14:paraId="3FC856B7" w14:textId="77777777" w:rsidR="00681E93" w:rsidRPr="00855B10" w:rsidRDefault="00681E93" w:rsidP="00855B10">
                  <w:pPr>
                    <w:pStyle w:val="xxmsonormal"/>
                    <w:spacing w:before="0" w:beforeAutospacing="0" w:after="0" w:afterAutospacing="0"/>
                    <w:contextualSpacing/>
                    <w:rPr>
                      <w:rFonts w:ascii="Times New Roman" w:eastAsia="SimSun" w:hAnsi="Times New Roman" w:cs="Times New Roman"/>
                    </w:rPr>
                  </w:pPr>
                  <w:r w:rsidRPr="00855B10">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sidRPr="00855B10">
                    <w:rPr>
                      <w:rFonts w:ascii="Times New Roman" w:eastAsia="Times New Roman" w:hAnsi="Times New Roman" w:cs="Times New Roman"/>
                    </w:rPr>
                    <w:t>TypeD</w:t>
                  </w:r>
                  <w:proofErr w:type="spellEnd"/>
                </w:p>
                <w:p w14:paraId="03B38DC4"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Style w:val="xxapple-converted-space"/>
                      <w:rFonts w:ascii="Times New Roman" w:eastAsia="SimSun" w:hAnsi="Times New Roman" w:cs="Times New Roman"/>
                    </w:rPr>
                  </w:pPr>
                  <w:r w:rsidRPr="00855B10">
                    <w:rPr>
                      <w:rFonts w:ascii="Times New Roman" w:hAnsi="Times New Roman" w:cs="Times New Roman"/>
                    </w:rPr>
                    <w:t>FFS: Prioritization rule considers CORESETs indicated with 1 and/or 2 TCI states</w:t>
                  </w:r>
                  <w:r w:rsidRPr="00855B10">
                    <w:rPr>
                      <w:rStyle w:val="xxapple-converted-space"/>
                      <w:rFonts w:ascii="Times New Roman" w:hAnsi="Times New Roman" w:cs="Times New Roman"/>
                    </w:rPr>
                    <w:t> </w:t>
                  </w:r>
                </w:p>
                <w:p w14:paraId="1A523F2B"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Fonts w:ascii="Times New Roman" w:eastAsia="SimSun" w:hAnsi="Times New Roman" w:cs="Times New Roman"/>
                    </w:rPr>
                  </w:pPr>
                  <w:r w:rsidRPr="00855B10">
                    <w:rPr>
                      <w:rFonts w:ascii="Times New Roman" w:hAnsi="Times New Roman" w:cs="Times New Roman"/>
                    </w:rPr>
                    <w:lastRenderedPageBreak/>
                    <w:t>Supports identifying two QCL-</w:t>
                  </w:r>
                  <w:proofErr w:type="spellStart"/>
                  <w:r w:rsidRPr="00855B10">
                    <w:rPr>
                      <w:rFonts w:ascii="Times New Roman" w:hAnsi="Times New Roman" w:cs="Times New Roman"/>
                    </w:rPr>
                    <w:t>TypeD</w:t>
                  </w:r>
                  <w:proofErr w:type="spellEnd"/>
                  <w:r w:rsidRPr="00855B10">
                    <w:rPr>
                      <w:rFonts w:ascii="Times New Roman" w:hAnsi="Times New Roman" w:cs="Times New Roman"/>
                    </w:rPr>
                    <w:t xml:space="preserve"> properties for multiple overlapping CORESETs</w:t>
                  </w:r>
                </w:p>
                <w:p w14:paraId="604E197B" w14:textId="77777777" w:rsidR="00681E93" w:rsidRPr="00855B10" w:rsidRDefault="00681E93" w:rsidP="00855B10">
                  <w:pPr>
                    <w:pStyle w:val="xxmsonormal"/>
                    <w:numPr>
                      <w:ilvl w:val="1"/>
                      <w:numId w:val="44"/>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855B10">
                    <w:rPr>
                      <w:rFonts w:ascii="Times New Roman" w:hAnsi="Times New Roman" w:cs="Times New Roman"/>
                      <w:highlight w:val="yellow"/>
                    </w:rPr>
                    <w:t>UE capability is introduced</w:t>
                  </w:r>
                </w:p>
              </w:tc>
            </w:tr>
          </w:tbl>
          <w:p w14:paraId="068A5424" w14:textId="77777777" w:rsidR="00681E93" w:rsidRPr="001E51C4" w:rsidRDefault="00681E93" w:rsidP="00681E93">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4297"/>
              <w:gridCol w:w="8347"/>
              <w:gridCol w:w="222"/>
              <w:gridCol w:w="527"/>
              <w:gridCol w:w="517"/>
              <w:gridCol w:w="222"/>
              <w:gridCol w:w="795"/>
              <w:gridCol w:w="467"/>
              <w:gridCol w:w="346"/>
              <w:gridCol w:w="222"/>
              <w:gridCol w:w="222"/>
              <w:gridCol w:w="1989"/>
            </w:tblGrid>
            <w:tr w:rsidR="00681E93" w:rsidRPr="004C3279" w14:paraId="3638F39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A9B22" w14:textId="77777777" w:rsidR="00681E93" w:rsidRPr="004C3279" w:rsidRDefault="00681E93" w:rsidP="00681E93">
                  <w:pPr>
                    <w:pStyle w:val="TAL"/>
                    <w:rPr>
                      <w:rFonts w:cs="Arial"/>
                      <w:color w:val="000000"/>
                      <w:szCs w:val="18"/>
                    </w:rPr>
                  </w:pPr>
                  <w:ins w:id="51"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27B8" w14:textId="77777777" w:rsidR="00681E93" w:rsidRPr="004C3279" w:rsidRDefault="00681E93" w:rsidP="00681E93">
                  <w:pPr>
                    <w:pStyle w:val="TAL"/>
                    <w:rPr>
                      <w:rFonts w:cs="Arial"/>
                      <w:color w:val="000000"/>
                      <w:szCs w:val="18"/>
                    </w:rPr>
                  </w:pPr>
                  <w:ins w:id="52" w:author="Apple" w:date="2022-04-19T09:18:00Z">
                    <w:r w:rsidRPr="004C3279">
                      <w:rPr>
                        <w:rFonts w:cs="Arial"/>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7271" w14:textId="77777777" w:rsidR="00681E93" w:rsidRPr="004C3279" w:rsidRDefault="00681E93" w:rsidP="00681E93">
                  <w:pPr>
                    <w:pStyle w:val="TAL"/>
                    <w:rPr>
                      <w:rFonts w:cs="Arial"/>
                      <w:color w:val="000000"/>
                      <w:szCs w:val="18"/>
                    </w:rPr>
                  </w:pPr>
                  <w:ins w:id="53" w:author="Apple" w:date="2022-04-19T09:18:00Z">
                    <w:r w:rsidRPr="004C3279">
                      <w:rPr>
                        <w:rFonts w:eastAsia="SimSun" w:cs="Arial"/>
                        <w:szCs w:val="18"/>
                        <w:lang w:eastAsia="zh-CN"/>
                      </w:rPr>
                      <w:t xml:space="preserve">Support implicit configuration of </w:t>
                    </w:r>
                    <w:r w:rsidRPr="004C3279">
                      <w:rPr>
                        <w:rFonts w:cs="Arial"/>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14686" w14:textId="77777777" w:rsidR="00681E93" w:rsidRPr="004C3279" w:rsidRDefault="00681E93" w:rsidP="00681E93">
                  <w:pPr>
                    <w:pStyle w:val="TAL"/>
                    <w:rPr>
                      <w:rFonts w:cs="Arial"/>
                      <w:color w:val="000000"/>
                      <w:szCs w:val="18"/>
                    </w:rPr>
                  </w:pPr>
                  <w:ins w:id="54" w:author="Apple" w:date="2022-04-19T09:18:00Z">
                    <w:r w:rsidRPr="004C3279">
                      <w:rPr>
                        <w:rFonts w:cs="Arial"/>
                        <w:szCs w:val="18"/>
                        <w:lang w:eastAsia="zh-CN"/>
                      </w:rPr>
                      <w:t>Support RS(s) with two TCI states configured</w:t>
                    </w:r>
                  </w:ins>
                  <w:ins w:id="55" w:author="Apple" w:date="2022-08-08T09:07:00Z">
                    <w:r w:rsidRPr="004C3279">
                      <w:rPr>
                        <w:rFonts w:cs="Arial"/>
                        <w:szCs w:val="18"/>
                        <w:lang w:eastAsia="zh-CN"/>
                      </w:rPr>
                      <w:t xml:space="preserve"> </w:t>
                    </w:r>
                  </w:ins>
                  <w:ins w:id="56" w:author="Apple" w:date="2022-04-19T09:18:00Z">
                    <w:r w:rsidRPr="004C3279">
                      <w:rPr>
                        <w:rFonts w:cs="Arial"/>
                        <w:szCs w:val="18"/>
                        <w:lang w:eastAsia="zh-CN"/>
                      </w:rPr>
                      <w:t xml:space="preserve"> implicitly for beam failure detection enhancement for HST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449D"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353E" w14:textId="77777777" w:rsidR="00681E93" w:rsidRPr="004C3279" w:rsidRDefault="00681E93" w:rsidP="00681E93">
                  <w:pPr>
                    <w:pStyle w:val="TAL"/>
                    <w:rPr>
                      <w:rFonts w:cs="Arial"/>
                      <w:color w:val="000000"/>
                      <w:szCs w:val="18"/>
                    </w:rPr>
                  </w:pPr>
                  <w:ins w:id="57" w:author="Apple" w:date="2022-04-19T09:19:00Z">
                    <w:r w:rsidRPr="004C3279">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B6F2F" w14:textId="77777777" w:rsidR="00681E93" w:rsidRPr="004C3279" w:rsidRDefault="00681E93" w:rsidP="00681E93">
                  <w:pPr>
                    <w:pStyle w:val="TAL"/>
                    <w:rPr>
                      <w:rFonts w:cs="Arial"/>
                      <w:color w:val="000000"/>
                      <w:szCs w:val="18"/>
                    </w:rPr>
                  </w:pPr>
                  <w:ins w:id="58"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0184"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FB93" w14:textId="77777777" w:rsidR="00681E93" w:rsidRPr="004C3279" w:rsidRDefault="00681E93" w:rsidP="00681E93">
                  <w:pPr>
                    <w:pStyle w:val="TAL"/>
                    <w:rPr>
                      <w:rFonts w:cs="Arial"/>
                      <w:color w:val="000000"/>
                      <w:szCs w:val="18"/>
                    </w:rPr>
                  </w:pPr>
                  <w:ins w:id="59"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E8FA" w14:textId="77777777" w:rsidR="00681E93" w:rsidRPr="004C3279" w:rsidRDefault="00681E93" w:rsidP="00681E93">
                  <w:pPr>
                    <w:pStyle w:val="TAL"/>
                    <w:rPr>
                      <w:rFonts w:cs="Arial"/>
                      <w:color w:val="000000"/>
                      <w:szCs w:val="18"/>
                    </w:rPr>
                  </w:pPr>
                  <w:ins w:id="60"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AFF6" w14:textId="77777777" w:rsidR="00681E93" w:rsidRPr="004C3279" w:rsidRDefault="00681E93" w:rsidP="00681E93">
                  <w:pPr>
                    <w:pStyle w:val="TAL"/>
                    <w:rPr>
                      <w:rFonts w:cs="Arial"/>
                      <w:color w:val="000000"/>
                      <w:szCs w:val="18"/>
                    </w:rPr>
                  </w:pPr>
                  <w:ins w:id="61"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354F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24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81E5" w14:textId="77777777" w:rsidR="00681E93" w:rsidRPr="004C3279" w:rsidRDefault="00681E93" w:rsidP="00681E93">
                  <w:pPr>
                    <w:pStyle w:val="TAL"/>
                    <w:rPr>
                      <w:rFonts w:cs="Arial"/>
                      <w:color w:val="000000"/>
                      <w:szCs w:val="18"/>
                    </w:rPr>
                  </w:pPr>
                  <w:ins w:id="62" w:author="Apple" w:date="2022-04-19T09:18:00Z">
                    <w:r w:rsidRPr="004C3279">
                      <w:rPr>
                        <w:rFonts w:cs="Arial"/>
                        <w:color w:val="000000"/>
                        <w:szCs w:val="18"/>
                      </w:rPr>
                      <w:t>Optional with capability signalling</w:t>
                    </w:r>
                  </w:ins>
                </w:p>
              </w:tc>
            </w:tr>
            <w:tr w:rsidR="00681E93" w:rsidRPr="004C3279" w14:paraId="5F0082F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52FE2" w14:textId="77777777" w:rsidR="00681E93" w:rsidRPr="004C3279" w:rsidRDefault="00681E93" w:rsidP="00681E93">
                  <w:pPr>
                    <w:pStyle w:val="TAL"/>
                    <w:rPr>
                      <w:rFonts w:cs="Arial"/>
                      <w:color w:val="000000"/>
                      <w:szCs w:val="18"/>
                    </w:rPr>
                  </w:pPr>
                  <w:ins w:id="63"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AD702" w14:textId="77777777" w:rsidR="00681E93" w:rsidRPr="004C3279" w:rsidRDefault="00681E93" w:rsidP="00681E93">
                  <w:pPr>
                    <w:pStyle w:val="TAL"/>
                    <w:rPr>
                      <w:rFonts w:cs="Arial"/>
                      <w:color w:val="000000"/>
                      <w:szCs w:val="18"/>
                    </w:rPr>
                  </w:pPr>
                  <w:ins w:id="64" w:author="Apple" w:date="2022-04-19T09:18:00Z">
                    <w:r w:rsidRPr="004C3279">
                      <w:rPr>
                        <w:rFonts w:cs="Arial"/>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71C66" w14:textId="77777777" w:rsidR="00681E93" w:rsidRPr="004C3279" w:rsidRDefault="00681E93" w:rsidP="00681E93">
                  <w:pPr>
                    <w:pStyle w:val="TAL"/>
                    <w:rPr>
                      <w:rFonts w:cs="Arial"/>
                      <w:color w:val="000000"/>
                      <w:szCs w:val="18"/>
                    </w:rPr>
                  </w:pPr>
                  <w:ins w:id="65" w:author="Apple" w:date="2022-04-19T09:18:00Z">
                    <w:r w:rsidRPr="004C3279">
                      <w:rPr>
                        <w:rFonts w:eastAsia="SimSun" w:cs="Arial"/>
                        <w:szCs w:val="18"/>
                        <w:lang w:eastAsia="zh-CN"/>
                      </w:rPr>
                      <w:t>QCL-</w:t>
                    </w:r>
                    <w:proofErr w:type="spellStart"/>
                    <w:r w:rsidRPr="004C3279">
                      <w:rPr>
                        <w:rFonts w:eastAsia="SimSun" w:cs="Arial"/>
                        <w:szCs w:val="18"/>
                        <w:lang w:eastAsia="zh-CN"/>
                      </w:rPr>
                      <w:t>TypeD</w:t>
                    </w:r>
                    <w:proofErr w:type="spellEnd"/>
                    <w:r w:rsidRPr="004C3279">
                      <w:rPr>
                        <w:rFonts w:eastAsia="SimSun" w:cs="Arial"/>
                        <w:szCs w:val="18"/>
                        <w:lang w:eastAsia="zh-CN"/>
                      </w:rPr>
                      <w:t xml:space="preserve">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697F" w14:textId="77777777" w:rsidR="00681E93" w:rsidRPr="004C3279" w:rsidRDefault="00681E93" w:rsidP="00681E93">
                  <w:pPr>
                    <w:pStyle w:val="TAL"/>
                    <w:rPr>
                      <w:rFonts w:cs="Arial"/>
                      <w:color w:val="000000"/>
                      <w:szCs w:val="18"/>
                    </w:rPr>
                  </w:pPr>
                  <w:ins w:id="66" w:author="Apple" w:date="2022-04-19T09:18:00Z">
                    <w:r w:rsidRPr="004C3279">
                      <w:rPr>
                        <w:rFonts w:eastAsia="SimSun" w:cs="Arial"/>
                        <w:szCs w:val="18"/>
                        <w:lang w:eastAsia="zh-CN"/>
                      </w:rPr>
                      <w:t>Support of identifying two QCL-</w:t>
                    </w:r>
                    <w:proofErr w:type="spellStart"/>
                    <w:r w:rsidRPr="004C3279">
                      <w:rPr>
                        <w:rFonts w:eastAsia="SimSun" w:cs="Arial"/>
                        <w:szCs w:val="18"/>
                        <w:lang w:eastAsia="zh-CN"/>
                      </w:rPr>
                      <w:t>TypeD</w:t>
                    </w:r>
                    <w:proofErr w:type="spellEnd"/>
                    <w:r w:rsidRPr="004C3279">
                      <w:rPr>
                        <w:rFonts w:eastAsia="SimSun" w:cs="Arial"/>
                        <w:szCs w:val="18"/>
                        <w:lang w:eastAsia="zh-CN"/>
                      </w:rPr>
                      <w:t xml:space="preserve"> properties for multiple overlapping CORESETs </w:t>
                    </w:r>
                  </w:ins>
                  <w:ins w:id="67" w:author="Apple" w:date="2022-08-08T09:06:00Z">
                    <w:r w:rsidRPr="004C3279">
                      <w:rPr>
                        <w:rFonts w:eastAsia="SimSun" w:cs="Arial"/>
                        <w:szCs w:val="18"/>
                        <w:lang w:eastAsia="zh-CN"/>
                      </w:rPr>
                      <w:t>w</w:t>
                    </w:r>
                  </w:ins>
                  <w:ins w:id="68" w:author="Apple" w:date="2022-04-19T09:18:00Z">
                    <w:r w:rsidRPr="004C3279">
                      <w:rPr>
                        <w:rFonts w:eastAsia="SimSun" w:cs="Arial"/>
                        <w:szCs w:val="18"/>
                        <w:lang w:eastAsia="zh-CN"/>
                      </w:rPr>
                      <w:t>hen a CORESET is activated with two TCI states which overlaps with another CORESET.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0EB1A"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269B" w14:textId="77777777" w:rsidR="00681E93" w:rsidRPr="004C3279" w:rsidRDefault="00681E93" w:rsidP="00681E93">
                  <w:pPr>
                    <w:pStyle w:val="TAL"/>
                    <w:rPr>
                      <w:rFonts w:cs="Arial"/>
                      <w:color w:val="000000"/>
                      <w:szCs w:val="18"/>
                    </w:rPr>
                  </w:pPr>
                  <w:ins w:id="69" w:author="Apple" w:date="2022-04-19T09:19:00Z">
                    <w:r w:rsidRPr="004C3279">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B9D7" w14:textId="77777777" w:rsidR="00681E93" w:rsidRPr="004C3279" w:rsidRDefault="00681E93" w:rsidP="00681E93">
                  <w:pPr>
                    <w:pStyle w:val="TAL"/>
                    <w:rPr>
                      <w:rFonts w:cs="Arial"/>
                      <w:color w:val="000000"/>
                      <w:szCs w:val="18"/>
                    </w:rPr>
                  </w:pPr>
                  <w:ins w:id="70"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30D"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A188" w14:textId="77777777" w:rsidR="00681E93" w:rsidRPr="004C3279" w:rsidRDefault="00681E93" w:rsidP="00681E93">
                  <w:pPr>
                    <w:pStyle w:val="TAL"/>
                    <w:rPr>
                      <w:rFonts w:cs="Arial"/>
                      <w:color w:val="000000"/>
                      <w:szCs w:val="18"/>
                    </w:rPr>
                  </w:pPr>
                  <w:ins w:id="71"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E041" w14:textId="77777777" w:rsidR="00681E93" w:rsidRPr="004C3279" w:rsidRDefault="00681E93" w:rsidP="00681E93">
                  <w:pPr>
                    <w:pStyle w:val="TAL"/>
                    <w:rPr>
                      <w:rFonts w:cs="Arial"/>
                      <w:color w:val="000000"/>
                      <w:szCs w:val="18"/>
                    </w:rPr>
                  </w:pPr>
                  <w:ins w:id="72"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51593" w14:textId="77777777" w:rsidR="00681E93" w:rsidRPr="004C3279" w:rsidRDefault="00681E93" w:rsidP="00681E93">
                  <w:pPr>
                    <w:pStyle w:val="TAL"/>
                    <w:rPr>
                      <w:rFonts w:cs="Arial"/>
                      <w:color w:val="000000"/>
                      <w:szCs w:val="18"/>
                    </w:rPr>
                  </w:pPr>
                  <w:ins w:id="73"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7AE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CA2D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10C45" w14:textId="77777777" w:rsidR="00681E93" w:rsidRPr="004C3279" w:rsidRDefault="00681E93" w:rsidP="00681E93">
                  <w:pPr>
                    <w:pStyle w:val="TAL"/>
                    <w:rPr>
                      <w:rFonts w:cs="Arial"/>
                      <w:color w:val="000000"/>
                      <w:szCs w:val="18"/>
                    </w:rPr>
                  </w:pPr>
                  <w:ins w:id="74" w:author="Apple" w:date="2022-04-19T09:18:00Z">
                    <w:r w:rsidRPr="004C3279">
                      <w:rPr>
                        <w:rFonts w:cs="Arial"/>
                        <w:color w:val="000000"/>
                        <w:szCs w:val="18"/>
                      </w:rPr>
                      <w:t>Optional with capability signalling</w:t>
                    </w:r>
                  </w:ins>
                </w:p>
              </w:tc>
            </w:tr>
          </w:tbl>
          <w:p w14:paraId="31AC2328" w14:textId="77777777" w:rsidR="00681E93" w:rsidRDefault="00681E93" w:rsidP="00681E93">
            <w:pPr>
              <w:rPr>
                <w:rFonts w:eastAsia="Malgun Gothic" w:cs="Batang"/>
                <w:sz w:val="22"/>
                <w:szCs w:val="22"/>
              </w:rPr>
            </w:pPr>
          </w:p>
          <w:p w14:paraId="33CD7393" w14:textId="77777777" w:rsidR="00681E93" w:rsidRPr="005A49D6" w:rsidRDefault="00681E93" w:rsidP="00855B10">
            <w:pPr>
              <w:pStyle w:val="ac"/>
              <w:numPr>
                <w:ilvl w:val="0"/>
                <w:numId w:val="48"/>
              </w:numPr>
              <w:spacing w:before="0"/>
              <w:contextualSpacing w:val="0"/>
              <w:rPr>
                <w:rFonts w:eastAsia="Malgun Gothic" w:cs="Batang"/>
                <w:sz w:val="22"/>
                <w:szCs w:val="22"/>
              </w:rPr>
            </w:pPr>
            <w:r w:rsidRPr="005A49D6">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681E93" w:rsidRPr="004C3279" w14:paraId="0F73E9D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D7912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5" w:author="Apple" w:date="2022-04-19T09:23:00Z">
                    <w:r w:rsidRPr="004C3279">
                      <w:rPr>
                        <w:rFonts w:cs="Arial"/>
                        <w:sz w:val="18"/>
                        <w:szCs w:val="18"/>
                      </w:rPr>
                      <w:t xml:space="preserve">23. </w:t>
                    </w:r>
                    <w:proofErr w:type="spellStart"/>
                    <w:r w:rsidRPr="004C3279">
                      <w:rPr>
                        <w:rFonts w:cs="Arial"/>
                        <w:sz w:val="18"/>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8CC0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6" w:author="Apple" w:date="2022-04-19T09:23:00Z">
                    <w:r w:rsidRPr="004C3279">
                      <w:rPr>
                        <w:rFonts w:cs="Arial"/>
                        <w:sz w:val="18"/>
                        <w:szCs w:val="18"/>
                      </w:rPr>
                      <w:t>23-7-6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056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7" w:author="Apple" w:date="2022-04-19T09:23:00Z">
                    <w:r w:rsidRPr="004C3279">
                      <w:rPr>
                        <w:rFonts w:cs="Arial"/>
                        <w:sz w:val="18"/>
                        <w:szCs w:val="18"/>
                      </w:rPr>
                      <w:t xml:space="preserve">Support of CSI-IM for CSI enhancement for </w:t>
                    </w:r>
                  </w:ins>
                  <w:ins w:id="78" w:author="Apple" w:date="2022-08-08T09:16:00Z">
                    <w:r w:rsidRPr="004C3279">
                      <w:rPr>
                        <w:rFonts w:cs="Arial"/>
                        <w:sz w:val="18"/>
                        <w:szCs w:val="18"/>
                      </w:rPr>
                      <w:t>m</w:t>
                    </w:r>
                  </w:ins>
                  <w:ins w:id="79" w:author="Apple" w:date="2022-04-19T09:23:00Z">
                    <w:r w:rsidRPr="004C3279">
                      <w:rPr>
                        <w:rFonts w:cs="Arial"/>
                        <w:sz w:val="18"/>
                        <w:szCs w:val="18"/>
                      </w:rPr>
                      <w:t>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361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0" w:author="Apple" w:date="2022-04-19T09:23:00Z">
                    <w:r w:rsidRPr="004C3279">
                      <w:rPr>
                        <w:rFonts w:cs="Arial"/>
                        <w:sz w:val="18"/>
                        <w:szCs w:val="18"/>
                      </w:rPr>
                      <w:t>Support CSI-IM for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5172"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1" w:author="Apple" w:date="2022-04-19T09:23:00Z">
                    <w:r w:rsidRPr="004C3279">
                      <w:rPr>
                        <w:rFonts w:cs="Arial"/>
                        <w:sz w:val="18"/>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5FA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2" w:author="Apple" w:date="2022-04-19T09:23:00Z">
                    <w:r w:rsidRPr="004C3279">
                      <w:rPr>
                        <w:rFonts w:eastAsia="SimSun" w:cs="Arial"/>
                        <w:sz w:val="18"/>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557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95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E9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3" w:author="Apple" w:date="2022-04-19T09:23:00Z">
                    <w:r w:rsidRPr="004C3279">
                      <w:rPr>
                        <w:rFonts w:cs="Arial"/>
                        <w:sz w:val="18"/>
                        <w:szCs w:val="18"/>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A25F"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4" w:author="Apple" w:date="2022-04-19T09:23:00Z">
                    <w:r w:rsidRPr="004C3279">
                      <w:rPr>
                        <w:rFonts w:cs="Arial"/>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DBF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5" w:author="Apple" w:date="2022-04-19T09:23:00Z">
                    <w:r w:rsidRPr="004C3279">
                      <w:rPr>
                        <w:rFonts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A18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6" w:author="Apple" w:date="2022-04-19T09:23:00Z">
                    <w:r w:rsidRPr="004C3279">
                      <w:rPr>
                        <w:rFonts w:cs="Arial"/>
                        <w:color w:val="000000"/>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3348"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D0634"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7" w:author="Apple" w:date="2022-04-19T09:23:00Z">
                    <w:r w:rsidRPr="004C3279">
                      <w:rPr>
                        <w:rFonts w:cs="Arial"/>
                        <w:color w:val="000000"/>
                        <w:sz w:val="18"/>
                        <w:szCs w:val="18"/>
                      </w:rPr>
                      <w:t xml:space="preserve">Optional with capability </w:t>
                    </w:r>
                    <w:proofErr w:type="spellStart"/>
                    <w:r w:rsidRPr="004C3279">
                      <w:rPr>
                        <w:rFonts w:cs="Arial"/>
                        <w:color w:val="000000"/>
                        <w:sz w:val="18"/>
                        <w:szCs w:val="18"/>
                      </w:rPr>
                      <w:t>signalling</w:t>
                    </w:r>
                  </w:ins>
                  <w:proofErr w:type="spellEnd"/>
                </w:p>
              </w:tc>
            </w:tr>
          </w:tbl>
          <w:p w14:paraId="6CDD79D8" w14:textId="77777777" w:rsidR="00681E93" w:rsidRPr="00434D06" w:rsidRDefault="00681E93" w:rsidP="00EA68F4">
            <w:pPr>
              <w:spacing w:beforeLines="50" w:before="120"/>
              <w:jc w:val="left"/>
              <w:rPr>
                <w:rFonts w:ascii="Calibri" w:hAnsi="Calibri" w:cs="Calibri"/>
                <w:color w:val="000000"/>
              </w:rPr>
            </w:pPr>
          </w:p>
        </w:tc>
      </w:tr>
    </w:tbl>
    <w:p w14:paraId="7A4A59BE" w14:textId="77777777" w:rsidR="00681E93" w:rsidRPr="00681E93" w:rsidRDefault="00681E93" w:rsidP="00275B7A">
      <w:pPr>
        <w:pStyle w:val="maintext"/>
        <w:ind w:firstLineChars="90" w:firstLine="180"/>
        <w:rPr>
          <w:rFonts w:ascii="Calibri" w:eastAsia="SimSun" w:hAnsi="Calibri" w:cs="Calibri"/>
          <w:lang w:eastAsia="zh-CN"/>
        </w:rPr>
      </w:pPr>
    </w:p>
    <w:p w14:paraId="1161C3F7" w14:textId="77777777" w:rsidR="00275B7A" w:rsidRPr="00275B7A" w:rsidRDefault="00275B7A" w:rsidP="001C2B83">
      <w:pPr>
        <w:pStyle w:val="2"/>
        <w:numPr>
          <w:ilvl w:val="1"/>
          <w:numId w:val="9"/>
        </w:numPr>
        <w:rPr>
          <w:color w:val="000000"/>
        </w:rPr>
      </w:pPr>
      <w:r w:rsidRPr="00275B7A">
        <w:rPr>
          <w:color w:val="000000"/>
        </w:rPr>
        <w:t>NR_ext_to_71GHz</w:t>
      </w:r>
    </w:p>
    <w:p w14:paraId="6EA78A9B"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3729"/>
        <w:gridCol w:w="4205"/>
        <w:gridCol w:w="605"/>
        <w:gridCol w:w="527"/>
        <w:gridCol w:w="517"/>
        <w:gridCol w:w="3965"/>
        <w:gridCol w:w="550"/>
        <w:gridCol w:w="517"/>
        <w:gridCol w:w="517"/>
        <w:gridCol w:w="517"/>
        <w:gridCol w:w="3091"/>
        <w:gridCol w:w="1296"/>
      </w:tblGrid>
      <w:tr w:rsidR="00173902" w:rsidRPr="004C3279" w14:paraId="55D5DED1" w14:textId="77777777" w:rsidTr="00CE4DCD">
        <w:tc>
          <w:tcPr>
            <w:tcW w:w="0" w:type="auto"/>
            <w:shd w:val="clear" w:color="auto" w:fill="auto"/>
          </w:tcPr>
          <w:p w14:paraId="2C7D5F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60B77AE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24-11a</w:t>
            </w:r>
          </w:p>
        </w:tc>
        <w:tc>
          <w:tcPr>
            <w:tcW w:w="0" w:type="auto"/>
            <w:shd w:val="clear" w:color="auto" w:fill="auto"/>
          </w:tcPr>
          <w:p w14:paraId="79F220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58DB2D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6B5B9D0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4A4829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633B62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DFA5F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26EF16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3D504BC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7819E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685F8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946058" w14:textId="77777777" w:rsidR="00173902" w:rsidRPr="00855B10" w:rsidRDefault="00173902" w:rsidP="00173902">
            <w:pPr>
              <w:pStyle w:val="TAL"/>
              <w:rPr>
                <w:rFonts w:cs="Arial"/>
                <w:color w:val="000000"/>
                <w:szCs w:val="18"/>
              </w:rPr>
            </w:pPr>
            <w:r w:rsidRPr="00855B10">
              <w:rPr>
                <w:rFonts w:cs="Arial"/>
                <w:color w:val="000000"/>
                <w:szCs w:val="18"/>
              </w:rPr>
              <w:t>Candidate values: {</w:t>
            </w:r>
            <w:r w:rsidRPr="00855B10">
              <w:rPr>
                <w:rFonts w:cs="Arial"/>
                <w:color w:val="000000"/>
                <w:szCs w:val="18"/>
                <w:highlight w:val="yellow"/>
              </w:rPr>
              <w:t>[4,]</w:t>
            </w:r>
            <w:r w:rsidRPr="00855B10">
              <w:rPr>
                <w:rFonts w:cs="Arial"/>
                <w:color w:val="000000"/>
                <w:szCs w:val="18"/>
              </w:rPr>
              <w:t xml:space="preserve"> 5, …, , 16}</w:t>
            </w:r>
          </w:p>
          <w:p w14:paraId="7340E1CA" w14:textId="77777777" w:rsidR="00173902" w:rsidRPr="00855B10" w:rsidRDefault="00173902" w:rsidP="00173902">
            <w:pPr>
              <w:pStyle w:val="TAL"/>
              <w:rPr>
                <w:rFonts w:cs="Arial"/>
                <w:color w:val="000000"/>
                <w:szCs w:val="18"/>
              </w:rPr>
            </w:pPr>
          </w:p>
          <w:p w14:paraId="1B22E9B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r w:rsidRPr="00855B10">
              <w:rPr>
                <w:rFonts w:ascii="Arial" w:hAnsi="Arial" w:cs="Arial"/>
                <w:color w:val="000000"/>
                <w:sz w:val="18"/>
                <w:szCs w:val="18"/>
              </w:rPr>
              <w:t xml:space="preserve"> </w:t>
            </w:r>
          </w:p>
        </w:tc>
        <w:tc>
          <w:tcPr>
            <w:tcW w:w="0" w:type="auto"/>
            <w:shd w:val="clear" w:color="auto" w:fill="auto"/>
          </w:tcPr>
          <w:p w14:paraId="256CB1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w:t>
            </w:r>
            <w:proofErr w:type="spellStart"/>
            <w:r w:rsidRPr="00855B10">
              <w:rPr>
                <w:rFonts w:ascii="Arial" w:hAnsi="Arial" w:cs="Arial"/>
                <w:color w:val="000000"/>
                <w:sz w:val="18"/>
                <w:szCs w:val="18"/>
              </w:rPr>
              <w:t>signaling</w:t>
            </w:r>
            <w:proofErr w:type="spellEnd"/>
            <w:r w:rsidRPr="00855B10">
              <w:rPr>
                <w:rFonts w:ascii="Arial" w:hAnsi="Arial" w:cs="Arial"/>
                <w:color w:val="000000"/>
                <w:sz w:val="18"/>
                <w:szCs w:val="18"/>
              </w:rPr>
              <w:t xml:space="preserve"> </w:t>
            </w:r>
          </w:p>
        </w:tc>
      </w:tr>
      <w:tr w:rsidR="00173902" w:rsidRPr="004C3279" w14:paraId="1EF6EDF5" w14:textId="77777777" w:rsidTr="00CE4DCD">
        <w:tc>
          <w:tcPr>
            <w:tcW w:w="0" w:type="auto"/>
            <w:shd w:val="clear" w:color="auto" w:fill="auto"/>
          </w:tcPr>
          <w:p w14:paraId="08D1DF1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7668C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24-11c</w:t>
            </w:r>
          </w:p>
        </w:tc>
        <w:tc>
          <w:tcPr>
            <w:tcW w:w="0" w:type="auto"/>
            <w:shd w:val="clear" w:color="auto" w:fill="auto"/>
          </w:tcPr>
          <w:p w14:paraId="2CA194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4DC338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pdcch-BlindDetectionCA-R17)</w:t>
            </w:r>
          </w:p>
        </w:tc>
        <w:tc>
          <w:tcPr>
            <w:tcW w:w="0" w:type="auto"/>
            <w:shd w:val="clear" w:color="auto" w:fill="auto"/>
          </w:tcPr>
          <w:p w14:paraId="555F0B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A4006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454DB01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068F22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651F1B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75730E2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F2F0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7F760F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84F2FB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20E6F087" w14:textId="77777777" w:rsidR="00173902" w:rsidRPr="00855B10" w:rsidRDefault="00173902" w:rsidP="00173902">
            <w:pPr>
              <w:pStyle w:val="TAL"/>
              <w:rPr>
                <w:rFonts w:cs="Arial"/>
                <w:color w:val="000000"/>
                <w:szCs w:val="18"/>
              </w:rPr>
            </w:pPr>
          </w:p>
          <w:p w14:paraId="56A62B7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3FDEEF9D" w14:textId="77777777" w:rsidR="00173902" w:rsidRPr="00855B10" w:rsidRDefault="00173902" w:rsidP="00173902">
            <w:pPr>
              <w:pStyle w:val="TAL"/>
              <w:rPr>
                <w:rFonts w:cs="Arial"/>
                <w:color w:val="000000"/>
                <w:szCs w:val="18"/>
              </w:rPr>
            </w:pPr>
          </w:p>
          <w:p w14:paraId="669B4362"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pdcch-BlindDetectionCA-R17: {</w:t>
            </w:r>
            <w:r w:rsidRPr="00855B10">
              <w:rPr>
                <w:rFonts w:cs="Arial"/>
                <w:color w:val="000000"/>
                <w:szCs w:val="18"/>
                <w:highlight w:val="yellow"/>
              </w:rPr>
              <w:t>[4,]</w:t>
            </w:r>
            <w:r w:rsidRPr="00855B10">
              <w:rPr>
                <w:rFonts w:cs="Arial"/>
                <w:color w:val="000000"/>
                <w:szCs w:val="18"/>
              </w:rPr>
              <w:t xml:space="preserve"> 5, …, 16}</w:t>
            </w:r>
          </w:p>
          <w:p w14:paraId="6D74EF46" w14:textId="77777777" w:rsidR="00173902" w:rsidRPr="00855B10" w:rsidRDefault="00173902" w:rsidP="00173902">
            <w:pPr>
              <w:pStyle w:val="TAL"/>
              <w:rPr>
                <w:rFonts w:cs="Arial"/>
                <w:color w:val="000000"/>
                <w:szCs w:val="18"/>
              </w:rPr>
            </w:pPr>
          </w:p>
          <w:p w14:paraId="3A0C471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41118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7C58186A" w14:textId="77777777" w:rsidTr="00CE4DCD">
        <w:tc>
          <w:tcPr>
            <w:tcW w:w="0" w:type="auto"/>
            <w:shd w:val="clear" w:color="auto" w:fill="auto"/>
          </w:tcPr>
          <w:p w14:paraId="0213950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448791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24-11d</w:t>
            </w:r>
          </w:p>
        </w:tc>
        <w:tc>
          <w:tcPr>
            <w:tcW w:w="0" w:type="auto"/>
            <w:shd w:val="clear" w:color="auto" w:fill="auto"/>
          </w:tcPr>
          <w:p w14:paraId="2B5A6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45694B7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(pdcch-BlindDetectionCA-R16, pdcch-BlindDetectionCA-R17)</w:t>
            </w:r>
          </w:p>
        </w:tc>
        <w:tc>
          <w:tcPr>
            <w:tcW w:w="0" w:type="auto"/>
            <w:shd w:val="clear" w:color="auto" w:fill="auto"/>
          </w:tcPr>
          <w:p w14:paraId="738077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227F266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02F1A1B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AD621A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53D5EF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51574D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D48A7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7590B7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E1947A4"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ADE4B00" w14:textId="77777777" w:rsidR="00173902" w:rsidRPr="00855B10" w:rsidRDefault="00173902" w:rsidP="00173902">
            <w:pPr>
              <w:pStyle w:val="TAL"/>
              <w:rPr>
                <w:rFonts w:cs="Arial"/>
                <w:color w:val="000000"/>
                <w:szCs w:val="18"/>
              </w:rPr>
            </w:pPr>
          </w:p>
          <w:p w14:paraId="2CF0128C"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11044CA5" w14:textId="77777777" w:rsidR="00173902" w:rsidRPr="00855B10" w:rsidRDefault="00173902" w:rsidP="00173902">
            <w:pPr>
              <w:pStyle w:val="TAL"/>
              <w:ind w:left="318"/>
              <w:rPr>
                <w:rFonts w:cs="Arial"/>
                <w:color w:val="000000"/>
                <w:szCs w:val="18"/>
              </w:rPr>
            </w:pPr>
          </w:p>
          <w:p w14:paraId="6CFD09DD"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pdcch-BlindDetectionCA-R16 + pdcch-BlindDetectionCA-R17: {</w:t>
            </w:r>
            <w:r w:rsidRPr="00855B10">
              <w:rPr>
                <w:rFonts w:cs="Arial"/>
                <w:color w:val="000000"/>
                <w:szCs w:val="18"/>
                <w:highlight w:val="yellow"/>
              </w:rPr>
              <w:t>[3,]</w:t>
            </w:r>
            <w:r w:rsidRPr="00855B10">
              <w:rPr>
                <w:rFonts w:cs="Arial"/>
                <w:color w:val="000000"/>
                <w:szCs w:val="18"/>
              </w:rPr>
              <w:t xml:space="preserve"> 4, 5, …, 16}</w:t>
            </w:r>
          </w:p>
          <w:p w14:paraId="42705EC4" w14:textId="77777777" w:rsidR="00173902" w:rsidRPr="00855B10" w:rsidRDefault="00173902" w:rsidP="00173902">
            <w:pPr>
              <w:pStyle w:val="TAL"/>
              <w:rPr>
                <w:rFonts w:cs="Arial"/>
                <w:color w:val="000000"/>
                <w:szCs w:val="18"/>
              </w:rPr>
            </w:pPr>
          </w:p>
          <w:p w14:paraId="6BF06C3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174E3E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4EDDECA7" w14:textId="77777777" w:rsidTr="00CE4DCD">
        <w:tc>
          <w:tcPr>
            <w:tcW w:w="0" w:type="auto"/>
            <w:shd w:val="clear" w:color="auto" w:fill="auto"/>
          </w:tcPr>
          <w:p w14:paraId="5AAD92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FD043F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24-11e</w:t>
            </w:r>
          </w:p>
        </w:tc>
        <w:tc>
          <w:tcPr>
            <w:tcW w:w="0" w:type="auto"/>
            <w:shd w:val="clear" w:color="auto" w:fill="auto"/>
          </w:tcPr>
          <w:p w14:paraId="03CB523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2A1DBD6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51F805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303DDE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664722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67C4B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297537E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10EDEAB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251390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04B7C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D0A192A"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477446FC" w14:textId="77777777" w:rsidR="00173902" w:rsidRPr="00855B10" w:rsidRDefault="00173902" w:rsidP="00173902">
            <w:pPr>
              <w:pStyle w:val="TAL"/>
              <w:rPr>
                <w:rFonts w:cs="Arial"/>
                <w:color w:val="000000"/>
                <w:szCs w:val="18"/>
              </w:rPr>
            </w:pPr>
          </w:p>
          <w:p w14:paraId="52D40C82"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BF0C4B3" w14:textId="77777777" w:rsidR="00173902" w:rsidRPr="00855B10" w:rsidRDefault="00173902" w:rsidP="00173902">
            <w:pPr>
              <w:pStyle w:val="TAL"/>
              <w:rPr>
                <w:rFonts w:cs="Arial"/>
                <w:color w:val="000000"/>
                <w:szCs w:val="18"/>
              </w:rPr>
            </w:pPr>
          </w:p>
          <w:p w14:paraId="4EB6C8F7"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55487F93" w14:textId="77777777" w:rsidR="00173902" w:rsidRPr="00855B10" w:rsidRDefault="00173902" w:rsidP="00173902">
            <w:pPr>
              <w:pStyle w:val="TAL"/>
              <w:rPr>
                <w:rFonts w:cs="Arial"/>
                <w:color w:val="000000"/>
                <w:szCs w:val="18"/>
              </w:rPr>
            </w:pPr>
          </w:p>
          <w:p w14:paraId="59530E0E"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pdcch-BlindDetectionCA-R16+ pdcch-BlindDetectionCA-R17: {</w:t>
            </w:r>
            <w:r w:rsidRPr="00855B10">
              <w:rPr>
                <w:rFonts w:cs="Arial"/>
                <w:color w:val="000000"/>
                <w:szCs w:val="18"/>
                <w:highlight w:val="yellow"/>
              </w:rPr>
              <w:t>[4,]</w:t>
            </w:r>
            <w:r w:rsidRPr="00855B10">
              <w:rPr>
                <w:rFonts w:cs="Arial"/>
                <w:color w:val="000000"/>
                <w:szCs w:val="18"/>
              </w:rPr>
              <w:t xml:space="preserve"> 5, …, 16}</w:t>
            </w:r>
          </w:p>
          <w:p w14:paraId="624F1F40" w14:textId="77777777" w:rsidR="00173902" w:rsidRPr="00855B10" w:rsidRDefault="00173902" w:rsidP="00173902">
            <w:pPr>
              <w:pStyle w:val="TAL"/>
              <w:rPr>
                <w:rFonts w:cs="Arial"/>
                <w:color w:val="000000"/>
                <w:szCs w:val="18"/>
              </w:rPr>
            </w:pPr>
          </w:p>
          <w:p w14:paraId="106ED73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743CB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bl>
    <w:p w14:paraId="32CCA726" w14:textId="77777777" w:rsidR="00275B7A" w:rsidRPr="00434D06" w:rsidRDefault="00275B7A" w:rsidP="00275B7A">
      <w:pPr>
        <w:pStyle w:val="maintext"/>
        <w:ind w:firstLineChars="90" w:firstLine="180"/>
        <w:rPr>
          <w:rFonts w:ascii="Calibri" w:hAnsi="Calibri" w:cs="Arial"/>
          <w:color w:val="000000"/>
        </w:rPr>
      </w:pPr>
    </w:p>
    <w:p w14:paraId="70352688"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275B7A" w:rsidRPr="00434D06" w14:paraId="1AD2B91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14256B" w14:textId="77777777" w:rsidR="00275B7A" w:rsidRPr="00434D06" w:rsidRDefault="00275B7A" w:rsidP="00CE4DCD">
            <w:pPr>
              <w:jc w:val="left"/>
              <w:rPr>
                <w:rFonts w:ascii="Calibri" w:eastAsia="ＭＳ 明朝" w:hAnsi="Calibri" w:cs="Calibri"/>
                <w:color w:val="000000"/>
              </w:rPr>
            </w:pPr>
            <w:r w:rsidRPr="00434D06">
              <w:rPr>
                <w:rFonts w:ascii="Calibri" w:eastAsia="ＭＳ 明朝"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EC5702" w14:textId="77777777" w:rsidR="00275B7A" w:rsidRPr="00434D06" w:rsidRDefault="00275B7A"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275B7A" w:rsidRPr="00434D06" w14:paraId="1588ADE6" w14:textId="77777777" w:rsidTr="00CE4DCD">
        <w:tc>
          <w:tcPr>
            <w:tcW w:w="1818" w:type="dxa"/>
            <w:tcBorders>
              <w:top w:val="single" w:sz="4" w:space="0" w:color="auto"/>
              <w:left w:val="single" w:sz="4" w:space="0" w:color="auto"/>
              <w:bottom w:val="single" w:sz="4" w:space="0" w:color="auto"/>
              <w:right w:val="single" w:sz="4" w:space="0" w:color="auto"/>
            </w:tcBorders>
          </w:tcPr>
          <w:p w14:paraId="2113D7F7"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50D714" w14:textId="77777777" w:rsidR="00CE4DCD" w:rsidRDefault="00CE4DCD" w:rsidP="00EA68F4">
            <w:pPr>
              <w:spacing w:beforeLines="50" w:before="120" w:afterLines="50"/>
              <w:rPr>
                <w:rFonts w:ascii="Times New Roman" w:hAnsi="Times New Roman"/>
                <w:lang w:eastAsia="zh-CN"/>
              </w:rPr>
            </w:pPr>
            <w:r>
              <w:rPr>
                <w:lang w:eastAsia="zh-CN"/>
              </w:rPr>
              <w:t>In RAN1#109-e, the capabilities on the number of CCs in carrier aggregation scenarios when serving cells with Rel-17 monitoring capability are involved are agreed as working assumption. In the discussion</w:t>
            </w:r>
            <w:r w:rsidR="0012127B">
              <w:rPr>
                <w:lang w:eastAsia="zh-CN"/>
              </w:rPr>
              <w:fldChar w:fldCharType="begin"/>
            </w:r>
            <w:r>
              <w:rPr>
                <w:lang w:eastAsia="zh-CN"/>
              </w:rPr>
              <w:instrText xml:space="preserve"> REF _Ref109661631 \r \h </w:instrText>
            </w:r>
            <w:r w:rsidR="0012127B">
              <w:rPr>
                <w:lang w:eastAsia="zh-CN"/>
              </w:rPr>
            </w:r>
            <w:r w:rsidR="0012127B">
              <w:rPr>
                <w:lang w:eastAsia="zh-CN"/>
              </w:rPr>
              <w:fldChar w:fldCharType="separate"/>
            </w:r>
            <w:r>
              <w:rPr>
                <w:lang w:eastAsia="zh-CN"/>
              </w:rPr>
              <w:t>[5]</w:t>
            </w:r>
            <w:r w:rsidR="0012127B">
              <w:rPr>
                <w:lang w:eastAsia="zh-CN"/>
              </w:rPr>
              <w:fldChar w:fldCharType="end"/>
            </w:r>
            <w:r>
              <w:rPr>
                <w:lang w:eastAsia="zh-CN"/>
              </w:rPr>
              <w:t xml:space="preserve">, companies have different views on whether minimum capability of Rel-15 or Rel-16 are the baseline for the CC with r17 PDCCH monitoring capability. In Rel-15, UE is expected to report </w:t>
            </w:r>
            <w:proofErr w:type="spellStart"/>
            <w:r>
              <w:rPr>
                <w:i/>
              </w:rPr>
              <w:t>pdcch-BlindDetectionCA</w:t>
            </w:r>
            <w:proofErr w:type="spellEnd"/>
            <w:r>
              <w:t xml:space="preserve"> with</w:t>
            </w:r>
            <w:r>
              <w:rPr>
                <w:i/>
              </w:rPr>
              <w:t xml:space="preserve"> </w:t>
            </w:r>
            <w:r>
              <w:t>the value range of {</w:t>
            </w:r>
            <w:r>
              <w:rPr>
                <w:b/>
                <w:i/>
                <w:u w:val="single"/>
              </w:rPr>
              <w:t>4</w:t>
            </w:r>
            <w:r>
              <w:t xml:space="preserve">, 5, 6, 7, 8, 9, 10, 11, 12, 13, 14, 15, 16}. In Rel-16, UE can report </w:t>
            </w:r>
            <w:r>
              <w:rPr>
                <w:i/>
                <w:iCs/>
              </w:rPr>
              <w:t xml:space="preserve">maxNumberOfMonitoringCC-r16 </w:t>
            </w:r>
            <w:r>
              <w:rPr>
                <w:iCs/>
                <w:lang w:eastAsia="zh-CN"/>
              </w:rPr>
              <w:t xml:space="preserve">in </w:t>
            </w:r>
            <w:r>
              <w:rPr>
                <w:i/>
                <w:iCs/>
              </w:rPr>
              <w:t xml:space="preserve">pdcch-MonitoringCA-r16 </w:t>
            </w:r>
            <w:r>
              <w:rPr>
                <w:iCs/>
              </w:rPr>
              <w:t xml:space="preserve">with </w:t>
            </w:r>
            <w:r>
              <w:rPr>
                <w:iCs/>
                <w:lang w:eastAsia="zh-CN"/>
              </w:rPr>
              <w:t>the</w:t>
            </w:r>
            <w:r>
              <w:rPr>
                <w:iCs/>
              </w:rPr>
              <w:t xml:space="preserve"> value range of {</w:t>
            </w:r>
            <w:r w:rsidRPr="00CE4DCD">
              <w:rPr>
                <w:b/>
                <w:i/>
                <w:u w:val="single"/>
              </w:rPr>
              <w:t>2</w:t>
            </w:r>
            <w:r w:rsidRPr="00CE4DCD">
              <w:t>, 3, …, 16</w:t>
            </w:r>
            <w:r>
              <w:rPr>
                <w:iCs/>
              </w:rPr>
              <w:t>}</w:t>
            </w:r>
            <w:r>
              <w:rPr>
                <w:i/>
                <w:iCs/>
              </w:rPr>
              <w:t xml:space="preserve"> </w:t>
            </w:r>
            <w:r>
              <w:rPr>
                <w:iCs/>
              </w:rPr>
              <w:t xml:space="preserve">if r16 monitoring capability is configured for all serving cells. In case of mixed configuration, </w:t>
            </w:r>
            <w:r>
              <w:t xml:space="preserve">the minimum of the summation of capability on the number of CCs with Rel-15 PDCCH monitoring capability and the capability on the number of CCs with Rel-16 PDCCH monitoring capability is 3.  </w:t>
            </w:r>
          </w:p>
          <w:p w14:paraId="6557E485" w14:textId="259D0C9B" w:rsidR="00CE4DCD" w:rsidRDefault="00CE4DCD" w:rsidP="00EA68F4">
            <w:pPr>
              <w:spacing w:beforeLines="50" w:before="120" w:afterLines="50"/>
              <w:rPr>
                <w:lang w:eastAsia="zh-CN"/>
              </w:rPr>
            </w:pPr>
            <w:r>
              <w:rPr>
                <w:lang w:eastAsia="zh-CN"/>
              </w:rPr>
              <w:t xml:space="preserve">In 480kHz and 960kHz SCS in FR2-2, the multi slot monitoring capability with </w:t>
            </w:r>
            <m:oMath>
              <m:d>
                <m:dPr>
                  <m:ctrlPr>
                    <w:rPr>
                      <w:rFonts w:ascii="Cambria Math" w:hAnsi="Cambria Math"/>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m:t>
              </m:r>
              <m:d>
                <m:dPr>
                  <m:ctrlPr>
                    <w:rPr>
                      <w:rFonts w:ascii="Cambria Math" w:hAnsi="Cambria Math"/>
                      <w:i/>
                      <w:sz w:val="22"/>
                      <w:szCs w:val="22"/>
                      <w:lang w:eastAsia="zh-CN"/>
                    </w:rPr>
                  </m:ctrlPr>
                </m:dPr>
                <m:e>
                  <m:r>
                    <w:rPr>
                      <w:rFonts w:ascii="Cambria Math" w:hAnsi="Cambria Math"/>
                      <w:lang w:eastAsia="zh-CN"/>
                    </w:rPr>
                    <m:t>4,1</m:t>
                  </m:r>
                </m:e>
              </m:d>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m:t>
              </m:r>
              <m:d>
                <m:dPr>
                  <m:ctrlPr>
                    <w:rPr>
                      <w:rFonts w:ascii="Cambria Math" w:hAnsi="Cambria Math"/>
                      <w:i/>
                      <w:sz w:val="22"/>
                      <w:szCs w:val="22"/>
                      <w:lang w:eastAsia="zh-CN"/>
                    </w:rPr>
                  </m:ctrlPr>
                </m:dPr>
                <m:e>
                  <m:r>
                    <w:rPr>
                      <w:rFonts w:ascii="Cambria Math" w:hAnsi="Cambria Math"/>
                      <w:lang w:eastAsia="zh-CN"/>
                    </w:rPr>
                    <m:t>8,1</m:t>
                  </m:r>
                </m:e>
              </m:d>
            </m:oMath>
            <w:r>
              <w:rPr>
                <w:lang w:eastAsia="zh-CN"/>
              </w:rPr>
              <w:t xml:space="preserve"> are defined as basic component of the feature group. The BD/CCE budget per slot group are same as r15 per slot mon</w:t>
            </w:r>
            <w:proofErr w:type="spellStart"/>
            <w:r>
              <w:rPr>
                <w:lang w:eastAsia="zh-CN"/>
              </w:rPr>
              <w:t>itoring</w:t>
            </w:r>
            <w:proofErr w:type="spellEnd"/>
            <w:r>
              <w:rPr>
                <w:lang w:eastAsia="zh-CN"/>
              </w:rPr>
              <w:t xml:space="preserve"> capability with 120kHz SCS. The restriction on the monitoring occasion 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lang w:eastAsia="zh-CN"/>
                </w:rPr>
                <m:t>=1</m:t>
              </m:r>
            </m:oMath>
            <w:r>
              <w:rPr>
                <w:lang w:eastAsia="zh-CN"/>
              </w:rPr>
              <w:t xml:space="preserve"> slot only indicates the location of PDCCH and does not imply UE should finish decoding the PDCCH within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 Considering similar processing capability requirement as in r15 per slot monitoring capability, the minimum number of CCs with Rel-15 PDCCH monitoring capability can be inherited when there are only CCs with r17 monitoring capability configured (case4) or both r15 and r17 monitoring capability configured (case 5).  Similarly, </w:t>
            </w:r>
            <w:r>
              <w:t xml:space="preserve">the minimum of the summation of capability on the number of CCs with Rel-15 PDCCH monitoring capability and the capability on the number of CCs with Rel-16 PDCCH monitoring capability can be reused for mixed configuration scenario with both r16 and r17 monitoring capability (case 6).  In case of mixed configuration of r15, r16 and r17 monitoring capability, we propose to adopt 3 as minimum number of CC in order to maintain similar processing capability as Rel-15 and Rel-16.  </w:t>
            </w:r>
          </w:p>
          <w:p w14:paraId="77E69C61" w14:textId="77777777" w:rsidR="00CE4DCD" w:rsidRDefault="00CE4DCD" w:rsidP="00EA68F4">
            <w:pPr>
              <w:spacing w:beforeLines="50" w:before="120" w:after="0"/>
              <w:rPr>
                <w:b/>
                <w:i/>
                <w:lang w:eastAsia="zh-CN"/>
              </w:rPr>
            </w:pPr>
            <w:r>
              <w:rPr>
                <w:b/>
                <w:i/>
                <w:lang w:eastAsia="zh-CN"/>
              </w:rPr>
              <w:t>Proposal 5-1: Confirm the working assumption of FG 24-11a/c/d/e with the following minimum capability of on the number of CC when r17 monitoring capability is involved</w:t>
            </w:r>
          </w:p>
          <w:p w14:paraId="650A1BD0" w14:textId="77777777" w:rsidR="00CE4DCD" w:rsidRPr="005A49D6" w:rsidRDefault="00CE4DCD" w:rsidP="00CE4DCD">
            <w:pPr>
              <w:pStyle w:val="ac"/>
              <w:numPr>
                <w:ilvl w:val="0"/>
                <w:numId w:val="15"/>
              </w:numPr>
              <w:autoSpaceDE w:val="0"/>
              <w:autoSpaceDN w:val="0"/>
              <w:adjustRightInd w:val="0"/>
              <w:snapToGrid w:val="0"/>
              <w:spacing w:before="0" w:afterLines="50"/>
              <w:ind w:left="1077" w:hanging="357"/>
              <w:rPr>
                <w:b/>
                <w:i/>
                <w:lang w:eastAsia="zh-CN"/>
              </w:rPr>
            </w:pPr>
            <w:r w:rsidRPr="005A49D6">
              <w:rPr>
                <w:b/>
                <w:i/>
                <w:lang w:eastAsia="zh-CN"/>
              </w:rPr>
              <w:t>Case 4: minimum number of CC with only r17 PDCCH monitoring capability is 4</w:t>
            </w:r>
          </w:p>
          <w:p w14:paraId="4FD9EE07" w14:textId="77777777" w:rsidR="00CE4DCD" w:rsidRPr="005A49D6" w:rsidRDefault="00CE4DCD" w:rsidP="00EA68F4">
            <w:pPr>
              <w:pStyle w:val="ac"/>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5: minimum of the summation of CCs with r15 and r17 PDCCH monitoring capability is 4</w:t>
            </w:r>
          </w:p>
          <w:p w14:paraId="768D58DB" w14:textId="77777777" w:rsidR="00CE4DCD" w:rsidRPr="005A49D6" w:rsidRDefault="00CE4DCD" w:rsidP="00EA68F4">
            <w:pPr>
              <w:pStyle w:val="ac"/>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6: minimum of the summation of CCs with r16 and r17 PDCCH monitoring capability is 3</w:t>
            </w:r>
          </w:p>
          <w:p w14:paraId="2796D35B" w14:textId="77777777" w:rsidR="00CE4DCD" w:rsidRPr="005A49D6" w:rsidRDefault="00CE4DCD" w:rsidP="00EA68F4">
            <w:pPr>
              <w:pStyle w:val="ac"/>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7: minimum of the summation of CCs with r15, r16 and r17 PDCCH monitoring capability is 3</w:t>
            </w:r>
          </w:p>
          <w:p w14:paraId="6036FF08" w14:textId="77777777" w:rsidR="00CE4DCD" w:rsidRPr="005A49D6" w:rsidRDefault="00CE4DCD" w:rsidP="00EA68F4">
            <w:pPr>
              <w:pStyle w:val="ac"/>
              <w:spacing w:beforeLines="50" w:before="120" w:afterLines="50"/>
              <w:ind w:left="114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0"/>
              <w:gridCol w:w="3458"/>
              <w:gridCol w:w="3354"/>
              <w:gridCol w:w="628"/>
              <w:gridCol w:w="537"/>
              <w:gridCol w:w="526"/>
              <w:gridCol w:w="3521"/>
              <w:gridCol w:w="1318"/>
              <w:gridCol w:w="526"/>
              <w:gridCol w:w="526"/>
              <w:gridCol w:w="526"/>
              <w:gridCol w:w="3315"/>
              <w:gridCol w:w="1189"/>
            </w:tblGrid>
            <w:tr w:rsidR="00CB2911" w:rsidRPr="004C3279" w14:paraId="6ED57863"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38E2BFDB"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DE70840"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24-11c</w:t>
                  </w:r>
                </w:p>
              </w:tc>
              <w:tc>
                <w:tcPr>
                  <w:tcW w:w="0" w:type="auto"/>
                  <w:tcBorders>
                    <w:top w:val="single" w:sz="4" w:space="0" w:color="auto"/>
                    <w:left w:val="single" w:sz="4" w:space="0" w:color="auto"/>
                    <w:bottom w:val="single" w:sz="4" w:space="0" w:color="auto"/>
                    <w:right w:val="single" w:sz="4" w:space="0" w:color="auto"/>
                  </w:tcBorders>
                  <w:hideMark/>
                </w:tcPr>
                <w:p w14:paraId="53347B55"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F6C3DED" w14:textId="77777777" w:rsidR="00CB2911" w:rsidRPr="004C3279" w:rsidRDefault="00CB2911" w:rsidP="00CB2911">
                  <w:pPr>
                    <w:pStyle w:val="TAL"/>
                    <w:rPr>
                      <w:rFonts w:cs="Arial"/>
                      <w:szCs w:val="18"/>
                      <w:lang w:eastAsia="en-US"/>
                    </w:rPr>
                  </w:pPr>
                  <w:r w:rsidRPr="004C3279">
                    <w:rPr>
                      <w:rFonts w:cs="Arial"/>
                      <w:color w:val="000000"/>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169082F8"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0FD1DB7"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4969C31B"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96EC38A" w14:textId="77777777" w:rsidR="00CB2911" w:rsidRPr="004C3279" w:rsidRDefault="00CB2911" w:rsidP="00CB2911">
                  <w:pPr>
                    <w:pStyle w:val="TAN"/>
                    <w:ind w:leftChars="11" w:left="22" w:firstLineChars="13" w:firstLine="23"/>
                    <w:rPr>
                      <w:rFonts w:eastAsia="Times New Roman" w:cs="Arial"/>
                      <w:szCs w:val="18"/>
                    </w:rPr>
                  </w:pPr>
                  <w:r w:rsidRPr="005A49D6">
                    <w:rPr>
                      <w:rFonts w:eastAsia="SimSun" w:cs="Arial"/>
                      <w:color w:val="000000"/>
                      <w:szCs w:val="18"/>
                      <w:lang w:eastAsia="en-US"/>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29507215"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0E35474E"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CFD2D3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07BD55F4"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05972E7C"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13DF1168" w14:textId="77777777" w:rsidR="00CB2911" w:rsidRPr="004C3279" w:rsidRDefault="00CB2911" w:rsidP="00CB2911">
                  <w:pPr>
                    <w:pStyle w:val="TAL"/>
                    <w:rPr>
                      <w:rFonts w:cs="Arial"/>
                      <w:color w:val="000000"/>
                      <w:szCs w:val="18"/>
                    </w:rPr>
                  </w:pPr>
                </w:p>
                <w:p w14:paraId="6FAB8BC2"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31D8E89" w14:textId="77777777" w:rsidR="00CB2911" w:rsidRPr="004C3279" w:rsidRDefault="00CB2911" w:rsidP="00CB2911">
                  <w:pPr>
                    <w:pStyle w:val="TAL"/>
                    <w:rPr>
                      <w:rFonts w:cs="Arial"/>
                      <w:color w:val="000000"/>
                      <w:szCs w:val="18"/>
                    </w:rPr>
                  </w:pPr>
                </w:p>
                <w:p w14:paraId="3FF1D764"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pdcch-BlindDetectionCA-R17: {</w:t>
                  </w:r>
                  <w:del w:id="88" w:author="Huawei" w:date="2022-07-26T18:08:00Z">
                    <w:r w:rsidRPr="004C3279">
                      <w:rPr>
                        <w:rFonts w:cs="Arial"/>
                        <w:color w:val="000000"/>
                        <w:szCs w:val="18"/>
                        <w:highlight w:val="yellow"/>
                      </w:rPr>
                      <w:delText>[</w:delText>
                    </w:r>
                  </w:del>
                  <w:r w:rsidRPr="004C3279">
                    <w:rPr>
                      <w:rFonts w:cs="Arial"/>
                      <w:color w:val="000000"/>
                      <w:szCs w:val="18"/>
                      <w:highlight w:val="yellow"/>
                    </w:rPr>
                    <w:t>4,</w:t>
                  </w:r>
                  <w:del w:id="89" w:author="Huawei" w:date="2022-07-26T18:08:00Z">
                    <w:r w:rsidRPr="004C3279">
                      <w:rPr>
                        <w:rFonts w:cs="Arial"/>
                        <w:color w:val="000000"/>
                        <w:szCs w:val="18"/>
                        <w:highlight w:val="yellow"/>
                      </w:rPr>
                      <w:delText>]</w:delText>
                    </w:r>
                  </w:del>
                  <w:r w:rsidRPr="004C3279">
                    <w:rPr>
                      <w:rFonts w:cs="Arial"/>
                      <w:color w:val="000000"/>
                      <w:szCs w:val="18"/>
                    </w:rPr>
                    <w:t xml:space="preserve"> 5, …, 16}</w:t>
                  </w:r>
                </w:p>
                <w:p w14:paraId="3BE0E4F4" w14:textId="77777777" w:rsidR="00CB2911" w:rsidRPr="004C3279" w:rsidRDefault="00CB2911" w:rsidP="00CB2911">
                  <w:pPr>
                    <w:pStyle w:val="TAL"/>
                    <w:rPr>
                      <w:rFonts w:cs="Arial"/>
                      <w:color w:val="000000"/>
                      <w:szCs w:val="18"/>
                    </w:rPr>
                  </w:pPr>
                </w:p>
                <w:p w14:paraId="3DBC4560" w14:textId="77777777" w:rsidR="00CB2911" w:rsidRPr="004C3279" w:rsidRDefault="00CB2911" w:rsidP="00CB2911">
                  <w:pPr>
                    <w:rPr>
                      <w:rFonts w:cs="Arial"/>
                      <w:color w:val="000000"/>
                      <w:sz w:val="18"/>
                      <w:szCs w:val="18"/>
                    </w:rPr>
                  </w:pPr>
                  <w:del w:id="90"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7ABE3A74"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22EE42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0E785EBC"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AD71402"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24-11d</w:t>
                  </w:r>
                </w:p>
              </w:tc>
              <w:tc>
                <w:tcPr>
                  <w:tcW w:w="0" w:type="auto"/>
                  <w:tcBorders>
                    <w:top w:val="single" w:sz="4" w:space="0" w:color="auto"/>
                    <w:left w:val="single" w:sz="4" w:space="0" w:color="auto"/>
                    <w:bottom w:val="single" w:sz="4" w:space="0" w:color="auto"/>
                    <w:right w:val="single" w:sz="4" w:space="0" w:color="auto"/>
                  </w:tcBorders>
                  <w:hideMark/>
                </w:tcPr>
                <w:p w14:paraId="68277607"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CE7DA8F" w14:textId="77777777" w:rsidR="00CB2911" w:rsidRPr="004C3279" w:rsidRDefault="00CB2911" w:rsidP="00CB2911">
                  <w:pPr>
                    <w:pStyle w:val="TAL"/>
                    <w:rPr>
                      <w:rFonts w:eastAsia="SimSun" w:cs="Arial"/>
                      <w:szCs w:val="18"/>
                      <w:lang w:eastAsia="en-US"/>
                    </w:rPr>
                  </w:pPr>
                  <w:r w:rsidRPr="004C3279">
                    <w:rPr>
                      <w:rFonts w:cs="Arial"/>
                      <w:color w:val="000000"/>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5B88EFD"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452877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D235D9C"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0CAF5CD" w14:textId="77777777" w:rsidR="00CB2911" w:rsidRPr="004C3279" w:rsidRDefault="00CB2911" w:rsidP="00CB2911">
                  <w:pPr>
                    <w:pStyle w:val="TAN"/>
                    <w:ind w:left="0" w:firstLine="0"/>
                    <w:rPr>
                      <w:rFonts w:eastAsia="Times New Roman" w:cs="Arial"/>
                      <w:szCs w:val="18"/>
                    </w:rPr>
                  </w:pPr>
                  <w:r w:rsidRPr="005A49D6">
                    <w:rPr>
                      <w:rFonts w:eastAsia="SimSun" w:cs="Arial"/>
                      <w:color w:val="000000"/>
                      <w:szCs w:val="18"/>
                      <w:lang w:eastAsia="en-US"/>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454481EE"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703953BC"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624E500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161ED31"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54D57546"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pdcch-BlindDetectionCA-R16: 1 to 15</w:t>
                  </w:r>
                </w:p>
                <w:p w14:paraId="1C00DDAB" w14:textId="77777777" w:rsidR="00CB2911" w:rsidRPr="004C3279" w:rsidRDefault="00CB2911" w:rsidP="00CB2911">
                  <w:pPr>
                    <w:pStyle w:val="TAL"/>
                    <w:rPr>
                      <w:rFonts w:cs="Arial"/>
                      <w:color w:val="000000"/>
                      <w:szCs w:val="18"/>
                    </w:rPr>
                  </w:pPr>
                </w:p>
                <w:p w14:paraId="6844976D"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A72142E" w14:textId="77777777" w:rsidR="00CB2911" w:rsidRPr="004C3279" w:rsidRDefault="00CB2911" w:rsidP="00CB2911">
                  <w:pPr>
                    <w:pStyle w:val="TAL"/>
                    <w:ind w:left="318"/>
                    <w:rPr>
                      <w:rFonts w:cs="Arial"/>
                      <w:color w:val="000000"/>
                      <w:szCs w:val="18"/>
                    </w:rPr>
                  </w:pPr>
                </w:p>
                <w:p w14:paraId="757CEB8B"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pdcch-BlindDetectionCA-R16 + pdcch-BlindDetectionCA-R17: {</w:t>
                  </w:r>
                  <w:del w:id="91" w:author="Huawei" w:date="2022-07-26T18:08:00Z">
                    <w:r w:rsidRPr="004C3279">
                      <w:rPr>
                        <w:rFonts w:cs="Arial"/>
                        <w:color w:val="000000"/>
                        <w:szCs w:val="18"/>
                        <w:highlight w:val="yellow"/>
                      </w:rPr>
                      <w:delText>[</w:delText>
                    </w:r>
                  </w:del>
                  <w:r w:rsidRPr="004C3279">
                    <w:rPr>
                      <w:rFonts w:cs="Arial"/>
                      <w:color w:val="000000"/>
                      <w:szCs w:val="18"/>
                      <w:highlight w:val="yellow"/>
                    </w:rPr>
                    <w:t>3,</w:t>
                  </w:r>
                  <w:del w:id="92" w:author="Huawei" w:date="2022-07-26T18:08:00Z">
                    <w:r w:rsidRPr="004C3279">
                      <w:rPr>
                        <w:rFonts w:cs="Arial"/>
                        <w:color w:val="000000"/>
                        <w:szCs w:val="18"/>
                        <w:highlight w:val="yellow"/>
                      </w:rPr>
                      <w:delText>]</w:delText>
                    </w:r>
                  </w:del>
                  <w:r w:rsidRPr="004C3279">
                    <w:rPr>
                      <w:rFonts w:cs="Arial"/>
                      <w:color w:val="000000"/>
                      <w:szCs w:val="18"/>
                    </w:rPr>
                    <w:t xml:space="preserve"> 4, 5, …, 16}</w:t>
                  </w:r>
                </w:p>
                <w:p w14:paraId="54653499" w14:textId="77777777" w:rsidR="00CB2911" w:rsidRPr="004C3279" w:rsidRDefault="00CB2911" w:rsidP="00CB2911">
                  <w:pPr>
                    <w:pStyle w:val="TAL"/>
                    <w:rPr>
                      <w:rFonts w:cs="Arial"/>
                      <w:color w:val="000000"/>
                      <w:szCs w:val="18"/>
                    </w:rPr>
                  </w:pPr>
                </w:p>
                <w:p w14:paraId="499FAA39" w14:textId="77777777" w:rsidR="00CB2911" w:rsidRPr="004C3279" w:rsidRDefault="00CB2911" w:rsidP="00CB2911">
                  <w:pPr>
                    <w:rPr>
                      <w:rFonts w:cs="Arial"/>
                      <w:color w:val="000000"/>
                      <w:sz w:val="18"/>
                      <w:szCs w:val="18"/>
                    </w:rPr>
                  </w:pPr>
                  <w:del w:id="93"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D5221FB"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63DCA05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2976F178"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31A3FF7"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24-11e</w:t>
                  </w:r>
                </w:p>
              </w:tc>
              <w:tc>
                <w:tcPr>
                  <w:tcW w:w="0" w:type="auto"/>
                  <w:tcBorders>
                    <w:top w:val="single" w:sz="4" w:space="0" w:color="auto"/>
                    <w:left w:val="single" w:sz="4" w:space="0" w:color="auto"/>
                    <w:bottom w:val="single" w:sz="4" w:space="0" w:color="auto"/>
                    <w:right w:val="single" w:sz="4" w:space="0" w:color="auto"/>
                  </w:tcBorders>
                  <w:hideMark/>
                </w:tcPr>
                <w:p w14:paraId="3114C97D"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05828353" w14:textId="77777777" w:rsidR="00CB2911" w:rsidRPr="004C3279" w:rsidRDefault="00CB2911" w:rsidP="00CB2911">
                  <w:pPr>
                    <w:pStyle w:val="TAL"/>
                    <w:rPr>
                      <w:rFonts w:eastAsia="SimSun" w:cs="Arial"/>
                      <w:szCs w:val="18"/>
                      <w:lang w:eastAsia="en-US"/>
                    </w:rPr>
                  </w:pPr>
                  <w:r w:rsidRPr="004C3279">
                    <w:rPr>
                      <w:rFonts w:cs="Arial"/>
                      <w:color w:val="000000"/>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AF4C27E"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1AD6569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BC460E1"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7C56DE8" w14:textId="77777777" w:rsidR="00CB2911" w:rsidRPr="004C3279" w:rsidRDefault="00CB2911" w:rsidP="00CB2911">
                  <w:pPr>
                    <w:pStyle w:val="TAN"/>
                    <w:ind w:left="0" w:firstLine="0"/>
                    <w:rPr>
                      <w:rFonts w:eastAsia="Times New Roman" w:cs="Arial"/>
                      <w:szCs w:val="18"/>
                    </w:rPr>
                  </w:pPr>
                  <w:r w:rsidRPr="005A49D6">
                    <w:rPr>
                      <w:rFonts w:eastAsia="SimSun" w:cs="Arial"/>
                      <w:color w:val="000000"/>
                      <w:szCs w:val="18"/>
                      <w:lang w:eastAsia="en-US"/>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5C1632C6"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5AA6B96F"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924B98E"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0EF5B73"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1993FC9B"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5D4E9821" w14:textId="77777777" w:rsidR="00CB2911" w:rsidRPr="004C3279" w:rsidRDefault="00CB2911" w:rsidP="00CB2911">
                  <w:pPr>
                    <w:pStyle w:val="TAL"/>
                    <w:rPr>
                      <w:rFonts w:cs="Arial"/>
                      <w:color w:val="000000"/>
                      <w:szCs w:val="18"/>
                    </w:rPr>
                  </w:pPr>
                </w:p>
                <w:p w14:paraId="2B2F1151"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pdcch-BlindDetectionCA-R16: 1 to 15</w:t>
                  </w:r>
                </w:p>
                <w:p w14:paraId="47B81669" w14:textId="77777777" w:rsidR="00CB2911" w:rsidRPr="004C3279" w:rsidRDefault="00CB2911" w:rsidP="00CB2911">
                  <w:pPr>
                    <w:pStyle w:val="TAL"/>
                    <w:rPr>
                      <w:rFonts w:cs="Arial"/>
                      <w:color w:val="000000"/>
                      <w:szCs w:val="18"/>
                    </w:rPr>
                  </w:pPr>
                </w:p>
                <w:p w14:paraId="7C4086A5"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527A533D" w14:textId="77777777" w:rsidR="00CB2911" w:rsidRPr="004C3279" w:rsidRDefault="00CB2911" w:rsidP="00CB2911">
                  <w:pPr>
                    <w:pStyle w:val="TAL"/>
                    <w:rPr>
                      <w:rFonts w:cs="Arial"/>
                      <w:color w:val="000000"/>
                      <w:szCs w:val="18"/>
                    </w:rPr>
                  </w:pPr>
                </w:p>
                <w:p w14:paraId="39D82932"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pdcch-BlindDetectionCA-R16+ pdcch-BlindDetectionCA-R17: {</w:t>
                  </w:r>
                  <w:del w:id="94" w:author="Huawei" w:date="2022-07-26T18:09:00Z">
                    <w:r w:rsidRPr="004C3279">
                      <w:rPr>
                        <w:rFonts w:cs="Arial"/>
                        <w:color w:val="000000"/>
                        <w:szCs w:val="18"/>
                        <w:highlight w:val="yellow"/>
                      </w:rPr>
                      <w:delText>[</w:delText>
                    </w:r>
                  </w:del>
                  <w:ins w:id="95" w:author="Huawei" w:date="2022-07-26T18:09:00Z">
                    <w:r w:rsidRPr="004C3279">
                      <w:rPr>
                        <w:rFonts w:cs="Arial"/>
                        <w:color w:val="000000"/>
                        <w:szCs w:val="18"/>
                        <w:highlight w:val="yellow"/>
                      </w:rPr>
                      <w:t>3</w:t>
                    </w:r>
                  </w:ins>
                  <w:del w:id="96" w:author="Huawei" w:date="2022-07-26T18:09:00Z">
                    <w:r w:rsidRPr="004C3279">
                      <w:rPr>
                        <w:rFonts w:cs="Arial"/>
                        <w:color w:val="000000"/>
                        <w:szCs w:val="18"/>
                        <w:highlight w:val="yellow"/>
                      </w:rPr>
                      <w:delText>4</w:delText>
                    </w:r>
                  </w:del>
                  <w:r w:rsidRPr="004C3279">
                    <w:rPr>
                      <w:rFonts w:cs="Arial"/>
                      <w:color w:val="000000"/>
                      <w:szCs w:val="18"/>
                      <w:highlight w:val="yellow"/>
                    </w:rPr>
                    <w:t>,</w:t>
                  </w:r>
                  <w:del w:id="97" w:author="Huawei" w:date="2022-07-26T18:09:00Z">
                    <w:r w:rsidRPr="004C3279">
                      <w:rPr>
                        <w:rFonts w:cs="Arial"/>
                        <w:color w:val="000000"/>
                        <w:szCs w:val="18"/>
                        <w:highlight w:val="yellow"/>
                      </w:rPr>
                      <w:delText>]</w:delText>
                    </w:r>
                  </w:del>
                  <w:r w:rsidRPr="004C3279">
                    <w:rPr>
                      <w:rFonts w:cs="Arial"/>
                      <w:color w:val="000000"/>
                      <w:szCs w:val="18"/>
                    </w:rPr>
                    <w:t xml:space="preserve"> 5, …, 16}</w:t>
                  </w:r>
                </w:p>
                <w:p w14:paraId="34B13B6E" w14:textId="77777777" w:rsidR="00CB2911" w:rsidRPr="004C3279" w:rsidRDefault="00CB2911" w:rsidP="00CB2911">
                  <w:pPr>
                    <w:pStyle w:val="TAL"/>
                    <w:rPr>
                      <w:rFonts w:cs="Arial"/>
                      <w:color w:val="000000"/>
                      <w:szCs w:val="18"/>
                    </w:rPr>
                  </w:pPr>
                </w:p>
                <w:p w14:paraId="0E41C3C1" w14:textId="77777777" w:rsidR="00CB2911" w:rsidRPr="004C3279" w:rsidRDefault="00CB2911" w:rsidP="00CB2911">
                  <w:pPr>
                    <w:rPr>
                      <w:rFonts w:cs="Arial"/>
                      <w:color w:val="000000"/>
                      <w:sz w:val="18"/>
                      <w:szCs w:val="18"/>
                    </w:rPr>
                  </w:pPr>
                  <w:del w:id="98"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BFF7FF5"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bl>
          <w:p w14:paraId="2200D8C4" w14:textId="77777777" w:rsidR="00275B7A" w:rsidRPr="00434D06" w:rsidRDefault="00275B7A" w:rsidP="00EA68F4">
            <w:pPr>
              <w:spacing w:beforeLines="50" w:before="120"/>
              <w:jc w:val="left"/>
              <w:rPr>
                <w:rFonts w:ascii="Calibri" w:hAnsi="Calibri" w:cs="Calibri"/>
                <w:color w:val="000000"/>
              </w:rPr>
            </w:pPr>
          </w:p>
        </w:tc>
      </w:tr>
      <w:tr w:rsidR="00E545DF" w:rsidRPr="00434D06" w14:paraId="29EE8685" w14:textId="77777777" w:rsidTr="00CE4DCD">
        <w:tc>
          <w:tcPr>
            <w:tcW w:w="1818" w:type="dxa"/>
            <w:tcBorders>
              <w:top w:val="single" w:sz="4" w:space="0" w:color="auto"/>
              <w:left w:val="single" w:sz="4" w:space="0" w:color="auto"/>
              <w:bottom w:val="single" w:sz="4" w:space="0" w:color="auto"/>
              <w:right w:val="single" w:sz="4" w:space="0" w:color="auto"/>
            </w:tcBorders>
          </w:tcPr>
          <w:p w14:paraId="37840A1A" w14:textId="77777777" w:rsidR="00E545DF" w:rsidRDefault="00E545DF" w:rsidP="00CE4DCD">
            <w:pPr>
              <w:jc w:val="left"/>
              <w:rPr>
                <w:rFonts w:ascii="Calibri" w:hAnsi="Calibri" w:cs="Calibri"/>
                <w:color w:val="000000"/>
              </w:rPr>
            </w:pPr>
            <w:r>
              <w:rPr>
                <w:rFonts w:ascii="Calibri" w:hAnsi="Calibri" w:cs="Calibri"/>
                <w:color w:val="000000"/>
              </w:rPr>
              <w:t xml:space="preserve">Intel </w:t>
            </w:r>
            <w:r w:rsidR="0012127B">
              <w:rPr>
                <w:rFonts w:ascii="Calibri" w:hAnsi="Calibri" w:cs="Calibri"/>
                <w:color w:val="000000"/>
              </w:rPr>
              <w:fldChar w:fldCharType="begin"/>
            </w:r>
            <w:r>
              <w:rPr>
                <w:rFonts w:ascii="Calibri" w:hAnsi="Calibri" w:cs="Calibri"/>
                <w:color w:val="000000"/>
              </w:rPr>
              <w:instrText xml:space="preserve"> REF _Ref111538701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44E1A" w14:textId="77777777" w:rsidR="00E545DF" w:rsidRDefault="00E545DF" w:rsidP="00E545DF">
            <w:pPr>
              <w:rPr>
                <w:lang w:val="en-GB"/>
              </w:rPr>
            </w:pPr>
            <w:r>
              <w:rPr>
                <w:lang w:val="en-GB"/>
              </w:rPr>
              <w:t>For NR extension to 71GHz, the remaining open issues for UE capability is how to resolve the working assumption on the smallest supported candidate values regarding maximum number of carriers for PDCCH monitoring. The following table shows the current agreement status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244"/>
              <w:gridCol w:w="7497"/>
              <w:gridCol w:w="4889"/>
            </w:tblGrid>
            <w:tr w:rsidR="00E545DF" w:rsidRPr="008E1CE8" w14:paraId="32FD236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5204C"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F02E"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F631"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79BB4"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Note</w:t>
                  </w:r>
                </w:p>
              </w:tc>
            </w:tr>
            <w:tr w:rsidR="00E545DF" w:rsidRPr="008E1CE8" w14:paraId="504E52A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5010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9A7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01F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73C4"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 16}</w:t>
                  </w:r>
                </w:p>
                <w:p w14:paraId="3C56282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r w:rsidRPr="00E545DF">
                    <w:rPr>
                      <w:rFonts w:ascii="Times New Roman" w:hAnsi="Times New Roman"/>
                      <w:color w:val="000000"/>
                      <w:sz w:val="16"/>
                      <w:szCs w:val="16"/>
                    </w:rPr>
                    <w:t xml:space="preserve"> </w:t>
                  </w:r>
                </w:p>
              </w:tc>
            </w:tr>
            <w:tr w:rsidR="00E545DF" w:rsidRPr="008E1CE8" w14:paraId="4572453D"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4BFC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lastRenderedPageBreak/>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D441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7B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94E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032328C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76DFEDC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07B1A777"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20550DF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71A2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39168"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F59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34D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4D8DE7AD"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57FDC910"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pdcch-BlindDetectionCA-R16 + pdcch-BlindDetectionCA-R17: {</w:t>
                  </w:r>
                  <w:r w:rsidRPr="00E545DF">
                    <w:rPr>
                      <w:rFonts w:ascii="Times New Roman" w:hAnsi="Times New Roman"/>
                      <w:color w:val="000000"/>
                      <w:sz w:val="16"/>
                      <w:szCs w:val="16"/>
                      <w:highlight w:val="yellow"/>
                    </w:rPr>
                    <w:t>[3,]</w:t>
                  </w:r>
                  <w:r w:rsidRPr="00E545DF">
                    <w:rPr>
                      <w:rFonts w:ascii="Times New Roman" w:hAnsi="Times New Roman"/>
                      <w:color w:val="000000"/>
                      <w:sz w:val="16"/>
                      <w:szCs w:val="16"/>
                    </w:rPr>
                    <w:t xml:space="preserve"> 4, 5, …, 16}</w:t>
                  </w:r>
                </w:p>
                <w:p w14:paraId="3E17564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0904BD2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F34C"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6AA8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83FD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72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4CF63A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1D38655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1793832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pdcch-BlindDetectionCA-R16+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111C62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bl>
          <w:p w14:paraId="15D89E57" w14:textId="77777777" w:rsidR="00E545DF" w:rsidRDefault="00E545DF" w:rsidP="00E545DF">
            <w:pPr>
              <w:rPr>
                <w:lang w:val="en-GB"/>
              </w:rPr>
            </w:pPr>
          </w:p>
          <w:p w14:paraId="323F330B" w14:textId="77777777" w:rsidR="00E545DF" w:rsidRDefault="00E545DF" w:rsidP="00E545DF">
            <w:pPr>
              <w:rPr>
                <w:lang w:val="en-GB"/>
              </w:rPr>
            </w:pPr>
            <w:r>
              <w:rPr>
                <w:lang w:val="en-GB"/>
              </w:rPr>
              <w:t>We think it is acceptable to confirm the working assumption for FG24-11a, 24-11c, 24-11d, and 24-11e. Rel-17 PDCCH monitoring capabilities for FR2-2 in our opinion is quite essential feature for improved throughput and performances. Since FR2-2 main usage is extreme large bandwidths and extreme throughput scenarios, we think the current working assumption value of 4 for smallest indicated value for FG24-11a, 24-11c, and 24-11e seem appropriate.</w:t>
            </w:r>
          </w:p>
          <w:p w14:paraId="3D95F2C1" w14:textId="77777777" w:rsidR="00E545DF" w:rsidRDefault="00E545DF" w:rsidP="00E545DF">
            <w:pPr>
              <w:rPr>
                <w:lang w:val="en-GB"/>
              </w:rPr>
            </w:pPr>
            <w:r>
              <w:rPr>
                <w:lang w:val="en-GB"/>
              </w:rPr>
              <w:t xml:space="preserve">For FG24-11d, we think the current working assumption value of [3] is acceptable. While we anticipate Rel-17 UEs that support FR2-2 to support even more number of CC compared to Rel-16 UEs and expect Rel-17 UEs to have better capability, given that the minimum of the number of carriers for CCE/BD scaling with CA that have mix of Rel-15 and Rel-16 monitoring capabilities on different carriers was 3, the current WA might be something that is ok. </w:t>
            </w:r>
          </w:p>
          <w:p w14:paraId="3C8EB413" w14:textId="77777777" w:rsidR="00E545DF" w:rsidRPr="006B6BC2" w:rsidRDefault="00E545DF" w:rsidP="00E545DF">
            <w:pPr>
              <w:rPr>
                <w:lang w:val="en-GB"/>
              </w:rPr>
            </w:pPr>
          </w:p>
          <w:p w14:paraId="499F0E33" w14:textId="77777777" w:rsidR="00E545DF" w:rsidRPr="008D2F3F" w:rsidRDefault="00E545DF" w:rsidP="00E545DF">
            <w:pPr>
              <w:rPr>
                <w:b/>
                <w:bCs/>
              </w:rPr>
            </w:pPr>
            <w:r w:rsidRPr="008D2F3F">
              <w:rPr>
                <w:b/>
                <w:bCs/>
              </w:rPr>
              <w:t xml:space="preserve">Proposal </w:t>
            </w:r>
            <w:r>
              <w:rPr>
                <w:b/>
                <w:bCs/>
              </w:rPr>
              <w:t>1</w:t>
            </w:r>
            <w:r w:rsidRPr="008D2F3F">
              <w:rPr>
                <w:b/>
                <w:bCs/>
              </w:rPr>
              <w:t>:</w:t>
            </w:r>
          </w:p>
          <w:p w14:paraId="75F0976F" w14:textId="77777777" w:rsidR="00E545DF" w:rsidRPr="005A49D6" w:rsidRDefault="00E545DF" w:rsidP="00855B10">
            <w:pPr>
              <w:pStyle w:val="ac"/>
              <w:numPr>
                <w:ilvl w:val="0"/>
                <w:numId w:val="41"/>
              </w:numPr>
              <w:overflowPunct w:val="0"/>
              <w:autoSpaceDE w:val="0"/>
              <w:autoSpaceDN w:val="0"/>
              <w:adjustRightInd w:val="0"/>
              <w:spacing w:before="0" w:after="180"/>
              <w:jc w:val="left"/>
              <w:textAlignment w:val="baseline"/>
            </w:pPr>
            <w:r w:rsidRPr="005A49D6">
              <w:t>Confirm the working assumption for FG24-11a, 24-11c, 24-11d, and 24-11e.</w:t>
            </w:r>
          </w:p>
        </w:tc>
      </w:tr>
      <w:tr w:rsidR="00E545DF" w:rsidRPr="00434D06" w14:paraId="2313DAE5" w14:textId="77777777" w:rsidTr="00CE4DCD">
        <w:tc>
          <w:tcPr>
            <w:tcW w:w="1818" w:type="dxa"/>
            <w:tcBorders>
              <w:top w:val="single" w:sz="4" w:space="0" w:color="auto"/>
              <w:left w:val="single" w:sz="4" w:space="0" w:color="auto"/>
              <w:bottom w:val="single" w:sz="4" w:space="0" w:color="auto"/>
              <w:right w:val="single" w:sz="4" w:space="0" w:color="auto"/>
            </w:tcBorders>
          </w:tcPr>
          <w:p w14:paraId="3EAB6645" w14:textId="77777777" w:rsidR="00E545DF" w:rsidRDefault="00E545DF"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7F499F" w14:textId="77777777" w:rsidR="00E545DF" w:rsidRDefault="00E545DF" w:rsidP="00E545DF">
            <w:pPr>
              <w:pStyle w:val="afa"/>
              <w:spacing w:afterLines="50"/>
              <w:rPr>
                <w:rFonts w:eastAsia="SimSun"/>
                <w:sz w:val="28"/>
                <w:szCs w:val="28"/>
                <w:lang w:eastAsia="zh-CN"/>
              </w:rPr>
            </w:pPr>
            <w:r w:rsidRPr="00374C1A">
              <w:rPr>
                <w:rFonts w:eastAsia="SimSun" w:hint="eastAsia"/>
                <w:sz w:val="28"/>
                <w:szCs w:val="28"/>
                <w:lang w:eastAsia="zh-CN"/>
              </w:rPr>
              <w:t>I</w:t>
            </w:r>
            <w:r w:rsidRPr="00374C1A">
              <w:rPr>
                <w:rFonts w:eastAsia="SimSun"/>
                <w:sz w:val="28"/>
                <w:szCs w:val="28"/>
                <w:lang w:eastAsia="zh-CN"/>
              </w:rPr>
              <w:t xml:space="preserve">n </w:t>
            </w:r>
            <w:r>
              <w:rPr>
                <w:rFonts w:eastAsia="SimSun"/>
                <w:sz w:val="28"/>
                <w:szCs w:val="28"/>
                <w:lang w:eastAsia="zh-CN"/>
              </w:rPr>
              <w:t xml:space="preserve">RAN1#109 meeting </w:t>
            </w:r>
            <w:r w:rsidR="0012127B">
              <w:rPr>
                <w:rFonts w:eastAsia="SimSun"/>
                <w:sz w:val="28"/>
                <w:szCs w:val="28"/>
                <w:lang w:eastAsia="zh-CN"/>
              </w:rPr>
              <w:fldChar w:fldCharType="begin"/>
            </w:r>
            <w:r>
              <w:rPr>
                <w:rFonts w:eastAsia="SimSun"/>
                <w:sz w:val="28"/>
                <w:szCs w:val="28"/>
                <w:lang w:eastAsia="zh-CN"/>
              </w:rPr>
              <w:instrText xml:space="preserve"> REF _Ref111227201 \r \h </w:instrText>
            </w:r>
            <w:r w:rsidR="0012127B">
              <w:rPr>
                <w:rFonts w:eastAsia="SimSun"/>
                <w:sz w:val="28"/>
                <w:szCs w:val="28"/>
                <w:lang w:eastAsia="zh-CN"/>
              </w:rPr>
            </w:r>
            <w:r w:rsidR="0012127B">
              <w:rPr>
                <w:rFonts w:eastAsia="SimSun"/>
                <w:sz w:val="28"/>
                <w:szCs w:val="28"/>
                <w:lang w:eastAsia="zh-CN"/>
              </w:rPr>
              <w:fldChar w:fldCharType="separate"/>
            </w:r>
            <w:r>
              <w:rPr>
                <w:rFonts w:eastAsia="SimSun"/>
                <w:sz w:val="28"/>
                <w:szCs w:val="28"/>
                <w:lang w:eastAsia="zh-CN"/>
              </w:rPr>
              <w:t>[1]</w:t>
            </w:r>
            <w:r w:rsidR="0012127B">
              <w:rPr>
                <w:rFonts w:eastAsia="SimSun"/>
                <w:sz w:val="28"/>
                <w:szCs w:val="28"/>
                <w:lang w:eastAsia="zh-CN"/>
              </w:rPr>
              <w:fldChar w:fldCharType="end"/>
            </w:r>
            <w:r>
              <w:rPr>
                <w:rFonts w:eastAsia="SimSun"/>
                <w:sz w:val="28"/>
                <w:szCs w:val="28"/>
                <w:lang w:eastAsia="zh-CN"/>
              </w:rPr>
              <w:t>, the following agreement is made for multi-slot PDCCH monitoring in carrier aggregation scenario:</w:t>
            </w:r>
          </w:p>
          <w:p w14:paraId="3E382976" w14:textId="77777777" w:rsidR="00E545DF" w:rsidRPr="00AF0734" w:rsidRDefault="00E545DF" w:rsidP="00E545DF">
            <w:pPr>
              <w:rPr>
                <w:b/>
              </w:rPr>
            </w:pPr>
            <w:r w:rsidRPr="00AF0734">
              <w:rPr>
                <w:rFonts w:eastAsia="Malgun Gothic"/>
                <w:b/>
                <w:highlight w:val="green"/>
                <w:lang w:eastAsia="zh-CN"/>
              </w:rPr>
              <w:t>Agreement</w:t>
            </w:r>
          </w:p>
          <w:p w14:paraId="0B9B5F66" w14:textId="77777777" w:rsidR="00E545DF" w:rsidRPr="005A49D6" w:rsidRDefault="00E545DF" w:rsidP="00855B10">
            <w:pPr>
              <w:pStyle w:val="ac"/>
              <w:numPr>
                <w:ilvl w:val="0"/>
                <w:numId w:val="42"/>
              </w:numPr>
              <w:spacing w:before="0" w:after="0"/>
              <w:contextualSpacing w:val="0"/>
              <w:jc w:val="left"/>
              <w:rPr>
                <w:rFonts w:ascii="Times New Roman" w:hAnsi="Times New Roman"/>
              </w:rPr>
            </w:pPr>
            <w:r w:rsidRPr="005A49D6">
              <w:rPr>
                <w:rFonts w:ascii="Times New Roman" w:hAnsi="Times New Roman"/>
              </w:rPr>
              <w:t>For the UE capability parameters for carrier aggregation according to Cases 4,5,6,7 agreed in RAN1#108e, support the following value ranges:</w:t>
            </w:r>
          </w:p>
          <w:p w14:paraId="62A78320" w14:textId="77777777" w:rsidR="00E545DF" w:rsidRDefault="00E545DF" w:rsidP="00855B10">
            <w:pPr>
              <w:numPr>
                <w:ilvl w:val="1"/>
                <w:numId w:val="43"/>
              </w:numPr>
              <w:tabs>
                <w:tab w:val="clear" w:pos="-420"/>
              </w:tabs>
              <w:autoSpaceDN w:val="0"/>
              <w:spacing w:before="0" w:after="0"/>
              <w:ind w:left="1440"/>
            </w:pPr>
            <w:r>
              <w:t>Case 4: Capability on the number of CCs with Rel-17 monitoring capability only</w:t>
            </w:r>
          </w:p>
          <w:p w14:paraId="4F5E4FDF" w14:textId="77777777" w:rsidR="00E545DF" w:rsidRDefault="00E545DF" w:rsidP="00855B10">
            <w:pPr>
              <w:numPr>
                <w:ilvl w:val="2"/>
                <w:numId w:val="43"/>
              </w:numPr>
              <w:tabs>
                <w:tab w:val="clear" w:pos="-420"/>
              </w:tabs>
              <w:autoSpaceDN w:val="0"/>
              <w:spacing w:before="0" w:after="0"/>
              <w:ind w:left="2160"/>
              <w:rPr>
                <w:rFonts w:ascii="Calibri" w:hAnsi="Calibri" w:cs="Calibri"/>
                <w:lang w:eastAsia="zh-CN"/>
              </w:rPr>
            </w:pPr>
            <w:r>
              <w:t>Range of pdcch-BlindDetectionCA-R17: {[2 or 4], …, 16}</w:t>
            </w:r>
          </w:p>
          <w:p w14:paraId="702AF167" w14:textId="77777777" w:rsidR="00E545DF" w:rsidRDefault="00E545DF" w:rsidP="00855B10">
            <w:pPr>
              <w:numPr>
                <w:ilvl w:val="1"/>
                <w:numId w:val="43"/>
              </w:numPr>
              <w:tabs>
                <w:tab w:val="clear" w:pos="-420"/>
              </w:tabs>
              <w:autoSpaceDN w:val="0"/>
              <w:spacing w:before="0" w:after="0"/>
              <w:ind w:left="1440"/>
            </w:pPr>
            <w:r>
              <w:t>Case 5: Capability on the number of CCs with Rel-15 monitoring capability and Rel-17 monitoring capability on different serving cells</w:t>
            </w:r>
          </w:p>
          <w:p w14:paraId="3A7C02FD" w14:textId="77777777" w:rsidR="00E545DF" w:rsidRDefault="00E545DF" w:rsidP="00855B10">
            <w:pPr>
              <w:numPr>
                <w:ilvl w:val="2"/>
                <w:numId w:val="43"/>
              </w:numPr>
              <w:tabs>
                <w:tab w:val="clear" w:pos="-420"/>
              </w:tabs>
              <w:autoSpaceDN w:val="0"/>
              <w:spacing w:before="0" w:after="0"/>
              <w:ind w:left="2160"/>
              <w:rPr>
                <w:rFonts w:ascii="Calibri" w:hAnsi="Calibri" w:cs="Calibri"/>
              </w:rPr>
            </w:pPr>
            <w:r>
              <w:t>pdcch-BlindDetectionCA-R15 for Rel-15 PDCCH monitoring capability</w:t>
            </w:r>
          </w:p>
          <w:p w14:paraId="428B8671"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7DB1716B" w14:textId="77777777" w:rsidR="00E545DF" w:rsidRDefault="00E545DF" w:rsidP="00855B10">
            <w:pPr>
              <w:numPr>
                <w:ilvl w:val="2"/>
                <w:numId w:val="43"/>
              </w:numPr>
              <w:tabs>
                <w:tab w:val="clear" w:pos="-420"/>
              </w:tabs>
              <w:autoSpaceDN w:val="0"/>
              <w:spacing w:before="0" w:after="0"/>
              <w:ind w:left="2160"/>
            </w:pPr>
            <w:r>
              <w:t>Range of pdcch-BlindDetectionCA-R17 and pdcch-BlindDetectionCA-R15: {1, 2, …, 15}</w:t>
            </w:r>
          </w:p>
          <w:p w14:paraId="1B5903F1" w14:textId="77777777" w:rsidR="00E545DF" w:rsidRDefault="00E545DF" w:rsidP="00855B10">
            <w:pPr>
              <w:numPr>
                <w:ilvl w:val="3"/>
                <w:numId w:val="43"/>
              </w:numPr>
              <w:tabs>
                <w:tab w:val="clear" w:pos="-420"/>
              </w:tabs>
              <w:autoSpaceDN w:val="0"/>
              <w:spacing w:before="0" w:after="0"/>
              <w:ind w:left="2880"/>
            </w:pPr>
            <w:r>
              <w:t>Range of pdcch-BlindDetectionCA-R15 + pdcch-BlindDetectionCA-R17: {[3 or 4], …, 16}</w:t>
            </w:r>
          </w:p>
          <w:p w14:paraId="40F907F2" w14:textId="77777777" w:rsidR="00E545DF" w:rsidRDefault="00E545DF" w:rsidP="00855B10">
            <w:pPr>
              <w:numPr>
                <w:ilvl w:val="1"/>
                <w:numId w:val="43"/>
              </w:numPr>
              <w:tabs>
                <w:tab w:val="clear" w:pos="-420"/>
              </w:tabs>
              <w:autoSpaceDN w:val="0"/>
              <w:spacing w:before="0" w:after="0"/>
              <w:ind w:left="1440"/>
            </w:pPr>
            <w:r>
              <w:t>Case 6: Capability on the number of CCs with Rel-16 monitoring capability and Rel-17 monitoring capability on different serving cells</w:t>
            </w:r>
          </w:p>
          <w:p w14:paraId="2CB2AF20"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DF51ACA"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1F11B21E" w14:textId="77777777" w:rsidR="00E545DF" w:rsidRDefault="00E545DF" w:rsidP="00855B10">
            <w:pPr>
              <w:numPr>
                <w:ilvl w:val="2"/>
                <w:numId w:val="43"/>
              </w:numPr>
              <w:tabs>
                <w:tab w:val="clear" w:pos="-420"/>
              </w:tabs>
              <w:autoSpaceDN w:val="0"/>
              <w:spacing w:before="0" w:after="0"/>
              <w:ind w:left="2160"/>
            </w:pPr>
            <w:r>
              <w:t xml:space="preserve">Range of pdcch-BlindDetectionCA-R17 and pdcch-BlindDetectionCA-R16: {1, 2, …, 15} </w:t>
            </w:r>
          </w:p>
          <w:p w14:paraId="04EAF09C" w14:textId="77777777" w:rsidR="00E545DF" w:rsidRDefault="00E545DF" w:rsidP="00855B10">
            <w:pPr>
              <w:numPr>
                <w:ilvl w:val="3"/>
                <w:numId w:val="43"/>
              </w:numPr>
              <w:tabs>
                <w:tab w:val="clear" w:pos="-420"/>
              </w:tabs>
              <w:autoSpaceDN w:val="0"/>
              <w:spacing w:before="0" w:after="0"/>
              <w:ind w:left="2880"/>
            </w:pPr>
            <w:r>
              <w:t>Range of pdcch-BlindDetectionCA-R16 + pdcch-BlindDetectionCA-R17: {[2 or 3], …, 16}</w:t>
            </w:r>
          </w:p>
          <w:p w14:paraId="441D3DA1" w14:textId="77777777" w:rsidR="00E545DF" w:rsidRDefault="00E545DF" w:rsidP="00855B10">
            <w:pPr>
              <w:numPr>
                <w:ilvl w:val="1"/>
                <w:numId w:val="43"/>
              </w:numPr>
              <w:tabs>
                <w:tab w:val="clear" w:pos="-420"/>
              </w:tabs>
              <w:autoSpaceDN w:val="0"/>
              <w:spacing w:before="0" w:after="0"/>
              <w:ind w:left="1440"/>
            </w:pPr>
            <w:r>
              <w:t>Case 7: Capability on the number of CCs with Rel-15 monitoring capability, Rel-16 monitoring capability and Rel-17 monitoring capability on different serving cells</w:t>
            </w:r>
          </w:p>
          <w:p w14:paraId="30D222BB" w14:textId="77777777" w:rsidR="00E545DF" w:rsidRDefault="00E545DF" w:rsidP="00855B10">
            <w:pPr>
              <w:numPr>
                <w:ilvl w:val="2"/>
                <w:numId w:val="43"/>
              </w:numPr>
              <w:tabs>
                <w:tab w:val="clear" w:pos="-420"/>
              </w:tabs>
              <w:autoSpaceDN w:val="0"/>
              <w:spacing w:before="0" w:after="0"/>
              <w:ind w:left="2160"/>
            </w:pPr>
            <w:r>
              <w:t>pdcch-BlindDetectionCA-R15 for Rel-15 PDCCH monitoring capability</w:t>
            </w:r>
          </w:p>
          <w:p w14:paraId="088B203A"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C5FFEB3"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69BB0A9E" w14:textId="77777777" w:rsidR="00E545DF" w:rsidRDefault="00E545DF" w:rsidP="00855B10">
            <w:pPr>
              <w:numPr>
                <w:ilvl w:val="2"/>
                <w:numId w:val="43"/>
              </w:numPr>
              <w:tabs>
                <w:tab w:val="clear" w:pos="-420"/>
              </w:tabs>
              <w:autoSpaceDN w:val="0"/>
              <w:spacing w:before="0" w:after="0"/>
              <w:ind w:left="2160"/>
            </w:pPr>
            <w:r>
              <w:t>Range of pdcch-BlindDetectionCA-R17, pdcch-BlindDetectionCA-R16, and pdcch-BlindDetectionCA-R15: {1, 2, …, 15}</w:t>
            </w:r>
          </w:p>
          <w:p w14:paraId="47933753" w14:textId="77777777" w:rsidR="00E545DF" w:rsidRPr="00374C1A" w:rsidRDefault="00E545DF" w:rsidP="00855B10">
            <w:pPr>
              <w:numPr>
                <w:ilvl w:val="3"/>
                <w:numId w:val="43"/>
              </w:numPr>
              <w:tabs>
                <w:tab w:val="clear" w:pos="-420"/>
              </w:tabs>
              <w:autoSpaceDN w:val="0"/>
              <w:spacing w:before="0" w:after="0"/>
              <w:ind w:left="2880"/>
            </w:pPr>
            <w:r>
              <w:t>Range of pdcch-BlindDetectionCA-R15 + pdcch-BlindDetectionCA-R16 + pdcch-BlindDetectionCA-R17: {[3 or 4], …, 16}</w:t>
            </w:r>
          </w:p>
          <w:p w14:paraId="75BE4284" w14:textId="77777777" w:rsidR="00E545DF" w:rsidRDefault="00E545DF" w:rsidP="00EA68F4">
            <w:pPr>
              <w:pStyle w:val="afa"/>
              <w:spacing w:beforeLines="50" w:before="120" w:afterLines="50"/>
              <w:rPr>
                <w:rFonts w:eastAsia="SimSun"/>
                <w:sz w:val="28"/>
                <w:szCs w:val="28"/>
                <w:lang w:eastAsia="zh-CN"/>
              </w:rPr>
            </w:pPr>
            <w:r>
              <w:rPr>
                <w:rFonts w:eastAsia="SimSun" w:hint="eastAsia"/>
                <w:sz w:val="28"/>
                <w:szCs w:val="28"/>
                <w:lang w:eastAsia="zh-CN"/>
              </w:rPr>
              <w:t>M</w:t>
            </w:r>
            <w:r>
              <w:rPr>
                <w:rFonts w:eastAsia="SimSun"/>
                <w:sz w:val="28"/>
                <w:szCs w:val="28"/>
                <w:lang w:eastAsia="zh-CN"/>
              </w:rPr>
              <w:t xml:space="preserve">eanwhile, the following working assumption is made in UE feature session </w:t>
            </w:r>
            <w:r w:rsidR="0012127B">
              <w:rPr>
                <w:rFonts w:eastAsia="SimSun"/>
                <w:sz w:val="28"/>
                <w:szCs w:val="28"/>
                <w:lang w:eastAsia="zh-CN"/>
              </w:rPr>
              <w:fldChar w:fldCharType="begin"/>
            </w:r>
            <w:r>
              <w:rPr>
                <w:rFonts w:eastAsia="SimSun"/>
                <w:sz w:val="28"/>
                <w:szCs w:val="28"/>
                <w:lang w:eastAsia="zh-CN"/>
              </w:rPr>
              <w:instrText xml:space="preserve"> REF _Ref111227302 \r \h </w:instrText>
            </w:r>
            <w:r w:rsidR="0012127B">
              <w:rPr>
                <w:rFonts w:eastAsia="SimSun"/>
                <w:sz w:val="28"/>
                <w:szCs w:val="28"/>
                <w:lang w:eastAsia="zh-CN"/>
              </w:rPr>
            </w:r>
            <w:r w:rsidR="0012127B">
              <w:rPr>
                <w:rFonts w:eastAsia="SimSun"/>
                <w:sz w:val="28"/>
                <w:szCs w:val="28"/>
                <w:lang w:eastAsia="zh-CN"/>
              </w:rPr>
              <w:fldChar w:fldCharType="separate"/>
            </w:r>
            <w:r>
              <w:rPr>
                <w:rFonts w:eastAsia="SimSun"/>
                <w:sz w:val="28"/>
                <w:szCs w:val="28"/>
                <w:lang w:eastAsia="zh-CN"/>
              </w:rPr>
              <w:t>[5]</w:t>
            </w:r>
            <w:r w:rsidR="0012127B">
              <w:rPr>
                <w:rFonts w:eastAsia="SimSun"/>
                <w:sz w:val="28"/>
                <w:szCs w:val="28"/>
                <w:lang w:eastAsia="zh-CN"/>
              </w:rPr>
              <w:fldChar w:fldCharType="end"/>
            </w:r>
            <w:r>
              <w:rPr>
                <w:rFonts w:eastAsia="SimSun"/>
                <w:sz w:val="28"/>
                <w:szCs w:val="28"/>
                <w:lang w:eastAsia="zh-CN"/>
              </w:rPr>
              <w:t>:</w:t>
            </w:r>
          </w:p>
          <w:p w14:paraId="1F0ABA37" w14:textId="77777777" w:rsidR="00E545DF" w:rsidRPr="00374C1A" w:rsidRDefault="00E545DF" w:rsidP="00E545DF">
            <w:pPr>
              <w:pStyle w:val="maintext"/>
              <w:ind w:firstLineChars="90" w:firstLine="180"/>
              <w:rPr>
                <w:rFonts w:ascii="Calibri" w:hAnsi="Calibri" w:cs="Arial"/>
                <w:b/>
                <w:color w:val="000000"/>
              </w:rPr>
            </w:pPr>
            <w:proofErr w:type="spellStart"/>
            <w:r w:rsidRPr="00374C1A">
              <w:rPr>
                <w:rFonts w:ascii="Calibri" w:hAnsi="Calibri" w:cs="Arial"/>
                <w:b/>
                <w:color w:val="000000"/>
                <w:highlight w:val="darkYellow"/>
              </w:rPr>
              <w:t>Workin</w:t>
            </w:r>
            <w:proofErr w:type="spellEnd"/>
            <w:r w:rsidRPr="00374C1A">
              <w:rPr>
                <w:rFonts w:ascii="Calibri" w:hAnsi="Calibri" w:cs="Arial"/>
                <w:b/>
                <w:color w:val="000000"/>
                <w:highlight w:val="darkYellow"/>
              </w:rPr>
              <w:t xml:space="preserve"> assumption:</w:t>
            </w:r>
            <w:r w:rsidRPr="00374C1A">
              <w:rPr>
                <w:rFonts w:ascii="Calibri" w:hAnsi="Calibri" w:cs="Arial"/>
                <w:b/>
                <w:color w:val="000000"/>
              </w:rPr>
              <w:t xml:space="preserve"> Introduce the following new FGs</w:t>
            </w:r>
          </w:p>
          <w:tbl>
            <w:tblPr>
              <w:tblW w:w="0" w:type="auto"/>
              <w:tblInd w:w="108" w:type="dxa"/>
              <w:tblCellMar>
                <w:left w:w="0" w:type="dxa"/>
                <w:right w:w="0" w:type="dxa"/>
              </w:tblCellMar>
              <w:tblLook w:val="04A0" w:firstRow="1" w:lastRow="0" w:firstColumn="1" w:lastColumn="0" w:noHBand="0" w:noVBand="1"/>
            </w:tblPr>
            <w:tblGrid>
              <w:gridCol w:w="1768"/>
              <w:gridCol w:w="553"/>
              <w:gridCol w:w="3133"/>
              <w:gridCol w:w="3634"/>
              <w:gridCol w:w="576"/>
              <w:gridCol w:w="527"/>
              <w:gridCol w:w="517"/>
              <w:gridCol w:w="3316"/>
              <w:gridCol w:w="538"/>
              <w:gridCol w:w="517"/>
              <w:gridCol w:w="517"/>
              <w:gridCol w:w="517"/>
              <w:gridCol w:w="2773"/>
              <w:gridCol w:w="1222"/>
            </w:tblGrid>
            <w:tr w:rsidR="00E545DF" w14:paraId="135E5C63" w14:textId="77777777" w:rsidTr="004C327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697FC"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18DB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77A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E0C72" w14:textId="77777777" w:rsidR="00E545DF" w:rsidRPr="00374C1A" w:rsidRDefault="00E545DF" w:rsidP="00E545DF">
                  <w:pPr>
                    <w:pStyle w:val="TAL"/>
                    <w:rPr>
                      <w:rFonts w:cs="Arial"/>
                      <w:color w:val="000000"/>
                      <w:szCs w:val="18"/>
                    </w:rPr>
                  </w:pPr>
                  <w:r w:rsidRPr="00374C1A">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03753"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730B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398F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125F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9349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44F5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584F0"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9E97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D7070" w14:textId="77777777" w:rsidR="00E545DF" w:rsidRPr="00374C1A" w:rsidRDefault="00E545DF" w:rsidP="00E545DF">
                  <w:pPr>
                    <w:pStyle w:val="TAL"/>
                    <w:rPr>
                      <w:rFonts w:cs="Arial"/>
                      <w:color w:val="000000"/>
                      <w:szCs w:val="18"/>
                    </w:rPr>
                  </w:pPr>
                  <w:r w:rsidRPr="00374C1A">
                    <w:rPr>
                      <w:rFonts w:cs="Arial"/>
                      <w:color w:val="000000"/>
                      <w:szCs w:val="18"/>
                    </w:rPr>
                    <w:t>Candidate values: {</w:t>
                  </w:r>
                  <w:r w:rsidRPr="00374C1A">
                    <w:rPr>
                      <w:rFonts w:cs="Arial"/>
                      <w:color w:val="000000"/>
                      <w:szCs w:val="18"/>
                      <w:highlight w:val="yellow"/>
                    </w:rPr>
                    <w:t>[4,]</w:t>
                  </w:r>
                  <w:r w:rsidRPr="00374C1A">
                    <w:rPr>
                      <w:rFonts w:cs="Arial"/>
                      <w:color w:val="000000"/>
                      <w:szCs w:val="18"/>
                    </w:rPr>
                    <w:t xml:space="preserve"> 5, …, , 16}</w:t>
                  </w:r>
                </w:p>
                <w:p w14:paraId="3B9F511A" w14:textId="77777777" w:rsidR="00E545DF" w:rsidRPr="00374C1A" w:rsidRDefault="00E545DF" w:rsidP="00E545DF">
                  <w:pPr>
                    <w:pStyle w:val="TAL"/>
                    <w:rPr>
                      <w:rFonts w:cs="Arial"/>
                      <w:color w:val="000000"/>
                      <w:szCs w:val="18"/>
                    </w:rPr>
                  </w:pPr>
                </w:p>
                <w:p w14:paraId="69F7392B"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r w:rsidRPr="00374C1A">
                    <w:rPr>
                      <w:rFonts w:cs="Arial"/>
                      <w:color w:val="000000"/>
                      <w:szCs w:val="18"/>
                    </w:rPr>
                    <w:t xml:space="preserv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927F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Optional with capability </w:t>
                  </w:r>
                  <w:proofErr w:type="spellStart"/>
                  <w:r w:rsidRPr="00374C1A">
                    <w:rPr>
                      <w:rFonts w:ascii="Arial" w:hAnsi="Arial" w:cs="Arial"/>
                      <w:color w:val="000000"/>
                      <w:sz w:val="18"/>
                      <w:szCs w:val="18"/>
                    </w:rPr>
                    <w:t>signaling</w:t>
                  </w:r>
                  <w:proofErr w:type="spellEnd"/>
                  <w:r w:rsidRPr="00374C1A">
                    <w:rPr>
                      <w:rFonts w:ascii="Arial" w:hAnsi="Arial" w:cs="Arial"/>
                      <w:color w:val="000000"/>
                      <w:sz w:val="18"/>
                      <w:szCs w:val="18"/>
                    </w:rPr>
                    <w:t xml:space="preserve"> </w:t>
                  </w:r>
                </w:p>
              </w:tc>
            </w:tr>
            <w:tr w:rsidR="00E545DF" w14:paraId="52559732"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03E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188C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08847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CFC5F1"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9852C"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A69B9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AAAE1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58CD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58B778"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36C9C"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A5371"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900DC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DBC0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72D40501" w14:textId="77777777" w:rsidR="00E545DF" w:rsidRPr="00374C1A" w:rsidRDefault="00E545DF" w:rsidP="00E545DF">
                  <w:pPr>
                    <w:pStyle w:val="TAL"/>
                    <w:rPr>
                      <w:rFonts w:cs="Arial"/>
                      <w:color w:val="000000"/>
                      <w:szCs w:val="18"/>
                    </w:rPr>
                  </w:pPr>
                </w:p>
                <w:p w14:paraId="4AD0DFB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4A24308C" w14:textId="77777777" w:rsidR="00E545DF" w:rsidRPr="00374C1A" w:rsidRDefault="00E545DF" w:rsidP="00E545DF">
                  <w:pPr>
                    <w:pStyle w:val="TAL"/>
                    <w:rPr>
                      <w:rFonts w:cs="Arial"/>
                      <w:color w:val="000000"/>
                      <w:szCs w:val="18"/>
                    </w:rPr>
                  </w:pPr>
                </w:p>
                <w:p w14:paraId="6967515C"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pdcch-BlindDetectionCA-R17: {</w:t>
                  </w:r>
                  <w:r w:rsidRPr="00374C1A">
                    <w:rPr>
                      <w:rFonts w:cs="Arial"/>
                      <w:color w:val="000000"/>
                      <w:szCs w:val="18"/>
                      <w:highlight w:val="yellow"/>
                    </w:rPr>
                    <w:t>[4,]</w:t>
                  </w:r>
                  <w:r w:rsidRPr="00374C1A">
                    <w:rPr>
                      <w:rFonts w:cs="Arial"/>
                      <w:color w:val="000000"/>
                      <w:szCs w:val="18"/>
                    </w:rPr>
                    <w:t xml:space="preserve"> 5, …, 16}</w:t>
                  </w:r>
                </w:p>
                <w:p w14:paraId="3BA922D8" w14:textId="77777777" w:rsidR="00E545DF" w:rsidRPr="00374C1A" w:rsidRDefault="00E545DF" w:rsidP="00E545DF">
                  <w:pPr>
                    <w:pStyle w:val="TAL"/>
                    <w:rPr>
                      <w:rFonts w:cs="Arial"/>
                      <w:color w:val="000000"/>
                      <w:szCs w:val="18"/>
                    </w:rPr>
                  </w:pPr>
                </w:p>
                <w:p w14:paraId="62AA8BF0"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C75D5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359608CB"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2DE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C07D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5351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82B4E7"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3045D"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B6D2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8662E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8C2E0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CF7A2B"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EAE7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C80C2E"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8831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EA7CCE"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5DC2B8AF" w14:textId="77777777" w:rsidR="00E545DF" w:rsidRPr="00374C1A" w:rsidRDefault="00E545DF" w:rsidP="00E545DF">
                  <w:pPr>
                    <w:pStyle w:val="TAL"/>
                    <w:rPr>
                      <w:rFonts w:cs="Arial"/>
                      <w:color w:val="000000"/>
                      <w:szCs w:val="18"/>
                    </w:rPr>
                  </w:pPr>
                </w:p>
                <w:p w14:paraId="12340737"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71058332" w14:textId="77777777" w:rsidR="00E545DF" w:rsidRPr="00374C1A" w:rsidRDefault="00E545DF" w:rsidP="00E545DF">
                  <w:pPr>
                    <w:pStyle w:val="TAL"/>
                    <w:ind w:left="318"/>
                    <w:rPr>
                      <w:rFonts w:cs="Arial"/>
                      <w:color w:val="000000"/>
                      <w:szCs w:val="18"/>
                    </w:rPr>
                  </w:pPr>
                </w:p>
                <w:p w14:paraId="7B871A88"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pdcch-BlindDetectionCA-R16 + pdcch-BlindDetectionCA-R17: {</w:t>
                  </w:r>
                  <w:r w:rsidRPr="00374C1A">
                    <w:rPr>
                      <w:rFonts w:cs="Arial"/>
                      <w:color w:val="000000"/>
                      <w:szCs w:val="18"/>
                      <w:highlight w:val="yellow"/>
                    </w:rPr>
                    <w:t>[3,]</w:t>
                  </w:r>
                  <w:r w:rsidRPr="00374C1A">
                    <w:rPr>
                      <w:rFonts w:cs="Arial"/>
                      <w:color w:val="000000"/>
                      <w:szCs w:val="18"/>
                    </w:rPr>
                    <w:t xml:space="preserve"> 4, 5, …, 16}</w:t>
                  </w:r>
                </w:p>
                <w:p w14:paraId="0911DFE7" w14:textId="77777777" w:rsidR="00E545DF" w:rsidRPr="00374C1A" w:rsidRDefault="00E545DF" w:rsidP="00E545DF">
                  <w:pPr>
                    <w:pStyle w:val="TAL"/>
                    <w:rPr>
                      <w:rFonts w:cs="Arial"/>
                      <w:color w:val="000000"/>
                      <w:szCs w:val="18"/>
                    </w:rPr>
                  </w:pPr>
                </w:p>
                <w:p w14:paraId="0DC74436"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90944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2A6A28A7"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1DC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6F207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3CCEB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D334BE"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B5D61"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5A0B8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A451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B8680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BBFF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8138E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00634"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AAB30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A3384F"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5BB41905" w14:textId="77777777" w:rsidR="00E545DF" w:rsidRPr="00374C1A" w:rsidRDefault="00E545DF" w:rsidP="00E545DF">
                  <w:pPr>
                    <w:pStyle w:val="TAL"/>
                    <w:rPr>
                      <w:rFonts w:cs="Arial"/>
                      <w:color w:val="000000"/>
                      <w:szCs w:val="18"/>
                    </w:rPr>
                  </w:pPr>
                </w:p>
                <w:p w14:paraId="2730CB5B"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15F6232D" w14:textId="77777777" w:rsidR="00E545DF" w:rsidRPr="00374C1A" w:rsidRDefault="00E545DF" w:rsidP="00E545DF">
                  <w:pPr>
                    <w:pStyle w:val="TAL"/>
                    <w:rPr>
                      <w:rFonts w:cs="Arial"/>
                      <w:color w:val="000000"/>
                      <w:szCs w:val="18"/>
                    </w:rPr>
                  </w:pPr>
                </w:p>
                <w:p w14:paraId="1EB022E8"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6637E28A" w14:textId="77777777" w:rsidR="00E545DF" w:rsidRPr="00374C1A" w:rsidRDefault="00E545DF" w:rsidP="00E545DF">
                  <w:pPr>
                    <w:pStyle w:val="TAL"/>
                    <w:rPr>
                      <w:rFonts w:cs="Arial"/>
                      <w:color w:val="000000"/>
                      <w:szCs w:val="18"/>
                    </w:rPr>
                  </w:pPr>
                </w:p>
                <w:p w14:paraId="08FAB42F"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pdcch-BlindDetectionCA-R16+ pdcch-BlindDetectionCA-R17: {</w:t>
                  </w:r>
                  <w:r w:rsidRPr="00374C1A">
                    <w:rPr>
                      <w:rFonts w:cs="Arial"/>
                      <w:color w:val="000000"/>
                      <w:szCs w:val="18"/>
                      <w:highlight w:val="yellow"/>
                    </w:rPr>
                    <w:t>[4,]</w:t>
                  </w:r>
                  <w:r w:rsidRPr="00374C1A">
                    <w:rPr>
                      <w:rFonts w:cs="Arial"/>
                      <w:color w:val="000000"/>
                      <w:szCs w:val="18"/>
                    </w:rPr>
                    <w:t xml:space="preserve"> 5, …, 16}</w:t>
                  </w:r>
                </w:p>
                <w:p w14:paraId="14DF1FB5" w14:textId="77777777" w:rsidR="00E545DF" w:rsidRPr="00374C1A" w:rsidRDefault="00E545DF" w:rsidP="00E545DF">
                  <w:pPr>
                    <w:pStyle w:val="TAL"/>
                    <w:rPr>
                      <w:rFonts w:cs="Arial"/>
                      <w:color w:val="000000"/>
                      <w:szCs w:val="18"/>
                    </w:rPr>
                  </w:pPr>
                </w:p>
                <w:p w14:paraId="4ED011CF"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80EB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bl>
          <w:p w14:paraId="45A646CA" w14:textId="77777777" w:rsidR="00E545DF" w:rsidRDefault="00E545DF" w:rsidP="00EA68F4">
            <w:pPr>
              <w:pStyle w:val="afa"/>
              <w:spacing w:beforeLines="50" w:before="120" w:afterLines="50"/>
              <w:rPr>
                <w:rFonts w:eastAsia="SimSun"/>
                <w:sz w:val="28"/>
                <w:szCs w:val="28"/>
                <w:lang w:eastAsia="zh-CN"/>
              </w:rPr>
            </w:pPr>
          </w:p>
          <w:p w14:paraId="16F68F19" w14:textId="77777777" w:rsidR="00E545DF" w:rsidRPr="00A126F4" w:rsidRDefault="00E545DF" w:rsidP="00E545DF">
            <w:pPr>
              <w:pStyle w:val="afa"/>
              <w:spacing w:afterLines="50"/>
              <w:rPr>
                <w:rFonts w:eastAsia="SimSun"/>
                <w:b/>
                <w:sz w:val="28"/>
                <w:szCs w:val="28"/>
                <w:lang w:eastAsia="zh-CN"/>
              </w:rPr>
            </w:pPr>
            <w:r w:rsidRPr="00645D1C">
              <w:rPr>
                <w:rFonts w:eastAsia="SimSun"/>
                <w:b/>
                <w:sz w:val="28"/>
                <w:szCs w:val="28"/>
                <w:lang w:eastAsia="zh-CN"/>
              </w:rPr>
              <w:t xml:space="preserve">Proposal </w:t>
            </w:r>
            <w:r>
              <w:rPr>
                <w:rFonts w:eastAsia="SimSun"/>
                <w:b/>
                <w:sz w:val="28"/>
                <w:szCs w:val="28"/>
                <w:lang w:eastAsia="zh-CN"/>
              </w:rPr>
              <w:t>5</w:t>
            </w:r>
            <w:r w:rsidRPr="00645D1C">
              <w:rPr>
                <w:rFonts w:eastAsia="SimSun"/>
                <w:b/>
                <w:sz w:val="28"/>
                <w:szCs w:val="28"/>
                <w:lang w:eastAsia="zh-CN"/>
              </w:rPr>
              <w:t>:</w:t>
            </w:r>
            <w:r>
              <w:rPr>
                <w:rFonts w:eastAsia="SimSun"/>
                <w:b/>
                <w:sz w:val="28"/>
                <w:szCs w:val="28"/>
                <w:lang w:eastAsia="zh-CN"/>
              </w:rPr>
              <w:t xml:space="preserve"> Confirm the working assumption on FG 24-11a, 24-11c, 24-11d, 24-11e for CA scenario involving multi-slot PDCCH monitoring.</w:t>
            </w:r>
          </w:p>
          <w:p w14:paraId="0BDC7226" w14:textId="77777777" w:rsidR="00E545DF" w:rsidRDefault="00E545DF" w:rsidP="00E545DF">
            <w:pPr>
              <w:rPr>
                <w:lang w:val="en-GB"/>
              </w:rPr>
            </w:pPr>
          </w:p>
        </w:tc>
      </w:tr>
      <w:tr w:rsidR="00CE0A51" w:rsidRPr="00434D06" w14:paraId="438ADD5D" w14:textId="77777777" w:rsidTr="00CE4DCD">
        <w:tc>
          <w:tcPr>
            <w:tcW w:w="1818" w:type="dxa"/>
            <w:tcBorders>
              <w:top w:val="single" w:sz="4" w:space="0" w:color="auto"/>
              <w:left w:val="single" w:sz="4" w:space="0" w:color="auto"/>
              <w:bottom w:val="single" w:sz="4" w:space="0" w:color="auto"/>
              <w:right w:val="single" w:sz="4" w:space="0" w:color="auto"/>
            </w:tcBorders>
          </w:tcPr>
          <w:p w14:paraId="4BC15AC8"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MediaTek </w:t>
            </w:r>
            <w:r w:rsidR="0012127B">
              <w:rPr>
                <w:rFonts w:ascii="Calibri" w:hAnsi="Calibri" w:cs="Calibri"/>
                <w:color w:val="000000"/>
              </w:rPr>
              <w:fldChar w:fldCharType="begin"/>
            </w:r>
            <w:r>
              <w:rPr>
                <w:rFonts w:ascii="Calibri" w:hAnsi="Calibri" w:cs="Calibri"/>
                <w:color w:val="000000"/>
              </w:rPr>
              <w:instrText xml:space="preserve"> REF _Ref111539321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[10]</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49175" w14:textId="77777777" w:rsidR="00CE0A51" w:rsidRDefault="00CE0A51" w:rsidP="00CE0A51">
            <w:pPr>
              <w:rPr>
                <w:lang w:val="en-GB"/>
              </w:rPr>
            </w:pPr>
            <w:r>
              <w:rPr>
                <w:lang w:val="en-GB"/>
              </w:rPr>
              <w:t>There are two remaining discussion points. First is whether there is a need to introduce FGs to report UE capability on support of m</w:t>
            </w:r>
            <w:r w:rsidRPr="00CB776F">
              <w:rPr>
                <w:lang w:val="en-GB"/>
              </w:rPr>
              <w:t>ix of Rel. 17 PDCCH monitoring capability and Rel.15 and/or Rel.16 PDCCH monitoring capability on different carriers</w:t>
            </w:r>
            <w:r>
              <w:rPr>
                <w:lang w:val="en-GB"/>
              </w:rPr>
              <w:t xml:space="preserve"> in addition to FG 24-11c/d/e. It was argued that support of FG 24-11c/d/e implies support of m</w:t>
            </w:r>
            <w:r w:rsidRPr="00CB776F">
              <w:rPr>
                <w:lang w:val="en-GB"/>
              </w:rPr>
              <w:t>ix of Rel. 17 PDCCH monitoring capability and Rel.15 and/or Rel.16 PDCCH monitoring capability on different carriers</w:t>
            </w:r>
            <w:r>
              <w:rPr>
                <w:lang w:val="en-GB"/>
              </w:rPr>
              <w:t>. However, based on current spec, not supporting FG 24-11c/d/e means UE will not perform any BD/CCE limit scaling in the configured DL CCs, which is different from not supporting m</w:t>
            </w:r>
            <w:r w:rsidRPr="00CB776F">
              <w:rPr>
                <w:lang w:val="en-GB"/>
              </w:rPr>
              <w:t>ix of Rel. 17 PDCCH monitoring capability and Rel.15 and/or Rel.16 PDCCH monitoring capability on different carriers</w:t>
            </w:r>
            <w:r>
              <w:rPr>
                <w:lang w:val="en-GB"/>
              </w:rPr>
              <w:t>. Therefore, introducing the UE capabilities on support of m</w:t>
            </w:r>
            <w:r w:rsidRPr="00CB776F">
              <w:rPr>
                <w:lang w:val="en-GB"/>
              </w:rPr>
              <w:t>ix of Rel. 17 PDCCH monitoring capability and Rel.15 and/or Rel.16 PDCCH monitoring capability on different carriers</w:t>
            </w:r>
            <w:r>
              <w:rPr>
                <w:lang w:val="en-GB"/>
              </w:rPr>
              <w:t xml:space="preserve"> is necessary for the UE which can only support Rel-17 PDCCH monitoring across all the CCs. </w:t>
            </w:r>
          </w:p>
          <w:p w14:paraId="370D1770" w14:textId="77777777" w:rsidR="00CE0A51" w:rsidRDefault="00CE0A51" w:rsidP="00CE0A51">
            <w:r>
              <w:rPr>
                <w:lang w:val="en-GB"/>
              </w:rPr>
              <w:t>The other discussion point</w:t>
            </w:r>
            <w:r>
              <w:t xml:space="preserve"> is the UE capability signaling on the minimum supported number of CCs for the purpose of determining CA BD/CCE limit. In RAN1 #108-e meeting, there was a proposal to specify the candidate reported values on the supported number of Rel-17 CCs based on the candidate reported values of Rel-15 CCs. In our view, due to the similarity between the Rel-16 span-based PDCCH monitoring and Rel-17 multi-slot PDCCH monitoring, it is more suitable to reuse the signaling of Rel-16 PDCCH monitoring capability for the signaling of Rel-17 multi-slot PDCCH monitoring capability. In addition, one of the motivations on introducing Rel-17 multi-slot PDCCH is allowing UE to monitoring only few consecutive slots within a slot group in order to achieve power saving at UE side. Therefore, from the UE implementation point of view, supporting Rel-17 multi-slot PDCCH monitoring is more challenging to supporting Rel-15 slot based PDCCH monitoring even though the BD/CCE within a slot group is defined based on the BD/CCE within a 120kHz.slot. Furthermore, the minimum supported number of Rel-15 CC is 4, which is not a practical CC numbers in 480 and 960 kHz for operation in 60GHz when considering the max channel bandwidth, e.g., there is only 5GHz bandwidth in China which is around 2 CCs for 960kHz with the maximum channel bandwidth.</w:t>
            </w:r>
          </w:p>
          <w:p w14:paraId="0C48E6AD" w14:textId="77777777" w:rsidR="00CE0A51" w:rsidRDefault="00CE0A51" w:rsidP="00CE0A51">
            <w:r>
              <w:t>To summarize our preference, we have the following proposal</w:t>
            </w:r>
          </w:p>
          <w:p w14:paraId="63C63D28" w14:textId="77777777" w:rsidR="00CE0A51" w:rsidRDefault="00CE0A51" w:rsidP="00CE0A51">
            <w:pPr>
              <w:pStyle w:val="afc"/>
            </w:pPr>
            <w:r>
              <w:t xml:space="preserve">Proposal </w:t>
            </w:r>
            <w:r w:rsidR="0012127B">
              <w:fldChar w:fldCharType="begin"/>
            </w:r>
            <w:r>
              <w:instrText xml:space="preserve"> SEQ Proposal \* ARABIC </w:instrText>
            </w:r>
            <w:r w:rsidR="0012127B">
              <w:fldChar w:fldCharType="separate"/>
            </w:r>
            <w:r>
              <w:rPr>
                <w:noProof/>
              </w:rPr>
              <w:t>1</w:t>
            </w:r>
            <w:r w:rsidR="0012127B">
              <w:rPr>
                <w:noProof/>
              </w:rPr>
              <w:fldChar w:fldCharType="end"/>
            </w:r>
            <w:r>
              <w:t>: Adopt the following changes in the working assumption FG24-11 a/c/d/e:</w:t>
            </w:r>
          </w:p>
          <w:p w14:paraId="47251E38" w14:textId="77777777" w:rsidR="00CE0A51" w:rsidRPr="005904F7" w:rsidRDefault="00CE0A51" w:rsidP="00CE0A51">
            <w:pPr>
              <w:pStyle w:val="afc"/>
              <w:rPr>
                <w:rFonts w:eastAsia="SimSun"/>
              </w:rPr>
            </w:pPr>
            <w:r>
              <w:lastRenderedPageBreak/>
              <w:t xml:space="preserve"> </w:t>
            </w:r>
          </w:p>
          <w:tbl>
            <w:tblPr>
              <w:tblW w:w="0" w:type="auto"/>
              <w:tblCellMar>
                <w:left w:w="0" w:type="dxa"/>
                <w:right w:w="0" w:type="dxa"/>
              </w:tblCellMar>
              <w:tblLook w:val="04A0" w:firstRow="1" w:lastRow="0" w:firstColumn="1" w:lastColumn="0" w:noHBand="0" w:noVBand="1"/>
            </w:tblPr>
            <w:tblGrid>
              <w:gridCol w:w="1793"/>
              <w:gridCol w:w="574"/>
              <w:gridCol w:w="4339"/>
              <w:gridCol w:w="4792"/>
              <w:gridCol w:w="635"/>
              <w:gridCol w:w="4631"/>
              <w:gridCol w:w="3452"/>
            </w:tblGrid>
            <w:tr w:rsidR="00CE0A51" w:rsidRPr="004B3C0B" w14:paraId="6EE3FCC0" w14:textId="77777777" w:rsidTr="00FE237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51964" w14:textId="77777777" w:rsidR="00CE0A51" w:rsidRPr="00CE0A51" w:rsidRDefault="00CE0A51" w:rsidP="00CE0A51">
                  <w:pPr>
                    <w:pStyle w:val="maintext"/>
                    <w:ind w:firstLineChars="0" w:firstLine="0"/>
                    <w:jc w:val="left"/>
                    <w:rPr>
                      <w:rFonts w:ascii="Arial" w:hAnsi="Arial" w:cs="Arial"/>
                      <w:color w:val="000000"/>
                      <w:sz w:val="18"/>
                      <w:szCs w:val="18"/>
                      <w:lang w:val="en-US"/>
                    </w:rPr>
                  </w:pPr>
                  <w:r w:rsidRPr="00CE0A51">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C035F"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0A18A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14B0F" w14:textId="77777777" w:rsidR="00CE0A51" w:rsidRPr="00CE0A51" w:rsidRDefault="00CE0A51" w:rsidP="00CE0A51">
                  <w:pPr>
                    <w:pStyle w:val="TAL"/>
                    <w:rPr>
                      <w:rFonts w:cs="Arial"/>
                      <w:color w:val="000000"/>
                      <w:szCs w:val="18"/>
                    </w:rPr>
                  </w:pPr>
                  <w:r w:rsidRPr="00CE0A51">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970B7"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5F665"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5954" w14:textId="77777777" w:rsidR="00CE0A51" w:rsidRPr="00CE0A51" w:rsidRDefault="00CE0A51" w:rsidP="00CE0A51">
                  <w:pPr>
                    <w:pStyle w:val="TAL"/>
                    <w:rPr>
                      <w:rFonts w:cs="Arial"/>
                      <w:color w:val="000000"/>
                      <w:szCs w:val="18"/>
                    </w:rPr>
                  </w:pPr>
                  <w:r w:rsidRPr="00CE0A51">
                    <w:rPr>
                      <w:rFonts w:cs="Arial"/>
                      <w:color w:val="000000"/>
                      <w:szCs w:val="18"/>
                    </w:rPr>
                    <w:t>Candidate values: {</w:t>
                  </w:r>
                  <w:r w:rsidRPr="00072F7E">
                    <w:rPr>
                      <w:rFonts w:cs="Arial"/>
                      <w:color w:val="FF0000"/>
                      <w:szCs w:val="18"/>
                      <w:lang w:val="en-US"/>
                    </w:rPr>
                    <w:t xml:space="preserve">2, 3, </w:t>
                  </w:r>
                  <w:r w:rsidRPr="00CE0A51">
                    <w:rPr>
                      <w:rFonts w:cs="Arial"/>
                      <w:color w:val="000000"/>
                      <w:szCs w:val="18"/>
                      <w:highlight w:val="yellow"/>
                    </w:rPr>
                    <w:t>[4,]</w:t>
                  </w:r>
                  <w:r w:rsidRPr="00CE0A51">
                    <w:rPr>
                      <w:rFonts w:cs="Arial"/>
                      <w:color w:val="000000"/>
                      <w:szCs w:val="18"/>
                    </w:rPr>
                    <w:t xml:space="preserve"> 5, …, , 16}</w:t>
                  </w:r>
                </w:p>
                <w:p w14:paraId="1501E726" w14:textId="77777777" w:rsidR="00CE0A51" w:rsidRPr="00CE0A51" w:rsidRDefault="00CE0A51" w:rsidP="00CE0A51">
                  <w:pPr>
                    <w:pStyle w:val="TAL"/>
                    <w:rPr>
                      <w:rFonts w:cs="Arial"/>
                      <w:color w:val="000000"/>
                      <w:szCs w:val="18"/>
                    </w:rPr>
                  </w:pPr>
                </w:p>
                <w:p w14:paraId="050D6B8F"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r w:rsidRPr="00072F7E">
                    <w:rPr>
                      <w:rFonts w:cs="Arial"/>
                      <w:strike/>
                      <w:color w:val="FF0000"/>
                      <w:szCs w:val="18"/>
                    </w:rPr>
                    <w:t xml:space="preserve"> </w:t>
                  </w:r>
                </w:p>
              </w:tc>
            </w:tr>
            <w:tr w:rsidR="00CE0A51" w:rsidRPr="004B3C0B" w14:paraId="5238BF24"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44D9B"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0216E4"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4EBA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41B380"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FE7C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BB9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26CE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949153D" w14:textId="77777777" w:rsidR="00CE0A51" w:rsidRPr="00CE0A51" w:rsidRDefault="00CE0A51" w:rsidP="00CE0A51">
                  <w:pPr>
                    <w:pStyle w:val="TAL"/>
                    <w:rPr>
                      <w:rFonts w:cs="Arial"/>
                      <w:color w:val="000000"/>
                      <w:szCs w:val="18"/>
                    </w:rPr>
                  </w:pPr>
                </w:p>
                <w:p w14:paraId="43C0A2E5"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50360DF2" w14:textId="77777777" w:rsidR="00CE0A51" w:rsidRPr="00CE0A51" w:rsidRDefault="00CE0A51" w:rsidP="00CE0A51">
                  <w:pPr>
                    <w:pStyle w:val="TAL"/>
                    <w:rPr>
                      <w:rFonts w:cs="Arial"/>
                      <w:color w:val="000000"/>
                      <w:szCs w:val="18"/>
                    </w:rPr>
                  </w:pPr>
                </w:p>
                <w:p w14:paraId="44C1E630"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5DA8A124" w14:textId="77777777" w:rsidR="00CE0A51" w:rsidRPr="00CE0A51" w:rsidRDefault="00CE0A51" w:rsidP="00CE0A51">
                  <w:pPr>
                    <w:pStyle w:val="TAL"/>
                    <w:rPr>
                      <w:rFonts w:cs="Arial"/>
                      <w:color w:val="000000"/>
                      <w:szCs w:val="18"/>
                    </w:rPr>
                  </w:pPr>
                </w:p>
                <w:p w14:paraId="293ADCE3"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56F343AC"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99746"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D586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570E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98065"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FF962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052E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EA1223"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15C6797F" w14:textId="77777777" w:rsidR="00CE0A51" w:rsidRPr="00CE0A51" w:rsidRDefault="00CE0A51" w:rsidP="00CE0A51">
                  <w:pPr>
                    <w:pStyle w:val="TAL"/>
                    <w:rPr>
                      <w:rFonts w:cs="Arial"/>
                      <w:color w:val="000000"/>
                      <w:szCs w:val="18"/>
                    </w:rPr>
                  </w:pPr>
                </w:p>
                <w:p w14:paraId="7A2FBA20"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14045849" w14:textId="77777777" w:rsidR="00CE0A51" w:rsidRPr="00CE0A51" w:rsidRDefault="00CE0A51" w:rsidP="00CE0A51">
                  <w:pPr>
                    <w:pStyle w:val="TAL"/>
                    <w:ind w:left="318"/>
                    <w:rPr>
                      <w:rFonts w:cs="Arial"/>
                      <w:color w:val="000000"/>
                      <w:szCs w:val="18"/>
                    </w:rPr>
                  </w:pPr>
                </w:p>
                <w:p w14:paraId="05BBA956"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pdcch-BlindDetectionCA-R16 + pdcch-BlindDetectionCA-R17: {</w:t>
                  </w:r>
                  <w:r w:rsidRPr="00072F7E">
                    <w:rPr>
                      <w:rFonts w:cs="Arial"/>
                      <w:color w:val="FF0000"/>
                      <w:szCs w:val="18"/>
                      <w:lang w:val="en-US"/>
                    </w:rPr>
                    <w:t>2,</w:t>
                  </w:r>
                  <w:r w:rsidRPr="00CE0A51">
                    <w:rPr>
                      <w:rFonts w:cs="Arial"/>
                      <w:color w:val="000000"/>
                      <w:szCs w:val="18"/>
                      <w:highlight w:val="yellow"/>
                    </w:rPr>
                    <w:t>[3,]</w:t>
                  </w:r>
                  <w:r w:rsidRPr="00CE0A51">
                    <w:rPr>
                      <w:rFonts w:cs="Arial"/>
                      <w:color w:val="000000"/>
                      <w:szCs w:val="18"/>
                    </w:rPr>
                    <w:t xml:space="preserve"> 4, 5, …, 16}</w:t>
                  </w:r>
                </w:p>
                <w:p w14:paraId="0B5C004B" w14:textId="77777777" w:rsidR="00CE0A51" w:rsidRPr="00CE0A51" w:rsidRDefault="00CE0A51" w:rsidP="00CE0A51">
                  <w:pPr>
                    <w:pStyle w:val="TAL"/>
                    <w:rPr>
                      <w:rFonts w:cs="Arial"/>
                      <w:color w:val="000000"/>
                      <w:szCs w:val="18"/>
                    </w:rPr>
                  </w:pPr>
                </w:p>
                <w:p w14:paraId="6383EBA0"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64132EDF" w14:textId="77777777" w:rsidTr="00FE2372">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D780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1007296E"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24-11e</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7DCD0FA3"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EDDE6A3"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pdcch-BlindDetectionCA-R16, pdcch-BlindDetectionCA-R17)</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1E5CFF5"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4867D48D"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2520A4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0620716" w14:textId="77777777" w:rsidR="00CE0A51" w:rsidRPr="00CE0A51" w:rsidRDefault="00CE0A51" w:rsidP="00CE0A51">
                  <w:pPr>
                    <w:pStyle w:val="TAL"/>
                    <w:rPr>
                      <w:rFonts w:cs="Arial"/>
                      <w:color w:val="000000"/>
                      <w:szCs w:val="18"/>
                    </w:rPr>
                  </w:pPr>
                </w:p>
                <w:p w14:paraId="3BB6AC0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69F2B553" w14:textId="77777777" w:rsidR="00CE0A51" w:rsidRPr="00CE0A51" w:rsidRDefault="00CE0A51" w:rsidP="00CE0A51">
                  <w:pPr>
                    <w:pStyle w:val="TAL"/>
                    <w:rPr>
                      <w:rFonts w:cs="Arial"/>
                      <w:color w:val="000000"/>
                      <w:szCs w:val="18"/>
                    </w:rPr>
                  </w:pPr>
                </w:p>
                <w:p w14:paraId="1F232C1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23600AC9" w14:textId="77777777" w:rsidR="00CE0A51" w:rsidRPr="00CE0A51" w:rsidRDefault="00CE0A51" w:rsidP="00CE0A51">
                  <w:pPr>
                    <w:pStyle w:val="TAL"/>
                    <w:rPr>
                      <w:rFonts w:cs="Arial"/>
                      <w:color w:val="000000"/>
                      <w:szCs w:val="18"/>
                    </w:rPr>
                  </w:pPr>
                </w:p>
                <w:p w14:paraId="368A87FA"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pdcch-BlindDetectionCA-R16+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7B8F5C2E" w14:textId="77777777" w:rsidR="00CE0A51" w:rsidRPr="00CE0A51" w:rsidRDefault="00CE0A51" w:rsidP="00CE0A51">
                  <w:pPr>
                    <w:pStyle w:val="TAL"/>
                    <w:rPr>
                      <w:rFonts w:cs="Arial"/>
                      <w:color w:val="000000"/>
                      <w:szCs w:val="18"/>
                    </w:rPr>
                  </w:pPr>
                </w:p>
                <w:p w14:paraId="45D05329"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11D231AE"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A1F31"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B7024"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SimSun" w:hAnsi="Arial" w:cs="Arial"/>
                      <w:color w:val="FF0000"/>
                      <w:sz w:val="18"/>
                      <w:szCs w:val="18"/>
                    </w:rPr>
                    <w:t>24-11b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1103"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6459" w14:textId="77777777" w:rsidR="00CE0A51" w:rsidRPr="00072F7E" w:rsidRDefault="00CE0A51" w:rsidP="00CE0A51">
                  <w:pPr>
                    <w:pStyle w:val="TAL"/>
                    <w:rPr>
                      <w:rFonts w:cs="Arial"/>
                      <w:color w:val="FF0000"/>
                      <w:szCs w:val="18"/>
                    </w:rPr>
                  </w:pPr>
                  <w:r w:rsidRPr="00072F7E">
                    <w:rPr>
                      <w:rFonts w:cs="Arial"/>
                      <w:color w:val="FF0000"/>
                      <w:szCs w:val="18"/>
                    </w:rPr>
                    <w:t>Support Rel-15 monitoring capability, Rel-16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660"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DE3A" w14:textId="77777777" w:rsidR="00CE0A51" w:rsidRPr="00CE0A51" w:rsidRDefault="00CE0A51" w:rsidP="00CE0A51">
                  <w:pPr>
                    <w:pStyle w:val="maintext"/>
                    <w:ind w:firstLineChars="0" w:firstLine="0"/>
                    <w:jc w:val="left"/>
                    <w:rPr>
                      <w:rFonts w:ascii="Arial" w:hAnsi="Arial" w:cs="Arial"/>
                      <w:color w:val="000000"/>
                      <w:sz w:val="18"/>
                      <w:szCs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52ED" w14:textId="77777777" w:rsidR="00CE0A51" w:rsidRPr="00CE0A51" w:rsidRDefault="00CE0A51" w:rsidP="00CE0A51">
                  <w:pPr>
                    <w:pStyle w:val="TAL"/>
                    <w:rPr>
                      <w:rFonts w:cs="Arial"/>
                      <w:color w:val="000000"/>
                      <w:szCs w:val="18"/>
                    </w:rPr>
                  </w:pPr>
                </w:p>
              </w:tc>
            </w:tr>
            <w:tr w:rsidR="00CE0A51" w:rsidRPr="004B3C0B" w14:paraId="53C6C2D1"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A30C"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3DE18"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SimSun" w:hAnsi="Arial" w:cs="Arial"/>
                      <w:color w:val="FF0000"/>
                      <w:sz w:val="18"/>
                      <w:szCs w:val="18"/>
                    </w:rPr>
                    <w:t>24-11</w:t>
                  </w:r>
                  <w:r>
                    <w:rPr>
                      <w:rFonts w:ascii="Arial" w:eastAsia="SimSun" w:hAnsi="Arial" w:cs="Arial"/>
                      <w:color w:val="FF0000"/>
                      <w:sz w:val="18"/>
                      <w:szCs w:val="18"/>
                    </w:rPr>
                    <w:t>j</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3DA6"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5D7C2" w14:textId="77777777" w:rsidR="00CE0A51" w:rsidRPr="00EB1F82" w:rsidRDefault="00CE0A51" w:rsidP="00CE0A51">
                  <w:pPr>
                    <w:pStyle w:val="TAL"/>
                    <w:rPr>
                      <w:rFonts w:cs="Arial"/>
                      <w:color w:val="FF0000"/>
                      <w:szCs w:val="18"/>
                    </w:rPr>
                  </w:pPr>
                  <w:r w:rsidRPr="00EB1F82">
                    <w:rPr>
                      <w:rFonts w:cs="Arial"/>
                      <w:color w:val="FF0000"/>
                      <w:szCs w:val="18"/>
                    </w:rPr>
                    <w:t>Support Rel-15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E7C6"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568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EF481" w14:textId="77777777" w:rsidR="00CE0A51" w:rsidRPr="00CE0A51" w:rsidRDefault="00CE0A51" w:rsidP="00CE0A51">
                  <w:pPr>
                    <w:pStyle w:val="TAL"/>
                    <w:rPr>
                      <w:rFonts w:cs="Arial"/>
                      <w:color w:val="000000"/>
                      <w:szCs w:val="18"/>
                    </w:rPr>
                  </w:pPr>
                </w:p>
              </w:tc>
            </w:tr>
            <w:tr w:rsidR="00CE0A51" w:rsidRPr="004B3C0B" w14:paraId="3F82DA7D"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CB07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B2F62"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SimSun" w:hAnsi="Arial" w:cs="Arial"/>
                      <w:color w:val="FF0000"/>
                      <w:sz w:val="18"/>
                      <w:szCs w:val="18"/>
                    </w:rPr>
                    <w:t>24-11</w:t>
                  </w:r>
                  <w:r>
                    <w:rPr>
                      <w:rFonts w:ascii="Arial" w:eastAsia="SimSun" w:hAnsi="Arial" w:cs="Arial"/>
                      <w:color w:val="FF0000"/>
                      <w:sz w:val="18"/>
                      <w:szCs w:val="18"/>
                    </w:rPr>
                    <w:t>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8E21"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656D" w14:textId="77777777" w:rsidR="00CE0A51" w:rsidRPr="00CE0A51" w:rsidRDefault="00CE0A51" w:rsidP="00CE0A51">
                  <w:pPr>
                    <w:pStyle w:val="TAL"/>
                    <w:rPr>
                      <w:rFonts w:cs="Arial"/>
                      <w:color w:val="000000"/>
                      <w:szCs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CD7A"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BB14"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CE7A" w14:textId="77777777" w:rsidR="00CE0A51" w:rsidRPr="00CE0A51" w:rsidRDefault="00CE0A51" w:rsidP="00CE0A51">
                  <w:pPr>
                    <w:pStyle w:val="TAL"/>
                    <w:rPr>
                      <w:rFonts w:cs="Arial"/>
                      <w:color w:val="000000"/>
                      <w:szCs w:val="18"/>
                    </w:rPr>
                  </w:pPr>
                </w:p>
              </w:tc>
            </w:tr>
          </w:tbl>
          <w:p w14:paraId="1A04C1C8" w14:textId="77777777" w:rsidR="00CE0A51" w:rsidRPr="00374C1A" w:rsidRDefault="00CE0A51" w:rsidP="00CE0A51">
            <w:pPr>
              <w:pStyle w:val="afa"/>
              <w:spacing w:afterLines="50"/>
              <w:ind w:left="0" w:firstLine="0"/>
              <w:rPr>
                <w:rFonts w:eastAsia="SimSun"/>
                <w:sz w:val="28"/>
                <w:szCs w:val="28"/>
                <w:lang w:eastAsia="zh-CN"/>
              </w:rPr>
            </w:pPr>
          </w:p>
        </w:tc>
      </w:tr>
      <w:tr w:rsidR="008A3347" w:rsidRPr="00434D06" w14:paraId="0F8EF7B3" w14:textId="77777777" w:rsidTr="00CE4DCD">
        <w:tc>
          <w:tcPr>
            <w:tcW w:w="1818" w:type="dxa"/>
            <w:tcBorders>
              <w:top w:val="single" w:sz="4" w:space="0" w:color="auto"/>
              <w:left w:val="single" w:sz="4" w:space="0" w:color="auto"/>
              <w:bottom w:val="single" w:sz="4" w:space="0" w:color="auto"/>
              <w:right w:val="single" w:sz="4" w:space="0" w:color="auto"/>
            </w:tcBorders>
          </w:tcPr>
          <w:p w14:paraId="415B0C1B" w14:textId="77777777" w:rsidR="008A3347" w:rsidRPr="00275B7A" w:rsidRDefault="008A3347" w:rsidP="00CE4DCD">
            <w:pPr>
              <w:jc w:val="left"/>
              <w:rPr>
                <w:rFonts w:ascii="Calibri" w:hAnsi="Calibri"/>
                <w:color w:val="000000"/>
                <w:lang w:eastAsia="ko-KR"/>
              </w:rPr>
            </w:pPr>
            <w:r>
              <w:rPr>
                <w:rFonts w:ascii="Calibri" w:hAnsi="Calibri"/>
                <w:color w:val="000000"/>
                <w:lang w:eastAsia="ko-KR"/>
              </w:rPr>
              <w:lastRenderedPageBreak/>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C410C" w14:textId="77777777" w:rsidR="008A3347" w:rsidRDefault="008A3347" w:rsidP="008A3347">
            <w:r>
              <w:t xml:space="preserve">We further observe that the naming of the UE capabilities </w:t>
            </w:r>
            <w:r w:rsidRPr="00C02CD9">
              <w:rPr>
                <w:i/>
                <w:iCs/>
              </w:rPr>
              <w:t>pdcch-BlindDetectionCA-R15</w:t>
            </w:r>
            <w:r w:rsidRPr="00ED6BC0">
              <w:t xml:space="preserve">, </w:t>
            </w:r>
            <w:r w:rsidRPr="00C02CD9">
              <w:rPr>
                <w:i/>
                <w:iCs/>
              </w:rPr>
              <w:t>pdcch-BlindDetectionCA-R1</w:t>
            </w:r>
            <w:r w:rsidRPr="00ED6BC0">
              <w:rPr>
                <w:i/>
                <w:iCs/>
              </w:rPr>
              <w:t>6</w:t>
            </w:r>
            <w:r w:rsidRPr="00ED6BC0">
              <w:t xml:space="preserve">, and </w:t>
            </w:r>
            <w:r w:rsidRPr="00C02CD9">
              <w:rPr>
                <w:i/>
                <w:iCs/>
              </w:rPr>
              <w:t>pdcch-BlindDetectionCA-R1</w:t>
            </w:r>
            <w:r w:rsidRPr="00ED6BC0">
              <w:rPr>
                <w:i/>
                <w:iCs/>
              </w:rPr>
              <w:t>7</w:t>
            </w:r>
            <w:r>
              <w:t xml:space="preserve"> in the definition of FG 24-11a/c/d/e in the above table has been changed in the latest version of 38.213 to </w:t>
            </w:r>
            <w:r w:rsidRPr="00C02CD9">
              <w:rPr>
                <w:i/>
                <w:iCs/>
              </w:rPr>
              <w:t>pdcch-BlindDetectionCA</w:t>
            </w:r>
            <w:r>
              <w:rPr>
                <w:i/>
                <w:iCs/>
                <w:color w:val="FF0000"/>
              </w:rPr>
              <w:t>1</w:t>
            </w:r>
            <w:r w:rsidRPr="00ED6BC0">
              <w:t xml:space="preserve">, </w:t>
            </w:r>
            <w:r w:rsidRPr="00C02CD9">
              <w:rPr>
                <w:i/>
                <w:iCs/>
              </w:rPr>
              <w:t>pdcch-BlindDetectionCA</w:t>
            </w:r>
            <w:r>
              <w:rPr>
                <w:i/>
                <w:iCs/>
                <w:color w:val="FF0000"/>
              </w:rPr>
              <w:t>2</w:t>
            </w:r>
            <w:r w:rsidRPr="00ED6BC0">
              <w:t xml:space="preserve">, and </w:t>
            </w:r>
            <w:r w:rsidRPr="00C02CD9">
              <w:rPr>
                <w:i/>
                <w:iCs/>
              </w:rPr>
              <w:t>pdcch-BlindDetectionCA</w:t>
            </w:r>
            <w:r>
              <w:rPr>
                <w:i/>
                <w:iCs/>
                <w:color w:val="FF0000"/>
              </w:rPr>
              <w:t>3</w:t>
            </w:r>
            <w:r w:rsidRPr="00143463">
              <w:t xml:space="preserve">, respectively. </w:t>
            </w:r>
            <w:r>
              <w:t>Hence, we propose to align the capability naming between the UE capability spreadsheet and 38.213.</w:t>
            </w:r>
          </w:p>
          <w:p w14:paraId="6E885002"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99" w:name="_Toc111220017"/>
            <w:r>
              <w:t xml:space="preserve">For Rel-17 </w:t>
            </w:r>
            <w:r w:rsidRPr="00DE0276">
              <w:t>NR up to 71 GHz</w:t>
            </w:r>
            <w:r>
              <w:t xml:space="preserve">, in the description of FG 24-11a/c/d/e update the UE capability naming from </w:t>
            </w:r>
            <w:r w:rsidRPr="00C02CD9">
              <w:rPr>
                <w:i/>
                <w:iCs/>
              </w:rPr>
              <w:t>pdcch-BlindDetectionCA-R15</w:t>
            </w:r>
            <w:r w:rsidRPr="00143463">
              <w:t xml:space="preserve">, </w:t>
            </w:r>
            <w:r w:rsidRPr="00C02CD9">
              <w:rPr>
                <w:i/>
                <w:iCs/>
              </w:rPr>
              <w:t>pdcch-BlindDetectionCA-R1</w:t>
            </w:r>
            <w:r w:rsidRPr="00143463">
              <w:rPr>
                <w:i/>
                <w:iCs/>
              </w:rPr>
              <w:t>6</w:t>
            </w:r>
            <w:r w:rsidRPr="00143463">
              <w:t xml:space="preserve">, and </w:t>
            </w:r>
            <w:r w:rsidRPr="00C02CD9">
              <w:rPr>
                <w:i/>
                <w:iCs/>
              </w:rPr>
              <w:t>pdcch-BlindDetectionCA-R1</w:t>
            </w:r>
            <w:r w:rsidRPr="00143463">
              <w:rPr>
                <w:i/>
                <w:iCs/>
              </w:rPr>
              <w:t>7</w:t>
            </w:r>
            <w:r w:rsidRPr="00143463">
              <w:t xml:space="preserve"> to </w:t>
            </w:r>
            <w:r w:rsidRPr="00C02CD9">
              <w:rPr>
                <w:i/>
                <w:iCs/>
              </w:rPr>
              <w:t>pdcch-BlindDetectionCA</w:t>
            </w:r>
            <w:r w:rsidRPr="00143463">
              <w:rPr>
                <w:i/>
                <w:iCs/>
                <w:color w:val="FF0000"/>
              </w:rPr>
              <w:t>1</w:t>
            </w:r>
            <w:r w:rsidRPr="00143463">
              <w:t xml:space="preserve">, </w:t>
            </w:r>
            <w:r w:rsidRPr="00C02CD9">
              <w:rPr>
                <w:i/>
                <w:iCs/>
              </w:rPr>
              <w:t>pdcch-BlindDetectionCA</w:t>
            </w:r>
            <w:r w:rsidRPr="00143463">
              <w:rPr>
                <w:i/>
                <w:iCs/>
                <w:color w:val="FF0000"/>
              </w:rPr>
              <w:t>2</w:t>
            </w:r>
            <w:r w:rsidRPr="00143463">
              <w:t xml:space="preserve">, and </w:t>
            </w:r>
            <w:r w:rsidRPr="00C02CD9">
              <w:rPr>
                <w:i/>
                <w:iCs/>
              </w:rPr>
              <w:t>pdcch-BlindDetectionCA</w:t>
            </w:r>
            <w:r w:rsidRPr="00143463">
              <w:rPr>
                <w:i/>
                <w:iCs/>
                <w:color w:val="FF0000"/>
              </w:rPr>
              <w:t>3</w:t>
            </w:r>
            <w:r w:rsidRPr="00143463">
              <w:t>, respectively, to align with 38.213.</w:t>
            </w:r>
            <w:bookmarkEnd w:id="99"/>
          </w:p>
          <w:p w14:paraId="7E725715" w14:textId="77777777" w:rsidR="008A3347" w:rsidRDefault="008A3347" w:rsidP="008A3347"/>
          <w:p w14:paraId="0383B24D" w14:textId="77777777" w:rsidR="008A3347" w:rsidRDefault="008A3347" w:rsidP="008A3347">
            <w:r>
              <w:t>One remaining open issue is the lower end of the range of candidate values for the capability on the n</w:t>
            </w:r>
            <w:r w:rsidRPr="00C02CD9">
              <w:t>umber of</w:t>
            </w:r>
            <w:r>
              <w:t xml:space="preserve"> CCs with various combinations of Rel-15/16/17 PDCCH monitoring. This is reflected by the highlighted values the following agreement from RAN1#109-e:</w:t>
            </w:r>
          </w:p>
          <w:p w14:paraId="6E5BD636" w14:textId="77777777" w:rsidR="008A3347" w:rsidRPr="00C662D4" w:rsidRDefault="008A3347" w:rsidP="008A3347">
            <w:pPr>
              <w:spacing w:after="0"/>
              <w:rPr>
                <w:rFonts w:ascii="Times" w:eastAsia="Batang" w:hAnsi="Times"/>
                <w:b/>
                <w:szCs w:val="24"/>
              </w:rPr>
            </w:pPr>
            <w:r w:rsidRPr="00C662D4">
              <w:rPr>
                <w:rFonts w:eastAsia="Malgun Gothic"/>
                <w:b/>
                <w:szCs w:val="24"/>
                <w:highlight w:val="green"/>
                <w:lang w:eastAsia="zh-CN"/>
              </w:rPr>
              <w:t>Agreement</w:t>
            </w:r>
          </w:p>
          <w:p w14:paraId="5435D631" w14:textId="77777777" w:rsidR="008A3347" w:rsidRPr="00C662D4" w:rsidRDefault="008A3347" w:rsidP="00855B10">
            <w:pPr>
              <w:numPr>
                <w:ilvl w:val="0"/>
                <w:numId w:val="39"/>
              </w:numPr>
              <w:spacing w:before="0" w:after="0"/>
              <w:jc w:val="left"/>
              <w:rPr>
                <w:rFonts w:eastAsia="Batang"/>
                <w:szCs w:val="24"/>
              </w:rPr>
            </w:pPr>
            <w:r w:rsidRPr="00C662D4">
              <w:rPr>
                <w:rFonts w:eastAsia="Batang"/>
                <w:szCs w:val="24"/>
              </w:rPr>
              <w:lastRenderedPageBreak/>
              <w:t>For the UE capability parameters for carrier aggregation according to Cases 4,5,6,7 agreed in RAN1#108e, support the following value ranges:</w:t>
            </w:r>
          </w:p>
          <w:p w14:paraId="30670A51"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4: Capability on the number of CCs with Rel-17 monitoring capability only</w:t>
            </w:r>
          </w:p>
          <w:p w14:paraId="7C038A35" w14:textId="77777777" w:rsidR="008A3347" w:rsidRPr="00C662D4" w:rsidRDefault="008A3347" w:rsidP="00855B10">
            <w:pPr>
              <w:numPr>
                <w:ilvl w:val="2"/>
                <w:numId w:val="40"/>
              </w:numPr>
              <w:spacing w:before="0" w:after="0"/>
              <w:ind w:left="2160"/>
              <w:rPr>
                <w:rFonts w:ascii="Calibri" w:eastAsia="Batang" w:hAnsi="Calibri" w:cs="Calibri"/>
                <w:szCs w:val="24"/>
                <w:lang w:eastAsia="zh-CN"/>
              </w:rPr>
            </w:pPr>
            <w:r w:rsidRPr="00C662D4">
              <w:rPr>
                <w:rFonts w:ascii="Times" w:eastAsia="Batang" w:hAnsi="Times"/>
                <w:szCs w:val="24"/>
              </w:rPr>
              <w:t>Range of pdcch-BlindDetectionCA-R17: {</w:t>
            </w:r>
            <w:r w:rsidRPr="00C662D4">
              <w:rPr>
                <w:rFonts w:ascii="Times" w:eastAsia="Batang" w:hAnsi="Times"/>
                <w:szCs w:val="24"/>
                <w:highlight w:val="yellow"/>
              </w:rPr>
              <w:t>[2 or 4],</w:t>
            </w:r>
            <w:r w:rsidRPr="00C662D4">
              <w:rPr>
                <w:rFonts w:ascii="Times" w:eastAsia="Batang" w:hAnsi="Times"/>
                <w:szCs w:val="24"/>
              </w:rPr>
              <w:t xml:space="preserve"> …, 16}</w:t>
            </w:r>
          </w:p>
          <w:p w14:paraId="2EDA09B8"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5: Capability on the number of CCs with Rel-15 monitoring capability and Rel-17 monitoring capability on different serving cells</w:t>
            </w:r>
          </w:p>
          <w:p w14:paraId="7DB3920F" w14:textId="77777777" w:rsidR="008A3347" w:rsidRPr="00C662D4" w:rsidRDefault="008A3347" w:rsidP="00855B10">
            <w:pPr>
              <w:numPr>
                <w:ilvl w:val="2"/>
                <w:numId w:val="40"/>
              </w:numPr>
              <w:spacing w:before="0" w:after="0"/>
              <w:ind w:left="2160"/>
              <w:rPr>
                <w:rFonts w:ascii="Calibri" w:eastAsia="Batang" w:hAnsi="Calibri" w:cs="Calibri"/>
                <w:szCs w:val="24"/>
              </w:rPr>
            </w:pPr>
            <w:r w:rsidRPr="00C662D4">
              <w:rPr>
                <w:rFonts w:ascii="Times" w:eastAsia="Batang" w:hAnsi="Times"/>
                <w:szCs w:val="24"/>
              </w:rPr>
              <w:t>pdcch-BlindDetectionCA-R15 for Rel-15 PDCCH monitoring capability</w:t>
            </w:r>
          </w:p>
          <w:p w14:paraId="6CF74ED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6697B46A"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and pdcch-BlindDetectionCA-R15: {1, 2, …, 15}</w:t>
            </w:r>
          </w:p>
          <w:p w14:paraId="64F13686"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14C5A1BA"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6: Capability on the number of CCs with Rel-16 monitoring capability and Rel-17 monitoring capability on different serving cells</w:t>
            </w:r>
          </w:p>
          <w:p w14:paraId="7CDA1763"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55C0215B"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6CC8B95"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 xml:space="preserve">Range of pdcch-BlindDetectionCA-R17 and pdcch-BlindDetectionCA-R16: {1, 2, …, 15} </w:t>
            </w:r>
          </w:p>
          <w:p w14:paraId="30139FB5"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pdcch-BlindDetectionCA-R16 + pdcch-BlindDetectionCA-R17: {</w:t>
            </w:r>
            <w:r w:rsidRPr="00C662D4">
              <w:rPr>
                <w:rFonts w:ascii="Times" w:eastAsia="Batang" w:hAnsi="Times"/>
                <w:szCs w:val="24"/>
                <w:highlight w:val="yellow"/>
              </w:rPr>
              <w:t>[2 or 3],</w:t>
            </w:r>
            <w:r w:rsidRPr="00C662D4">
              <w:rPr>
                <w:rFonts w:ascii="Times" w:eastAsia="Batang" w:hAnsi="Times"/>
                <w:szCs w:val="24"/>
              </w:rPr>
              <w:t xml:space="preserve"> …, 16}</w:t>
            </w:r>
          </w:p>
          <w:p w14:paraId="7BE2AEA7"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7: Capability on the number of CCs with Rel-15 monitoring capability, Rel-16 monitoring capability and Rel-17 monitoring capability on different serving cells</w:t>
            </w:r>
          </w:p>
          <w:p w14:paraId="42533CF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pdcch-BlindDetectionCA-R15 for Rel-15 PDCCH monitoring capability</w:t>
            </w:r>
          </w:p>
          <w:p w14:paraId="0E55E88F"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10C764DC"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C74F428"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pdcch-BlindDetectionCA-R16, and pdcch-BlindDetectionCA-R15: {1, 2, …, 15}</w:t>
            </w:r>
          </w:p>
          <w:p w14:paraId="3DC79120"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2C17565D" w14:textId="77777777" w:rsidR="008A3347" w:rsidRDefault="008A3347" w:rsidP="008A3347"/>
          <w:p w14:paraId="1658EA2E" w14:textId="77777777" w:rsidR="008A3347" w:rsidRDefault="008A3347" w:rsidP="008A3347">
            <w:r>
              <w:t>In our view, Rel-17 multi-slot PDCCH monitoring for 480/960 kHz SCS was designed intentionally to provide the UE with the same about of absolute time for decoding PDCCH per group of X slots (X = 4/8 for 480/960 kHz SCS) as one slot at 120 kHz SCS. Furthermore, the BD/CCE budget for multi-slot PDCCH monitoring was intentionally chosen to be the same per X slots as for 1 slot at 120 kHz SCS. For this reason, the capability on the number of CCs should not be reduced when there is a mix of cells with Rel-15 and Rel-17 monitoring compared to if Rel-15 monitoring is used on all cells. Hence, for Case 4 and Case 5 in the above agreement (corresponds to FG 24-11a and 24-11c, respectively), we prefer to leave the minimum value as 4. For Case 6 and 7 (corresponds to FG 24-11d and 24-11d, respective), the values are reduced to account for more complex Rel-16 monitoring, hence we can support a value of 3, as long as that value applies to both Case 6 and 7. We do not support a value of 2 since it is lower than the case of a mix of Rel-15 and Rel-16 monitoring. In summary we support the following:</w:t>
            </w:r>
          </w:p>
          <w:p w14:paraId="6C1CA99F" w14:textId="77777777" w:rsidR="008A3347" w:rsidRPr="00C662D4" w:rsidRDefault="008A3347" w:rsidP="00855B10">
            <w:pPr>
              <w:numPr>
                <w:ilvl w:val="0"/>
                <w:numId w:val="40"/>
              </w:numPr>
              <w:spacing w:before="0" w:after="0"/>
              <w:ind w:left="720"/>
              <w:rPr>
                <w:rFonts w:ascii="Calibri" w:eastAsia="Batang" w:hAnsi="Calibri" w:cs="Calibri"/>
                <w:szCs w:val="24"/>
                <w:lang w:eastAsia="zh-CN"/>
              </w:rPr>
            </w:pPr>
            <w:r w:rsidRPr="00C662D4">
              <w:rPr>
                <w:rFonts w:ascii="Times" w:eastAsia="Batang" w:hAnsi="Times"/>
                <w:szCs w:val="24"/>
              </w:rPr>
              <w:t>Range of pdcch-BlindDetectionCA-R17: {</w:t>
            </w:r>
            <w:r>
              <w:rPr>
                <w:rFonts w:ascii="Times" w:eastAsia="Batang" w:hAnsi="Times"/>
                <w:strike/>
                <w:color w:val="FF0000"/>
                <w:szCs w:val="24"/>
              </w:rPr>
              <w:t>4</w:t>
            </w:r>
            <w:r w:rsidRPr="00C662D4">
              <w:rPr>
                <w:rFonts w:ascii="Times" w:eastAsia="Batang" w:hAnsi="Times"/>
                <w:szCs w:val="24"/>
              </w:rPr>
              <w:t>…, 16}</w:t>
            </w:r>
          </w:p>
          <w:p w14:paraId="22A41A78"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pdcch-BlindDetectionCA-R17: {</w:t>
            </w:r>
            <w:r w:rsidRPr="00BA7474">
              <w:rPr>
                <w:rFonts w:ascii="Times" w:eastAsia="Batang" w:hAnsi="Times"/>
                <w:color w:val="FF0000"/>
                <w:szCs w:val="24"/>
              </w:rPr>
              <w:t>4</w:t>
            </w:r>
            <w:r w:rsidRPr="00C662D4">
              <w:rPr>
                <w:rFonts w:ascii="Times" w:eastAsia="Batang" w:hAnsi="Times"/>
                <w:szCs w:val="24"/>
              </w:rPr>
              <w:t>…, 16}</w:t>
            </w:r>
          </w:p>
          <w:p w14:paraId="0C98420B"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pdcch-BlindDetectionCA-R16 + pdcch-BlindDetectionCA-R17: {</w:t>
            </w:r>
            <w:r w:rsidRPr="00691099">
              <w:rPr>
                <w:rFonts w:ascii="Times" w:eastAsia="Batang" w:hAnsi="Times"/>
                <w:color w:val="FF0000"/>
                <w:szCs w:val="24"/>
              </w:rPr>
              <w:t>3</w:t>
            </w:r>
            <w:r w:rsidRPr="00C662D4">
              <w:rPr>
                <w:rFonts w:ascii="Times" w:eastAsia="Batang" w:hAnsi="Times"/>
                <w:szCs w:val="24"/>
              </w:rPr>
              <w:t>…, 16}</w:t>
            </w:r>
          </w:p>
          <w:p w14:paraId="482A484F"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color w:val="FF0000"/>
                <w:szCs w:val="24"/>
              </w:rPr>
              <w:t>3</w:t>
            </w:r>
            <w:r w:rsidRPr="00C662D4">
              <w:rPr>
                <w:rFonts w:ascii="Times" w:eastAsia="Batang" w:hAnsi="Times"/>
                <w:szCs w:val="24"/>
              </w:rPr>
              <w:t>, …, 16}</w:t>
            </w:r>
          </w:p>
          <w:p w14:paraId="1924CDE7" w14:textId="77777777" w:rsidR="008A3347" w:rsidRDefault="008A3347" w:rsidP="008A3347"/>
          <w:p w14:paraId="33FBCA2C" w14:textId="77777777" w:rsidR="008A3347" w:rsidRDefault="008A3347" w:rsidP="008A3347">
            <w:r>
              <w:t>Based on the above values, propose the following:</w:t>
            </w:r>
          </w:p>
          <w:p w14:paraId="5D87B6C0"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100" w:name="_Toc111220016"/>
            <w:r>
              <w:t xml:space="preserve">For Rel-17 NR </w:t>
            </w:r>
            <w:r w:rsidRPr="00DE0276">
              <w:t>up to 71 GHz</w:t>
            </w:r>
            <w:r>
              <w:t>, support the following changes to FG 24-11a/c/d/e.</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296"/>
              <w:gridCol w:w="4750"/>
              <w:gridCol w:w="633"/>
              <w:gridCol w:w="4584"/>
              <w:gridCol w:w="562"/>
              <w:gridCol w:w="3460"/>
              <w:gridCol w:w="1368"/>
            </w:tblGrid>
            <w:tr w:rsidR="008A3347" w:rsidRPr="00C02CD9" w14:paraId="367DAABF"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AC98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26F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A80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B7CA"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9BA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EBE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94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 16}</w:t>
                  </w:r>
                </w:p>
                <w:p w14:paraId="1FBFBA91" w14:textId="77777777" w:rsidR="008A3347" w:rsidRPr="00C02CD9" w:rsidRDefault="008A3347" w:rsidP="008A3347">
                  <w:pPr>
                    <w:keepNext/>
                    <w:keepLines/>
                    <w:spacing w:after="0"/>
                    <w:rPr>
                      <w:rFonts w:cs="Arial"/>
                      <w:color w:val="000000"/>
                      <w:sz w:val="18"/>
                      <w:szCs w:val="18"/>
                    </w:rPr>
                  </w:pPr>
                </w:p>
                <w:p w14:paraId="1965223F"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r w:rsidRPr="00C02CD9">
                    <w:rPr>
                      <w:rFonts w:cs="Arial"/>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8EF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Optional with capability signaling </w:t>
                  </w:r>
                </w:p>
              </w:tc>
            </w:tr>
            <w:tr w:rsidR="008A3347" w:rsidRPr="00C02CD9" w14:paraId="23EE7A62"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C40A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E86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A78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425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919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32F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FC0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4AA091A0" w14:textId="77777777" w:rsidR="008A3347" w:rsidRPr="00C02CD9" w:rsidRDefault="008A3347" w:rsidP="008A3347">
                  <w:pPr>
                    <w:keepNext/>
                    <w:keepLines/>
                    <w:spacing w:after="0"/>
                    <w:rPr>
                      <w:rFonts w:cs="Arial"/>
                      <w:color w:val="000000"/>
                      <w:sz w:val="18"/>
                      <w:szCs w:val="18"/>
                    </w:rPr>
                  </w:pPr>
                </w:p>
                <w:p w14:paraId="0CFF95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4411323A" w14:textId="77777777" w:rsidR="008A3347" w:rsidRPr="00C02CD9" w:rsidRDefault="008A3347" w:rsidP="008A3347">
                  <w:pPr>
                    <w:keepNext/>
                    <w:keepLines/>
                    <w:spacing w:after="0"/>
                    <w:rPr>
                      <w:rFonts w:cs="Arial"/>
                      <w:color w:val="000000"/>
                      <w:sz w:val="18"/>
                      <w:szCs w:val="18"/>
                    </w:rPr>
                  </w:pPr>
                </w:p>
                <w:p w14:paraId="62C0AC1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pdcch-BlindDetectionCA-R17: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16}</w:t>
                  </w:r>
                </w:p>
                <w:p w14:paraId="1495EF94" w14:textId="77777777" w:rsidR="008A3347" w:rsidRPr="00C02CD9" w:rsidRDefault="008A3347" w:rsidP="008A3347">
                  <w:pPr>
                    <w:keepNext/>
                    <w:keepLines/>
                    <w:spacing w:after="0"/>
                    <w:rPr>
                      <w:rFonts w:cs="Arial"/>
                      <w:color w:val="000000"/>
                      <w:sz w:val="18"/>
                      <w:szCs w:val="18"/>
                    </w:rPr>
                  </w:pPr>
                </w:p>
                <w:p w14:paraId="5714CDB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43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54C03F7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B5C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lastRenderedPageBreak/>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0C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369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36D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3C2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3A2A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4CF9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25ACC0A7" w14:textId="77777777" w:rsidR="008A3347" w:rsidRPr="00C02CD9" w:rsidRDefault="008A3347" w:rsidP="008A3347">
                  <w:pPr>
                    <w:keepNext/>
                    <w:keepLines/>
                    <w:spacing w:after="0"/>
                    <w:rPr>
                      <w:rFonts w:cs="Arial"/>
                      <w:color w:val="000000"/>
                      <w:sz w:val="18"/>
                      <w:szCs w:val="18"/>
                    </w:rPr>
                  </w:pPr>
                </w:p>
                <w:p w14:paraId="6F67969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7409FDF7" w14:textId="77777777" w:rsidR="008A3347" w:rsidRPr="00C02CD9" w:rsidRDefault="008A3347" w:rsidP="008A3347">
                  <w:pPr>
                    <w:keepNext/>
                    <w:keepLines/>
                    <w:spacing w:after="0"/>
                    <w:ind w:left="318"/>
                    <w:rPr>
                      <w:rFonts w:cs="Arial"/>
                      <w:color w:val="000000"/>
                      <w:sz w:val="18"/>
                      <w:szCs w:val="18"/>
                    </w:rPr>
                  </w:pPr>
                </w:p>
                <w:p w14:paraId="3E60F38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pdcch-BlindDetectionCA-R16 + pdcch-BlindDetectionCA-R17: {</w:t>
                  </w:r>
                  <w:r w:rsidRPr="00C02CD9">
                    <w:rPr>
                      <w:rFonts w:cs="Arial"/>
                      <w:strike/>
                      <w:color w:val="FF0000"/>
                      <w:sz w:val="18"/>
                      <w:szCs w:val="18"/>
                      <w:highlight w:val="yellow"/>
                    </w:rPr>
                    <w:t>[</w:t>
                  </w:r>
                  <w:r w:rsidRPr="00C02CD9">
                    <w:rPr>
                      <w:rFonts w:cs="Arial"/>
                      <w:color w:val="000000"/>
                      <w:sz w:val="18"/>
                      <w:szCs w:val="18"/>
                      <w:highlight w:val="yellow"/>
                    </w:rPr>
                    <w:t>3,</w:t>
                  </w:r>
                  <w:r w:rsidRPr="00C02CD9">
                    <w:rPr>
                      <w:rFonts w:cs="Arial"/>
                      <w:strike/>
                      <w:color w:val="FF0000"/>
                      <w:sz w:val="18"/>
                      <w:szCs w:val="18"/>
                      <w:highlight w:val="yellow"/>
                    </w:rPr>
                    <w:t>]</w:t>
                  </w:r>
                  <w:r w:rsidRPr="00C02CD9">
                    <w:rPr>
                      <w:rFonts w:cs="Arial"/>
                      <w:color w:val="000000"/>
                      <w:sz w:val="18"/>
                      <w:szCs w:val="18"/>
                    </w:rPr>
                    <w:t xml:space="preserve"> 4, 5, …, 16}</w:t>
                  </w:r>
                </w:p>
                <w:p w14:paraId="286B5331" w14:textId="77777777" w:rsidR="008A3347" w:rsidRPr="00C02CD9" w:rsidRDefault="008A3347" w:rsidP="008A3347">
                  <w:pPr>
                    <w:keepNext/>
                    <w:keepLines/>
                    <w:spacing w:after="0"/>
                    <w:rPr>
                      <w:rFonts w:cs="Arial"/>
                      <w:color w:val="000000"/>
                      <w:sz w:val="18"/>
                      <w:szCs w:val="18"/>
                    </w:rPr>
                  </w:pPr>
                </w:p>
                <w:p w14:paraId="38634DC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B900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027DC6A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0A96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AC1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8F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D99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CF0C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5B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BA6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72E3D7EA" w14:textId="77777777" w:rsidR="008A3347" w:rsidRPr="00C02CD9" w:rsidRDefault="008A3347" w:rsidP="008A3347">
                  <w:pPr>
                    <w:keepNext/>
                    <w:keepLines/>
                    <w:spacing w:after="0"/>
                    <w:rPr>
                      <w:rFonts w:cs="Arial"/>
                      <w:color w:val="000000"/>
                      <w:sz w:val="18"/>
                      <w:szCs w:val="18"/>
                    </w:rPr>
                  </w:pPr>
                </w:p>
                <w:p w14:paraId="29DF109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6D8B3528" w14:textId="77777777" w:rsidR="008A3347" w:rsidRPr="00C02CD9" w:rsidRDefault="008A3347" w:rsidP="008A3347">
                  <w:pPr>
                    <w:keepNext/>
                    <w:keepLines/>
                    <w:spacing w:after="0"/>
                    <w:rPr>
                      <w:rFonts w:cs="Arial"/>
                      <w:color w:val="000000"/>
                      <w:sz w:val="18"/>
                      <w:szCs w:val="18"/>
                    </w:rPr>
                  </w:pPr>
                </w:p>
                <w:p w14:paraId="10833F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162281C5" w14:textId="77777777" w:rsidR="008A3347" w:rsidRPr="00C02CD9" w:rsidRDefault="008A3347" w:rsidP="008A3347">
                  <w:pPr>
                    <w:keepNext/>
                    <w:keepLines/>
                    <w:spacing w:after="0"/>
                    <w:rPr>
                      <w:rFonts w:cs="Arial"/>
                      <w:color w:val="000000"/>
                      <w:sz w:val="18"/>
                      <w:szCs w:val="18"/>
                    </w:rPr>
                  </w:pPr>
                </w:p>
                <w:p w14:paraId="44D911C5"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pdcch-BlindDetectionCA-R16+ pdcch-BlindDetectionCA-R17: {</w:t>
                  </w:r>
                  <w:r w:rsidRPr="00C02CD9">
                    <w:rPr>
                      <w:rFonts w:cs="Arial"/>
                      <w:strike/>
                      <w:color w:val="FF0000"/>
                      <w:sz w:val="18"/>
                      <w:szCs w:val="18"/>
                      <w:highlight w:val="yellow"/>
                    </w:rPr>
                    <w:t>[</w:t>
                  </w:r>
                  <w:r w:rsidRPr="00691099">
                    <w:rPr>
                      <w:rFonts w:cs="Arial"/>
                      <w:color w:val="FF0000"/>
                      <w:sz w:val="18"/>
                      <w:szCs w:val="18"/>
                      <w:highlight w:val="yellow"/>
                    </w:rPr>
                    <w:t>3</w:t>
                  </w:r>
                  <w:r w:rsidRPr="00C02CD9">
                    <w:rPr>
                      <w:rFonts w:cs="Arial"/>
                      <w:strike/>
                      <w:color w:val="FF0000"/>
                      <w:sz w:val="18"/>
                      <w:szCs w:val="18"/>
                      <w:highlight w:val="yellow"/>
                    </w:rPr>
                    <w:t>4</w:t>
                  </w:r>
                  <w:r w:rsidRPr="00C02CD9">
                    <w:rPr>
                      <w:rFonts w:cs="Arial"/>
                      <w:color w:val="000000"/>
                      <w:sz w:val="18"/>
                      <w:szCs w:val="18"/>
                      <w:highlight w:val="yellow"/>
                    </w:rPr>
                    <w:t>,</w:t>
                  </w:r>
                  <w:r w:rsidRPr="00C02CD9">
                    <w:rPr>
                      <w:rFonts w:cs="Arial"/>
                      <w:strike/>
                      <w:color w:val="FF0000"/>
                      <w:sz w:val="18"/>
                      <w:szCs w:val="18"/>
                      <w:highlight w:val="yellow"/>
                    </w:rPr>
                    <w:t>]</w:t>
                  </w:r>
                  <w:r w:rsidRPr="00C02CD9">
                    <w:rPr>
                      <w:rFonts w:cs="Arial"/>
                      <w:color w:val="000000"/>
                      <w:sz w:val="18"/>
                      <w:szCs w:val="18"/>
                    </w:rPr>
                    <w:t xml:space="preserve"> </w:t>
                  </w:r>
                  <w:r>
                    <w:rPr>
                      <w:rFonts w:cs="Arial"/>
                      <w:color w:val="FF0000"/>
                      <w:sz w:val="18"/>
                      <w:szCs w:val="18"/>
                    </w:rPr>
                    <w:t xml:space="preserve">4, </w:t>
                  </w:r>
                  <w:r w:rsidRPr="00C02CD9">
                    <w:rPr>
                      <w:rFonts w:cs="Arial"/>
                      <w:color w:val="000000"/>
                      <w:sz w:val="18"/>
                      <w:szCs w:val="18"/>
                    </w:rPr>
                    <w:t>5, …, 16}</w:t>
                  </w:r>
                </w:p>
                <w:p w14:paraId="568B9D0A" w14:textId="77777777" w:rsidR="008A3347" w:rsidRPr="00C02CD9" w:rsidRDefault="008A3347" w:rsidP="008A3347">
                  <w:pPr>
                    <w:keepNext/>
                    <w:keepLines/>
                    <w:spacing w:after="0"/>
                    <w:rPr>
                      <w:rFonts w:cs="Arial"/>
                      <w:color w:val="000000"/>
                      <w:sz w:val="18"/>
                      <w:szCs w:val="18"/>
                    </w:rPr>
                  </w:pPr>
                </w:p>
                <w:p w14:paraId="451466BE"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6664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bl>
          <w:p w14:paraId="2E3A8B86" w14:textId="77777777" w:rsidR="008A3347" w:rsidRDefault="008A3347" w:rsidP="008A3347"/>
          <w:p w14:paraId="17075685" w14:textId="77777777" w:rsidR="008A3347" w:rsidRPr="005A49D6" w:rsidRDefault="008A3347" w:rsidP="008A3347">
            <w:pPr>
              <w:pStyle w:val="ac"/>
              <w:spacing w:before="0" w:after="0"/>
              <w:ind w:left="0"/>
              <w:jc w:val="left"/>
              <w:rPr>
                <w:b/>
                <w:bCs/>
              </w:rPr>
            </w:pPr>
          </w:p>
        </w:tc>
      </w:tr>
      <w:tr w:rsidR="008B2300" w:rsidRPr="00434D06" w14:paraId="1E59AEF7" w14:textId="77777777" w:rsidTr="00CE4DCD">
        <w:tc>
          <w:tcPr>
            <w:tcW w:w="1818" w:type="dxa"/>
            <w:tcBorders>
              <w:top w:val="single" w:sz="4" w:space="0" w:color="auto"/>
              <w:left w:val="single" w:sz="4" w:space="0" w:color="auto"/>
              <w:bottom w:val="single" w:sz="4" w:space="0" w:color="auto"/>
              <w:right w:val="single" w:sz="4" w:space="0" w:color="auto"/>
            </w:tcBorders>
          </w:tcPr>
          <w:p w14:paraId="7AC13729" w14:textId="77777777" w:rsidR="008B2300" w:rsidRDefault="008B2300" w:rsidP="00CE4DCD">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1561" w14:textId="77777777" w:rsidR="008B2300" w:rsidRPr="005A49D6" w:rsidRDefault="008B2300" w:rsidP="00855B10">
            <w:pPr>
              <w:pStyle w:val="ac"/>
              <w:numPr>
                <w:ilvl w:val="0"/>
                <w:numId w:val="52"/>
              </w:numPr>
              <w:spacing w:before="0" w:after="0"/>
              <w:jc w:val="left"/>
              <w:rPr>
                <w:b/>
                <w:bCs/>
              </w:rPr>
            </w:pPr>
            <w:r w:rsidRPr="005A49D6">
              <w:rPr>
                <w:b/>
                <w:bCs/>
              </w:rPr>
              <w:t>24-11a - Capability on the number of CCs for monitoring a maximum number of BDs and non-overlapped CCEs when configured with DL CA with Rel-17 PDCCH monitoring capability on all the serving cells</w:t>
            </w:r>
          </w:p>
          <w:p w14:paraId="5737233F" w14:textId="77777777" w:rsidR="008B2300" w:rsidRPr="005A49D6" w:rsidRDefault="008B2300" w:rsidP="00855B10">
            <w:pPr>
              <w:pStyle w:val="ac"/>
              <w:numPr>
                <w:ilvl w:val="1"/>
                <w:numId w:val="52"/>
              </w:numPr>
              <w:spacing w:before="0" w:after="0"/>
              <w:jc w:val="left"/>
            </w:pPr>
            <w:r w:rsidRPr="005A49D6">
              <w:t>Confirm the working assumption</w:t>
            </w:r>
          </w:p>
          <w:p w14:paraId="79500F22" w14:textId="77777777" w:rsidR="008B2300" w:rsidRPr="005A49D6" w:rsidRDefault="008B2300" w:rsidP="00855B10">
            <w:pPr>
              <w:pStyle w:val="ac"/>
              <w:numPr>
                <w:ilvl w:val="1"/>
                <w:numId w:val="52"/>
              </w:numPr>
              <w:spacing w:before="0" w:after="0"/>
              <w:jc w:val="left"/>
            </w:pPr>
            <w:r w:rsidRPr="005A49D6">
              <w:t xml:space="preserve">Confirm candidate value 4 </w:t>
            </w:r>
          </w:p>
          <w:p w14:paraId="0F619719" w14:textId="77777777" w:rsidR="008B2300" w:rsidRPr="005A49D6" w:rsidRDefault="008B2300" w:rsidP="00855B10">
            <w:pPr>
              <w:pStyle w:val="ac"/>
              <w:numPr>
                <w:ilvl w:val="0"/>
                <w:numId w:val="52"/>
              </w:numPr>
              <w:spacing w:before="0" w:after="0"/>
              <w:jc w:val="left"/>
              <w:rPr>
                <w:b/>
                <w:bCs/>
              </w:rPr>
            </w:pPr>
            <w:r w:rsidRPr="005A49D6">
              <w:rPr>
                <w:b/>
                <w:bCs/>
              </w:rPr>
              <w:t>24-11c - Number of carriers for CCE/BD scaling with DL CA with mix of Rel. 17 and Rel. 15 PDCCH monitoring capabilities on different carriers</w:t>
            </w:r>
          </w:p>
          <w:p w14:paraId="2DEE446B" w14:textId="77777777" w:rsidR="008B2300" w:rsidRPr="005A49D6" w:rsidRDefault="008B2300" w:rsidP="00855B10">
            <w:pPr>
              <w:pStyle w:val="ac"/>
              <w:numPr>
                <w:ilvl w:val="1"/>
                <w:numId w:val="52"/>
              </w:numPr>
              <w:spacing w:before="0" w:after="0"/>
              <w:jc w:val="left"/>
            </w:pPr>
            <w:r w:rsidRPr="005A49D6">
              <w:t>Confirm the working assumption</w:t>
            </w:r>
          </w:p>
          <w:p w14:paraId="28C38867" w14:textId="77777777" w:rsidR="008B2300" w:rsidRPr="005A49D6" w:rsidRDefault="008B2300" w:rsidP="00855B10">
            <w:pPr>
              <w:pStyle w:val="ac"/>
              <w:numPr>
                <w:ilvl w:val="1"/>
                <w:numId w:val="52"/>
              </w:numPr>
              <w:spacing w:before="0" w:after="0"/>
              <w:jc w:val="left"/>
            </w:pPr>
            <w:r w:rsidRPr="005A49D6">
              <w:t xml:space="preserve">Confirm candidate value 4 </w:t>
            </w:r>
          </w:p>
          <w:p w14:paraId="70548E7D" w14:textId="77777777" w:rsidR="008B2300" w:rsidRPr="005A49D6" w:rsidRDefault="008B2300" w:rsidP="00855B10">
            <w:pPr>
              <w:pStyle w:val="ac"/>
              <w:numPr>
                <w:ilvl w:val="0"/>
                <w:numId w:val="52"/>
              </w:numPr>
              <w:spacing w:before="0" w:after="0"/>
              <w:jc w:val="left"/>
              <w:rPr>
                <w:b/>
                <w:bCs/>
              </w:rPr>
            </w:pPr>
            <w:r w:rsidRPr="005A49D6">
              <w:rPr>
                <w:b/>
                <w:bCs/>
              </w:rPr>
              <w:t>24-11d - Number of carriers for CCE/BD scaling with DL CA with mix of Rel. 17 and Rel. 16 PDCCH monitoring capabilities on different carriers</w:t>
            </w:r>
          </w:p>
          <w:p w14:paraId="76EB3EA7" w14:textId="77777777" w:rsidR="008B2300" w:rsidRPr="005A49D6" w:rsidRDefault="008B2300" w:rsidP="00855B10">
            <w:pPr>
              <w:pStyle w:val="ac"/>
              <w:numPr>
                <w:ilvl w:val="1"/>
                <w:numId w:val="52"/>
              </w:numPr>
              <w:spacing w:before="0" w:after="0"/>
              <w:jc w:val="left"/>
            </w:pPr>
            <w:r w:rsidRPr="005A49D6">
              <w:t>Confirm the working assumption</w:t>
            </w:r>
          </w:p>
          <w:p w14:paraId="39CF8694" w14:textId="77777777" w:rsidR="008B2300" w:rsidRPr="005A49D6" w:rsidRDefault="008B2300" w:rsidP="00855B10">
            <w:pPr>
              <w:pStyle w:val="ac"/>
              <w:numPr>
                <w:ilvl w:val="1"/>
                <w:numId w:val="52"/>
              </w:numPr>
              <w:spacing w:before="0" w:after="0"/>
              <w:jc w:val="left"/>
            </w:pPr>
            <w:r w:rsidRPr="005A49D6">
              <w:t xml:space="preserve">Confirm candidate value 3 </w:t>
            </w:r>
          </w:p>
          <w:p w14:paraId="696AA39F" w14:textId="77777777" w:rsidR="008B2300" w:rsidRPr="005A49D6" w:rsidRDefault="008B2300" w:rsidP="00855B10">
            <w:pPr>
              <w:pStyle w:val="ac"/>
              <w:numPr>
                <w:ilvl w:val="0"/>
                <w:numId w:val="52"/>
              </w:numPr>
              <w:spacing w:before="0" w:after="0"/>
              <w:jc w:val="left"/>
              <w:rPr>
                <w:b/>
                <w:bCs/>
              </w:rPr>
            </w:pPr>
            <w:r w:rsidRPr="005A49D6">
              <w:rPr>
                <w:b/>
                <w:bCs/>
              </w:rPr>
              <w:t>24-11e - Number of carriers for CCE/BD scaling with DL CA with mix of Rel. 17, Rel. 16 and Rel. 15 PDCCH monitoring capabilities on different carriers</w:t>
            </w:r>
          </w:p>
          <w:p w14:paraId="3B13EC05" w14:textId="77777777" w:rsidR="008B2300" w:rsidRPr="005A49D6" w:rsidRDefault="008B2300" w:rsidP="00855B10">
            <w:pPr>
              <w:pStyle w:val="ac"/>
              <w:numPr>
                <w:ilvl w:val="1"/>
                <w:numId w:val="52"/>
              </w:numPr>
              <w:spacing w:before="0" w:after="0"/>
              <w:jc w:val="left"/>
            </w:pPr>
            <w:r w:rsidRPr="005A49D6">
              <w:t>Confirm the working assumption</w:t>
            </w:r>
          </w:p>
          <w:p w14:paraId="06524CD1" w14:textId="77777777" w:rsidR="008B2300" w:rsidRDefault="008B2300" w:rsidP="00CE0A51">
            <w:pPr>
              <w:rPr>
                <w:lang w:val="en-GB"/>
              </w:rPr>
            </w:pPr>
          </w:p>
        </w:tc>
      </w:tr>
    </w:tbl>
    <w:p w14:paraId="719A06AE" w14:textId="77777777" w:rsidR="00275B7A" w:rsidRPr="004D050E" w:rsidRDefault="00275B7A" w:rsidP="00275B7A">
      <w:pPr>
        <w:pStyle w:val="maintext"/>
        <w:ind w:firstLineChars="90" w:firstLine="180"/>
        <w:rPr>
          <w:rFonts w:ascii="Calibri" w:hAnsi="Calibri" w:cs="Arial"/>
        </w:rPr>
      </w:pPr>
    </w:p>
    <w:p w14:paraId="3CFF2FF5" w14:textId="77777777" w:rsidR="00275B7A" w:rsidRPr="00CE4DCD" w:rsidRDefault="00CE4DCD" w:rsidP="00275B7A">
      <w:pPr>
        <w:pStyle w:val="maintext"/>
        <w:ind w:firstLineChars="90" w:firstLine="181"/>
        <w:rPr>
          <w:rFonts w:ascii="Calibri" w:eastAsia="SimSun" w:hAnsi="Calibri" w:cs="Calibri"/>
          <w:b/>
          <w:lang w:eastAsia="zh-CN"/>
        </w:rPr>
      </w:pPr>
      <w:r>
        <w:rPr>
          <w:rFonts w:ascii="Calibri" w:eastAsia="SimSun" w:hAnsi="Calibri" w:cs="Calibri"/>
          <w:b/>
          <w:lang w:eastAsia="zh-CN"/>
        </w:rPr>
        <w:t xml:space="preserve">Others </w:t>
      </w:r>
    </w:p>
    <w:p w14:paraId="24DF8F7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0507"/>
      </w:tblGrid>
      <w:tr w:rsidR="00CE4DCD" w:rsidRPr="00434D06" w14:paraId="707EF7A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8F8A52"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BA2735"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CE4DCD" w:rsidRPr="00434D06" w14:paraId="6FBBBFF8" w14:textId="77777777" w:rsidTr="00CE4DCD">
        <w:tc>
          <w:tcPr>
            <w:tcW w:w="1818" w:type="dxa"/>
            <w:tcBorders>
              <w:top w:val="single" w:sz="4" w:space="0" w:color="auto"/>
              <w:left w:val="single" w:sz="4" w:space="0" w:color="auto"/>
              <w:bottom w:val="single" w:sz="4" w:space="0" w:color="auto"/>
              <w:right w:val="single" w:sz="4" w:space="0" w:color="auto"/>
            </w:tcBorders>
          </w:tcPr>
          <w:p w14:paraId="51F025AD"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22D80" w14:textId="77777777" w:rsidR="009177E7" w:rsidRDefault="009177E7" w:rsidP="009177E7">
            <w:pPr>
              <w:rPr>
                <w:rFonts w:ascii="Times New Roman" w:eastAsia="Malgun Gothic" w:hAnsi="Times New Roman"/>
              </w:rPr>
            </w:pPr>
            <w:r w:rsidRPr="00671A9C">
              <w:rPr>
                <w:lang w:eastAsia="zh-CN"/>
              </w:rPr>
              <w:t xml:space="preserve">In RAN1#109e, a final agreement concerning FG 26-5 is made with the FFS.  “whether </w:t>
            </w:r>
            <w:r>
              <w:rPr>
                <w:rFonts w:eastAsia="Malgun Gothic"/>
              </w:rPr>
              <w:t xml:space="preserve">FG26-5 is also supported in bands not in Table 5.2.2-1 in TS 38.101-5”. </w:t>
            </w:r>
          </w:p>
          <w:p w14:paraId="73F83E32" w14:textId="27EA7EF7" w:rsidR="009177E7" w:rsidRPr="00671A9C" w:rsidRDefault="00FD7C01" w:rsidP="009177E7">
            <w:pPr>
              <w:rPr>
                <w:rFonts w:eastAsia="SimSun"/>
                <w:color w:val="000000"/>
                <w:lang w:eastAsia="zh-CN"/>
              </w:rPr>
            </w:pPr>
            <w:r>
              <w:rPr>
                <w:noProof/>
                <w:lang w:eastAsia="ko-KR"/>
              </w:rPr>
              <mc:AlternateContent>
                <mc:Choice Requires="wps">
                  <w:drawing>
                    <wp:anchor distT="45720" distB="45720" distL="114300" distR="114300" simplePos="0" relativeHeight="251658240" behindDoc="0" locked="0" layoutInCell="1" allowOverlap="1" wp14:anchorId="5B435514" wp14:editId="4261403F">
                      <wp:simplePos x="0" y="0"/>
                      <wp:positionH relativeFrom="margin">
                        <wp:align>right</wp:align>
                      </wp:positionH>
                      <wp:positionV relativeFrom="paragraph">
                        <wp:posOffset>185420</wp:posOffset>
                      </wp:positionV>
                      <wp:extent cx="12844780" cy="884555"/>
                      <wp:effectExtent l="8890" t="12065" r="5080" b="825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4780" cy="884555"/>
                              </a:xfrm>
                              <a:prstGeom prst="rect">
                                <a:avLst/>
                              </a:prstGeom>
                              <a:solidFill>
                                <a:srgbClr val="FFFFFF"/>
                              </a:solidFill>
                              <a:ln w="9525">
                                <a:solidFill>
                                  <a:srgbClr val="000000"/>
                                </a:solidFill>
                                <a:miter lim="800000"/>
                                <a:headEnd/>
                                <a:tailEnd/>
                              </a:ln>
                            </wps:spPr>
                            <wps:txbx>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c"/>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c"/>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435514" id="Text Box 4" o:spid="_x0000_s1027" type="#_x0000_t202" style="position:absolute;left:0;text-align:left;margin-left:960.2pt;margin-top:14.6pt;width:1011.4pt;height:69.6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">
                      <v:textbox style="mso-fit-shape-to-text:t">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b"/>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b"/>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v:textbox>
                      <w10:wrap type="square" anchorx="margin"/>
                    </v:shape>
                  </w:pict>
                </mc:Fallback>
              </mc:AlternateContent>
            </w:r>
          </w:p>
          <w:p w14:paraId="1576F4EF" w14:textId="77777777" w:rsidR="009177E7" w:rsidRPr="00671A9C" w:rsidRDefault="009177E7" w:rsidP="009177E7">
            <w:pPr>
              <w:rPr>
                <w:color w:val="000000"/>
                <w:lang w:eastAsia="zh-CN"/>
              </w:rPr>
            </w:pPr>
            <w:r w:rsidRPr="00671A9C">
              <w:rPr>
                <w:color w:val="000000"/>
                <w:lang w:eastAsia="zh-CN"/>
              </w:rPr>
              <w:t xml:space="preserve">Meanwhile, there is an ongoing discussion on whether the feature groups of 32 HARQ processes (FG24-8/8b, FG24-9/9b) can be extended to FR2-1 for 60kHz and 120kHz SCS (FG24-8a and FG24-9a). </w:t>
            </w:r>
          </w:p>
          <w:p w14:paraId="0F9F368A" w14:textId="77777777" w:rsidR="009177E7" w:rsidRDefault="009177E7" w:rsidP="009177E7">
            <w:pPr>
              <w:spacing w:after="0"/>
            </w:pPr>
          </w:p>
          <w:p w14:paraId="69FC0B12" w14:textId="77777777" w:rsidR="009177E7" w:rsidRDefault="009177E7" w:rsidP="009177E7">
            <w:pPr>
              <w:spacing w:after="0"/>
              <w:rPr>
                <w:lang w:eastAsia="zh-CN"/>
              </w:rPr>
            </w:pPr>
            <w:r>
              <w:lastRenderedPageBreak/>
              <w:t xml:space="preserve">As discussed in [1], the support of 32 HARQ processes can be beneficial for other scenarios for a UE supporting this feature, e.g. used for FR1 licensed terrestrial bands and FR2-1.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r>
              <w:rPr>
                <w:lang w:eastAsia="zh-CN"/>
              </w:rPr>
              <w:t xml:space="preserve">In FR2-2, the reason to introduce 32 HARQ processes for FR2-1 is to avoid HARQ processes starvation when multiple PDSCH is scheduled by a single DCI. It is also beneficial when </w:t>
            </w:r>
            <w:proofErr w:type="spellStart"/>
            <w:r>
              <w:rPr>
                <w:lang w:eastAsia="zh-CN"/>
              </w:rPr>
              <w:t>gNB</w:t>
            </w:r>
            <w:proofErr w:type="spellEnd"/>
            <w:r>
              <w:rPr>
                <w:lang w:eastAsia="zh-CN"/>
              </w:rPr>
              <w:t xml:space="preserve"> configuring small number of DL/UL switching point in a long periodicity, as discussed in NR-U. The multiple PDSCH scheduling by single DCI has been extended to FR2-1 for 120kHz SCS and it may be further extended to FR1, it would be straightforward to extend 32 HARQ processes to FR2-1 and FR1 as well. In order to avoid ambiguity on the number of HARQ processes during potential BWP switching between different numerologies, the 32 HARQ processes should be applicable for all numerologies in FR1 and FR2 once UE report its capability.</w:t>
            </w:r>
          </w:p>
          <w:p w14:paraId="0541A190" w14:textId="77777777" w:rsidR="009177E7" w:rsidRDefault="009177E7" w:rsidP="009177E7">
            <w:pPr>
              <w:spacing w:after="0"/>
              <w:rPr>
                <w:lang w:eastAsia="zh-CN"/>
              </w:rPr>
            </w:pPr>
            <w:r>
              <w:rPr>
                <w:lang w:eastAsia="zh-CN"/>
              </w:rPr>
              <w:t xml:space="preserve"> </w:t>
            </w:r>
          </w:p>
          <w:p w14:paraId="41DFB3A1" w14:textId="77777777" w:rsidR="009177E7" w:rsidRDefault="009177E7" w:rsidP="009177E7">
            <w:pPr>
              <w:spacing w:after="0"/>
            </w:pPr>
            <w:r>
              <w:t xml:space="preserve">Extending the 32 HARQ processes in NTN has been summarized in </w:t>
            </w:r>
            <w:r w:rsidR="0012127B">
              <w:fldChar w:fldCharType="begin"/>
            </w:r>
            <w:r>
              <w:instrText xml:space="preserve"> REF _Ref110245596 \r \h </w:instrText>
            </w:r>
            <w:r w:rsidR="0012127B">
              <w:fldChar w:fldCharType="separate"/>
            </w:r>
            <w:r>
              <w:t>[3]</w:t>
            </w:r>
            <w:r w:rsidR="0012127B">
              <w:fldChar w:fldCharType="end"/>
            </w:r>
            <w:r>
              <w:t xml:space="preserve">. Consensus cannot be reached due to different flavors of HARQ process ID indication. However, in NTN, the explicit HARQ process indication has already been agreed. Therefore, there seems no obstacles to extend this FG in other scenarios. The major concern on the complexity at UE side can also be alleviated because the FGs are optionally supported and UE had freedom to report not supporting such FG. </w:t>
            </w:r>
          </w:p>
          <w:p w14:paraId="3DFB08AC" w14:textId="77777777" w:rsidR="009177E7" w:rsidRDefault="009177E7" w:rsidP="009177E7">
            <w:pPr>
              <w:spacing w:after="0"/>
            </w:pPr>
          </w:p>
          <w:p w14:paraId="62887883" w14:textId="77777777" w:rsidR="009177E7" w:rsidRDefault="009177E7" w:rsidP="009177E7">
            <w:pPr>
              <w:spacing w:after="0"/>
              <w:rPr>
                <w:lang w:eastAsia="zh-CN"/>
              </w:rPr>
            </w:pPr>
            <w:r>
              <w:rPr>
                <w:lang w:eastAsia="zh-CN"/>
              </w:rPr>
              <w:t>As for how to capture the feature 32 HARQ processes in FR1 and FR2-1 for TN operation, it would be simpler to add separate FGs 32 HARQ process for FR1 and FR2-1. The corresponding TPs are provided in Appendix 2</w:t>
            </w:r>
          </w:p>
          <w:p w14:paraId="2884251D" w14:textId="77777777" w:rsidR="009177E7" w:rsidRDefault="009177E7" w:rsidP="00EA68F4">
            <w:pPr>
              <w:spacing w:beforeLines="50" w:before="120" w:afterLines="50"/>
              <w:rPr>
                <w:b/>
                <w:i/>
                <w:lang w:eastAsia="zh-CN"/>
              </w:rPr>
            </w:pPr>
            <w:r>
              <w:rPr>
                <w:b/>
                <w:i/>
                <w:lang w:eastAsia="zh-CN"/>
              </w:rPr>
              <w:t xml:space="preserve">Proposal 2-1: Support to extend FGs for 32 HARQ processes in FR1 and FR2-1 for all numerologies. </w:t>
            </w:r>
          </w:p>
          <w:p w14:paraId="7090961C" w14:textId="77777777" w:rsidR="009177E7" w:rsidRDefault="009177E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1"/>
              <w:gridCol w:w="1983"/>
              <w:gridCol w:w="2531"/>
              <w:gridCol w:w="222"/>
              <w:gridCol w:w="537"/>
              <w:gridCol w:w="526"/>
              <w:gridCol w:w="2509"/>
              <w:gridCol w:w="765"/>
              <w:gridCol w:w="526"/>
              <w:gridCol w:w="526"/>
              <w:gridCol w:w="526"/>
              <w:gridCol w:w="7024"/>
              <w:gridCol w:w="1813"/>
            </w:tblGrid>
            <w:tr w:rsidR="00855B10" w:rsidRPr="00855B10" w14:paraId="76A3368D" w14:textId="77777777" w:rsidTr="00855B10">
              <w:tc>
                <w:tcPr>
                  <w:tcW w:w="0" w:type="auto"/>
                  <w:shd w:val="clear" w:color="auto" w:fill="auto"/>
                </w:tcPr>
                <w:p w14:paraId="75DBA26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5F37CAE" w14:textId="77777777" w:rsidR="009177E7" w:rsidRPr="00855B10" w:rsidRDefault="009177E7" w:rsidP="00EA68F4">
                  <w:pPr>
                    <w:spacing w:beforeLines="50" w:before="120"/>
                    <w:jc w:val="left"/>
                    <w:rPr>
                      <w:rFonts w:cs="Arial"/>
                      <w:color w:val="000000"/>
                      <w:sz w:val="18"/>
                      <w:szCs w:val="18"/>
                    </w:rPr>
                  </w:pPr>
                  <w:ins w:id="101" w:author="Huawei" w:date="2022-04-13T23:37:00Z">
                    <w:r w:rsidRPr="00855B10">
                      <w:rPr>
                        <w:rFonts w:cs="Arial"/>
                        <w:b/>
                        <w:color w:val="000000"/>
                        <w:sz w:val="18"/>
                        <w:szCs w:val="18"/>
                      </w:rPr>
                      <w:t>24-8</w:t>
                    </w:r>
                  </w:ins>
                  <w:ins w:id="102" w:author="Huawei" w:date="2022-04-13T23:38:00Z">
                    <w:r w:rsidRPr="00855B10">
                      <w:rPr>
                        <w:rFonts w:cs="Arial"/>
                        <w:b/>
                        <w:color w:val="000000"/>
                        <w:sz w:val="18"/>
                        <w:szCs w:val="18"/>
                      </w:rPr>
                      <w:t>a</w:t>
                    </w:r>
                  </w:ins>
                </w:p>
              </w:tc>
              <w:tc>
                <w:tcPr>
                  <w:tcW w:w="0" w:type="auto"/>
                  <w:shd w:val="clear" w:color="auto" w:fill="auto"/>
                </w:tcPr>
                <w:p w14:paraId="6902D887" w14:textId="77777777" w:rsidR="009177E7" w:rsidRPr="00855B10" w:rsidRDefault="009177E7" w:rsidP="00EA68F4">
                  <w:pPr>
                    <w:spacing w:beforeLines="50" w:before="120"/>
                    <w:jc w:val="left"/>
                    <w:rPr>
                      <w:rFonts w:cs="Arial"/>
                      <w:color w:val="000000"/>
                      <w:sz w:val="18"/>
                      <w:szCs w:val="18"/>
                    </w:rPr>
                  </w:pPr>
                  <w:ins w:id="103" w:author="Huawei" w:date="2022-04-13T23:37:00Z">
                    <w:r w:rsidRPr="00855B10">
                      <w:rPr>
                        <w:rFonts w:cs="Arial"/>
                        <w:b/>
                        <w:color w:val="000000"/>
                        <w:sz w:val="18"/>
                        <w:szCs w:val="18"/>
                      </w:rPr>
                      <w:t>32 DL HARQ processes for FR2-1</w:t>
                    </w:r>
                  </w:ins>
                </w:p>
              </w:tc>
              <w:tc>
                <w:tcPr>
                  <w:tcW w:w="0" w:type="auto"/>
                  <w:shd w:val="clear" w:color="auto" w:fill="auto"/>
                </w:tcPr>
                <w:p w14:paraId="2D39B186" w14:textId="77777777" w:rsidR="009177E7" w:rsidRPr="00855B10" w:rsidRDefault="009177E7" w:rsidP="00EA68F4">
                  <w:pPr>
                    <w:spacing w:beforeLines="50" w:before="120"/>
                    <w:jc w:val="left"/>
                    <w:rPr>
                      <w:rFonts w:cs="Arial"/>
                      <w:color w:val="000000"/>
                      <w:sz w:val="18"/>
                      <w:szCs w:val="18"/>
                    </w:rPr>
                  </w:pPr>
                  <w:ins w:id="104" w:author="Huawei" w:date="2022-04-13T23:37:00Z">
                    <w:r w:rsidRPr="00855B10">
                      <w:rPr>
                        <w:rFonts w:cs="Arial"/>
                        <w:color w:val="000000"/>
                        <w:sz w:val="18"/>
                        <w:szCs w:val="18"/>
                      </w:rPr>
                      <w:t xml:space="preserve">Support 32 HARQ processes in DL for </w:t>
                    </w:r>
                  </w:ins>
                  <w:ins w:id="105" w:author="Huawei" w:date="2022-04-13T23:38:00Z">
                    <w:r w:rsidRPr="00855B10">
                      <w:rPr>
                        <w:rFonts w:cs="Arial"/>
                        <w:color w:val="000000"/>
                        <w:sz w:val="18"/>
                        <w:szCs w:val="18"/>
                      </w:rPr>
                      <w:t>60/120</w:t>
                    </w:r>
                  </w:ins>
                  <w:ins w:id="106" w:author="Huawei" w:date="2022-04-13T23:37:00Z">
                    <w:r w:rsidRPr="00855B10">
                      <w:rPr>
                        <w:rFonts w:cs="Arial"/>
                        <w:color w:val="000000"/>
                        <w:sz w:val="18"/>
                        <w:szCs w:val="18"/>
                      </w:rPr>
                      <w:t xml:space="preserve"> kHz</w:t>
                    </w:r>
                  </w:ins>
                </w:p>
              </w:tc>
              <w:tc>
                <w:tcPr>
                  <w:tcW w:w="0" w:type="auto"/>
                  <w:shd w:val="clear" w:color="auto" w:fill="auto"/>
                </w:tcPr>
                <w:p w14:paraId="195C2C8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02548DC" w14:textId="77777777" w:rsidR="009177E7" w:rsidRPr="00855B10" w:rsidRDefault="009177E7" w:rsidP="00EA68F4">
                  <w:pPr>
                    <w:spacing w:beforeLines="50" w:before="120"/>
                    <w:jc w:val="left"/>
                    <w:rPr>
                      <w:rFonts w:cs="Arial"/>
                      <w:color w:val="000000"/>
                      <w:sz w:val="18"/>
                      <w:szCs w:val="18"/>
                    </w:rPr>
                  </w:pPr>
                  <w:ins w:id="107" w:author="Huawei" w:date="2022-04-13T23:37:00Z">
                    <w:r w:rsidRPr="00855B10">
                      <w:rPr>
                        <w:rFonts w:cs="Arial"/>
                        <w:b/>
                        <w:color w:val="000000"/>
                        <w:sz w:val="18"/>
                        <w:szCs w:val="18"/>
                        <w:lang w:eastAsia="zh-CN"/>
                      </w:rPr>
                      <w:t>Yes</w:t>
                    </w:r>
                  </w:ins>
                </w:p>
              </w:tc>
              <w:tc>
                <w:tcPr>
                  <w:tcW w:w="0" w:type="auto"/>
                  <w:shd w:val="clear" w:color="auto" w:fill="auto"/>
                </w:tcPr>
                <w:p w14:paraId="3168BF2B" w14:textId="77777777" w:rsidR="009177E7" w:rsidRPr="00855B10" w:rsidRDefault="009177E7" w:rsidP="00EA68F4">
                  <w:pPr>
                    <w:spacing w:beforeLines="50" w:before="120"/>
                    <w:jc w:val="left"/>
                    <w:rPr>
                      <w:rFonts w:cs="Arial"/>
                      <w:color w:val="000000"/>
                      <w:sz w:val="18"/>
                      <w:szCs w:val="18"/>
                    </w:rPr>
                  </w:pPr>
                  <w:ins w:id="108" w:author="Huawei" w:date="2022-04-13T23:37:00Z">
                    <w:r w:rsidRPr="00855B10">
                      <w:rPr>
                        <w:rFonts w:cs="Arial"/>
                        <w:b/>
                        <w:color w:val="000000"/>
                        <w:sz w:val="18"/>
                        <w:szCs w:val="18"/>
                        <w:lang w:eastAsia="ja-JP"/>
                      </w:rPr>
                      <w:t>N/A</w:t>
                    </w:r>
                  </w:ins>
                </w:p>
              </w:tc>
              <w:tc>
                <w:tcPr>
                  <w:tcW w:w="0" w:type="auto"/>
                  <w:shd w:val="clear" w:color="auto" w:fill="auto"/>
                </w:tcPr>
                <w:p w14:paraId="1A7AA4A6" w14:textId="77777777" w:rsidR="009177E7" w:rsidRPr="00855B10" w:rsidRDefault="009177E7" w:rsidP="00EA68F4">
                  <w:pPr>
                    <w:spacing w:beforeLines="50" w:before="120"/>
                    <w:jc w:val="left"/>
                    <w:rPr>
                      <w:rFonts w:cs="Arial"/>
                      <w:color w:val="000000"/>
                      <w:sz w:val="18"/>
                      <w:szCs w:val="18"/>
                    </w:rPr>
                  </w:pPr>
                  <w:ins w:id="109" w:author="Huawei" w:date="2022-04-13T23:37:00Z">
                    <w:r w:rsidRPr="00855B10">
                      <w:rPr>
                        <w:rFonts w:eastAsia="SimSun" w:cs="Arial"/>
                        <w:color w:val="000000"/>
                        <w:sz w:val="18"/>
                        <w:szCs w:val="18"/>
                        <w:lang w:eastAsia="zh-CN"/>
                      </w:rPr>
                      <w:t>32 DL HARQ processes for FR 2-</w:t>
                    </w:r>
                  </w:ins>
                  <w:ins w:id="110" w:author="Huawei" w:date="2022-08-12T17:56:00Z">
                    <w:r w:rsidRPr="00855B10">
                      <w:rPr>
                        <w:rFonts w:eastAsia="SimSun" w:cs="Arial"/>
                        <w:color w:val="000000"/>
                        <w:sz w:val="18"/>
                        <w:szCs w:val="18"/>
                        <w:lang w:eastAsia="zh-CN"/>
                      </w:rPr>
                      <w:t>1</w:t>
                    </w:r>
                  </w:ins>
                  <w:ins w:id="111"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6E0B35DD" w14:textId="77777777" w:rsidR="009177E7" w:rsidRPr="00855B10" w:rsidRDefault="009177E7" w:rsidP="00EA68F4">
                  <w:pPr>
                    <w:spacing w:beforeLines="50" w:before="120"/>
                    <w:jc w:val="left"/>
                    <w:rPr>
                      <w:rFonts w:cs="Arial"/>
                      <w:color w:val="000000"/>
                      <w:sz w:val="18"/>
                      <w:szCs w:val="18"/>
                    </w:rPr>
                  </w:pPr>
                  <w:ins w:id="112" w:author="Huawei" w:date="2022-04-13T23:38:00Z">
                    <w:r w:rsidRPr="00855B10">
                      <w:rPr>
                        <w:rFonts w:cs="Arial"/>
                        <w:color w:val="000000"/>
                        <w:sz w:val="18"/>
                        <w:szCs w:val="18"/>
                        <w:lang w:val="it-IT"/>
                      </w:rPr>
                      <w:t>Per band</w:t>
                    </w:r>
                  </w:ins>
                </w:p>
              </w:tc>
              <w:tc>
                <w:tcPr>
                  <w:tcW w:w="0" w:type="auto"/>
                  <w:shd w:val="clear" w:color="auto" w:fill="auto"/>
                </w:tcPr>
                <w:p w14:paraId="3F1E5D04" w14:textId="77777777" w:rsidR="009177E7" w:rsidRPr="00855B10" w:rsidRDefault="009177E7" w:rsidP="00EA68F4">
                  <w:pPr>
                    <w:spacing w:beforeLines="50" w:before="120"/>
                    <w:jc w:val="left"/>
                    <w:rPr>
                      <w:rFonts w:cs="Arial"/>
                      <w:color w:val="000000"/>
                      <w:sz w:val="18"/>
                      <w:szCs w:val="18"/>
                    </w:rPr>
                  </w:pPr>
                  <w:ins w:id="113" w:author="Huawei" w:date="2022-04-13T23:37:00Z">
                    <w:r w:rsidRPr="00855B10">
                      <w:rPr>
                        <w:rFonts w:cs="Arial"/>
                        <w:b/>
                        <w:color w:val="000000"/>
                        <w:sz w:val="18"/>
                        <w:szCs w:val="18"/>
                      </w:rPr>
                      <w:t>N/A</w:t>
                    </w:r>
                  </w:ins>
                </w:p>
              </w:tc>
              <w:tc>
                <w:tcPr>
                  <w:tcW w:w="0" w:type="auto"/>
                  <w:shd w:val="clear" w:color="auto" w:fill="auto"/>
                </w:tcPr>
                <w:p w14:paraId="0AE33481" w14:textId="77777777" w:rsidR="009177E7" w:rsidRPr="00855B10" w:rsidRDefault="009177E7" w:rsidP="00EA68F4">
                  <w:pPr>
                    <w:spacing w:beforeLines="50" w:before="120"/>
                    <w:jc w:val="left"/>
                    <w:rPr>
                      <w:rFonts w:cs="Arial"/>
                      <w:color w:val="000000"/>
                      <w:sz w:val="18"/>
                      <w:szCs w:val="18"/>
                    </w:rPr>
                  </w:pPr>
                  <w:ins w:id="114" w:author="Huawei" w:date="2022-04-13T23:37:00Z">
                    <w:r w:rsidRPr="00855B10">
                      <w:rPr>
                        <w:rFonts w:cs="Arial"/>
                        <w:b/>
                        <w:color w:val="000000"/>
                        <w:sz w:val="18"/>
                        <w:szCs w:val="18"/>
                      </w:rPr>
                      <w:t>N/A</w:t>
                    </w:r>
                  </w:ins>
                </w:p>
              </w:tc>
              <w:tc>
                <w:tcPr>
                  <w:tcW w:w="0" w:type="auto"/>
                  <w:shd w:val="clear" w:color="auto" w:fill="auto"/>
                </w:tcPr>
                <w:p w14:paraId="4961E85E" w14:textId="77777777" w:rsidR="009177E7" w:rsidRPr="00855B10" w:rsidRDefault="009177E7" w:rsidP="00EA68F4">
                  <w:pPr>
                    <w:spacing w:beforeLines="50" w:before="120"/>
                    <w:jc w:val="left"/>
                    <w:rPr>
                      <w:rFonts w:cs="Arial"/>
                      <w:color w:val="000000"/>
                      <w:sz w:val="18"/>
                      <w:szCs w:val="18"/>
                    </w:rPr>
                  </w:pPr>
                  <w:ins w:id="115" w:author="Huawei" w:date="2022-04-13T23:37:00Z">
                    <w:r w:rsidRPr="00855B10">
                      <w:rPr>
                        <w:rFonts w:cs="Arial"/>
                        <w:b/>
                        <w:color w:val="000000"/>
                        <w:sz w:val="18"/>
                        <w:szCs w:val="18"/>
                      </w:rPr>
                      <w:t>N/A</w:t>
                    </w:r>
                  </w:ins>
                </w:p>
              </w:tc>
              <w:tc>
                <w:tcPr>
                  <w:tcW w:w="0" w:type="auto"/>
                  <w:shd w:val="clear" w:color="auto" w:fill="auto"/>
                </w:tcPr>
                <w:p w14:paraId="4C1C3E22" w14:textId="77777777" w:rsidR="009177E7" w:rsidRPr="00855B10" w:rsidRDefault="009177E7" w:rsidP="00EA68F4">
                  <w:pPr>
                    <w:spacing w:beforeLines="50" w:before="120"/>
                    <w:jc w:val="left"/>
                    <w:rPr>
                      <w:rFonts w:cs="Arial"/>
                      <w:color w:val="000000"/>
                      <w:sz w:val="18"/>
                      <w:szCs w:val="18"/>
                    </w:rPr>
                  </w:pPr>
                  <w:ins w:id="116" w:author="Huawei" w:date="2022-04-13T23:37:00Z">
                    <w:r w:rsidRPr="00855B10">
                      <w:rPr>
                        <w:rFonts w:cs="Arial"/>
                        <w:color w:val="000000"/>
                        <w:sz w:val="18"/>
                        <w:szCs w:val="18"/>
                      </w:rPr>
                      <w:t xml:space="preserve">A UE supporting 32 maximum number of HARQ processes for </w:t>
                    </w:r>
                  </w:ins>
                  <w:ins w:id="117" w:author="Huawei" w:date="2022-04-13T23:39:00Z">
                    <w:r w:rsidRPr="00855B10">
                      <w:rPr>
                        <w:rFonts w:cs="Arial"/>
                        <w:color w:val="000000"/>
                        <w:sz w:val="18"/>
                        <w:szCs w:val="18"/>
                      </w:rPr>
                      <w:t>120</w:t>
                    </w:r>
                  </w:ins>
                  <w:ins w:id="118" w:author="Huawei" w:date="2022-04-13T23:37:00Z">
                    <w:r w:rsidRPr="00855B10">
                      <w:rPr>
                        <w:rFonts w:cs="Arial"/>
                        <w:color w:val="000000"/>
                        <w:sz w:val="18"/>
                        <w:szCs w:val="18"/>
                      </w:rPr>
                      <w:t xml:space="preserve"> kHz SCS for DL shall support 32 as the maximum number of HARQ processes for </w:t>
                    </w:r>
                  </w:ins>
                  <w:ins w:id="119" w:author="Huawei" w:date="2022-04-13T23:39:00Z">
                    <w:r w:rsidRPr="00855B10">
                      <w:rPr>
                        <w:rFonts w:cs="Arial"/>
                        <w:color w:val="000000"/>
                        <w:sz w:val="18"/>
                        <w:szCs w:val="18"/>
                      </w:rPr>
                      <w:t>60</w:t>
                    </w:r>
                  </w:ins>
                  <w:ins w:id="120" w:author="Huawei" w:date="2022-04-13T23:37:00Z">
                    <w:r w:rsidRPr="00855B10">
                      <w:rPr>
                        <w:rFonts w:cs="Arial"/>
                        <w:color w:val="000000"/>
                        <w:sz w:val="18"/>
                        <w:szCs w:val="18"/>
                      </w:rPr>
                      <w:t xml:space="preserve"> kHz SCS for DL in FR2-</w:t>
                    </w:r>
                  </w:ins>
                  <w:ins w:id="121" w:author="Huawei" w:date="2022-04-13T23:39:00Z">
                    <w:r w:rsidRPr="00855B10">
                      <w:rPr>
                        <w:rFonts w:cs="Arial"/>
                        <w:color w:val="000000"/>
                        <w:sz w:val="18"/>
                        <w:szCs w:val="18"/>
                      </w:rPr>
                      <w:t>1</w:t>
                    </w:r>
                  </w:ins>
                </w:p>
              </w:tc>
              <w:tc>
                <w:tcPr>
                  <w:tcW w:w="0" w:type="auto"/>
                  <w:shd w:val="clear" w:color="auto" w:fill="auto"/>
                </w:tcPr>
                <w:p w14:paraId="72886BF9" w14:textId="77777777" w:rsidR="009177E7" w:rsidRPr="00855B10" w:rsidRDefault="009177E7" w:rsidP="00EA68F4">
                  <w:pPr>
                    <w:spacing w:beforeLines="50" w:before="120"/>
                    <w:jc w:val="left"/>
                    <w:rPr>
                      <w:rFonts w:cs="Arial"/>
                      <w:color w:val="000000"/>
                      <w:sz w:val="18"/>
                      <w:szCs w:val="18"/>
                    </w:rPr>
                  </w:pPr>
                  <w:ins w:id="122"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230236BB" w14:textId="77777777" w:rsidTr="00855B10">
              <w:tc>
                <w:tcPr>
                  <w:tcW w:w="0" w:type="auto"/>
                  <w:shd w:val="clear" w:color="auto" w:fill="auto"/>
                </w:tcPr>
                <w:p w14:paraId="6E70AC3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38CAB73" w14:textId="77777777" w:rsidR="009177E7" w:rsidRPr="00855B10" w:rsidRDefault="009177E7" w:rsidP="00EA68F4">
                  <w:pPr>
                    <w:spacing w:beforeLines="50" w:before="120"/>
                    <w:jc w:val="left"/>
                    <w:rPr>
                      <w:rFonts w:cs="Arial"/>
                      <w:color w:val="000000"/>
                      <w:sz w:val="18"/>
                      <w:szCs w:val="18"/>
                    </w:rPr>
                  </w:pPr>
                  <w:ins w:id="123" w:author="Huawei" w:date="2022-04-13T23:37:00Z">
                    <w:r w:rsidRPr="00855B10">
                      <w:rPr>
                        <w:rFonts w:cs="Arial"/>
                        <w:b/>
                        <w:color w:val="000000"/>
                        <w:sz w:val="18"/>
                        <w:szCs w:val="18"/>
                      </w:rPr>
                      <w:t>24-8</w:t>
                    </w:r>
                  </w:ins>
                  <w:ins w:id="124" w:author="Huawei" w:date="2022-08-12T17:55:00Z">
                    <w:r w:rsidRPr="00855B10">
                      <w:rPr>
                        <w:rFonts w:cs="Arial"/>
                        <w:b/>
                        <w:color w:val="000000"/>
                        <w:sz w:val="18"/>
                        <w:szCs w:val="18"/>
                      </w:rPr>
                      <w:t>b</w:t>
                    </w:r>
                  </w:ins>
                </w:p>
              </w:tc>
              <w:tc>
                <w:tcPr>
                  <w:tcW w:w="0" w:type="auto"/>
                  <w:shd w:val="clear" w:color="auto" w:fill="auto"/>
                </w:tcPr>
                <w:p w14:paraId="769A4E64" w14:textId="77777777" w:rsidR="009177E7" w:rsidRPr="00855B10" w:rsidRDefault="009177E7" w:rsidP="00EA68F4">
                  <w:pPr>
                    <w:spacing w:beforeLines="50" w:before="120"/>
                    <w:jc w:val="left"/>
                    <w:rPr>
                      <w:rFonts w:cs="Arial"/>
                      <w:color w:val="000000"/>
                      <w:sz w:val="18"/>
                      <w:szCs w:val="18"/>
                    </w:rPr>
                  </w:pPr>
                  <w:ins w:id="125" w:author="Huawei" w:date="2022-04-13T23:37:00Z">
                    <w:r w:rsidRPr="00855B10">
                      <w:rPr>
                        <w:rFonts w:cs="Arial"/>
                        <w:b/>
                        <w:color w:val="000000"/>
                        <w:sz w:val="18"/>
                        <w:szCs w:val="18"/>
                      </w:rPr>
                      <w:t>32 DL HARQ processes for FR</w:t>
                    </w:r>
                  </w:ins>
                  <w:ins w:id="126" w:author="Huawei" w:date="2022-08-12T17:55:00Z">
                    <w:r w:rsidRPr="00855B10">
                      <w:rPr>
                        <w:rFonts w:cs="Arial"/>
                        <w:b/>
                        <w:color w:val="000000"/>
                        <w:sz w:val="18"/>
                        <w:szCs w:val="18"/>
                      </w:rPr>
                      <w:t>1</w:t>
                    </w:r>
                  </w:ins>
                </w:p>
              </w:tc>
              <w:tc>
                <w:tcPr>
                  <w:tcW w:w="0" w:type="auto"/>
                  <w:shd w:val="clear" w:color="auto" w:fill="auto"/>
                </w:tcPr>
                <w:p w14:paraId="18BE36A9" w14:textId="77777777" w:rsidR="009177E7" w:rsidRPr="00855B10" w:rsidRDefault="009177E7" w:rsidP="00EA68F4">
                  <w:pPr>
                    <w:spacing w:beforeLines="50" w:before="120"/>
                    <w:jc w:val="left"/>
                    <w:rPr>
                      <w:rFonts w:cs="Arial"/>
                      <w:color w:val="000000"/>
                      <w:sz w:val="18"/>
                      <w:szCs w:val="18"/>
                    </w:rPr>
                  </w:pPr>
                  <w:ins w:id="127" w:author="Huawei" w:date="2022-04-13T23:37:00Z">
                    <w:r w:rsidRPr="00855B10">
                      <w:rPr>
                        <w:rFonts w:cs="Arial"/>
                        <w:color w:val="000000"/>
                        <w:sz w:val="18"/>
                        <w:szCs w:val="18"/>
                      </w:rPr>
                      <w:t xml:space="preserve">Support 32 HARQ processes in DL for </w:t>
                    </w:r>
                  </w:ins>
                  <w:ins w:id="128" w:author="Huawei" w:date="2022-08-12T17:56:00Z">
                    <w:r w:rsidRPr="00855B10">
                      <w:rPr>
                        <w:rFonts w:cs="Arial"/>
                        <w:color w:val="000000"/>
                        <w:sz w:val="18"/>
                        <w:szCs w:val="18"/>
                      </w:rPr>
                      <w:t>15/30/60</w:t>
                    </w:r>
                  </w:ins>
                  <w:ins w:id="129" w:author="Huawei" w:date="2022-04-13T23:37:00Z">
                    <w:r w:rsidRPr="00855B10">
                      <w:rPr>
                        <w:rFonts w:cs="Arial"/>
                        <w:color w:val="000000"/>
                        <w:sz w:val="18"/>
                        <w:szCs w:val="18"/>
                      </w:rPr>
                      <w:t xml:space="preserve"> kHz</w:t>
                    </w:r>
                  </w:ins>
                </w:p>
              </w:tc>
              <w:tc>
                <w:tcPr>
                  <w:tcW w:w="0" w:type="auto"/>
                  <w:shd w:val="clear" w:color="auto" w:fill="auto"/>
                </w:tcPr>
                <w:p w14:paraId="5443AD43"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435AC233" w14:textId="77777777" w:rsidR="009177E7" w:rsidRPr="00855B10" w:rsidRDefault="009177E7" w:rsidP="00EA68F4">
                  <w:pPr>
                    <w:spacing w:beforeLines="50" w:before="120"/>
                    <w:jc w:val="left"/>
                    <w:rPr>
                      <w:rFonts w:cs="Arial"/>
                      <w:color w:val="000000"/>
                      <w:sz w:val="18"/>
                      <w:szCs w:val="18"/>
                    </w:rPr>
                  </w:pPr>
                  <w:ins w:id="130" w:author="Huawei" w:date="2022-04-13T23:37:00Z">
                    <w:r w:rsidRPr="00855B10">
                      <w:rPr>
                        <w:rFonts w:cs="Arial"/>
                        <w:b/>
                        <w:color w:val="000000"/>
                        <w:sz w:val="18"/>
                        <w:szCs w:val="18"/>
                        <w:lang w:eastAsia="zh-CN"/>
                      </w:rPr>
                      <w:t>Yes</w:t>
                    </w:r>
                  </w:ins>
                </w:p>
              </w:tc>
              <w:tc>
                <w:tcPr>
                  <w:tcW w:w="0" w:type="auto"/>
                  <w:shd w:val="clear" w:color="auto" w:fill="auto"/>
                </w:tcPr>
                <w:p w14:paraId="0BD8F6B9" w14:textId="77777777" w:rsidR="009177E7" w:rsidRPr="00855B10" w:rsidRDefault="009177E7" w:rsidP="00EA68F4">
                  <w:pPr>
                    <w:spacing w:beforeLines="50" w:before="120"/>
                    <w:jc w:val="left"/>
                    <w:rPr>
                      <w:rFonts w:cs="Arial"/>
                      <w:color w:val="000000"/>
                      <w:sz w:val="18"/>
                      <w:szCs w:val="18"/>
                    </w:rPr>
                  </w:pPr>
                  <w:ins w:id="131" w:author="Huawei" w:date="2022-04-13T23:37:00Z">
                    <w:r w:rsidRPr="00855B10">
                      <w:rPr>
                        <w:rFonts w:cs="Arial"/>
                        <w:b/>
                        <w:color w:val="000000"/>
                        <w:sz w:val="18"/>
                        <w:szCs w:val="18"/>
                        <w:lang w:eastAsia="ja-JP"/>
                      </w:rPr>
                      <w:t>N/A</w:t>
                    </w:r>
                  </w:ins>
                </w:p>
              </w:tc>
              <w:tc>
                <w:tcPr>
                  <w:tcW w:w="0" w:type="auto"/>
                  <w:shd w:val="clear" w:color="auto" w:fill="auto"/>
                </w:tcPr>
                <w:p w14:paraId="1D7DC2AB" w14:textId="77777777" w:rsidR="009177E7" w:rsidRPr="00855B10" w:rsidRDefault="009177E7" w:rsidP="00EA68F4">
                  <w:pPr>
                    <w:spacing w:beforeLines="50" w:before="120"/>
                    <w:jc w:val="left"/>
                    <w:rPr>
                      <w:rFonts w:cs="Arial"/>
                      <w:color w:val="000000"/>
                      <w:sz w:val="18"/>
                      <w:szCs w:val="18"/>
                    </w:rPr>
                  </w:pPr>
                  <w:ins w:id="132" w:author="Huawei" w:date="2022-04-13T23:37:00Z">
                    <w:r w:rsidRPr="00855B10">
                      <w:rPr>
                        <w:rFonts w:eastAsia="SimSun" w:cs="Arial"/>
                        <w:color w:val="000000"/>
                        <w:sz w:val="18"/>
                        <w:szCs w:val="18"/>
                        <w:lang w:eastAsia="zh-CN"/>
                      </w:rPr>
                      <w:t>32 DL HARQ processes for FR</w:t>
                    </w:r>
                  </w:ins>
                  <w:ins w:id="133" w:author="Huawei" w:date="2022-08-12T17:58:00Z">
                    <w:r w:rsidRPr="00855B10">
                      <w:rPr>
                        <w:rFonts w:eastAsia="SimSun" w:cs="Arial"/>
                        <w:color w:val="000000"/>
                        <w:sz w:val="18"/>
                        <w:szCs w:val="18"/>
                        <w:lang w:eastAsia="zh-CN"/>
                      </w:rPr>
                      <w:t>1</w:t>
                    </w:r>
                  </w:ins>
                  <w:ins w:id="134"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7CA1DB15" w14:textId="77777777" w:rsidR="009177E7" w:rsidRPr="00855B10" w:rsidRDefault="009177E7" w:rsidP="00EA68F4">
                  <w:pPr>
                    <w:spacing w:beforeLines="50" w:before="120"/>
                    <w:jc w:val="left"/>
                    <w:rPr>
                      <w:rFonts w:cs="Arial"/>
                      <w:color w:val="000000"/>
                      <w:sz w:val="18"/>
                      <w:szCs w:val="18"/>
                    </w:rPr>
                  </w:pPr>
                  <w:ins w:id="135" w:author="Huawei" w:date="2022-04-13T23:38:00Z">
                    <w:r w:rsidRPr="00855B10">
                      <w:rPr>
                        <w:rFonts w:cs="Arial"/>
                        <w:color w:val="000000"/>
                        <w:sz w:val="18"/>
                        <w:szCs w:val="18"/>
                        <w:lang w:val="it-IT"/>
                      </w:rPr>
                      <w:t>Per band</w:t>
                    </w:r>
                  </w:ins>
                </w:p>
              </w:tc>
              <w:tc>
                <w:tcPr>
                  <w:tcW w:w="0" w:type="auto"/>
                  <w:shd w:val="clear" w:color="auto" w:fill="auto"/>
                </w:tcPr>
                <w:p w14:paraId="685EA0F9" w14:textId="77777777" w:rsidR="009177E7" w:rsidRPr="00855B10" w:rsidRDefault="009177E7" w:rsidP="00EA68F4">
                  <w:pPr>
                    <w:spacing w:beforeLines="50" w:before="120"/>
                    <w:jc w:val="left"/>
                    <w:rPr>
                      <w:rFonts w:cs="Arial"/>
                      <w:color w:val="000000"/>
                      <w:sz w:val="18"/>
                      <w:szCs w:val="18"/>
                    </w:rPr>
                  </w:pPr>
                  <w:ins w:id="136" w:author="Huawei" w:date="2022-04-13T23:37:00Z">
                    <w:r w:rsidRPr="00855B10">
                      <w:rPr>
                        <w:rFonts w:cs="Arial"/>
                        <w:b/>
                        <w:color w:val="000000"/>
                        <w:sz w:val="18"/>
                        <w:szCs w:val="18"/>
                      </w:rPr>
                      <w:t>N/A</w:t>
                    </w:r>
                  </w:ins>
                </w:p>
              </w:tc>
              <w:tc>
                <w:tcPr>
                  <w:tcW w:w="0" w:type="auto"/>
                  <w:shd w:val="clear" w:color="auto" w:fill="auto"/>
                </w:tcPr>
                <w:p w14:paraId="1152637A" w14:textId="77777777" w:rsidR="009177E7" w:rsidRPr="00855B10" w:rsidRDefault="009177E7" w:rsidP="00EA68F4">
                  <w:pPr>
                    <w:spacing w:beforeLines="50" w:before="120"/>
                    <w:jc w:val="left"/>
                    <w:rPr>
                      <w:rFonts w:cs="Arial"/>
                      <w:color w:val="000000"/>
                      <w:sz w:val="18"/>
                      <w:szCs w:val="18"/>
                    </w:rPr>
                  </w:pPr>
                  <w:ins w:id="137" w:author="Huawei" w:date="2022-04-13T23:37:00Z">
                    <w:r w:rsidRPr="00855B10">
                      <w:rPr>
                        <w:rFonts w:cs="Arial"/>
                        <w:b/>
                        <w:color w:val="000000"/>
                        <w:sz w:val="18"/>
                        <w:szCs w:val="18"/>
                      </w:rPr>
                      <w:t>N/A</w:t>
                    </w:r>
                  </w:ins>
                </w:p>
              </w:tc>
              <w:tc>
                <w:tcPr>
                  <w:tcW w:w="0" w:type="auto"/>
                  <w:shd w:val="clear" w:color="auto" w:fill="auto"/>
                </w:tcPr>
                <w:p w14:paraId="20BEEBD4" w14:textId="77777777" w:rsidR="009177E7" w:rsidRPr="00855B10" w:rsidRDefault="009177E7" w:rsidP="00EA68F4">
                  <w:pPr>
                    <w:spacing w:beforeLines="50" w:before="120"/>
                    <w:jc w:val="left"/>
                    <w:rPr>
                      <w:rFonts w:cs="Arial"/>
                      <w:color w:val="000000"/>
                      <w:sz w:val="18"/>
                      <w:szCs w:val="18"/>
                    </w:rPr>
                  </w:pPr>
                  <w:ins w:id="138" w:author="Huawei" w:date="2022-04-13T23:37:00Z">
                    <w:r w:rsidRPr="00855B10">
                      <w:rPr>
                        <w:rFonts w:cs="Arial"/>
                        <w:b/>
                        <w:color w:val="000000"/>
                        <w:sz w:val="18"/>
                        <w:szCs w:val="18"/>
                      </w:rPr>
                      <w:t>N/A</w:t>
                    </w:r>
                  </w:ins>
                </w:p>
              </w:tc>
              <w:tc>
                <w:tcPr>
                  <w:tcW w:w="0" w:type="auto"/>
                  <w:shd w:val="clear" w:color="auto" w:fill="auto"/>
                </w:tcPr>
                <w:p w14:paraId="5769F9C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7A15338" w14:textId="77777777" w:rsidR="009177E7" w:rsidRPr="00855B10" w:rsidRDefault="009177E7" w:rsidP="00EA68F4">
                  <w:pPr>
                    <w:spacing w:beforeLines="50" w:before="120"/>
                    <w:jc w:val="left"/>
                    <w:rPr>
                      <w:rFonts w:cs="Arial"/>
                      <w:color w:val="000000"/>
                      <w:sz w:val="18"/>
                      <w:szCs w:val="18"/>
                    </w:rPr>
                  </w:pPr>
                  <w:ins w:id="139"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6A1CFA68" w14:textId="77777777" w:rsidTr="00855B10">
              <w:tc>
                <w:tcPr>
                  <w:tcW w:w="0" w:type="auto"/>
                  <w:shd w:val="clear" w:color="auto" w:fill="auto"/>
                </w:tcPr>
                <w:p w14:paraId="26FA5DE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DF23D90" w14:textId="77777777" w:rsidR="009177E7" w:rsidRPr="00855B10" w:rsidRDefault="009177E7" w:rsidP="00EA68F4">
                  <w:pPr>
                    <w:spacing w:beforeLines="50" w:before="120"/>
                    <w:jc w:val="left"/>
                    <w:rPr>
                      <w:rFonts w:cs="Arial"/>
                      <w:b/>
                      <w:color w:val="000000"/>
                      <w:sz w:val="18"/>
                      <w:szCs w:val="18"/>
                    </w:rPr>
                  </w:pPr>
                  <w:ins w:id="140" w:author="Huawei" w:date="2022-04-13T23:37:00Z">
                    <w:r w:rsidRPr="00855B10">
                      <w:rPr>
                        <w:rFonts w:cs="Arial"/>
                        <w:b/>
                        <w:color w:val="000000"/>
                        <w:sz w:val="18"/>
                        <w:szCs w:val="18"/>
                      </w:rPr>
                      <w:t>24-9</w:t>
                    </w:r>
                  </w:ins>
                  <w:ins w:id="141" w:author="Huawei" w:date="2022-04-13T23:38:00Z">
                    <w:r w:rsidRPr="00855B10">
                      <w:rPr>
                        <w:rFonts w:cs="Arial"/>
                        <w:b/>
                        <w:color w:val="000000"/>
                        <w:sz w:val="18"/>
                        <w:szCs w:val="18"/>
                      </w:rPr>
                      <w:t>a</w:t>
                    </w:r>
                  </w:ins>
                </w:p>
              </w:tc>
              <w:tc>
                <w:tcPr>
                  <w:tcW w:w="0" w:type="auto"/>
                  <w:shd w:val="clear" w:color="auto" w:fill="auto"/>
                </w:tcPr>
                <w:p w14:paraId="0130AFCF" w14:textId="77777777" w:rsidR="009177E7" w:rsidRPr="00855B10" w:rsidRDefault="009177E7" w:rsidP="00EA68F4">
                  <w:pPr>
                    <w:spacing w:beforeLines="50" w:before="120"/>
                    <w:jc w:val="left"/>
                    <w:rPr>
                      <w:rFonts w:cs="Arial"/>
                      <w:b/>
                      <w:color w:val="000000"/>
                      <w:sz w:val="18"/>
                      <w:szCs w:val="18"/>
                    </w:rPr>
                  </w:pPr>
                  <w:ins w:id="142" w:author="Huawei" w:date="2022-04-13T23:37:00Z">
                    <w:r w:rsidRPr="00855B10">
                      <w:rPr>
                        <w:rFonts w:cs="Arial"/>
                        <w:b/>
                        <w:color w:val="000000"/>
                        <w:sz w:val="18"/>
                        <w:szCs w:val="18"/>
                      </w:rPr>
                      <w:t>32 UL HARQ processes for FR</w:t>
                    </w:r>
                  </w:ins>
                  <w:ins w:id="143" w:author="Huawei" w:date="2022-08-12T17:55:00Z">
                    <w:r w:rsidRPr="00855B10">
                      <w:rPr>
                        <w:rFonts w:cs="Arial"/>
                        <w:b/>
                        <w:color w:val="000000"/>
                        <w:sz w:val="18"/>
                        <w:szCs w:val="18"/>
                      </w:rPr>
                      <w:t>2-1</w:t>
                    </w:r>
                  </w:ins>
                </w:p>
              </w:tc>
              <w:tc>
                <w:tcPr>
                  <w:tcW w:w="0" w:type="auto"/>
                  <w:shd w:val="clear" w:color="auto" w:fill="auto"/>
                </w:tcPr>
                <w:p w14:paraId="43D53A4B" w14:textId="77777777" w:rsidR="009177E7" w:rsidRPr="00855B10" w:rsidRDefault="009177E7" w:rsidP="00EA68F4">
                  <w:pPr>
                    <w:spacing w:beforeLines="50" w:before="120"/>
                    <w:jc w:val="left"/>
                    <w:rPr>
                      <w:rFonts w:cs="Arial"/>
                      <w:color w:val="000000"/>
                      <w:sz w:val="18"/>
                      <w:szCs w:val="18"/>
                    </w:rPr>
                  </w:pPr>
                  <w:ins w:id="144" w:author="Huawei" w:date="2022-04-13T23:37:00Z">
                    <w:r w:rsidRPr="00855B10">
                      <w:rPr>
                        <w:rFonts w:cs="Arial"/>
                        <w:color w:val="000000"/>
                        <w:sz w:val="18"/>
                        <w:szCs w:val="18"/>
                      </w:rPr>
                      <w:t xml:space="preserve">Support 32 HARQ processes in UL for </w:t>
                    </w:r>
                  </w:ins>
                  <w:ins w:id="145" w:author="Huawei" w:date="2022-04-13T23:38:00Z">
                    <w:r w:rsidRPr="00855B10">
                      <w:rPr>
                        <w:rFonts w:cs="Arial"/>
                        <w:color w:val="000000"/>
                        <w:sz w:val="18"/>
                        <w:szCs w:val="18"/>
                      </w:rPr>
                      <w:t>60/120</w:t>
                    </w:r>
                  </w:ins>
                  <w:ins w:id="146" w:author="Huawei" w:date="2022-04-13T23:37:00Z">
                    <w:r w:rsidRPr="00855B10">
                      <w:rPr>
                        <w:rFonts w:cs="Arial"/>
                        <w:color w:val="000000"/>
                        <w:sz w:val="18"/>
                        <w:szCs w:val="18"/>
                      </w:rPr>
                      <w:t xml:space="preserve"> kHz</w:t>
                    </w:r>
                  </w:ins>
                </w:p>
              </w:tc>
              <w:tc>
                <w:tcPr>
                  <w:tcW w:w="0" w:type="auto"/>
                  <w:shd w:val="clear" w:color="auto" w:fill="auto"/>
                </w:tcPr>
                <w:p w14:paraId="662A1B86"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86EC588" w14:textId="77777777" w:rsidR="009177E7" w:rsidRPr="00855B10" w:rsidRDefault="009177E7" w:rsidP="00EA68F4">
                  <w:pPr>
                    <w:spacing w:beforeLines="50" w:before="120"/>
                    <w:jc w:val="left"/>
                    <w:rPr>
                      <w:rFonts w:cs="Arial"/>
                      <w:b/>
                      <w:color w:val="000000"/>
                      <w:sz w:val="18"/>
                      <w:szCs w:val="18"/>
                      <w:lang w:eastAsia="zh-CN"/>
                    </w:rPr>
                  </w:pPr>
                  <w:ins w:id="147" w:author="Huawei" w:date="2022-04-13T23:37:00Z">
                    <w:r w:rsidRPr="00855B10">
                      <w:rPr>
                        <w:rFonts w:cs="Arial"/>
                        <w:b/>
                        <w:color w:val="000000"/>
                        <w:sz w:val="18"/>
                        <w:szCs w:val="18"/>
                        <w:lang w:eastAsia="zh-CN"/>
                      </w:rPr>
                      <w:t>Yes</w:t>
                    </w:r>
                  </w:ins>
                </w:p>
              </w:tc>
              <w:tc>
                <w:tcPr>
                  <w:tcW w:w="0" w:type="auto"/>
                  <w:shd w:val="clear" w:color="auto" w:fill="auto"/>
                </w:tcPr>
                <w:p w14:paraId="4C9CFB26" w14:textId="77777777" w:rsidR="009177E7" w:rsidRPr="00855B10" w:rsidRDefault="009177E7" w:rsidP="00EA68F4">
                  <w:pPr>
                    <w:spacing w:beforeLines="50" w:before="120"/>
                    <w:jc w:val="left"/>
                    <w:rPr>
                      <w:rFonts w:cs="Arial"/>
                      <w:b/>
                      <w:color w:val="000000"/>
                      <w:sz w:val="18"/>
                      <w:szCs w:val="18"/>
                      <w:lang w:eastAsia="ja-JP"/>
                    </w:rPr>
                  </w:pPr>
                  <w:ins w:id="148" w:author="Huawei" w:date="2022-04-13T23:37:00Z">
                    <w:r w:rsidRPr="00855B10">
                      <w:rPr>
                        <w:rFonts w:cs="Arial"/>
                        <w:b/>
                        <w:color w:val="000000"/>
                        <w:sz w:val="18"/>
                        <w:szCs w:val="18"/>
                        <w:lang w:eastAsia="ja-JP"/>
                      </w:rPr>
                      <w:t>N/A</w:t>
                    </w:r>
                  </w:ins>
                </w:p>
              </w:tc>
              <w:tc>
                <w:tcPr>
                  <w:tcW w:w="0" w:type="auto"/>
                  <w:shd w:val="clear" w:color="auto" w:fill="auto"/>
                </w:tcPr>
                <w:p w14:paraId="3D5BCDAD" w14:textId="77777777" w:rsidR="009177E7" w:rsidRPr="00855B10" w:rsidRDefault="009177E7" w:rsidP="00EA68F4">
                  <w:pPr>
                    <w:spacing w:beforeLines="50" w:before="120"/>
                    <w:jc w:val="left"/>
                    <w:rPr>
                      <w:rFonts w:eastAsia="SimSun" w:cs="Arial"/>
                      <w:color w:val="000000"/>
                      <w:sz w:val="18"/>
                      <w:szCs w:val="18"/>
                      <w:lang w:eastAsia="zh-CN"/>
                    </w:rPr>
                  </w:pPr>
                  <w:ins w:id="149" w:author="Huawei" w:date="2022-04-13T23:37:00Z">
                    <w:r w:rsidRPr="00855B10">
                      <w:rPr>
                        <w:rFonts w:eastAsia="SimSun" w:cs="Arial"/>
                        <w:color w:val="000000"/>
                        <w:sz w:val="18"/>
                        <w:szCs w:val="18"/>
                        <w:lang w:eastAsia="zh-CN"/>
                      </w:rPr>
                      <w:t>32 DL HARQ processes for FR 2-</w:t>
                    </w:r>
                  </w:ins>
                  <w:ins w:id="150" w:author="Huawei" w:date="2022-08-12T17:56:00Z">
                    <w:r w:rsidRPr="00855B10">
                      <w:rPr>
                        <w:rFonts w:eastAsia="SimSun" w:cs="Arial"/>
                        <w:color w:val="000000"/>
                        <w:sz w:val="18"/>
                        <w:szCs w:val="18"/>
                        <w:lang w:eastAsia="zh-CN"/>
                      </w:rPr>
                      <w:t>1</w:t>
                    </w:r>
                  </w:ins>
                  <w:ins w:id="151"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05EE3CC5" w14:textId="77777777" w:rsidR="009177E7" w:rsidRPr="00855B10" w:rsidRDefault="009177E7" w:rsidP="00EA68F4">
                  <w:pPr>
                    <w:spacing w:beforeLines="50" w:before="120"/>
                    <w:jc w:val="left"/>
                    <w:rPr>
                      <w:rFonts w:cs="Arial"/>
                      <w:color w:val="000000"/>
                      <w:sz w:val="18"/>
                      <w:szCs w:val="18"/>
                      <w:lang w:val="it-IT"/>
                    </w:rPr>
                  </w:pPr>
                  <w:ins w:id="152" w:author="Huawei" w:date="2022-04-13T23:38:00Z">
                    <w:r w:rsidRPr="00855B10">
                      <w:rPr>
                        <w:rFonts w:cs="Arial"/>
                        <w:color w:val="000000"/>
                        <w:sz w:val="18"/>
                        <w:szCs w:val="18"/>
                        <w:lang w:val="it-IT"/>
                      </w:rPr>
                      <w:t>Per band</w:t>
                    </w:r>
                  </w:ins>
                </w:p>
              </w:tc>
              <w:tc>
                <w:tcPr>
                  <w:tcW w:w="0" w:type="auto"/>
                  <w:shd w:val="clear" w:color="auto" w:fill="auto"/>
                </w:tcPr>
                <w:p w14:paraId="1F9DF9A8" w14:textId="77777777" w:rsidR="009177E7" w:rsidRPr="00855B10" w:rsidRDefault="009177E7" w:rsidP="00EA68F4">
                  <w:pPr>
                    <w:spacing w:beforeLines="50" w:before="120"/>
                    <w:jc w:val="left"/>
                    <w:rPr>
                      <w:rFonts w:cs="Arial"/>
                      <w:b/>
                      <w:color w:val="000000"/>
                      <w:sz w:val="18"/>
                      <w:szCs w:val="18"/>
                    </w:rPr>
                  </w:pPr>
                  <w:ins w:id="153" w:author="Huawei" w:date="2022-04-13T23:37:00Z">
                    <w:r w:rsidRPr="00855B10">
                      <w:rPr>
                        <w:rFonts w:cs="Arial"/>
                        <w:b/>
                        <w:color w:val="000000"/>
                        <w:sz w:val="18"/>
                        <w:szCs w:val="18"/>
                      </w:rPr>
                      <w:t>N/A</w:t>
                    </w:r>
                  </w:ins>
                </w:p>
              </w:tc>
              <w:tc>
                <w:tcPr>
                  <w:tcW w:w="0" w:type="auto"/>
                  <w:shd w:val="clear" w:color="auto" w:fill="auto"/>
                </w:tcPr>
                <w:p w14:paraId="0A7F5C54" w14:textId="77777777" w:rsidR="009177E7" w:rsidRPr="00855B10" w:rsidRDefault="009177E7" w:rsidP="00EA68F4">
                  <w:pPr>
                    <w:spacing w:beforeLines="50" w:before="120"/>
                    <w:jc w:val="left"/>
                    <w:rPr>
                      <w:rFonts w:cs="Arial"/>
                      <w:b/>
                      <w:color w:val="000000"/>
                      <w:sz w:val="18"/>
                      <w:szCs w:val="18"/>
                    </w:rPr>
                  </w:pPr>
                  <w:ins w:id="154" w:author="Huawei" w:date="2022-04-13T23:37:00Z">
                    <w:r w:rsidRPr="00855B10">
                      <w:rPr>
                        <w:rFonts w:cs="Arial"/>
                        <w:b/>
                        <w:color w:val="000000"/>
                        <w:sz w:val="18"/>
                        <w:szCs w:val="18"/>
                      </w:rPr>
                      <w:t>N/A</w:t>
                    </w:r>
                  </w:ins>
                </w:p>
              </w:tc>
              <w:tc>
                <w:tcPr>
                  <w:tcW w:w="0" w:type="auto"/>
                  <w:shd w:val="clear" w:color="auto" w:fill="auto"/>
                </w:tcPr>
                <w:p w14:paraId="5305C221" w14:textId="77777777" w:rsidR="009177E7" w:rsidRPr="00855B10" w:rsidRDefault="009177E7" w:rsidP="00EA68F4">
                  <w:pPr>
                    <w:spacing w:beforeLines="50" w:before="120"/>
                    <w:jc w:val="left"/>
                    <w:rPr>
                      <w:rFonts w:cs="Arial"/>
                      <w:b/>
                      <w:color w:val="000000"/>
                      <w:sz w:val="18"/>
                      <w:szCs w:val="18"/>
                    </w:rPr>
                  </w:pPr>
                  <w:ins w:id="155" w:author="Huawei" w:date="2022-04-13T23:37:00Z">
                    <w:r w:rsidRPr="00855B10">
                      <w:rPr>
                        <w:rFonts w:cs="Arial"/>
                        <w:b/>
                        <w:color w:val="000000"/>
                        <w:sz w:val="18"/>
                        <w:szCs w:val="18"/>
                      </w:rPr>
                      <w:t>N/A</w:t>
                    </w:r>
                  </w:ins>
                </w:p>
              </w:tc>
              <w:tc>
                <w:tcPr>
                  <w:tcW w:w="0" w:type="auto"/>
                  <w:shd w:val="clear" w:color="auto" w:fill="auto"/>
                </w:tcPr>
                <w:p w14:paraId="1EF54DFF" w14:textId="77777777" w:rsidR="009177E7" w:rsidRPr="00855B10" w:rsidRDefault="009177E7" w:rsidP="00EA68F4">
                  <w:pPr>
                    <w:spacing w:beforeLines="50" w:before="120"/>
                    <w:jc w:val="left"/>
                    <w:rPr>
                      <w:rFonts w:cs="Arial"/>
                      <w:color w:val="000000"/>
                      <w:sz w:val="18"/>
                      <w:szCs w:val="18"/>
                    </w:rPr>
                  </w:pPr>
                  <w:ins w:id="156" w:author="Huawei" w:date="2022-04-13T23:37:00Z">
                    <w:r w:rsidRPr="00855B10">
                      <w:rPr>
                        <w:rFonts w:cs="Arial"/>
                        <w:color w:val="000000"/>
                        <w:sz w:val="18"/>
                        <w:szCs w:val="18"/>
                      </w:rPr>
                      <w:t xml:space="preserve">A UE supporting 32 maximum number of HARQ processes for </w:t>
                    </w:r>
                  </w:ins>
                  <w:ins w:id="157" w:author="Huawei" w:date="2022-04-13T23:39:00Z">
                    <w:r w:rsidRPr="00855B10">
                      <w:rPr>
                        <w:rFonts w:cs="Arial"/>
                        <w:color w:val="000000"/>
                        <w:sz w:val="18"/>
                        <w:szCs w:val="18"/>
                      </w:rPr>
                      <w:t>120</w:t>
                    </w:r>
                  </w:ins>
                  <w:ins w:id="158" w:author="Huawei" w:date="2022-04-13T23:37:00Z">
                    <w:r w:rsidRPr="00855B10">
                      <w:rPr>
                        <w:rFonts w:cs="Arial"/>
                        <w:color w:val="000000"/>
                        <w:sz w:val="18"/>
                        <w:szCs w:val="18"/>
                      </w:rPr>
                      <w:t xml:space="preserve"> kHz SCS for DL shall support 32 as the maximum number of HARQ processes for </w:t>
                    </w:r>
                  </w:ins>
                  <w:ins w:id="159" w:author="Huawei" w:date="2022-04-13T23:39:00Z">
                    <w:r w:rsidRPr="00855B10">
                      <w:rPr>
                        <w:rFonts w:cs="Arial"/>
                        <w:color w:val="000000"/>
                        <w:sz w:val="18"/>
                        <w:szCs w:val="18"/>
                      </w:rPr>
                      <w:t>60</w:t>
                    </w:r>
                  </w:ins>
                  <w:ins w:id="160" w:author="Huawei" w:date="2022-04-13T23:37:00Z">
                    <w:r w:rsidRPr="00855B10">
                      <w:rPr>
                        <w:rFonts w:cs="Arial"/>
                        <w:color w:val="000000"/>
                        <w:sz w:val="18"/>
                        <w:szCs w:val="18"/>
                      </w:rPr>
                      <w:t xml:space="preserve"> kHz SCS for DL in FR2-</w:t>
                    </w:r>
                  </w:ins>
                  <w:ins w:id="161" w:author="Huawei" w:date="2022-04-13T23:39:00Z">
                    <w:r w:rsidRPr="00855B10">
                      <w:rPr>
                        <w:rFonts w:cs="Arial"/>
                        <w:color w:val="000000"/>
                        <w:sz w:val="18"/>
                        <w:szCs w:val="18"/>
                      </w:rPr>
                      <w:t>1</w:t>
                    </w:r>
                  </w:ins>
                </w:p>
              </w:tc>
              <w:tc>
                <w:tcPr>
                  <w:tcW w:w="0" w:type="auto"/>
                  <w:shd w:val="clear" w:color="auto" w:fill="auto"/>
                </w:tcPr>
                <w:p w14:paraId="43BDF997" w14:textId="77777777" w:rsidR="009177E7" w:rsidRPr="00855B10" w:rsidRDefault="009177E7" w:rsidP="00EA68F4">
                  <w:pPr>
                    <w:spacing w:beforeLines="50" w:before="120"/>
                    <w:jc w:val="left"/>
                    <w:rPr>
                      <w:rFonts w:cs="Arial"/>
                      <w:color w:val="000000"/>
                      <w:sz w:val="18"/>
                      <w:szCs w:val="18"/>
                    </w:rPr>
                  </w:pPr>
                  <w:ins w:id="162" w:author="Huawei" w:date="2022-04-13T23:37:00Z">
                    <w:r w:rsidRPr="00855B10">
                      <w:rPr>
                        <w:rFonts w:cs="Arial"/>
                        <w:color w:val="000000"/>
                        <w:sz w:val="18"/>
                        <w:szCs w:val="18"/>
                      </w:rPr>
                      <w:t xml:space="preserve">Optional with capability </w:t>
                    </w:r>
                  </w:ins>
                  <w:ins w:id="163" w:author="Huawei" w:date="2022-04-13T23:39:00Z">
                    <w:r w:rsidRPr="00855B10">
                      <w:rPr>
                        <w:rFonts w:cs="Arial"/>
                        <w:color w:val="000000"/>
                        <w:sz w:val="18"/>
                        <w:szCs w:val="18"/>
                      </w:rPr>
                      <w:t>signaling</w:t>
                    </w:r>
                  </w:ins>
                </w:p>
              </w:tc>
            </w:tr>
            <w:tr w:rsidR="00855B10" w:rsidRPr="00855B10" w14:paraId="4BCC17C0" w14:textId="77777777" w:rsidTr="00855B10">
              <w:tc>
                <w:tcPr>
                  <w:tcW w:w="0" w:type="auto"/>
                  <w:shd w:val="clear" w:color="auto" w:fill="auto"/>
                </w:tcPr>
                <w:p w14:paraId="74BF5ED7"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CA64FFE" w14:textId="77777777" w:rsidR="009177E7" w:rsidRPr="00855B10" w:rsidRDefault="009177E7" w:rsidP="00EA68F4">
                  <w:pPr>
                    <w:spacing w:beforeLines="50" w:before="120"/>
                    <w:jc w:val="left"/>
                    <w:rPr>
                      <w:rFonts w:cs="Arial"/>
                      <w:b/>
                      <w:color w:val="000000"/>
                      <w:sz w:val="18"/>
                      <w:szCs w:val="18"/>
                    </w:rPr>
                  </w:pPr>
                  <w:ins w:id="164" w:author="Huawei" w:date="2022-04-13T23:37:00Z">
                    <w:r w:rsidRPr="00855B10">
                      <w:rPr>
                        <w:rFonts w:cs="Arial"/>
                        <w:b/>
                        <w:color w:val="000000"/>
                        <w:sz w:val="18"/>
                        <w:szCs w:val="18"/>
                      </w:rPr>
                      <w:t>24-9</w:t>
                    </w:r>
                  </w:ins>
                  <w:ins w:id="165" w:author="Huawei" w:date="2022-08-12T17:55:00Z">
                    <w:r w:rsidRPr="00855B10">
                      <w:rPr>
                        <w:rFonts w:cs="Arial"/>
                        <w:b/>
                        <w:color w:val="000000"/>
                        <w:sz w:val="18"/>
                        <w:szCs w:val="18"/>
                      </w:rPr>
                      <w:t>b</w:t>
                    </w:r>
                  </w:ins>
                </w:p>
              </w:tc>
              <w:tc>
                <w:tcPr>
                  <w:tcW w:w="0" w:type="auto"/>
                  <w:shd w:val="clear" w:color="auto" w:fill="auto"/>
                </w:tcPr>
                <w:p w14:paraId="4357C713" w14:textId="77777777" w:rsidR="009177E7" w:rsidRPr="00855B10" w:rsidRDefault="009177E7" w:rsidP="00EA68F4">
                  <w:pPr>
                    <w:spacing w:beforeLines="50" w:before="120"/>
                    <w:jc w:val="left"/>
                    <w:rPr>
                      <w:rFonts w:cs="Arial"/>
                      <w:b/>
                      <w:color w:val="000000"/>
                      <w:sz w:val="18"/>
                      <w:szCs w:val="18"/>
                    </w:rPr>
                  </w:pPr>
                  <w:ins w:id="166" w:author="Huawei" w:date="2022-04-13T23:37:00Z">
                    <w:r w:rsidRPr="00855B10">
                      <w:rPr>
                        <w:rFonts w:cs="Arial"/>
                        <w:b/>
                        <w:color w:val="000000"/>
                        <w:sz w:val="18"/>
                        <w:szCs w:val="18"/>
                      </w:rPr>
                      <w:t>32 UL HARQ processes for FR</w:t>
                    </w:r>
                  </w:ins>
                  <w:ins w:id="167" w:author="Huawei" w:date="2022-08-12T17:55:00Z">
                    <w:r w:rsidRPr="00855B10">
                      <w:rPr>
                        <w:rFonts w:cs="Arial"/>
                        <w:b/>
                        <w:color w:val="000000"/>
                        <w:sz w:val="18"/>
                        <w:szCs w:val="18"/>
                      </w:rPr>
                      <w:t>1</w:t>
                    </w:r>
                  </w:ins>
                </w:p>
              </w:tc>
              <w:tc>
                <w:tcPr>
                  <w:tcW w:w="0" w:type="auto"/>
                  <w:shd w:val="clear" w:color="auto" w:fill="auto"/>
                </w:tcPr>
                <w:p w14:paraId="197CEADD" w14:textId="77777777" w:rsidR="009177E7" w:rsidRPr="00855B10" w:rsidRDefault="009177E7" w:rsidP="00EA68F4">
                  <w:pPr>
                    <w:spacing w:beforeLines="50" w:before="120"/>
                    <w:jc w:val="left"/>
                    <w:rPr>
                      <w:rFonts w:cs="Arial"/>
                      <w:color w:val="000000"/>
                      <w:sz w:val="18"/>
                      <w:szCs w:val="18"/>
                    </w:rPr>
                  </w:pPr>
                  <w:ins w:id="168" w:author="Huawei" w:date="2022-04-13T23:37:00Z">
                    <w:r w:rsidRPr="00855B10">
                      <w:rPr>
                        <w:rFonts w:cs="Arial"/>
                        <w:color w:val="000000"/>
                        <w:sz w:val="18"/>
                        <w:szCs w:val="18"/>
                      </w:rPr>
                      <w:t xml:space="preserve">Support 32 HARQ processes in UL for </w:t>
                    </w:r>
                  </w:ins>
                  <w:ins w:id="169" w:author="Huawei" w:date="2022-08-12T17:56:00Z">
                    <w:r w:rsidRPr="00855B10">
                      <w:rPr>
                        <w:rFonts w:cs="Arial"/>
                        <w:color w:val="000000"/>
                        <w:sz w:val="18"/>
                        <w:szCs w:val="18"/>
                      </w:rPr>
                      <w:t>15/30/60</w:t>
                    </w:r>
                  </w:ins>
                  <w:ins w:id="170" w:author="Huawei" w:date="2022-04-13T23:37:00Z">
                    <w:r w:rsidRPr="00855B10">
                      <w:rPr>
                        <w:rFonts w:cs="Arial"/>
                        <w:color w:val="000000"/>
                        <w:sz w:val="18"/>
                        <w:szCs w:val="18"/>
                      </w:rPr>
                      <w:t xml:space="preserve"> kHz</w:t>
                    </w:r>
                  </w:ins>
                </w:p>
              </w:tc>
              <w:tc>
                <w:tcPr>
                  <w:tcW w:w="0" w:type="auto"/>
                  <w:shd w:val="clear" w:color="auto" w:fill="auto"/>
                </w:tcPr>
                <w:p w14:paraId="684AD44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9BED09C" w14:textId="77777777" w:rsidR="009177E7" w:rsidRPr="00855B10" w:rsidRDefault="009177E7" w:rsidP="00EA68F4">
                  <w:pPr>
                    <w:spacing w:beforeLines="50" w:before="120"/>
                    <w:jc w:val="left"/>
                    <w:rPr>
                      <w:rFonts w:cs="Arial"/>
                      <w:b/>
                      <w:color w:val="000000"/>
                      <w:sz w:val="18"/>
                      <w:szCs w:val="18"/>
                      <w:lang w:eastAsia="zh-CN"/>
                    </w:rPr>
                  </w:pPr>
                  <w:ins w:id="171" w:author="Huawei" w:date="2022-04-13T23:37:00Z">
                    <w:r w:rsidRPr="00855B10">
                      <w:rPr>
                        <w:rFonts w:cs="Arial"/>
                        <w:b/>
                        <w:color w:val="000000"/>
                        <w:sz w:val="18"/>
                        <w:szCs w:val="18"/>
                        <w:lang w:eastAsia="zh-CN"/>
                      </w:rPr>
                      <w:t>Yes</w:t>
                    </w:r>
                  </w:ins>
                </w:p>
              </w:tc>
              <w:tc>
                <w:tcPr>
                  <w:tcW w:w="0" w:type="auto"/>
                  <w:shd w:val="clear" w:color="auto" w:fill="auto"/>
                </w:tcPr>
                <w:p w14:paraId="4855AD37" w14:textId="77777777" w:rsidR="009177E7" w:rsidRPr="00855B10" w:rsidRDefault="009177E7" w:rsidP="00EA68F4">
                  <w:pPr>
                    <w:spacing w:beforeLines="50" w:before="120"/>
                    <w:jc w:val="left"/>
                    <w:rPr>
                      <w:rFonts w:cs="Arial"/>
                      <w:b/>
                      <w:color w:val="000000"/>
                      <w:sz w:val="18"/>
                      <w:szCs w:val="18"/>
                      <w:lang w:eastAsia="ja-JP"/>
                    </w:rPr>
                  </w:pPr>
                  <w:ins w:id="172" w:author="Huawei" w:date="2022-04-13T23:37:00Z">
                    <w:r w:rsidRPr="00855B10">
                      <w:rPr>
                        <w:rFonts w:cs="Arial"/>
                        <w:b/>
                        <w:color w:val="000000"/>
                        <w:sz w:val="18"/>
                        <w:szCs w:val="18"/>
                        <w:lang w:eastAsia="ja-JP"/>
                      </w:rPr>
                      <w:t>N/A</w:t>
                    </w:r>
                  </w:ins>
                </w:p>
              </w:tc>
              <w:tc>
                <w:tcPr>
                  <w:tcW w:w="0" w:type="auto"/>
                  <w:shd w:val="clear" w:color="auto" w:fill="auto"/>
                </w:tcPr>
                <w:p w14:paraId="19E2E7D5" w14:textId="77777777" w:rsidR="009177E7" w:rsidRPr="00855B10" w:rsidRDefault="009177E7" w:rsidP="00EA68F4">
                  <w:pPr>
                    <w:spacing w:beforeLines="50" w:before="120"/>
                    <w:jc w:val="left"/>
                    <w:rPr>
                      <w:rFonts w:eastAsia="SimSun" w:cs="Arial"/>
                      <w:color w:val="000000"/>
                      <w:sz w:val="18"/>
                      <w:szCs w:val="18"/>
                      <w:lang w:eastAsia="zh-CN"/>
                    </w:rPr>
                  </w:pPr>
                  <w:ins w:id="173" w:author="Huawei" w:date="2022-04-13T23:37:00Z">
                    <w:r w:rsidRPr="00855B10">
                      <w:rPr>
                        <w:rFonts w:eastAsia="SimSun" w:cs="Arial"/>
                        <w:color w:val="000000"/>
                        <w:sz w:val="18"/>
                        <w:szCs w:val="18"/>
                        <w:lang w:eastAsia="zh-CN"/>
                      </w:rPr>
                      <w:t>32 DL HARQ processes for FR</w:t>
                    </w:r>
                  </w:ins>
                  <w:ins w:id="174" w:author="Huawei" w:date="2022-08-12T17:58:00Z">
                    <w:r w:rsidRPr="00855B10">
                      <w:rPr>
                        <w:rFonts w:eastAsia="SimSun" w:cs="Arial"/>
                        <w:color w:val="000000"/>
                        <w:sz w:val="18"/>
                        <w:szCs w:val="18"/>
                        <w:lang w:eastAsia="zh-CN"/>
                      </w:rPr>
                      <w:t>1</w:t>
                    </w:r>
                  </w:ins>
                  <w:ins w:id="175"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30E4897B" w14:textId="77777777" w:rsidR="009177E7" w:rsidRPr="00855B10" w:rsidRDefault="009177E7" w:rsidP="00EA68F4">
                  <w:pPr>
                    <w:spacing w:beforeLines="50" w:before="120"/>
                    <w:jc w:val="left"/>
                    <w:rPr>
                      <w:rFonts w:cs="Arial"/>
                      <w:color w:val="000000"/>
                      <w:sz w:val="18"/>
                      <w:szCs w:val="18"/>
                      <w:lang w:val="it-IT"/>
                    </w:rPr>
                  </w:pPr>
                  <w:ins w:id="176" w:author="Huawei" w:date="2022-04-13T23:38:00Z">
                    <w:r w:rsidRPr="00855B10">
                      <w:rPr>
                        <w:rFonts w:cs="Arial"/>
                        <w:color w:val="000000"/>
                        <w:sz w:val="18"/>
                        <w:szCs w:val="18"/>
                        <w:lang w:val="it-IT"/>
                      </w:rPr>
                      <w:t>Per band</w:t>
                    </w:r>
                  </w:ins>
                </w:p>
              </w:tc>
              <w:tc>
                <w:tcPr>
                  <w:tcW w:w="0" w:type="auto"/>
                  <w:shd w:val="clear" w:color="auto" w:fill="auto"/>
                </w:tcPr>
                <w:p w14:paraId="4A7B08E0" w14:textId="77777777" w:rsidR="009177E7" w:rsidRPr="00855B10" w:rsidRDefault="009177E7" w:rsidP="00EA68F4">
                  <w:pPr>
                    <w:spacing w:beforeLines="50" w:before="120"/>
                    <w:jc w:val="left"/>
                    <w:rPr>
                      <w:rFonts w:cs="Arial"/>
                      <w:b/>
                      <w:color w:val="000000"/>
                      <w:sz w:val="18"/>
                      <w:szCs w:val="18"/>
                    </w:rPr>
                  </w:pPr>
                  <w:ins w:id="177" w:author="Huawei" w:date="2022-04-13T23:37:00Z">
                    <w:r w:rsidRPr="00855B10">
                      <w:rPr>
                        <w:rFonts w:cs="Arial"/>
                        <w:b/>
                        <w:color w:val="000000"/>
                        <w:sz w:val="18"/>
                        <w:szCs w:val="18"/>
                      </w:rPr>
                      <w:t>N/A</w:t>
                    </w:r>
                  </w:ins>
                </w:p>
              </w:tc>
              <w:tc>
                <w:tcPr>
                  <w:tcW w:w="0" w:type="auto"/>
                  <w:shd w:val="clear" w:color="auto" w:fill="auto"/>
                </w:tcPr>
                <w:p w14:paraId="6D10675E" w14:textId="77777777" w:rsidR="009177E7" w:rsidRPr="00855B10" w:rsidRDefault="009177E7" w:rsidP="00EA68F4">
                  <w:pPr>
                    <w:spacing w:beforeLines="50" w:before="120"/>
                    <w:jc w:val="left"/>
                    <w:rPr>
                      <w:rFonts w:cs="Arial"/>
                      <w:b/>
                      <w:color w:val="000000"/>
                      <w:sz w:val="18"/>
                      <w:szCs w:val="18"/>
                    </w:rPr>
                  </w:pPr>
                  <w:ins w:id="178" w:author="Huawei" w:date="2022-04-13T23:37:00Z">
                    <w:r w:rsidRPr="00855B10">
                      <w:rPr>
                        <w:rFonts w:cs="Arial"/>
                        <w:b/>
                        <w:color w:val="000000"/>
                        <w:sz w:val="18"/>
                        <w:szCs w:val="18"/>
                      </w:rPr>
                      <w:t>N/A</w:t>
                    </w:r>
                  </w:ins>
                </w:p>
              </w:tc>
              <w:tc>
                <w:tcPr>
                  <w:tcW w:w="0" w:type="auto"/>
                  <w:shd w:val="clear" w:color="auto" w:fill="auto"/>
                </w:tcPr>
                <w:p w14:paraId="295A73DE" w14:textId="77777777" w:rsidR="009177E7" w:rsidRPr="00855B10" w:rsidRDefault="009177E7" w:rsidP="00EA68F4">
                  <w:pPr>
                    <w:spacing w:beforeLines="50" w:before="120"/>
                    <w:jc w:val="left"/>
                    <w:rPr>
                      <w:rFonts w:cs="Arial"/>
                      <w:b/>
                      <w:color w:val="000000"/>
                      <w:sz w:val="18"/>
                      <w:szCs w:val="18"/>
                    </w:rPr>
                  </w:pPr>
                  <w:ins w:id="179" w:author="Huawei" w:date="2022-04-13T23:37:00Z">
                    <w:r w:rsidRPr="00855B10">
                      <w:rPr>
                        <w:rFonts w:cs="Arial"/>
                        <w:b/>
                        <w:color w:val="000000"/>
                        <w:sz w:val="18"/>
                        <w:szCs w:val="18"/>
                      </w:rPr>
                      <w:t>N/A</w:t>
                    </w:r>
                  </w:ins>
                </w:p>
              </w:tc>
              <w:tc>
                <w:tcPr>
                  <w:tcW w:w="0" w:type="auto"/>
                  <w:shd w:val="clear" w:color="auto" w:fill="auto"/>
                </w:tcPr>
                <w:p w14:paraId="0E1BC2B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5A09FA17" w14:textId="77777777" w:rsidR="009177E7" w:rsidRPr="00855B10" w:rsidRDefault="009177E7" w:rsidP="00EA68F4">
                  <w:pPr>
                    <w:spacing w:beforeLines="50" w:before="120"/>
                    <w:jc w:val="left"/>
                    <w:rPr>
                      <w:rFonts w:cs="Arial"/>
                      <w:color w:val="000000"/>
                      <w:sz w:val="18"/>
                      <w:szCs w:val="18"/>
                    </w:rPr>
                  </w:pPr>
                  <w:ins w:id="180" w:author="Huawei" w:date="2022-04-13T23:37:00Z">
                    <w:r w:rsidRPr="00855B10">
                      <w:rPr>
                        <w:rFonts w:cs="Arial"/>
                        <w:color w:val="000000"/>
                        <w:sz w:val="18"/>
                        <w:szCs w:val="18"/>
                      </w:rPr>
                      <w:t xml:space="preserve">Optional with capability </w:t>
                    </w:r>
                  </w:ins>
                  <w:ins w:id="181" w:author="Huawei" w:date="2022-04-13T23:39:00Z">
                    <w:r w:rsidRPr="00855B10">
                      <w:rPr>
                        <w:rFonts w:cs="Arial"/>
                        <w:color w:val="000000"/>
                        <w:sz w:val="18"/>
                        <w:szCs w:val="18"/>
                      </w:rPr>
                      <w:t>signaling</w:t>
                    </w:r>
                  </w:ins>
                </w:p>
              </w:tc>
            </w:tr>
          </w:tbl>
          <w:p w14:paraId="6FB800F5" w14:textId="77777777" w:rsidR="009177E7" w:rsidRDefault="009177E7" w:rsidP="00EA68F4">
            <w:pPr>
              <w:spacing w:beforeLines="50" w:before="120" w:afterLines="50"/>
              <w:rPr>
                <w:lang w:eastAsia="zh-CN"/>
              </w:rPr>
            </w:pPr>
          </w:p>
          <w:p w14:paraId="0109998A" w14:textId="77777777" w:rsidR="00CE4DCD" w:rsidRDefault="00CE4DCD" w:rsidP="00EA68F4">
            <w:pPr>
              <w:spacing w:beforeLines="50" w:before="120" w:afterLines="50"/>
              <w:rPr>
                <w:rFonts w:ascii="Times New Roman" w:hAnsi="Times New Roman"/>
                <w:lang w:eastAsia="zh-CN"/>
              </w:rPr>
            </w:pPr>
            <w:r>
              <w:rPr>
                <w:lang w:eastAsia="zh-CN"/>
              </w:rPr>
              <w:t>In RAN1#109-e, it is agreed in high level to introduce FGs for multi slot PDCCH monitoring for NR-DC following similar framework as agreed for CA in RAN1#108-e.</w:t>
            </w:r>
          </w:p>
          <w:p w14:paraId="6853F136" w14:textId="5B99B63C" w:rsidR="00CE4DCD" w:rsidRDefault="00FD7C01" w:rsidP="00EA68F4">
            <w:pPr>
              <w:spacing w:beforeLines="50" w:before="120" w:afterLines="50"/>
              <w:rPr>
                <w:lang w:eastAsia="zh-CN"/>
              </w:rPr>
            </w:pPr>
            <w:r>
              <w:rPr>
                <w:noProof/>
                <w:lang w:eastAsia="ko-KR"/>
              </w:rPr>
              <mc:AlternateContent>
                <mc:Choice Requires="wps">
                  <w:drawing>
                    <wp:anchor distT="45720" distB="45720" distL="114300" distR="114300" simplePos="0" relativeHeight="251657216" behindDoc="0" locked="0" layoutInCell="1" allowOverlap="1" wp14:anchorId="4123D0A9" wp14:editId="21DAA286">
                      <wp:simplePos x="0" y="0"/>
                      <wp:positionH relativeFrom="margin">
                        <wp:align>right</wp:align>
                      </wp:positionH>
                      <wp:positionV relativeFrom="paragraph">
                        <wp:posOffset>105410</wp:posOffset>
                      </wp:positionV>
                      <wp:extent cx="12774930" cy="1206500"/>
                      <wp:effectExtent l="5715" t="12700" r="11430" b="952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4930" cy="1206500"/>
                              </a:xfrm>
                              <a:prstGeom prst="rect">
                                <a:avLst/>
                              </a:prstGeom>
                              <a:solidFill>
                                <a:srgbClr val="FFFFFF"/>
                              </a:solidFill>
                              <a:ln w="9525">
                                <a:solidFill>
                                  <a:srgbClr val="000000"/>
                                </a:solidFill>
                                <a:miter lim="800000"/>
                                <a:headEnd/>
                                <a:tailEnd/>
                              </a:ln>
                            </wps:spPr>
                            <wps:txb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c"/>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c"/>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3D0A9" id="文本框 2" o:spid="_x0000_s1028" type="#_x0000_t202" style="position:absolute;left:0;text-align:left;margin-left:954.7pt;margin-top:8.3pt;width:1005.9pt;height: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">
                      <v:textbo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b"/>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b"/>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v:textbox>
                      <w10:wrap type="square" anchorx="margin"/>
                    </v:shape>
                  </w:pict>
                </mc:Fallback>
              </mc:AlternateContent>
            </w:r>
            <w:r w:rsidR="00CE4DCD">
              <w:rPr>
                <w:lang w:eastAsia="zh-CN"/>
              </w:rPr>
              <w:t>However, RAN2 did not add the corresponding FGs because the agreement is not reflected in the LS sent by RAN1</w:t>
            </w:r>
            <w:r w:rsidR="0012127B">
              <w:rPr>
                <w:lang w:eastAsia="zh-CN"/>
              </w:rPr>
              <w:fldChar w:fldCharType="begin"/>
            </w:r>
            <w:r w:rsidR="00CE4DCD">
              <w:rPr>
                <w:lang w:eastAsia="zh-CN"/>
              </w:rPr>
              <w:instrText xml:space="preserve"> REF _Ref110246985 \r \h </w:instrText>
            </w:r>
            <w:r w:rsidR="0012127B">
              <w:rPr>
                <w:lang w:eastAsia="zh-CN"/>
              </w:rPr>
            </w:r>
            <w:r w:rsidR="0012127B">
              <w:rPr>
                <w:lang w:eastAsia="zh-CN"/>
              </w:rPr>
              <w:fldChar w:fldCharType="separate"/>
            </w:r>
            <w:r w:rsidR="00CE4DCD">
              <w:rPr>
                <w:lang w:eastAsia="zh-CN"/>
              </w:rPr>
              <w:t>[1]</w:t>
            </w:r>
            <w:r w:rsidR="0012127B">
              <w:rPr>
                <w:lang w:eastAsia="zh-CN"/>
              </w:rPr>
              <w:fldChar w:fldCharType="end"/>
            </w:r>
            <w:r w:rsidR="00CE4DCD">
              <w:rPr>
                <w:lang w:eastAsia="zh-CN"/>
              </w:rPr>
              <w:t xml:space="preserve">. Thus, we propose to add the following 4 FGs in the LS to RAN2, according to the recommendation by the agreement. </w:t>
            </w:r>
          </w:p>
          <w:p w14:paraId="775999A7" w14:textId="77777777" w:rsidR="00CE4DCD" w:rsidRPr="005A49D6" w:rsidRDefault="00CE4DCD" w:rsidP="00EA68F4">
            <w:pPr>
              <w:pStyle w:val="ac"/>
              <w:numPr>
                <w:ilvl w:val="0"/>
                <w:numId w:val="17"/>
              </w:numPr>
              <w:autoSpaceDE w:val="0"/>
              <w:autoSpaceDN w:val="0"/>
              <w:adjustRightInd w:val="0"/>
              <w:snapToGrid w:val="0"/>
              <w:spacing w:beforeLines="50" w:before="120" w:afterLines="50"/>
              <w:ind w:left="1440"/>
              <w:rPr>
                <w:lang w:eastAsia="zh-CN"/>
              </w:rPr>
            </w:pPr>
            <w:r w:rsidRPr="005A49D6">
              <w:rPr>
                <w:lang w:eastAsia="zh-CN"/>
              </w:rPr>
              <w:t>FG24-11f: Capability on the number of CCs for monitoring a maximum number of BDs and non-overlapped CCEs per span for MCG and for SCG when configured for NR-DC operation with Rel-17 PDCCH monitoring capability on all the serving cells</w:t>
            </w:r>
          </w:p>
          <w:p w14:paraId="43689CB2" w14:textId="77777777" w:rsidR="00CE4DCD" w:rsidRPr="005A49D6" w:rsidRDefault="00CE4DCD" w:rsidP="00EA68F4">
            <w:pPr>
              <w:pStyle w:val="ac"/>
              <w:numPr>
                <w:ilvl w:val="0"/>
                <w:numId w:val="17"/>
              </w:numPr>
              <w:autoSpaceDE w:val="0"/>
              <w:autoSpaceDN w:val="0"/>
              <w:adjustRightInd w:val="0"/>
              <w:snapToGrid w:val="0"/>
              <w:spacing w:beforeLines="50" w:before="120" w:afterLines="50"/>
              <w:ind w:left="1440"/>
              <w:rPr>
                <w:lang w:eastAsia="zh-CN"/>
              </w:rPr>
            </w:pPr>
            <w:r w:rsidRPr="005A49D6">
              <w:rPr>
                <w:lang w:eastAsia="zh-CN"/>
              </w:rPr>
              <w:t>FG24-11g:</w:t>
            </w:r>
            <w:r w:rsidRPr="005A49D6">
              <w:rPr>
                <w:rFonts w:eastAsia="Batang"/>
              </w:rPr>
              <w:t xml:space="preserve"> Number of carriers for CCE/BD scaling for MCG and for SCG when configured for NR-DC operation with mix of Rel. 17 and Rel. 15 PDCCH monitoring capabilities on different carriers</w:t>
            </w:r>
          </w:p>
          <w:p w14:paraId="1F502A6A" w14:textId="77777777" w:rsidR="00CE4DCD" w:rsidRPr="005A49D6" w:rsidRDefault="00CE4DCD" w:rsidP="00EA68F4">
            <w:pPr>
              <w:pStyle w:val="ac"/>
              <w:numPr>
                <w:ilvl w:val="0"/>
                <w:numId w:val="17"/>
              </w:numPr>
              <w:autoSpaceDE w:val="0"/>
              <w:autoSpaceDN w:val="0"/>
              <w:adjustRightInd w:val="0"/>
              <w:snapToGrid w:val="0"/>
              <w:spacing w:beforeLines="50" w:before="120" w:afterLines="50"/>
              <w:ind w:left="1440"/>
              <w:rPr>
                <w:lang w:eastAsia="zh-CN"/>
              </w:rPr>
            </w:pPr>
            <w:r w:rsidRPr="005A49D6">
              <w:rPr>
                <w:lang w:eastAsia="zh-CN"/>
              </w:rPr>
              <w:t>FG24-11h:</w:t>
            </w:r>
            <w:r w:rsidRPr="005A49D6">
              <w:rPr>
                <w:rFonts w:eastAsia="Batang"/>
              </w:rPr>
              <w:t xml:space="preserve"> Number of carriers for CCE/BD scaling for MCG and for SCG when configured for NR-DC operation with mix of Rel. 17 and Rel. 16 PDCCH monitoring capabilities on different carriers</w:t>
            </w:r>
          </w:p>
          <w:p w14:paraId="6177DE80" w14:textId="77777777" w:rsidR="00CE4DCD" w:rsidRPr="005A49D6" w:rsidRDefault="00CE4DCD" w:rsidP="00EA68F4">
            <w:pPr>
              <w:pStyle w:val="ac"/>
              <w:numPr>
                <w:ilvl w:val="0"/>
                <w:numId w:val="17"/>
              </w:numPr>
              <w:autoSpaceDE w:val="0"/>
              <w:autoSpaceDN w:val="0"/>
              <w:adjustRightInd w:val="0"/>
              <w:snapToGrid w:val="0"/>
              <w:spacing w:beforeLines="50" w:before="120" w:afterLines="50"/>
              <w:ind w:left="1440"/>
              <w:rPr>
                <w:lang w:eastAsia="zh-CN"/>
              </w:rPr>
            </w:pPr>
            <w:r w:rsidRPr="005A49D6">
              <w:rPr>
                <w:lang w:eastAsia="zh-CN"/>
              </w:rPr>
              <w:t>FG24-11i:</w:t>
            </w:r>
            <w:r w:rsidRPr="005A49D6">
              <w:rPr>
                <w:rFonts w:eastAsia="Batang"/>
              </w:rPr>
              <w:t xml:space="preserve"> Number of carriers for CCE/BD scaling for MCG and for SCG when configured for NR-DC operation with mix of Rel. 17, Rel. 16 and Rel. 15 PDCCH monitoring capabilities on different carriers</w:t>
            </w:r>
            <w:r w:rsidRPr="005A49D6">
              <w:rPr>
                <w:lang w:eastAsia="zh-CN"/>
              </w:rPr>
              <w:t xml:space="preserve"> </w:t>
            </w:r>
          </w:p>
          <w:p w14:paraId="4E9FC4F8" w14:textId="77777777" w:rsidR="00CE4DCD" w:rsidRDefault="00CE4DCD" w:rsidP="00CE4DCD">
            <w:pPr>
              <w:rPr>
                <w:lang w:eastAsia="zh-CN"/>
              </w:rPr>
            </w:pPr>
            <w:r>
              <w:rPr>
                <w:lang w:eastAsia="zh-CN"/>
              </w:rPr>
              <w:t xml:space="preserve">The detail definitions are provided in appendix  </w:t>
            </w:r>
          </w:p>
          <w:p w14:paraId="62542A38" w14:textId="77777777" w:rsidR="00CE4DCD" w:rsidRDefault="00CE4DCD" w:rsidP="00CE4DCD">
            <w:r>
              <w:rPr>
                <w:b/>
                <w:i/>
                <w:lang w:eastAsia="zh-CN"/>
              </w:rPr>
              <w:t xml:space="preserve">Proposal 5-2: Include in the LS to RAN2 the FGs corresponding to the additional 4 cases on the capability on the number of CCs with different monitoring capability combinations when a UE is configured with NR-DC.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76"/>
              <w:gridCol w:w="2926"/>
              <w:gridCol w:w="3658"/>
              <w:gridCol w:w="494"/>
              <w:gridCol w:w="466"/>
              <w:gridCol w:w="458"/>
              <w:gridCol w:w="2887"/>
              <w:gridCol w:w="1262"/>
              <w:gridCol w:w="458"/>
              <w:gridCol w:w="458"/>
              <w:gridCol w:w="458"/>
              <w:gridCol w:w="5148"/>
              <w:gridCol w:w="910"/>
            </w:tblGrid>
            <w:tr w:rsidR="00CB2911" w14:paraId="593477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51E49529" w14:textId="77777777" w:rsidR="00CB2911" w:rsidRPr="005A49D6" w:rsidRDefault="00CB2911" w:rsidP="00CB2911">
                  <w:pPr>
                    <w:pStyle w:val="TAH"/>
                    <w:jc w:val="left"/>
                    <w:rPr>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93B3889" w14:textId="77777777" w:rsidR="00CB2911" w:rsidRPr="005A49D6" w:rsidRDefault="00CB2911" w:rsidP="00CB2911">
                  <w:pPr>
                    <w:pStyle w:val="TAH"/>
                    <w:jc w:val="left"/>
                    <w:rPr>
                      <w:rFonts w:cs="Arial"/>
                      <w:b w:val="0"/>
                      <w:color w:val="000000"/>
                      <w:sz w:val="14"/>
                      <w:szCs w:val="14"/>
                      <w:lang w:eastAsia="zh-CN"/>
                    </w:rPr>
                  </w:pPr>
                  <w:ins w:id="182" w:author="Huawei" w:date="2022-07-04T14:28:00Z">
                    <w:r w:rsidRPr="005A49D6">
                      <w:rPr>
                        <w:rFonts w:cs="Arial"/>
                        <w:b w:val="0"/>
                        <w:color w:val="000000"/>
                        <w:sz w:val="14"/>
                        <w:szCs w:val="14"/>
                        <w:lang w:eastAsia="zh-CN"/>
                      </w:rPr>
                      <w:t>24-11f</w:t>
                    </w:r>
                  </w:ins>
                </w:p>
              </w:tc>
              <w:tc>
                <w:tcPr>
                  <w:tcW w:w="0" w:type="auto"/>
                  <w:tcBorders>
                    <w:top w:val="single" w:sz="4" w:space="0" w:color="auto"/>
                    <w:left w:val="single" w:sz="4" w:space="0" w:color="auto"/>
                    <w:bottom w:val="single" w:sz="4" w:space="0" w:color="auto"/>
                    <w:right w:val="single" w:sz="4" w:space="0" w:color="auto"/>
                  </w:tcBorders>
                  <w:hideMark/>
                </w:tcPr>
                <w:p w14:paraId="7FF4B629" w14:textId="77777777" w:rsidR="00CB2911" w:rsidRPr="005A49D6" w:rsidRDefault="00CB2911" w:rsidP="00CB2911">
                  <w:pPr>
                    <w:pStyle w:val="TAH"/>
                    <w:jc w:val="left"/>
                    <w:rPr>
                      <w:rFonts w:eastAsia="Batang" w:cs="Arial"/>
                      <w:b w:val="0"/>
                      <w:sz w:val="14"/>
                      <w:szCs w:val="14"/>
                    </w:rPr>
                  </w:pPr>
                  <w:ins w:id="183" w:author="Huawei" w:date="2022-07-04T14:29:00Z">
                    <w:r w:rsidRPr="005A49D6">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tc>
              <w:tc>
                <w:tcPr>
                  <w:tcW w:w="0" w:type="auto"/>
                  <w:tcBorders>
                    <w:top w:val="single" w:sz="4" w:space="0" w:color="auto"/>
                    <w:left w:val="single" w:sz="4" w:space="0" w:color="auto"/>
                    <w:bottom w:val="single" w:sz="4" w:space="0" w:color="auto"/>
                    <w:right w:val="single" w:sz="4" w:space="0" w:color="auto"/>
                  </w:tcBorders>
                </w:tcPr>
                <w:p w14:paraId="69FD2D4A" w14:textId="77777777" w:rsidR="00CB2911" w:rsidRPr="004C3279" w:rsidRDefault="00CB2911" w:rsidP="00855B10">
                  <w:pPr>
                    <w:pStyle w:val="TAL"/>
                    <w:numPr>
                      <w:ilvl w:val="0"/>
                      <w:numId w:val="27"/>
                    </w:numPr>
                    <w:overflowPunct/>
                    <w:autoSpaceDE/>
                    <w:autoSpaceDN/>
                    <w:adjustRightInd/>
                    <w:textAlignment w:val="auto"/>
                    <w:rPr>
                      <w:ins w:id="184" w:author="Huawei" w:date="2022-07-04T15:35:00Z"/>
                      <w:rFonts w:eastAsia="SimSun" w:cs="Arial"/>
                      <w:sz w:val="14"/>
                      <w:szCs w:val="14"/>
                      <w:lang w:eastAsia="zh-CN"/>
                    </w:rPr>
                  </w:pPr>
                  <w:ins w:id="185" w:author="Huawei" w:date="2022-07-04T14:31:00Z">
                    <w:r w:rsidRPr="004C3279">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p w14:paraId="30BF6D64" w14:textId="77777777" w:rsidR="00CB2911" w:rsidRPr="004C3279" w:rsidRDefault="00CB2911" w:rsidP="00CB2911">
                  <w:pPr>
                    <w:pStyle w:val="TAL"/>
                    <w:rPr>
                      <w:ins w:id="186" w:author="Huawei" w:date="2022-07-04T15:35:00Z"/>
                      <w:rFonts w:cs="Arial"/>
                      <w:sz w:val="14"/>
                      <w:szCs w:val="14"/>
                      <w:lang w:eastAsia="zh-CN"/>
                    </w:rPr>
                  </w:pPr>
                </w:p>
                <w:p w14:paraId="3AD45252" w14:textId="77777777" w:rsidR="00CB2911" w:rsidRPr="004C3279" w:rsidRDefault="00CB2911" w:rsidP="00855B10">
                  <w:pPr>
                    <w:pStyle w:val="TAL"/>
                    <w:numPr>
                      <w:ilvl w:val="0"/>
                      <w:numId w:val="27"/>
                    </w:numPr>
                    <w:overflowPunct/>
                    <w:autoSpaceDE/>
                    <w:autoSpaceDN/>
                    <w:adjustRightInd/>
                    <w:textAlignment w:val="auto"/>
                    <w:rPr>
                      <w:ins w:id="187" w:author="Huawei" w:date="2022-07-04T15:34:00Z"/>
                      <w:rFonts w:cs="Arial"/>
                      <w:sz w:val="14"/>
                      <w:szCs w:val="14"/>
                      <w:lang w:eastAsia="zh-CN"/>
                    </w:rPr>
                  </w:pPr>
                  <w:ins w:id="188" w:author="Huawei" w:date="2022-07-04T15:35:00Z">
                    <w:r w:rsidRPr="004C3279">
                      <w:rPr>
                        <w:rFonts w:eastAsia="Batang" w:cs="Arial"/>
                        <w:sz w:val="14"/>
                        <w:szCs w:val="14"/>
                      </w:rPr>
                      <w:t>Supported combination of (</w:t>
                    </w:r>
                    <w:r w:rsidRPr="004C3279">
                      <w:rPr>
                        <w:rFonts w:eastAsia="Batang" w:cs="Arial"/>
                        <w:i/>
                        <w:iCs/>
                        <w:sz w:val="14"/>
                        <w:szCs w:val="14"/>
                      </w:rPr>
                      <w:t>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p w14:paraId="7E66E814" w14:textId="77777777" w:rsidR="00CB2911" w:rsidRPr="004C3279" w:rsidRDefault="00CB2911" w:rsidP="00CB2911">
                  <w:pPr>
                    <w:pStyle w:val="TAL"/>
                    <w:rPr>
                      <w:rFonts w:cs="Arial"/>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CE254BB" w14:textId="77777777" w:rsidR="00CB2911" w:rsidRPr="005A49D6" w:rsidRDefault="00CB2911" w:rsidP="00CB2911">
                  <w:pPr>
                    <w:pStyle w:val="TAH"/>
                    <w:jc w:val="left"/>
                    <w:rPr>
                      <w:rFonts w:cs="Arial"/>
                      <w:color w:val="000000"/>
                      <w:sz w:val="14"/>
                      <w:szCs w:val="14"/>
                      <w:lang w:eastAsia="zh-CN"/>
                    </w:rPr>
                  </w:pPr>
                  <w:ins w:id="18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1D96161" w14:textId="77777777" w:rsidR="00CB2911" w:rsidRPr="005A49D6" w:rsidRDefault="00CB2911" w:rsidP="00CB2911">
                  <w:pPr>
                    <w:pStyle w:val="TAH"/>
                    <w:jc w:val="left"/>
                    <w:rPr>
                      <w:rFonts w:cs="Arial"/>
                      <w:color w:val="000000"/>
                      <w:sz w:val="14"/>
                      <w:szCs w:val="14"/>
                      <w:lang w:eastAsia="zh-CN"/>
                    </w:rPr>
                  </w:pPr>
                  <w:ins w:id="190"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B7978BE" w14:textId="77777777" w:rsidR="00CB2911" w:rsidRPr="005A49D6" w:rsidRDefault="00CB2911" w:rsidP="00CB2911">
                  <w:pPr>
                    <w:pStyle w:val="TAH"/>
                    <w:jc w:val="left"/>
                    <w:rPr>
                      <w:rFonts w:cs="Arial"/>
                      <w:b w:val="0"/>
                      <w:color w:val="000000"/>
                      <w:sz w:val="14"/>
                      <w:szCs w:val="14"/>
                      <w:lang w:eastAsia="zh-CN"/>
                    </w:rPr>
                  </w:pPr>
                  <w:ins w:id="19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19D4D5" w14:textId="77777777" w:rsidR="00CB2911" w:rsidRPr="004C3279" w:rsidRDefault="00CB2911" w:rsidP="00CB2911">
                  <w:pPr>
                    <w:pStyle w:val="TAN"/>
                    <w:ind w:left="25" w:hanging="25"/>
                    <w:rPr>
                      <w:rFonts w:eastAsia="Times New Roman" w:cs="Arial"/>
                      <w:sz w:val="14"/>
                      <w:szCs w:val="14"/>
                    </w:rPr>
                  </w:pPr>
                  <w:ins w:id="192" w:author="Huawei" w:date="2022-07-04T14:34:00Z">
                    <w:r w:rsidRPr="005A49D6">
                      <w:rPr>
                        <w:rFonts w:eastAsia="SimSun" w:cs="Arial"/>
                        <w:sz w:val="14"/>
                        <w:szCs w:val="14"/>
                      </w:rPr>
                      <w:t>Capability on the number of CCs for monitoring a maximum number of BDs and non-overlapped CCEs per span for MCG and for SCG when configured for NR-DC operation with Rel-17 PDCCH monitoring capability on all the serving cells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7006D7FA" w14:textId="77777777" w:rsidR="00CB2911" w:rsidRPr="004C3279" w:rsidRDefault="00CB2911" w:rsidP="00CB2911">
                  <w:pPr>
                    <w:pStyle w:val="TAN"/>
                    <w:rPr>
                      <w:rFonts w:eastAsia="Times New Roman" w:cs="Arial"/>
                      <w:color w:val="000000"/>
                      <w:sz w:val="14"/>
                      <w:szCs w:val="14"/>
                      <w:highlight w:val="yellow"/>
                      <w:lang w:eastAsia="zh-CN"/>
                    </w:rPr>
                  </w:pPr>
                  <w:ins w:id="193"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5198818A" w14:textId="77777777" w:rsidR="00CB2911" w:rsidRPr="005A49D6" w:rsidRDefault="00CB2911" w:rsidP="00CB2911">
                  <w:pPr>
                    <w:pStyle w:val="TAH"/>
                    <w:jc w:val="left"/>
                    <w:rPr>
                      <w:rFonts w:eastAsia="SimSun" w:cs="Arial"/>
                      <w:b w:val="0"/>
                      <w:sz w:val="14"/>
                      <w:szCs w:val="14"/>
                      <w:lang w:eastAsia="zh-CN"/>
                    </w:rPr>
                  </w:pPr>
                  <w:ins w:id="1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2AE5E60" w14:textId="77777777" w:rsidR="00CB2911" w:rsidRPr="005A49D6" w:rsidRDefault="00CB2911" w:rsidP="00CB2911">
                  <w:pPr>
                    <w:pStyle w:val="TAH"/>
                    <w:jc w:val="left"/>
                    <w:rPr>
                      <w:rFonts w:cs="Arial"/>
                      <w:b w:val="0"/>
                      <w:sz w:val="14"/>
                      <w:szCs w:val="14"/>
                      <w:lang w:eastAsia="zh-CN"/>
                    </w:rPr>
                  </w:pPr>
                  <w:ins w:id="19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6678182" w14:textId="77777777" w:rsidR="00CB2911" w:rsidRPr="005A49D6" w:rsidRDefault="00CB2911" w:rsidP="00CB2911">
                  <w:pPr>
                    <w:pStyle w:val="TAH"/>
                    <w:jc w:val="left"/>
                    <w:rPr>
                      <w:rFonts w:cs="Arial"/>
                      <w:b w:val="0"/>
                      <w:sz w:val="14"/>
                      <w:szCs w:val="14"/>
                      <w:lang w:eastAsia="zh-CN"/>
                    </w:rPr>
                  </w:pPr>
                  <w:ins w:id="196"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BE042FF" w14:textId="77777777" w:rsidR="00CB2911" w:rsidRPr="004C3279" w:rsidRDefault="00CB2911" w:rsidP="00CB2911">
                  <w:pPr>
                    <w:rPr>
                      <w:ins w:id="197" w:author="Huawei" w:date="2022-07-04T16:52:00Z"/>
                      <w:rFonts w:cs="Arial"/>
                      <w:color w:val="000000"/>
                      <w:sz w:val="14"/>
                      <w:szCs w:val="14"/>
                    </w:rPr>
                  </w:pPr>
                  <w:ins w:id="198" w:author="Huawei" w:date="2022-07-04T16:52:00Z">
                    <w:r w:rsidRPr="004C3279">
                      <w:rPr>
                        <w:rFonts w:cs="Arial"/>
                        <w:color w:val="000000"/>
                        <w:sz w:val="14"/>
                        <w:szCs w:val="14"/>
                      </w:rPr>
                      <w:t xml:space="preserve">If the UE reports </w:t>
                    </w:r>
                    <w:r w:rsidRPr="004C3279">
                      <w:rPr>
                        <w:rFonts w:cs="Arial"/>
                        <w:i/>
                        <w:color w:val="000000"/>
                        <w:sz w:val="14"/>
                        <w:szCs w:val="14"/>
                      </w:rPr>
                      <w:t>pdcch-BlindDetectionCA-r17</w:t>
                    </w:r>
                    <w:r w:rsidRPr="004C3279">
                      <w:rPr>
                        <w:rFonts w:cs="Arial"/>
                        <w:color w:val="000000"/>
                        <w:sz w:val="14"/>
                        <w:szCs w:val="14"/>
                      </w:rPr>
                      <w:t xml:space="preserve">: </w:t>
                    </w:r>
                  </w:ins>
                </w:p>
                <w:p w14:paraId="45772A9F" w14:textId="77777777" w:rsidR="00CB2911" w:rsidRPr="005A49D6" w:rsidRDefault="00CB2911" w:rsidP="00855B10">
                  <w:pPr>
                    <w:pStyle w:val="ac"/>
                    <w:numPr>
                      <w:ilvl w:val="0"/>
                      <w:numId w:val="28"/>
                    </w:numPr>
                    <w:autoSpaceDE w:val="0"/>
                    <w:autoSpaceDN w:val="0"/>
                    <w:adjustRightInd w:val="0"/>
                    <w:snapToGrid w:val="0"/>
                    <w:spacing w:before="312"/>
                    <w:ind w:left="318" w:hanging="318"/>
                    <w:rPr>
                      <w:ins w:id="199" w:author="Huawei" w:date="2022-07-04T16:52:00Z"/>
                      <w:rFonts w:cs="Arial"/>
                      <w:color w:val="000000"/>
                      <w:sz w:val="14"/>
                      <w:szCs w:val="14"/>
                    </w:rPr>
                  </w:pPr>
                  <w:ins w:id="200"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pdcch-BlindDetectionMCG-UE-r17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07AAE484" w14:textId="77777777" w:rsidR="00CB2911" w:rsidRPr="005A49D6" w:rsidRDefault="00CB2911" w:rsidP="00855B10">
                  <w:pPr>
                    <w:pStyle w:val="ac"/>
                    <w:numPr>
                      <w:ilvl w:val="0"/>
                      <w:numId w:val="28"/>
                    </w:numPr>
                    <w:autoSpaceDE w:val="0"/>
                    <w:autoSpaceDN w:val="0"/>
                    <w:adjustRightInd w:val="0"/>
                    <w:snapToGrid w:val="0"/>
                    <w:spacing w:before="312"/>
                    <w:ind w:left="318" w:hanging="318"/>
                    <w:rPr>
                      <w:ins w:id="201" w:author="Huawei" w:date="2022-07-04T16:52:00Z"/>
                      <w:rFonts w:cs="Arial"/>
                      <w:color w:val="000000"/>
                      <w:sz w:val="14"/>
                      <w:szCs w:val="14"/>
                    </w:rPr>
                  </w:pPr>
                  <w:ins w:id="202"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pdcch-BlindDetectionSCG-UE-r17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420D4BC2" w14:textId="77777777" w:rsidR="00CB2911" w:rsidRPr="005A49D6" w:rsidRDefault="00CB2911" w:rsidP="00855B10">
                  <w:pPr>
                    <w:pStyle w:val="ac"/>
                    <w:numPr>
                      <w:ilvl w:val="0"/>
                      <w:numId w:val="28"/>
                    </w:numPr>
                    <w:autoSpaceDE w:val="0"/>
                    <w:autoSpaceDN w:val="0"/>
                    <w:adjustRightInd w:val="0"/>
                    <w:snapToGrid w:val="0"/>
                    <w:spacing w:before="312"/>
                    <w:ind w:left="318" w:hanging="318"/>
                    <w:rPr>
                      <w:ins w:id="203" w:author="Huawei" w:date="2022-07-04T16:52:00Z"/>
                      <w:rFonts w:cs="Arial"/>
                      <w:color w:val="000000"/>
                      <w:sz w:val="14"/>
                      <w:szCs w:val="14"/>
                    </w:rPr>
                  </w:pPr>
                  <w:ins w:id="204" w:author="Huawei" w:date="2022-07-04T16:52:00Z">
                    <w:r w:rsidRPr="005A49D6">
                      <w:rPr>
                        <w:rFonts w:cs="Arial"/>
                        <w:i/>
                        <w:color w:val="000000"/>
                        <w:sz w:val="14"/>
                        <w:szCs w:val="14"/>
                      </w:rPr>
                      <w:t>pdcch-BlindDetectionMCG-UE-r17</w:t>
                    </w:r>
                    <w:r w:rsidRPr="005A49D6">
                      <w:rPr>
                        <w:rFonts w:cs="Arial"/>
                        <w:color w:val="000000"/>
                        <w:sz w:val="14"/>
                        <w:szCs w:val="14"/>
                      </w:rPr>
                      <w:t xml:space="preserve"> + </w:t>
                    </w:r>
                    <w:r w:rsidRPr="005A49D6">
                      <w:rPr>
                        <w:rFonts w:cs="Arial"/>
                        <w:i/>
                        <w:color w:val="000000"/>
                        <w:sz w:val="14"/>
                        <w:szCs w:val="14"/>
                      </w:rPr>
                      <w:t>pdcch-BlindDetectionSCG-UE-r17</w:t>
                    </w:r>
                    <w:r w:rsidRPr="005A49D6">
                      <w:rPr>
                        <w:rFonts w:cs="Arial"/>
                        <w:color w:val="000000"/>
                        <w:sz w:val="14"/>
                        <w:szCs w:val="14"/>
                      </w:rPr>
                      <w:t xml:space="preserve"> &gt;= </w:t>
                    </w:r>
                    <w:r w:rsidRPr="005A49D6">
                      <w:rPr>
                        <w:rFonts w:cs="Arial"/>
                        <w:i/>
                        <w:color w:val="000000"/>
                        <w:sz w:val="14"/>
                        <w:szCs w:val="14"/>
                      </w:rPr>
                      <w:t>pdcch-BlindDetectionCA-r17</w:t>
                    </w:r>
                  </w:ins>
                </w:p>
                <w:p w14:paraId="132026F9" w14:textId="0033BA8C" w:rsidR="00CB2911" w:rsidRPr="004C3279" w:rsidRDefault="00CB2911" w:rsidP="00EA68F4">
                  <w:pPr>
                    <w:spacing w:beforeLines="50" w:before="120" w:afterLines="50"/>
                    <w:rPr>
                      <w:ins w:id="205" w:author="Huawei" w:date="2022-07-04T16:52:00Z"/>
                      <w:rFonts w:cs="Arial"/>
                      <w:bCs/>
                      <w:sz w:val="14"/>
                      <w:szCs w:val="14"/>
                    </w:rPr>
                  </w:pPr>
                  <w:ins w:id="206" w:author="Huawei" w:date="2022-07-04T16:52:00Z">
                    <w:r w:rsidRPr="004C3279">
                      <w:rPr>
                        <w:rFonts w:cs="Arial"/>
                        <w:bCs/>
                        <w:sz w:val="14"/>
                        <w:szCs w:val="14"/>
                        <w:lang w:eastAsia="zh-CN"/>
                      </w:rPr>
                      <w:t xml:space="preserve">Otherwise, if </w:t>
                    </w:r>
                  </w:ins>
                  <m:oMath>
                    <m:sSubSup>
                      <m:sSubSupPr>
                        <m:ctrlPr>
                          <w:ins w:id="207" w:author="Huawei" w:date="2022-07-04T16:52:00Z">
                            <w:rPr>
                              <w:rFonts w:ascii="Cambria Math" w:hAnsi="Cambria Math" w:cs="Arial"/>
                              <w:bCs/>
                              <w:sz w:val="18"/>
                              <w:szCs w:val="18"/>
                            </w:rPr>
                          </w:ins>
                        </m:ctrlPr>
                      </m:sSubSupPr>
                      <m:e>
                        <m:r>
                          <w:ins w:id="208" w:author="Huawei" w:date="2022-07-04T16:52:00Z">
                            <w:rPr>
                              <w:rFonts w:ascii="Cambria Math" w:hAnsi="Cambria Math" w:cs="Arial"/>
                              <w:sz w:val="18"/>
                              <w:szCs w:val="18"/>
                            </w:rPr>
                            <m:t>N</m:t>
                          </w:ins>
                        </m:r>
                      </m:e>
                      <m:sub>
                        <m:r>
                          <w:ins w:id="209" w:author="Huawei" w:date="2022-07-04T16:52:00Z">
                            <m:rPr>
                              <m:sty m:val="p"/>
                            </m:rPr>
                            <w:rPr>
                              <w:rFonts w:ascii="Cambria Math" w:hAnsi="Cambria Math" w:cs="Arial"/>
                              <w:sz w:val="18"/>
                              <w:szCs w:val="18"/>
                            </w:rPr>
                            <m:t>NR-DC,max,r17</m:t>
                          </w:ins>
                        </m:r>
                      </m:sub>
                      <m:sup>
                        <m:r>
                          <w:ins w:id="210" w:author="Huawei" w:date="2022-07-04T16:52:00Z">
                            <m:rPr>
                              <m:sty m:val="p"/>
                            </m:rPr>
                            <w:rPr>
                              <w:rFonts w:ascii="Cambria Math" w:hAnsi="Cambria Math" w:cs="Arial"/>
                              <w:sz w:val="18"/>
                              <w:szCs w:val="18"/>
                            </w:rPr>
                            <m:t>DL,cells</m:t>
                          </w:ins>
                        </m:r>
                      </m:sup>
                    </m:sSubSup>
                  </m:oMath>
                  <w:ins w:id="211" w:author="Huawei" w:date="2022-07-04T16:52:00Z">
                    <w:r w:rsidRPr="004C3279">
                      <w:rPr>
                        <w:rFonts w:cs="Arial"/>
                        <w:bCs/>
                        <w:sz w:val="14"/>
                        <w:szCs w:val="14"/>
                      </w:rPr>
                      <w:t xml:space="preserve"> is a maximum total number of downlink cells that have SCS configuration </w:t>
                    </w:r>
                  </w:ins>
                  <m:oMath>
                    <m:r>
                      <w:ins w:id="212" w:author="Huawei" w:date="2022-07-04T16:52:00Z">
                        <m:rPr>
                          <m:sty m:val="p"/>
                        </m:rPr>
                        <w:rPr>
                          <w:rFonts w:ascii="Cambria Math" w:hAnsi="Cambria Math" w:cs="Arial"/>
                          <w:sz w:val="18"/>
                          <w:szCs w:val="18"/>
                        </w:rPr>
                        <m:t>??a??{5,6}</m:t>
                      </w:ins>
                    </m:r>
                  </m:oMath>
                  <w:ins w:id="213" w:author="Huawei" w:date="2022-07-04T16:52:00Z">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383DB99"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hanging="283"/>
                    <w:rPr>
                      <w:ins w:id="214" w:author="Huawei" w:date="2022-07-04T16:52:00Z"/>
                      <w:rFonts w:cs="Arial"/>
                      <w:bCs/>
                      <w:sz w:val="14"/>
                      <w:szCs w:val="14"/>
                    </w:rPr>
                  </w:pPr>
                  <w:ins w:id="215" w:author="Huawei" w:date="2022-07-04T16:52: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{1,2,3}, and</w:t>
                    </w:r>
                  </w:ins>
                </w:p>
                <w:p w14:paraId="048C5ED1" w14:textId="46D155F4" w:rsidR="00CB2911" w:rsidRPr="004C3279" w:rsidRDefault="00CB2911" w:rsidP="00CB2911">
                  <w:pPr>
                    <w:rPr>
                      <w:rFonts w:cs="Arial"/>
                      <w:color w:val="000000"/>
                      <w:sz w:val="14"/>
                      <w:szCs w:val="14"/>
                    </w:rPr>
                  </w:pPr>
                  <w:ins w:id="216" w:author="Huawei" w:date="2022-07-04T16:52:00Z">
                    <w:r w:rsidRPr="004C3279">
                      <w:rPr>
                        <w:rFonts w:cs="Arial"/>
                        <w:bCs/>
                        <w:i/>
                        <w:color w:val="000000"/>
                        <w:sz w:val="14"/>
                        <w:szCs w:val="14"/>
                        <w:lang w:val="en-GB"/>
                      </w:rPr>
                      <w:t>pdcch-</w:t>
                    </w:r>
                    <w:r w:rsidRPr="004C3279">
                      <w:rPr>
                        <w:rFonts w:cs="Arial"/>
                        <w:bCs/>
                        <w:i/>
                        <w:iCs/>
                        <w:color w:val="000000"/>
                        <w:sz w:val="14"/>
                        <w:szCs w:val="14"/>
                        <w:lang w:val="en-GB" w:eastAsia="ja-JP"/>
                      </w:rPr>
                      <w:t xml:space="preserve">BlindDetectionMCG-UE-r17 </w:t>
                    </w:r>
                    <w:r w:rsidRPr="004C3279">
                      <w:rPr>
                        <w:rFonts w:cs="Arial"/>
                        <w:bCs/>
                        <w:color w:val="000000"/>
                        <w:sz w:val="14"/>
                        <w:szCs w:val="14"/>
                        <w:lang w:val="en-GB" w:eastAsia="ja-JP"/>
                      </w:rPr>
                      <w:t xml:space="preserve">+ </w:t>
                    </w:r>
                    <w:r w:rsidRPr="004C3279">
                      <w:rPr>
                        <w:rFonts w:cs="Arial"/>
                        <w:bCs/>
                        <w:i/>
                        <w:iCs/>
                        <w:color w:val="000000"/>
                        <w:sz w:val="14"/>
                        <w:szCs w:val="14"/>
                        <w:lang w:val="en-GB" w:eastAsia="ja-JP"/>
                      </w:rPr>
                      <w:t xml:space="preserve">pdcch-BlindDetectionSCG-UE-r17 &gt;= </w:t>
                    </w:r>
                  </w:ins>
                  <m:oMath>
                    <m:sSubSup>
                      <m:sSubSupPr>
                        <m:ctrlPr>
                          <w:ins w:id="217" w:author="Huawei" w:date="2022-07-04T16:52:00Z">
                            <w:rPr>
                              <w:rFonts w:ascii="Cambria Math" w:hAnsi="Cambria Math" w:cs="Arial"/>
                              <w:bCs/>
                              <w:sz w:val="18"/>
                              <w:szCs w:val="18"/>
                            </w:rPr>
                          </w:ins>
                        </m:ctrlPr>
                      </m:sSubSupPr>
                      <m:e>
                        <m:r>
                          <w:ins w:id="218" w:author="Huawei" w:date="2022-07-04T16:52:00Z">
                            <w:rPr>
                              <w:rFonts w:ascii="Cambria Math" w:hAnsi="Cambria Math" w:cs="Arial"/>
                              <w:sz w:val="18"/>
                              <w:szCs w:val="18"/>
                            </w:rPr>
                            <m:t>N</m:t>
                          </w:ins>
                        </m:r>
                      </m:e>
                      <m:sub>
                        <m:r>
                          <w:ins w:id="219" w:author="Huawei" w:date="2022-07-04T16:52:00Z">
                            <m:rPr>
                              <m:sty m:val="p"/>
                            </m:rPr>
                            <w:rPr>
                              <w:rFonts w:ascii="Cambria Math" w:hAnsi="Cambria Math" w:cs="Arial"/>
                              <w:sz w:val="18"/>
                              <w:szCs w:val="18"/>
                            </w:rPr>
                            <m:t>NR-DC,max,r17</m:t>
                          </w:ins>
                        </m:r>
                      </m:sub>
                      <m:sup>
                        <m:r>
                          <w:ins w:id="220" w:author="Huawei" w:date="2022-07-04T16:52:00Z">
                            <m:rPr>
                              <m:sty m:val="p"/>
                            </m:rPr>
                            <w:rPr>
                              <w:rFonts w:ascii="Cambria Math" w:hAnsi="Cambria Math" w:cs="Arial"/>
                              <w:sz w:val="18"/>
                              <w:szCs w:val="18"/>
                            </w:rPr>
                            <m:t>DL,cells</m:t>
                          </w:ins>
                        </m:r>
                      </m:sup>
                    </m:sSubSup>
                  </m:oMath>
                  <w:ins w:id="221" w:author="Huawei" w:date="2022-07-04T16:52: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181E306D" w14:textId="77777777" w:rsidR="00CB2911" w:rsidRPr="004C3279" w:rsidRDefault="00CB2911" w:rsidP="00CB2911">
                  <w:pPr>
                    <w:rPr>
                      <w:rFonts w:cs="Arial"/>
                      <w:color w:val="000000"/>
                      <w:sz w:val="14"/>
                      <w:szCs w:val="14"/>
                      <w:lang w:eastAsia="zh-CN"/>
                    </w:rPr>
                  </w:pPr>
                  <w:ins w:id="222" w:author="Huawei" w:date="2022-07-04T15:36:00Z">
                    <w:r w:rsidRPr="004C3279">
                      <w:rPr>
                        <w:rFonts w:cs="Arial"/>
                        <w:color w:val="000000"/>
                        <w:sz w:val="14"/>
                        <w:szCs w:val="14"/>
                      </w:rPr>
                      <w:t>Optional with capability</w:t>
                    </w:r>
                  </w:ins>
                </w:p>
              </w:tc>
            </w:tr>
            <w:tr w:rsidR="00CB2911" w14:paraId="0FAC610A"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4CD6626B" w14:textId="77777777" w:rsidR="00CB2911" w:rsidRPr="005A49D6" w:rsidRDefault="00CB2911" w:rsidP="00CB2911">
                  <w:pPr>
                    <w:pStyle w:val="TAH"/>
                    <w:jc w:val="left"/>
                    <w:rPr>
                      <w:ins w:id="223" w:author="Huawei" w:date="2022-07-04T14:28:00Z"/>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8A8A32" w14:textId="77777777" w:rsidR="00CB2911" w:rsidRPr="005A49D6" w:rsidRDefault="00CB2911" w:rsidP="00CB2911">
                  <w:pPr>
                    <w:pStyle w:val="TAH"/>
                    <w:jc w:val="left"/>
                    <w:rPr>
                      <w:ins w:id="224" w:author="Huawei" w:date="2022-07-04T14:28:00Z"/>
                      <w:rFonts w:cs="Arial"/>
                      <w:b w:val="0"/>
                      <w:color w:val="000000"/>
                      <w:sz w:val="14"/>
                      <w:szCs w:val="14"/>
                      <w:lang w:eastAsia="zh-CN"/>
                    </w:rPr>
                  </w:pPr>
                  <w:ins w:id="225" w:author="Huawei" w:date="2022-07-04T14:29:00Z">
                    <w:r w:rsidRPr="005A49D6">
                      <w:rPr>
                        <w:rFonts w:cs="Arial"/>
                        <w:b w:val="0"/>
                        <w:color w:val="000000"/>
                        <w:sz w:val="14"/>
                        <w:szCs w:val="14"/>
                        <w:lang w:eastAsia="zh-CN"/>
                      </w:rPr>
                      <w:t>24-11g</w:t>
                    </w:r>
                  </w:ins>
                </w:p>
              </w:tc>
              <w:tc>
                <w:tcPr>
                  <w:tcW w:w="0" w:type="auto"/>
                  <w:tcBorders>
                    <w:top w:val="single" w:sz="4" w:space="0" w:color="auto"/>
                    <w:left w:val="single" w:sz="4" w:space="0" w:color="auto"/>
                    <w:bottom w:val="single" w:sz="4" w:space="0" w:color="auto"/>
                    <w:right w:val="single" w:sz="4" w:space="0" w:color="auto"/>
                  </w:tcBorders>
                  <w:hideMark/>
                </w:tcPr>
                <w:p w14:paraId="78E48C82" w14:textId="77777777" w:rsidR="00CB2911" w:rsidRPr="005A49D6" w:rsidRDefault="00CB2911" w:rsidP="00CB2911">
                  <w:pPr>
                    <w:pStyle w:val="TAH"/>
                    <w:jc w:val="left"/>
                    <w:rPr>
                      <w:ins w:id="226" w:author="Huawei" w:date="2022-07-04T14:28:00Z"/>
                      <w:rFonts w:eastAsia="Batang" w:cs="Arial"/>
                      <w:b w:val="0"/>
                      <w:sz w:val="14"/>
                      <w:szCs w:val="14"/>
                    </w:rPr>
                  </w:pPr>
                  <w:ins w:id="227" w:author="Huawei" w:date="2022-07-04T14:30:00Z">
                    <w:r w:rsidRPr="005A49D6">
                      <w:rPr>
                        <w:rFonts w:cs="Arial"/>
                        <w:sz w:val="14"/>
                        <w:szCs w:val="14"/>
                        <w:lang w:eastAsia="zh-CN"/>
                      </w:rPr>
                      <w:t>Number of carriers for CCE/BD scaling for MCG and for SCG when configured for NR-DC operation with mix of Rel. 17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2EF4A17" w14:textId="77777777" w:rsidR="00CB2911" w:rsidRPr="004C3279" w:rsidRDefault="00CB2911" w:rsidP="00CB2911">
                  <w:pPr>
                    <w:pStyle w:val="TAL"/>
                    <w:rPr>
                      <w:ins w:id="228" w:author="Huawei" w:date="2022-07-04T14:28:00Z"/>
                      <w:rFonts w:eastAsia="SimSun" w:cs="Arial"/>
                      <w:sz w:val="14"/>
                      <w:szCs w:val="14"/>
                      <w:lang w:eastAsia="en-US"/>
                    </w:rPr>
                  </w:pPr>
                  <w:ins w:id="229"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60FA3FBA" w14:textId="77777777" w:rsidR="00CB2911" w:rsidRPr="005A49D6" w:rsidRDefault="00CB2911" w:rsidP="00CB2911">
                  <w:pPr>
                    <w:pStyle w:val="TAH"/>
                    <w:jc w:val="left"/>
                    <w:rPr>
                      <w:ins w:id="230" w:author="Huawei" w:date="2022-07-04T14:28:00Z"/>
                      <w:rFonts w:cs="Arial"/>
                      <w:color w:val="000000"/>
                      <w:sz w:val="14"/>
                      <w:szCs w:val="14"/>
                      <w:lang w:eastAsia="en-US"/>
                    </w:rPr>
                  </w:pPr>
                  <w:ins w:id="231"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7B6BA7A5" w14:textId="77777777" w:rsidR="00CB2911" w:rsidRPr="005A49D6" w:rsidRDefault="00CB2911" w:rsidP="00CB2911">
                  <w:pPr>
                    <w:pStyle w:val="TAH"/>
                    <w:jc w:val="left"/>
                    <w:rPr>
                      <w:ins w:id="232" w:author="Huawei" w:date="2022-07-04T14:28:00Z"/>
                      <w:rFonts w:cs="Arial"/>
                      <w:color w:val="000000"/>
                      <w:sz w:val="14"/>
                      <w:szCs w:val="14"/>
                      <w:lang w:eastAsia="zh-CN"/>
                    </w:rPr>
                  </w:pPr>
                  <w:ins w:id="233"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0B666A" w14:textId="77777777" w:rsidR="00CB2911" w:rsidRPr="005A49D6" w:rsidRDefault="00CB2911" w:rsidP="00CB2911">
                  <w:pPr>
                    <w:pStyle w:val="TAH"/>
                    <w:jc w:val="left"/>
                    <w:rPr>
                      <w:ins w:id="234" w:author="Huawei" w:date="2022-07-04T14:28:00Z"/>
                      <w:rFonts w:cs="Arial"/>
                      <w:b w:val="0"/>
                      <w:color w:val="000000"/>
                      <w:sz w:val="14"/>
                      <w:szCs w:val="14"/>
                      <w:lang w:eastAsia="zh-CN"/>
                    </w:rPr>
                  </w:pPr>
                  <w:ins w:id="235"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0C64EBEB" w14:textId="77777777" w:rsidR="00CB2911" w:rsidRPr="004C3279" w:rsidRDefault="00CB2911" w:rsidP="00CB2911">
                  <w:pPr>
                    <w:pStyle w:val="TAN"/>
                    <w:ind w:left="0" w:firstLine="0"/>
                    <w:rPr>
                      <w:ins w:id="236" w:author="Huawei" w:date="2022-07-04T14:28:00Z"/>
                      <w:rFonts w:eastAsia="Times New Roman" w:cs="Arial"/>
                      <w:sz w:val="14"/>
                      <w:szCs w:val="14"/>
                    </w:rPr>
                  </w:pPr>
                  <w:ins w:id="237" w:author="Huawei" w:date="2022-07-04T14:34:00Z">
                    <w:r w:rsidRPr="004C3279">
                      <w:rPr>
                        <w:rFonts w:eastAsia="Batang" w:cs="Arial"/>
                        <w:sz w:val="14"/>
                        <w:szCs w:val="14"/>
                      </w:rPr>
                      <w:t>Number of carriers for CCE/BD scaling for MCG and for SCG when configured for NR-DC operation with mix of Rel. 17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6BB5025" w14:textId="77777777" w:rsidR="00CB2911" w:rsidRPr="004C3279" w:rsidRDefault="00CB2911" w:rsidP="00CB2911">
                  <w:pPr>
                    <w:pStyle w:val="TAN"/>
                    <w:rPr>
                      <w:ins w:id="238" w:author="Huawei" w:date="2022-07-04T14:28:00Z"/>
                      <w:rFonts w:eastAsia="Times New Roman" w:cs="Arial"/>
                      <w:color w:val="000000"/>
                      <w:sz w:val="14"/>
                      <w:szCs w:val="14"/>
                      <w:highlight w:val="yellow"/>
                      <w:lang w:eastAsia="zh-CN"/>
                    </w:rPr>
                  </w:pPr>
                  <w:ins w:id="239"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2AFE50A4" w14:textId="77777777" w:rsidR="00CB2911" w:rsidRPr="005A49D6" w:rsidRDefault="00CB2911" w:rsidP="00CB2911">
                  <w:pPr>
                    <w:pStyle w:val="TAH"/>
                    <w:jc w:val="left"/>
                    <w:rPr>
                      <w:ins w:id="240" w:author="Huawei" w:date="2022-07-04T14:28:00Z"/>
                      <w:rFonts w:eastAsia="SimSun" w:cs="Arial"/>
                      <w:b w:val="0"/>
                      <w:sz w:val="14"/>
                      <w:szCs w:val="14"/>
                      <w:lang w:eastAsia="zh-CN"/>
                    </w:rPr>
                  </w:pPr>
                  <w:ins w:id="24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79687C11" w14:textId="77777777" w:rsidR="00CB2911" w:rsidRPr="005A49D6" w:rsidRDefault="00CB2911" w:rsidP="00CB2911">
                  <w:pPr>
                    <w:pStyle w:val="TAH"/>
                    <w:jc w:val="left"/>
                    <w:rPr>
                      <w:ins w:id="242" w:author="Huawei" w:date="2022-07-04T14:28:00Z"/>
                      <w:rFonts w:cs="Arial"/>
                      <w:b w:val="0"/>
                      <w:sz w:val="14"/>
                      <w:szCs w:val="14"/>
                      <w:lang w:eastAsia="zh-CN"/>
                    </w:rPr>
                  </w:pPr>
                  <w:ins w:id="24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86C85DF" w14:textId="77777777" w:rsidR="00CB2911" w:rsidRPr="005A49D6" w:rsidRDefault="00CB2911" w:rsidP="00CB2911">
                  <w:pPr>
                    <w:pStyle w:val="TAH"/>
                    <w:jc w:val="left"/>
                    <w:rPr>
                      <w:ins w:id="244" w:author="Huawei" w:date="2022-07-04T14:28:00Z"/>
                      <w:rFonts w:cs="Arial"/>
                      <w:b w:val="0"/>
                      <w:sz w:val="14"/>
                      <w:szCs w:val="14"/>
                      <w:lang w:eastAsia="zh-CN"/>
                    </w:rPr>
                  </w:pPr>
                  <w:ins w:id="24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65892DB" w14:textId="77777777" w:rsidR="00CB2911" w:rsidRPr="004C3279" w:rsidRDefault="00CB2911" w:rsidP="00CB2911">
                  <w:pPr>
                    <w:pStyle w:val="TAL"/>
                    <w:spacing w:after="312"/>
                    <w:rPr>
                      <w:ins w:id="246" w:author="Huawei" w:date="2022-07-04T16:53:00Z"/>
                      <w:rFonts w:eastAsia="Batang" w:cs="Arial"/>
                      <w:sz w:val="14"/>
                      <w:szCs w:val="14"/>
                    </w:rPr>
                  </w:pPr>
                  <w:ins w:id="247" w:author="Huawei" w:date="2022-07-04T16:53: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pdcch-BlindDetectionCA3</w:t>
                    </w:r>
                    <w:r w:rsidRPr="004C3279">
                      <w:rPr>
                        <w:rFonts w:eastAsia="Batang" w:cs="Arial"/>
                        <w:sz w:val="14"/>
                        <w:szCs w:val="14"/>
                      </w:rPr>
                      <w:t>)</w:t>
                    </w:r>
                  </w:ins>
                </w:p>
                <w:p w14:paraId="7F06A309" w14:textId="77777777" w:rsidR="00CB2911" w:rsidRPr="004C3279" w:rsidRDefault="00CB2911" w:rsidP="00EA68F4">
                  <w:pPr>
                    <w:spacing w:beforeLines="50" w:before="120" w:afterLines="50"/>
                    <w:rPr>
                      <w:ins w:id="248" w:author="Huawei" w:date="2022-07-04T16:53:00Z"/>
                      <w:rFonts w:eastAsia="SimSun" w:cs="Arial"/>
                      <w:bCs/>
                      <w:color w:val="000000"/>
                      <w:sz w:val="14"/>
                      <w:szCs w:val="14"/>
                      <w:lang w:val="en-GB" w:eastAsia="ja-JP"/>
                    </w:rPr>
                  </w:pPr>
                  <w:ins w:id="249"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3CA99B69"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250" w:author="Huawei" w:date="2022-07-04T16:53:00Z"/>
                      <w:rFonts w:cs="Arial"/>
                      <w:bCs/>
                      <w:sz w:val="14"/>
                      <w:szCs w:val="14"/>
                    </w:rPr>
                  </w:pPr>
                  <w:ins w:id="251"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51BBF0D2"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252" w:author="Huawei" w:date="2022-07-04T16:53:00Z"/>
                      <w:rFonts w:cs="Arial"/>
                      <w:bCs/>
                      <w:sz w:val="14"/>
                      <w:szCs w:val="14"/>
                    </w:rPr>
                  </w:pPr>
                  <w:ins w:id="253"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321294C9"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254" w:author="Huawei" w:date="2022-07-04T16:53:00Z"/>
                      <w:rFonts w:cs="Arial"/>
                      <w:bCs/>
                      <w:sz w:val="14"/>
                      <w:szCs w:val="14"/>
                    </w:rPr>
                  </w:pPr>
                  <w:ins w:id="255"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0DE2BD76" w14:textId="0227B4C2" w:rsidR="00CB2911" w:rsidRPr="004C3279" w:rsidRDefault="00CB2911" w:rsidP="00EA68F4">
                  <w:pPr>
                    <w:spacing w:beforeLines="50" w:before="120" w:afterLines="50"/>
                    <w:rPr>
                      <w:ins w:id="256" w:author="Huawei" w:date="2022-07-04T16:53:00Z"/>
                      <w:rFonts w:cs="Arial"/>
                      <w:bCs/>
                      <w:sz w:val="14"/>
                      <w:szCs w:val="14"/>
                    </w:rPr>
                  </w:pPr>
                  <w:ins w:id="257" w:author="Huawei" w:date="2022-07-04T16:53:00Z">
                    <w:r w:rsidRPr="004C3279">
                      <w:rPr>
                        <w:rFonts w:cs="Arial"/>
                        <w:bCs/>
                        <w:sz w:val="14"/>
                        <w:szCs w:val="14"/>
                        <w:lang w:eastAsia="zh-CN"/>
                      </w:rPr>
                      <w:t xml:space="preserve">Otherwise, if </w:t>
                    </w:r>
                  </w:ins>
                  <m:oMath>
                    <m:sSubSup>
                      <m:sSubSupPr>
                        <m:ctrlPr>
                          <w:ins w:id="258" w:author="Huawei" w:date="2022-07-04T16:53:00Z">
                            <w:rPr>
                              <w:rFonts w:ascii="Cambria Math" w:hAnsi="Cambria Math" w:cs="Arial"/>
                              <w:bCs/>
                              <w:sz w:val="18"/>
                              <w:szCs w:val="18"/>
                            </w:rPr>
                          </w:ins>
                        </m:ctrlPr>
                      </m:sSubSupPr>
                      <m:e>
                        <m:r>
                          <w:ins w:id="259" w:author="Huawei" w:date="2022-07-04T16:53:00Z">
                            <w:rPr>
                              <w:rFonts w:ascii="Cambria Math" w:hAnsi="Cambria Math" w:cs="Arial"/>
                              <w:sz w:val="18"/>
                              <w:szCs w:val="18"/>
                            </w:rPr>
                            <m:t>N</m:t>
                          </w:ins>
                        </m:r>
                      </m:e>
                      <m:sub>
                        <m:r>
                          <w:ins w:id="260" w:author="Huawei" w:date="2022-07-04T16:53:00Z">
                            <m:rPr>
                              <m:sty m:val="p"/>
                            </m:rPr>
                            <w:rPr>
                              <w:rFonts w:ascii="Cambria Math" w:hAnsi="Cambria Math" w:cs="Arial"/>
                              <w:sz w:val="18"/>
                              <w:szCs w:val="18"/>
                            </w:rPr>
                            <m:t>NR-DC,max,r15</m:t>
                          </w:ins>
                        </m:r>
                      </m:sub>
                      <m:sup>
                        <m:r>
                          <w:ins w:id="261" w:author="Huawei" w:date="2022-07-04T16:53:00Z">
                            <m:rPr>
                              <m:sty m:val="p"/>
                            </m:rPr>
                            <w:rPr>
                              <w:rFonts w:ascii="Cambria Math" w:hAnsi="Cambria Math" w:cs="Arial"/>
                              <w:sz w:val="18"/>
                              <w:szCs w:val="18"/>
                            </w:rPr>
                            <m:t>DL,cells</m:t>
                          </w:ins>
                        </m:r>
                      </m:sup>
                    </m:sSubSup>
                  </m:oMath>
                  <w:ins w:id="262"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4E8B148F"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263" w:author="Huawei" w:date="2022-07-04T16:53:00Z"/>
                      <w:rFonts w:cs="Arial"/>
                      <w:bCs/>
                      <w:sz w:val="14"/>
                      <w:szCs w:val="14"/>
                    </w:rPr>
                  </w:pPr>
                  <w:ins w:id="264"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w:t>
                    </w:r>
                  </w:ins>
                </w:p>
                <w:p w14:paraId="48A090BC"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265" w:author="Huawei" w:date="2022-07-04T16:53:00Z"/>
                      <w:rFonts w:cs="Arial"/>
                      <w:color w:val="000000"/>
                      <w:sz w:val="14"/>
                      <w:szCs w:val="14"/>
                    </w:rPr>
                  </w:pPr>
                  <w:ins w:id="266"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52DD4D85" w14:textId="768081AE"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267" w:author="Huawei" w:date="2022-07-04T16:53:00Z"/>
                      <w:rFonts w:cs="Arial"/>
                      <w:color w:val="000000"/>
                      <w:sz w:val="14"/>
                      <w:szCs w:val="14"/>
                    </w:rPr>
                  </w:pPr>
                  <w:ins w:id="268" w:author="Huawei" w:date="2022-07-04T16:53:00Z">
                    <w:r w:rsidRPr="005A49D6">
                      <w:rPr>
                        <w:rFonts w:cs="Arial"/>
                        <w:bCs/>
                        <w:i/>
                        <w:color w:val="000000"/>
                        <w:sz w:val="14"/>
                        <w:szCs w:val="14"/>
                      </w:rPr>
                      <w:t>pdcch-</w:t>
                    </w:r>
                    <w:r w:rsidRPr="005A49D6">
                      <w:rPr>
                        <w:rFonts w:cs="Arial"/>
                        <w:bCs/>
                        <w:i/>
                        <w:iCs/>
                        <w:color w:val="000000"/>
                        <w:sz w:val="14"/>
                        <w:szCs w:val="14"/>
                        <w:lang w:eastAsia="ja-JP"/>
                      </w:rPr>
                      <w:t>BlindDetectionMCG-UE-r15</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pdcch-BlindDetectionSCG-UE-r15 &gt;= </w:t>
                    </w:r>
                  </w:ins>
                  <m:oMath>
                    <m:sSubSup>
                      <m:sSubSupPr>
                        <m:ctrlPr>
                          <w:ins w:id="269" w:author="Huawei" w:date="2022-07-04T16:53:00Z">
                            <w:rPr>
                              <w:rFonts w:ascii="Cambria Math" w:hAnsi="Cambria Math" w:cs="Arial"/>
                              <w:bCs/>
                              <w:sz w:val="22"/>
                              <w:szCs w:val="18"/>
                            </w:rPr>
                          </w:ins>
                        </m:ctrlPr>
                      </m:sSubSupPr>
                      <m:e>
                        <m:r>
                          <w:ins w:id="270" w:author="Huawei" w:date="2022-07-04T16:53:00Z">
                            <w:rPr>
                              <w:rFonts w:ascii="Cambria Math" w:hAnsi="Cambria Math" w:cs="Arial"/>
                              <w:szCs w:val="18"/>
                            </w:rPr>
                            <m:t>N</m:t>
                          </w:ins>
                        </m:r>
                      </m:e>
                      <m:sub>
                        <m:r>
                          <w:ins w:id="271" w:author="Huawei" w:date="2022-07-04T16:53:00Z">
                            <m:rPr>
                              <m:sty m:val="p"/>
                            </m:rPr>
                            <w:rPr>
                              <w:rFonts w:ascii="Cambria Math" w:hAnsi="Cambria Math" w:cs="Arial"/>
                              <w:szCs w:val="18"/>
                            </w:rPr>
                            <m:t>NR-DC,max,r15</m:t>
                          </w:ins>
                        </m:r>
                      </m:sub>
                      <m:sup>
                        <m:r>
                          <w:ins w:id="272" w:author="Huawei" w:date="2022-07-04T16:53:00Z">
                            <m:rPr>
                              <m:sty m:val="p"/>
                            </m:rPr>
                            <w:rPr>
                              <w:rFonts w:ascii="Cambria Math" w:hAnsi="Cambria Math" w:cs="Arial"/>
                              <w:szCs w:val="18"/>
                            </w:rPr>
                            <m:t>DL,cells</m:t>
                          </w:ins>
                        </m:r>
                      </m:sup>
                    </m:sSubSup>
                  </m:oMath>
                  <w:ins w:id="273" w:author="Huawei" w:date="2022-07-04T16:53:00Z">
                    <w:r w:rsidRPr="005A49D6">
                      <w:rPr>
                        <w:rFonts w:cs="Arial"/>
                        <w:bCs/>
                        <w:i/>
                        <w:sz w:val="14"/>
                        <w:szCs w:val="14"/>
                      </w:rPr>
                      <w:t>.</w:t>
                    </w:r>
                  </w:ins>
                </w:p>
                <w:p w14:paraId="0EF3BD43" w14:textId="77777777" w:rsidR="00CB2911" w:rsidRPr="004C3279" w:rsidRDefault="00CB2911" w:rsidP="00EA68F4">
                  <w:pPr>
                    <w:spacing w:beforeLines="50" w:before="120" w:afterLines="50"/>
                    <w:rPr>
                      <w:ins w:id="274" w:author="Huawei" w:date="2022-07-04T16:53:00Z"/>
                      <w:rFonts w:cs="Arial"/>
                      <w:bCs/>
                      <w:color w:val="000000"/>
                      <w:sz w:val="14"/>
                      <w:szCs w:val="14"/>
                      <w:lang w:val="en-GB" w:eastAsia="ja-JP"/>
                    </w:rPr>
                  </w:pPr>
                  <w:ins w:id="275"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37B073EE"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276" w:author="Huawei" w:date="2022-07-04T16:53:00Z"/>
                      <w:rFonts w:cs="Arial"/>
                      <w:bCs/>
                      <w:sz w:val="14"/>
                      <w:szCs w:val="14"/>
                    </w:rPr>
                  </w:pPr>
                  <w:ins w:id="27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075C3AF8"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278" w:author="Huawei" w:date="2022-07-04T16:53:00Z"/>
                      <w:rFonts w:cs="Arial"/>
                      <w:bCs/>
                      <w:sz w:val="14"/>
                      <w:szCs w:val="14"/>
                    </w:rPr>
                  </w:pPr>
                  <w:ins w:id="27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784EF6D6"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280" w:author="Huawei" w:date="2022-07-04T16:53:00Z"/>
                      <w:rFonts w:cs="Arial"/>
                      <w:bCs/>
                      <w:sz w:val="14"/>
                      <w:szCs w:val="14"/>
                    </w:rPr>
                  </w:pPr>
                  <w:ins w:id="281"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0860592C" w14:textId="4F317EBD" w:rsidR="00CB2911" w:rsidRPr="004C3279" w:rsidRDefault="00CB2911" w:rsidP="00EA68F4">
                  <w:pPr>
                    <w:spacing w:beforeLines="50" w:before="120" w:afterLines="50"/>
                    <w:rPr>
                      <w:ins w:id="282" w:author="Huawei" w:date="2022-07-04T16:53:00Z"/>
                      <w:rFonts w:cs="Arial"/>
                      <w:bCs/>
                      <w:sz w:val="14"/>
                      <w:szCs w:val="14"/>
                    </w:rPr>
                  </w:pPr>
                  <w:ins w:id="283" w:author="Huawei" w:date="2022-07-04T16:53:00Z">
                    <w:r w:rsidRPr="004C3279">
                      <w:rPr>
                        <w:rFonts w:cs="Arial"/>
                        <w:bCs/>
                        <w:sz w:val="14"/>
                        <w:szCs w:val="14"/>
                        <w:lang w:eastAsia="zh-CN"/>
                      </w:rPr>
                      <w:t xml:space="preserve">Otherwise, if </w:t>
                    </w:r>
                  </w:ins>
                  <m:oMath>
                    <m:sSubSup>
                      <m:sSubSupPr>
                        <m:ctrlPr>
                          <w:ins w:id="284" w:author="Huawei" w:date="2022-07-04T16:53:00Z">
                            <w:rPr>
                              <w:rFonts w:ascii="Cambria Math" w:hAnsi="Cambria Math" w:cs="Arial"/>
                              <w:bCs/>
                              <w:sz w:val="18"/>
                              <w:szCs w:val="18"/>
                            </w:rPr>
                          </w:ins>
                        </m:ctrlPr>
                      </m:sSubSupPr>
                      <m:e>
                        <m:r>
                          <w:ins w:id="285" w:author="Huawei" w:date="2022-07-04T16:53:00Z">
                            <w:rPr>
                              <w:rFonts w:ascii="Cambria Math" w:hAnsi="Cambria Math" w:cs="Arial"/>
                              <w:sz w:val="18"/>
                              <w:szCs w:val="18"/>
                            </w:rPr>
                            <m:t>N</m:t>
                          </w:ins>
                        </m:r>
                      </m:e>
                      <m:sub>
                        <m:r>
                          <w:ins w:id="286" w:author="Huawei" w:date="2022-07-04T16:53:00Z">
                            <m:rPr>
                              <m:sty m:val="p"/>
                            </m:rPr>
                            <w:rPr>
                              <w:rFonts w:ascii="Cambria Math" w:hAnsi="Cambria Math" w:cs="Arial"/>
                              <w:sz w:val="18"/>
                              <w:szCs w:val="18"/>
                            </w:rPr>
                            <m:t>NR-DC,max,r17</m:t>
                          </w:ins>
                        </m:r>
                      </m:sub>
                      <m:sup>
                        <m:r>
                          <w:ins w:id="287" w:author="Huawei" w:date="2022-07-04T16:53:00Z">
                            <m:rPr>
                              <m:sty m:val="p"/>
                            </m:rPr>
                            <w:rPr>
                              <w:rFonts w:ascii="Cambria Math" w:hAnsi="Cambria Math" w:cs="Arial"/>
                              <w:sz w:val="18"/>
                              <w:szCs w:val="18"/>
                            </w:rPr>
                            <m:t>DL,cells</m:t>
                          </w:ins>
                        </m:r>
                      </m:sup>
                    </m:sSubSup>
                  </m:oMath>
                  <w:ins w:id="288"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3498FF9"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289" w:author="Huawei" w:date="2022-07-04T16:53:00Z"/>
                      <w:rFonts w:cs="Arial"/>
                      <w:bCs/>
                      <w:sz w:val="14"/>
                      <w:szCs w:val="14"/>
                    </w:rPr>
                  </w:pPr>
                  <w:ins w:id="290"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 </w:t>
                    </w:r>
                  </w:ins>
                </w:p>
                <w:p w14:paraId="68253CFD" w14:textId="499E16D2" w:rsidR="00CB2911" w:rsidRPr="004C3279" w:rsidRDefault="00CB2911" w:rsidP="00855B10">
                  <w:pPr>
                    <w:pStyle w:val="TAL"/>
                    <w:numPr>
                      <w:ilvl w:val="0"/>
                      <w:numId w:val="30"/>
                    </w:numPr>
                    <w:overflowPunct/>
                    <w:autoSpaceDE/>
                    <w:autoSpaceDN/>
                    <w:adjustRightInd/>
                    <w:textAlignment w:val="auto"/>
                    <w:rPr>
                      <w:ins w:id="291" w:author="Huawei" w:date="2022-07-04T14:28:00Z"/>
                      <w:rFonts w:cs="Arial"/>
                      <w:color w:val="000000"/>
                      <w:sz w:val="14"/>
                      <w:szCs w:val="14"/>
                    </w:rPr>
                  </w:pPr>
                  <w:ins w:id="292"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w:ins>
                  <m:oMath>
                    <m:sSubSup>
                      <m:sSubSupPr>
                        <m:ctrlPr>
                          <w:ins w:id="293" w:author="Huawei" w:date="2022-07-04T16:53:00Z">
                            <w:rPr>
                              <w:rFonts w:ascii="Cambria Math" w:hAnsi="Cambria Math" w:cs="Arial"/>
                              <w:bCs/>
                              <w:szCs w:val="18"/>
                            </w:rPr>
                          </w:ins>
                        </m:ctrlPr>
                      </m:sSubSupPr>
                      <m:e>
                        <m:r>
                          <w:ins w:id="294" w:author="Huawei" w:date="2022-07-04T16:53:00Z">
                            <w:rPr>
                              <w:rFonts w:ascii="Cambria Math" w:hAnsi="Cambria Math" w:cs="Arial"/>
                              <w:szCs w:val="18"/>
                            </w:rPr>
                            <m:t>N</m:t>
                          </w:ins>
                        </m:r>
                      </m:e>
                      <m:sub>
                        <m:r>
                          <w:ins w:id="295" w:author="Huawei" w:date="2022-07-04T16:53:00Z">
                            <m:rPr>
                              <m:sty m:val="p"/>
                            </m:rPr>
                            <w:rPr>
                              <w:rFonts w:ascii="Cambria Math" w:hAnsi="Cambria Math" w:cs="Arial"/>
                              <w:szCs w:val="18"/>
                            </w:rPr>
                            <m:t>NR-DC,max,r17</m:t>
                          </w:ins>
                        </m:r>
                      </m:sub>
                      <m:sup>
                        <m:r>
                          <w:ins w:id="296" w:author="Huawei" w:date="2022-07-04T16:53:00Z">
                            <m:rPr>
                              <m:sty m:val="p"/>
                            </m:rPr>
                            <w:rPr>
                              <w:rFonts w:ascii="Cambria Math" w:hAnsi="Cambria Math" w:cs="Arial"/>
                              <w:szCs w:val="18"/>
                            </w:rPr>
                            <m:t>DL,cells</m:t>
                          </w:ins>
                        </m:r>
                      </m:sup>
                    </m:sSubSup>
                  </m:oMath>
                  <w:ins w:id="297" w:author="Huawei" w:date="2022-07-04T16:53: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7A1A7B9" w14:textId="77777777" w:rsidR="00CB2911" w:rsidRPr="004C3279" w:rsidRDefault="00CB2911" w:rsidP="00CB2911">
                  <w:pPr>
                    <w:rPr>
                      <w:ins w:id="298" w:author="Huawei" w:date="2022-07-04T14:28:00Z"/>
                      <w:rFonts w:cs="Arial"/>
                      <w:color w:val="000000"/>
                      <w:sz w:val="14"/>
                      <w:szCs w:val="14"/>
                      <w:lang w:eastAsia="zh-CN"/>
                    </w:rPr>
                  </w:pPr>
                  <w:ins w:id="299" w:author="Huawei" w:date="2022-07-04T15:36:00Z">
                    <w:r w:rsidRPr="004C3279">
                      <w:rPr>
                        <w:rFonts w:cs="Arial"/>
                        <w:color w:val="000000"/>
                        <w:sz w:val="14"/>
                        <w:szCs w:val="14"/>
                      </w:rPr>
                      <w:t>Optional with capability</w:t>
                    </w:r>
                  </w:ins>
                </w:p>
              </w:tc>
            </w:tr>
            <w:tr w:rsidR="00CB2911" w14:paraId="31FB7B29"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631387C9" w14:textId="77777777" w:rsidR="00CB2911" w:rsidRPr="005A49D6" w:rsidRDefault="00CB2911" w:rsidP="00CB2911">
                  <w:pPr>
                    <w:pStyle w:val="TAH"/>
                    <w:jc w:val="left"/>
                    <w:rPr>
                      <w:ins w:id="300"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F4D0AF9" w14:textId="77777777" w:rsidR="00CB2911" w:rsidRPr="005A49D6" w:rsidRDefault="00CB2911" w:rsidP="00CB2911">
                  <w:pPr>
                    <w:pStyle w:val="TAH"/>
                    <w:jc w:val="left"/>
                    <w:rPr>
                      <w:ins w:id="301" w:author="Huawei" w:date="2022-07-04T14:29:00Z"/>
                      <w:rFonts w:cs="Arial"/>
                      <w:b w:val="0"/>
                      <w:color w:val="000000"/>
                      <w:sz w:val="14"/>
                      <w:szCs w:val="14"/>
                      <w:lang w:eastAsia="zh-CN"/>
                    </w:rPr>
                  </w:pPr>
                  <w:ins w:id="302" w:author="Huawei" w:date="2022-07-04T14:29:00Z">
                    <w:r w:rsidRPr="005A49D6">
                      <w:rPr>
                        <w:rFonts w:cs="Arial"/>
                        <w:b w:val="0"/>
                        <w:color w:val="000000"/>
                        <w:sz w:val="14"/>
                        <w:szCs w:val="14"/>
                        <w:lang w:eastAsia="zh-CN"/>
                      </w:rPr>
                      <w:t>24-11h</w:t>
                    </w:r>
                  </w:ins>
                </w:p>
              </w:tc>
              <w:tc>
                <w:tcPr>
                  <w:tcW w:w="0" w:type="auto"/>
                  <w:tcBorders>
                    <w:top w:val="single" w:sz="4" w:space="0" w:color="auto"/>
                    <w:left w:val="single" w:sz="4" w:space="0" w:color="auto"/>
                    <w:bottom w:val="single" w:sz="4" w:space="0" w:color="auto"/>
                    <w:right w:val="single" w:sz="4" w:space="0" w:color="auto"/>
                  </w:tcBorders>
                </w:tcPr>
                <w:p w14:paraId="49AAF44F" w14:textId="77777777" w:rsidR="00CB2911" w:rsidRPr="005A49D6" w:rsidRDefault="00CB2911" w:rsidP="00CB2911">
                  <w:pPr>
                    <w:pStyle w:val="TAH"/>
                    <w:jc w:val="left"/>
                    <w:rPr>
                      <w:ins w:id="303" w:author="Huawei" w:date="2022-07-04T14:30:00Z"/>
                      <w:rFonts w:cs="Arial"/>
                      <w:sz w:val="14"/>
                      <w:szCs w:val="14"/>
                      <w:lang w:eastAsia="zh-CN"/>
                    </w:rPr>
                  </w:pPr>
                  <w:ins w:id="304" w:author="Huawei" w:date="2022-07-04T14:30:00Z">
                    <w:r w:rsidRPr="005A49D6">
                      <w:rPr>
                        <w:rFonts w:cs="Arial"/>
                        <w:sz w:val="14"/>
                        <w:szCs w:val="14"/>
                        <w:lang w:eastAsia="zh-CN"/>
                      </w:rPr>
                      <w:t>Number of carriers for CCE/BD scaling for MCG and for SCG when configured for NR-DC operation with mix of Rel. 17 and Rel. 16 PDCCH monitoring capabilities on different carriers</w:t>
                    </w:r>
                  </w:ins>
                </w:p>
                <w:p w14:paraId="3E6B4C4C" w14:textId="77777777" w:rsidR="00CB2911" w:rsidRPr="005A49D6" w:rsidRDefault="00CB2911" w:rsidP="00CB2911">
                  <w:pPr>
                    <w:pStyle w:val="TAH"/>
                    <w:jc w:val="left"/>
                    <w:rPr>
                      <w:ins w:id="305" w:author="Huawei" w:date="2022-07-04T14:29:00Z"/>
                      <w:rFonts w:cs="Arial"/>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55AD208" w14:textId="77777777" w:rsidR="00CB2911" w:rsidRPr="004C3279" w:rsidRDefault="00CB2911" w:rsidP="00CB2911">
                  <w:pPr>
                    <w:pStyle w:val="TAL"/>
                    <w:rPr>
                      <w:ins w:id="306" w:author="Huawei" w:date="2022-07-04T14:29:00Z"/>
                      <w:rFonts w:cs="Arial"/>
                      <w:sz w:val="14"/>
                      <w:szCs w:val="14"/>
                      <w:lang w:eastAsia="en-US"/>
                    </w:rPr>
                  </w:pPr>
                  <w:ins w:id="307"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8384F40" w14:textId="77777777" w:rsidR="00CB2911" w:rsidRPr="005A49D6" w:rsidRDefault="00CB2911" w:rsidP="00CB2911">
                  <w:pPr>
                    <w:pStyle w:val="TAH"/>
                    <w:jc w:val="left"/>
                    <w:rPr>
                      <w:ins w:id="308" w:author="Huawei" w:date="2022-07-04T14:29:00Z"/>
                      <w:rFonts w:cs="Arial"/>
                      <w:color w:val="000000"/>
                      <w:sz w:val="14"/>
                      <w:szCs w:val="14"/>
                      <w:lang w:eastAsia="en-US"/>
                    </w:rPr>
                  </w:pPr>
                  <w:ins w:id="30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3453BFE" w14:textId="77777777" w:rsidR="00CB2911" w:rsidRPr="005A49D6" w:rsidRDefault="00CB2911" w:rsidP="00CB2911">
                  <w:pPr>
                    <w:pStyle w:val="TAH"/>
                    <w:jc w:val="left"/>
                    <w:rPr>
                      <w:ins w:id="310" w:author="Huawei" w:date="2022-07-04T14:29:00Z"/>
                      <w:rFonts w:cs="Arial"/>
                      <w:color w:val="000000"/>
                      <w:sz w:val="14"/>
                      <w:szCs w:val="14"/>
                      <w:lang w:eastAsia="zh-CN"/>
                    </w:rPr>
                  </w:pPr>
                  <w:ins w:id="311"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321B4EEC" w14:textId="77777777" w:rsidR="00CB2911" w:rsidRPr="005A49D6" w:rsidRDefault="00CB2911" w:rsidP="00CB2911">
                  <w:pPr>
                    <w:pStyle w:val="TAH"/>
                    <w:jc w:val="left"/>
                    <w:rPr>
                      <w:ins w:id="312" w:author="Huawei" w:date="2022-07-04T14:29:00Z"/>
                      <w:rFonts w:cs="Arial"/>
                      <w:b w:val="0"/>
                      <w:color w:val="000000"/>
                      <w:sz w:val="14"/>
                      <w:szCs w:val="14"/>
                      <w:lang w:eastAsia="zh-CN"/>
                    </w:rPr>
                  </w:pPr>
                  <w:ins w:id="313"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CAF90CB" w14:textId="77777777" w:rsidR="00CB2911" w:rsidRPr="005A49D6" w:rsidRDefault="00CB2911" w:rsidP="00CB2911">
                  <w:pPr>
                    <w:pStyle w:val="TAH"/>
                    <w:jc w:val="left"/>
                    <w:rPr>
                      <w:ins w:id="314" w:author="Huawei" w:date="2022-07-04T14:29:00Z"/>
                      <w:rFonts w:eastAsia="SimSun" w:cs="Arial"/>
                      <w:b w:val="0"/>
                      <w:sz w:val="14"/>
                      <w:szCs w:val="14"/>
                    </w:rPr>
                  </w:pPr>
                  <w:ins w:id="315" w:author="Huawei" w:date="2022-07-04T14:35:00Z">
                    <w:r w:rsidRPr="005A49D6">
                      <w:rPr>
                        <w:rFonts w:cs="Arial"/>
                        <w:b w:val="0"/>
                        <w:sz w:val="14"/>
                        <w:szCs w:val="14"/>
                        <w:lang w:eastAsia="zh-CN"/>
                      </w:rPr>
                      <w:t>Number of carriers for CCE/BD scaling for MCG and for SCG when configured for NR-DC operation with mix of Rel. 17 and Rel. 16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652AC83" w14:textId="77777777" w:rsidR="00CB2911" w:rsidRPr="004C3279" w:rsidRDefault="00CB2911" w:rsidP="00CB2911">
                  <w:pPr>
                    <w:pStyle w:val="TAN"/>
                    <w:rPr>
                      <w:ins w:id="316" w:author="Huawei" w:date="2022-07-04T14:29:00Z"/>
                      <w:rFonts w:eastAsia="Times New Roman" w:cs="Arial"/>
                      <w:color w:val="000000"/>
                      <w:sz w:val="14"/>
                      <w:szCs w:val="14"/>
                      <w:highlight w:val="yellow"/>
                      <w:lang w:eastAsia="zh-CN"/>
                    </w:rPr>
                  </w:pPr>
                  <w:ins w:id="317"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3CB10597" w14:textId="77777777" w:rsidR="00CB2911" w:rsidRPr="005A49D6" w:rsidRDefault="00CB2911" w:rsidP="00CB2911">
                  <w:pPr>
                    <w:pStyle w:val="TAH"/>
                    <w:jc w:val="left"/>
                    <w:rPr>
                      <w:ins w:id="318" w:author="Huawei" w:date="2022-07-04T14:29:00Z"/>
                      <w:rFonts w:eastAsia="SimSun" w:cs="Arial"/>
                      <w:b w:val="0"/>
                      <w:sz w:val="14"/>
                      <w:szCs w:val="14"/>
                      <w:lang w:eastAsia="zh-CN"/>
                    </w:rPr>
                  </w:pPr>
                  <w:ins w:id="31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305030" w14:textId="77777777" w:rsidR="00CB2911" w:rsidRPr="005A49D6" w:rsidRDefault="00CB2911" w:rsidP="00CB2911">
                  <w:pPr>
                    <w:pStyle w:val="TAH"/>
                    <w:jc w:val="left"/>
                    <w:rPr>
                      <w:ins w:id="320" w:author="Huawei" w:date="2022-07-04T14:29:00Z"/>
                      <w:rFonts w:cs="Arial"/>
                      <w:b w:val="0"/>
                      <w:sz w:val="14"/>
                      <w:szCs w:val="14"/>
                      <w:lang w:eastAsia="zh-CN"/>
                    </w:rPr>
                  </w:pPr>
                  <w:ins w:id="32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E813593" w14:textId="77777777" w:rsidR="00CB2911" w:rsidRPr="005A49D6" w:rsidRDefault="00CB2911" w:rsidP="00CB2911">
                  <w:pPr>
                    <w:pStyle w:val="TAH"/>
                    <w:jc w:val="left"/>
                    <w:rPr>
                      <w:ins w:id="322" w:author="Huawei" w:date="2022-07-04T14:29:00Z"/>
                      <w:rFonts w:cs="Arial"/>
                      <w:b w:val="0"/>
                      <w:sz w:val="14"/>
                      <w:szCs w:val="14"/>
                      <w:lang w:eastAsia="zh-CN"/>
                    </w:rPr>
                  </w:pPr>
                  <w:ins w:id="32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DF13739" w14:textId="77777777" w:rsidR="00CB2911" w:rsidRPr="004C3279" w:rsidRDefault="00CB2911" w:rsidP="00CB2911">
                  <w:pPr>
                    <w:pStyle w:val="TAL"/>
                    <w:spacing w:after="312"/>
                    <w:rPr>
                      <w:ins w:id="324" w:author="Huawei" w:date="2022-07-04T16:53:00Z"/>
                      <w:rFonts w:eastAsia="Batang" w:cs="Arial"/>
                      <w:sz w:val="14"/>
                      <w:szCs w:val="14"/>
                    </w:rPr>
                  </w:pPr>
                  <w:ins w:id="325" w:author="Huawei" w:date="2022-07-04T16:53:00Z">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pdcch-BlindDetectionCA2, pdcch-BlindDetectionCA3</w:t>
                    </w:r>
                    <w:r w:rsidRPr="004C3279">
                      <w:rPr>
                        <w:rFonts w:eastAsia="Batang" w:cs="Arial"/>
                        <w:sz w:val="14"/>
                        <w:szCs w:val="14"/>
                      </w:rPr>
                      <w:t>)</w:t>
                    </w:r>
                  </w:ins>
                </w:p>
                <w:p w14:paraId="39E051FC" w14:textId="77777777" w:rsidR="00CB2911" w:rsidRPr="004C3279" w:rsidRDefault="00CB2911" w:rsidP="00EA68F4">
                  <w:pPr>
                    <w:spacing w:beforeLines="50" w:before="120" w:afterLines="50"/>
                    <w:rPr>
                      <w:ins w:id="326" w:author="Huawei" w:date="2022-07-04T16:53:00Z"/>
                      <w:rFonts w:eastAsia="SimSun" w:cs="Arial"/>
                      <w:bCs/>
                      <w:color w:val="000000"/>
                      <w:sz w:val="14"/>
                      <w:szCs w:val="14"/>
                      <w:lang w:val="en-GB" w:eastAsia="ja-JP"/>
                    </w:rPr>
                  </w:pPr>
                  <w:ins w:id="327"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6DB606F0"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328" w:author="Huawei" w:date="2022-07-04T16:53:00Z"/>
                      <w:rFonts w:cs="Arial"/>
                      <w:bCs/>
                      <w:sz w:val="14"/>
                      <w:szCs w:val="14"/>
                    </w:rPr>
                  </w:pPr>
                  <w:ins w:id="329"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7B350F95"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330" w:author="Huawei" w:date="2022-07-04T16:53:00Z"/>
                      <w:rFonts w:cs="Arial"/>
                      <w:bCs/>
                      <w:sz w:val="14"/>
                      <w:szCs w:val="14"/>
                    </w:rPr>
                  </w:pPr>
                  <w:ins w:id="331"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3DA3C4A2"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332" w:author="Huawei" w:date="2022-07-04T16:53:00Z"/>
                      <w:rFonts w:cs="Arial"/>
                      <w:bCs/>
                      <w:sz w:val="14"/>
                      <w:szCs w:val="14"/>
                    </w:rPr>
                  </w:pPr>
                  <w:ins w:id="333"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4EBB5E48" w14:textId="0A038DA3" w:rsidR="00CB2911" w:rsidRPr="004C3279" w:rsidRDefault="00CB2911" w:rsidP="00EA68F4">
                  <w:pPr>
                    <w:spacing w:beforeLines="50" w:before="120" w:afterLines="50"/>
                    <w:rPr>
                      <w:ins w:id="334" w:author="Huawei" w:date="2022-07-04T16:53:00Z"/>
                      <w:rFonts w:cs="Arial"/>
                      <w:bCs/>
                      <w:sz w:val="14"/>
                      <w:szCs w:val="14"/>
                    </w:rPr>
                  </w:pPr>
                  <w:ins w:id="335" w:author="Huawei" w:date="2022-07-04T16:53:00Z">
                    <w:r w:rsidRPr="004C3279">
                      <w:rPr>
                        <w:rFonts w:cs="Arial"/>
                        <w:bCs/>
                        <w:sz w:val="14"/>
                        <w:szCs w:val="14"/>
                        <w:lang w:eastAsia="zh-CN"/>
                      </w:rPr>
                      <w:t xml:space="preserve">Otherwise, if </w:t>
                    </w:r>
                  </w:ins>
                  <m:oMath>
                    <m:sSubSup>
                      <m:sSubSupPr>
                        <m:ctrlPr>
                          <w:ins w:id="336" w:author="Huawei" w:date="2022-07-04T16:53:00Z">
                            <w:rPr>
                              <w:rFonts w:ascii="Cambria Math" w:hAnsi="Cambria Math" w:cs="Arial"/>
                              <w:bCs/>
                              <w:sz w:val="18"/>
                              <w:szCs w:val="18"/>
                            </w:rPr>
                          </w:ins>
                        </m:ctrlPr>
                      </m:sSubSupPr>
                      <m:e>
                        <m:r>
                          <w:ins w:id="337" w:author="Huawei" w:date="2022-07-04T16:53:00Z">
                            <w:rPr>
                              <w:rFonts w:ascii="Cambria Math" w:hAnsi="Cambria Math" w:cs="Arial"/>
                              <w:sz w:val="18"/>
                              <w:szCs w:val="18"/>
                            </w:rPr>
                            <m:t>N</m:t>
                          </w:ins>
                        </m:r>
                      </m:e>
                      <m:sub>
                        <m:r>
                          <w:ins w:id="338" w:author="Huawei" w:date="2022-07-04T16:53:00Z">
                            <m:rPr>
                              <m:sty m:val="p"/>
                            </m:rPr>
                            <w:rPr>
                              <w:rFonts w:ascii="Cambria Math" w:hAnsi="Cambria Math" w:cs="Arial"/>
                              <w:sz w:val="18"/>
                              <w:szCs w:val="18"/>
                            </w:rPr>
                            <m:t>NR-DC,max,r16</m:t>
                          </w:ins>
                        </m:r>
                      </m:sub>
                      <m:sup>
                        <m:r>
                          <w:ins w:id="339" w:author="Huawei" w:date="2022-07-04T16:53:00Z">
                            <m:rPr>
                              <m:sty m:val="p"/>
                            </m:rPr>
                            <w:rPr>
                              <w:rFonts w:ascii="Cambria Math" w:hAnsi="Cambria Math" w:cs="Arial"/>
                              <w:sz w:val="18"/>
                              <w:szCs w:val="18"/>
                            </w:rPr>
                            <m:t>DL,cells</m:t>
                          </w:ins>
                        </m:r>
                      </m:sup>
                    </m:sSubSup>
                  </m:oMath>
                  <w:ins w:id="340"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051CCB6C"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341" w:author="Huawei" w:date="2022-07-04T16:53:00Z"/>
                      <w:rFonts w:cs="Arial"/>
                      <w:bCs/>
                      <w:sz w:val="14"/>
                      <w:szCs w:val="14"/>
                    </w:rPr>
                  </w:pPr>
                  <w:ins w:id="342"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w:t>
                    </w:r>
                  </w:ins>
                </w:p>
                <w:p w14:paraId="3CB4AADA"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343" w:author="Huawei" w:date="2022-07-04T16:53:00Z"/>
                      <w:rFonts w:cs="Arial"/>
                      <w:bCs/>
                      <w:sz w:val="14"/>
                      <w:szCs w:val="14"/>
                    </w:rPr>
                  </w:pPr>
                  <w:ins w:id="344"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w:t>
                    </w:r>
                  </w:ins>
                </w:p>
                <w:p w14:paraId="7A0B4502" w14:textId="6782DD9A" w:rsidR="00CB2911" w:rsidRPr="004C3279" w:rsidRDefault="00CB2911" w:rsidP="00855B10">
                  <w:pPr>
                    <w:pStyle w:val="TAL"/>
                    <w:numPr>
                      <w:ilvl w:val="0"/>
                      <w:numId w:val="30"/>
                    </w:numPr>
                    <w:overflowPunct/>
                    <w:autoSpaceDE/>
                    <w:autoSpaceDN/>
                    <w:adjustRightInd/>
                    <w:spacing w:after="312"/>
                    <w:textAlignment w:val="auto"/>
                    <w:rPr>
                      <w:ins w:id="345" w:author="Huawei" w:date="2022-07-04T16:53:00Z"/>
                      <w:rFonts w:cs="Arial"/>
                      <w:color w:val="000000"/>
                      <w:sz w:val="14"/>
                      <w:szCs w:val="14"/>
                    </w:rPr>
                  </w:pPr>
                  <w:ins w:id="346" w:author="Huawei" w:date="2022-07-04T16:53:00Z">
                    <w:r w:rsidRPr="004C3279">
                      <w:rPr>
                        <w:rFonts w:cs="Arial"/>
                        <w:bCs/>
                        <w:i/>
                        <w:color w:val="000000"/>
                        <w:sz w:val="14"/>
                        <w:szCs w:val="14"/>
                      </w:rPr>
                      <w:lastRenderedPageBreak/>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w:ins>
                  <m:oMath>
                    <m:sSubSup>
                      <m:sSubSupPr>
                        <m:ctrlPr>
                          <w:ins w:id="347" w:author="Huawei" w:date="2022-07-04T16:53:00Z">
                            <w:rPr>
                              <w:rFonts w:ascii="Cambria Math" w:hAnsi="Cambria Math" w:cs="Arial"/>
                              <w:bCs/>
                              <w:szCs w:val="18"/>
                            </w:rPr>
                          </w:ins>
                        </m:ctrlPr>
                      </m:sSubSupPr>
                      <m:e>
                        <m:r>
                          <w:ins w:id="348" w:author="Huawei" w:date="2022-07-04T16:53:00Z">
                            <w:rPr>
                              <w:rFonts w:ascii="Cambria Math" w:hAnsi="Cambria Math" w:cs="Arial"/>
                              <w:szCs w:val="18"/>
                            </w:rPr>
                            <m:t>N</m:t>
                          </w:ins>
                        </m:r>
                      </m:e>
                      <m:sub>
                        <m:r>
                          <w:ins w:id="349" w:author="Huawei" w:date="2022-07-04T16:53:00Z">
                            <m:rPr>
                              <m:sty m:val="p"/>
                            </m:rPr>
                            <w:rPr>
                              <w:rFonts w:ascii="Cambria Math" w:hAnsi="Cambria Math" w:cs="Arial"/>
                              <w:szCs w:val="18"/>
                            </w:rPr>
                            <m:t>NR-DC,max,r15</m:t>
                          </w:ins>
                        </m:r>
                      </m:sub>
                      <m:sup>
                        <m:r>
                          <w:ins w:id="350" w:author="Huawei" w:date="2022-07-04T16:53:00Z">
                            <m:rPr>
                              <m:sty m:val="p"/>
                            </m:rPr>
                            <w:rPr>
                              <w:rFonts w:ascii="Cambria Math" w:hAnsi="Cambria Math" w:cs="Arial"/>
                              <w:szCs w:val="18"/>
                            </w:rPr>
                            <m:t>DL,cells</m:t>
                          </w:ins>
                        </m:r>
                      </m:sup>
                    </m:sSubSup>
                  </m:oMath>
                  <w:ins w:id="351" w:author="Huawei" w:date="2022-07-04T16:53:00Z">
                    <w:r w:rsidRPr="004C3279">
                      <w:rPr>
                        <w:rFonts w:cs="Arial"/>
                        <w:bCs/>
                        <w:i/>
                        <w:sz w:val="14"/>
                        <w:szCs w:val="14"/>
                      </w:rPr>
                      <w:t>.</w:t>
                    </w:r>
                  </w:ins>
                </w:p>
                <w:p w14:paraId="1D635970" w14:textId="77777777" w:rsidR="00CB2911" w:rsidRPr="004C3279" w:rsidRDefault="00CB2911" w:rsidP="00EA68F4">
                  <w:pPr>
                    <w:spacing w:beforeLines="50" w:before="120" w:afterLines="50"/>
                    <w:rPr>
                      <w:ins w:id="352" w:author="Huawei" w:date="2022-07-04T16:53:00Z"/>
                      <w:rFonts w:cs="Arial"/>
                      <w:bCs/>
                      <w:color w:val="000000"/>
                      <w:sz w:val="14"/>
                      <w:szCs w:val="14"/>
                      <w:lang w:val="en-GB" w:eastAsia="ja-JP"/>
                    </w:rPr>
                  </w:pPr>
                  <w:ins w:id="353"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076ACCF9"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354" w:author="Huawei" w:date="2022-07-04T16:53:00Z"/>
                      <w:rFonts w:cs="Arial"/>
                      <w:bCs/>
                      <w:sz w:val="14"/>
                      <w:szCs w:val="14"/>
                    </w:rPr>
                  </w:pPr>
                  <w:ins w:id="35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2746112C"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356" w:author="Huawei" w:date="2022-07-04T16:53:00Z"/>
                      <w:rFonts w:cs="Arial"/>
                      <w:bCs/>
                      <w:sz w:val="14"/>
                      <w:szCs w:val="14"/>
                    </w:rPr>
                  </w:pPr>
                  <w:ins w:id="35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460D9EF9"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358" w:author="Huawei" w:date="2022-07-04T16:53:00Z"/>
                      <w:rFonts w:cs="Arial"/>
                      <w:bCs/>
                      <w:sz w:val="14"/>
                      <w:szCs w:val="14"/>
                    </w:rPr>
                  </w:pPr>
                  <w:ins w:id="359"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13989612" w14:textId="53DCF567" w:rsidR="00CB2911" w:rsidRPr="004C3279" w:rsidRDefault="00CB2911" w:rsidP="00EA68F4">
                  <w:pPr>
                    <w:spacing w:beforeLines="50" w:before="120" w:afterLines="50"/>
                    <w:rPr>
                      <w:ins w:id="360" w:author="Huawei" w:date="2022-07-04T16:53:00Z"/>
                      <w:rFonts w:cs="Arial"/>
                      <w:bCs/>
                      <w:sz w:val="14"/>
                      <w:szCs w:val="14"/>
                    </w:rPr>
                  </w:pPr>
                  <w:ins w:id="361" w:author="Huawei" w:date="2022-07-04T16:53:00Z">
                    <w:r w:rsidRPr="004C3279">
                      <w:rPr>
                        <w:rFonts w:cs="Arial"/>
                        <w:bCs/>
                        <w:sz w:val="14"/>
                        <w:szCs w:val="14"/>
                        <w:lang w:eastAsia="zh-CN"/>
                      </w:rPr>
                      <w:t xml:space="preserve">Otherwise, if </w:t>
                    </w:r>
                  </w:ins>
                  <m:oMath>
                    <m:sSubSup>
                      <m:sSubSupPr>
                        <m:ctrlPr>
                          <w:ins w:id="362" w:author="Huawei" w:date="2022-07-04T16:53:00Z">
                            <w:rPr>
                              <w:rFonts w:ascii="Cambria Math" w:hAnsi="Cambria Math" w:cs="Arial"/>
                              <w:bCs/>
                              <w:sz w:val="18"/>
                              <w:szCs w:val="18"/>
                            </w:rPr>
                          </w:ins>
                        </m:ctrlPr>
                      </m:sSubSupPr>
                      <m:e>
                        <m:r>
                          <w:ins w:id="363" w:author="Huawei" w:date="2022-07-04T16:53:00Z">
                            <w:rPr>
                              <w:rFonts w:ascii="Cambria Math" w:hAnsi="Cambria Math" w:cs="Arial"/>
                              <w:sz w:val="18"/>
                              <w:szCs w:val="18"/>
                            </w:rPr>
                            <m:t>N</m:t>
                          </w:ins>
                        </m:r>
                      </m:e>
                      <m:sub>
                        <m:r>
                          <w:ins w:id="364" w:author="Huawei" w:date="2022-07-04T16:53:00Z">
                            <m:rPr>
                              <m:sty m:val="p"/>
                            </m:rPr>
                            <w:rPr>
                              <w:rFonts w:ascii="Cambria Math" w:hAnsi="Cambria Math" w:cs="Arial"/>
                              <w:sz w:val="18"/>
                              <w:szCs w:val="18"/>
                            </w:rPr>
                            <m:t>NR-DC,max,r17</m:t>
                          </w:ins>
                        </m:r>
                      </m:sub>
                      <m:sup>
                        <m:r>
                          <w:ins w:id="365" w:author="Huawei" w:date="2022-07-04T16:53:00Z">
                            <m:rPr>
                              <m:sty m:val="p"/>
                            </m:rPr>
                            <w:rPr>
                              <w:rFonts w:ascii="Cambria Math" w:hAnsi="Cambria Math" w:cs="Arial"/>
                              <w:sz w:val="18"/>
                              <w:szCs w:val="18"/>
                            </w:rPr>
                            <m:t>DL,cells</m:t>
                          </w:ins>
                        </m:r>
                      </m:sup>
                    </m:sSubSup>
                  </m:oMath>
                  <w:ins w:id="366"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FC1DB52"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367" w:author="Huawei" w:date="2022-07-04T16:53:00Z"/>
                      <w:rFonts w:cs="Arial"/>
                      <w:bCs/>
                      <w:sz w:val="14"/>
                      <w:szCs w:val="14"/>
                    </w:rPr>
                  </w:pPr>
                  <w:ins w:id="368"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w:t>
                    </w:r>
                  </w:ins>
                </w:p>
                <w:p w14:paraId="2B07CE21"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369" w:author="Huawei" w:date="2022-07-04T16:53:00Z"/>
                      <w:rFonts w:cs="Arial"/>
                      <w:bCs/>
                      <w:sz w:val="14"/>
                      <w:szCs w:val="14"/>
                    </w:rPr>
                  </w:pPr>
                  <w:ins w:id="370"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w:t>
                    </w:r>
                  </w:ins>
                </w:p>
                <w:p w14:paraId="657B8CB2" w14:textId="388EE101" w:rsidR="00CB2911" w:rsidRPr="004C3279" w:rsidRDefault="00CB2911" w:rsidP="00855B10">
                  <w:pPr>
                    <w:pStyle w:val="TAL"/>
                    <w:numPr>
                      <w:ilvl w:val="0"/>
                      <w:numId w:val="30"/>
                    </w:numPr>
                    <w:overflowPunct/>
                    <w:autoSpaceDE/>
                    <w:autoSpaceDN/>
                    <w:adjustRightInd/>
                    <w:spacing w:after="312"/>
                    <w:textAlignment w:val="auto"/>
                    <w:rPr>
                      <w:ins w:id="371" w:author="Huawei" w:date="2022-07-04T14:29:00Z"/>
                      <w:rFonts w:eastAsia="Batang" w:cs="Arial"/>
                      <w:sz w:val="14"/>
                      <w:szCs w:val="14"/>
                    </w:rPr>
                  </w:pPr>
                  <w:ins w:id="372"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w:ins>
                  <m:oMath>
                    <m:sSubSup>
                      <m:sSubSupPr>
                        <m:ctrlPr>
                          <w:ins w:id="373" w:author="Huawei" w:date="2022-07-04T16:53:00Z">
                            <w:rPr>
                              <w:rFonts w:ascii="Cambria Math" w:hAnsi="Cambria Math" w:cs="Arial"/>
                              <w:bCs/>
                              <w:szCs w:val="18"/>
                            </w:rPr>
                          </w:ins>
                        </m:ctrlPr>
                      </m:sSubSupPr>
                      <m:e>
                        <m:r>
                          <w:ins w:id="374" w:author="Huawei" w:date="2022-07-04T16:53:00Z">
                            <w:rPr>
                              <w:rFonts w:ascii="Cambria Math" w:hAnsi="Cambria Math" w:cs="Arial"/>
                              <w:szCs w:val="18"/>
                            </w:rPr>
                            <m:t>N</m:t>
                          </w:ins>
                        </m:r>
                      </m:e>
                      <m:sub>
                        <m:r>
                          <w:ins w:id="375" w:author="Huawei" w:date="2022-07-04T16:53:00Z">
                            <m:rPr>
                              <m:sty m:val="p"/>
                            </m:rPr>
                            <w:rPr>
                              <w:rFonts w:ascii="Cambria Math" w:hAnsi="Cambria Math" w:cs="Arial"/>
                              <w:szCs w:val="18"/>
                            </w:rPr>
                            <m:t>NR-DC,max,r17</m:t>
                          </w:ins>
                        </m:r>
                      </m:sub>
                      <m:sup>
                        <m:r>
                          <w:ins w:id="376" w:author="Huawei" w:date="2022-07-04T16:53:00Z">
                            <m:rPr>
                              <m:sty m:val="p"/>
                            </m:rPr>
                            <w:rPr>
                              <w:rFonts w:ascii="Cambria Math" w:hAnsi="Cambria Math" w:cs="Arial"/>
                              <w:szCs w:val="18"/>
                            </w:rPr>
                            <m:t>DL,cells</m:t>
                          </w:ins>
                        </m:r>
                      </m:sup>
                    </m:sSubSup>
                  </m:oMath>
                  <w:ins w:id="377" w:author="Huawei" w:date="2022-07-04T16:53: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4FD17828" w14:textId="77777777" w:rsidR="00CB2911" w:rsidRPr="004C3279" w:rsidRDefault="00CB2911" w:rsidP="00CB2911">
                  <w:pPr>
                    <w:rPr>
                      <w:ins w:id="378" w:author="Huawei" w:date="2022-07-04T14:29:00Z"/>
                      <w:rFonts w:eastAsia="SimSun" w:cs="Arial"/>
                      <w:color w:val="000000"/>
                      <w:sz w:val="14"/>
                      <w:szCs w:val="14"/>
                      <w:lang w:eastAsia="zh-CN"/>
                    </w:rPr>
                  </w:pPr>
                  <w:ins w:id="379" w:author="Huawei" w:date="2022-07-04T15:36:00Z">
                    <w:r w:rsidRPr="004C3279">
                      <w:rPr>
                        <w:rFonts w:cs="Arial"/>
                        <w:color w:val="000000"/>
                        <w:sz w:val="14"/>
                        <w:szCs w:val="14"/>
                      </w:rPr>
                      <w:lastRenderedPageBreak/>
                      <w:t>Optional with capability</w:t>
                    </w:r>
                  </w:ins>
                </w:p>
              </w:tc>
            </w:tr>
            <w:tr w:rsidR="00CB2911" w14:paraId="5570B3D2"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17B0AB90" w14:textId="77777777" w:rsidR="00CB2911" w:rsidRPr="005A49D6" w:rsidRDefault="00CB2911" w:rsidP="00CB2911">
                  <w:pPr>
                    <w:pStyle w:val="TAH"/>
                    <w:jc w:val="left"/>
                    <w:rPr>
                      <w:ins w:id="380"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FB27AB7" w14:textId="77777777" w:rsidR="00CB2911" w:rsidRPr="005A49D6" w:rsidRDefault="00CB2911" w:rsidP="00CB2911">
                  <w:pPr>
                    <w:pStyle w:val="TAH"/>
                    <w:jc w:val="left"/>
                    <w:rPr>
                      <w:ins w:id="381" w:author="Huawei" w:date="2022-07-04T14:29:00Z"/>
                      <w:rFonts w:cs="Arial"/>
                      <w:b w:val="0"/>
                      <w:color w:val="000000"/>
                      <w:sz w:val="14"/>
                      <w:szCs w:val="14"/>
                      <w:lang w:eastAsia="zh-CN"/>
                    </w:rPr>
                  </w:pPr>
                  <w:ins w:id="382" w:author="Huawei" w:date="2022-07-04T14:29:00Z">
                    <w:r w:rsidRPr="005A49D6">
                      <w:rPr>
                        <w:rFonts w:cs="Arial"/>
                        <w:b w:val="0"/>
                        <w:color w:val="000000"/>
                        <w:sz w:val="14"/>
                        <w:szCs w:val="14"/>
                        <w:lang w:eastAsia="zh-CN"/>
                      </w:rPr>
                      <w:t>24-11i</w:t>
                    </w:r>
                  </w:ins>
                </w:p>
              </w:tc>
              <w:tc>
                <w:tcPr>
                  <w:tcW w:w="0" w:type="auto"/>
                  <w:tcBorders>
                    <w:top w:val="single" w:sz="4" w:space="0" w:color="auto"/>
                    <w:left w:val="single" w:sz="4" w:space="0" w:color="auto"/>
                    <w:bottom w:val="single" w:sz="4" w:space="0" w:color="auto"/>
                    <w:right w:val="single" w:sz="4" w:space="0" w:color="auto"/>
                  </w:tcBorders>
                  <w:hideMark/>
                </w:tcPr>
                <w:p w14:paraId="2D1AC2A8" w14:textId="77777777" w:rsidR="00CB2911" w:rsidRPr="005A49D6" w:rsidRDefault="00CB2911" w:rsidP="00CB2911">
                  <w:pPr>
                    <w:pStyle w:val="TAH"/>
                    <w:jc w:val="left"/>
                    <w:rPr>
                      <w:ins w:id="383" w:author="Huawei" w:date="2022-07-04T14:29:00Z"/>
                      <w:rFonts w:cs="Arial"/>
                      <w:sz w:val="14"/>
                      <w:szCs w:val="14"/>
                      <w:lang w:eastAsia="zh-CN"/>
                    </w:rPr>
                  </w:pPr>
                  <w:ins w:id="384" w:author="Huawei" w:date="2022-07-04T14:30:00Z">
                    <w:r w:rsidRPr="005A49D6">
                      <w:rPr>
                        <w:rFonts w:cs="Arial"/>
                        <w:sz w:val="14"/>
                        <w:szCs w:val="14"/>
                        <w:lang w:eastAsia="zh-CN"/>
                      </w:rPr>
                      <w:t>Number of carriers for CCE/BD scaling for MCG and for SCG when configured for NR-DC operation with mix of Rel. 17, Rel. 16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6AA6A64" w14:textId="77777777" w:rsidR="00CB2911" w:rsidRPr="004C3279" w:rsidRDefault="00CB2911" w:rsidP="00CB2911">
                  <w:pPr>
                    <w:pStyle w:val="TAL"/>
                    <w:rPr>
                      <w:ins w:id="385" w:author="Huawei" w:date="2022-07-04T14:29:00Z"/>
                      <w:rFonts w:cs="Arial"/>
                      <w:sz w:val="14"/>
                      <w:szCs w:val="14"/>
                      <w:lang w:eastAsia="en-US"/>
                    </w:rPr>
                  </w:pPr>
                  <w:ins w:id="386" w:author="Huawei" w:date="2022-07-04T15:35:00Z">
                    <w:r w:rsidRPr="004C3279">
                      <w:rPr>
                        <w:rFonts w:eastAsia="Batang" w:cs="Arial"/>
                        <w:sz w:val="14"/>
                        <w:szCs w:val="14"/>
                      </w:rPr>
                      <w:t>Supported combination(s) of (</w:t>
                    </w:r>
                  </w:ins>
                  <w:ins w:id="387" w:author="Huawei" w:date="2022-07-04T15:36:00Z">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w:t>
                    </w:r>
                    <w:r w:rsidRPr="004C3279">
                      <w:rPr>
                        <w:rFonts w:cs="Arial"/>
                        <w:i/>
                        <w:iCs/>
                        <w:sz w:val="14"/>
                        <w:szCs w:val="14"/>
                        <w:lang w:eastAsia="zh-CN"/>
                      </w:rPr>
                      <w:t>,</w:t>
                    </w:r>
                    <w:r w:rsidRPr="004C3279">
                      <w:rPr>
                        <w:rFonts w:eastAsia="Batang" w:cs="Arial"/>
                        <w:i/>
                        <w:iCs/>
                        <w:sz w:val="14"/>
                        <w:szCs w:val="14"/>
                      </w:rPr>
                      <w:t xml:space="preserve"> pdcch</w:t>
                    </w:r>
                  </w:ins>
                  <w:ins w:id="388" w:author="Huawei" w:date="2022-07-04T15:35:00Z">
                    <w:r w:rsidRPr="004C3279">
                      <w:rPr>
                        <w:rFonts w:eastAsia="Batang" w:cs="Arial"/>
                        <w:i/>
                        <w:iCs/>
                        <w:sz w:val="14"/>
                        <w:szCs w:val="14"/>
                      </w:rPr>
                      <w:t>-BlindDetectionMCG-UE-r16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02C0637C" w14:textId="77777777" w:rsidR="00CB2911" w:rsidRPr="005A49D6" w:rsidRDefault="00CB2911" w:rsidP="00CB2911">
                  <w:pPr>
                    <w:pStyle w:val="TAH"/>
                    <w:jc w:val="left"/>
                    <w:rPr>
                      <w:ins w:id="389" w:author="Huawei" w:date="2022-07-04T14:29:00Z"/>
                      <w:rFonts w:cs="Arial"/>
                      <w:color w:val="000000"/>
                      <w:sz w:val="14"/>
                      <w:szCs w:val="14"/>
                      <w:lang w:eastAsia="en-US"/>
                    </w:rPr>
                  </w:pPr>
                  <w:ins w:id="390" w:author="Huawei" w:date="2022-07-04T14:33: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9B547EB" w14:textId="77777777" w:rsidR="00CB2911" w:rsidRPr="005A49D6" w:rsidRDefault="00CB2911" w:rsidP="00CB2911">
                  <w:pPr>
                    <w:pStyle w:val="TAH"/>
                    <w:jc w:val="left"/>
                    <w:rPr>
                      <w:ins w:id="391" w:author="Huawei" w:date="2022-07-04T14:29:00Z"/>
                      <w:rFonts w:cs="Arial"/>
                      <w:color w:val="000000"/>
                      <w:sz w:val="14"/>
                      <w:szCs w:val="14"/>
                      <w:lang w:eastAsia="zh-CN"/>
                    </w:rPr>
                  </w:pPr>
                  <w:ins w:id="392" w:author="Huawei" w:date="2022-07-04T14:33: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A94BADF" w14:textId="77777777" w:rsidR="00CB2911" w:rsidRPr="005A49D6" w:rsidRDefault="00CB2911" w:rsidP="00CB2911">
                  <w:pPr>
                    <w:pStyle w:val="TAH"/>
                    <w:jc w:val="left"/>
                    <w:rPr>
                      <w:ins w:id="393" w:author="Huawei" w:date="2022-07-04T14:29:00Z"/>
                      <w:rFonts w:cs="Arial"/>
                      <w:b w:val="0"/>
                      <w:color w:val="000000"/>
                      <w:sz w:val="14"/>
                      <w:szCs w:val="14"/>
                      <w:lang w:eastAsia="zh-CN"/>
                    </w:rPr>
                  </w:pPr>
                  <w:ins w:id="3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26D1C5D8" w14:textId="77777777" w:rsidR="00CB2911" w:rsidRPr="004C3279" w:rsidRDefault="00CB2911" w:rsidP="00CB2911">
                  <w:pPr>
                    <w:pStyle w:val="TAN"/>
                    <w:ind w:left="0" w:firstLine="0"/>
                    <w:rPr>
                      <w:ins w:id="395" w:author="Huawei" w:date="2022-07-04T14:29:00Z"/>
                      <w:rFonts w:eastAsia="Times New Roman" w:cs="Arial"/>
                      <w:sz w:val="14"/>
                      <w:szCs w:val="14"/>
                    </w:rPr>
                  </w:pPr>
                  <w:ins w:id="396" w:author="Huawei" w:date="2022-07-04T14:35:00Z">
                    <w:r w:rsidRPr="005A49D6">
                      <w:rPr>
                        <w:rFonts w:eastAsia="SimSun" w:cs="Arial"/>
                        <w:sz w:val="14"/>
                        <w:szCs w:val="14"/>
                        <w:lang w:eastAsia="zh-CN"/>
                      </w:rPr>
                      <w:t>Number of carriers for CCE/BD scaling for MCG and for SCG when configured for NR-DC operation with mix of Rel. 17, Rel. 16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89FB839" w14:textId="77777777" w:rsidR="00CB2911" w:rsidRPr="004C3279" w:rsidRDefault="00CB2911" w:rsidP="00CB2911">
                  <w:pPr>
                    <w:pStyle w:val="TAN"/>
                    <w:rPr>
                      <w:ins w:id="397" w:author="Huawei" w:date="2022-07-04T14:29:00Z"/>
                      <w:rFonts w:eastAsia="Times New Roman" w:cs="Arial"/>
                      <w:color w:val="000000"/>
                      <w:sz w:val="14"/>
                      <w:szCs w:val="14"/>
                      <w:highlight w:val="yellow"/>
                      <w:lang w:eastAsia="zh-CN"/>
                    </w:rPr>
                  </w:pPr>
                  <w:ins w:id="398"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026B4ADD" w14:textId="77777777" w:rsidR="00CB2911" w:rsidRPr="005A49D6" w:rsidRDefault="00CB2911" w:rsidP="00CB2911">
                  <w:pPr>
                    <w:pStyle w:val="TAH"/>
                    <w:jc w:val="left"/>
                    <w:rPr>
                      <w:ins w:id="399" w:author="Huawei" w:date="2022-07-04T14:29:00Z"/>
                      <w:rFonts w:eastAsia="SimSun" w:cs="Arial"/>
                      <w:b w:val="0"/>
                      <w:sz w:val="14"/>
                      <w:szCs w:val="14"/>
                      <w:lang w:eastAsia="zh-CN"/>
                    </w:rPr>
                  </w:pPr>
                  <w:ins w:id="400"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9239FD4" w14:textId="77777777" w:rsidR="00CB2911" w:rsidRPr="005A49D6" w:rsidRDefault="00CB2911" w:rsidP="00CB2911">
                  <w:pPr>
                    <w:pStyle w:val="TAH"/>
                    <w:jc w:val="left"/>
                    <w:rPr>
                      <w:ins w:id="401" w:author="Huawei" w:date="2022-07-04T14:29:00Z"/>
                      <w:rFonts w:cs="Arial"/>
                      <w:b w:val="0"/>
                      <w:sz w:val="14"/>
                      <w:szCs w:val="14"/>
                      <w:lang w:eastAsia="zh-CN"/>
                    </w:rPr>
                  </w:pPr>
                  <w:ins w:id="40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B773EB" w14:textId="77777777" w:rsidR="00CB2911" w:rsidRPr="005A49D6" w:rsidRDefault="00CB2911" w:rsidP="00CB2911">
                  <w:pPr>
                    <w:pStyle w:val="TAH"/>
                    <w:jc w:val="left"/>
                    <w:rPr>
                      <w:ins w:id="403" w:author="Huawei" w:date="2022-07-04T14:29:00Z"/>
                      <w:rFonts w:cs="Arial"/>
                      <w:b w:val="0"/>
                      <w:sz w:val="14"/>
                      <w:szCs w:val="14"/>
                      <w:lang w:eastAsia="zh-CN"/>
                    </w:rPr>
                  </w:pPr>
                  <w:ins w:id="40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E6B812" w14:textId="77777777" w:rsidR="00CB2911" w:rsidRPr="004C3279" w:rsidRDefault="00CB2911" w:rsidP="00CB2911">
                  <w:pPr>
                    <w:pStyle w:val="TAL"/>
                    <w:spacing w:after="312"/>
                    <w:rPr>
                      <w:ins w:id="405" w:author="Huawei" w:date="2022-07-04T16:55:00Z"/>
                      <w:rFonts w:eastAsia="Batang" w:cs="Arial"/>
                      <w:sz w:val="14"/>
                      <w:szCs w:val="14"/>
                    </w:rPr>
                  </w:pPr>
                  <w:ins w:id="406" w:author="Huawei" w:date="2022-07-04T16:55: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pdcch-BlindDetectionCA2, pdcch-BlindDetectionCA3</w:t>
                    </w:r>
                    <w:r w:rsidRPr="004C3279">
                      <w:rPr>
                        <w:rFonts w:eastAsia="Batang" w:cs="Arial"/>
                        <w:sz w:val="14"/>
                        <w:szCs w:val="14"/>
                      </w:rPr>
                      <w:t>)</w:t>
                    </w:r>
                  </w:ins>
                </w:p>
                <w:p w14:paraId="2C3038C5" w14:textId="77777777" w:rsidR="00CB2911" w:rsidRPr="004C3279" w:rsidRDefault="00CB2911" w:rsidP="00EA68F4">
                  <w:pPr>
                    <w:spacing w:beforeLines="50" w:before="120" w:afterLines="50"/>
                    <w:rPr>
                      <w:ins w:id="407" w:author="Huawei" w:date="2022-07-04T16:55:00Z"/>
                      <w:rFonts w:eastAsia="SimSun" w:cs="Arial"/>
                      <w:bCs/>
                      <w:color w:val="000000"/>
                      <w:sz w:val="14"/>
                      <w:szCs w:val="14"/>
                      <w:lang w:val="en-GB" w:eastAsia="ja-JP"/>
                    </w:rPr>
                  </w:pPr>
                  <w:ins w:id="408"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50FEBA2D"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409" w:author="Huawei" w:date="2022-07-04T16:56:00Z"/>
                      <w:rFonts w:cs="Arial"/>
                      <w:bCs/>
                      <w:sz w:val="14"/>
                      <w:szCs w:val="14"/>
                    </w:rPr>
                  </w:pPr>
                  <w:ins w:id="410"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57393DAB"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411" w:author="Huawei" w:date="2022-07-04T16:55:00Z"/>
                      <w:rFonts w:cs="Arial"/>
                      <w:bCs/>
                      <w:sz w:val="14"/>
                      <w:szCs w:val="14"/>
                    </w:rPr>
                  </w:pPr>
                  <w:ins w:id="412" w:author="Huawei" w:date="2022-07-04T16:56: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49FFA37C"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413" w:author="Huawei" w:date="2022-07-04T16:55:00Z"/>
                      <w:rFonts w:cs="Arial"/>
                      <w:bCs/>
                      <w:sz w:val="14"/>
                      <w:szCs w:val="14"/>
                    </w:rPr>
                  </w:pPr>
                  <w:ins w:id="414"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6F2FA822" w14:textId="43148575" w:rsidR="00CB2911" w:rsidRPr="004C3279" w:rsidRDefault="00CB2911" w:rsidP="00EA68F4">
                  <w:pPr>
                    <w:spacing w:beforeLines="50" w:before="120" w:afterLines="50"/>
                    <w:rPr>
                      <w:ins w:id="415" w:author="Huawei" w:date="2022-07-04T16:55:00Z"/>
                      <w:rFonts w:cs="Arial"/>
                      <w:bCs/>
                      <w:sz w:val="14"/>
                      <w:szCs w:val="14"/>
                    </w:rPr>
                  </w:pPr>
                  <w:ins w:id="416" w:author="Huawei" w:date="2022-07-04T16:55:00Z">
                    <w:r w:rsidRPr="004C3279">
                      <w:rPr>
                        <w:rFonts w:cs="Arial"/>
                        <w:bCs/>
                        <w:sz w:val="14"/>
                        <w:szCs w:val="14"/>
                        <w:lang w:eastAsia="zh-CN"/>
                      </w:rPr>
                      <w:t xml:space="preserve">Otherwise, if </w:t>
                    </w:r>
                  </w:ins>
                  <m:oMath>
                    <m:sSubSup>
                      <m:sSubSupPr>
                        <m:ctrlPr>
                          <w:ins w:id="417" w:author="Huawei" w:date="2022-07-04T16:55:00Z">
                            <w:rPr>
                              <w:rFonts w:ascii="Cambria Math" w:hAnsi="Cambria Math" w:cs="Arial"/>
                              <w:bCs/>
                              <w:sz w:val="18"/>
                              <w:szCs w:val="18"/>
                            </w:rPr>
                          </w:ins>
                        </m:ctrlPr>
                      </m:sSubSupPr>
                      <m:e>
                        <m:r>
                          <w:ins w:id="418" w:author="Huawei" w:date="2022-07-04T16:55:00Z">
                            <w:rPr>
                              <w:rFonts w:ascii="Cambria Math" w:hAnsi="Cambria Math" w:cs="Arial"/>
                              <w:sz w:val="18"/>
                              <w:szCs w:val="18"/>
                            </w:rPr>
                            <m:t>N</m:t>
                          </w:ins>
                        </m:r>
                      </m:e>
                      <m:sub>
                        <m:r>
                          <w:ins w:id="419" w:author="Huawei" w:date="2022-07-04T16:55:00Z">
                            <m:rPr>
                              <m:sty m:val="p"/>
                            </m:rPr>
                            <w:rPr>
                              <w:rFonts w:ascii="Cambria Math" w:hAnsi="Cambria Math" w:cs="Arial"/>
                              <w:sz w:val="18"/>
                              <w:szCs w:val="18"/>
                            </w:rPr>
                            <m:t>NR-DC,max,r15</m:t>
                          </w:ins>
                        </m:r>
                      </m:sub>
                      <m:sup>
                        <m:r>
                          <w:ins w:id="420" w:author="Huawei" w:date="2022-07-04T16:55:00Z">
                            <m:rPr>
                              <m:sty m:val="p"/>
                            </m:rPr>
                            <w:rPr>
                              <w:rFonts w:ascii="Cambria Math" w:hAnsi="Cambria Math" w:cs="Arial"/>
                              <w:sz w:val="18"/>
                              <w:szCs w:val="18"/>
                            </w:rPr>
                            <m:t>DL,cells</m:t>
                          </w:ins>
                        </m:r>
                      </m:sup>
                    </m:sSubSup>
                  </m:oMath>
                  <w:ins w:id="421"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12520343"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422" w:author="Huawei" w:date="2022-07-04T16:57:00Z"/>
                      <w:rFonts w:cs="Arial"/>
                      <w:bCs/>
                      <w:sz w:val="14"/>
                      <w:szCs w:val="14"/>
                    </w:rPr>
                  </w:pPr>
                  <w:ins w:id="423"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 </w:t>
                    </w:r>
                  </w:ins>
                </w:p>
                <w:p w14:paraId="6F53CBD2"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424" w:author="Huawei" w:date="2022-07-04T16:55:00Z"/>
                      <w:rFonts w:cs="Arial"/>
                      <w:bCs/>
                      <w:sz w:val="14"/>
                      <w:szCs w:val="14"/>
                    </w:rPr>
                  </w:pPr>
                  <w:ins w:id="425" w:author="Huawei" w:date="2022-07-04T16:57: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7CBF371D" w14:textId="3C21AAC4" w:rsidR="00CB2911" w:rsidRPr="004C3279" w:rsidRDefault="00CB2911" w:rsidP="00855B10">
                  <w:pPr>
                    <w:pStyle w:val="TAL"/>
                    <w:numPr>
                      <w:ilvl w:val="0"/>
                      <w:numId w:val="30"/>
                    </w:numPr>
                    <w:overflowPunct/>
                    <w:autoSpaceDE/>
                    <w:autoSpaceDN/>
                    <w:adjustRightInd/>
                    <w:spacing w:after="312"/>
                    <w:textAlignment w:val="auto"/>
                    <w:rPr>
                      <w:ins w:id="426" w:author="Huawei" w:date="2022-07-04T16:55:00Z"/>
                      <w:rFonts w:eastAsia="Batang" w:cs="Arial"/>
                      <w:sz w:val="14"/>
                      <w:szCs w:val="14"/>
                    </w:rPr>
                  </w:pPr>
                  <w:ins w:id="427" w:author="Huawei" w:date="2022-07-04T16:55:00Z">
                    <w:r w:rsidRPr="004C3279">
                      <w:rPr>
                        <w:rFonts w:cs="Arial"/>
                        <w:bCs/>
                        <w:i/>
                        <w:color w:val="000000"/>
                        <w:sz w:val="14"/>
                        <w:szCs w:val="14"/>
                      </w:rPr>
                      <w:t>pdcch-</w:t>
                    </w:r>
                    <w:r w:rsidRPr="004C3279">
                      <w:rPr>
                        <w:rFonts w:cs="Arial"/>
                        <w:bCs/>
                        <w:i/>
                        <w:iCs/>
                        <w:color w:val="000000"/>
                        <w:sz w:val="14"/>
                        <w:szCs w:val="14"/>
                      </w:rPr>
                      <w:t>BlindDetectionMCG-UE-r15</w:t>
                    </w:r>
                    <w:r w:rsidRPr="004C3279">
                      <w:rPr>
                        <w:rFonts w:cs="Arial"/>
                        <w:bCs/>
                        <w:color w:val="000000"/>
                        <w:sz w:val="14"/>
                        <w:szCs w:val="14"/>
                      </w:rPr>
                      <w:t xml:space="preserve"> + </w:t>
                    </w:r>
                    <w:r w:rsidRPr="004C3279">
                      <w:rPr>
                        <w:rFonts w:cs="Arial"/>
                        <w:bCs/>
                        <w:i/>
                        <w:iCs/>
                        <w:color w:val="000000"/>
                        <w:sz w:val="14"/>
                        <w:szCs w:val="14"/>
                      </w:rPr>
                      <w:t xml:space="preserve">pdcch-BlindDetectionSCG-UE-r15 &gt;= </w:t>
                    </w:r>
                  </w:ins>
                  <m:oMath>
                    <m:sSubSup>
                      <m:sSubSupPr>
                        <m:ctrlPr>
                          <w:ins w:id="428" w:author="Huawei" w:date="2022-07-04T16:55:00Z">
                            <w:rPr>
                              <w:rFonts w:ascii="Cambria Math" w:hAnsi="Cambria Math" w:cs="Arial"/>
                              <w:bCs/>
                              <w:szCs w:val="18"/>
                            </w:rPr>
                          </w:ins>
                        </m:ctrlPr>
                      </m:sSubSupPr>
                      <m:e>
                        <m:r>
                          <w:ins w:id="429" w:author="Huawei" w:date="2022-07-04T16:55:00Z">
                            <w:rPr>
                              <w:rFonts w:ascii="Cambria Math" w:hAnsi="Cambria Math" w:cs="Arial"/>
                              <w:szCs w:val="18"/>
                            </w:rPr>
                            <m:t>N</m:t>
                          </w:ins>
                        </m:r>
                      </m:e>
                      <m:sub>
                        <m:r>
                          <w:ins w:id="430" w:author="Huawei" w:date="2022-07-04T16:55:00Z">
                            <m:rPr>
                              <m:sty m:val="p"/>
                            </m:rPr>
                            <w:rPr>
                              <w:rFonts w:ascii="Cambria Math" w:hAnsi="Cambria Math" w:cs="Arial"/>
                              <w:szCs w:val="18"/>
                            </w:rPr>
                            <m:t>NR-DC,max,r15</m:t>
                          </w:ins>
                        </m:r>
                      </m:sub>
                      <m:sup>
                        <m:r>
                          <w:ins w:id="431" w:author="Huawei" w:date="2022-07-04T16:55:00Z">
                            <m:rPr>
                              <m:sty m:val="p"/>
                            </m:rPr>
                            <w:rPr>
                              <w:rFonts w:ascii="Cambria Math" w:hAnsi="Cambria Math" w:cs="Arial"/>
                              <w:szCs w:val="18"/>
                            </w:rPr>
                            <m:t>DL,cells</m:t>
                          </w:ins>
                        </m:r>
                      </m:sup>
                    </m:sSubSup>
                  </m:oMath>
                  <w:ins w:id="432" w:author="Huawei" w:date="2022-07-04T16:55:00Z">
                    <w:r w:rsidRPr="004C3279">
                      <w:rPr>
                        <w:rFonts w:cs="Arial"/>
                        <w:bCs/>
                        <w:i/>
                        <w:sz w:val="14"/>
                        <w:szCs w:val="14"/>
                      </w:rPr>
                      <w:t>.</w:t>
                    </w:r>
                  </w:ins>
                </w:p>
                <w:p w14:paraId="4EB24F3E" w14:textId="77777777" w:rsidR="00CB2911" w:rsidRPr="004C3279" w:rsidRDefault="00CB2911" w:rsidP="00EA68F4">
                  <w:pPr>
                    <w:spacing w:beforeLines="50" w:before="120" w:afterLines="50"/>
                    <w:rPr>
                      <w:ins w:id="433" w:author="Huawei" w:date="2022-07-04T16:55:00Z"/>
                      <w:rFonts w:eastAsia="SimSun" w:cs="Arial"/>
                      <w:bCs/>
                      <w:color w:val="000000"/>
                      <w:sz w:val="14"/>
                      <w:szCs w:val="14"/>
                      <w:lang w:val="en-GB" w:eastAsia="ja-JP"/>
                    </w:rPr>
                  </w:pPr>
                  <w:ins w:id="434"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2996D32B"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435" w:author="Huawei" w:date="2022-07-04T16:58:00Z"/>
                      <w:rFonts w:cs="Arial"/>
                      <w:bCs/>
                      <w:sz w:val="14"/>
                      <w:szCs w:val="14"/>
                    </w:rPr>
                  </w:pPr>
                  <w:ins w:id="436"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1A2FE3B4"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437" w:author="Huawei" w:date="2022-07-04T16:55:00Z"/>
                      <w:rFonts w:cs="Arial"/>
                      <w:bCs/>
                      <w:sz w:val="14"/>
                      <w:szCs w:val="14"/>
                    </w:rPr>
                  </w:pPr>
                  <w:ins w:id="438"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3A3F2404"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439" w:author="Huawei" w:date="2022-07-04T16:55:00Z"/>
                      <w:rFonts w:cs="Arial"/>
                      <w:bCs/>
                      <w:sz w:val="14"/>
                      <w:szCs w:val="14"/>
                    </w:rPr>
                  </w:pPr>
                  <w:ins w:id="440"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23558D10" w14:textId="0092C376" w:rsidR="00CB2911" w:rsidRPr="004C3279" w:rsidRDefault="00CB2911" w:rsidP="00EA68F4">
                  <w:pPr>
                    <w:spacing w:beforeLines="50" w:before="120" w:afterLines="50"/>
                    <w:rPr>
                      <w:ins w:id="441" w:author="Huawei" w:date="2022-07-04T16:55:00Z"/>
                      <w:rFonts w:cs="Arial"/>
                      <w:bCs/>
                      <w:sz w:val="14"/>
                      <w:szCs w:val="14"/>
                    </w:rPr>
                  </w:pPr>
                  <w:ins w:id="442" w:author="Huawei" w:date="2022-07-04T16:55:00Z">
                    <w:r w:rsidRPr="004C3279">
                      <w:rPr>
                        <w:rFonts w:cs="Arial"/>
                        <w:bCs/>
                        <w:sz w:val="14"/>
                        <w:szCs w:val="14"/>
                        <w:lang w:eastAsia="zh-CN"/>
                      </w:rPr>
                      <w:t xml:space="preserve">Otherwise, if </w:t>
                    </w:r>
                  </w:ins>
                  <m:oMath>
                    <m:sSubSup>
                      <m:sSubSupPr>
                        <m:ctrlPr>
                          <w:ins w:id="443" w:author="Huawei" w:date="2022-07-04T16:55:00Z">
                            <w:rPr>
                              <w:rFonts w:ascii="Cambria Math" w:hAnsi="Cambria Math" w:cs="Arial"/>
                              <w:bCs/>
                              <w:sz w:val="18"/>
                              <w:szCs w:val="18"/>
                            </w:rPr>
                          </w:ins>
                        </m:ctrlPr>
                      </m:sSubSupPr>
                      <m:e>
                        <m:r>
                          <w:ins w:id="444" w:author="Huawei" w:date="2022-07-04T16:55:00Z">
                            <w:rPr>
                              <w:rFonts w:ascii="Cambria Math" w:hAnsi="Cambria Math" w:cs="Arial"/>
                              <w:sz w:val="18"/>
                              <w:szCs w:val="18"/>
                            </w:rPr>
                            <m:t>N</m:t>
                          </w:ins>
                        </m:r>
                      </m:e>
                      <m:sub>
                        <m:r>
                          <w:ins w:id="445" w:author="Huawei" w:date="2022-07-04T16:55:00Z">
                            <m:rPr>
                              <m:sty m:val="p"/>
                            </m:rPr>
                            <w:rPr>
                              <w:rFonts w:ascii="Cambria Math" w:hAnsi="Cambria Math" w:cs="Arial"/>
                              <w:sz w:val="18"/>
                              <w:szCs w:val="18"/>
                            </w:rPr>
                            <m:t>NR-DC,max,r16</m:t>
                          </w:ins>
                        </m:r>
                      </m:sub>
                      <m:sup>
                        <m:r>
                          <w:ins w:id="446" w:author="Huawei" w:date="2022-07-04T16:55:00Z">
                            <m:rPr>
                              <m:sty m:val="p"/>
                            </m:rPr>
                            <w:rPr>
                              <w:rFonts w:ascii="Cambria Math" w:hAnsi="Cambria Math" w:cs="Arial"/>
                              <w:sz w:val="18"/>
                              <w:szCs w:val="18"/>
                            </w:rPr>
                            <m:t>DL,cells</m:t>
                          </w:ins>
                        </m:r>
                      </m:sup>
                    </m:sSubSup>
                  </m:oMath>
                  <w:ins w:id="447"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24116FF6"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448" w:author="Huawei" w:date="2022-07-04T16:58:00Z"/>
                      <w:rFonts w:cs="Arial"/>
                      <w:bCs/>
                      <w:sz w:val="14"/>
                      <w:szCs w:val="14"/>
                    </w:rPr>
                  </w:pPr>
                  <w:ins w:id="449"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 </w:t>
                    </w:r>
                  </w:ins>
                </w:p>
                <w:p w14:paraId="4C00FF57"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450" w:author="Huawei" w:date="2022-07-04T16:55:00Z"/>
                      <w:rFonts w:cs="Arial"/>
                      <w:bCs/>
                      <w:sz w:val="14"/>
                      <w:szCs w:val="14"/>
                    </w:rPr>
                  </w:pPr>
                  <w:ins w:id="451"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 </w:t>
                    </w:r>
                  </w:ins>
                </w:p>
                <w:p w14:paraId="5D5097AD" w14:textId="4DFD1726" w:rsidR="00CB2911" w:rsidRPr="004C3279" w:rsidRDefault="00CB2911" w:rsidP="00855B10">
                  <w:pPr>
                    <w:pStyle w:val="TAL"/>
                    <w:numPr>
                      <w:ilvl w:val="0"/>
                      <w:numId w:val="30"/>
                    </w:numPr>
                    <w:overflowPunct/>
                    <w:autoSpaceDE/>
                    <w:autoSpaceDN/>
                    <w:adjustRightInd/>
                    <w:spacing w:after="312"/>
                    <w:textAlignment w:val="auto"/>
                    <w:rPr>
                      <w:ins w:id="452" w:author="Huawei" w:date="2022-07-04T16:55:00Z"/>
                      <w:rFonts w:cs="Arial"/>
                      <w:color w:val="000000"/>
                      <w:sz w:val="14"/>
                      <w:szCs w:val="14"/>
                    </w:rPr>
                  </w:pPr>
                  <w:ins w:id="453" w:author="Huawei" w:date="2022-07-04T16:55:00Z">
                    <w:r w:rsidRPr="004C3279">
                      <w:rPr>
                        <w:rFonts w:cs="Arial"/>
                        <w:bCs/>
                        <w:i/>
                        <w:color w:val="000000"/>
                        <w:sz w:val="14"/>
                        <w:szCs w:val="14"/>
                      </w:rPr>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w:ins>
                  <m:oMath>
                    <m:sSubSup>
                      <m:sSubSupPr>
                        <m:ctrlPr>
                          <w:ins w:id="454" w:author="Huawei" w:date="2022-07-04T16:55:00Z">
                            <w:rPr>
                              <w:rFonts w:ascii="Cambria Math" w:hAnsi="Cambria Math" w:cs="Arial"/>
                              <w:bCs/>
                              <w:szCs w:val="18"/>
                            </w:rPr>
                          </w:ins>
                        </m:ctrlPr>
                      </m:sSubSupPr>
                      <m:e>
                        <m:r>
                          <w:ins w:id="455" w:author="Huawei" w:date="2022-07-04T16:55:00Z">
                            <w:rPr>
                              <w:rFonts w:ascii="Cambria Math" w:hAnsi="Cambria Math" w:cs="Arial"/>
                              <w:szCs w:val="18"/>
                            </w:rPr>
                            <m:t>N</m:t>
                          </w:ins>
                        </m:r>
                      </m:e>
                      <m:sub>
                        <m:r>
                          <w:ins w:id="456" w:author="Huawei" w:date="2022-07-04T16:55:00Z">
                            <m:rPr>
                              <m:sty m:val="p"/>
                            </m:rPr>
                            <w:rPr>
                              <w:rFonts w:ascii="Cambria Math" w:hAnsi="Cambria Math" w:cs="Arial"/>
                              <w:szCs w:val="18"/>
                            </w:rPr>
                            <m:t>NR-DC,max,r15</m:t>
                          </w:ins>
                        </m:r>
                      </m:sub>
                      <m:sup>
                        <m:r>
                          <w:ins w:id="457" w:author="Huawei" w:date="2022-07-04T16:55:00Z">
                            <m:rPr>
                              <m:sty m:val="p"/>
                            </m:rPr>
                            <w:rPr>
                              <w:rFonts w:ascii="Cambria Math" w:hAnsi="Cambria Math" w:cs="Arial"/>
                              <w:szCs w:val="18"/>
                            </w:rPr>
                            <m:t>DL,cells</m:t>
                          </w:ins>
                        </m:r>
                      </m:sup>
                    </m:sSubSup>
                  </m:oMath>
                  <w:ins w:id="458" w:author="Huawei" w:date="2022-07-04T16:55:00Z">
                    <w:r w:rsidRPr="004C3279">
                      <w:rPr>
                        <w:rFonts w:cs="Arial"/>
                        <w:bCs/>
                        <w:i/>
                        <w:sz w:val="14"/>
                        <w:szCs w:val="14"/>
                      </w:rPr>
                      <w:t>.</w:t>
                    </w:r>
                  </w:ins>
                </w:p>
                <w:p w14:paraId="77D7B756" w14:textId="77777777" w:rsidR="00CB2911" w:rsidRPr="004C3279" w:rsidRDefault="00CB2911" w:rsidP="00EA68F4">
                  <w:pPr>
                    <w:spacing w:beforeLines="50" w:before="120" w:afterLines="50"/>
                    <w:rPr>
                      <w:ins w:id="459" w:author="Huawei" w:date="2022-07-04T16:55:00Z"/>
                      <w:rFonts w:cs="Arial"/>
                      <w:bCs/>
                      <w:color w:val="000000"/>
                      <w:sz w:val="14"/>
                      <w:szCs w:val="14"/>
                      <w:lang w:val="en-GB" w:eastAsia="ja-JP"/>
                    </w:rPr>
                  </w:pPr>
                  <w:ins w:id="460"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29A1693C"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461" w:author="Huawei" w:date="2022-07-04T16:59:00Z"/>
                      <w:rFonts w:cs="Arial"/>
                      <w:bCs/>
                      <w:sz w:val="14"/>
                      <w:szCs w:val="14"/>
                    </w:rPr>
                  </w:pPr>
                  <w:ins w:id="462"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304EFA8A"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463" w:author="Huawei" w:date="2022-07-04T16:55:00Z"/>
                      <w:rFonts w:cs="Arial"/>
                      <w:bCs/>
                      <w:sz w:val="14"/>
                      <w:szCs w:val="14"/>
                    </w:rPr>
                  </w:pPr>
                  <w:ins w:id="464" w:author="Huawei" w:date="2022-07-04T16:59: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60EE4E82" w14:textId="77777777" w:rsidR="00CB2911" w:rsidRPr="005A49D6" w:rsidRDefault="00CB2911" w:rsidP="00EA68F4">
                  <w:pPr>
                    <w:pStyle w:val="ac"/>
                    <w:numPr>
                      <w:ilvl w:val="0"/>
                      <w:numId w:val="29"/>
                    </w:numPr>
                    <w:autoSpaceDE w:val="0"/>
                    <w:autoSpaceDN w:val="0"/>
                    <w:adjustRightInd w:val="0"/>
                    <w:snapToGrid w:val="0"/>
                    <w:spacing w:beforeLines="50" w:before="120" w:afterLines="50"/>
                    <w:ind w:left="1038"/>
                    <w:rPr>
                      <w:ins w:id="465" w:author="Huawei" w:date="2022-07-04T16:55:00Z"/>
                      <w:rFonts w:cs="Arial"/>
                      <w:bCs/>
                      <w:sz w:val="14"/>
                      <w:szCs w:val="14"/>
                    </w:rPr>
                  </w:pPr>
                  <w:ins w:id="466"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3146AAEB" w14:textId="068BB3EB" w:rsidR="00CB2911" w:rsidRPr="004C3279" w:rsidRDefault="00CB2911" w:rsidP="00EA68F4">
                  <w:pPr>
                    <w:spacing w:beforeLines="50" w:before="120" w:afterLines="50"/>
                    <w:rPr>
                      <w:ins w:id="467" w:author="Huawei" w:date="2022-07-04T16:55:00Z"/>
                      <w:rFonts w:cs="Arial"/>
                      <w:bCs/>
                      <w:sz w:val="14"/>
                      <w:szCs w:val="14"/>
                    </w:rPr>
                  </w:pPr>
                  <w:ins w:id="468" w:author="Huawei" w:date="2022-07-04T16:55:00Z">
                    <w:r w:rsidRPr="004C3279">
                      <w:rPr>
                        <w:rFonts w:cs="Arial"/>
                        <w:bCs/>
                        <w:sz w:val="14"/>
                        <w:szCs w:val="14"/>
                        <w:lang w:eastAsia="zh-CN"/>
                      </w:rPr>
                      <w:t xml:space="preserve">Otherwise, if </w:t>
                    </w:r>
                  </w:ins>
                  <m:oMath>
                    <m:sSubSup>
                      <m:sSubSupPr>
                        <m:ctrlPr>
                          <w:ins w:id="469" w:author="Huawei" w:date="2022-07-04T16:55:00Z">
                            <w:rPr>
                              <w:rFonts w:ascii="Cambria Math" w:hAnsi="Cambria Math" w:cs="Arial"/>
                              <w:bCs/>
                              <w:sz w:val="18"/>
                              <w:szCs w:val="18"/>
                            </w:rPr>
                          </w:ins>
                        </m:ctrlPr>
                      </m:sSubSupPr>
                      <m:e>
                        <m:r>
                          <w:ins w:id="470" w:author="Huawei" w:date="2022-07-04T16:55:00Z">
                            <w:rPr>
                              <w:rFonts w:ascii="Cambria Math" w:hAnsi="Cambria Math" w:cs="Arial"/>
                              <w:sz w:val="18"/>
                              <w:szCs w:val="18"/>
                            </w:rPr>
                            <m:t>N</m:t>
                          </w:ins>
                        </m:r>
                      </m:e>
                      <m:sub>
                        <m:r>
                          <w:ins w:id="471" w:author="Huawei" w:date="2022-07-04T16:55:00Z">
                            <m:rPr>
                              <m:sty m:val="p"/>
                            </m:rPr>
                            <w:rPr>
                              <w:rFonts w:ascii="Cambria Math" w:hAnsi="Cambria Math" w:cs="Arial"/>
                              <w:sz w:val="18"/>
                              <w:szCs w:val="18"/>
                            </w:rPr>
                            <m:t>NR-DC,max,r17</m:t>
                          </w:ins>
                        </m:r>
                      </m:sub>
                      <m:sup>
                        <m:r>
                          <w:ins w:id="472" w:author="Huawei" w:date="2022-07-04T16:55:00Z">
                            <m:rPr>
                              <m:sty m:val="p"/>
                            </m:rPr>
                            <w:rPr>
                              <w:rFonts w:ascii="Cambria Math" w:hAnsi="Cambria Math" w:cs="Arial"/>
                              <w:sz w:val="18"/>
                              <w:szCs w:val="18"/>
                            </w:rPr>
                            <m:t>DL,cells</m:t>
                          </w:ins>
                        </m:r>
                      </m:sup>
                    </m:sSubSup>
                  </m:oMath>
                  <w:ins w:id="473"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w:t>
                    </w:r>
                    <w:r w:rsidRPr="004C3279">
                      <w:rPr>
                        <w:rFonts w:cs="Arial"/>
                        <w:bCs/>
                        <w:sz w:val="14"/>
                        <w:szCs w:val="14"/>
                      </w:rPr>
                      <w:lastRenderedPageBreak/>
                      <w:t xml:space="preserve">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F17BD1A"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474" w:author="Huawei" w:date="2022-07-04T17:00:00Z"/>
                      <w:rFonts w:cs="Arial"/>
                      <w:bCs/>
                      <w:sz w:val="14"/>
                      <w:szCs w:val="14"/>
                    </w:rPr>
                  </w:pPr>
                  <w:ins w:id="475"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 </w:t>
                    </w:r>
                  </w:ins>
                </w:p>
                <w:p w14:paraId="4CBE9671" w14:textId="77777777" w:rsidR="00CB2911" w:rsidRPr="005A49D6" w:rsidRDefault="00CB2911" w:rsidP="00EA68F4">
                  <w:pPr>
                    <w:pStyle w:val="ac"/>
                    <w:numPr>
                      <w:ilvl w:val="0"/>
                      <w:numId w:val="30"/>
                    </w:numPr>
                    <w:autoSpaceDE w:val="0"/>
                    <w:autoSpaceDN w:val="0"/>
                    <w:adjustRightInd w:val="0"/>
                    <w:snapToGrid w:val="0"/>
                    <w:spacing w:beforeLines="50" w:before="120" w:afterLines="50"/>
                    <w:ind w:left="1140"/>
                    <w:rPr>
                      <w:ins w:id="476" w:author="Huawei" w:date="2022-07-04T16:55:00Z"/>
                      <w:rFonts w:cs="Arial"/>
                      <w:bCs/>
                      <w:sz w:val="14"/>
                      <w:szCs w:val="14"/>
                    </w:rPr>
                  </w:pPr>
                  <w:ins w:id="477" w:author="Huawei" w:date="2022-07-04T17:00: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w:t>
                    </w:r>
                  </w:ins>
                  <w:ins w:id="478" w:author="Huawei" w:date="2022-07-04T16:55:00Z">
                    <w:r w:rsidRPr="004C3279">
                      <w:rPr>
                        <w:rFonts w:cs="Arial"/>
                        <w:bCs/>
                        <w:color w:val="000000"/>
                        <w:sz w:val="14"/>
                        <w:szCs w:val="14"/>
                        <w:lang w:val="en-GB" w:eastAsia="ja-JP"/>
                      </w:rPr>
                      <w:t xml:space="preserve"> </w:t>
                    </w:r>
                  </w:ins>
                </w:p>
                <w:p w14:paraId="469E3A9A" w14:textId="21E2C9F9" w:rsidR="00CB2911" w:rsidRPr="004C3279" w:rsidRDefault="00CB2911" w:rsidP="00855B10">
                  <w:pPr>
                    <w:pStyle w:val="ac"/>
                    <w:numPr>
                      <w:ilvl w:val="0"/>
                      <w:numId w:val="30"/>
                    </w:numPr>
                    <w:autoSpaceDE w:val="0"/>
                    <w:autoSpaceDN w:val="0"/>
                    <w:adjustRightInd w:val="0"/>
                    <w:snapToGrid w:val="0"/>
                    <w:spacing w:before="0"/>
                    <w:rPr>
                      <w:ins w:id="479" w:author="Huawei" w:date="2022-07-04T14:29:00Z"/>
                      <w:rFonts w:cs="Arial"/>
                      <w:color w:val="000000"/>
                      <w:sz w:val="14"/>
                      <w:szCs w:val="14"/>
                      <w:lang w:val="en-GB"/>
                    </w:rPr>
                  </w:pPr>
                  <w:ins w:id="480" w:author="Huawei" w:date="2022-07-04T16:55:00Z">
                    <w:r w:rsidRPr="005A49D6">
                      <w:rPr>
                        <w:rFonts w:cs="Arial"/>
                        <w:bCs/>
                        <w:i/>
                        <w:color w:val="000000"/>
                        <w:sz w:val="14"/>
                        <w:szCs w:val="14"/>
                      </w:rPr>
                      <w:t>pdcch-</w:t>
                    </w:r>
                    <w:r w:rsidRPr="005A49D6">
                      <w:rPr>
                        <w:rFonts w:cs="Arial"/>
                        <w:bCs/>
                        <w:i/>
                        <w:iCs/>
                        <w:color w:val="000000"/>
                        <w:sz w:val="14"/>
                        <w:szCs w:val="14"/>
                        <w:lang w:eastAsia="ja-JP"/>
                      </w:rPr>
                      <w:t>BlindDetectionMCG-UE-r17</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pdcch-BlindDetectionSCG-UE-r17 &gt;= </w:t>
                    </w:r>
                  </w:ins>
                  <m:oMath>
                    <m:sSubSup>
                      <m:sSubSupPr>
                        <m:ctrlPr>
                          <w:ins w:id="481" w:author="Huawei" w:date="2022-07-04T16:55:00Z">
                            <w:rPr>
                              <w:rFonts w:ascii="Cambria Math" w:hAnsi="Cambria Math" w:cs="Arial"/>
                              <w:bCs/>
                              <w:sz w:val="18"/>
                              <w:szCs w:val="18"/>
                            </w:rPr>
                          </w:ins>
                        </m:ctrlPr>
                      </m:sSubSupPr>
                      <m:e>
                        <m:r>
                          <w:ins w:id="482" w:author="Huawei" w:date="2022-07-04T16:55:00Z">
                            <w:rPr>
                              <w:rFonts w:ascii="Cambria Math" w:hAnsi="Cambria Math" w:cs="Arial"/>
                              <w:sz w:val="18"/>
                              <w:szCs w:val="18"/>
                            </w:rPr>
                            <m:t>N</m:t>
                          </w:ins>
                        </m:r>
                      </m:e>
                      <m:sub>
                        <m:r>
                          <w:ins w:id="483" w:author="Huawei" w:date="2022-07-04T16:55:00Z">
                            <m:rPr>
                              <m:sty m:val="p"/>
                            </m:rPr>
                            <w:rPr>
                              <w:rFonts w:ascii="Cambria Math" w:hAnsi="Cambria Math" w:cs="Arial"/>
                              <w:sz w:val="18"/>
                              <w:szCs w:val="18"/>
                            </w:rPr>
                            <m:t>NR-DC,max,r17</m:t>
                          </w:ins>
                        </m:r>
                      </m:sub>
                      <m:sup>
                        <m:r>
                          <w:ins w:id="484" w:author="Huawei" w:date="2022-07-04T16:55:00Z">
                            <m:rPr>
                              <m:sty m:val="p"/>
                            </m:rPr>
                            <w:rPr>
                              <w:rFonts w:ascii="Cambria Math" w:hAnsi="Cambria Math" w:cs="Arial"/>
                              <w:sz w:val="18"/>
                              <w:szCs w:val="18"/>
                            </w:rPr>
                            <m:t>DL,cells</m:t>
                          </w:ins>
                        </m:r>
                      </m:sup>
                    </m:sSubSup>
                  </m:oMath>
                  <w:ins w:id="485" w:author="Huawei" w:date="2022-07-04T16:55:00Z">
                    <w:r w:rsidRPr="005A49D6">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3F3AFFB6" w14:textId="77777777" w:rsidR="00CB2911" w:rsidRPr="004C3279" w:rsidRDefault="00CB2911" w:rsidP="00CB2911">
                  <w:pPr>
                    <w:rPr>
                      <w:ins w:id="486" w:author="Huawei" w:date="2022-07-04T14:29:00Z"/>
                      <w:rFonts w:cs="Arial"/>
                      <w:color w:val="000000"/>
                      <w:sz w:val="14"/>
                      <w:szCs w:val="14"/>
                      <w:lang w:eastAsia="zh-CN"/>
                    </w:rPr>
                  </w:pPr>
                  <w:ins w:id="487" w:author="Huawei" w:date="2022-07-04T15:36:00Z">
                    <w:r w:rsidRPr="004C3279">
                      <w:rPr>
                        <w:rFonts w:cs="Arial"/>
                        <w:color w:val="000000"/>
                        <w:sz w:val="14"/>
                        <w:szCs w:val="14"/>
                      </w:rPr>
                      <w:lastRenderedPageBreak/>
                      <w:t>Optional with capability</w:t>
                    </w:r>
                  </w:ins>
                </w:p>
              </w:tc>
            </w:tr>
          </w:tbl>
          <w:p w14:paraId="5FAF5CCC" w14:textId="77777777" w:rsidR="00CE4DCD" w:rsidRPr="005A49D6" w:rsidRDefault="00CE4DCD" w:rsidP="00CE4DCD">
            <w:pPr>
              <w:pStyle w:val="3"/>
              <w:numPr>
                <w:ilvl w:val="0"/>
                <w:numId w:val="0"/>
              </w:numPr>
              <w:autoSpaceDE w:val="0"/>
              <w:autoSpaceDN w:val="0"/>
              <w:adjustRightInd w:val="0"/>
              <w:snapToGrid w:val="0"/>
              <w:spacing w:after="120"/>
              <w:ind w:left="720" w:hanging="720"/>
              <w:rPr>
                <w:rFonts w:eastAsia="SimSun"/>
              </w:rPr>
            </w:pPr>
          </w:p>
          <w:p w14:paraId="6587F252" w14:textId="77777777" w:rsidR="004A537B" w:rsidRDefault="004A537B" w:rsidP="004A537B">
            <w:pPr>
              <w:rPr>
                <w:rFonts w:eastAsia="SimSun"/>
                <w:lang w:eastAsia="zh-CN"/>
              </w:rPr>
            </w:pPr>
            <w:r>
              <w:rPr>
                <w:lang w:eastAsia="zh-CN"/>
              </w:rPr>
              <w:t>In RAN#108-e, the multiple PDSCH/PUSCH scheduling by single DCI has been extended to FR2-1 for 120kHz SCS due to its scheduling efficiency to achieve high throughput. During the discussion and also noted in the Chair’s note, whether such FGs can be further extended to other SCS and FR can be further discussed. For UL, it is already supported for all SCSs in FR1 and FR2-1 when multiple PUSCHs scheduled by single DCI are consecutive. Extending the support of non-contiguous allocation to the 15/30/60kHz SCSs in FR1 and 60kHz SCS in FR2-1 same as those agreed for FR2-1 and FR2-2 for 120kHz/480kHz/960kHz could reduce scheduling overhead and PDCCH monitoring complexity without introducing additional standardization effort. Due to the same reason, we also support to extend multiple PDSCH scheduling by single DCI to 15/30/60kHz SCS in FR1 and 60kHz SCS in FR2-1.</w:t>
            </w:r>
          </w:p>
          <w:p w14:paraId="2B68296E" w14:textId="77777777" w:rsidR="004A537B" w:rsidRDefault="004A537B" w:rsidP="004A537B">
            <w:pPr>
              <w:rPr>
                <w:b/>
                <w:i/>
                <w:lang w:eastAsia="zh-CN"/>
              </w:rPr>
            </w:pPr>
            <w:r>
              <w:rPr>
                <w:b/>
                <w:i/>
                <w:lang w:eastAsia="zh-CN"/>
              </w:rPr>
              <w:t>Proposal 5-3: Define new feature groups to support multiple PDSCH scheduling by single DCI and multiple PUSCH scheduling by single DCI for all SCSs in FR1 and FR2-1 as shown in FG24-1f/g/h/</w:t>
            </w:r>
            <w:proofErr w:type="spellStart"/>
            <w:r>
              <w:rPr>
                <w:b/>
                <w:i/>
                <w:lang w:eastAsia="zh-CN"/>
              </w:rPr>
              <w:t>i</w:t>
            </w:r>
            <w:proofErr w:type="spellEnd"/>
            <w:r>
              <w:rPr>
                <w:b/>
                <w:i/>
                <w:lang w:eastAsia="zh-CN"/>
              </w:rPr>
              <w:t xml:space="preserve"> in appendix 2. </w:t>
            </w:r>
          </w:p>
          <w:p w14:paraId="560A1B2E" w14:textId="77777777" w:rsidR="004A537B" w:rsidRPr="004A537B" w:rsidRDefault="004A537B" w:rsidP="004A537B">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5"/>
              <w:gridCol w:w="2687"/>
              <w:gridCol w:w="4769"/>
              <w:gridCol w:w="222"/>
              <w:gridCol w:w="537"/>
              <w:gridCol w:w="526"/>
              <w:gridCol w:w="4170"/>
              <w:gridCol w:w="1468"/>
              <w:gridCol w:w="526"/>
              <w:gridCol w:w="526"/>
              <w:gridCol w:w="526"/>
              <w:gridCol w:w="222"/>
              <w:gridCol w:w="1704"/>
            </w:tblGrid>
            <w:tr w:rsidR="004A537B" w14:paraId="17B7A91A"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5CC192B8" w14:textId="77777777" w:rsidR="004A537B" w:rsidRPr="004C3279" w:rsidRDefault="004A537B" w:rsidP="004A537B">
                  <w:pPr>
                    <w:pStyle w:val="TAL"/>
                    <w:rPr>
                      <w:rFonts w:cs="Arial"/>
                      <w:color w:val="000000"/>
                      <w:szCs w:val="18"/>
                    </w:rPr>
                  </w:pPr>
                  <w:r w:rsidRPr="004C3279">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092682FA" w14:textId="77777777" w:rsidR="004A537B" w:rsidRPr="004C3279" w:rsidRDefault="004A537B" w:rsidP="004A537B">
                  <w:pPr>
                    <w:pStyle w:val="TAL"/>
                    <w:rPr>
                      <w:rFonts w:cs="Arial"/>
                      <w:color w:val="000000"/>
                      <w:szCs w:val="18"/>
                    </w:rPr>
                  </w:pPr>
                  <w:r w:rsidRPr="004C3279">
                    <w:rPr>
                      <w:rFonts w:cs="Arial"/>
                      <w:color w:val="000000"/>
                      <w:szCs w:val="18"/>
                    </w:rPr>
                    <w:t>24-1f</w:t>
                  </w:r>
                </w:p>
              </w:tc>
              <w:tc>
                <w:tcPr>
                  <w:tcW w:w="0" w:type="auto"/>
                  <w:tcBorders>
                    <w:top w:val="single" w:sz="4" w:space="0" w:color="auto"/>
                    <w:left w:val="single" w:sz="4" w:space="0" w:color="auto"/>
                    <w:bottom w:val="single" w:sz="4" w:space="0" w:color="auto"/>
                    <w:right w:val="single" w:sz="4" w:space="0" w:color="auto"/>
                  </w:tcBorders>
                  <w:hideMark/>
                </w:tcPr>
                <w:p w14:paraId="257B540A"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PDSCH scheduling by single </w:t>
                  </w:r>
                  <w:proofErr w:type="spellStart"/>
                  <w:r w:rsidRPr="004C3279">
                    <w:rPr>
                      <w:rFonts w:cs="Arial"/>
                      <w:color w:val="000000"/>
                      <w:szCs w:val="18"/>
                      <w:lang w:eastAsia="zh-CN"/>
                    </w:rPr>
                    <w:t>DCI</w:t>
                  </w:r>
                  <w:del w:id="488" w:author="Huawei" w:date="2022-04-13T23:20:00Z">
                    <w:r w:rsidRPr="004C3279">
                      <w:rPr>
                        <w:rFonts w:cs="Arial"/>
                        <w:color w:val="000000"/>
                        <w:szCs w:val="18"/>
                        <w:lang w:eastAsia="zh-CN"/>
                      </w:rPr>
                      <w:delText xml:space="preserve"> for 120kHz </w:delText>
                    </w:r>
                  </w:del>
                  <w:r w:rsidRPr="004C3279">
                    <w:rPr>
                      <w:rFonts w:cs="Arial"/>
                      <w:color w:val="000000"/>
                      <w:szCs w:val="18"/>
                      <w:lang w:eastAsia="zh-CN"/>
                    </w:rPr>
                    <w:t>in</w:t>
                  </w:r>
                  <w:proofErr w:type="spellEnd"/>
                  <w:r w:rsidRPr="004C3279">
                    <w:rPr>
                      <w:rFonts w:cs="Arial"/>
                      <w:color w:val="000000"/>
                      <w:szCs w:val="18"/>
                      <w:lang w:eastAsia="zh-CN"/>
                    </w:rPr>
                    <w:t xml:space="preserve"> FR2-1</w:t>
                  </w:r>
                </w:p>
              </w:tc>
              <w:tc>
                <w:tcPr>
                  <w:tcW w:w="0" w:type="auto"/>
                  <w:tcBorders>
                    <w:top w:val="single" w:sz="4" w:space="0" w:color="auto"/>
                    <w:left w:val="single" w:sz="4" w:space="0" w:color="auto"/>
                    <w:bottom w:val="single" w:sz="4" w:space="0" w:color="auto"/>
                    <w:right w:val="single" w:sz="4" w:space="0" w:color="auto"/>
                  </w:tcBorders>
                  <w:hideMark/>
                </w:tcPr>
                <w:p w14:paraId="0753C559"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Multi-PDSCH scheduling by single DCI </w:t>
                  </w:r>
                  <w:del w:id="489" w:author="Huawei" w:date="2022-04-13T23:23:00Z">
                    <w:r w:rsidRPr="004C3279">
                      <w:rPr>
                        <w:rFonts w:cs="Arial"/>
                        <w:color w:val="000000"/>
                        <w:sz w:val="18"/>
                        <w:szCs w:val="18"/>
                      </w:rPr>
                      <w:delText>for the operation</w:delText>
                    </w:r>
                  </w:del>
                  <w:del w:id="490" w:author="Huawei" w:date="2022-04-13T23:21:00Z">
                    <w:r w:rsidRPr="004C3279">
                      <w:rPr>
                        <w:rFonts w:cs="Arial"/>
                        <w:color w:val="000000"/>
                        <w:sz w:val="18"/>
                        <w:szCs w:val="18"/>
                      </w:rPr>
                      <w:delText xml:space="preserve"> with 120 kHz SCS</w:delText>
                    </w:r>
                  </w:del>
                </w:p>
                <w:p w14:paraId="33C6A646" w14:textId="77777777" w:rsidR="004A537B" w:rsidRPr="004C3279" w:rsidRDefault="004A537B" w:rsidP="004A537B">
                  <w:pPr>
                    <w:rPr>
                      <w:rFonts w:cs="Arial"/>
                      <w:color w:val="000000"/>
                      <w:sz w:val="18"/>
                      <w:szCs w:val="18"/>
                    </w:rPr>
                  </w:pPr>
                  <w:r w:rsidRPr="004C3279">
                    <w:rPr>
                      <w:rFonts w:cs="Arial"/>
                      <w:color w:val="000000"/>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66E59515" w14:textId="77777777" w:rsidR="004A537B" w:rsidRPr="004C3279" w:rsidRDefault="004A537B" w:rsidP="004A53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9535AD" w14:textId="77777777" w:rsidR="004A537B" w:rsidRPr="004C3279" w:rsidRDefault="004A537B" w:rsidP="004A537B">
                  <w:pPr>
                    <w:rPr>
                      <w:rFonts w:cs="Arial"/>
                      <w:color w:val="000000"/>
                      <w:sz w:val="18"/>
                      <w:szCs w:val="18"/>
                    </w:rPr>
                  </w:pPr>
                  <w:r w:rsidRPr="004C3279">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38E8AB"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D42B226" w14:textId="77777777" w:rsidR="004A537B" w:rsidRPr="004C3279" w:rsidRDefault="004A537B" w:rsidP="004A537B">
                  <w:pPr>
                    <w:rPr>
                      <w:rFonts w:cs="Arial"/>
                      <w:color w:val="000000"/>
                      <w:sz w:val="18"/>
                      <w:szCs w:val="18"/>
                    </w:rPr>
                  </w:pPr>
                  <w:r w:rsidRPr="004C3279">
                    <w:rPr>
                      <w:rFonts w:cs="Arial"/>
                      <w:color w:val="000000"/>
                      <w:sz w:val="18"/>
                      <w:szCs w:val="18"/>
                    </w:rPr>
                    <w:t xml:space="preserve">Multiple PDSCH scheduling by single DCI </w:t>
                  </w:r>
                  <w:del w:id="491" w:author="Huawei" w:date="2022-04-13T23:21:00Z">
                    <w:r w:rsidRPr="004C3279">
                      <w:rPr>
                        <w:rFonts w:cs="Arial"/>
                        <w:color w:val="000000"/>
                        <w:sz w:val="18"/>
                        <w:szCs w:val="18"/>
                      </w:rPr>
                      <w:delText xml:space="preserve">for 120kHz </w:delText>
                    </w:r>
                  </w:del>
                  <w:r w:rsidRPr="004C3279">
                    <w:rPr>
                      <w:rFonts w:cs="Arial"/>
                      <w:color w:val="000000"/>
                      <w:sz w:val="18"/>
                      <w:szCs w:val="18"/>
                    </w:rPr>
                    <w:t>is not supported</w:t>
                  </w:r>
                  <w:r w:rsidRPr="004C3279">
                    <w:rPr>
                      <w:rFonts w:cs="Arial"/>
                      <w:color w:val="000000"/>
                      <w:sz w:val="18"/>
                      <w:szCs w:val="18"/>
                      <w:lang w:eastAsia="zh-CN"/>
                    </w:rPr>
                    <w:t xml:space="preserve"> in FR2-1</w:t>
                  </w:r>
                </w:p>
              </w:tc>
              <w:tc>
                <w:tcPr>
                  <w:tcW w:w="0" w:type="auto"/>
                  <w:tcBorders>
                    <w:top w:val="single" w:sz="4" w:space="0" w:color="auto"/>
                    <w:left w:val="single" w:sz="4" w:space="0" w:color="auto"/>
                    <w:bottom w:val="single" w:sz="4" w:space="0" w:color="auto"/>
                    <w:right w:val="single" w:sz="4" w:space="0" w:color="auto"/>
                  </w:tcBorders>
                  <w:hideMark/>
                </w:tcPr>
                <w:p w14:paraId="32B94754" w14:textId="77777777" w:rsidR="004A537B" w:rsidRPr="004C3279" w:rsidRDefault="004A537B" w:rsidP="004A537B">
                  <w:pPr>
                    <w:rPr>
                      <w:rFonts w:cs="Arial"/>
                      <w:color w:val="000000"/>
                      <w:sz w:val="18"/>
                      <w:szCs w:val="18"/>
                    </w:rPr>
                  </w:pPr>
                  <w:r w:rsidRPr="004C3279">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8F22E2C"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E1FA7E"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538990"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D158B1" w14:textId="77777777" w:rsidR="004A537B" w:rsidRPr="004C3279" w:rsidRDefault="004A537B" w:rsidP="004A537B">
                  <w:pPr>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644500B" w14:textId="77777777" w:rsidR="004A537B" w:rsidRPr="004C3279" w:rsidRDefault="004A537B" w:rsidP="004A537B">
                  <w:pPr>
                    <w:pStyle w:val="TAL"/>
                    <w:rPr>
                      <w:rFonts w:cs="Arial"/>
                      <w:color w:val="000000"/>
                      <w:szCs w:val="18"/>
                    </w:rPr>
                  </w:pPr>
                  <w:r w:rsidRPr="004C3279">
                    <w:rPr>
                      <w:rFonts w:cs="Arial"/>
                      <w:color w:val="000000"/>
                      <w:szCs w:val="18"/>
                    </w:rPr>
                    <w:t>Optional with capability signalling</w:t>
                  </w:r>
                </w:p>
                <w:p w14:paraId="35BFBCB8" w14:textId="77777777" w:rsidR="004A537B" w:rsidRPr="004C3279" w:rsidRDefault="004A537B" w:rsidP="004A537B">
                  <w:pPr>
                    <w:pStyle w:val="TAL"/>
                    <w:rPr>
                      <w:rFonts w:cs="Arial"/>
                      <w:color w:val="000000"/>
                      <w:szCs w:val="18"/>
                    </w:rPr>
                  </w:pPr>
                </w:p>
              </w:tc>
            </w:tr>
            <w:tr w:rsidR="004A537B" w14:paraId="06BB683F"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7BDEFE24" w14:textId="77777777" w:rsidR="004A537B" w:rsidRPr="004C3279" w:rsidRDefault="004A537B" w:rsidP="004A53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4C8B805" w14:textId="77777777" w:rsidR="004A537B" w:rsidRPr="004C3279" w:rsidRDefault="004A537B" w:rsidP="004A537B">
                  <w:pPr>
                    <w:pStyle w:val="TAL"/>
                    <w:rPr>
                      <w:rFonts w:cs="Arial"/>
                      <w:color w:val="000000"/>
                      <w:szCs w:val="18"/>
                    </w:rPr>
                  </w:pPr>
                  <w:r w:rsidRPr="004C3279">
                    <w:rPr>
                      <w:rFonts w:cs="Arial"/>
                      <w:color w:val="000000"/>
                      <w:szCs w:val="18"/>
                    </w:rPr>
                    <w:t>24-1g</w:t>
                  </w:r>
                </w:p>
              </w:tc>
              <w:tc>
                <w:tcPr>
                  <w:tcW w:w="0" w:type="auto"/>
                  <w:tcBorders>
                    <w:top w:val="single" w:sz="4" w:space="0" w:color="auto"/>
                    <w:left w:val="single" w:sz="4" w:space="0" w:color="auto"/>
                    <w:bottom w:val="single" w:sz="4" w:space="0" w:color="auto"/>
                    <w:right w:val="single" w:sz="4" w:space="0" w:color="auto"/>
                  </w:tcBorders>
                  <w:hideMark/>
                </w:tcPr>
                <w:p w14:paraId="134864EC"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PUSCH scheduling by single DCI </w:t>
                  </w:r>
                  <w:del w:id="492" w:author="Huawei" w:date="2022-04-13T23:21:00Z">
                    <w:r w:rsidRPr="004C3279">
                      <w:rPr>
                        <w:rFonts w:cs="Arial"/>
                        <w:color w:val="000000"/>
                        <w:szCs w:val="18"/>
                        <w:lang w:eastAsia="zh-CN"/>
                      </w:rPr>
                      <w:delText xml:space="preserve">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5B5461B0"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Multi-PUSCH scheduling by single DCI </w:t>
                  </w:r>
                  <w:del w:id="493" w:author="Huawei" w:date="2022-04-13T23:23:00Z">
                    <w:r w:rsidRPr="004C3279">
                      <w:rPr>
                        <w:rFonts w:cs="Arial"/>
                        <w:color w:val="000000"/>
                        <w:sz w:val="18"/>
                        <w:szCs w:val="18"/>
                      </w:rPr>
                      <w:delText>for the operation</w:delText>
                    </w:r>
                  </w:del>
                  <w:del w:id="494" w:author="Huawei" w:date="2022-04-13T23:22:00Z">
                    <w:r w:rsidRPr="004C3279">
                      <w:rPr>
                        <w:rFonts w:cs="Arial"/>
                        <w:color w:val="000000"/>
                        <w:sz w:val="18"/>
                        <w:szCs w:val="18"/>
                      </w:rPr>
                      <w:delText xml:space="preserve"> with 120 kHz SCS</w:delText>
                    </w:r>
                  </w:del>
                  <w:r w:rsidRPr="004C3279">
                    <w:rPr>
                      <w:rFonts w:cs="Arial"/>
                      <w:color w:val="000000"/>
                      <w:sz w:val="18"/>
                      <w:szCs w:val="18"/>
                    </w:rPr>
                    <w:t xml:space="preserve"> with non-contiguous allocation </w:t>
                  </w:r>
                </w:p>
              </w:tc>
              <w:tc>
                <w:tcPr>
                  <w:tcW w:w="0" w:type="auto"/>
                  <w:tcBorders>
                    <w:top w:val="single" w:sz="4" w:space="0" w:color="auto"/>
                    <w:left w:val="single" w:sz="4" w:space="0" w:color="auto"/>
                    <w:bottom w:val="single" w:sz="4" w:space="0" w:color="auto"/>
                    <w:right w:val="single" w:sz="4" w:space="0" w:color="auto"/>
                  </w:tcBorders>
                </w:tcPr>
                <w:p w14:paraId="4F34805E" w14:textId="77777777" w:rsidR="004A537B" w:rsidRPr="004C3279" w:rsidRDefault="004A537B" w:rsidP="004A537B">
                  <w:pPr>
                    <w:pStyle w:val="TAL"/>
                    <w:rPr>
                      <w:rFonts w:eastAsia="ＭＳ ゴシック"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2D716A" w14:textId="77777777" w:rsidR="004A537B" w:rsidRPr="004C3279" w:rsidRDefault="004A537B" w:rsidP="004A537B">
                  <w:pPr>
                    <w:pStyle w:val="TAL"/>
                    <w:rPr>
                      <w:rFonts w:eastAsia="ＭＳ ゴシック" w:cs="Arial"/>
                      <w:color w:val="000000"/>
                      <w:szCs w:val="18"/>
                    </w:rPr>
                  </w:pPr>
                  <w:r w:rsidRPr="004C3279">
                    <w:rPr>
                      <w:rFonts w:eastAsia="ＭＳ ゴシック"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664AC1F" w14:textId="77777777" w:rsidR="004A537B" w:rsidRPr="004C3279" w:rsidRDefault="004A537B" w:rsidP="004A537B">
                  <w:pPr>
                    <w:pStyle w:val="TAL"/>
                    <w:rPr>
                      <w:rFonts w:eastAsia="ＭＳ ゴシック" w:cs="Arial"/>
                      <w:color w:val="000000"/>
                      <w:szCs w:val="18"/>
                    </w:rPr>
                  </w:pPr>
                  <w:r w:rsidRPr="004C3279">
                    <w:rPr>
                      <w:rFonts w:eastAsia="ＭＳ ゴシック"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2C1F71" w14:textId="77777777" w:rsidR="004A537B" w:rsidRPr="004C3279" w:rsidRDefault="004A537B" w:rsidP="004A537B">
                  <w:pPr>
                    <w:rPr>
                      <w:rFonts w:eastAsia="SimSun" w:cs="Arial"/>
                      <w:color w:val="000000"/>
                      <w:sz w:val="18"/>
                      <w:szCs w:val="18"/>
                    </w:rPr>
                  </w:pPr>
                  <w:r w:rsidRPr="004C3279">
                    <w:rPr>
                      <w:rFonts w:cs="Arial"/>
                      <w:color w:val="000000"/>
                      <w:sz w:val="18"/>
                      <w:szCs w:val="18"/>
                    </w:rPr>
                    <w:t>Multiple PUSCH scheduling by single DCI</w:t>
                  </w:r>
                  <w:del w:id="495" w:author="Huawei" w:date="2022-04-13T23:22:00Z">
                    <w:r w:rsidRPr="004C3279">
                      <w:rPr>
                        <w:rFonts w:cs="Arial"/>
                        <w:color w:val="000000"/>
                        <w:sz w:val="18"/>
                        <w:szCs w:val="18"/>
                      </w:rPr>
                      <w:delText xml:space="preserve"> for 120kHz</w:delText>
                    </w:r>
                  </w:del>
                  <w:r w:rsidRPr="004C3279">
                    <w:rPr>
                      <w:rFonts w:cs="Arial"/>
                      <w:color w:val="000000"/>
                      <w:sz w:val="18"/>
                      <w:szCs w:val="18"/>
                    </w:rPr>
                    <w:t xml:space="preserve"> is not supported</w:t>
                  </w:r>
                  <w:r w:rsidRPr="004C3279">
                    <w:rPr>
                      <w:rFonts w:cs="Arial"/>
                      <w:color w:val="000000"/>
                      <w:sz w:val="18"/>
                      <w:szCs w:val="18"/>
                      <w:lang w:eastAsia="zh-CN"/>
                    </w:rPr>
                    <w:t xml:space="preserve"> in FR2-1 </w:t>
                  </w:r>
                  <w:r w:rsidRPr="004C3279">
                    <w:rPr>
                      <w:rFonts w:cs="Arial"/>
                      <w:color w:val="000000"/>
                      <w:sz w:val="18"/>
                      <w:szCs w:val="18"/>
                    </w:rPr>
                    <w:t>with non-contiguous allocation</w:t>
                  </w:r>
                </w:p>
              </w:tc>
              <w:tc>
                <w:tcPr>
                  <w:tcW w:w="0" w:type="auto"/>
                  <w:tcBorders>
                    <w:top w:val="single" w:sz="4" w:space="0" w:color="auto"/>
                    <w:left w:val="single" w:sz="4" w:space="0" w:color="auto"/>
                    <w:bottom w:val="single" w:sz="4" w:space="0" w:color="auto"/>
                    <w:right w:val="single" w:sz="4" w:space="0" w:color="auto"/>
                  </w:tcBorders>
                  <w:hideMark/>
                </w:tcPr>
                <w:p w14:paraId="1ABF0766" w14:textId="77777777" w:rsidR="004A537B" w:rsidRPr="004C3279" w:rsidRDefault="004A537B" w:rsidP="004A537B">
                  <w:pPr>
                    <w:pStyle w:val="TAL"/>
                    <w:rPr>
                      <w:rFonts w:eastAsia="ＭＳ ゴシック" w:cs="Arial"/>
                      <w:color w:val="000000"/>
                      <w:szCs w:val="18"/>
                    </w:rPr>
                  </w:pPr>
                  <w:r w:rsidRPr="004C3279">
                    <w:rPr>
                      <w:rFonts w:eastAsia="ＭＳ ゴシック"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8B8343" w14:textId="77777777" w:rsidR="004A537B" w:rsidRPr="004C3279" w:rsidRDefault="004A537B" w:rsidP="004A537B">
                  <w:pPr>
                    <w:pStyle w:val="TAL"/>
                    <w:rPr>
                      <w:rFonts w:eastAsia="ＭＳ ゴシック" w:cs="Arial"/>
                      <w:color w:val="000000"/>
                      <w:szCs w:val="18"/>
                    </w:rPr>
                  </w:pPr>
                  <w:r w:rsidRPr="004C3279">
                    <w:rPr>
                      <w:rFonts w:eastAsia="ＭＳ ゴシック"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C376573" w14:textId="77777777" w:rsidR="004A537B" w:rsidRPr="004C3279" w:rsidRDefault="004A537B" w:rsidP="004A537B">
                  <w:pPr>
                    <w:pStyle w:val="TAL"/>
                    <w:rPr>
                      <w:rFonts w:eastAsia="ＭＳ ゴシック" w:cs="Arial"/>
                      <w:color w:val="000000"/>
                      <w:szCs w:val="18"/>
                    </w:rPr>
                  </w:pPr>
                  <w:r w:rsidRPr="004C3279">
                    <w:rPr>
                      <w:rFonts w:eastAsia="ＭＳ ゴシック"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3BCAE3" w14:textId="77777777" w:rsidR="004A537B" w:rsidRPr="004C3279" w:rsidRDefault="004A537B" w:rsidP="004A537B">
                  <w:pPr>
                    <w:pStyle w:val="TAL"/>
                    <w:rPr>
                      <w:rFonts w:eastAsia="ＭＳ ゴシック" w:cs="Arial"/>
                      <w:color w:val="000000"/>
                      <w:szCs w:val="18"/>
                    </w:rPr>
                  </w:pPr>
                  <w:r w:rsidRPr="004C3279">
                    <w:rPr>
                      <w:rFonts w:eastAsia="ＭＳ ゴシック"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4E345B4" w14:textId="77777777" w:rsidR="004A537B" w:rsidRPr="004C3279" w:rsidRDefault="004A537B" w:rsidP="004A537B">
                  <w:pPr>
                    <w:pStyle w:val="TAL"/>
                    <w:rPr>
                      <w:rFonts w:eastAsia="ＭＳ ゴシック"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DF5B8B2" w14:textId="77777777" w:rsidR="004A537B" w:rsidRPr="004C3279" w:rsidRDefault="004A537B" w:rsidP="004A537B">
                  <w:pPr>
                    <w:pStyle w:val="TAL"/>
                    <w:rPr>
                      <w:rFonts w:eastAsia="SimSun" w:cs="Arial"/>
                      <w:color w:val="000000"/>
                      <w:szCs w:val="18"/>
                      <w:lang w:eastAsia="en-US"/>
                    </w:rPr>
                  </w:pPr>
                  <w:r w:rsidRPr="004C3279">
                    <w:rPr>
                      <w:rFonts w:cs="Arial"/>
                      <w:color w:val="000000"/>
                      <w:szCs w:val="18"/>
                    </w:rPr>
                    <w:t>Optional with capability signalling</w:t>
                  </w:r>
                </w:p>
              </w:tc>
            </w:tr>
            <w:tr w:rsidR="004A537B" w14:paraId="5980DA56"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5E9AFBCC"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ABAA2D0" w14:textId="77777777" w:rsidR="004A537B" w:rsidRPr="005A49D6" w:rsidRDefault="004A537B" w:rsidP="004A537B">
                  <w:pPr>
                    <w:pStyle w:val="TAH"/>
                    <w:jc w:val="left"/>
                    <w:rPr>
                      <w:rFonts w:cs="Arial"/>
                      <w:b w:val="0"/>
                      <w:szCs w:val="18"/>
                      <w:lang w:eastAsia="en-US"/>
                    </w:rPr>
                  </w:pPr>
                  <w:ins w:id="496" w:author="Huawei" w:date="2022-04-13T23:22:00Z">
                    <w:r w:rsidRPr="005A49D6">
                      <w:rPr>
                        <w:rFonts w:cs="Arial"/>
                        <w:b w:val="0"/>
                        <w:color w:val="000000"/>
                        <w:szCs w:val="18"/>
                        <w:lang w:eastAsia="en-US"/>
                      </w:rPr>
                      <w:t>24-1h</w:t>
                    </w:r>
                  </w:ins>
                </w:p>
              </w:tc>
              <w:tc>
                <w:tcPr>
                  <w:tcW w:w="0" w:type="auto"/>
                  <w:tcBorders>
                    <w:top w:val="single" w:sz="4" w:space="0" w:color="auto"/>
                    <w:left w:val="single" w:sz="4" w:space="0" w:color="auto"/>
                    <w:bottom w:val="single" w:sz="4" w:space="0" w:color="auto"/>
                    <w:right w:val="single" w:sz="4" w:space="0" w:color="auto"/>
                  </w:tcBorders>
                  <w:hideMark/>
                </w:tcPr>
                <w:p w14:paraId="6505005E" w14:textId="77777777" w:rsidR="004A537B" w:rsidRPr="005A49D6" w:rsidRDefault="004A537B" w:rsidP="004A537B">
                  <w:pPr>
                    <w:pStyle w:val="TAH"/>
                    <w:jc w:val="left"/>
                    <w:rPr>
                      <w:rFonts w:cs="Arial"/>
                      <w:b w:val="0"/>
                      <w:szCs w:val="18"/>
                      <w:lang w:eastAsia="en-US"/>
                    </w:rPr>
                  </w:pPr>
                  <w:ins w:id="497" w:author="Huawei" w:date="2022-04-13T23:22:00Z">
                    <w:r w:rsidRPr="005A49D6">
                      <w:rPr>
                        <w:rFonts w:cs="Arial"/>
                        <w:b w:val="0"/>
                        <w:color w:val="000000"/>
                        <w:szCs w:val="18"/>
                        <w:lang w:eastAsia="zh-CN"/>
                      </w:rPr>
                      <w:t>Multiple PDSCH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BEC0B44" w14:textId="77777777" w:rsidR="004A537B" w:rsidRPr="004C3279" w:rsidRDefault="004A537B" w:rsidP="004A537B">
                  <w:pPr>
                    <w:rPr>
                      <w:ins w:id="498" w:author="Huawei" w:date="2022-04-13T23:22:00Z"/>
                      <w:rFonts w:cs="Arial"/>
                      <w:color w:val="000000"/>
                      <w:sz w:val="18"/>
                      <w:szCs w:val="18"/>
                    </w:rPr>
                  </w:pPr>
                  <w:ins w:id="499" w:author="Huawei" w:date="2022-04-13T23:22:00Z">
                    <w:r w:rsidRPr="004C3279">
                      <w:rPr>
                        <w:rFonts w:cs="Arial"/>
                        <w:color w:val="000000"/>
                        <w:sz w:val="18"/>
                        <w:szCs w:val="18"/>
                      </w:rPr>
                      <w:t xml:space="preserve">1. Multi-PDSCH scheduling by single DCI </w:t>
                    </w:r>
                  </w:ins>
                </w:p>
                <w:p w14:paraId="7978DF81" w14:textId="77777777" w:rsidR="004A537B" w:rsidRPr="005A49D6" w:rsidRDefault="004A537B" w:rsidP="004A537B">
                  <w:pPr>
                    <w:pStyle w:val="TAH"/>
                    <w:jc w:val="left"/>
                    <w:rPr>
                      <w:rFonts w:cs="Arial"/>
                      <w:b w:val="0"/>
                      <w:szCs w:val="18"/>
                      <w:lang w:eastAsia="en-US"/>
                    </w:rPr>
                  </w:pPr>
                  <w:ins w:id="500" w:author="Huawei" w:date="2022-04-13T23:22:00Z">
                    <w:r w:rsidRPr="005A49D6">
                      <w:rPr>
                        <w:rFonts w:cs="Arial"/>
                        <w:b w:val="0"/>
                        <w:color w:val="000000"/>
                        <w:szCs w:val="18"/>
                        <w:lang w:eastAsia="en-US"/>
                      </w:rPr>
                      <w:t>2. HARQ enhancements for both type 1 and type 2 HARQ codebook for supporting multi-PDSCH scheduling with singe DCI</w:t>
                    </w:r>
                  </w:ins>
                </w:p>
              </w:tc>
              <w:tc>
                <w:tcPr>
                  <w:tcW w:w="0" w:type="auto"/>
                  <w:tcBorders>
                    <w:top w:val="single" w:sz="4" w:space="0" w:color="auto"/>
                    <w:left w:val="single" w:sz="4" w:space="0" w:color="auto"/>
                    <w:bottom w:val="single" w:sz="4" w:space="0" w:color="auto"/>
                    <w:right w:val="single" w:sz="4" w:space="0" w:color="auto"/>
                  </w:tcBorders>
                </w:tcPr>
                <w:p w14:paraId="2D2353B9"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4F9D6C" w14:textId="77777777" w:rsidR="004A537B" w:rsidRPr="005A49D6" w:rsidRDefault="004A537B" w:rsidP="004A537B">
                  <w:pPr>
                    <w:pStyle w:val="TAH"/>
                    <w:jc w:val="left"/>
                    <w:rPr>
                      <w:rFonts w:cs="Arial"/>
                      <w:b w:val="0"/>
                      <w:szCs w:val="18"/>
                      <w:lang w:eastAsia="en-US"/>
                    </w:rPr>
                  </w:pPr>
                  <w:ins w:id="501" w:author="Huawei" w:date="2022-04-13T23:22:00Z">
                    <w:r w:rsidRPr="005A49D6">
                      <w:rPr>
                        <w:rFonts w:cs="Arial"/>
                        <w:color w:val="000000"/>
                        <w:szCs w:val="18"/>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57216E" w14:textId="77777777" w:rsidR="004A537B" w:rsidRPr="005A49D6" w:rsidRDefault="004A537B" w:rsidP="004A537B">
                  <w:pPr>
                    <w:pStyle w:val="TAH"/>
                    <w:jc w:val="left"/>
                    <w:rPr>
                      <w:rFonts w:eastAsia="Gulim" w:cs="Arial"/>
                      <w:b w:val="0"/>
                      <w:color w:val="000000"/>
                      <w:szCs w:val="18"/>
                      <w:lang w:eastAsia="en-US"/>
                    </w:rPr>
                  </w:pPr>
                  <w:ins w:id="502"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5AA7A0F" w14:textId="77777777" w:rsidR="004A537B" w:rsidRPr="004C3279" w:rsidRDefault="004A537B" w:rsidP="004A537B">
                  <w:pPr>
                    <w:pStyle w:val="TAN"/>
                    <w:ind w:left="0" w:firstLine="0"/>
                    <w:rPr>
                      <w:rFonts w:eastAsia="Times New Roman" w:cs="Arial"/>
                      <w:szCs w:val="18"/>
                    </w:rPr>
                  </w:pPr>
                  <w:ins w:id="503" w:author="Huawei" w:date="2022-04-13T23:22:00Z">
                    <w:r w:rsidRPr="005A49D6">
                      <w:rPr>
                        <w:rFonts w:eastAsia="SimSun" w:cs="Arial"/>
                        <w:color w:val="000000"/>
                        <w:szCs w:val="18"/>
                        <w:lang w:eastAsia="en-US"/>
                      </w:rPr>
                      <w:t>Multiple PDSCH scheduling by single DCI for 120kHz is not supported</w:t>
                    </w:r>
                    <w:r w:rsidRPr="005A49D6">
                      <w:rPr>
                        <w:rFonts w:eastAsia="SimSun" w:cs="Arial"/>
                        <w:color w:val="000000"/>
                        <w:szCs w:val="18"/>
                        <w:lang w:eastAsia="zh-CN"/>
                      </w:rPr>
                      <w:t xml:space="preserve"> in FR1</w:t>
                    </w:r>
                  </w:ins>
                </w:p>
              </w:tc>
              <w:tc>
                <w:tcPr>
                  <w:tcW w:w="0" w:type="auto"/>
                  <w:tcBorders>
                    <w:top w:val="single" w:sz="4" w:space="0" w:color="auto"/>
                    <w:left w:val="single" w:sz="4" w:space="0" w:color="auto"/>
                    <w:bottom w:val="single" w:sz="4" w:space="0" w:color="auto"/>
                    <w:right w:val="single" w:sz="4" w:space="0" w:color="auto"/>
                  </w:tcBorders>
                  <w:hideMark/>
                </w:tcPr>
                <w:p w14:paraId="58199074" w14:textId="77777777" w:rsidR="004A537B" w:rsidRPr="004C3279" w:rsidRDefault="004A537B" w:rsidP="004A537B">
                  <w:pPr>
                    <w:pStyle w:val="TAN"/>
                    <w:rPr>
                      <w:rFonts w:eastAsia="Times New Roman" w:cs="Arial"/>
                      <w:szCs w:val="18"/>
                      <w:lang w:eastAsia="zh-CN"/>
                    </w:rPr>
                  </w:pPr>
                  <w:ins w:id="504" w:author="Huawei" w:date="2022-04-13T23:22:00Z">
                    <w:r w:rsidRPr="005A49D6">
                      <w:rPr>
                        <w:rFonts w:eastAsia="SimSun" w:cs="Arial"/>
                        <w:color w:val="000000"/>
                        <w:szCs w:val="18"/>
                        <w:lang w:eastAsia="en-US"/>
                      </w:rPr>
                      <w:t>Per band</w:t>
                    </w:r>
                  </w:ins>
                </w:p>
              </w:tc>
              <w:tc>
                <w:tcPr>
                  <w:tcW w:w="0" w:type="auto"/>
                  <w:tcBorders>
                    <w:top w:val="single" w:sz="4" w:space="0" w:color="auto"/>
                    <w:left w:val="single" w:sz="4" w:space="0" w:color="auto"/>
                    <w:bottom w:val="single" w:sz="4" w:space="0" w:color="auto"/>
                    <w:right w:val="single" w:sz="4" w:space="0" w:color="auto"/>
                  </w:tcBorders>
                  <w:hideMark/>
                </w:tcPr>
                <w:p w14:paraId="67C78768" w14:textId="77777777" w:rsidR="004A537B" w:rsidRPr="005A49D6" w:rsidRDefault="004A537B" w:rsidP="004A537B">
                  <w:pPr>
                    <w:pStyle w:val="TAH"/>
                    <w:jc w:val="left"/>
                    <w:rPr>
                      <w:rFonts w:eastAsia="SimSun" w:cs="Arial"/>
                      <w:b w:val="0"/>
                      <w:szCs w:val="18"/>
                      <w:lang w:eastAsia="en-US"/>
                    </w:rPr>
                  </w:pPr>
                  <w:ins w:id="505"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CA295BE" w14:textId="77777777" w:rsidR="004A537B" w:rsidRPr="005A49D6" w:rsidRDefault="004A537B" w:rsidP="004A537B">
                  <w:pPr>
                    <w:pStyle w:val="TAH"/>
                    <w:jc w:val="left"/>
                    <w:rPr>
                      <w:rFonts w:cs="Arial"/>
                      <w:b w:val="0"/>
                      <w:szCs w:val="18"/>
                      <w:lang w:eastAsia="en-US"/>
                    </w:rPr>
                  </w:pPr>
                  <w:ins w:id="506"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457889E" w14:textId="77777777" w:rsidR="004A537B" w:rsidRPr="005A49D6" w:rsidRDefault="004A537B" w:rsidP="004A537B">
                  <w:pPr>
                    <w:pStyle w:val="TAH"/>
                    <w:jc w:val="left"/>
                    <w:rPr>
                      <w:rFonts w:cs="Arial"/>
                      <w:b w:val="0"/>
                      <w:szCs w:val="18"/>
                      <w:lang w:eastAsia="en-US"/>
                    </w:rPr>
                  </w:pPr>
                  <w:ins w:id="507"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tcPr>
                <w:p w14:paraId="1D20F323" w14:textId="77777777" w:rsidR="004A537B" w:rsidRPr="004C3279" w:rsidRDefault="004A537B" w:rsidP="004A537B">
                  <w:pPr>
                    <w:pStyle w:val="B1"/>
                    <w:spacing w:after="0"/>
                    <w:ind w:left="0" w:firstLine="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41C421C" w14:textId="77777777" w:rsidR="004A537B" w:rsidRPr="004C3279" w:rsidRDefault="004A537B" w:rsidP="004A537B">
                  <w:pPr>
                    <w:pStyle w:val="TAL"/>
                    <w:rPr>
                      <w:ins w:id="508" w:author="Huawei" w:date="2022-04-13T23:22:00Z"/>
                      <w:rFonts w:cs="Arial"/>
                      <w:color w:val="000000"/>
                      <w:szCs w:val="18"/>
                      <w:lang w:eastAsia="en-US"/>
                    </w:rPr>
                  </w:pPr>
                  <w:ins w:id="509" w:author="Huawei" w:date="2022-04-13T23:22:00Z">
                    <w:r w:rsidRPr="004C3279">
                      <w:rPr>
                        <w:rFonts w:cs="Arial"/>
                        <w:color w:val="000000"/>
                        <w:szCs w:val="18"/>
                      </w:rPr>
                      <w:t>Optional with capability signalling</w:t>
                    </w:r>
                  </w:ins>
                </w:p>
                <w:p w14:paraId="1B20EF16" w14:textId="77777777" w:rsidR="004A537B" w:rsidRPr="005A49D6" w:rsidRDefault="004A537B" w:rsidP="004A537B">
                  <w:pPr>
                    <w:pStyle w:val="TAH"/>
                    <w:jc w:val="left"/>
                    <w:rPr>
                      <w:rFonts w:cs="Arial"/>
                      <w:b w:val="0"/>
                      <w:szCs w:val="18"/>
                      <w:lang w:eastAsia="en-US"/>
                    </w:rPr>
                  </w:pPr>
                </w:p>
              </w:tc>
            </w:tr>
            <w:tr w:rsidR="004A537B" w14:paraId="3816BFD4"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3F44E9B0"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1C5D39D" w14:textId="77777777" w:rsidR="004A537B" w:rsidRPr="005A49D6" w:rsidRDefault="004A537B" w:rsidP="004A537B">
                  <w:pPr>
                    <w:pStyle w:val="TAH"/>
                    <w:jc w:val="left"/>
                    <w:rPr>
                      <w:rFonts w:cs="Arial"/>
                      <w:b w:val="0"/>
                      <w:szCs w:val="18"/>
                      <w:lang w:eastAsia="en-US"/>
                    </w:rPr>
                  </w:pPr>
                  <w:ins w:id="510" w:author="Huawei" w:date="2022-04-13T23:22:00Z">
                    <w:r w:rsidRPr="005A49D6">
                      <w:rPr>
                        <w:rFonts w:cs="Arial"/>
                        <w:b w:val="0"/>
                        <w:color w:val="000000"/>
                        <w:szCs w:val="18"/>
                        <w:lang w:eastAsia="en-US"/>
                      </w:rPr>
                      <w:t>24-1</w:t>
                    </w:r>
                  </w:ins>
                  <w:ins w:id="511" w:author="Huawei" w:date="2022-04-13T23:24:00Z">
                    <w:r w:rsidRPr="005A49D6">
                      <w:rPr>
                        <w:rFonts w:cs="Arial"/>
                        <w:b w:val="0"/>
                        <w:color w:val="000000"/>
                        <w:szCs w:val="18"/>
                        <w:lang w:eastAsia="en-US"/>
                      </w:rPr>
                      <w:t>i</w:t>
                    </w:r>
                  </w:ins>
                </w:p>
              </w:tc>
              <w:tc>
                <w:tcPr>
                  <w:tcW w:w="0" w:type="auto"/>
                  <w:tcBorders>
                    <w:top w:val="single" w:sz="4" w:space="0" w:color="auto"/>
                    <w:left w:val="single" w:sz="4" w:space="0" w:color="auto"/>
                    <w:bottom w:val="single" w:sz="4" w:space="0" w:color="auto"/>
                    <w:right w:val="single" w:sz="4" w:space="0" w:color="auto"/>
                  </w:tcBorders>
                  <w:hideMark/>
                </w:tcPr>
                <w:p w14:paraId="2D53FD3C" w14:textId="77777777" w:rsidR="004A537B" w:rsidRPr="005A49D6" w:rsidRDefault="004A537B" w:rsidP="004A537B">
                  <w:pPr>
                    <w:pStyle w:val="TAH"/>
                    <w:jc w:val="left"/>
                    <w:rPr>
                      <w:rFonts w:cs="Arial"/>
                      <w:b w:val="0"/>
                      <w:szCs w:val="18"/>
                      <w:lang w:eastAsia="en-US"/>
                    </w:rPr>
                  </w:pPr>
                  <w:ins w:id="512" w:author="Huawei" w:date="2022-04-13T23:22:00Z">
                    <w:r w:rsidRPr="005A49D6">
                      <w:rPr>
                        <w:rFonts w:cs="Arial"/>
                        <w:b w:val="0"/>
                        <w:color w:val="000000"/>
                        <w:szCs w:val="18"/>
                        <w:lang w:eastAsia="zh-CN"/>
                      </w:rPr>
                      <w:t>Multiple PUSCH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A26C06A" w14:textId="77777777" w:rsidR="004A537B" w:rsidRPr="005A49D6" w:rsidRDefault="004A537B" w:rsidP="004A537B">
                  <w:pPr>
                    <w:pStyle w:val="TAH"/>
                    <w:jc w:val="left"/>
                    <w:rPr>
                      <w:rFonts w:cs="Arial"/>
                      <w:b w:val="0"/>
                      <w:szCs w:val="18"/>
                      <w:lang w:eastAsia="en-US"/>
                    </w:rPr>
                  </w:pPr>
                  <w:ins w:id="513" w:author="Huawei" w:date="2022-04-13T23:22:00Z">
                    <w:r w:rsidRPr="005A49D6">
                      <w:rPr>
                        <w:rFonts w:cs="Arial"/>
                        <w:b w:val="0"/>
                        <w:color w:val="000000"/>
                        <w:szCs w:val="18"/>
                        <w:lang w:eastAsia="en-US"/>
                      </w:rPr>
                      <w:t xml:space="preserve">1. Multi-PUSCH scheduling by single DCI with non-contiguous allocation </w:t>
                    </w:r>
                  </w:ins>
                </w:p>
              </w:tc>
              <w:tc>
                <w:tcPr>
                  <w:tcW w:w="0" w:type="auto"/>
                  <w:tcBorders>
                    <w:top w:val="single" w:sz="4" w:space="0" w:color="auto"/>
                    <w:left w:val="single" w:sz="4" w:space="0" w:color="auto"/>
                    <w:bottom w:val="single" w:sz="4" w:space="0" w:color="auto"/>
                    <w:right w:val="single" w:sz="4" w:space="0" w:color="auto"/>
                  </w:tcBorders>
                </w:tcPr>
                <w:p w14:paraId="0BB05F4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843E630" w14:textId="77777777" w:rsidR="004A537B" w:rsidRPr="005A49D6" w:rsidRDefault="004A537B" w:rsidP="004A537B">
                  <w:pPr>
                    <w:pStyle w:val="TAH"/>
                    <w:jc w:val="left"/>
                    <w:rPr>
                      <w:rFonts w:cs="Arial"/>
                      <w:b w:val="0"/>
                      <w:szCs w:val="18"/>
                      <w:lang w:eastAsia="en-US"/>
                    </w:rPr>
                  </w:pPr>
                  <w:ins w:id="514" w:author="Huawei" w:date="2022-04-13T23:22:00Z">
                    <w:r w:rsidRPr="005A49D6">
                      <w:rPr>
                        <w:rFonts w:eastAsia="ＭＳ ゴシック" w:cs="Arial"/>
                        <w:b w:val="0"/>
                        <w:color w:val="000000"/>
                        <w:szCs w:val="18"/>
                      </w:rPr>
                      <w:t>Yes</w:t>
                    </w:r>
                  </w:ins>
                </w:p>
              </w:tc>
              <w:tc>
                <w:tcPr>
                  <w:tcW w:w="0" w:type="auto"/>
                  <w:tcBorders>
                    <w:top w:val="single" w:sz="4" w:space="0" w:color="auto"/>
                    <w:left w:val="single" w:sz="4" w:space="0" w:color="auto"/>
                    <w:bottom w:val="single" w:sz="4" w:space="0" w:color="auto"/>
                    <w:right w:val="single" w:sz="4" w:space="0" w:color="auto"/>
                  </w:tcBorders>
                  <w:hideMark/>
                </w:tcPr>
                <w:p w14:paraId="2FE2662D" w14:textId="77777777" w:rsidR="004A537B" w:rsidRPr="005A49D6" w:rsidRDefault="004A537B" w:rsidP="004A537B">
                  <w:pPr>
                    <w:pStyle w:val="TAH"/>
                    <w:jc w:val="left"/>
                    <w:rPr>
                      <w:rFonts w:eastAsia="Gulim" w:cs="Arial"/>
                      <w:b w:val="0"/>
                      <w:color w:val="000000"/>
                      <w:szCs w:val="18"/>
                      <w:lang w:eastAsia="en-US"/>
                    </w:rPr>
                  </w:pPr>
                  <w:ins w:id="515" w:author="Huawei" w:date="2022-04-13T23:22:00Z">
                    <w:r w:rsidRPr="005A49D6">
                      <w:rPr>
                        <w:rFonts w:eastAsia="ＭＳ ゴシック"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B76A2AB" w14:textId="77777777" w:rsidR="004A537B" w:rsidRPr="004C3279" w:rsidRDefault="004A537B" w:rsidP="004A537B">
                  <w:pPr>
                    <w:pStyle w:val="TAN"/>
                    <w:ind w:left="0" w:firstLine="0"/>
                    <w:rPr>
                      <w:rFonts w:eastAsia="Times New Roman" w:cs="Arial"/>
                      <w:szCs w:val="18"/>
                    </w:rPr>
                  </w:pPr>
                  <w:ins w:id="516" w:author="Huawei" w:date="2022-04-13T23:22:00Z">
                    <w:r w:rsidRPr="005A49D6">
                      <w:rPr>
                        <w:rFonts w:eastAsia="SimSun" w:cs="Arial"/>
                        <w:color w:val="000000"/>
                        <w:szCs w:val="18"/>
                        <w:lang w:eastAsia="en-US"/>
                      </w:rPr>
                      <w:t>Multiple PUSCH scheduling by single DCI</w:t>
                    </w:r>
                  </w:ins>
                  <w:r w:rsidRPr="005A49D6">
                    <w:rPr>
                      <w:rFonts w:eastAsia="SimSun" w:cs="Arial"/>
                      <w:color w:val="000000"/>
                      <w:szCs w:val="18"/>
                      <w:lang w:eastAsia="en-US"/>
                    </w:rPr>
                    <w:t xml:space="preserve"> </w:t>
                  </w:r>
                  <w:ins w:id="517" w:author="Huawei" w:date="2022-04-13T23:22:00Z">
                    <w:r w:rsidRPr="005A49D6">
                      <w:rPr>
                        <w:rFonts w:eastAsia="SimSun" w:cs="Arial"/>
                        <w:color w:val="000000"/>
                        <w:szCs w:val="18"/>
                        <w:lang w:eastAsia="en-US"/>
                      </w:rPr>
                      <w:t>is not supported</w:t>
                    </w:r>
                    <w:r w:rsidRPr="005A49D6">
                      <w:rPr>
                        <w:rFonts w:eastAsia="SimSun" w:cs="Arial"/>
                        <w:color w:val="000000"/>
                        <w:szCs w:val="18"/>
                        <w:lang w:eastAsia="zh-CN"/>
                      </w:rPr>
                      <w:t xml:space="preserve"> in FR</w:t>
                    </w:r>
                  </w:ins>
                  <w:ins w:id="518" w:author="Huawei" w:date="2022-04-13T23:24:00Z">
                    <w:r w:rsidRPr="005A49D6">
                      <w:rPr>
                        <w:rFonts w:eastAsia="SimSun" w:cs="Arial"/>
                        <w:color w:val="000000"/>
                        <w:szCs w:val="18"/>
                        <w:lang w:eastAsia="zh-CN"/>
                      </w:rPr>
                      <w:t>1</w:t>
                    </w:r>
                  </w:ins>
                  <w:ins w:id="519" w:author="Huawei" w:date="2022-04-13T23:22:00Z">
                    <w:r w:rsidRPr="005A49D6">
                      <w:rPr>
                        <w:rFonts w:eastAsia="SimSun" w:cs="Arial"/>
                        <w:color w:val="000000"/>
                        <w:szCs w:val="18"/>
                        <w:lang w:eastAsia="zh-CN"/>
                      </w:rPr>
                      <w:t xml:space="preserve"> </w:t>
                    </w:r>
                    <w:r w:rsidRPr="005A49D6">
                      <w:rPr>
                        <w:rFonts w:eastAsia="SimSun" w:cs="Arial"/>
                        <w:color w:val="000000"/>
                        <w:szCs w:val="18"/>
                        <w:lang w:eastAsia="en-US"/>
                      </w:rPr>
                      <w:t>with non-contiguous allocation</w:t>
                    </w:r>
                  </w:ins>
                </w:p>
              </w:tc>
              <w:tc>
                <w:tcPr>
                  <w:tcW w:w="0" w:type="auto"/>
                  <w:tcBorders>
                    <w:top w:val="single" w:sz="4" w:space="0" w:color="auto"/>
                    <w:left w:val="single" w:sz="4" w:space="0" w:color="auto"/>
                    <w:bottom w:val="single" w:sz="4" w:space="0" w:color="auto"/>
                    <w:right w:val="single" w:sz="4" w:space="0" w:color="auto"/>
                  </w:tcBorders>
                  <w:hideMark/>
                </w:tcPr>
                <w:p w14:paraId="314B3730" w14:textId="77777777" w:rsidR="004A537B" w:rsidRPr="004C3279" w:rsidRDefault="004A537B" w:rsidP="004A537B">
                  <w:pPr>
                    <w:pStyle w:val="TAN"/>
                    <w:ind w:left="0" w:firstLine="0"/>
                    <w:rPr>
                      <w:rFonts w:eastAsia="Times New Roman" w:cs="Arial"/>
                      <w:szCs w:val="18"/>
                      <w:lang w:eastAsia="zh-CN"/>
                    </w:rPr>
                  </w:pPr>
                  <w:ins w:id="520" w:author="Huawei" w:date="2022-04-13T23:22:00Z">
                    <w:r w:rsidRPr="004C3279">
                      <w:rPr>
                        <w:rFonts w:eastAsia="ＭＳ ゴシック"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hideMark/>
                </w:tcPr>
                <w:p w14:paraId="2D9107B4" w14:textId="77777777" w:rsidR="004A537B" w:rsidRPr="005A49D6" w:rsidRDefault="004A537B" w:rsidP="004A537B">
                  <w:pPr>
                    <w:pStyle w:val="TAH"/>
                    <w:jc w:val="left"/>
                    <w:rPr>
                      <w:rFonts w:eastAsia="SimSun" w:cs="Arial"/>
                      <w:b w:val="0"/>
                      <w:szCs w:val="18"/>
                      <w:lang w:eastAsia="en-US"/>
                    </w:rPr>
                  </w:pPr>
                  <w:ins w:id="521" w:author="Huawei" w:date="2022-04-13T23:22:00Z">
                    <w:r w:rsidRPr="005A49D6">
                      <w:rPr>
                        <w:rFonts w:eastAsia="ＭＳ ゴシック"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2FE14102" w14:textId="77777777" w:rsidR="004A537B" w:rsidRPr="005A49D6" w:rsidRDefault="004A537B" w:rsidP="004A537B">
                  <w:pPr>
                    <w:pStyle w:val="TAH"/>
                    <w:jc w:val="left"/>
                    <w:rPr>
                      <w:rFonts w:cs="Arial"/>
                      <w:b w:val="0"/>
                      <w:szCs w:val="18"/>
                      <w:lang w:eastAsia="en-US"/>
                    </w:rPr>
                  </w:pPr>
                  <w:ins w:id="522" w:author="Huawei" w:date="2022-04-13T23:22:00Z">
                    <w:r w:rsidRPr="005A49D6">
                      <w:rPr>
                        <w:rFonts w:eastAsia="ＭＳ ゴシック"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6F87C18A" w14:textId="77777777" w:rsidR="004A537B" w:rsidRPr="005A49D6" w:rsidRDefault="004A537B" w:rsidP="004A537B">
                  <w:pPr>
                    <w:pStyle w:val="TAH"/>
                    <w:jc w:val="left"/>
                    <w:rPr>
                      <w:rFonts w:cs="Arial"/>
                      <w:b w:val="0"/>
                      <w:szCs w:val="18"/>
                      <w:lang w:eastAsia="en-US"/>
                    </w:rPr>
                  </w:pPr>
                  <w:ins w:id="523" w:author="Huawei" w:date="2022-04-13T23:22:00Z">
                    <w:r w:rsidRPr="005A49D6">
                      <w:rPr>
                        <w:rFonts w:eastAsia="ＭＳ ゴシック"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tcPr>
                <w:p w14:paraId="4618C6D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90FBC0" w14:textId="77777777" w:rsidR="004A537B" w:rsidRPr="005A49D6" w:rsidRDefault="004A537B" w:rsidP="004A537B">
                  <w:pPr>
                    <w:pStyle w:val="TAH"/>
                    <w:jc w:val="left"/>
                    <w:rPr>
                      <w:rFonts w:cs="Arial"/>
                      <w:b w:val="0"/>
                      <w:szCs w:val="18"/>
                      <w:lang w:eastAsia="en-US"/>
                    </w:rPr>
                  </w:pPr>
                  <w:ins w:id="524" w:author="Huawei" w:date="2022-04-13T23:22:00Z">
                    <w:r w:rsidRPr="005A49D6">
                      <w:rPr>
                        <w:rFonts w:cs="Arial"/>
                        <w:b w:val="0"/>
                        <w:color w:val="000000"/>
                        <w:szCs w:val="18"/>
                        <w:lang w:eastAsia="en-US"/>
                      </w:rPr>
                      <w:t>Optional with capability signalling</w:t>
                    </w:r>
                  </w:ins>
                </w:p>
              </w:tc>
            </w:tr>
          </w:tbl>
          <w:p w14:paraId="5BCA0201" w14:textId="77777777" w:rsidR="00CE4DCD" w:rsidRPr="005A49D6" w:rsidRDefault="00CE4DCD" w:rsidP="004A537B">
            <w:pPr>
              <w:pStyle w:val="ac"/>
              <w:spacing w:afterLines="50"/>
              <w:ind w:left="0"/>
              <w:rPr>
                <w:rFonts w:ascii="Calibri" w:hAnsi="Calibri" w:cs="Calibri"/>
                <w:color w:val="000000"/>
              </w:rPr>
            </w:pPr>
          </w:p>
        </w:tc>
      </w:tr>
      <w:tr w:rsidR="00E77FA6" w:rsidRPr="00434D06" w14:paraId="54310601" w14:textId="77777777" w:rsidTr="00CE4DCD">
        <w:tc>
          <w:tcPr>
            <w:tcW w:w="1818" w:type="dxa"/>
            <w:tcBorders>
              <w:top w:val="single" w:sz="4" w:space="0" w:color="auto"/>
              <w:left w:val="single" w:sz="4" w:space="0" w:color="auto"/>
              <w:bottom w:val="single" w:sz="4" w:space="0" w:color="auto"/>
              <w:right w:val="single" w:sz="4" w:space="0" w:color="auto"/>
            </w:tcBorders>
          </w:tcPr>
          <w:p w14:paraId="10C0849C" w14:textId="77777777" w:rsidR="00E77FA6" w:rsidRDefault="00E77FA6"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ABFD5C" w14:textId="77777777" w:rsidR="00E77FA6" w:rsidRDefault="00E77FA6" w:rsidP="00EA68F4">
            <w:pPr>
              <w:snapToGrid w:val="0"/>
              <w:spacing w:beforeLines="50" w:before="120" w:afterLines="50"/>
              <w:rPr>
                <w:rFonts w:eastAsia="SimSun"/>
              </w:rPr>
            </w:pPr>
            <w:r>
              <w:rPr>
                <w:rFonts w:eastAsia="SimSun" w:hint="eastAsia"/>
              </w:rPr>
              <w:t>In RAN1 #108-e meeting, the extending multiple PDSCH/PUSCH schedul</w:t>
            </w:r>
            <w:r>
              <w:rPr>
                <w:rFonts w:eastAsia="SimSun"/>
              </w:rPr>
              <w:t>ed</w:t>
            </w:r>
            <w:r>
              <w:rPr>
                <w:rFonts w:eastAsia="SimSun" w:hint="eastAsia"/>
              </w:rPr>
              <w:t xml:space="preserve"> by single DCI to other SCSs has been captured in the note of the following agreement [6]. </w:t>
            </w:r>
            <w:r>
              <w:rPr>
                <w:rFonts w:eastAsia="SimSun"/>
              </w:rPr>
              <w:t>Currently</w:t>
            </w:r>
            <w:r>
              <w:rPr>
                <w:rFonts w:eastAsia="SimSun" w:hint="eastAsia"/>
              </w:rPr>
              <w:t xml:space="preserve">, </w:t>
            </w:r>
            <w:r>
              <w:rPr>
                <w:rFonts w:eastAsia="SimSun"/>
              </w:rPr>
              <w:t xml:space="preserve">the </w:t>
            </w:r>
            <w:r>
              <w:rPr>
                <w:rFonts w:eastAsia="SimSun" w:hint="eastAsia"/>
              </w:rPr>
              <w:t>multiple PDSCH/PUSCH schedul</w:t>
            </w:r>
            <w:r>
              <w:rPr>
                <w:rFonts w:eastAsia="SimSun"/>
              </w:rPr>
              <w:t>ed</w:t>
            </w:r>
            <w:r>
              <w:rPr>
                <w:rFonts w:eastAsia="SimSun" w:hint="eastAsia"/>
              </w:rPr>
              <w:t xml:space="preserve"> by single DCI </w:t>
            </w:r>
            <w:r>
              <w:rPr>
                <w:rFonts w:eastAsia="SimSun"/>
              </w:rPr>
              <w:t>are only applicable</w:t>
            </w:r>
            <w:r>
              <w:rPr>
                <w:rFonts w:eastAsia="SimSun" w:hint="eastAsia"/>
              </w:rPr>
              <w:t xml:space="preserve"> for 120/480/960 kHz in FR2-2 and 120 kHz in FR2-1.</w:t>
            </w:r>
          </w:p>
          <w:p w14:paraId="15237E1A" w14:textId="77777777" w:rsidR="00E77FA6" w:rsidRPr="005A49D6" w:rsidRDefault="00E77FA6" w:rsidP="00EA68F4">
            <w:pPr>
              <w:pStyle w:val="maintext"/>
              <w:snapToGrid w:val="0"/>
              <w:spacing w:beforeLines="50" w:before="120" w:afterLines="50" w:after="120" w:line="240" w:lineRule="auto"/>
              <w:ind w:firstLineChars="0" w:firstLine="0"/>
              <w:rPr>
                <w:rFonts w:cs="Batang"/>
                <w:b/>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17"/>
              <w:gridCol w:w="2676"/>
              <w:gridCol w:w="4891"/>
              <w:gridCol w:w="475"/>
              <w:gridCol w:w="475"/>
              <w:gridCol w:w="467"/>
              <w:gridCol w:w="3237"/>
              <w:gridCol w:w="689"/>
              <w:gridCol w:w="467"/>
              <w:gridCol w:w="467"/>
              <w:gridCol w:w="467"/>
              <w:gridCol w:w="2191"/>
              <w:gridCol w:w="1639"/>
            </w:tblGrid>
            <w:tr w:rsidR="00E77FA6" w14:paraId="4A64CE34" w14:textId="77777777" w:rsidTr="00FE2372">
              <w:tc>
                <w:tcPr>
                  <w:tcW w:w="0" w:type="auto"/>
                  <w:shd w:val="clear" w:color="auto" w:fill="auto"/>
                </w:tcPr>
                <w:p w14:paraId="0DA9707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 xml:space="preserve"> 24. NR_ext_to_71GHz</w:t>
                  </w:r>
                </w:p>
              </w:tc>
              <w:tc>
                <w:tcPr>
                  <w:tcW w:w="0" w:type="auto"/>
                  <w:shd w:val="clear" w:color="auto" w:fill="auto"/>
                </w:tcPr>
                <w:p w14:paraId="384BF72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24-1d</w:t>
                  </w:r>
                </w:p>
              </w:tc>
              <w:tc>
                <w:tcPr>
                  <w:tcW w:w="0" w:type="auto"/>
                  <w:shd w:val="clear" w:color="auto" w:fill="auto"/>
                </w:tcPr>
                <w:p w14:paraId="55551A9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000000"/>
                      <w:sz w:val="15"/>
                      <w:szCs w:val="15"/>
                      <w:lang w:eastAsia="zh-CN"/>
                    </w:rPr>
                    <w:t xml:space="preserve">Multiple PDSCH scheduling by single DCI for 120kHz </w:t>
                  </w:r>
                  <w:r w:rsidRPr="0060541A">
                    <w:rPr>
                      <w:rFonts w:ascii="Arial" w:hAnsi="Arial" w:cs="Arial"/>
                      <w:color w:val="FF0000"/>
                      <w:sz w:val="15"/>
                      <w:szCs w:val="15"/>
                      <w:lang w:eastAsia="zh-CN"/>
                    </w:rPr>
                    <w:t>in FR2-2</w:t>
                  </w:r>
                </w:p>
              </w:tc>
              <w:tc>
                <w:tcPr>
                  <w:tcW w:w="0" w:type="auto"/>
                  <w:shd w:val="clear" w:color="auto" w:fill="auto"/>
                </w:tcPr>
                <w:p w14:paraId="3CE9C5A8" w14:textId="77777777" w:rsidR="00E77FA6" w:rsidRPr="0060541A" w:rsidRDefault="00E77FA6" w:rsidP="00E77FA6">
                  <w:pPr>
                    <w:autoSpaceDE w:val="0"/>
                    <w:autoSpaceDN w:val="0"/>
                    <w:adjustRightInd w:val="0"/>
                    <w:snapToGrid w:val="0"/>
                    <w:spacing w:line="200" w:lineRule="exact"/>
                    <w:contextualSpacing/>
                    <w:rPr>
                      <w:rFonts w:cs="Arial"/>
                      <w:color w:val="000000"/>
                      <w:sz w:val="15"/>
                      <w:szCs w:val="15"/>
                    </w:rPr>
                  </w:pPr>
                  <w:r w:rsidRPr="0060541A">
                    <w:rPr>
                      <w:rFonts w:cs="Arial"/>
                      <w:color w:val="000000"/>
                      <w:sz w:val="15"/>
                      <w:szCs w:val="15"/>
                    </w:rPr>
                    <w:t>1. Multi-PDSCH scheduling by single DCI for the operation with 120 kHz SCS</w:t>
                  </w:r>
                </w:p>
                <w:p w14:paraId="6F509DB6"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 HARQ enhancements</w:t>
                  </w:r>
                  <w:r w:rsidRPr="005A49D6">
                    <w:rPr>
                      <w:rFonts w:cs="Batang"/>
                      <w:color w:val="000000"/>
                      <w:sz w:val="15"/>
                      <w:szCs w:val="15"/>
                    </w:rPr>
                    <w:t xml:space="preserve"> </w:t>
                  </w:r>
                  <w:r w:rsidRPr="0060541A">
                    <w:rPr>
                      <w:rFonts w:ascii="Arial" w:hAnsi="Arial" w:cs="Arial"/>
                      <w:color w:val="FF0000"/>
                      <w:sz w:val="15"/>
                      <w:szCs w:val="15"/>
                      <w:highlight w:val="yellow"/>
                    </w:rPr>
                    <w:t>[for both type 1 and type 2 HARQ codebook]</w:t>
                  </w:r>
                  <w:r w:rsidRPr="0060541A">
                    <w:rPr>
                      <w:rFonts w:ascii="Arial" w:hAnsi="Arial" w:cs="Arial"/>
                      <w:color w:val="FF0000"/>
                      <w:sz w:val="15"/>
                      <w:szCs w:val="15"/>
                    </w:rPr>
                    <w:t xml:space="preserve"> for supporting multi-PDSCH scheduling with singe DCI</w:t>
                  </w:r>
                </w:p>
              </w:tc>
              <w:tc>
                <w:tcPr>
                  <w:tcW w:w="0" w:type="auto"/>
                  <w:shd w:val="clear" w:color="auto" w:fill="auto"/>
                </w:tcPr>
                <w:p w14:paraId="02BF4D9A"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w:t>
                  </w:r>
                </w:p>
              </w:tc>
              <w:tc>
                <w:tcPr>
                  <w:tcW w:w="0" w:type="auto"/>
                  <w:shd w:val="clear" w:color="auto" w:fill="auto"/>
                </w:tcPr>
                <w:p w14:paraId="0010B171"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Yes</w:t>
                  </w:r>
                </w:p>
              </w:tc>
              <w:tc>
                <w:tcPr>
                  <w:tcW w:w="0" w:type="auto"/>
                  <w:shd w:val="clear" w:color="auto" w:fill="auto"/>
                </w:tcPr>
                <w:p w14:paraId="1B73DAC7"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469CBA89"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Multiple PDSCH scheduling by single DCI for 120kHz is not supported</w:t>
                  </w:r>
                  <w:r w:rsidRPr="0060541A">
                    <w:rPr>
                      <w:rFonts w:ascii="Arial" w:hAnsi="Arial" w:cs="Arial"/>
                      <w:color w:val="FF0000"/>
                      <w:sz w:val="15"/>
                      <w:szCs w:val="15"/>
                      <w:lang w:eastAsia="zh-CN"/>
                    </w:rPr>
                    <w:t xml:space="preserve"> in FR2-2</w:t>
                  </w:r>
                </w:p>
              </w:tc>
              <w:tc>
                <w:tcPr>
                  <w:tcW w:w="0" w:type="auto"/>
                  <w:shd w:val="clear" w:color="auto" w:fill="auto"/>
                </w:tcPr>
                <w:p w14:paraId="05ACF61F"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Per band</w:t>
                  </w:r>
                </w:p>
              </w:tc>
              <w:tc>
                <w:tcPr>
                  <w:tcW w:w="0" w:type="auto"/>
                  <w:shd w:val="clear" w:color="auto" w:fill="auto"/>
                </w:tcPr>
                <w:p w14:paraId="576AC50C"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361649A2"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10139163"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59BD4C05"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r w:rsidRPr="0060541A">
                    <w:rPr>
                      <w:rFonts w:cs="Arial"/>
                      <w:strike/>
                      <w:color w:val="FF0000"/>
                      <w:sz w:val="15"/>
                      <w:szCs w:val="15"/>
                    </w:rPr>
                    <w:t xml:space="preserve">FFS: to extend this FG to other frequency ranges </w:t>
                  </w:r>
                </w:p>
              </w:tc>
              <w:tc>
                <w:tcPr>
                  <w:tcW w:w="0" w:type="auto"/>
                  <w:shd w:val="clear" w:color="auto" w:fill="auto"/>
                </w:tcPr>
                <w:p w14:paraId="4E1A397A" w14:textId="77777777" w:rsidR="00E77FA6" w:rsidRPr="0060541A" w:rsidRDefault="00E77FA6" w:rsidP="00E77FA6">
                  <w:pPr>
                    <w:pStyle w:val="TAL"/>
                    <w:snapToGrid w:val="0"/>
                    <w:spacing w:line="200" w:lineRule="exact"/>
                    <w:rPr>
                      <w:rFonts w:cs="Arial"/>
                      <w:color w:val="000000"/>
                      <w:sz w:val="15"/>
                      <w:szCs w:val="15"/>
                    </w:rPr>
                  </w:pPr>
                  <w:r w:rsidRPr="0060541A">
                    <w:rPr>
                      <w:rFonts w:cs="Arial"/>
                      <w:color w:val="000000"/>
                      <w:sz w:val="15"/>
                      <w:szCs w:val="15"/>
                    </w:rPr>
                    <w:t>Optional with capability signalling</w:t>
                  </w:r>
                </w:p>
                <w:p w14:paraId="5F1BD91B"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p>
              </w:tc>
            </w:tr>
            <w:tr w:rsidR="00E77FA6" w14:paraId="53F9AB9B" w14:textId="77777777" w:rsidTr="00FE2372">
              <w:tc>
                <w:tcPr>
                  <w:tcW w:w="0" w:type="auto"/>
                  <w:shd w:val="clear" w:color="auto" w:fill="auto"/>
                </w:tcPr>
                <w:p w14:paraId="1847823A"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0A5B9CA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24-1f</w:t>
                  </w:r>
                </w:p>
              </w:tc>
              <w:tc>
                <w:tcPr>
                  <w:tcW w:w="0" w:type="auto"/>
                  <w:shd w:val="clear" w:color="auto" w:fill="auto"/>
                </w:tcPr>
                <w:p w14:paraId="779655C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PDSCH scheduling by single DCI for 120kHz in FR2-1</w:t>
                  </w:r>
                </w:p>
              </w:tc>
              <w:tc>
                <w:tcPr>
                  <w:tcW w:w="0" w:type="auto"/>
                  <w:shd w:val="clear" w:color="auto" w:fill="auto"/>
                </w:tcPr>
                <w:p w14:paraId="5D650D87"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1. Multi-PDSCH scheduling by single DCI for the operation with 120 kHz SCS</w:t>
                  </w:r>
                </w:p>
                <w:p w14:paraId="08C4DF45"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2. HARQ enhancements</w:t>
                  </w:r>
                  <w:r w:rsidRPr="0060541A">
                    <w:rPr>
                      <w:color w:val="FF0000"/>
                      <w:sz w:val="15"/>
                      <w:szCs w:val="15"/>
                    </w:rPr>
                    <w:t xml:space="preserve"> </w:t>
                  </w:r>
                  <w:r w:rsidRPr="0060541A">
                    <w:rPr>
                      <w:color w:val="FF0000"/>
                      <w:sz w:val="15"/>
                      <w:szCs w:val="15"/>
                      <w:highlight w:val="yellow"/>
                    </w:rPr>
                    <w:t>[</w:t>
                  </w:r>
                  <w:r w:rsidRPr="0060541A">
                    <w:rPr>
                      <w:rFonts w:cs="Arial"/>
                      <w:color w:val="FF0000"/>
                      <w:sz w:val="15"/>
                      <w:szCs w:val="15"/>
                      <w:highlight w:val="yellow"/>
                    </w:rPr>
                    <w:t>for both type 1 and type 2 HARQ codebook]</w:t>
                  </w:r>
                  <w:r w:rsidRPr="0060541A">
                    <w:rPr>
                      <w:rFonts w:cs="Arial"/>
                      <w:color w:val="FF0000"/>
                      <w:sz w:val="15"/>
                      <w:szCs w:val="15"/>
                    </w:rPr>
                    <w:t xml:space="preserve"> for supporting multi-PDSCH scheduling with singe DCI</w:t>
                  </w:r>
                </w:p>
              </w:tc>
              <w:tc>
                <w:tcPr>
                  <w:tcW w:w="0" w:type="auto"/>
                  <w:shd w:val="clear" w:color="auto" w:fill="auto"/>
                </w:tcPr>
                <w:p w14:paraId="03B60AC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p>
              </w:tc>
              <w:tc>
                <w:tcPr>
                  <w:tcW w:w="0" w:type="auto"/>
                  <w:shd w:val="clear" w:color="auto" w:fill="auto"/>
                </w:tcPr>
                <w:p w14:paraId="79C803F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Yes</w:t>
                  </w:r>
                </w:p>
              </w:tc>
              <w:tc>
                <w:tcPr>
                  <w:tcW w:w="0" w:type="auto"/>
                  <w:shd w:val="clear" w:color="auto" w:fill="auto"/>
                </w:tcPr>
                <w:p w14:paraId="094C800F"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6D97FD0"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PDSCH scheduling by single DCI for 120kHz is not supported</w:t>
                  </w:r>
                  <w:r w:rsidRPr="0060541A">
                    <w:rPr>
                      <w:rFonts w:ascii="Arial" w:hAnsi="Arial" w:cs="Arial"/>
                      <w:color w:val="FF0000"/>
                      <w:sz w:val="15"/>
                      <w:szCs w:val="15"/>
                      <w:lang w:eastAsia="zh-CN"/>
                    </w:rPr>
                    <w:t xml:space="preserve"> in FR2-1</w:t>
                  </w:r>
                </w:p>
              </w:tc>
              <w:tc>
                <w:tcPr>
                  <w:tcW w:w="0" w:type="auto"/>
                  <w:shd w:val="clear" w:color="auto" w:fill="auto"/>
                </w:tcPr>
                <w:p w14:paraId="7109298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Per band</w:t>
                  </w:r>
                </w:p>
              </w:tc>
              <w:tc>
                <w:tcPr>
                  <w:tcW w:w="0" w:type="auto"/>
                  <w:shd w:val="clear" w:color="auto" w:fill="auto"/>
                </w:tcPr>
                <w:p w14:paraId="078AE72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76D2852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054C108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222C436"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p>
              </w:tc>
              <w:tc>
                <w:tcPr>
                  <w:tcW w:w="0" w:type="auto"/>
                  <w:shd w:val="clear" w:color="auto" w:fill="auto"/>
                </w:tcPr>
                <w:p w14:paraId="1ACE3C29" w14:textId="77777777" w:rsidR="00E77FA6" w:rsidRPr="0060541A" w:rsidRDefault="00E77FA6" w:rsidP="00E77FA6">
                  <w:pPr>
                    <w:pStyle w:val="TAL"/>
                    <w:snapToGrid w:val="0"/>
                    <w:spacing w:line="200" w:lineRule="exact"/>
                    <w:rPr>
                      <w:rFonts w:cs="Arial"/>
                      <w:color w:val="FF0000"/>
                      <w:sz w:val="15"/>
                      <w:szCs w:val="15"/>
                    </w:rPr>
                  </w:pPr>
                  <w:r w:rsidRPr="0060541A">
                    <w:rPr>
                      <w:rFonts w:cs="Arial"/>
                      <w:color w:val="FF0000"/>
                      <w:sz w:val="15"/>
                      <w:szCs w:val="15"/>
                    </w:rPr>
                    <w:t>Optional with capability signalling</w:t>
                  </w:r>
                </w:p>
                <w:p w14:paraId="74E6C3FD" w14:textId="77777777" w:rsidR="00E77FA6" w:rsidRPr="0060541A" w:rsidRDefault="00E77FA6" w:rsidP="00E77FA6">
                  <w:pPr>
                    <w:pStyle w:val="TAL"/>
                    <w:snapToGrid w:val="0"/>
                    <w:spacing w:line="200" w:lineRule="exact"/>
                    <w:rPr>
                      <w:rFonts w:cs="Arial"/>
                      <w:color w:val="FF0000"/>
                      <w:sz w:val="15"/>
                      <w:szCs w:val="15"/>
                    </w:rPr>
                  </w:pPr>
                </w:p>
              </w:tc>
            </w:tr>
          </w:tbl>
          <w:p w14:paraId="2C394C53"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Continue discussion on extending 24-1f to other SCSs</w:t>
            </w:r>
          </w:p>
          <w:p w14:paraId="2D31DF06" w14:textId="77777777" w:rsidR="00E77FA6" w:rsidRPr="005A49D6" w:rsidRDefault="00E77FA6" w:rsidP="00EA68F4">
            <w:pPr>
              <w:pStyle w:val="maintext"/>
              <w:snapToGrid w:val="0"/>
              <w:spacing w:beforeLines="50" w:before="120" w:afterLines="50" w:after="120" w:line="240" w:lineRule="auto"/>
              <w:ind w:firstLineChars="0" w:firstLine="0"/>
              <w:rPr>
                <w:rFonts w:cs="Batang"/>
                <w:color w:val="000000"/>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4"/>
              <w:gridCol w:w="2611"/>
              <w:gridCol w:w="4090"/>
              <w:gridCol w:w="514"/>
              <w:gridCol w:w="475"/>
              <w:gridCol w:w="467"/>
              <w:gridCol w:w="4155"/>
              <w:gridCol w:w="684"/>
              <w:gridCol w:w="467"/>
              <w:gridCol w:w="467"/>
              <w:gridCol w:w="467"/>
              <w:gridCol w:w="2142"/>
              <w:gridCol w:w="1610"/>
            </w:tblGrid>
            <w:tr w:rsidR="00E77FA6" w14:paraId="17F2C530" w14:textId="77777777" w:rsidTr="00FE2372">
              <w:tc>
                <w:tcPr>
                  <w:tcW w:w="0" w:type="auto"/>
                  <w:shd w:val="clear" w:color="auto" w:fill="auto"/>
                </w:tcPr>
                <w:p w14:paraId="6D45BEF8"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 24. NR_ext_to_71GHz</w:t>
                  </w:r>
                </w:p>
              </w:tc>
              <w:tc>
                <w:tcPr>
                  <w:tcW w:w="0" w:type="auto"/>
                  <w:shd w:val="clear" w:color="auto" w:fill="auto"/>
                </w:tcPr>
                <w:p w14:paraId="27BC2F7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24-1e</w:t>
                  </w:r>
                </w:p>
              </w:tc>
              <w:tc>
                <w:tcPr>
                  <w:tcW w:w="0" w:type="auto"/>
                  <w:shd w:val="clear" w:color="auto" w:fill="auto"/>
                </w:tcPr>
                <w:p w14:paraId="797606B3"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lang w:eastAsia="zh-CN"/>
                    </w:rPr>
                    <w:t xml:space="preserve">Multiple PUSCH scheduling by single DCI for 120kHz </w:t>
                  </w:r>
                  <w:r w:rsidRPr="001D17E5">
                    <w:rPr>
                      <w:rFonts w:ascii="Arial" w:hAnsi="Arial" w:cs="Arial"/>
                      <w:color w:val="FF0000"/>
                      <w:sz w:val="15"/>
                      <w:szCs w:val="15"/>
                      <w:lang w:eastAsia="zh-CN"/>
                    </w:rPr>
                    <w:t>in FR2-2</w:t>
                  </w:r>
                </w:p>
              </w:tc>
              <w:tc>
                <w:tcPr>
                  <w:tcW w:w="0" w:type="auto"/>
                  <w:shd w:val="clear" w:color="auto" w:fill="auto"/>
                </w:tcPr>
                <w:p w14:paraId="3FEC07C0"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1. Multi-PUSCH scheduling by single DCI for the operation with 120 kHz SCS</w:t>
                  </w:r>
                </w:p>
              </w:tc>
              <w:tc>
                <w:tcPr>
                  <w:tcW w:w="0" w:type="auto"/>
                  <w:shd w:val="clear" w:color="auto" w:fill="auto"/>
                </w:tcPr>
                <w:p w14:paraId="5CF21B01"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ＭＳ ゴシック" w:hAnsi="Arial" w:cs="Arial"/>
                      <w:color w:val="000000"/>
                      <w:sz w:val="15"/>
                      <w:szCs w:val="15"/>
                      <w:lang w:eastAsia="ja-JP"/>
                    </w:rPr>
                    <w:t>24-1a</w:t>
                  </w:r>
                </w:p>
              </w:tc>
              <w:tc>
                <w:tcPr>
                  <w:tcW w:w="0" w:type="auto"/>
                  <w:shd w:val="clear" w:color="auto" w:fill="auto"/>
                </w:tcPr>
                <w:p w14:paraId="4F02CF6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ＭＳ ゴシック" w:hAnsi="Arial" w:cs="Arial"/>
                      <w:color w:val="000000"/>
                      <w:sz w:val="15"/>
                      <w:szCs w:val="15"/>
                      <w:lang w:eastAsia="ja-JP"/>
                    </w:rPr>
                    <w:t>Yes</w:t>
                  </w:r>
                </w:p>
              </w:tc>
              <w:tc>
                <w:tcPr>
                  <w:tcW w:w="0" w:type="auto"/>
                  <w:shd w:val="clear" w:color="auto" w:fill="auto"/>
                </w:tcPr>
                <w:p w14:paraId="39DC6F2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ＭＳ ゴシック" w:hAnsi="Arial" w:cs="Arial"/>
                      <w:color w:val="000000"/>
                      <w:sz w:val="15"/>
                      <w:szCs w:val="15"/>
                      <w:lang w:eastAsia="ja-JP"/>
                    </w:rPr>
                    <w:t>N/A</w:t>
                  </w:r>
                </w:p>
              </w:tc>
              <w:tc>
                <w:tcPr>
                  <w:tcW w:w="0" w:type="auto"/>
                  <w:shd w:val="clear" w:color="auto" w:fill="auto"/>
                </w:tcPr>
                <w:p w14:paraId="58A1DE5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Multiple PUSCH scheduling by single DCI for 120kHz is not supported</w:t>
                  </w:r>
                  <w:r w:rsidRPr="001D17E5">
                    <w:rPr>
                      <w:rFonts w:ascii="Arial" w:hAnsi="Arial" w:cs="Arial"/>
                      <w:color w:val="FF0000"/>
                      <w:sz w:val="15"/>
                      <w:szCs w:val="15"/>
                      <w:lang w:eastAsia="zh-CN"/>
                    </w:rPr>
                    <w:t xml:space="preserve"> in FR2-2</w:t>
                  </w:r>
                </w:p>
              </w:tc>
              <w:tc>
                <w:tcPr>
                  <w:tcW w:w="0" w:type="auto"/>
                  <w:shd w:val="clear" w:color="auto" w:fill="auto"/>
                </w:tcPr>
                <w:p w14:paraId="54DCD83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ＭＳ ゴシック" w:hAnsi="Arial" w:cs="Arial"/>
                      <w:color w:val="000000"/>
                      <w:sz w:val="15"/>
                      <w:szCs w:val="15"/>
                      <w:lang w:eastAsia="ja-JP"/>
                    </w:rPr>
                    <w:t>Per band</w:t>
                  </w:r>
                </w:p>
              </w:tc>
              <w:tc>
                <w:tcPr>
                  <w:tcW w:w="0" w:type="auto"/>
                  <w:shd w:val="clear" w:color="auto" w:fill="auto"/>
                </w:tcPr>
                <w:p w14:paraId="375FEA42"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ＭＳ ゴシック" w:hAnsi="Arial" w:cs="Arial"/>
                      <w:color w:val="000000"/>
                      <w:sz w:val="15"/>
                      <w:szCs w:val="15"/>
                      <w:lang w:eastAsia="ja-JP"/>
                    </w:rPr>
                    <w:t>N/A</w:t>
                  </w:r>
                </w:p>
              </w:tc>
              <w:tc>
                <w:tcPr>
                  <w:tcW w:w="0" w:type="auto"/>
                  <w:shd w:val="clear" w:color="auto" w:fill="auto"/>
                </w:tcPr>
                <w:p w14:paraId="75AAC0D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ＭＳ ゴシック" w:hAnsi="Arial" w:cs="Arial"/>
                      <w:color w:val="000000"/>
                      <w:sz w:val="15"/>
                      <w:szCs w:val="15"/>
                      <w:lang w:eastAsia="ja-JP"/>
                    </w:rPr>
                    <w:t>N/A</w:t>
                  </w:r>
                </w:p>
              </w:tc>
              <w:tc>
                <w:tcPr>
                  <w:tcW w:w="0" w:type="auto"/>
                  <w:shd w:val="clear" w:color="auto" w:fill="auto"/>
                </w:tcPr>
                <w:p w14:paraId="32B5C4CA"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ＭＳ ゴシック" w:hAnsi="Arial" w:cs="Arial"/>
                      <w:color w:val="000000"/>
                      <w:sz w:val="15"/>
                      <w:szCs w:val="15"/>
                      <w:lang w:eastAsia="ja-JP"/>
                    </w:rPr>
                    <w:t>N/A</w:t>
                  </w:r>
                </w:p>
              </w:tc>
              <w:tc>
                <w:tcPr>
                  <w:tcW w:w="0" w:type="auto"/>
                  <w:shd w:val="clear" w:color="auto" w:fill="auto"/>
                </w:tcPr>
                <w:p w14:paraId="024B3F72" w14:textId="77777777" w:rsidR="00E77FA6" w:rsidRPr="001D17E5" w:rsidRDefault="00E77FA6" w:rsidP="00E77FA6">
                  <w:pPr>
                    <w:pStyle w:val="TAL"/>
                    <w:snapToGrid w:val="0"/>
                    <w:spacing w:line="180" w:lineRule="exact"/>
                    <w:rPr>
                      <w:rFonts w:cs="Arial"/>
                      <w:sz w:val="15"/>
                      <w:szCs w:val="15"/>
                    </w:rPr>
                  </w:pPr>
                  <w:r w:rsidRPr="001D17E5">
                    <w:rPr>
                      <w:rFonts w:eastAsia="ＭＳ ゴシック" w:cs="Arial"/>
                      <w:strike/>
                      <w:color w:val="FF0000"/>
                      <w:sz w:val="15"/>
                      <w:szCs w:val="15"/>
                    </w:rPr>
                    <w:t>FFS: to extend this FG to other frequency ranges</w:t>
                  </w:r>
                </w:p>
                <w:p w14:paraId="1BCDA586"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p>
              </w:tc>
              <w:tc>
                <w:tcPr>
                  <w:tcW w:w="0" w:type="auto"/>
                  <w:shd w:val="clear" w:color="auto" w:fill="auto"/>
                </w:tcPr>
                <w:p w14:paraId="3B53C67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Optional with capability signalling</w:t>
                  </w:r>
                </w:p>
              </w:tc>
            </w:tr>
            <w:tr w:rsidR="00E77FA6" w14:paraId="1162867C" w14:textId="77777777" w:rsidTr="00FE2372">
              <w:tc>
                <w:tcPr>
                  <w:tcW w:w="0" w:type="auto"/>
                  <w:shd w:val="clear" w:color="auto" w:fill="auto"/>
                </w:tcPr>
                <w:p w14:paraId="57838E1D"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6CEFD9E8"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24-1g</w:t>
                  </w:r>
                </w:p>
              </w:tc>
              <w:tc>
                <w:tcPr>
                  <w:tcW w:w="0" w:type="auto"/>
                  <w:shd w:val="clear" w:color="auto" w:fill="auto"/>
                </w:tcPr>
                <w:p w14:paraId="48877E49"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PUSCH scheduling by single DCI for 120kHz in FR2-1</w:t>
                  </w:r>
                </w:p>
              </w:tc>
              <w:tc>
                <w:tcPr>
                  <w:tcW w:w="0" w:type="auto"/>
                  <w:shd w:val="clear" w:color="auto" w:fill="auto"/>
                </w:tcPr>
                <w:p w14:paraId="11048AAB"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1. Multi-PUSCH scheduling by single DCI for the operation with 120 kHz SCS with non-contiguous allocation </w:t>
                  </w:r>
                </w:p>
              </w:tc>
              <w:tc>
                <w:tcPr>
                  <w:tcW w:w="0" w:type="auto"/>
                  <w:shd w:val="clear" w:color="auto" w:fill="auto"/>
                </w:tcPr>
                <w:p w14:paraId="764874EB" w14:textId="77777777" w:rsidR="00E77FA6" w:rsidRPr="0060541A" w:rsidRDefault="00E77FA6" w:rsidP="00E77FA6">
                  <w:pPr>
                    <w:pStyle w:val="maintext"/>
                    <w:snapToGrid w:val="0"/>
                    <w:spacing w:line="180" w:lineRule="exact"/>
                    <w:ind w:firstLineChars="0" w:firstLine="0"/>
                    <w:jc w:val="left"/>
                    <w:rPr>
                      <w:rFonts w:ascii="Arial" w:eastAsia="ＭＳ ゴシック" w:hAnsi="Arial" w:cs="Arial"/>
                      <w:color w:val="FF0000"/>
                      <w:sz w:val="15"/>
                      <w:szCs w:val="15"/>
                      <w:lang w:eastAsia="ja-JP"/>
                    </w:rPr>
                  </w:pPr>
                </w:p>
              </w:tc>
              <w:tc>
                <w:tcPr>
                  <w:tcW w:w="0" w:type="auto"/>
                  <w:shd w:val="clear" w:color="auto" w:fill="auto"/>
                </w:tcPr>
                <w:p w14:paraId="54BA616B" w14:textId="77777777" w:rsidR="00E77FA6" w:rsidRPr="0060541A" w:rsidRDefault="00E77FA6" w:rsidP="00E77FA6">
                  <w:pPr>
                    <w:pStyle w:val="maintext"/>
                    <w:snapToGrid w:val="0"/>
                    <w:spacing w:line="180" w:lineRule="exact"/>
                    <w:ind w:firstLineChars="0" w:firstLine="0"/>
                    <w:jc w:val="left"/>
                    <w:rPr>
                      <w:rFonts w:ascii="Arial" w:eastAsia="ＭＳ ゴシック" w:hAnsi="Arial" w:cs="Arial"/>
                      <w:color w:val="FF0000"/>
                      <w:sz w:val="15"/>
                      <w:szCs w:val="15"/>
                      <w:lang w:eastAsia="ja-JP"/>
                    </w:rPr>
                  </w:pPr>
                  <w:r w:rsidRPr="0060541A">
                    <w:rPr>
                      <w:rFonts w:ascii="Arial" w:eastAsia="ＭＳ ゴシック" w:hAnsi="Arial" w:cs="Arial"/>
                      <w:color w:val="FF0000"/>
                      <w:sz w:val="15"/>
                      <w:szCs w:val="15"/>
                      <w:lang w:eastAsia="ja-JP"/>
                    </w:rPr>
                    <w:t>Yes</w:t>
                  </w:r>
                </w:p>
              </w:tc>
              <w:tc>
                <w:tcPr>
                  <w:tcW w:w="0" w:type="auto"/>
                  <w:shd w:val="clear" w:color="auto" w:fill="auto"/>
                </w:tcPr>
                <w:p w14:paraId="0D381E11" w14:textId="77777777" w:rsidR="00E77FA6" w:rsidRPr="0060541A" w:rsidRDefault="00E77FA6" w:rsidP="00E77FA6">
                  <w:pPr>
                    <w:pStyle w:val="maintext"/>
                    <w:snapToGrid w:val="0"/>
                    <w:spacing w:line="180" w:lineRule="exact"/>
                    <w:ind w:firstLineChars="0" w:firstLine="0"/>
                    <w:jc w:val="left"/>
                    <w:rPr>
                      <w:rFonts w:ascii="Arial" w:eastAsia="ＭＳ ゴシック" w:hAnsi="Arial" w:cs="Arial"/>
                      <w:color w:val="FF0000"/>
                      <w:sz w:val="15"/>
                      <w:szCs w:val="15"/>
                      <w:lang w:eastAsia="ja-JP"/>
                    </w:rPr>
                  </w:pPr>
                  <w:r w:rsidRPr="0060541A">
                    <w:rPr>
                      <w:rFonts w:ascii="Arial" w:eastAsia="ＭＳ ゴシック" w:hAnsi="Arial" w:cs="Arial"/>
                      <w:color w:val="FF0000"/>
                      <w:sz w:val="15"/>
                      <w:szCs w:val="15"/>
                      <w:lang w:eastAsia="ja-JP"/>
                    </w:rPr>
                    <w:t>N/A</w:t>
                  </w:r>
                </w:p>
              </w:tc>
              <w:tc>
                <w:tcPr>
                  <w:tcW w:w="0" w:type="auto"/>
                  <w:shd w:val="clear" w:color="auto" w:fill="auto"/>
                </w:tcPr>
                <w:p w14:paraId="3CE61DA2"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PUSCH scheduling by single DCI for 120kHz is not supported</w:t>
                  </w:r>
                  <w:r w:rsidRPr="0060541A">
                    <w:rPr>
                      <w:rFonts w:ascii="Arial" w:hAnsi="Arial" w:cs="Arial"/>
                      <w:color w:val="FF0000"/>
                      <w:sz w:val="15"/>
                      <w:szCs w:val="15"/>
                      <w:lang w:eastAsia="zh-CN"/>
                    </w:rPr>
                    <w:t xml:space="preserve"> in FR2-1 </w:t>
                  </w:r>
                  <w:r w:rsidRPr="0060541A">
                    <w:rPr>
                      <w:rFonts w:ascii="Arial" w:hAnsi="Arial" w:cs="Arial"/>
                      <w:color w:val="FF0000"/>
                      <w:sz w:val="15"/>
                      <w:szCs w:val="15"/>
                    </w:rPr>
                    <w:t>with non-contiguous allocation</w:t>
                  </w:r>
                </w:p>
              </w:tc>
              <w:tc>
                <w:tcPr>
                  <w:tcW w:w="0" w:type="auto"/>
                  <w:shd w:val="clear" w:color="auto" w:fill="auto"/>
                </w:tcPr>
                <w:p w14:paraId="630BB72D" w14:textId="77777777" w:rsidR="00E77FA6" w:rsidRPr="0060541A" w:rsidRDefault="00E77FA6" w:rsidP="00E77FA6">
                  <w:pPr>
                    <w:pStyle w:val="maintext"/>
                    <w:snapToGrid w:val="0"/>
                    <w:spacing w:line="180" w:lineRule="exact"/>
                    <w:ind w:firstLineChars="0" w:firstLine="0"/>
                    <w:jc w:val="left"/>
                    <w:rPr>
                      <w:rFonts w:ascii="Arial" w:eastAsia="ＭＳ ゴシック" w:hAnsi="Arial" w:cs="Arial"/>
                      <w:color w:val="FF0000"/>
                      <w:sz w:val="15"/>
                      <w:szCs w:val="15"/>
                      <w:lang w:eastAsia="ja-JP"/>
                    </w:rPr>
                  </w:pPr>
                  <w:r w:rsidRPr="0060541A">
                    <w:rPr>
                      <w:rFonts w:ascii="Arial" w:eastAsia="ＭＳ ゴシック" w:hAnsi="Arial" w:cs="Arial"/>
                      <w:color w:val="FF0000"/>
                      <w:sz w:val="15"/>
                      <w:szCs w:val="15"/>
                      <w:lang w:eastAsia="ja-JP"/>
                    </w:rPr>
                    <w:t>Per band</w:t>
                  </w:r>
                </w:p>
              </w:tc>
              <w:tc>
                <w:tcPr>
                  <w:tcW w:w="0" w:type="auto"/>
                  <w:shd w:val="clear" w:color="auto" w:fill="auto"/>
                </w:tcPr>
                <w:p w14:paraId="537F25B1" w14:textId="77777777" w:rsidR="00E77FA6" w:rsidRPr="0060541A" w:rsidRDefault="00E77FA6" w:rsidP="00E77FA6">
                  <w:pPr>
                    <w:pStyle w:val="maintext"/>
                    <w:snapToGrid w:val="0"/>
                    <w:spacing w:line="180" w:lineRule="exact"/>
                    <w:ind w:firstLineChars="0" w:firstLine="0"/>
                    <w:jc w:val="left"/>
                    <w:rPr>
                      <w:rFonts w:ascii="Arial" w:eastAsia="ＭＳ ゴシック" w:hAnsi="Arial" w:cs="Arial"/>
                      <w:color w:val="FF0000"/>
                      <w:sz w:val="15"/>
                      <w:szCs w:val="15"/>
                      <w:lang w:eastAsia="ja-JP"/>
                    </w:rPr>
                  </w:pPr>
                  <w:r w:rsidRPr="0060541A">
                    <w:rPr>
                      <w:rFonts w:ascii="Arial" w:eastAsia="ＭＳ ゴシック" w:hAnsi="Arial" w:cs="Arial"/>
                      <w:color w:val="FF0000"/>
                      <w:sz w:val="15"/>
                      <w:szCs w:val="15"/>
                      <w:lang w:eastAsia="ja-JP"/>
                    </w:rPr>
                    <w:t>N/A</w:t>
                  </w:r>
                </w:p>
              </w:tc>
              <w:tc>
                <w:tcPr>
                  <w:tcW w:w="0" w:type="auto"/>
                  <w:shd w:val="clear" w:color="auto" w:fill="auto"/>
                </w:tcPr>
                <w:p w14:paraId="4FD5EA2A" w14:textId="77777777" w:rsidR="00E77FA6" w:rsidRPr="0060541A" w:rsidRDefault="00E77FA6" w:rsidP="00E77FA6">
                  <w:pPr>
                    <w:pStyle w:val="maintext"/>
                    <w:snapToGrid w:val="0"/>
                    <w:spacing w:line="180" w:lineRule="exact"/>
                    <w:ind w:firstLineChars="0" w:firstLine="0"/>
                    <w:jc w:val="left"/>
                    <w:rPr>
                      <w:rFonts w:ascii="Arial" w:eastAsia="ＭＳ ゴシック" w:hAnsi="Arial" w:cs="Arial"/>
                      <w:color w:val="FF0000"/>
                      <w:sz w:val="15"/>
                      <w:szCs w:val="15"/>
                      <w:lang w:eastAsia="ja-JP"/>
                    </w:rPr>
                  </w:pPr>
                  <w:r w:rsidRPr="0060541A">
                    <w:rPr>
                      <w:rFonts w:ascii="Arial" w:eastAsia="ＭＳ ゴシック" w:hAnsi="Arial" w:cs="Arial"/>
                      <w:color w:val="FF0000"/>
                      <w:sz w:val="15"/>
                      <w:szCs w:val="15"/>
                      <w:lang w:eastAsia="ja-JP"/>
                    </w:rPr>
                    <w:t>N/A</w:t>
                  </w:r>
                </w:p>
              </w:tc>
              <w:tc>
                <w:tcPr>
                  <w:tcW w:w="0" w:type="auto"/>
                  <w:shd w:val="clear" w:color="auto" w:fill="auto"/>
                </w:tcPr>
                <w:p w14:paraId="5C85388E" w14:textId="77777777" w:rsidR="00E77FA6" w:rsidRPr="0060541A" w:rsidRDefault="00E77FA6" w:rsidP="00E77FA6">
                  <w:pPr>
                    <w:pStyle w:val="maintext"/>
                    <w:snapToGrid w:val="0"/>
                    <w:spacing w:line="180" w:lineRule="exact"/>
                    <w:ind w:firstLineChars="0" w:firstLine="0"/>
                    <w:jc w:val="left"/>
                    <w:rPr>
                      <w:rFonts w:ascii="Arial" w:eastAsia="ＭＳ ゴシック" w:hAnsi="Arial" w:cs="Arial"/>
                      <w:color w:val="FF0000"/>
                      <w:sz w:val="15"/>
                      <w:szCs w:val="15"/>
                      <w:lang w:eastAsia="ja-JP"/>
                    </w:rPr>
                  </w:pPr>
                  <w:r w:rsidRPr="0060541A">
                    <w:rPr>
                      <w:rFonts w:ascii="Arial" w:eastAsia="ＭＳ ゴシック" w:hAnsi="Arial" w:cs="Arial"/>
                      <w:color w:val="FF0000"/>
                      <w:sz w:val="15"/>
                      <w:szCs w:val="15"/>
                      <w:lang w:eastAsia="ja-JP"/>
                    </w:rPr>
                    <w:t>N/A</w:t>
                  </w:r>
                </w:p>
              </w:tc>
              <w:tc>
                <w:tcPr>
                  <w:tcW w:w="0" w:type="auto"/>
                  <w:shd w:val="clear" w:color="auto" w:fill="auto"/>
                </w:tcPr>
                <w:p w14:paraId="7DD77D9E" w14:textId="77777777" w:rsidR="00E77FA6" w:rsidRPr="0060541A" w:rsidRDefault="00E77FA6" w:rsidP="00E77FA6">
                  <w:pPr>
                    <w:pStyle w:val="TAL"/>
                    <w:snapToGrid w:val="0"/>
                    <w:spacing w:line="180" w:lineRule="exact"/>
                    <w:rPr>
                      <w:rFonts w:eastAsia="ＭＳ ゴシック" w:cs="Arial"/>
                      <w:strike/>
                      <w:color w:val="FF0000"/>
                      <w:sz w:val="15"/>
                      <w:szCs w:val="15"/>
                    </w:rPr>
                  </w:pPr>
                </w:p>
              </w:tc>
              <w:tc>
                <w:tcPr>
                  <w:tcW w:w="0" w:type="auto"/>
                  <w:shd w:val="clear" w:color="auto" w:fill="auto"/>
                </w:tcPr>
                <w:p w14:paraId="4EFB1507"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Optional with capability signalling</w:t>
                  </w:r>
                </w:p>
              </w:tc>
            </w:tr>
          </w:tbl>
          <w:p w14:paraId="0BCE0DD4"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 xml:space="preserve">Continue discussion on extending 24-1g to other SCSs </w:t>
            </w:r>
          </w:p>
          <w:p w14:paraId="7AF53C21" w14:textId="77777777" w:rsidR="00E77FA6" w:rsidRDefault="00E77FA6" w:rsidP="00EA68F4">
            <w:pPr>
              <w:snapToGrid w:val="0"/>
              <w:spacing w:beforeLines="50" w:before="120" w:afterLines="50"/>
              <w:rPr>
                <w:rFonts w:eastAsia="SimSun"/>
              </w:rPr>
            </w:pPr>
            <w:r>
              <w:rPr>
                <w:rFonts w:eastAsia="SimSun" w:hint="eastAsia"/>
              </w:rPr>
              <w:t>In RAN1 #109-e meeting, extending multiple PDSCH/PUSCH scheduling by single DCI to 60 kHz in FR2-2 and 15/30/60 kHz in FR1 was discussed and the possible proposal is as follows. However, it was unfortunate that no consensus was reached on this feature within the last limited time.</w:t>
            </w:r>
            <w:r>
              <w:rPr>
                <w:rFonts w:eastAsia="SimSun"/>
              </w:rPr>
              <w:t xml:space="preserve"> </w:t>
            </w:r>
            <w:r>
              <w:rPr>
                <w:rFonts w:eastAsia="SimSun" w:hint="eastAsia"/>
              </w:rPr>
              <w:t xml:space="preserve">In this meeting, it is necessary to further discuss </w:t>
            </w:r>
            <w:r>
              <w:rPr>
                <w:rFonts w:eastAsia="SimSun" w:hint="eastAsia"/>
                <w:lang w:eastAsia="ko-KR"/>
              </w:rPr>
              <w:t>applicability</w:t>
            </w:r>
            <w:r>
              <w:rPr>
                <w:rFonts w:eastAsia="SimSun" w:hint="eastAsia"/>
              </w:rPr>
              <w:t xml:space="preserve"> of this feature and agree extending it to other SCSs (e.g., 60 kHz in FR2-2 and 15/30/60 kHz in FR1) considering that it is band-agnostic and beneficial to degrade the overhead of DCI </w:t>
            </w:r>
            <w:proofErr w:type="spellStart"/>
            <w:r>
              <w:rPr>
                <w:rFonts w:eastAsia="SimSun" w:hint="eastAsia"/>
              </w:rPr>
              <w:t>signalling</w:t>
            </w:r>
            <w:proofErr w:type="spellEnd"/>
            <w:r>
              <w:rPr>
                <w:rFonts w:eastAsia="SimSun" w:hint="eastAsia"/>
              </w:rPr>
              <w:t xml:space="preserve">. Given that, we recommend </w:t>
            </w:r>
            <w:r>
              <w:rPr>
                <w:rFonts w:eastAsia="SimSun" w:hint="eastAsia"/>
                <w:lang w:eastAsia="ko-KR"/>
              </w:rPr>
              <w:t>extend</w:t>
            </w:r>
            <w:r>
              <w:rPr>
                <w:rFonts w:eastAsia="SimSun" w:hint="eastAsia"/>
              </w:rPr>
              <w:t>ing</w:t>
            </w:r>
            <w:r>
              <w:rPr>
                <w:rFonts w:eastAsia="SimSun" w:hint="eastAsia"/>
                <w:lang w:eastAsia="ko-KR"/>
              </w:rPr>
              <w:t xml:space="preserve"> the applicability of </w:t>
            </w:r>
            <w:r>
              <w:rPr>
                <w:rFonts w:eastAsia="SimSun" w:hint="eastAsia"/>
              </w:rPr>
              <w:t>this feature</w:t>
            </w:r>
            <w:r>
              <w:rPr>
                <w:rFonts w:eastAsia="SimSun" w:hint="eastAsia"/>
                <w:lang w:eastAsia="ko-KR"/>
              </w:rPr>
              <w:t xml:space="preserve"> to </w:t>
            </w:r>
            <w:r>
              <w:rPr>
                <w:rFonts w:eastAsia="SimSun" w:hint="eastAsia"/>
              </w:rPr>
              <w:t xml:space="preserve">60 kHz in FR2-2 and 15/30/60 kHz in FR1 and no differentiation licensed and unlicensed spectrum. </w:t>
            </w:r>
          </w:p>
          <w:p w14:paraId="2D10AE15" w14:textId="77777777" w:rsidR="00E77FA6" w:rsidRDefault="00E77FA6" w:rsidP="00EA68F4">
            <w:pPr>
              <w:tabs>
                <w:tab w:val="left" w:pos="420"/>
              </w:tabs>
              <w:adjustRightInd w:val="0"/>
              <w:snapToGrid w:val="0"/>
              <w:spacing w:beforeLines="50" w:before="120" w:afterLines="50"/>
              <w:rPr>
                <w:bCs/>
                <w:i/>
                <w:iCs/>
              </w:rPr>
            </w:pPr>
            <w:r>
              <w:rPr>
                <w:rFonts w:hint="eastAsia"/>
                <w:b/>
                <w:bCs/>
                <w:i/>
                <w:iCs/>
              </w:rPr>
              <w:lastRenderedPageBreak/>
              <w:t>P</w:t>
            </w:r>
            <w:r>
              <w:rPr>
                <w:b/>
                <w:bCs/>
                <w:i/>
                <w:iCs/>
              </w:rPr>
              <w:t xml:space="preserve">roposal </w:t>
            </w:r>
            <w:r>
              <w:rPr>
                <w:rFonts w:hint="eastAsia"/>
                <w:b/>
                <w:bCs/>
                <w:i/>
                <w:iCs/>
              </w:rPr>
              <w:t>8</w:t>
            </w:r>
            <w:r>
              <w:rPr>
                <w:b/>
                <w:bCs/>
                <w:i/>
                <w:iCs/>
              </w:rPr>
              <w:t xml:space="preserve">: </w:t>
            </w:r>
            <w:r>
              <w:rPr>
                <w:rFonts w:hint="eastAsia"/>
                <w:bCs/>
                <w:i/>
                <w:iCs/>
              </w:rPr>
              <w:t>It is recommended to e</w:t>
            </w:r>
            <w:r>
              <w:rPr>
                <w:bCs/>
                <w:i/>
                <w:iCs/>
                <w:lang w:eastAsia="ko-KR"/>
              </w:rPr>
              <w:t>xtend the applicability of multi</w:t>
            </w:r>
            <w:r>
              <w:rPr>
                <w:rFonts w:hint="eastAsia"/>
                <w:bCs/>
                <w:i/>
                <w:iCs/>
              </w:rPr>
              <w:t xml:space="preserve">ple </w:t>
            </w:r>
            <w:r>
              <w:rPr>
                <w:bCs/>
                <w:i/>
                <w:iCs/>
                <w:lang w:eastAsia="ko-KR"/>
              </w:rPr>
              <w:t>PDSCH</w:t>
            </w:r>
            <w:r>
              <w:rPr>
                <w:rFonts w:hint="eastAsia"/>
                <w:bCs/>
                <w:i/>
                <w:iCs/>
              </w:rPr>
              <w:t>/PUSCH</w:t>
            </w:r>
            <w:r>
              <w:rPr>
                <w:bCs/>
                <w:i/>
                <w:iCs/>
                <w:lang w:eastAsia="ko-KR"/>
              </w:rPr>
              <w:t xml:space="preserve"> scheduling</w:t>
            </w:r>
            <w:r>
              <w:rPr>
                <w:rFonts w:hint="eastAsia"/>
                <w:bCs/>
                <w:i/>
                <w:iCs/>
              </w:rPr>
              <w:t xml:space="preserve"> by single</w:t>
            </w:r>
            <w:r>
              <w:rPr>
                <w:bCs/>
                <w:i/>
                <w:iCs/>
                <w:lang w:eastAsia="ko-KR"/>
              </w:rPr>
              <w:t xml:space="preserve"> DCI to </w:t>
            </w:r>
            <w:r>
              <w:rPr>
                <w:rFonts w:hint="eastAsia"/>
                <w:bCs/>
                <w:i/>
                <w:iCs/>
                <w:lang w:eastAsia="ko-KR"/>
              </w:rPr>
              <w:t>60 kHz in FR2-2 and 15/30/60 kHz in FR1</w:t>
            </w:r>
            <w:r>
              <w:rPr>
                <w:rFonts w:hint="eastAsia"/>
                <w:bCs/>
                <w:i/>
                <w:iCs/>
              </w:rPr>
              <w:t>.</w:t>
            </w:r>
          </w:p>
          <w:p w14:paraId="73F32B46" w14:textId="77777777" w:rsidR="00E77FA6" w:rsidRDefault="00E77FA6" w:rsidP="00EA68F4">
            <w:pPr>
              <w:tabs>
                <w:tab w:val="left" w:pos="420"/>
              </w:tabs>
              <w:adjustRightInd w:val="0"/>
              <w:snapToGrid w:val="0"/>
              <w:spacing w:beforeLines="50" w:before="120" w:afterLines="50"/>
              <w:rPr>
                <w:bCs/>
                <w:i/>
                <w:iCs/>
              </w:rPr>
            </w:pPr>
            <w:r>
              <w:rPr>
                <w:rFonts w:hint="eastAsia"/>
                <w:b/>
                <w:bCs/>
                <w:i/>
                <w:iCs/>
              </w:rPr>
              <w:t>P</w:t>
            </w:r>
            <w:r>
              <w:rPr>
                <w:b/>
                <w:bCs/>
                <w:i/>
                <w:iCs/>
              </w:rPr>
              <w:t xml:space="preserve">roposal </w:t>
            </w:r>
            <w:r>
              <w:rPr>
                <w:rFonts w:hint="eastAsia"/>
                <w:b/>
                <w:bCs/>
                <w:i/>
                <w:iCs/>
              </w:rPr>
              <w:t>9</w:t>
            </w:r>
            <w:r>
              <w:rPr>
                <w:b/>
                <w:bCs/>
                <w:i/>
                <w:iCs/>
              </w:rPr>
              <w:t xml:space="preserve">: </w:t>
            </w:r>
            <w:r>
              <w:rPr>
                <w:rFonts w:hint="eastAsia"/>
                <w:bCs/>
                <w:i/>
                <w:iCs/>
              </w:rPr>
              <w:t xml:space="preserve">Adopt the following new FGs on </w:t>
            </w:r>
            <w:r>
              <w:rPr>
                <w:rFonts w:hint="eastAsia"/>
                <w:bCs/>
                <w:i/>
                <w:iCs/>
                <w:lang w:eastAsia="ko-KR"/>
              </w:rPr>
              <w:t>multi</w:t>
            </w:r>
            <w:r>
              <w:rPr>
                <w:rFonts w:hint="eastAsia"/>
                <w:bCs/>
                <w:i/>
                <w:iCs/>
              </w:rPr>
              <w:t xml:space="preserve">ple </w:t>
            </w:r>
            <w:r>
              <w:rPr>
                <w:rFonts w:hint="eastAsia"/>
                <w:bCs/>
                <w:i/>
                <w:iCs/>
                <w:lang w:eastAsia="ko-KR"/>
              </w:rPr>
              <w:t>PDSCH</w:t>
            </w:r>
            <w:r>
              <w:rPr>
                <w:rFonts w:hint="eastAsia"/>
                <w:bCs/>
                <w:i/>
                <w:iCs/>
              </w:rPr>
              <w:t>/PUSCH</w:t>
            </w:r>
            <w:r>
              <w:rPr>
                <w:rFonts w:hint="eastAsia"/>
                <w:bCs/>
                <w:i/>
                <w:iCs/>
                <w:lang w:eastAsia="ko-KR"/>
              </w:rPr>
              <w:t xml:space="preserve"> scheduling</w:t>
            </w:r>
            <w:r>
              <w:rPr>
                <w:rFonts w:hint="eastAsia"/>
                <w:bCs/>
                <w:i/>
                <w:iCs/>
              </w:rPr>
              <w:t xml:space="preserve"> by single</w:t>
            </w:r>
            <w:r>
              <w:rPr>
                <w:rFonts w:hint="eastAsia"/>
                <w:bCs/>
                <w:i/>
                <w:iCs/>
                <w:lang w:eastAsia="ko-KR"/>
              </w:rPr>
              <w:t xml:space="preserve"> DCI</w:t>
            </w:r>
            <w:r>
              <w:rPr>
                <w:rFonts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59"/>
              <w:gridCol w:w="3059"/>
              <w:gridCol w:w="4935"/>
              <w:gridCol w:w="527"/>
              <w:gridCol w:w="517"/>
              <w:gridCol w:w="4569"/>
              <w:gridCol w:w="752"/>
              <w:gridCol w:w="517"/>
              <w:gridCol w:w="517"/>
              <w:gridCol w:w="517"/>
              <w:gridCol w:w="222"/>
              <w:gridCol w:w="1740"/>
            </w:tblGrid>
            <w:tr w:rsidR="00E77FA6" w14:paraId="355BFA89" w14:textId="77777777" w:rsidTr="00FE2372">
              <w:tc>
                <w:tcPr>
                  <w:tcW w:w="0" w:type="auto"/>
                  <w:shd w:val="clear" w:color="auto" w:fill="auto"/>
                </w:tcPr>
                <w:p w14:paraId="52D01FDA"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1562DF1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24-1h</w:t>
                  </w:r>
                </w:p>
              </w:tc>
              <w:tc>
                <w:tcPr>
                  <w:tcW w:w="0" w:type="auto"/>
                  <w:shd w:val="clear" w:color="auto" w:fill="auto"/>
                </w:tcPr>
                <w:p w14:paraId="0D162B1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PDSCH scheduling by single DCI for 60kHz in FR2-1 </w:t>
                  </w:r>
                </w:p>
              </w:tc>
              <w:tc>
                <w:tcPr>
                  <w:tcW w:w="0" w:type="auto"/>
                  <w:shd w:val="clear" w:color="auto" w:fill="auto"/>
                </w:tcPr>
                <w:p w14:paraId="2680A744" w14:textId="77777777" w:rsidR="00E77FA6" w:rsidRPr="004C3279" w:rsidRDefault="00E77FA6" w:rsidP="00E77FA6">
                  <w:pPr>
                    <w:autoSpaceDE w:val="0"/>
                    <w:autoSpaceDN w:val="0"/>
                    <w:adjustRightInd w:val="0"/>
                    <w:snapToGrid w:val="0"/>
                    <w:spacing w:after="0" w:line="180" w:lineRule="exact"/>
                    <w:contextualSpacing/>
                    <w:rPr>
                      <w:rFonts w:eastAsia="ＭＳ ゴシック" w:cs="Arial"/>
                      <w:color w:val="000000"/>
                      <w:sz w:val="18"/>
                      <w:szCs w:val="18"/>
                      <w:lang w:eastAsia="ja-JP"/>
                    </w:rPr>
                  </w:pPr>
                  <w:r w:rsidRPr="004C3279">
                    <w:rPr>
                      <w:rFonts w:eastAsia="ＭＳ ゴシック" w:cs="Arial"/>
                      <w:color w:val="000000"/>
                      <w:sz w:val="18"/>
                      <w:szCs w:val="18"/>
                      <w:lang w:eastAsia="ja-JP"/>
                    </w:rPr>
                    <w:t>1. Multi-PDSCH scheduling by single DCI for the operation with 60 kHz SCSs in FR2-1</w:t>
                  </w:r>
                </w:p>
                <w:p w14:paraId="309DAA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ＭＳ ゴシック"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2B985A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0EDC408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32A410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ＭＳ ゴシック" w:hAnsi="Arial" w:cs="Arial"/>
                      <w:color w:val="000000"/>
                      <w:sz w:val="18"/>
                      <w:szCs w:val="18"/>
                      <w:lang w:eastAsia="ja-JP"/>
                    </w:rPr>
                    <w:t>Multiple PDSCH scheduling by single DCI for 15/30/60kHz is not supported in FR2-1</w:t>
                  </w:r>
                </w:p>
              </w:tc>
              <w:tc>
                <w:tcPr>
                  <w:tcW w:w="0" w:type="auto"/>
                  <w:shd w:val="clear" w:color="auto" w:fill="auto"/>
                </w:tcPr>
                <w:p w14:paraId="5B21697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BD7A3D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AB45B8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26F76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5EEAD5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07DE5C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08E431E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2952DB5C" w14:textId="77777777" w:rsidTr="00FE2372">
              <w:tc>
                <w:tcPr>
                  <w:tcW w:w="0" w:type="auto"/>
                  <w:shd w:val="clear" w:color="auto" w:fill="auto"/>
                </w:tcPr>
                <w:p w14:paraId="24A71E68"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3A463DF2"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24-1i</w:t>
                  </w:r>
                </w:p>
              </w:tc>
              <w:tc>
                <w:tcPr>
                  <w:tcW w:w="0" w:type="auto"/>
                  <w:shd w:val="clear" w:color="auto" w:fill="auto"/>
                </w:tcPr>
                <w:p w14:paraId="33C32F4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PDSCH scheduling by single DCI for </w:t>
                  </w:r>
                  <w:proofErr w:type="spellStart"/>
                  <w:r w:rsidRPr="004C3279">
                    <w:rPr>
                      <w:rFonts w:ascii="Arial" w:eastAsia="SimSun" w:hAnsi="Arial" w:cs="Arial"/>
                      <w:color w:val="000000"/>
                      <w:sz w:val="18"/>
                      <w:szCs w:val="18"/>
                    </w:rPr>
                    <w:t>for</w:t>
                  </w:r>
                  <w:proofErr w:type="spellEnd"/>
                  <w:r w:rsidRPr="004C3279">
                    <w:rPr>
                      <w:rFonts w:ascii="Arial" w:eastAsia="SimSun" w:hAnsi="Arial" w:cs="Arial"/>
                      <w:color w:val="000000"/>
                      <w:sz w:val="18"/>
                      <w:szCs w:val="18"/>
                    </w:rPr>
                    <w:t xml:space="preserve"> 15/30/60kHz in FR1</w:t>
                  </w:r>
                </w:p>
              </w:tc>
              <w:tc>
                <w:tcPr>
                  <w:tcW w:w="0" w:type="auto"/>
                  <w:shd w:val="clear" w:color="auto" w:fill="auto"/>
                </w:tcPr>
                <w:p w14:paraId="61FA7443" w14:textId="77777777" w:rsidR="00E77FA6" w:rsidRPr="004C3279" w:rsidRDefault="00E77FA6" w:rsidP="00E77FA6">
                  <w:pPr>
                    <w:autoSpaceDE w:val="0"/>
                    <w:autoSpaceDN w:val="0"/>
                    <w:adjustRightInd w:val="0"/>
                    <w:snapToGrid w:val="0"/>
                    <w:spacing w:after="0" w:line="180" w:lineRule="exact"/>
                    <w:contextualSpacing/>
                    <w:rPr>
                      <w:rFonts w:eastAsia="ＭＳ ゴシック" w:cs="Arial"/>
                      <w:color w:val="000000"/>
                      <w:sz w:val="18"/>
                      <w:szCs w:val="18"/>
                      <w:lang w:eastAsia="ja-JP"/>
                    </w:rPr>
                  </w:pPr>
                  <w:r w:rsidRPr="004C3279">
                    <w:rPr>
                      <w:rFonts w:eastAsia="ＭＳ ゴシック" w:cs="Arial"/>
                      <w:color w:val="000000"/>
                      <w:sz w:val="18"/>
                      <w:szCs w:val="18"/>
                      <w:lang w:eastAsia="ja-JP"/>
                    </w:rPr>
                    <w:t>1. Multi-PDSCH scheduling by single DCI for the operation with 15/30/60 kHz SCSs in FR1</w:t>
                  </w:r>
                </w:p>
                <w:p w14:paraId="604B1FA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ＭＳ ゴシック"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3D0955E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2A3166C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4063F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ＭＳ ゴシック" w:hAnsi="Arial" w:cs="Arial"/>
                      <w:color w:val="000000"/>
                      <w:sz w:val="18"/>
                      <w:szCs w:val="18"/>
                      <w:lang w:eastAsia="ja-JP"/>
                    </w:rPr>
                    <w:t>Multiple PDSCH scheduling by single DCI for 15/30/60kHz is not supported in FR1</w:t>
                  </w:r>
                </w:p>
              </w:tc>
              <w:tc>
                <w:tcPr>
                  <w:tcW w:w="0" w:type="auto"/>
                  <w:shd w:val="clear" w:color="auto" w:fill="auto"/>
                </w:tcPr>
                <w:p w14:paraId="7547D0B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5F201D4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112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2CB57F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DFB1A1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525B3E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2272CDE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627F921A" w14:textId="77777777" w:rsidTr="00FE2372">
              <w:tc>
                <w:tcPr>
                  <w:tcW w:w="0" w:type="auto"/>
                  <w:shd w:val="clear" w:color="auto" w:fill="auto"/>
                </w:tcPr>
                <w:p w14:paraId="6AB61F3A"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67D8E6DC"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24-1j</w:t>
                  </w:r>
                </w:p>
              </w:tc>
              <w:tc>
                <w:tcPr>
                  <w:tcW w:w="0" w:type="auto"/>
                  <w:shd w:val="clear" w:color="auto" w:fill="auto"/>
                </w:tcPr>
                <w:p w14:paraId="071D6A41"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PUSCH scheduling by single DCI for 60kHz in FR2-1 </w:t>
                  </w:r>
                </w:p>
              </w:tc>
              <w:tc>
                <w:tcPr>
                  <w:tcW w:w="0" w:type="auto"/>
                  <w:shd w:val="clear" w:color="auto" w:fill="auto"/>
                </w:tcPr>
                <w:p w14:paraId="0E81FB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60 kHz SCSs with non-contiguous allocation in FR2-1</w:t>
                  </w:r>
                </w:p>
              </w:tc>
              <w:tc>
                <w:tcPr>
                  <w:tcW w:w="0" w:type="auto"/>
                  <w:shd w:val="clear" w:color="auto" w:fill="auto"/>
                </w:tcPr>
                <w:p w14:paraId="2B969CAC" w14:textId="77777777" w:rsidR="00E77FA6" w:rsidRPr="004C3279" w:rsidRDefault="00E77FA6" w:rsidP="00E77FA6">
                  <w:pPr>
                    <w:pStyle w:val="maintext"/>
                    <w:snapToGrid w:val="0"/>
                    <w:spacing w:line="180" w:lineRule="exact"/>
                    <w:ind w:firstLineChars="0" w:firstLine="0"/>
                    <w:jc w:val="left"/>
                    <w:rPr>
                      <w:rFonts w:ascii="Arial" w:eastAsia="ＭＳ ゴシック" w:hAnsi="Arial" w:cs="Arial"/>
                      <w:color w:val="000000"/>
                      <w:sz w:val="18"/>
                      <w:szCs w:val="18"/>
                      <w:lang w:eastAsia="ja-JP"/>
                    </w:rPr>
                  </w:pPr>
                  <w:r w:rsidRPr="004C3279">
                    <w:rPr>
                      <w:rFonts w:ascii="Arial" w:eastAsia="ＭＳ ゴシック" w:hAnsi="Arial" w:cs="Arial"/>
                      <w:color w:val="000000"/>
                      <w:sz w:val="18"/>
                      <w:szCs w:val="18"/>
                      <w:lang w:eastAsia="ja-JP"/>
                    </w:rPr>
                    <w:t>Yes</w:t>
                  </w:r>
                </w:p>
              </w:tc>
              <w:tc>
                <w:tcPr>
                  <w:tcW w:w="0" w:type="auto"/>
                  <w:shd w:val="clear" w:color="auto" w:fill="auto"/>
                </w:tcPr>
                <w:p w14:paraId="4C054ECC" w14:textId="77777777" w:rsidR="00E77FA6" w:rsidRPr="004C3279" w:rsidRDefault="00E77FA6" w:rsidP="00E77FA6">
                  <w:pPr>
                    <w:pStyle w:val="maintext"/>
                    <w:snapToGrid w:val="0"/>
                    <w:spacing w:line="180" w:lineRule="exact"/>
                    <w:ind w:firstLineChars="0" w:firstLine="0"/>
                    <w:jc w:val="left"/>
                    <w:rPr>
                      <w:rFonts w:ascii="Arial" w:eastAsia="ＭＳ ゴシック" w:hAnsi="Arial" w:cs="Arial"/>
                      <w:color w:val="000000"/>
                      <w:sz w:val="18"/>
                      <w:szCs w:val="18"/>
                      <w:lang w:eastAsia="ja-JP"/>
                    </w:rPr>
                  </w:pPr>
                  <w:r w:rsidRPr="004C3279">
                    <w:rPr>
                      <w:rFonts w:ascii="Arial" w:eastAsia="ＭＳ ゴシック" w:hAnsi="Arial" w:cs="Arial"/>
                      <w:color w:val="000000"/>
                      <w:sz w:val="18"/>
                      <w:szCs w:val="18"/>
                      <w:lang w:eastAsia="ja-JP"/>
                    </w:rPr>
                    <w:t>N/A</w:t>
                  </w:r>
                </w:p>
              </w:tc>
              <w:tc>
                <w:tcPr>
                  <w:tcW w:w="0" w:type="auto"/>
                  <w:shd w:val="clear" w:color="auto" w:fill="auto"/>
                </w:tcPr>
                <w:p w14:paraId="02ACB98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FR2-1 </w:t>
                  </w:r>
                  <w:r w:rsidRPr="004C3279">
                    <w:rPr>
                      <w:rFonts w:ascii="Arial" w:hAnsi="Arial" w:cs="Arial"/>
                      <w:color w:val="000000"/>
                      <w:sz w:val="18"/>
                      <w:szCs w:val="18"/>
                    </w:rPr>
                    <w:t>with non-contiguous allocation</w:t>
                  </w:r>
                </w:p>
              </w:tc>
              <w:tc>
                <w:tcPr>
                  <w:tcW w:w="0" w:type="auto"/>
                  <w:shd w:val="clear" w:color="auto" w:fill="auto"/>
                </w:tcPr>
                <w:p w14:paraId="3757676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F27E7E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8F8DDA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5BAA0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D97ADE2"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4EF6860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r w:rsidR="00E77FA6" w14:paraId="21CC2364" w14:textId="77777777" w:rsidTr="00FE2372">
              <w:tc>
                <w:tcPr>
                  <w:tcW w:w="0" w:type="auto"/>
                  <w:shd w:val="clear" w:color="auto" w:fill="auto"/>
                </w:tcPr>
                <w:p w14:paraId="5314E30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63579AB4"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24-1k</w:t>
                  </w:r>
                </w:p>
              </w:tc>
              <w:tc>
                <w:tcPr>
                  <w:tcW w:w="0" w:type="auto"/>
                  <w:shd w:val="clear" w:color="auto" w:fill="auto"/>
                </w:tcPr>
                <w:p w14:paraId="32D6C694"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Multiple PUSCH scheduling  by single DCI for 15/30/60kHz in FR1</w:t>
                  </w:r>
                </w:p>
              </w:tc>
              <w:tc>
                <w:tcPr>
                  <w:tcW w:w="0" w:type="auto"/>
                  <w:shd w:val="clear" w:color="auto" w:fill="auto"/>
                </w:tcPr>
                <w:p w14:paraId="748CF7C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15/30/60 kHz SCSs with non-contiguous allocation in FR1</w:t>
                  </w:r>
                </w:p>
              </w:tc>
              <w:tc>
                <w:tcPr>
                  <w:tcW w:w="0" w:type="auto"/>
                  <w:shd w:val="clear" w:color="auto" w:fill="auto"/>
                </w:tcPr>
                <w:p w14:paraId="5F0A693A" w14:textId="77777777" w:rsidR="00E77FA6" w:rsidRPr="004C3279" w:rsidRDefault="00E77FA6" w:rsidP="00E77FA6">
                  <w:pPr>
                    <w:pStyle w:val="maintext"/>
                    <w:snapToGrid w:val="0"/>
                    <w:spacing w:line="180" w:lineRule="exact"/>
                    <w:ind w:firstLineChars="0" w:firstLine="0"/>
                    <w:jc w:val="left"/>
                    <w:rPr>
                      <w:rFonts w:ascii="Arial" w:eastAsia="ＭＳ ゴシック" w:hAnsi="Arial" w:cs="Arial"/>
                      <w:color w:val="000000"/>
                      <w:sz w:val="18"/>
                      <w:szCs w:val="18"/>
                      <w:lang w:eastAsia="ja-JP"/>
                    </w:rPr>
                  </w:pPr>
                  <w:r w:rsidRPr="004C3279">
                    <w:rPr>
                      <w:rFonts w:ascii="Arial" w:eastAsia="ＭＳ ゴシック" w:hAnsi="Arial" w:cs="Arial"/>
                      <w:color w:val="000000"/>
                      <w:sz w:val="18"/>
                      <w:szCs w:val="18"/>
                      <w:lang w:eastAsia="ja-JP"/>
                    </w:rPr>
                    <w:t>Yes</w:t>
                  </w:r>
                </w:p>
              </w:tc>
              <w:tc>
                <w:tcPr>
                  <w:tcW w:w="0" w:type="auto"/>
                  <w:shd w:val="clear" w:color="auto" w:fill="auto"/>
                </w:tcPr>
                <w:p w14:paraId="2D73D17B" w14:textId="77777777" w:rsidR="00E77FA6" w:rsidRPr="004C3279" w:rsidRDefault="00E77FA6" w:rsidP="00E77FA6">
                  <w:pPr>
                    <w:pStyle w:val="maintext"/>
                    <w:snapToGrid w:val="0"/>
                    <w:spacing w:line="180" w:lineRule="exact"/>
                    <w:ind w:firstLineChars="0" w:firstLine="0"/>
                    <w:jc w:val="left"/>
                    <w:rPr>
                      <w:rFonts w:ascii="Arial" w:eastAsia="ＭＳ ゴシック" w:hAnsi="Arial" w:cs="Arial"/>
                      <w:color w:val="000000"/>
                      <w:sz w:val="18"/>
                      <w:szCs w:val="18"/>
                      <w:lang w:eastAsia="ja-JP"/>
                    </w:rPr>
                  </w:pPr>
                  <w:r w:rsidRPr="004C3279">
                    <w:rPr>
                      <w:rFonts w:ascii="Arial" w:eastAsia="ＭＳ ゴシック" w:hAnsi="Arial" w:cs="Arial"/>
                      <w:color w:val="000000"/>
                      <w:sz w:val="18"/>
                      <w:szCs w:val="18"/>
                      <w:lang w:eastAsia="ja-JP"/>
                    </w:rPr>
                    <w:t>N/A</w:t>
                  </w:r>
                </w:p>
              </w:tc>
              <w:tc>
                <w:tcPr>
                  <w:tcW w:w="0" w:type="auto"/>
                  <w:shd w:val="clear" w:color="auto" w:fill="auto"/>
                </w:tcPr>
                <w:p w14:paraId="4F38156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FR1 </w:t>
                  </w:r>
                  <w:r w:rsidRPr="004C3279">
                    <w:rPr>
                      <w:rFonts w:ascii="Arial" w:hAnsi="Arial" w:cs="Arial"/>
                      <w:color w:val="000000"/>
                      <w:sz w:val="18"/>
                      <w:szCs w:val="18"/>
                    </w:rPr>
                    <w:t>with non-contiguous allocation</w:t>
                  </w:r>
                </w:p>
              </w:tc>
              <w:tc>
                <w:tcPr>
                  <w:tcW w:w="0" w:type="auto"/>
                  <w:shd w:val="clear" w:color="auto" w:fill="auto"/>
                </w:tcPr>
                <w:p w14:paraId="3598FED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49750DF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AA690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52F801C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F69CB3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68A520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bl>
          <w:p w14:paraId="2F76666E" w14:textId="77777777" w:rsidR="00E77FA6" w:rsidRDefault="00E77FA6" w:rsidP="00EA68F4">
            <w:pPr>
              <w:spacing w:beforeLines="50" w:before="120" w:afterLines="50"/>
              <w:rPr>
                <w:lang w:eastAsia="zh-CN"/>
              </w:rPr>
            </w:pPr>
          </w:p>
          <w:p w14:paraId="6C445F27" w14:textId="77777777" w:rsidR="00E77FA6" w:rsidRDefault="00E77FA6" w:rsidP="00EA68F4">
            <w:pPr>
              <w:adjustRightInd w:val="0"/>
              <w:snapToGrid w:val="0"/>
              <w:spacing w:beforeLines="50" w:before="120" w:afterLines="50"/>
              <w:rPr>
                <w:iCs/>
              </w:rPr>
            </w:pPr>
            <w:r>
              <w:rPr>
                <w:iCs/>
              </w:rPr>
              <w:t xml:space="preserve">The UE capability parameters for carrier aggregation were discussed in RAN1#109-e meeting and the following agreement was achieved.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0"/>
            </w:tblGrid>
            <w:tr w:rsidR="00E77FA6" w14:paraId="548C7E60" w14:textId="77777777" w:rsidTr="00855B10">
              <w:tc>
                <w:tcPr>
                  <w:tcW w:w="0" w:type="auto"/>
                  <w:shd w:val="clear" w:color="auto" w:fill="auto"/>
                </w:tcPr>
                <w:p w14:paraId="1603492A" w14:textId="77777777" w:rsidR="00E77FA6" w:rsidRPr="00855B10" w:rsidRDefault="00E77FA6" w:rsidP="00855B10">
                  <w:pPr>
                    <w:kinsoku w:val="0"/>
                    <w:snapToGrid w:val="0"/>
                    <w:spacing w:after="0"/>
                    <w:rPr>
                      <w:b/>
                      <w:u w:val="single"/>
                    </w:rPr>
                  </w:pPr>
                  <w:r w:rsidRPr="00855B10">
                    <w:rPr>
                      <w:b/>
                      <w:u w:val="single"/>
                    </w:rPr>
                    <w:t xml:space="preserve">Agreement </w:t>
                  </w:r>
                </w:p>
                <w:p w14:paraId="171A9C9D" w14:textId="77777777" w:rsidR="00E77FA6" w:rsidRPr="005A49D6" w:rsidRDefault="00E77FA6" w:rsidP="00855B10">
                  <w:pPr>
                    <w:pStyle w:val="ac"/>
                    <w:numPr>
                      <w:ilvl w:val="0"/>
                      <w:numId w:val="39"/>
                    </w:numPr>
                    <w:snapToGrid w:val="0"/>
                    <w:spacing w:before="0" w:after="0"/>
                    <w:ind w:hanging="357"/>
                    <w:contextualSpacing w:val="0"/>
                    <w:jc w:val="left"/>
                  </w:pPr>
                  <w:r w:rsidRPr="005A49D6">
                    <w:t>For the UE capability parameters for carrier aggregation according to Cases 4,5,6,7 agreed in RAN1#108e, support the following value ranges:</w:t>
                  </w:r>
                </w:p>
                <w:p w14:paraId="72F6EA08" w14:textId="77777777" w:rsidR="00E77FA6" w:rsidRDefault="00E77FA6" w:rsidP="00855B10">
                  <w:pPr>
                    <w:numPr>
                      <w:ilvl w:val="1"/>
                      <w:numId w:val="40"/>
                    </w:numPr>
                    <w:autoSpaceDN w:val="0"/>
                    <w:snapToGrid w:val="0"/>
                    <w:spacing w:before="0" w:after="0"/>
                    <w:ind w:left="1440" w:hanging="357"/>
                  </w:pPr>
                  <w:r>
                    <w:t>Case 4: Capability on the number of CCs with Rel-17 monitoring capability only</w:t>
                  </w:r>
                </w:p>
                <w:p w14:paraId="057D1B30" w14:textId="77777777" w:rsidR="00E77FA6" w:rsidRDefault="00E77FA6" w:rsidP="00855B10">
                  <w:pPr>
                    <w:numPr>
                      <w:ilvl w:val="2"/>
                      <w:numId w:val="40"/>
                    </w:numPr>
                    <w:autoSpaceDN w:val="0"/>
                    <w:snapToGrid w:val="0"/>
                    <w:spacing w:before="0" w:after="0"/>
                    <w:ind w:left="2160" w:hanging="357"/>
                  </w:pPr>
                  <w:r>
                    <w:t>Range of pdcch-BlindDetectionCA-R17: {[2 or 4], …, 16}</w:t>
                  </w:r>
                </w:p>
                <w:p w14:paraId="2B88B1AB" w14:textId="77777777" w:rsidR="00E77FA6" w:rsidRDefault="00E77FA6" w:rsidP="00855B10">
                  <w:pPr>
                    <w:numPr>
                      <w:ilvl w:val="1"/>
                      <w:numId w:val="40"/>
                    </w:numPr>
                    <w:autoSpaceDN w:val="0"/>
                    <w:snapToGrid w:val="0"/>
                    <w:spacing w:before="0" w:after="0"/>
                    <w:ind w:left="1440" w:hanging="357"/>
                  </w:pPr>
                  <w:r>
                    <w:t>Case 5: Capability on the number of CCs with Rel-15 monitoring capability and Rel-17 monitoring capability on different serving cells</w:t>
                  </w:r>
                </w:p>
                <w:p w14:paraId="3614AD8F"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525328E1"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5B542916" w14:textId="77777777" w:rsidR="00E77FA6" w:rsidRDefault="00E77FA6" w:rsidP="00855B10">
                  <w:pPr>
                    <w:numPr>
                      <w:ilvl w:val="2"/>
                      <w:numId w:val="40"/>
                    </w:numPr>
                    <w:autoSpaceDN w:val="0"/>
                    <w:snapToGrid w:val="0"/>
                    <w:spacing w:before="0" w:after="0"/>
                    <w:ind w:left="2160" w:hanging="357"/>
                  </w:pPr>
                  <w:r>
                    <w:t>Range of pdcch-BlindDetectionCA-R17 and pdcch-BlindDetectionCA-R15: {1, 2, …, 15}</w:t>
                  </w:r>
                </w:p>
                <w:p w14:paraId="46B919AB" w14:textId="77777777" w:rsidR="00E77FA6" w:rsidRDefault="00E77FA6" w:rsidP="00855B10">
                  <w:pPr>
                    <w:numPr>
                      <w:ilvl w:val="3"/>
                      <w:numId w:val="40"/>
                    </w:numPr>
                    <w:autoSpaceDN w:val="0"/>
                    <w:snapToGrid w:val="0"/>
                    <w:spacing w:before="0" w:after="0"/>
                    <w:ind w:left="2880" w:hanging="357"/>
                  </w:pPr>
                  <w:r>
                    <w:t>Range of pdcch-BlindDetectionCA-R15 + pdcch-BlindDetectionCA-R17: {[3 or 4], …, 16}</w:t>
                  </w:r>
                </w:p>
                <w:p w14:paraId="461A8572" w14:textId="77777777" w:rsidR="00E77FA6" w:rsidRDefault="00E77FA6" w:rsidP="00855B10">
                  <w:pPr>
                    <w:numPr>
                      <w:ilvl w:val="1"/>
                      <w:numId w:val="40"/>
                    </w:numPr>
                    <w:autoSpaceDN w:val="0"/>
                    <w:snapToGrid w:val="0"/>
                    <w:spacing w:before="0" w:after="0"/>
                    <w:ind w:left="1440" w:hanging="357"/>
                  </w:pPr>
                  <w:r>
                    <w:t>Case 6: Capability on the number of CCs with Rel-16 monitoring capability and Rel-17 monitoring capability on different serving cells</w:t>
                  </w:r>
                </w:p>
                <w:p w14:paraId="027E3578"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3ED5E1E9"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2E486CA8" w14:textId="77777777" w:rsidR="00E77FA6" w:rsidRDefault="00E77FA6" w:rsidP="00855B10">
                  <w:pPr>
                    <w:numPr>
                      <w:ilvl w:val="2"/>
                      <w:numId w:val="40"/>
                    </w:numPr>
                    <w:autoSpaceDN w:val="0"/>
                    <w:snapToGrid w:val="0"/>
                    <w:spacing w:before="0" w:after="0"/>
                    <w:ind w:left="2160" w:hanging="357"/>
                  </w:pPr>
                  <w:r>
                    <w:t xml:space="preserve">Range of pdcch-BlindDetectionCA-R17 and pdcch-BlindDetectionCA-R16: {1, 2, …, 15} </w:t>
                  </w:r>
                </w:p>
                <w:p w14:paraId="2B7D3EAD" w14:textId="77777777" w:rsidR="00E77FA6" w:rsidRDefault="00E77FA6" w:rsidP="00855B10">
                  <w:pPr>
                    <w:numPr>
                      <w:ilvl w:val="3"/>
                      <w:numId w:val="40"/>
                    </w:numPr>
                    <w:autoSpaceDN w:val="0"/>
                    <w:snapToGrid w:val="0"/>
                    <w:spacing w:before="0" w:after="0"/>
                    <w:ind w:left="2880" w:hanging="357"/>
                  </w:pPr>
                  <w:r>
                    <w:t>Range of pdcch-BlindDetectionCA-R16 + pdcch-BlindDetectionCA-R17: {[2 or 3], …, 16}</w:t>
                  </w:r>
                </w:p>
                <w:p w14:paraId="7EDA3DEC" w14:textId="77777777" w:rsidR="00E77FA6" w:rsidRDefault="00E77FA6" w:rsidP="00855B10">
                  <w:pPr>
                    <w:numPr>
                      <w:ilvl w:val="1"/>
                      <w:numId w:val="40"/>
                    </w:numPr>
                    <w:autoSpaceDN w:val="0"/>
                    <w:snapToGrid w:val="0"/>
                    <w:spacing w:before="0" w:after="0"/>
                    <w:ind w:left="1440" w:hanging="357"/>
                  </w:pPr>
                  <w:r>
                    <w:t>Case 7: Capability on the number of CCs with Rel-15 monitoring capability, Rel-16 monitoring capability and Rel-17 monitoring capability on different serving cells</w:t>
                  </w:r>
                </w:p>
                <w:p w14:paraId="15868717"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64F936AC"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47B362F7"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47E86895" w14:textId="77777777" w:rsidR="00E77FA6" w:rsidRDefault="00E77FA6" w:rsidP="00855B10">
                  <w:pPr>
                    <w:numPr>
                      <w:ilvl w:val="2"/>
                      <w:numId w:val="40"/>
                    </w:numPr>
                    <w:autoSpaceDN w:val="0"/>
                    <w:snapToGrid w:val="0"/>
                    <w:spacing w:before="0" w:after="0"/>
                    <w:ind w:left="2160" w:hanging="357"/>
                  </w:pPr>
                  <w:r>
                    <w:t>Range of pdcch-BlindDetectionCA-R17, pdcch-BlindDetectionCA-R16, and pdcch-BlindDetectionCA-R15: {1, 2, …, 15}</w:t>
                  </w:r>
                </w:p>
                <w:p w14:paraId="3A010794" w14:textId="77777777" w:rsidR="00E77FA6" w:rsidRDefault="00E77FA6" w:rsidP="00855B10">
                  <w:pPr>
                    <w:numPr>
                      <w:ilvl w:val="3"/>
                      <w:numId w:val="40"/>
                    </w:numPr>
                    <w:autoSpaceDN w:val="0"/>
                    <w:snapToGrid w:val="0"/>
                    <w:spacing w:before="0" w:after="0"/>
                    <w:ind w:left="2880" w:hanging="357"/>
                  </w:pPr>
                  <w:r>
                    <w:t>Range of pdcch-BlindDetectionCA-R15 + pdcch-BlindDetectionCA-R16 + pdcch-BlindDetectionCA-R17: {[3 or 4], …, 16}</w:t>
                  </w:r>
                </w:p>
              </w:tc>
            </w:tr>
          </w:tbl>
          <w:p w14:paraId="2CD8F8E6" w14:textId="77777777" w:rsidR="00E77FA6" w:rsidRDefault="00E77FA6" w:rsidP="00EA68F4">
            <w:pPr>
              <w:adjustRightInd w:val="0"/>
              <w:snapToGrid w:val="0"/>
              <w:spacing w:beforeLines="50" w:before="120" w:afterLines="50"/>
              <w:rPr>
                <w:iCs/>
              </w:rPr>
            </w:pPr>
            <w:r>
              <w:rPr>
                <w:rFonts w:hint="eastAsia"/>
                <w:iCs/>
              </w:rPr>
              <w:t>A</w:t>
            </w:r>
            <w:r>
              <w:rPr>
                <w:iCs/>
              </w:rPr>
              <w:t>s we can see, the value range of pdcch-BlindDetectionCA-R17, pdcch-BlindDetectionCA-R15 + pdcch-BlindDetectionCA-R17, pdcch-BlindDetectionCA-R16 + pdcch-BlindDetectionCA-R17, pdcch-BlindDetectionCA-R15 + pdcch-BlindDetectionCA-R16 + pdcch-BlindDetectionCA-R17</w:t>
            </w:r>
            <w:r>
              <w:rPr>
                <w:rFonts w:hint="eastAsia"/>
                <w:iCs/>
              </w:rPr>
              <w:t xml:space="preserve"> </w:t>
            </w:r>
            <w:r>
              <w:rPr>
                <w:iCs/>
              </w:rPr>
              <w:t>are still enclosed in square brackets. From a network perspective, we still prefer to set the same minimum number of CCs as Rel-15 for scheduling flexibility.</w:t>
            </w:r>
          </w:p>
          <w:p w14:paraId="1AD1691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10</w:t>
            </w:r>
            <w:r>
              <w:rPr>
                <w:b/>
                <w:bCs/>
                <w:i/>
                <w:iCs/>
              </w:rPr>
              <w:t xml:space="preserve">: </w:t>
            </w:r>
            <w:r>
              <w:rPr>
                <w:bCs/>
                <w:i/>
                <w:iCs/>
              </w:rPr>
              <w:t xml:space="preserve">Prefer the following value ranges of UE capability parameters for carrier aggregation according to Cases 4,5,6,7 and update </w:t>
            </w:r>
            <w:r>
              <w:rPr>
                <w:i/>
                <w:iCs/>
              </w:rPr>
              <w:t>the number of CCs for FG 24-11a, FG 24-11c, FG 24-11d and FG 24-11e accordingly.</w:t>
            </w:r>
          </w:p>
          <w:p w14:paraId="6EB999E1" w14:textId="77777777" w:rsidR="00E77FA6" w:rsidRDefault="00E77FA6" w:rsidP="00855B10">
            <w:pPr>
              <w:numPr>
                <w:ilvl w:val="1"/>
                <w:numId w:val="40"/>
              </w:numPr>
              <w:autoSpaceDN w:val="0"/>
              <w:snapToGrid w:val="0"/>
              <w:spacing w:before="0" w:after="0"/>
              <w:ind w:left="1440" w:hanging="357"/>
              <w:rPr>
                <w:i/>
              </w:rPr>
            </w:pPr>
            <w:r>
              <w:rPr>
                <w:i/>
              </w:rPr>
              <w:t>Case 4: Capability on the number of CCs with Rel-17 monitoring capability only</w:t>
            </w:r>
          </w:p>
          <w:p w14:paraId="6151369C" w14:textId="77777777" w:rsidR="00E77FA6" w:rsidRDefault="00E77FA6" w:rsidP="00855B10">
            <w:pPr>
              <w:numPr>
                <w:ilvl w:val="2"/>
                <w:numId w:val="40"/>
              </w:numPr>
              <w:autoSpaceDN w:val="0"/>
              <w:snapToGrid w:val="0"/>
              <w:spacing w:before="0" w:after="0"/>
              <w:ind w:left="2160" w:hanging="357"/>
              <w:rPr>
                <w:i/>
              </w:rPr>
            </w:pPr>
            <w:r>
              <w:rPr>
                <w:i/>
              </w:rPr>
              <w:t>Range of pdcch-BlindDetectionCA-R17: {4, …, 16}</w:t>
            </w:r>
          </w:p>
          <w:p w14:paraId="03A8F1D7" w14:textId="77777777" w:rsidR="00E77FA6" w:rsidRDefault="00E77FA6" w:rsidP="00855B10">
            <w:pPr>
              <w:numPr>
                <w:ilvl w:val="1"/>
                <w:numId w:val="40"/>
              </w:numPr>
              <w:autoSpaceDN w:val="0"/>
              <w:snapToGrid w:val="0"/>
              <w:spacing w:before="0" w:after="0"/>
              <w:ind w:left="1440" w:hanging="357"/>
              <w:rPr>
                <w:i/>
              </w:rPr>
            </w:pPr>
            <w:r>
              <w:rPr>
                <w:i/>
              </w:rPr>
              <w:t>Case 5: Capability on the number of CCs with Rel-15 monitoring capability and Rel-17 monitoring capability on different serving cells</w:t>
            </w:r>
          </w:p>
          <w:p w14:paraId="03527F8E"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EF411C7"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445AB2B2" w14:textId="77777777" w:rsidR="00E77FA6" w:rsidRDefault="00E77FA6" w:rsidP="00855B10">
            <w:pPr>
              <w:numPr>
                <w:ilvl w:val="2"/>
                <w:numId w:val="40"/>
              </w:numPr>
              <w:autoSpaceDN w:val="0"/>
              <w:snapToGrid w:val="0"/>
              <w:spacing w:before="0" w:after="0"/>
              <w:ind w:left="2160" w:hanging="357"/>
              <w:rPr>
                <w:i/>
              </w:rPr>
            </w:pPr>
            <w:r>
              <w:rPr>
                <w:i/>
              </w:rPr>
              <w:t>Range of pdcch-BlindDetectionCA-R17 and pdcch-BlindDetectionCA-R15: {1, 2, …, 15}</w:t>
            </w:r>
          </w:p>
          <w:p w14:paraId="6686385E" w14:textId="77777777" w:rsidR="00E77FA6" w:rsidRDefault="00E77FA6" w:rsidP="00855B10">
            <w:pPr>
              <w:numPr>
                <w:ilvl w:val="3"/>
                <w:numId w:val="40"/>
              </w:numPr>
              <w:autoSpaceDN w:val="0"/>
              <w:snapToGrid w:val="0"/>
              <w:spacing w:before="0" w:after="0"/>
              <w:ind w:left="2880" w:hanging="357"/>
              <w:rPr>
                <w:i/>
              </w:rPr>
            </w:pPr>
            <w:r>
              <w:rPr>
                <w:i/>
              </w:rPr>
              <w:t>Range of pdcch-BlindDetectionCA-R15 + pdcch-BlindDetectionCA-R17: {4, …, 16}</w:t>
            </w:r>
          </w:p>
          <w:p w14:paraId="462D68F5" w14:textId="77777777" w:rsidR="00E77FA6" w:rsidRDefault="00E77FA6" w:rsidP="00855B10">
            <w:pPr>
              <w:numPr>
                <w:ilvl w:val="1"/>
                <w:numId w:val="40"/>
              </w:numPr>
              <w:autoSpaceDN w:val="0"/>
              <w:snapToGrid w:val="0"/>
              <w:spacing w:before="0" w:after="0"/>
              <w:ind w:left="1440" w:hanging="357"/>
              <w:rPr>
                <w:i/>
              </w:rPr>
            </w:pPr>
            <w:r>
              <w:rPr>
                <w:i/>
              </w:rPr>
              <w:t>Case 6: Capability on the number of CCs with Rel-16 monitoring capability and Rel-17 monitoring capability on different serving cells</w:t>
            </w:r>
          </w:p>
          <w:p w14:paraId="57204DAD"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0D50DB6A"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71FE24C2" w14:textId="77777777" w:rsidR="00E77FA6" w:rsidRDefault="00E77FA6" w:rsidP="00855B10">
            <w:pPr>
              <w:numPr>
                <w:ilvl w:val="2"/>
                <w:numId w:val="40"/>
              </w:numPr>
              <w:autoSpaceDN w:val="0"/>
              <w:snapToGrid w:val="0"/>
              <w:spacing w:before="0" w:after="0"/>
              <w:ind w:left="2160" w:hanging="357"/>
              <w:rPr>
                <w:i/>
              </w:rPr>
            </w:pPr>
            <w:r>
              <w:rPr>
                <w:i/>
              </w:rPr>
              <w:t xml:space="preserve">Range of pdcch-BlindDetectionCA-R17 and pdcch-BlindDetectionCA-R16: {1, 2, …, 15} </w:t>
            </w:r>
          </w:p>
          <w:p w14:paraId="3DD5099B" w14:textId="77777777" w:rsidR="00E77FA6" w:rsidRDefault="00E77FA6" w:rsidP="00855B10">
            <w:pPr>
              <w:numPr>
                <w:ilvl w:val="3"/>
                <w:numId w:val="40"/>
              </w:numPr>
              <w:autoSpaceDN w:val="0"/>
              <w:snapToGrid w:val="0"/>
              <w:spacing w:before="0" w:after="0"/>
              <w:ind w:left="2880" w:hanging="357"/>
              <w:rPr>
                <w:i/>
              </w:rPr>
            </w:pPr>
            <w:r>
              <w:rPr>
                <w:i/>
              </w:rPr>
              <w:t>Range of pdcch-BlindDetectionCA-R16 + pdcch-BlindDetectionCA-R17: {3, …, 16}</w:t>
            </w:r>
          </w:p>
          <w:p w14:paraId="30DE6523" w14:textId="77777777" w:rsidR="00E77FA6" w:rsidRDefault="00E77FA6" w:rsidP="00855B10">
            <w:pPr>
              <w:numPr>
                <w:ilvl w:val="1"/>
                <w:numId w:val="40"/>
              </w:numPr>
              <w:autoSpaceDN w:val="0"/>
              <w:snapToGrid w:val="0"/>
              <w:spacing w:before="0" w:after="0"/>
              <w:ind w:left="1440" w:hanging="357"/>
              <w:rPr>
                <w:i/>
              </w:rPr>
            </w:pPr>
            <w:r>
              <w:rPr>
                <w:i/>
              </w:rPr>
              <w:t>Case 7: Capability on the number of CCs with Rel-15 monitoring capability, Rel-16 monitoring capability and Rel-17 monitoring capability on different serving cells</w:t>
            </w:r>
          </w:p>
          <w:p w14:paraId="5EDAC3C8"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995C838"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522EC9C9"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67FFFBC2" w14:textId="77777777" w:rsidR="00E77FA6" w:rsidRDefault="00E77FA6" w:rsidP="00855B10">
            <w:pPr>
              <w:numPr>
                <w:ilvl w:val="2"/>
                <w:numId w:val="40"/>
              </w:numPr>
              <w:autoSpaceDN w:val="0"/>
              <w:snapToGrid w:val="0"/>
              <w:spacing w:before="0" w:after="0"/>
              <w:ind w:left="2160" w:hanging="357"/>
              <w:rPr>
                <w:i/>
              </w:rPr>
            </w:pPr>
            <w:r>
              <w:rPr>
                <w:i/>
              </w:rPr>
              <w:lastRenderedPageBreak/>
              <w:t>Range of pdcch-BlindDetectionCA-R17, pdcch-BlindDetectionCA-R16, and pdcch-BlindDetectionCA-R15: {1, 2, …, 15}</w:t>
            </w:r>
          </w:p>
          <w:p w14:paraId="626A3637" w14:textId="77777777" w:rsidR="00E77FA6" w:rsidRDefault="00E77FA6" w:rsidP="00855B10">
            <w:pPr>
              <w:numPr>
                <w:ilvl w:val="3"/>
                <w:numId w:val="40"/>
              </w:numPr>
              <w:autoSpaceDN w:val="0"/>
              <w:snapToGrid w:val="0"/>
              <w:spacing w:before="0" w:after="0"/>
              <w:rPr>
                <w:i/>
              </w:rPr>
            </w:pPr>
            <w:r>
              <w:rPr>
                <w:i/>
              </w:rPr>
              <w:t>Range of pdcch-BlindDetectionCA-R15 + pdcch-BlindDetectionCA-R16 + pdcch-BlindDetectionCA-R17: {4, …, 16}</w:t>
            </w:r>
          </w:p>
          <w:p w14:paraId="1FAEB5AC" w14:textId="77777777" w:rsidR="00E77FA6" w:rsidRDefault="00E77FA6" w:rsidP="00EA68F4">
            <w:pPr>
              <w:tabs>
                <w:tab w:val="left" w:pos="420"/>
              </w:tabs>
              <w:adjustRightInd w:val="0"/>
              <w:snapToGrid w:val="0"/>
              <w:spacing w:beforeLines="50" w:before="120" w:afterLines="50"/>
              <w:rPr>
                <w:bCs/>
                <w:iCs/>
              </w:rPr>
            </w:pPr>
            <w:r>
              <w:rPr>
                <w:bCs/>
                <w:iCs/>
              </w:rPr>
              <w:t xml:space="preserve">The case of NR-DC operation considering different combinations of Rel-17 (per-slot group) monitoring, Rel-15 (per-slot) monitoring, and Rel-16 (per-span) monitoring within different cell groups has been agreed and captured </w:t>
            </w:r>
            <w:r>
              <w:rPr>
                <w:rFonts w:hint="eastAsia"/>
                <w:bCs/>
                <w:iCs/>
              </w:rPr>
              <w:t>i</w:t>
            </w:r>
            <w:r>
              <w:rPr>
                <w:bCs/>
                <w:iCs/>
              </w:rPr>
              <w:t>n TS 38.213. Therefore, we suggest to add FG 24-22f, FG 24-22g, FG 24-22h and FG 24-22i into the UE feature list. Moreover, similar as Rel-16, those FGs should be defined based on the granularity of per BC.</w:t>
            </w:r>
          </w:p>
          <w:p w14:paraId="0C7C4B3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11</w:t>
            </w:r>
            <w:r>
              <w:rPr>
                <w:b/>
                <w:bCs/>
                <w:i/>
                <w:iCs/>
              </w:rPr>
              <w:t xml:space="preserve">: </w:t>
            </w:r>
            <w:r>
              <w:rPr>
                <w:bCs/>
                <w:i/>
                <w:iCs/>
              </w:rPr>
              <w:t xml:space="preserve">Add </w:t>
            </w:r>
            <w:r>
              <w:rPr>
                <w:i/>
                <w:iCs/>
              </w:rPr>
              <w:t>FG 24-11f, FG 24-11g, FG 24-11h and FG 24-11i into the UE feature list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28"/>
              <w:gridCol w:w="5032"/>
              <w:gridCol w:w="5763"/>
              <w:gridCol w:w="603"/>
              <w:gridCol w:w="475"/>
              <w:gridCol w:w="467"/>
              <w:gridCol w:w="5346"/>
              <w:gridCol w:w="521"/>
            </w:tblGrid>
            <w:tr w:rsidR="00E77FA6" w14:paraId="7E256E10"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175E84F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0203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24-11f</w:t>
                  </w:r>
                </w:p>
              </w:tc>
              <w:tc>
                <w:tcPr>
                  <w:tcW w:w="0" w:type="auto"/>
                  <w:tcBorders>
                    <w:top w:val="single" w:sz="4" w:space="0" w:color="auto"/>
                    <w:left w:val="nil"/>
                    <w:bottom w:val="single" w:sz="4" w:space="0" w:color="auto"/>
                    <w:right w:val="single" w:sz="4" w:space="0" w:color="auto"/>
                  </w:tcBorders>
                </w:tcPr>
                <w:p w14:paraId="0F1C8E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nil"/>
                    <w:bottom w:val="single" w:sz="4" w:space="0" w:color="auto"/>
                    <w:right w:val="single" w:sz="4" w:space="0" w:color="auto"/>
                  </w:tcBorders>
                </w:tcPr>
                <w:p w14:paraId="558FFA9B"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 of (</w:t>
                  </w:r>
                  <w:r w:rsidRPr="004C3279">
                    <w:rPr>
                      <w:rFonts w:eastAsia="Batang" w:cs="Arial"/>
                      <w:i/>
                      <w:iCs/>
                      <w:color w:val="000000"/>
                      <w:sz w:val="15"/>
                      <w:szCs w:val="15"/>
                    </w:rPr>
                    <w:t>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0F8DE97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52418BC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79C81E6"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A303345"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62B81F4"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lang w:eastAsia="zh-CN"/>
                    </w:rPr>
                  </w:pPr>
                  <w:r w:rsidRPr="004C3279">
                    <w:rPr>
                      <w:rFonts w:ascii="Arial" w:eastAsia="Times New Roman" w:hAnsi="Arial" w:cs="Arial"/>
                      <w:color w:val="000000"/>
                      <w:sz w:val="15"/>
                      <w:szCs w:val="15"/>
                      <w:lang w:eastAsia="zh-CN"/>
                    </w:rPr>
                    <w:t>Per BC</w:t>
                  </w:r>
                </w:p>
              </w:tc>
            </w:tr>
            <w:tr w:rsidR="00E77FA6" w14:paraId="60A0A77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CFC68E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7A5140F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24-11g</w:t>
                  </w:r>
                </w:p>
              </w:tc>
              <w:tc>
                <w:tcPr>
                  <w:tcW w:w="0" w:type="auto"/>
                  <w:tcBorders>
                    <w:top w:val="single" w:sz="4" w:space="0" w:color="auto"/>
                    <w:left w:val="nil"/>
                    <w:bottom w:val="single" w:sz="4" w:space="0" w:color="auto"/>
                    <w:right w:val="single" w:sz="4" w:space="0" w:color="auto"/>
                  </w:tcBorders>
                </w:tcPr>
                <w:p w14:paraId="1A35C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1BD9546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7B87576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12309A1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D93C9C1"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9AFDEC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4B03820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4A27E0FF"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0E45D8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8801CB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24-11h</w:t>
                  </w:r>
                </w:p>
              </w:tc>
              <w:tc>
                <w:tcPr>
                  <w:tcW w:w="0" w:type="auto"/>
                  <w:tcBorders>
                    <w:top w:val="single" w:sz="4" w:space="0" w:color="auto"/>
                    <w:left w:val="nil"/>
                    <w:bottom w:val="single" w:sz="4" w:space="0" w:color="auto"/>
                    <w:right w:val="single" w:sz="4" w:space="0" w:color="auto"/>
                  </w:tcBorders>
                </w:tcPr>
                <w:p w14:paraId="55D94B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nil"/>
                    <w:bottom w:val="single" w:sz="4" w:space="0" w:color="auto"/>
                    <w:right w:val="single" w:sz="4" w:space="0" w:color="auto"/>
                  </w:tcBorders>
                </w:tcPr>
                <w:p w14:paraId="0C230302"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637200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7BD52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B77F7CD"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46A479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C4A518F"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31AB1DC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6EF6ED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5A7B8CD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24-11i</w:t>
                  </w:r>
                </w:p>
              </w:tc>
              <w:tc>
                <w:tcPr>
                  <w:tcW w:w="0" w:type="auto"/>
                  <w:tcBorders>
                    <w:top w:val="single" w:sz="4" w:space="0" w:color="auto"/>
                    <w:left w:val="nil"/>
                    <w:bottom w:val="single" w:sz="4" w:space="0" w:color="auto"/>
                    <w:right w:val="single" w:sz="4" w:space="0" w:color="auto"/>
                  </w:tcBorders>
                </w:tcPr>
                <w:p w14:paraId="50D6D5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5CB8D98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A7DB62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03C2EE0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831A0C2"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2F1311B"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09F5B19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bl>
          <w:p w14:paraId="0CA294BE" w14:textId="77777777" w:rsidR="00E77FA6" w:rsidRDefault="00E77FA6" w:rsidP="00EA68F4">
            <w:pPr>
              <w:spacing w:beforeLines="50" w:before="120" w:afterLines="50"/>
              <w:rPr>
                <w:lang w:eastAsia="zh-CN"/>
              </w:rPr>
            </w:pPr>
          </w:p>
        </w:tc>
      </w:tr>
      <w:tr w:rsidR="00CE0A51" w:rsidRPr="00434D06" w14:paraId="614C5F0D" w14:textId="77777777" w:rsidTr="00CE4DCD">
        <w:tc>
          <w:tcPr>
            <w:tcW w:w="1818" w:type="dxa"/>
            <w:tcBorders>
              <w:top w:val="single" w:sz="4" w:space="0" w:color="auto"/>
              <w:left w:val="single" w:sz="4" w:space="0" w:color="auto"/>
              <w:bottom w:val="single" w:sz="4" w:space="0" w:color="auto"/>
              <w:right w:val="single" w:sz="4" w:space="0" w:color="auto"/>
            </w:tcBorders>
          </w:tcPr>
          <w:p w14:paraId="77C02B0D"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097FF" w14:textId="77777777" w:rsidR="00CE0A51" w:rsidRDefault="00CE0A51" w:rsidP="00EA68F4">
            <w:pPr>
              <w:pStyle w:val="afa"/>
              <w:spacing w:beforeLines="50" w:before="120" w:afterLines="50"/>
              <w:rPr>
                <w:rFonts w:eastAsia="SimSun"/>
                <w:sz w:val="28"/>
                <w:szCs w:val="28"/>
                <w:lang w:eastAsia="zh-CN"/>
              </w:rPr>
            </w:pPr>
            <w:r w:rsidRPr="00D615B1">
              <w:rPr>
                <w:rFonts w:eastAsia="SimSun" w:hint="eastAsia"/>
                <w:sz w:val="28"/>
                <w:szCs w:val="28"/>
                <w:lang w:eastAsia="zh-CN"/>
              </w:rPr>
              <w:t>B</w:t>
            </w:r>
            <w:r w:rsidRPr="00D615B1">
              <w:rPr>
                <w:rFonts w:eastAsia="SimSun"/>
                <w:sz w:val="28"/>
                <w:szCs w:val="28"/>
                <w:lang w:eastAsia="zh-CN"/>
              </w:rPr>
              <w:t>esides, the following agreement is made</w:t>
            </w:r>
            <w:r>
              <w:rPr>
                <w:rFonts w:eastAsia="SimSun"/>
                <w:sz w:val="28"/>
                <w:szCs w:val="28"/>
                <w:lang w:eastAsia="zh-CN"/>
              </w:rPr>
              <w:t xml:space="preserve"> to support NR-DC scenario with mixed case involving multi-slot PDCCH monitoring capability type:</w:t>
            </w:r>
          </w:p>
          <w:p w14:paraId="2313D84C" w14:textId="77777777" w:rsidR="00CE0A51" w:rsidRPr="00AF0734" w:rsidRDefault="00CE0A51" w:rsidP="00CE0A51">
            <w:pPr>
              <w:rPr>
                <w:b/>
              </w:rPr>
            </w:pPr>
            <w:r w:rsidRPr="00AF0734">
              <w:rPr>
                <w:rFonts w:eastAsia="Malgun Gothic"/>
                <w:b/>
                <w:highlight w:val="green"/>
                <w:lang w:eastAsia="zh-CN"/>
              </w:rPr>
              <w:t>Agreement</w:t>
            </w:r>
          </w:p>
          <w:p w14:paraId="4B5D9A19" w14:textId="77777777" w:rsidR="00CE0A51" w:rsidRPr="005A49D6" w:rsidRDefault="00CE0A51" w:rsidP="00855B10">
            <w:pPr>
              <w:pStyle w:val="ac"/>
              <w:numPr>
                <w:ilvl w:val="0"/>
                <w:numId w:val="16"/>
              </w:numPr>
              <w:snapToGrid w:val="0"/>
              <w:spacing w:before="0" w:after="0" w:line="252" w:lineRule="auto"/>
              <w:contextualSpacing w:val="0"/>
              <w:jc w:val="left"/>
            </w:pPr>
            <w:r w:rsidRPr="005A49D6">
              <w:t>The UE capability framework agreed in RAN1#108-e for CA is extended to the case of NR-DC considering different combinations of Rel-17 (per-slot group) monitoring, Rel-15 (per-slot) monitoring, and Rel-16 (per-span) monitoring within different cell groups.</w:t>
            </w:r>
          </w:p>
          <w:p w14:paraId="60ED9DA7" w14:textId="77777777" w:rsidR="00CE0A51" w:rsidRPr="005A49D6" w:rsidRDefault="00CE0A51" w:rsidP="00855B10">
            <w:pPr>
              <w:pStyle w:val="ac"/>
              <w:numPr>
                <w:ilvl w:val="0"/>
                <w:numId w:val="16"/>
              </w:numPr>
              <w:snapToGrid w:val="0"/>
              <w:spacing w:before="0" w:after="0" w:line="252" w:lineRule="auto"/>
              <w:contextualSpacing w:val="0"/>
              <w:jc w:val="left"/>
            </w:pPr>
            <w:r w:rsidRPr="005A49D6">
              <w:t>Suggest the contents under the bullets for NR-DC cases 4/5/6/7 in Proposal 2-12.2 in R1-2205280 as possible implementation of this agreement to the spec editors.</w:t>
            </w:r>
          </w:p>
          <w:p w14:paraId="16C5F114" w14:textId="77777777" w:rsidR="00CE0A51" w:rsidRDefault="00CE0A51" w:rsidP="00EA68F4">
            <w:pPr>
              <w:pStyle w:val="afa"/>
              <w:spacing w:beforeLines="50" w:before="120" w:afterLines="50"/>
              <w:rPr>
                <w:rFonts w:eastAsia="SimSun"/>
                <w:sz w:val="28"/>
                <w:szCs w:val="28"/>
                <w:lang w:eastAsia="zh-CN"/>
              </w:rPr>
            </w:pPr>
            <w:r>
              <w:rPr>
                <w:rFonts w:eastAsia="SimSun" w:hint="eastAsia"/>
                <w:sz w:val="28"/>
                <w:szCs w:val="28"/>
                <w:lang w:eastAsia="zh-CN"/>
              </w:rPr>
              <w:t>H</w:t>
            </w:r>
            <w:r>
              <w:rPr>
                <w:rFonts w:eastAsia="SimSun"/>
                <w:sz w:val="28"/>
                <w:szCs w:val="28"/>
                <w:lang w:eastAsia="zh-CN"/>
              </w:rPr>
              <w:t>owever, the UE capabilities are not defined for this NR-DC scenario. Thus new FGs should be introduced with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4226"/>
              <w:gridCol w:w="5318"/>
              <w:gridCol w:w="607"/>
              <w:gridCol w:w="527"/>
              <w:gridCol w:w="517"/>
              <w:gridCol w:w="4467"/>
              <w:gridCol w:w="222"/>
              <w:gridCol w:w="222"/>
              <w:gridCol w:w="222"/>
              <w:gridCol w:w="222"/>
              <w:gridCol w:w="222"/>
              <w:gridCol w:w="1164"/>
            </w:tblGrid>
            <w:tr w:rsidR="00CE0A51" w14:paraId="6057A8DC"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42BE44D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1863A4E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24-11f</w:t>
                  </w:r>
                </w:p>
              </w:tc>
              <w:tc>
                <w:tcPr>
                  <w:tcW w:w="0" w:type="auto"/>
                  <w:tcBorders>
                    <w:top w:val="single" w:sz="4" w:space="0" w:color="auto"/>
                    <w:left w:val="single" w:sz="4" w:space="0" w:color="auto"/>
                    <w:bottom w:val="single" w:sz="4" w:space="0" w:color="auto"/>
                    <w:right w:val="single" w:sz="4" w:space="0" w:color="auto"/>
                  </w:tcBorders>
                  <w:hideMark/>
                </w:tcPr>
                <w:p w14:paraId="41B9FF9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hideMark/>
                </w:tcPr>
                <w:p w14:paraId="1790381A"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 of (</w:t>
                  </w:r>
                  <w:r w:rsidRPr="004C3279">
                    <w:rPr>
                      <w:rFonts w:eastAsia="Batang" w:cs="Arial"/>
                      <w:i/>
                      <w:iCs/>
                      <w:color w:val="000000"/>
                      <w:szCs w:val="18"/>
                      <w:lang w:eastAsia="zh-CN"/>
                    </w:rPr>
                    <w:t>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2C4FFE9"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A9A458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B6AAC4D"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60F8C3"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134352C"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AE894C8"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7A06E2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AFDD6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5CCF069"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2FD6F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4F1568CD"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1DF5F0E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7F28178C"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24-11g</w:t>
                  </w:r>
                </w:p>
              </w:tc>
              <w:tc>
                <w:tcPr>
                  <w:tcW w:w="0" w:type="auto"/>
                  <w:tcBorders>
                    <w:top w:val="single" w:sz="4" w:space="0" w:color="auto"/>
                    <w:left w:val="single" w:sz="4" w:space="0" w:color="auto"/>
                    <w:bottom w:val="single" w:sz="4" w:space="0" w:color="auto"/>
                    <w:right w:val="single" w:sz="4" w:space="0" w:color="auto"/>
                  </w:tcBorders>
                  <w:hideMark/>
                </w:tcPr>
                <w:p w14:paraId="401C4E3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8F0A3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2B240A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6B67586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B74C6B"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0FB9F60"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E257B"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F90A00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58C75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E390A6"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30ED72"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210A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8BD9F01"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036258A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6EF04394"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24-11h</w:t>
                  </w:r>
                </w:p>
              </w:tc>
              <w:tc>
                <w:tcPr>
                  <w:tcW w:w="0" w:type="auto"/>
                  <w:tcBorders>
                    <w:top w:val="single" w:sz="4" w:space="0" w:color="auto"/>
                    <w:left w:val="single" w:sz="4" w:space="0" w:color="auto"/>
                    <w:bottom w:val="single" w:sz="4" w:space="0" w:color="auto"/>
                    <w:right w:val="single" w:sz="4" w:space="0" w:color="auto"/>
                  </w:tcBorders>
                  <w:hideMark/>
                </w:tcPr>
                <w:p w14:paraId="125D6C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25089AC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62697C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198FB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4E2A6DE"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284108"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1539417"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E651B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DA4C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B339BB"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2BA9AFE"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D8D7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B204677"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6D89A81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501E261"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24-11i</w:t>
                  </w:r>
                </w:p>
              </w:tc>
              <w:tc>
                <w:tcPr>
                  <w:tcW w:w="0" w:type="auto"/>
                  <w:tcBorders>
                    <w:top w:val="single" w:sz="4" w:space="0" w:color="auto"/>
                    <w:left w:val="single" w:sz="4" w:space="0" w:color="auto"/>
                    <w:bottom w:val="single" w:sz="4" w:space="0" w:color="auto"/>
                    <w:right w:val="single" w:sz="4" w:space="0" w:color="auto"/>
                  </w:tcBorders>
                  <w:hideMark/>
                </w:tcPr>
                <w:p w14:paraId="4456784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45142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7C660C9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71FD400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B8DA06A"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34FB696"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1C552F"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DFCCAD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F2B25"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70063"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46968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70A8F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bl>
          <w:p w14:paraId="703C064A" w14:textId="77777777" w:rsidR="00CE0A51" w:rsidRPr="00D615B1" w:rsidRDefault="00CE0A51" w:rsidP="00EA68F4">
            <w:pPr>
              <w:pStyle w:val="afa"/>
              <w:spacing w:beforeLines="50" w:before="120" w:afterLines="50"/>
              <w:rPr>
                <w:rFonts w:eastAsia="SimSun"/>
                <w:sz w:val="28"/>
                <w:szCs w:val="28"/>
                <w:lang w:eastAsia="zh-CN"/>
              </w:rPr>
            </w:pPr>
          </w:p>
          <w:p w14:paraId="49CA3487" w14:textId="77777777" w:rsidR="00CE0A51" w:rsidRPr="00A126F4" w:rsidRDefault="00CE0A51" w:rsidP="00CE0A51">
            <w:pPr>
              <w:pStyle w:val="afa"/>
              <w:spacing w:afterLines="50"/>
              <w:rPr>
                <w:rFonts w:eastAsia="SimSun"/>
                <w:b/>
                <w:sz w:val="28"/>
                <w:szCs w:val="28"/>
                <w:lang w:eastAsia="zh-CN"/>
              </w:rPr>
            </w:pPr>
            <w:r w:rsidRPr="00645D1C">
              <w:rPr>
                <w:rFonts w:eastAsia="SimSun"/>
                <w:b/>
                <w:sz w:val="28"/>
                <w:szCs w:val="28"/>
                <w:lang w:eastAsia="zh-CN"/>
              </w:rPr>
              <w:t xml:space="preserve">Proposal </w:t>
            </w:r>
            <w:r>
              <w:rPr>
                <w:rFonts w:eastAsia="SimSun"/>
                <w:b/>
                <w:sz w:val="28"/>
                <w:szCs w:val="28"/>
                <w:lang w:eastAsia="zh-CN"/>
              </w:rPr>
              <w:t>6</w:t>
            </w:r>
            <w:r w:rsidRPr="00645D1C">
              <w:rPr>
                <w:rFonts w:eastAsia="SimSun"/>
                <w:b/>
                <w:sz w:val="28"/>
                <w:szCs w:val="28"/>
                <w:lang w:eastAsia="zh-CN"/>
              </w:rPr>
              <w:t>:</w:t>
            </w:r>
            <w:r>
              <w:rPr>
                <w:rFonts w:eastAsia="SimSun"/>
                <w:b/>
                <w:sz w:val="28"/>
                <w:szCs w:val="28"/>
                <w:lang w:eastAsia="zh-CN"/>
              </w:rPr>
              <w:t xml:space="preserve"> Introduce new FGs for NR-DC scenario involving multi-slot PDCCH monitoring.</w:t>
            </w:r>
          </w:p>
          <w:p w14:paraId="6D4DEB64" w14:textId="77777777" w:rsidR="00CE0A51" w:rsidRDefault="00CE0A51" w:rsidP="00EA68F4">
            <w:pPr>
              <w:snapToGrid w:val="0"/>
              <w:spacing w:beforeLines="50" w:before="120" w:afterLines="50"/>
              <w:rPr>
                <w:rFonts w:eastAsia="SimSun"/>
              </w:rPr>
            </w:pPr>
          </w:p>
        </w:tc>
      </w:tr>
      <w:tr w:rsidR="00FE2372" w:rsidRPr="00434D06" w14:paraId="64DB5D45" w14:textId="77777777" w:rsidTr="00CE4DCD">
        <w:tc>
          <w:tcPr>
            <w:tcW w:w="1818" w:type="dxa"/>
            <w:tcBorders>
              <w:top w:val="single" w:sz="4" w:space="0" w:color="auto"/>
              <w:left w:val="single" w:sz="4" w:space="0" w:color="auto"/>
              <w:bottom w:val="single" w:sz="4" w:space="0" w:color="auto"/>
              <w:right w:val="single" w:sz="4" w:space="0" w:color="auto"/>
            </w:tcBorders>
          </w:tcPr>
          <w:p w14:paraId="49E75C26" w14:textId="77777777" w:rsidR="00FE2372" w:rsidRDefault="00FE2372" w:rsidP="00CE4DCD">
            <w:pPr>
              <w:jc w:val="left"/>
              <w:rPr>
                <w:rFonts w:ascii="Calibri" w:hAnsi="Calibri" w:cs="Calibri"/>
                <w:color w:val="000000"/>
              </w:rPr>
            </w:pPr>
            <w:r>
              <w:rPr>
                <w:rFonts w:ascii="Calibri" w:hAnsi="Calibri" w:cs="Calibri"/>
                <w:color w:val="000000"/>
              </w:rPr>
              <w:t xml:space="preserve">LG Electronics </w:t>
            </w:r>
            <w:r w:rsidR="0012127B">
              <w:rPr>
                <w:rFonts w:ascii="Calibri" w:hAnsi="Calibri" w:cs="Calibri"/>
                <w:color w:val="000000"/>
              </w:rPr>
              <w:fldChar w:fldCharType="begin"/>
            </w:r>
            <w:r>
              <w:rPr>
                <w:rFonts w:ascii="Calibri" w:hAnsi="Calibri" w:cs="Calibri"/>
                <w:color w:val="000000"/>
              </w:rPr>
              <w:instrText xml:space="preserve"> REF _Ref111539438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[11]</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C70342" w14:textId="77777777" w:rsidR="00FE2372" w:rsidRDefault="00FE2372" w:rsidP="00FE2372">
            <w:pPr>
              <w:spacing w:before="120"/>
              <w:ind w:firstLineChars="100" w:firstLine="220"/>
              <w:rPr>
                <w:rFonts w:eastAsia="Batang"/>
                <w:sz w:val="22"/>
                <w:szCs w:val="22"/>
                <w:lang w:eastAsia="ko-KR"/>
              </w:rPr>
            </w:pPr>
            <w:r>
              <w:rPr>
                <w:rFonts w:eastAsia="Batang" w:hint="eastAsia"/>
                <w:sz w:val="22"/>
                <w:szCs w:val="22"/>
                <w:lang w:eastAsia="ko-KR"/>
              </w:rPr>
              <w:t>In [</w:t>
            </w:r>
            <w:r>
              <w:rPr>
                <w:rFonts w:eastAsia="Batang"/>
                <w:sz w:val="22"/>
                <w:szCs w:val="22"/>
                <w:lang w:eastAsia="ko-KR"/>
              </w:rPr>
              <w:t>2</w:t>
            </w:r>
            <w:r>
              <w:rPr>
                <w:rFonts w:eastAsia="Batang" w:hint="eastAsia"/>
                <w:sz w:val="22"/>
                <w:szCs w:val="22"/>
                <w:lang w:eastAsia="ko-KR"/>
              </w:rPr>
              <w:t xml:space="preserve">], </w:t>
            </w:r>
            <w:r>
              <w:rPr>
                <w:rFonts w:eastAsia="Batang"/>
                <w:sz w:val="22"/>
                <w:szCs w:val="22"/>
                <w:lang w:eastAsia="ko-KR"/>
              </w:rPr>
              <w:t>the extension of multi-PDSCH or multi-PUSCH scheduling to other SCSs than 120/480/960 kHz was discussed but not agreed. In our view, multi-PXSCH scheduling DCI introduced for FR2-2 can also be applicable to other frequency ranges since this feature is band-agnostic and beneficial in terms of DCI overhead reduction. Therefore, we suggest to extend the applicability of multi-PXSCH scheduling DCI to FR2-1 60 kHz SCS as well as FR1 15/30/60 kHz SCSs.</w:t>
            </w:r>
          </w:p>
          <w:p w14:paraId="2CD4D292" w14:textId="77777777" w:rsidR="00FE2372" w:rsidRPr="0046695F" w:rsidRDefault="00FE2372" w:rsidP="00FE2372">
            <w:pPr>
              <w:spacing w:before="120"/>
              <w:ind w:firstLineChars="100" w:firstLine="220"/>
              <w:rPr>
                <w:rFonts w:eastAsia="Batang"/>
                <w:sz w:val="22"/>
                <w:szCs w:val="22"/>
                <w:lang w:eastAsia="ko-KR"/>
              </w:rPr>
            </w:pPr>
          </w:p>
          <w:p w14:paraId="7B9EEB79" w14:textId="77777777" w:rsidR="00FE2372" w:rsidRDefault="00FE2372" w:rsidP="00FE2372">
            <w:pPr>
              <w:spacing w:before="120"/>
              <w:ind w:firstLineChars="100" w:firstLine="216"/>
              <w:rPr>
                <w:rFonts w:eastAsia="Batang"/>
                <w:b/>
                <w:sz w:val="22"/>
                <w:szCs w:val="22"/>
                <w:lang w:eastAsia="ko-KR"/>
              </w:rPr>
            </w:pPr>
            <w:r>
              <w:rPr>
                <w:rFonts w:eastAsia="Batang"/>
                <w:b/>
                <w:sz w:val="22"/>
                <w:szCs w:val="22"/>
                <w:lang w:eastAsia="ko-KR"/>
              </w:rPr>
              <w:lastRenderedPageBreak/>
              <w:t>Proposal: E</w:t>
            </w:r>
            <w:r w:rsidRPr="00344AB1">
              <w:rPr>
                <w:rFonts w:eastAsia="Batang"/>
                <w:b/>
                <w:sz w:val="22"/>
                <w:szCs w:val="22"/>
                <w:lang w:eastAsia="ko-KR"/>
              </w:rPr>
              <w:t xml:space="preserve">xtend the applicability of </w:t>
            </w:r>
            <w:r>
              <w:rPr>
                <w:rFonts w:eastAsia="Batang"/>
                <w:b/>
                <w:sz w:val="22"/>
                <w:szCs w:val="22"/>
                <w:lang w:eastAsia="ko-KR"/>
              </w:rPr>
              <w:t xml:space="preserve">multi-PDSCH scheduling DCI and multi-PUSCH scheduling DCI introduced for FR2-2 to FR1 and to FR2-1 60 kHz SCS, </w:t>
            </w:r>
            <w:r>
              <w:rPr>
                <w:rFonts w:eastAsia="Batang" w:hint="eastAsia"/>
                <w:b/>
                <w:sz w:val="22"/>
                <w:szCs w:val="22"/>
                <w:lang w:eastAsia="ko-KR"/>
              </w:rPr>
              <w:t xml:space="preserve">and </w:t>
            </w:r>
            <w:r>
              <w:rPr>
                <w:rFonts w:eastAsia="Batang"/>
                <w:b/>
                <w:sz w:val="22"/>
                <w:szCs w:val="22"/>
                <w:lang w:eastAsia="ko-KR"/>
              </w:rPr>
              <w:t>adopt the following new UE features accordingly.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0"/>
              <w:gridCol w:w="3650"/>
              <w:gridCol w:w="6305"/>
              <w:gridCol w:w="5772"/>
              <w:gridCol w:w="2039"/>
            </w:tblGrid>
            <w:tr w:rsidR="00FE2372" w:rsidRPr="000708A1" w14:paraId="3C14366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1ABC8941" w14:textId="77777777" w:rsidR="00FE2372" w:rsidRPr="000708A1" w:rsidRDefault="00FE2372" w:rsidP="00FE2372">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DEA45AC" w14:textId="77777777" w:rsidR="00FE2372" w:rsidRPr="00EF7270" w:rsidRDefault="00FE2372" w:rsidP="00FE2372">
                  <w:pPr>
                    <w:keepNext/>
                    <w:keepLines/>
                    <w:spacing w:before="0" w:after="0"/>
                    <w:jc w:val="left"/>
                    <w:rPr>
                      <w:rFonts w:eastAsia="SimSun" w:cs="Arial"/>
                      <w:sz w:val="18"/>
                      <w:szCs w:val="18"/>
                      <w:lang w:eastAsia="ja-JP"/>
                    </w:rPr>
                  </w:pPr>
                  <w:r w:rsidRPr="00EF7270">
                    <w:rPr>
                      <w:rFonts w:eastAsia="SimSun" w:cs="Arial"/>
                      <w:sz w:val="18"/>
                      <w:szCs w:val="18"/>
                    </w:rPr>
                    <w:t>24-1h</w:t>
                  </w:r>
                </w:p>
              </w:tc>
              <w:tc>
                <w:tcPr>
                  <w:tcW w:w="0" w:type="auto"/>
                  <w:tcBorders>
                    <w:top w:val="single" w:sz="4" w:space="0" w:color="auto"/>
                    <w:left w:val="single" w:sz="4" w:space="0" w:color="auto"/>
                    <w:bottom w:val="single" w:sz="4" w:space="0" w:color="auto"/>
                    <w:right w:val="single" w:sz="4" w:space="0" w:color="auto"/>
                  </w:tcBorders>
                </w:tcPr>
                <w:p w14:paraId="2F7FC721"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645FF6">
                    <w:rPr>
                      <w:rFonts w:eastAsia="ＭＳ ゴシック" w:cs="Arial"/>
                      <w:sz w:val="18"/>
                      <w:szCs w:val="18"/>
                      <w:lang w:eastAsia="ja-JP"/>
                    </w:rPr>
                    <w:t>Multiple PDSCH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54070931" w14:textId="77777777" w:rsidR="00FE2372" w:rsidRPr="00EF7270"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EF7270">
                    <w:rPr>
                      <w:rFonts w:eastAsia="ＭＳ ゴシック" w:cs="Arial"/>
                      <w:sz w:val="18"/>
                      <w:szCs w:val="18"/>
                      <w:lang w:eastAsia="ja-JP"/>
                    </w:rPr>
                    <w:t>1. Multi-PDSCH scheduling by single DCI for the operation with 60 kHz SCS in FR2-1</w:t>
                  </w:r>
                </w:p>
                <w:p w14:paraId="2CF86C3A" w14:textId="77777777" w:rsidR="00FE2372" w:rsidRPr="00EF7270" w:rsidRDefault="00FE2372" w:rsidP="00FE2372">
                  <w:pPr>
                    <w:autoSpaceDE w:val="0"/>
                    <w:autoSpaceDN w:val="0"/>
                    <w:adjustRightInd w:val="0"/>
                    <w:snapToGrid w:val="0"/>
                    <w:spacing w:before="0" w:after="0"/>
                    <w:contextualSpacing/>
                    <w:rPr>
                      <w:rFonts w:eastAsia="ＭＳ ゴシック" w:cs="Arial"/>
                      <w:sz w:val="18"/>
                      <w:szCs w:val="18"/>
                      <w:lang w:eastAsia="ja-JP"/>
                    </w:rPr>
                  </w:pPr>
                  <w:r w:rsidRPr="00EF7270">
                    <w:rPr>
                      <w:rFonts w:eastAsia="ＭＳ ゴシック" w:cs="Arial"/>
                      <w:sz w:val="18"/>
                      <w:szCs w:val="18"/>
                      <w:lang w:eastAsia="ja-JP"/>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515CB53A" w14:textId="77777777" w:rsidR="00FE2372" w:rsidRPr="00EF7270"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EF7270">
                    <w:rPr>
                      <w:rFonts w:eastAsia="ＭＳ ゴシック" w:cs="Arial"/>
                      <w:sz w:val="18"/>
                      <w:szCs w:val="18"/>
                      <w:lang w:eastAsia="ja-JP"/>
                    </w:rPr>
                    <w:t>Multiple PDSCH scheduling by single DCI for 60kHz is not supported in FR2-1</w:t>
                  </w:r>
                </w:p>
              </w:tc>
              <w:tc>
                <w:tcPr>
                  <w:tcW w:w="0" w:type="auto"/>
                  <w:tcBorders>
                    <w:top w:val="single" w:sz="4" w:space="0" w:color="auto"/>
                    <w:left w:val="single" w:sz="4" w:space="0" w:color="auto"/>
                    <w:bottom w:val="single" w:sz="4" w:space="0" w:color="auto"/>
                    <w:right w:val="single" w:sz="4" w:space="0" w:color="auto"/>
                  </w:tcBorders>
                </w:tcPr>
                <w:p w14:paraId="6CA148D6"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645FF6">
                    <w:rPr>
                      <w:rFonts w:eastAsia="ＭＳ ゴシック" w:cs="Arial"/>
                      <w:sz w:val="18"/>
                      <w:szCs w:val="18"/>
                      <w:lang w:eastAsia="ja-JP"/>
                    </w:rPr>
                    <w:t xml:space="preserve">Optional with capability </w:t>
                  </w:r>
                  <w:proofErr w:type="spellStart"/>
                  <w:r w:rsidRPr="00645FF6">
                    <w:rPr>
                      <w:rFonts w:eastAsia="ＭＳ ゴシック" w:cs="Arial"/>
                      <w:sz w:val="18"/>
                      <w:szCs w:val="18"/>
                      <w:lang w:eastAsia="ja-JP"/>
                    </w:rPr>
                    <w:t>signalling</w:t>
                  </w:r>
                  <w:proofErr w:type="spellEnd"/>
                </w:p>
                <w:p w14:paraId="0274209F"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p>
              </w:tc>
            </w:tr>
            <w:tr w:rsidR="00FE2372" w:rsidRPr="000708A1" w14:paraId="250F5AA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6E76C6B5" w14:textId="77777777" w:rsidR="00FE2372" w:rsidRPr="000708A1" w:rsidRDefault="00FE2372" w:rsidP="00FE2372">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B209AF" w14:textId="77777777" w:rsidR="00FE2372" w:rsidRPr="00EF7270" w:rsidRDefault="00FE2372" w:rsidP="00FE2372">
                  <w:pPr>
                    <w:keepNext/>
                    <w:keepLines/>
                    <w:spacing w:before="0" w:after="0"/>
                    <w:jc w:val="left"/>
                    <w:rPr>
                      <w:rFonts w:eastAsia="SimSun" w:cs="Arial"/>
                      <w:sz w:val="18"/>
                      <w:szCs w:val="18"/>
                      <w:lang w:eastAsia="ja-JP"/>
                    </w:rPr>
                  </w:pPr>
                  <w:r w:rsidRPr="00EF7270">
                    <w:rPr>
                      <w:rFonts w:eastAsia="SimSun" w:cs="Arial"/>
                      <w:sz w:val="18"/>
                      <w:szCs w:val="18"/>
                    </w:rPr>
                    <w:t>24-1i</w:t>
                  </w:r>
                </w:p>
              </w:tc>
              <w:tc>
                <w:tcPr>
                  <w:tcW w:w="0" w:type="auto"/>
                  <w:tcBorders>
                    <w:top w:val="single" w:sz="4" w:space="0" w:color="auto"/>
                    <w:left w:val="single" w:sz="4" w:space="0" w:color="auto"/>
                    <w:bottom w:val="single" w:sz="4" w:space="0" w:color="auto"/>
                    <w:right w:val="single" w:sz="4" w:space="0" w:color="auto"/>
                  </w:tcBorders>
                </w:tcPr>
                <w:p w14:paraId="122A6933"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645FF6">
                    <w:rPr>
                      <w:rFonts w:eastAsia="ＭＳ ゴシック" w:cs="Arial"/>
                      <w:sz w:val="18"/>
                      <w:szCs w:val="18"/>
                      <w:lang w:eastAsia="ja-JP"/>
                    </w:rPr>
                    <w:t>Multiple PDSCH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00128F37"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Multi-PDSCH scheduling by single DCI for the operation with 15/30/60 kHz SCSs in FR1</w:t>
                  </w:r>
                </w:p>
                <w:p w14:paraId="630CE19B" w14:textId="77777777" w:rsidR="00FE2372" w:rsidRPr="00EF7270" w:rsidRDefault="00FE2372" w:rsidP="00FE2372">
                  <w:pPr>
                    <w:autoSpaceDE w:val="0"/>
                    <w:autoSpaceDN w:val="0"/>
                    <w:adjustRightInd w:val="0"/>
                    <w:snapToGrid w:val="0"/>
                    <w:spacing w:before="0" w:after="0"/>
                    <w:contextualSpacing/>
                    <w:rPr>
                      <w:rFonts w:eastAsia="ＭＳ ゴシック" w:cs="Arial"/>
                      <w:sz w:val="18"/>
                      <w:szCs w:val="18"/>
                      <w:lang w:eastAsia="ja-JP"/>
                    </w:rPr>
                  </w:pPr>
                  <w:r w:rsidRPr="00EF7270">
                    <w:rPr>
                      <w:rFonts w:cs="Arial"/>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0037F319" w14:textId="77777777" w:rsidR="00FE2372" w:rsidRPr="00EF7270"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EF7270">
                    <w:rPr>
                      <w:rFonts w:eastAsia="ＭＳ ゴシック" w:cs="Arial"/>
                      <w:sz w:val="18"/>
                      <w:szCs w:val="18"/>
                      <w:lang w:eastAsia="ja-JP"/>
                    </w:rPr>
                    <w:t>Multiple PDSCH scheduling by single DCI for 15/30/60kHz is not supported in FR1</w:t>
                  </w:r>
                </w:p>
              </w:tc>
              <w:tc>
                <w:tcPr>
                  <w:tcW w:w="0" w:type="auto"/>
                  <w:tcBorders>
                    <w:top w:val="single" w:sz="4" w:space="0" w:color="auto"/>
                    <w:left w:val="single" w:sz="4" w:space="0" w:color="auto"/>
                    <w:bottom w:val="single" w:sz="4" w:space="0" w:color="auto"/>
                    <w:right w:val="single" w:sz="4" w:space="0" w:color="auto"/>
                  </w:tcBorders>
                </w:tcPr>
                <w:p w14:paraId="7D75A387"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645FF6">
                    <w:rPr>
                      <w:rFonts w:eastAsia="ＭＳ ゴシック" w:cs="Arial"/>
                      <w:sz w:val="18"/>
                      <w:szCs w:val="18"/>
                      <w:lang w:eastAsia="ja-JP"/>
                    </w:rPr>
                    <w:t xml:space="preserve">Optional with capability </w:t>
                  </w:r>
                  <w:proofErr w:type="spellStart"/>
                  <w:r w:rsidRPr="00645FF6">
                    <w:rPr>
                      <w:rFonts w:eastAsia="ＭＳ ゴシック" w:cs="Arial"/>
                      <w:sz w:val="18"/>
                      <w:szCs w:val="18"/>
                      <w:lang w:eastAsia="ja-JP"/>
                    </w:rPr>
                    <w:t>signalling</w:t>
                  </w:r>
                  <w:proofErr w:type="spellEnd"/>
                </w:p>
              </w:tc>
            </w:tr>
            <w:tr w:rsidR="00FE2372" w:rsidRPr="000708A1" w14:paraId="6F80B4F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591543AE" w14:textId="77777777" w:rsidR="00FE2372" w:rsidRPr="000708A1" w:rsidRDefault="00FE2372" w:rsidP="00FE2372">
                  <w:pPr>
                    <w:keepNext/>
                    <w:keepLines/>
                    <w:spacing w:before="0" w:after="0"/>
                    <w:jc w:val="left"/>
                    <w:rPr>
                      <w:rFonts w:eastAsia="SimSun" w:cs="Arial"/>
                      <w:color w:val="000000"/>
                      <w:sz w:val="18"/>
                      <w:szCs w:val="18"/>
                    </w:rPr>
                  </w:pPr>
                  <w:r w:rsidRPr="000708A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FD25EF4" w14:textId="77777777" w:rsidR="00FE2372" w:rsidRPr="00EF7270" w:rsidRDefault="00FE2372" w:rsidP="00FE2372">
                  <w:pPr>
                    <w:keepNext/>
                    <w:keepLines/>
                    <w:spacing w:before="0" w:after="0"/>
                    <w:jc w:val="left"/>
                    <w:rPr>
                      <w:rFonts w:eastAsia="SimSun" w:cs="Arial"/>
                      <w:sz w:val="18"/>
                      <w:szCs w:val="18"/>
                    </w:rPr>
                  </w:pPr>
                  <w:r w:rsidRPr="00EF7270">
                    <w:rPr>
                      <w:rFonts w:eastAsia="SimSun" w:cs="Arial"/>
                      <w:sz w:val="18"/>
                      <w:szCs w:val="18"/>
                    </w:rPr>
                    <w:t>24-1j</w:t>
                  </w:r>
                </w:p>
              </w:tc>
              <w:tc>
                <w:tcPr>
                  <w:tcW w:w="0" w:type="auto"/>
                  <w:tcBorders>
                    <w:top w:val="single" w:sz="4" w:space="0" w:color="auto"/>
                    <w:left w:val="single" w:sz="4" w:space="0" w:color="auto"/>
                    <w:bottom w:val="single" w:sz="4" w:space="0" w:color="auto"/>
                    <w:right w:val="single" w:sz="4" w:space="0" w:color="auto"/>
                  </w:tcBorders>
                </w:tcPr>
                <w:p w14:paraId="649169F7"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645FF6">
                    <w:rPr>
                      <w:rFonts w:eastAsia="ＭＳ ゴシック" w:cs="Arial"/>
                      <w:sz w:val="18"/>
                      <w:szCs w:val="18"/>
                      <w:lang w:eastAsia="ja-JP"/>
                    </w:rPr>
                    <w:t>Multiple PUSCH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399B12D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60 kHz SCS with non-contiguous allocation in FR2-1</w:t>
                  </w:r>
                </w:p>
              </w:tc>
              <w:tc>
                <w:tcPr>
                  <w:tcW w:w="0" w:type="auto"/>
                  <w:tcBorders>
                    <w:top w:val="single" w:sz="4" w:space="0" w:color="auto"/>
                    <w:left w:val="single" w:sz="4" w:space="0" w:color="auto"/>
                    <w:bottom w:val="single" w:sz="4" w:space="0" w:color="auto"/>
                    <w:right w:val="single" w:sz="4" w:space="0" w:color="auto"/>
                  </w:tcBorders>
                </w:tcPr>
                <w:p w14:paraId="0D2E30A7"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645FF6">
                    <w:rPr>
                      <w:rFonts w:eastAsia="ＭＳ ゴシック" w:cs="Arial"/>
                      <w:sz w:val="18"/>
                      <w:szCs w:val="18"/>
                      <w:lang w:eastAsia="ja-JP"/>
                    </w:rPr>
                    <w:t xml:space="preserve">Multiple PUSCH scheduling by single DCI for </w:t>
                  </w:r>
                  <w:r>
                    <w:rPr>
                      <w:rFonts w:eastAsia="ＭＳ ゴシック" w:cs="Arial"/>
                      <w:sz w:val="18"/>
                      <w:szCs w:val="18"/>
                      <w:lang w:eastAsia="ja-JP"/>
                    </w:rPr>
                    <w:t>6</w:t>
                  </w:r>
                  <w:r w:rsidRPr="00645FF6">
                    <w:rPr>
                      <w:rFonts w:eastAsia="ＭＳ ゴシック" w:cs="Arial"/>
                      <w:sz w:val="18"/>
                      <w:szCs w:val="18"/>
                      <w:lang w:eastAsia="ja-JP"/>
                    </w:rPr>
                    <w:t>0kHz is not supported in FR2-1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00D1DC8"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645FF6">
                    <w:rPr>
                      <w:rFonts w:eastAsia="ＭＳ ゴシック" w:cs="Arial"/>
                      <w:sz w:val="18"/>
                      <w:szCs w:val="18"/>
                      <w:lang w:eastAsia="ja-JP"/>
                    </w:rPr>
                    <w:t xml:space="preserve">Optional with capability </w:t>
                  </w:r>
                  <w:proofErr w:type="spellStart"/>
                  <w:r w:rsidRPr="00645FF6">
                    <w:rPr>
                      <w:rFonts w:eastAsia="ＭＳ ゴシック" w:cs="Arial"/>
                      <w:sz w:val="18"/>
                      <w:szCs w:val="18"/>
                      <w:lang w:eastAsia="ja-JP"/>
                    </w:rPr>
                    <w:t>signalling</w:t>
                  </w:r>
                  <w:proofErr w:type="spellEnd"/>
                </w:p>
                <w:p w14:paraId="523C5474"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p>
              </w:tc>
            </w:tr>
            <w:tr w:rsidR="00FE2372" w:rsidRPr="000708A1" w14:paraId="19A4593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37AB44DE" w14:textId="77777777" w:rsidR="00FE2372" w:rsidRPr="000708A1" w:rsidRDefault="00FE2372" w:rsidP="00FE2372">
                  <w:pPr>
                    <w:keepNext/>
                    <w:keepLines/>
                    <w:spacing w:before="0" w:after="0"/>
                    <w:jc w:val="left"/>
                    <w:rPr>
                      <w:rFonts w:eastAsia="SimSun" w:cs="Arial"/>
                      <w:color w:val="000000"/>
                      <w:sz w:val="18"/>
                      <w:szCs w:val="18"/>
                    </w:rPr>
                  </w:pPr>
                  <w:r w:rsidRPr="000708A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07DCA19" w14:textId="77777777" w:rsidR="00FE2372" w:rsidRPr="00EF7270" w:rsidRDefault="00FE2372" w:rsidP="00FE2372">
                  <w:pPr>
                    <w:keepNext/>
                    <w:keepLines/>
                    <w:spacing w:before="0" w:after="0"/>
                    <w:jc w:val="left"/>
                    <w:rPr>
                      <w:rFonts w:eastAsia="SimSun" w:cs="Arial"/>
                      <w:sz w:val="18"/>
                      <w:szCs w:val="18"/>
                    </w:rPr>
                  </w:pPr>
                  <w:r w:rsidRPr="00EF7270">
                    <w:rPr>
                      <w:rFonts w:eastAsia="SimSun" w:cs="Arial"/>
                      <w:sz w:val="18"/>
                      <w:szCs w:val="18"/>
                    </w:rPr>
                    <w:t>24-1k</w:t>
                  </w:r>
                </w:p>
              </w:tc>
              <w:tc>
                <w:tcPr>
                  <w:tcW w:w="0" w:type="auto"/>
                  <w:tcBorders>
                    <w:top w:val="single" w:sz="4" w:space="0" w:color="auto"/>
                    <w:left w:val="single" w:sz="4" w:space="0" w:color="auto"/>
                    <w:bottom w:val="single" w:sz="4" w:space="0" w:color="auto"/>
                    <w:right w:val="single" w:sz="4" w:space="0" w:color="auto"/>
                  </w:tcBorders>
                </w:tcPr>
                <w:p w14:paraId="34BEE591"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645FF6">
                    <w:rPr>
                      <w:rFonts w:eastAsia="ＭＳ ゴシック" w:cs="Arial"/>
                      <w:sz w:val="18"/>
                      <w:szCs w:val="18"/>
                      <w:lang w:eastAsia="ja-JP"/>
                    </w:rPr>
                    <w:t>Multiple PUSCH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1A79C64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15/30/60 kHz SCSs with non-contiguous allocation in FR1</w:t>
                  </w:r>
                </w:p>
              </w:tc>
              <w:tc>
                <w:tcPr>
                  <w:tcW w:w="0" w:type="auto"/>
                  <w:tcBorders>
                    <w:top w:val="single" w:sz="4" w:space="0" w:color="auto"/>
                    <w:left w:val="single" w:sz="4" w:space="0" w:color="auto"/>
                    <w:bottom w:val="single" w:sz="4" w:space="0" w:color="auto"/>
                    <w:right w:val="single" w:sz="4" w:space="0" w:color="auto"/>
                  </w:tcBorders>
                </w:tcPr>
                <w:p w14:paraId="4CB7E955"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645FF6">
                    <w:rPr>
                      <w:rFonts w:eastAsia="ＭＳ ゴシック" w:cs="Arial"/>
                      <w:sz w:val="18"/>
                      <w:szCs w:val="18"/>
                      <w:lang w:eastAsia="ja-JP"/>
                    </w:rPr>
                    <w:t>Multiple PUSCH scheduling by single DCI for 15/30/60kHz is not supported in FR1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67F386C" w14:textId="77777777" w:rsidR="00FE2372" w:rsidRPr="00645FF6" w:rsidRDefault="00FE2372" w:rsidP="00FE2372">
                  <w:pPr>
                    <w:autoSpaceDE w:val="0"/>
                    <w:autoSpaceDN w:val="0"/>
                    <w:adjustRightInd w:val="0"/>
                    <w:snapToGrid w:val="0"/>
                    <w:spacing w:before="0" w:after="0"/>
                    <w:contextualSpacing/>
                    <w:jc w:val="left"/>
                    <w:rPr>
                      <w:rFonts w:eastAsia="ＭＳ ゴシック" w:cs="Arial"/>
                      <w:sz w:val="18"/>
                      <w:szCs w:val="18"/>
                      <w:lang w:eastAsia="ja-JP"/>
                    </w:rPr>
                  </w:pPr>
                  <w:r w:rsidRPr="00645FF6">
                    <w:rPr>
                      <w:rFonts w:eastAsia="ＭＳ ゴシック" w:cs="Arial"/>
                      <w:sz w:val="18"/>
                      <w:szCs w:val="18"/>
                      <w:lang w:eastAsia="ja-JP"/>
                    </w:rPr>
                    <w:t xml:space="preserve">Optional with capability </w:t>
                  </w:r>
                  <w:proofErr w:type="spellStart"/>
                  <w:r w:rsidRPr="00645FF6">
                    <w:rPr>
                      <w:rFonts w:eastAsia="ＭＳ ゴシック" w:cs="Arial"/>
                      <w:sz w:val="18"/>
                      <w:szCs w:val="18"/>
                      <w:lang w:eastAsia="ja-JP"/>
                    </w:rPr>
                    <w:t>signalling</w:t>
                  </w:r>
                  <w:proofErr w:type="spellEnd"/>
                </w:p>
              </w:tc>
            </w:tr>
          </w:tbl>
          <w:p w14:paraId="50FF1527" w14:textId="77777777" w:rsidR="00FE2372" w:rsidRPr="00D615B1" w:rsidRDefault="00FE2372" w:rsidP="00EA68F4">
            <w:pPr>
              <w:pStyle w:val="afa"/>
              <w:spacing w:beforeLines="50" w:before="120" w:afterLines="50"/>
              <w:rPr>
                <w:rFonts w:eastAsia="SimSun"/>
                <w:sz w:val="28"/>
                <w:szCs w:val="28"/>
                <w:lang w:eastAsia="zh-CN"/>
              </w:rPr>
            </w:pPr>
          </w:p>
        </w:tc>
      </w:tr>
      <w:tr w:rsidR="008E51E8" w:rsidRPr="00434D06" w14:paraId="0ADFEC82" w14:textId="77777777" w:rsidTr="00CE4DCD">
        <w:tc>
          <w:tcPr>
            <w:tcW w:w="1818" w:type="dxa"/>
            <w:tcBorders>
              <w:top w:val="single" w:sz="4" w:space="0" w:color="auto"/>
              <w:left w:val="single" w:sz="4" w:space="0" w:color="auto"/>
              <w:bottom w:val="single" w:sz="4" w:space="0" w:color="auto"/>
              <w:right w:val="single" w:sz="4" w:space="0" w:color="auto"/>
            </w:tcBorders>
          </w:tcPr>
          <w:p w14:paraId="4E9613AE"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7DDE76" w14:textId="77777777" w:rsidR="008E51E8" w:rsidRPr="008E51E8" w:rsidRDefault="008E51E8" w:rsidP="008E51E8">
            <w:pPr>
              <w:spacing w:afterLines="50"/>
              <w:rPr>
                <w:sz w:val="22"/>
              </w:rPr>
            </w:pPr>
            <w:r w:rsidRPr="008E51E8">
              <w:rPr>
                <w:sz w:val="22"/>
              </w:rPr>
              <w:t>All the yellow-highlighted parts are related to the minimum number of CCs with Rel-17 multi-slot PDCCH monitoring capability, which was discussed at the end of the last RAN1 e-meeting. The key point, in our understanding, is whether to reduce these numbers further considering UE implementation complexity caused by the support of larger SCS.</w:t>
            </w:r>
          </w:p>
          <w:p w14:paraId="6DCC566A" w14:textId="77777777" w:rsidR="008E51E8" w:rsidRPr="008E51E8" w:rsidRDefault="008E51E8" w:rsidP="008E51E8">
            <w:pPr>
              <w:spacing w:afterLines="50"/>
              <w:rPr>
                <w:sz w:val="22"/>
              </w:rPr>
            </w:pPr>
            <w:r w:rsidRPr="008E51E8">
              <w:rPr>
                <w:sz w:val="22"/>
              </w:rPr>
              <w:t xml:space="preserve">For the discussion process, we are ok with either to discuss it in UE feature session or in main session under 8.2, while we think it may be straightforward to discuss it under 8.2, as we did in the last e-meeting. In this case, the discussion in UE feature session can be deferred a bit more to see 8.2 progress. </w:t>
            </w:r>
          </w:p>
          <w:p w14:paraId="531C22F5" w14:textId="77777777" w:rsidR="008E51E8" w:rsidRPr="008E51E8" w:rsidRDefault="008E51E8" w:rsidP="008E51E8">
            <w:pPr>
              <w:spacing w:afterLines="50"/>
              <w:rPr>
                <w:sz w:val="22"/>
              </w:rPr>
            </w:pPr>
            <w:r w:rsidRPr="008E51E8">
              <w:rPr>
                <w:sz w:val="22"/>
              </w:rPr>
              <w:t xml:space="preserve">Technically, we prefer to keep the current minimum numbers as they are, especially for FG24-11a and FG24-11c. We believe these values should follow the existing UE capability for Rel-15 PDCCH monitoring since, during Rel-17 52.6-71 GHz WI, we tried to reduce UE complexity caused by PDCCH monitoring well so that we can keep it as in Rel-15 NR as much as possible, and such target is well achieved with the latest Rel-17 specifications. Thus, we do not see any justification to define smaller than 4 CCs for them. </w:t>
            </w:r>
          </w:p>
          <w:p w14:paraId="7975F3FB" w14:textId="77777777" w:rsidR="008E51E8" w:rsidRPr="008E51E8" w:rsidRDefault="008E51E8" w:rsidP="008E51E8">
            <w:pPr>
              <w:spacing w:afterLines="50"/>
              <w:rPr>
                <w:sz w:val="22"/>
              </w:rPr>
            </w:pPr>
            <w:r w:rsidRPr="008E51E8">
              <w:rPr>
                <w:sz w:val="22"/>
              </w:rPr>
              <w:t xml:space="preserve">Moreover, as per the following agreement in RAN4 [2], mandatory channel bandwidth is up to 400 MHz even if larger SCS(s) is supported. Given that, if the mandatory capability on the number of CCs for CA becomes smaller as well, the performance of the whole Rel-17 NR in FR2-2 will be much degraded comparing with IEEE 802.11ad/ay design. To keep NR design reasonable and competitive against another RAT, we strongly believe the values highlighted in yellow above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1420A2F" w14:textId="77777777" w:rsidTr="00855B10">
              <w:tc>
                <w:tcPr>
                  <w:tcW w:w="9962" w:type="dxa"/>
                  <w:shd w:val="clear" w:color="auto" w:fill="auto"/>
                </w:tcPr>
                <w:p w14:paraId="3D1DE25D" w14:textId="77777777" w:rsidR="008E51E8" w:rsidRPr="00855B10" w:rsidRDefault="008E51E8" w:rsidP="00855B10">
                  <w:pPr>
                    <w:widowControl w:val="0"/>
                    <w:rPr>
                      <w:rFonts w:ascii="游明朝" w:eastAsia="Malgun Gothic" w:hAnsi="游明朝" w:cs="Arial"/>
                      <w:i/>
                      <w:iCs/>
                      <w:kern w:val="2"/>
                      <w:sz w:val="21"/>
                      <w:szCs w:val="22"/>
                      <w:u w:val="single"/>
                    </w:rPr>
                  </w:pPr>
                  <w:r w:rsidRPr="00855B10">
                    <w:rPr>
                      <w:rFonts w:ascii="游明朝" w:eastAsia="Malgun Gothic" w:hAnsi="游明朝" w:cs="Arial" w:hint="eastAsia"/>
                      <w:i/>
                      <w:iCs/>
                      <w:kern w:val="2"/>
                      <w:sz w:val="21"/>
                      <w:szCs w:val="22"/>
                      <w:u w:val="single"/>
                    </w:rPr>
                    <w:t>Mandatory channel bandwidth</w:t>
                  </w:r>
                </w:p>
                <w:p w14:paraId="3E81DF21" w14:textId="77777777" w:rsidR="008E51E8" w:rsidRPr="00855B10" w:rsidRDefault="008E51E8" w:rsidP="00855B10">
                  <w:pPr>
                    <w:widowControl w:val="0"/>
                    <w:numPr>
                      <w:ilvl w:val="0"/>
                      <w:numId w:val="49"/>
                    </w:numPr>
                    <w:overflowPunct w:val="0"/>
                    <w:autoSpaceDE w:val="0"/>
                    <w:autoSpaceDN w:val="0"/>
                    <w:adjustRightInd w:val="0"/>
                    <w:spacing w:before="0"/>
                    <w:ind w:right="216"/>
                    <w:textAlignment w:val="baseline"/>
                    <w:rPr>
                      <w:rFonts w:eastAsia="Malgun Gothic" w:cs="Arial"/>
                      <w:b/>
                      <w:bCs/>
                      <w:kern w:val="2"/>
                    </w:rPr>
                  </w:pPr>
                  <w:r w:rsidRPr="00855B10">
                    <w:rPr>
                      <w:rFonts w:eastAsia="Malgun Gothic" w:cs="Arial"/>
                      <w:b/>
                      <w:bCs/>
                      <w:kern w:val="2"/>
                    </w:rPr>
                    <w:t>Agreement:</w:t>
                  </w:r>
                </w:p>
                <w:p w14:paraId="1759CA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120 kHz: mandatory (100 MHz, 400 MHz)</w:t>
                  </w:r>
                </w:p>
                <w:p w14:paraId="6ABC940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480 kHz: mandatory (400 MHz), optional (800 MHz, 1600 MHz)</w:t>
                  </w:r>
                </w:p>
                <w:p w14:paraId="5F88E1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960 kHz: mandatory (400 MHz), optional (800MHz, 1600 MHz, 2000 MHz)</w:t>
                  </w:r>
                </w:p>
              </w:tc>
            </w:tr>
          </w:tbl>
          <w:p w14:paraId="7D8D81BD" w14:textId="77777777" w:rsidR="008E51E8" w:rsidRPr="008E51E8" w:rsidRDefault="008E51E8" w:rsidP="008E51E8">
            <w:pPr>
              <w:spacing w:afterLines="50"/>
              <w:rPr>
                <w:sz w:val="22"/>
              </w:rPr>
            </w:pPr>
          </w:p>
          <w:p w14:paraId="38B7399B" w14:textId="77777777" w:rsidR="008E51E8" w:rsidRPr="008E51E8" w:rsidRDefault="008E51E8" w:rsidP="008E51E8">
            <w:pPr>
              <w:spacing w:afterLines="50"/>
              <w:rPr>
                <w:sz w:val="22"/>
              </w:rPr>
            </w:pPr>
            <w:r w:rsidRPr="008E51E8">
              <w:rPr>
                <w:sz w:val="22"/>
              </w:rPr>
              <w:t xml:space="preserve">We also believe similar capabilities are needed for DC scenario as per the following WI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53DFB4C" w14:textId="77777777" w:rsidTr="00855B10">
              <w:tc>
                <w:tcPr>
                  <w:tcW w:w="9962" w:type="dxa"/>
                  <w:shd w:val="clear" w:color="auto" w:fill="auto"/>
                </w:tcPr>
                <w:p w14:paraId="6829B238" w14:textId="77777777" w:rsidR="008E51E8" w:rsidRPr="00855B10" w:rsidRDefault="008E51E8" w:rsidP="008E51E8">
                  <w:pPr>
                    <w:rPr>
                      <w:rFonts w:ascii="Times" w:eastAsia="Batang" w:hAnsi="Times"/>
                      <w:b/>
                      <w:szCs w:val="24"/>
                    </w:rPr>
                  </w:pPr>
                  <w:r w:rsidRPr="00855B10">
                    <w:rPr>
                      <w:rFonts w:eastAsia="Malgun Gothic"/>
                      <w:b/>
                      <w:szCs w:val="24"/>
                      <w:highlight w:val="green"/>
                      <w:lang w:eastAsia="zh-CN"/>
                    </w:rPr>
                    <w:t>Agreement</w:t>
                  </w:r>
                </w:p>
                <w:p w14:paraId="22A6F00D"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lang w:eastAsia="zh-CN"/>
                    </w:rPr>
                  </w:pPr>
                  <w:r w:rsidRPr="00855B10">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7953F72A"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rPr>
                  </w:pPr>
                  <w:r w:rsidRPr="00855B10">
                    <w:rPr>
                      <w:rFonts w:ascii="Times" w:eastAsia="Batang" w:hAnsi="Times"/>
                      <w:szCs w:val="24"/>
                    </w:rPr>
                    <w:t>Suggest the contents under the bullets for NR-DC cases 4/5/6/7 in Proposal 2-12.2 in R1-2205280 as possible implementation of this agreement to the spec editors.</w:t>
                  </w:r>
                </w:p>
              </w:tc>
            </w:tr>
          </w:tbl>
          <w:p w14:paraId="55DE61F5" w14:textId="77777777" w:rsidR="008E51E8" w:rsidRPr="008E51E8" w:rsidRDefault="008E51E8" w:rsidP="008E51E8">
            <w:pPr>
              <w:spacing w:afterLines="50"/>
              <w:rPr>
                <w:sz w:val="22"/>
              </w:rPr>
            </w:pPr>
          </w:p>
          <w:p w14:paraId="4F60DB8E" w14:textId="77777777" w:rsidR="008E51E8" w:rsidRPr="008E51E8" w:rsidRDefault="008E51E8" w:rsidP="008E51E8">
            <w:pPr>
              <w:spacing w:afterLines="50"/>
              <w:rPr>
                <w:sz w:val="22"/>
              </w:rPr>
            </w:pPr>
            <w:r w:rsidRPr="008E51E8">
              <w:rPr>
                <w:sz w:val="22"/>
              </w:rPr>
              <w:t xml:space="preserve">We propose to add the four capabilities for DC scenario based on the latest status in UE feature discussion with some modifications to cover the intention of the agreement above: </w:t>
            </w:r>
          </w:p>
          <w:p w14:paraId="51D3B179" w14:textId="77777777" w:rsidR="008E51E8" w:rsidRPr="008E51E8" w:rsidRDefault="008E51E8" w:rsidP="008E51E8">
            <w:pPr>
              <w:spacing w:afterLines="50"/>
              <w:rPr>
                <w:sz w:val="22"/>
              </w:rPr>
            </w:pPr>
          </w:p>
          <w:p w14:paraId="414C5576"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 xml:space="preserve">roposal 2: For remaining issues regarding NR_ext_to_71GHz, the following two issues should be resolved. </w:t>
            </w:r>
          </w:p>
          <w:p w14:paraId="287755ED" w14:textId="77777777" w:rsidR="008E51E8" w:rsidRPr="005A49D6" w:rsidRDefault="008E51E8" w:rsidP="00855B10">
            <w:pPr>
              <w:pStyle w:val="ac"/>
              <w:numPr>
                <w:ilvl w:val="0"/>
                <w:numId w:val="50"/>
              </w:numPr>
              <w:spacing w:before="0" w:afterLines="50"/>
              <w:ind w:firstLine="442"/>
              <w:contextualSpacing w:val="0"/>
              <w:rPr>
                <w:b/>
                <w:bCs/>
                <w:sz w:val="22"/>
              </w:rPr>
            </w:pPr>
            <w:r w:rsidRPr="005A49D6">
              <w:rPr>
                <w:b/>
                <w:bCs/>
                <w:sz w:val="22"/>
              </w:rPr>
              <w:t>For CA related capabilities (i.e., FG24-11a/c/d/e), the minimum number of CCs should be kept as they are, especially for FG24-11a/c (the ones involved with Rel-17 and/or Rel-15 PDCCH monitoring capability only)</w:t>
            </w:r>
          </w:p>
          <w:p w14:paraId="05283892" w14:textId="77777777" w:rsidR="008E51E8" w:rsidRPr="005A49D6" w:rsidRDefault="008E51E8" w:rsidP="00855B10">
            <w:pPr>
              <w:pStyle w:val="ac"/>
              <w:numPr>
                <w:ilvl w:val="0"/>
                <w:numId w:val="50"/>
              </w:numPr>
              <w:spacing w:before="0" w:afterLines="50"/>
              <w:ind w:firstLine="442"/>
              <w:contextualSpacing w:val="0"/>
              <w:rPr>
                <w:b/>
                <w:bCs/>
                <w:sz w:val="22"/>
              </w:rPr>
            </w:pPr>
            <w:r w:rsidRPr="005A49D6">
              <w:rPr>
                <w:b/>
                <w:bCs/>
                <w:sz w:val="22"/>
              </w:rPr>
              <w:t>For DC related capabilities, support to add the following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74"/>
              <w:gridCol w:w="2514"/>
              <w:gridCol w:w="3419"/>
              <w:gridCol w:w="750"/>
              <w:gridCol w:w="458"/>
              <w:gridCol w:w="450"/>
              <w:gridCol w:w="2637"/>
              <w:gridCol w:w="727"/>
              <w:gridCol w:w="714"/>
              <w:gridCol w:w="714"/>
              <w:gridCol w:w="714"/>
              <w:gridCol w:w="4389"/>
              <w:gridCol w:w="901"/>
            </w:tblGrid>
            <w:tr w:rsidR="008E51E8" w:rsidRPr="00542768" w14:paraId="5FBBAE75" w14:textId="77777777" w:rsidTr="004C3279">
              <w:tc>
                <w:tcPr>
                  <w:tcW w:w="0" w:type="auto"/>
                  <w:shd w:val="clear" w:color="auto" w:fill="auto"/>
                </w:tcPr>
                <w:p w14:paraId="730EF9D9"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2093FE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24-11f</w:t>
                  </w:r>
                </w:p>
              </w:tc>
              <w:tc>
                <w:tcPr>
                  <w:tcW w:w="0" w:type="auto"/>
                  <w:shd w:val="clear" w:color="auto" w:fill="auto"/>
                </w:tcPr>
                <w:p w14:paraId="689B550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p>
              </w:tc>
              <w:tc>
                <w:tcPr>
                  <w:tcW w:w="0" w:type="auto"/>
                  <w:shd w:val="clear" w:color="auto" w:fill="auto"/>
                </w:tcPr>
                <w:p w14:paraId="2A1ABE46"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 of (</w:t>
                  </w:r>
                  <w:r w:rsidRPr="004C3279">
                    <w:rPr>
                      <w:rFonts w:eastAsia="Batang" w:cs="Arial"/>
                      <w:i/>
                      <w:iCs/>
                      <w:color w:val="000000"/>
                      <w:sz w:val="14"/>
                      <w:szCs w:val="14"/>
                      <w:lang w:eastAsia="zh-CN"/>
                    </w:rPr>
                    <w:t>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F024225" w14:textId="77777777" w:rsidR="008E51E8" w:rsidRPr="004C3279" w:rsidRDefault="008E51E8" w:rsidP="008E51E8">
                  <w:pPr>
                    <w:spacing w:after="60" w:line="288" w:lineRule="auto"/>
                    <w:rPr>
                      <w:rFonts w:eastAsia="Malgun Gothic" w:cs="Arial"/>
                      <w:color w:val="000000"/>
                      <w:sz w:val="14"/>
                      <w:szCs w:val="14"/>
                      <w:lang w:eastAsia="zh-CN"/>
                    </w:rPr>
                  </w:pPr>
                  <w:del w:id="525" w:author="作成者">
                    <w:r w:rsidRPr="004C3279" w:rsidDel="00201A8D">
                      <w:rPr>
                        <w:rFonts w:eastAsia="Malgun Gothic" w:cs="Arial"/>
                        <w:color w:val="000000"/>
                        <w:sz w:val="14"/>
                        <w:szCs w:val="14"/>
                        <w:highlight w:val="yellow"/>
                        <w:lang w:eastAsia="ko-KR"/>
                      </w:rPr>
                      <w:delText>FFS</w:delText>
                    </w:r>
                  </w:del>
                  <w:ins w:id="526" w:author="作成者">
                    <w:r w:rsidRPr="004C3279">
                      <w:rPr>
                        <w:rFonts w:eastAsia="Malgun Gothic" w:cs="Arial"/>
                        <w:color w:val="000000"/>
                        <w:sz w:val="14"/>
                        <w:szCs w:val="14"/>
                        <w:lang w:eastAsia="ko-KR"/>
                      </w:rPr>
                      <w:t>24-4 or 24-5</w:t>
                    </w:r>
                  </w:ins>
                </w:p>
              </w:tc>
              <w:tc>
                <w:tcPr>
                  <w:tcW w:w="0" w:type="auto"/>
                  <w:shd w:val="clear" w:color="auto" w:fill="auto"/>
                </w:tcPr>
                <w:p w14:paraId="74B0608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2D74FCA2"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7C0C8C9E"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r w:rsidRPr="004C3279">
                    <w:rPr>
                      <w:rFonts w:eastAsia="SimSun" w:cs="Arial"/>
                      <w:color w:val="000000"/>
                      <w:sz w:val="14"/>
                      <w:szCs w:val="14"/>
                      <w:lang w:eastAsia="zh-CN"/>
                    </w:rPr>
                    <w:t xml:space="preserve"> is not supported</w:t>
                  </w:r>
                </w:p>
              </w:tc>
              <w:tc>
                <w:tcPr>
                  <w:tcW w:w="0" w:type="auto"/>
                  <w:shd w:val="clear" w:color="auto" w:fill="auto"/>
                </w:tcPr>
                <w:p w14:paraId="087B8B54" w14:textId="77777777" w:rsidR="008E51E8" w:rsidRPr="004C3279" w:rsidRDefault="008E51E8" w:rsidP="008E51E8">
                  <w:pPr>
                    <w:spacing w:after="60" w:line="288" w:lineRule="auto"/>
                    <w:rPr>
                      <w:rFonts w:eastAsia="Malgun Gothic" w:cs="Arial"/>
                      <w:color w:val="000000"/>
                      <w:sz w:val="14"/>
                      <w:szCs w:val="14"/>
                      <w:lang w:val="it-IT" w:eastAsia="ko-KR"/>
                    </w:rPr>
                  </w:pPr>
                  <w:del w:id="527" w:author="作成者">
                    <w:r w:rsidRPr="004C3279" w:rsidDel="00201A8D">
                      <w:rPr>
                        <w:rFonts w:eastAsia="Malgun Gothic" w:cs="Arial"/>
                        <w:color w:val="000000"/>
                        <w:sz w:val="14"/>
                        <w:szCs w:val="14"/>
                        <w:highlight w:val="yellow"/>
                        <w:lang w:eastAsia="ko-KR"/>
                      </w:rPr>
                      <w:delText>FFS</w:delText>
                    </w:r>
                  </w:del>
                  <w:ins w:id="528" w:author="作成者">
                    <w:r w:rsidRPr="004C3279">
                      <w:rPr>
                        <w:rFonts w:eastAsia="Malgun Gothic" w:cs="Arial"/>
                        <w:color w:val="000000"/>
                        <w:sz w:val="14"/>
                        <w:szCs w:val="14"/>
                        <w:lang w:eastAsia="ko-KR"/>
                      </w:rPr>
                      <w:t>Per BC</w:t>
                    </w:r>
                  </w:ins>
                </w:p>
              </w:tc>
              <w:tc>
                <w:tcPr>
                  <w:tcW w:w="0" w:type="auto"/>
                  <w:shd w:val="clear" w:color="auto" w:fill="auto"/>
                </w:tcPr>
                <w:p w14:paraId="069CC7CC" w14:textId="77777777" w:rsidR="008E51E8" w:rsidRPr="004C3279" w:rsidRDefault="008E51E8" w:rsidP="008E51E8">
                  <w:pPr>
                    <w:spacing w:after="60" w:line="288" w:lineRule="auto"/>
                    <w:rPr>
                      <w:rFonts w:eastAsia="Malgun Gothic" w:cs="Arial"/>
                      <w:color w:val="000000"/>
                      <w:sz w:val="14"/>
                      <w:szCs w:val="14"/>
                      <w:lang w:eastAsia="zh-CN"/>
                    </w:rPr>
                  </w:pPr>
                  <w:ins w:id="529" w:author="作成者">
                    <w:r w:rsidRPr="004C3279">
                      <w:rPr>
                        <w:rFonts w:eastAsia="Malgun Gothic" w:cs="Arial"/>
                        <w:color w:val="000000"/>
                        <w:sz w:val="14"/>
                        <w:szCs w:val="14"/>
                        <w:lang w:eastAsia="ko-KR"/>
                      </w:rPr>
                      <w:t>N/A</w:t>
                    </w:r>
                  </w:ins>
                  <w:del w:id="530"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7A98C04" w14:textId="77777777" w:rsidR="008E51E8" w:rsidRPr="004C3279" w:rsidRDefault="008E51E8" w:rsidP="008E51E8">
                  <w:pPr>
                    <w:spacing w:after="60" w:line="288" w:lineRule="auto"/>
                    <w:rPr>
                      <w:rFonts w:eastAsia="Malgun Gothic" w:cs="Arial"/>
                      <w:color w:val="000000"/>
                      <w:sz w:val="14"/>
                      <w:szCs w:val="14"/>
                      <w:lang w:eastAsia="zh-CN"/>
                    </w:rPr>
                  </w:pPr>
                  <w:ins w:id="531" w:author="作成者">
                    <w:r w:rsidRPr="004C3279">
                      <w:rPr>
                        <w:rFonts w:eastAsia="Malgun Gothic" w:cs="Arial"/>
                        <w:color w:val="000000"/>
                        <w:sz w:val="14"/>
                        <w:szCs w:val="14"/>
                        <w:lang w:eastAsia="ko-KR"/>
                      </w:rPr>
                      <w:t>N/A</w:t>
                    </w:r>
                  </w:ins>
                  <w:del w:id="53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E6D440D" w14:textId="77777777" w:rsidR="008E51E8" w:rsidRPr="004C3279" w:rsidRDefault="008E51E8" w:rsidP="008E51E8">
                  <w:pPr>
                    <w:spacing w:after="60" w:line="288" w:lineRule="auto"/>
                    <w:rPr>
                      <w:rFonts w:eastAsia="Malgun Gothic" w:cs="Arial"/>
                      <w:color w:val="000000"/>
                      <w:sz w:val="14"/>
                      <w:szCs w:val="14"/>
                      <w:lang w:eastAsia="zh-CN"/>
                    </w:rPr>
                  </w:pPr>
                  <w:ins w:id="533" w:author="作成者">
                    <w:r w:rsidRPr="004C3279">
                      <w:rPr>
                        <w:rFonts w:eastAsia="Malgun Gothic" w:cs="Arial"/>
                        <w:color w:val="000000"/>
                        <w:sz w:val="14"/>
                        <w:szCs w:val="14"/>
                        <w:lang w:eastAsia="ko-KR"/>
                      </w:rPr>
                      <w:t>N/A</w:t>
                    </w:r>
                  </w:ins>
                  <w:del w:id="53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0D89551" w14:textId="77777777" w:rsidR="008E51E8" w:rsidRPr="004C3279" w:rsidRDefault="008E51E8" w:rsidP="008E51E8">
                  <w:pPr>
                    <w:keepNext/>
                    <w:keepLines/>
                    <w:overflowPunct w:val="0"/>
                    <w:autoSpaceDE w:val="0"/>
                    <w:autoSpaceDN w:val="0"/>
                    <w:adjustRightInd w:val="0"/>
                    <w:textAlignment w:val="baseline"/>
                    <w:rPr>
                      <w:ins w:id="535" w:author="作成者"/>
                      <w:rFonts w:cs="Arial"/>
                      <w:sz w:val="14"/>
                      <w:szCs w:val="14"/>
                    </w:rPr>
                  </w:pPr>
                  <w:ins w:id="536" w:author="作成者">
                    <w:r w:rsidRPr="004C3279">
                      <w:rPr>
                        <w:rFonts w:cs="Arial"/>
                        <w:sz w:val="14"/>
                        <w:szCs w:val="14"/>
                      </w:rPr>
                      <w:t>If the UE reports pdcch-BlindDetectionCA-r17,</w:t>
                    </w:r>
                  </w:ins>
                </w:p>
                <w:p w14:paraId="1FE5222A" w14:textId="77777777" w:rsidR="008E51E8" w:rsidRPr="004C3279" w:rsidRDefault="008E51E8" w:rsidP="008E51E8">
                  <w:pPr>
                    <w:keepNext/>
                    <w:keepLines/>
                    <w:overflowPunct w:val="0"/>
                    <w:autoSpaceDE w:val="0"/>
                    <w:autoSpaceDN w:val="0"/>
                    <w:adjustRightInd w:val="0"/>
                    <w:ind w:left="202" w:hanging="202"/>
                    <w:textAlignment w:val="baseline"/>
                    <w:rPr>
                      <w:ins w:id="537" w:author="作成者"/>
                      <w:rFonts w:cs="Arial"/>
                      <w:sz w:val="14"/>
                      <w:szCs w:val="14"/>
                    </w:rPr>
                  </w:pPr>
                  <w:ins w:id="538" w:author="作成者">
                    <w:r w:rsidRPr="004C3279">
                      <w:rPr>
                        <w:rFonts w:cs="Arial"/>
                        <w:sz w:val="14"/>
                        <w:szCs w:val="14"/>
                      </w:rPr>
                      <w:t>-</w:t>
                    </w:r>
                    <w:r w:rsidRPr="004C3279">
                      <w:rPr>
                        <w:rFonts w:cs="Arial"/>
                        <w:sz w:val="14"/>
                        <w:szCs w:val="14"/>
                        <w:lang w:eastAsia="ko-KR"/>
                      </w:rPr>
                      <w:tab/>
                      <w:t>C</w:t>
                    </w:r>
                    <w:r w:rsidRPr="004C3279">
                      <w:rPr>
                        <w:rFonts w:cs="Arial"/>
                        <w:sz w:val="14"/>
                        <w:szCs w:val="14"/>
                      </w:rPr>
                      <w:t>andidate values for pdcch-BlindDetectionMCG-UE-r17 is 1 to pdcch-BlindDetectionCA-r17-1</w:t>
                    </w:r>
                  </w:ins>
                </w:p>
                <w:p w14:paraId="345C61A7" w14:textId="77777777" w:rsidR="008E51E8" w:rsidRPr="004C3279" w:rsidRDefault="008E51E8" w:rsidP="008E51E8">
                  <w:pPr>
                    <w:keepNext/>
                    <w:keepLines/>
                    <w:overflowPunct w:val="0"/>
                    <w:autoSpaceDE w:val="0"/>
                    <w:autoSpaceDN w:val="0"/>
                    <w:adjustRightInd w:val="0"/>
                    <w:ind w:left="202" w:hanging="202"/>
                    <w:textAlignment w:val="baseline"/>
                    <w:rPr>
                      <w:ins w:id="539" w:author="作成者"/>
                      <w:rFonts w:cs="Arial"/>
                      <w:sz w:val="14"/>
                      <w:szCs w:val="14"/>
                      <w:lang w:eastAsia="ko-KR"/>
                    </w:rPr>
                  </w:pPr>
                  <w:ins w:id="540" w:author="作成者">
                    <w:r w:rsidRPr="004C3279">
                      <w:rPr>
                        <w:rFonts w:cs="Arial"/>
                        <w:sz w:val="14"/>
                        <w:szCs w:val="14"/>
                      </w:rPr>
                      <w:t>-</w:t>
                    </w:r>
                    <w:r w:rsidRPr="004C3279">
                      <w:rPr>
                        <w:rFonts w:cs="Arial"/>
                        <w:sz w:val="14"/>
                        <w:szCs w:val="14"/>
                        <w:lang w:eastAsia="ko-KR"/>
                      </w:rPr>
                      <w:tab/>
                      <w:t>Candidate values for pdcch-BlindDetectionSCG-UE-r17 is 1 to pdcch-BlindDetectionCA-r17-1</w:t>
                    </w:r>
                  </w:ins>
                </w:p>
                <w:p w14:paraId="571B0694" w14:textId="77777777" w:rsidR="008E51E8" w:rsidRPr="004C3279" w:rsidRDefault="008E51E8" w:rsidP="008E51E8">
                  <w:pPr>
                    <w:keepNext/>
                    <w:keepLines/>
                    <w:overflowPunct w:val="0"/>
                    <w:autoSpaceDE w:val="0"/>
                    <w:autoSpaceDN w:val="0"/>
                    <w:adjustRightInd w:val="0"/>
                    <w:ind w:left="202" w:hanging="202"/>
                    <w:textAlignment w:val="baseline"/>
                    <w:rPr>
                      <w:ins w:id="541" w:author="作成者"/>
                      <w:rFonts w:cs="Arial"/>
                      <w:sz w:val="14"/>
                      <w:szCs w:val="14"/>
                    </w:rPr>
                  </w:pPr>
                  <w:ins w:id="542" w:author="作成者">
                    <w:r w:rsidRPr="004C3279">
                      <w:rPr>
                        <w:rFonts w:cs="Arial"/>
                        <w:sz w:val="14"/>
                        <w:szCs w:val="14"/>
                        <w:lang w:eastAsia="ko-KR"/>
                      </w:rPr>
                      <w:t>-</w:t>
                    </w:r>
                    <w:r w:rsidRPr="004C3279">
                      <w:rPr>
                        <w:rFonts w:cs="Arial"/>
                        <w:sz w:val="14"/>
                        <w:szCs w:val="14"/>
                        <w:lang w:eastAsia="ko-KR"/>
                      </w:rPr>
                      <w:tab/>
                      <w:t>-</w:t>
                    </w:r>
                    <w:r w:rsidRPr="004C3279">
                      <w:rPr>
                        <w:rFonts w:cs="Arial"/>
                        <w:sz w:val="14"/>
                        <w:szCs w:val="14"/>
                        <w:lang w:eastAsia="ko-KR"/>
                      </w:rPr>
                      <w:tab/>
                      <w:t>pdcch-BlindDetectionMCG-UE-r17 + pdcch-BlindDetectionSCG-UE-r17 &gt;= pdcch-BlindDetectionCA-r17</w:t>
                    </w:r>
                  </w:ins>
                </w:p>
                <w:p w14:paraId="42D83D79" w14:textId="77777777" w:rsidR="008E51E8" w:rsidRPr="004C3279" w:rsidRDefault="008E51E8" w:rsidP="008E51E8">
                  <w:pPr>
                    <w:keepNext/>
                    <w:keepLines/>
                    <w:overflowPunct w:val="0"/>
                    <w:autoSpaceDE w:val="0"/>
                    <w:autoSpaceDN w:val="0"/>
                    <w:adjustRightInd w:val="0"/>
                    <w:textAlignment w:val="baseline"/>
                    <w:rPr>
                      <w:ins w:id="543" w:author="作成者"/>
                      <w:rFonts w:cs="Arial"/>
                      <w:sz w:val="14"/>
                      <w:szCs w:val="14"/>
                    </w:rPr>
                  </w:pPr>
                  <w:ins w:id="544"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 and the UE is configured on both the MCG and the SCG for NR-DC as indicated in UE-NR-Capability</w:t>
                    </w:r>
                  </w:ins>
                </w:p>
                <w:p w14:paraId="7CBB1F66" w14:textId="77777777" w:rsidR="008E51E8" w:rsidRPr="004C3279" w:rsidRDefault="008E51E8" w:rsidP="008E51E8">
                  <w:pPr>
                    <w:keepNext/>
                    <w:keepLines/>
                    <w:overflowPunct w:val="0"/>
                    <w:autoSpaceDE w:val="0"/>
                    <w:autoSpaceDN w:val="0"/>
                    <w:adjustRightInd w:val="0"/>
                    <w:ind w:left="202" w:hanging="202"/>
                    <w:textAlignment w:val="baseline"/>
                    <w:rPr>
                      <w:ins w:id="545" w:author="作成者"/>
                      <w:rFonts w:cs="Arial"/>
                      <w:sz w:val="14"/>
                      <w:szCs w:val="14"/>
                      <w:lang w:eastAsia="ko-KR"/>
                    </w:rPr>
                  </w:pPr>
                  <w:ins w:id="546" w:author="作成者">
                    <w:r w:rsidRPr="004C3279">
                      <w:rPr>
                        <w:rFonts w:cs="Arial"/>
                        <w:sz w:val="14"/>
                        <w:szCs w:val="14"/>
                      </w:rPr>
                      <w:t>-</w:t>
                    </w:r>
                    <w:r w:rsidRPr="004C3279">
                      <w:rPr>
                        <w:rFonts w:cs="Arial"/>
                        <w:sz w:val="14"/>
                        <w:szCs w:val="14"/>
                        <w:lang w:eastAsia="ko-KR"/>
                      </w:rPr>
                      <w:tab/>
                      <w:t>the value of pdcch-BlindDetectionMCG-UE-r17 or of pdcch-BlindDetectionSCG-UE-r17 is 1,</w:t>
                    </w:r>
                  </w:ins>
                </w:p>
                <w:p w14:paraId="31B08118" w14:textId="77777777" w:rsidR="008E51E8" w:rsidRPr="004C3279" w:rsidRDefault="008E51E8" w:rsidP="008E51E8">
                  <w:pPr>
                    <w:keepNext/>
                    <w:keepLines/>
                    <w:overflowPunct w:val="0"/>
                    <w:autoSpaceDE w:val="0"/>
                    <w:autoSpaceDN w:val="0"/>
                    <w:adjustRightInd w:val="0"/>
                    <w:ind w:left="202" w:hanging="202"/>
                    <w:textAlignment w:val="baseline"/>
                    <w:rPr>
                      <w:ins w:id="547" w:author="作成者"/>
                      <w:rFonts w:cs="Arial"/>
                      <w:sz w:val="14"/>
                      <w:szCs w:val="14"/>
                      <w:lang w:eastAsia="ko-KR"/>
                    </w:rPr>
                  </w:pPr>
                  <w:ins w:id="548"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B554511"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714784B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0BBCA72F" w14:textId="77777777" w:rsidTr="004C3279">
              <w:tc>
                <w:tcPr>
                  <w:tcW w:w="0" w:type="auto"/>
                  <w:shd w:val="clear" w:color="auto" w:fill="auto"/>
                </w:tcPr>
                <w:p w14:paraId="3E20A51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t>24. NR_ext_to_71GHz</w:t>
                  </w:r>
                </w:p>
              </w:tc>
              <w:tc>
                <w:tcPr>
                  <w:tcW w:w="0" w:type="auto"/>
                  <w:shd w:val="clear" w:color="auto" w:fill="auto"/>
                </w:tcPr>
                <w:p w14:paraId="0569E3A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24-11g</w:t>
                  </w:r>
                </w:p>
              </w:tc>
              <w:tc>
                <w:tcPr>
                  <w:tcW w:w="0" w:type="auto"/>
                  <w:shd w:val="clear" w:color="auto" w:fill="auto"/>
                </w:tcPr>
                <w:p w14:paraId="4A4F736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650A37CA"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40B1B45" w14:textId="77777777" w:rsidR="008E51E8" w:rsidRPr="004C3279" w:rsidRDefault="008E51E8" w:rsidP="008E51E8">
                  <w:pPr>
                    <w:spacing w:after="60" w:line="288" w:lineRule="auto"/>
                    <w:rPr>
                      <w:rFonts w:eastAsia="Malgun Gothic" w:cs="Arial"/>
                      <w:color w:val="000000"/>
                      <w:sz w:val="14"/>
                      <w:szCs w:val="14"/>
                      <w:lang w:eastAsia="zh-CN"/>
                    </w:rPr>
                  </w:pPr>
                  <w:del w:id="549" w:author="作成者">
                    <w:r w:rsidRPr="004C3279" w:rsidDel="00201A8D">
                      <w:rPr>
                        <w:rFonts w:eastAsia="Malgun Gothic" w:cs="Arial"/>
                        <w:color w:val="000000"/>
                        <w:sz w:val="14"/>
                        <w:szCs w:val="14"/>
                        <w:highlight w:val="yellow"/>
                        <w:lang w:eastAsia="ko-KR"/>
                      </w:rPr>
                      <w:delText>FFS</w:delText>
                    </w:r>
                  </w:del>
                  <w:ins w:id="550" w:author="作成者">
                    <w:r w:rsidRPr="004C3279">
                      <w:rPr>
                        <w:rFonts w:eastAsia="Malgun Gothic" w:cs="Arial"/>
                        <w:color w:val="000000"/>
                        <w:sz w:val="14"/>
                        <w:szCs w:val="14"/>
                        <w:lang w:eastAsia="ko-KR"/>
                      </w:rPr>
                      <w:t>24-4 or 24-5</w:t>
                    </w:r>
                  </w:ins>
                </w:p>
              </w:tc>
              <w:tc>
                <w:tcPr>
                  <w:tcW w:w="0" w:type="auto"/>
                  <w:shd w:val="clear" w:color="auto" w:fill="auto"/>
                </w:tcPr>
                <w:p w14:paraId="49220C9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A490319"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1E08A98E"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4D5D6D66" w14:textId="77777777" w:rsidR="008E51E8" w:rsidRPr="004C3279" w:rsidRDefault="008E51E8" w:rsidP="008E51E8">
                  <w:pPr>
                    <w:spacing w:after="60" w:line="288" w:lineRule="auto"/>
                    <w:rPr>
                      <w:rFonts w:eastAsia="Malgun Gothic" w:cs="Arial"/>
                      <w:color w:val="000000"/>
                      <w:sz w:val="14"/>
                      <w:szCs w:val="14"/>
                      <w:lang w:val="it-IT" w:eastAsia="ko-KR"/>
                    </w:rPr>
                  </w:pPr>
                  <w:del w:id="551" w:author="作成者">
                    <w:r w:rsidRPr="004C3279" w:rsidDel="00201A8D">
                      <w:rPr>
                        <w:rFonts w:eastAsia="Malgun Gothic" w:cs="Arial"/>
                        <w:color w:val="000000"/>
                        <w:sz w:val="14"/>
                        <w:szCs w:val="14"/>
                        <w:highlight w:val="yellow"/>
                        <w:lang w:eastAsia="ko-KR"/>
                      </w:rPr>
                      <w:delText>FFS</w:delText>
                    </w:r>
                  </w:del>
                  <w:ins w:id="552" w:author="作成者">
                    <w:r w:rsidRPr="004C3279">
                      <w:rPr>
                        <w:rFonts w:eastAsia="Malgun Gothic" w:cs="Arial"/>
                        <w:color w:val="000000"/>
                        <w:sz w:val="14"/>
                        <w:szCs w:val="14"/>
                        <w:lang w:eastAsia="ko-KR"/>
                      </w:rPr>
                      <w:t>Per BC</w:t>
                    </w:r>
                  </w:ins>
                </w:p>
              </w:tc>
              <w:tc>
                <w:tcPr>
                  <w:tcW w:w="0" w:type="auto"/>
                  <w:shd w:val="clear" w:color="auto" w:fill="auto"/>
                </w:tcPr>
                <w:p w14:paraId="143AC078" w14:textId="77777777" w:rsidR="008E51E8" w:rsidRPr="004C3279" w:rsidRDefault="008E51E8" w:rsidP="008E51E8">
                  <w:pPr>
                    <w:spacing w:after="60" w:line="288" w:lineRule="auto"/>
                    <w:rPr>
                      <w:rFonts w:eastAsia="Malgun Gothic" w:cs="Arial"/>
                      <w:color w:val="000000"/>
                      <w:sz w:val="14"/>
                      <w:szCs w:val="14"/>
                      <w:lang w:eastAsia="zh-CN"/>
                    </w:rPr>
                  </w:pPr>
                  <w:ins w:id="553" w:author="作成者">
                    <w:r w:rsidRPr="004C3279">
                      <w:rPr>
                        <w:rFonts w:eastAsia="Malgun Gothic" w:cs="Arial"/>
                        <w:color w:val="000000"/>
                        <w:sz w:val="14"/>
                        <w:szCs w:val="14"/>
                        <w:lang w:eastAsia="ko-KR"/>
                      </w:rPr>
                      <w:t>N/A</w:t>
                    </w:r>
                  </w:ins>
                  <w:del w:id="55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2CF669FA" w14:textId="77777777" w:rsidR="008E51E8" w:rsidRPr="004C3279" w:rsidRDefault="008E51E8" w:rsidP="008E51E8">
                  <w:pPr>
                    <w:spacing w:after="60" w:line="288" w:lineRule="auto"/>
                    <w:rPr>
                      <w:rFonts w:eastAsia="Malgun Gothic" w:cs="Arial"/>
                      <w:color w:val="000000"/>
                      <w:sz w:val="14"/>
                      <w:szCs w:val="14"/>
                      <w:lang w:eastAsia="zh-CN"/>
                    </w:rPr>
                  </w:pPr>
                  <w:ins w:id="555" w:author="作成者">
                    <w:r w:rsidRPr="004C3279">
                      <w:rPr>
                        <w:rFonts w:eastAsia="Malgun Gothic" w:cs="Arial"/>
                        <w:color w:val="000000"/>
                        <w:sz w:val="14"/>
                        <w:szCs w:val="14"/>
                        <w:lang w:eastAsia="ko-KR"/>
                      </w:rPr>
                      <w:t>N/A</w:t>
                    </w:r>
                  </w:ins>
                  <w:del w:id="55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44C6002" w14:textId="77777777" w:rsidR="008E51E8" w:rsidRPr="004C3279" w:rsidRDefault="008E51E8" w:rsidP="008E51E8">
                  <w:pPr>
                    <w:spacing w:after="60" w:line="288" w:lineRule="auto"/>
                    <w:rPr>
                      <w:rFonts w:eastAsia="Malgun Gothic" w:cs="Arial"/>
                      <w:color w:val="000000"/>
                      <w:sz w:val="14"/>
                      <w:szCs w:val="14"/>
                      <w:lang w:eastAsia="zh-CN"/>
                    </w:rPr>
                  </w:pPr>
                  <w:ins w:id="557" w:author="作成者">
                    <w:r w:rsidRPr="004C3279">
                      <w:rPr>
                        <w:rFonts w:eastAsia="Malgun Gothic" w:cs="Arial"/>
                        <w:color w:val="000000"/>
                        <w:sz w:val="14"/>
                        <w:szCs w:val="14"/>
                        <w:lang w:eastAsia="ko-KR"/>
                      </w:rPr>
                      <w:t>N/A</w:t>
                    </w:r>
                  </w:ins>
                  <w:del w:id="55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10BEB72" w14:textId="77777777" w:rsidR="008E51E8" w:rsidRPr="004C3279" w:rsidRDefault="008E51E8" w:rsidP="008E51E8">
                  <w:pPr>
                    <w:pStyle w:val="TAL"/>
                    <w:rPr>
                      <w:ins w:id="559" w:author="作成者"/>
                      <w:rFonts w:eastAsia="Batang" w:cs="Arial"/>
                      <w:sz w:val="14"/>
                      <w:szCs w:val="14"/>
                    </w:rPr>
                  </w:pPr>
                  <w:ins w:id="560" w:author="作成者">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pdcch-BlindDetectionCA-r17</w:t>
                    </w:r>
                    <w:r w:rsidRPr="004C3279">
                      <w:rPr>
                        <w:rFonts w:eastAsia="Batang" w:cs="Arial"/>
                        <w:sz w:val="14"/>
                        <w:szCs w:val="14"/>
                      </w:rPr>
                      <w:t>)</w:t>
                    </w:r>
                  </w:ins>
                </w:p>
                <w:p w14:paraId="4154292A" w14:textId="77777777" w:rsidR="008E51E8" w:rsidRPr="004C3279" w:rsidRDefault="008E51E8" w:rsidP="008E51E8">
                  <w:pPr>
                    <w:pStyle w:val="TAL"/>
                    <w:rPr>
                      <w:ins w:id="561" w:author="作成者"/>
                      <w:rFonts w:eastAsia="Batang" w:cs="Arial"/>
                      <w:sz w:val="14"/>
                      <w:szCs w:val="14"/>
                    </w:rPr>
                  </w:pPr>
                </w:p>
                <w:p w14:paraId="54BC054D" w14:textId="77777777" w:rsidR="008E51E8" w:rsidRPr="004C3279" w:rsidRDefault="008E51E8" w:rsidP="008E51E8">
                  <w:pPr>
                    <w:pStyle w:val="TAL"/>
                    <w:rPr>
                      <w:ins w:id="562" w:author="作成者"/>
                      <w:rFonts w:cs="Arial"/>
                      <w:sz w:val="14"/>
                      <w:szCs w:val="14"/>
                    </w:rPr>
                  </w:pPr>
                  <w:ins w:id="563" w:author="作成者">
                    <w:r w:rsidRPr="004C3279">
                      <w:rPr>
                        <w:rFonts w:cs="Arial"/>
                        <w:sz w:val="14"/>
                        <w:szCs w:val="14"/>
                      </w:rPr>
                      <w:t>If the UE reports pdcch-BlindDetectionCA-r15,</w:t>
                    </w:r>
                  </w:ins>
                </w:p>
                <w:p w14:paraId="4C24467F" w14:textId="77777777" w:rsidR="008E51E8" w:rsidRPr="004C3279" w:rsidRDefault="008E51E8" w:rsidP="008E51E8">
                  <w:pPr>
                    <w:pStyle w:val="TAL"/>
                    <w:ind w:left="202" w:hanging="202"/>
                    <w:rPr>
                      <w:ins w:id="564" w:author="作成者"/>
                      <w:rFonts w:cs="Arial"/>
                      <w:sz w:val="14"/>
                      <w:szCs w:val="14"/>
                      <w:lang w:eastAsia="ko-KR"/>
                    </w:rPr>
                  </w:pPr>
                  <w:ins w:id="565"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26B142B7" w14:textId="77777777" w:rsidR="008E51E8" w:rsidRPr="004C3279" w:rsidRDefault="008E51E8" w:rsidP="008E51E8">
                  <w:pPr>
                    <w:pStyle w:val="TAL"/>
                    <w:ind w:left="202" w:hanging="202"/>
                    <w:rPr>
                      <w:ins w:id="566" w:author="作成者"/>
                      <w:rFonts w:cs="Arial"/>
                      <w:sz w:val="14"/>
                      <w:szCs w:val="14"/>
                      <w:lang w:eastAsia="ko-KR"/>
                    </w:rPr>
                  </w:pPr>
                  <w:ins w:id="567"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79593261" w14:textId="77777777" w:rsidR="008E51E8" w:rsidRPr="004C3279" w:rsidRDefault="008E51E8" w:rsidP="008E51E8">
                  <w:pPr>
                    <w:pStyle w:val="TAL"/>
                    <w:ind w:left="202" w:hanging="202"/>
                    <w:rPr>
                      <w:ins w:id="568" w:author="作成者"/>
                      <w:rFonts w:cs="Arial"/>
                      <w:sz w:val="14"/>
                      <w:szCs w:val="14"/>
                      <w:lang w:eastAsia="ko-KR"/>
                    </w:rPr>
                  </w:pPr>
                  <w:ins w:id="569"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6DEEB383" w14:textId="77777777" w:rsidR="008E51E8" w:rsidRPr="004C3279" w:rsidRDefault="008E51E8" w:rsidP="008E51E8">
                  <w:pPr>
                    <w:pStyle w:val="TAL"/>
                    <w:rPr>
                      <w:ins w:id="570" w:author="作成者"/>
                      <w:rFonts w:cs="Arial"/>
                      <w:sz w:val="14"/>
                      <w:szCs w:val="14"/>
                    </w:rPr>
                  </w:pPr>
                  <w:ins w:id="571" w:author="作成者">
                    <w:r w:rsidRPr="004C3279">
                      <w:rPr>
                        <w:rFonts w:cs="Arial"/>
                        <w:sz w:val="14"/>
                        <w:szCs w:val="14"/>
                      </w:rPr>
                      <w:t>Otherwise, if N_(NR-DC,max,r15)^(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7969A797" w14:textId="77777777" w:rsidR="008E51E8" w:rsidRPr="004C3279" w:rsidRDefault="008E51E8" w:rsidP="008E51E8">
                  <w:pPr>
                    <w:pStyle w:val="TAL"/>
                    <w:ind w:left="202" w:hanging="202"/>
                    <w:rPr>
                      <w:ins w:id="572" w:author="作成者"/>
                      <w:rFonts w:cs="Arial"/>
                      <w:sz w:val="14"/>
                      <w:szCs w:val="14"/>
                      <w:lang w:eastAsia="ko-KR"/>
                    </w:rPr>
                  </w:pPr>
                  <w:ins w:id="573" w:author="作成者">
                    <w:r w:rsidRPr="004C3279">
                      <w:rPr>
                        <w:rFonts w:cs="Arial"/>
                        <w:sz w:val="14"/>
                        <w:szCs w:val="14"/>
                      </w:rPr>
                      <w:t>-</w:t>
                    </w:r>
                    <w:r w:rsidRPr="004C3279">
                      <w:rPr>
                        <w:rFonts w:cs="Arial"/>
                        <w:sz w:val="14"/>
                        <w:szCs w:val="14"/>
                        <w:lang w:eastAsia="ko-KR"/>
                      </w:rPr>
                      <w:tab/>
                      <w:t>Candidate values for pdcch-BlindDetectionMCG-UE-r15 is [0, 1, 2]</w:t>
                    </w:r>
                  </w:ins>
                </w:p>
                <w:p w14:paraId="654F478F" w14:textId="77777777" w:rsidR="008E51E8" w:rsidRPr="004C3279" w:rsidRDefault="008E51E8" w:rsidP="008E51E8">
                  <w:pPr>
                    <w:pStyle w:val="TAL"/>
                    <w:ind w:left="202" w:hanging="202"/>
                    <w:rPr>
                      <w:ins w:id="574" w:author="作成者"/>
                      <w:rFonts w:cs="Arial"/>
                      <w:sz w:val="14"/>
                      <w:szCs w:val="14"/>
                      <w:lang w:eastAsia="ko-KR"/>
                    </w:rPr>
                  </w:pPr>
                  <w:ins w:id="575"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2D7934F5" w14:textId="77777777" w:rsidR="008E51E8" w:rsidRPr="004C3279" w:rsidRDefault="008E51E8" w:rsidP="008E51E8">
                  <w:pPr>
                    <w:pStyle w:val="TAL"/>
                    <w:ind w:left="202" w:hanging="202"/>
                    <w:rPr>
                      <w:ins w:id="576" w:author="作成者"/>
                      <w:rFonts w:cs="Arial"/>
                      <w:sz w:val="14"/>
                      <w:szCs w:val="14"/>
                    </w:rPr>
                  </w:pPr>
                  <w:ins w:id="577" w:author="作成者">
                    <w:r w:rsidRPr="004C3279">
                      <w:rPr>
                        <w:rFonts w:cs="Arial"/>
                        <w:sz w:val="14"/>
                        <w:szCs w:val="14"/>
                      </w:rPr>
                      <w:t>-</w:t>
                    </w:r>
                    <w:r w:rsidRPr="004C3279">
                      <w:rPr>
                        <w:rFonts w:cs="Arial"/>
                        <w:sz w:val="14"/>
                        <w:szCs w:val="14"/>
                        <w:lang w:eastAsia="ko-KR"/>
                      </w:rPr>
                      <w:tab/>
                      <w:t>pdcch-BlindDetectionMCG-UE-r15 + pdcch-BlindDetectionSCG-UE-r15 &gt;= N_(NR-DC,max,r15)^(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1DF16616" w14:textId="77777777" w:rsidR="008E51E8" w:rsidRPr="004C3279" w:rsidRDefault="008E51E8" w:rsidP="008E51E8">
                  <w:pPr>
                    <w:pStyle w:val="TAL"/>
                    <w:rPr>
                      <w:ins w:id="578" w:author="作成者"/>
                      <w:rFonts w:cs="Arial"/>
                      <w:sz w:val="14"/>
                      <w:szCs w:val="14"/>
                    </w:rPr>
                  </w:pPr>
                  <w:ins w:id="579" w:author="作成者">
                    <w:r w:rsidRPr="004C3279">
                      <w:rPr>
                        <w:rFonts w:cs="Arial"/>
                        <w:sz w:val="14"/>
                        <w:szCs w:val="14"/>
                      </w:rPr>
                      <w:t>If the UE reports pdcch-BlindDetectionCA-r17,</w:t>
                    </w:r>
                  </w:ins>
                </w:p>
                <w:p w14:paraId="50E60D9E" w14:textId="77777777" w:rsidR="008E51E8" w:rsidRPr="004C3279" w:rsidRDefault="008E51E8" w:rsidP="008E51E8">
                  <w:pPr>
                    <w:pStyle w:val="TAL"/>
                    <w:ind w:left="202" w:hanging="202"/>
                    <w:rPr>
                      <w:ins w:id="580" w:author="作成者"/>
                      <w:rFonts w:cs="Arial"/>
                      <w:sz w:val="14"/>
                      <w:szCs w:val="14"/>
                      <w:lang w:eastAsia="ko-KR"/>
                    </w:rPr>
                  </w:pPr>
                  <w:ins w:id="581"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24A54602" w14:textId="77777777" w:rsidR="008E51E8" w:rsidRPr="004C3279" w:rsidRDefault="008E51E8" w:rsidP="008E51E8">
                  <w:pPr>
                    <w:pStyle w:val="TAL"/>
                    <w:ind w:left="202" w:hanging="202"/>
                    <w:rPr>
                      <w:ins w:id="582" w:author="作成者"/>
                      <w:rFonts w:cs="Arial"/>
                      <w:sz w:val="14"/>
                      <w:szCs w:val="14"/>
                      <w:lang w:eastAsia="ko-KR"/>
                    </w:rPr>
                  </w:pPr>
                  <w:ins w:id="583"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737B8BDF" w14:textId="77777777" w:rsidR="008E51E8" w:rsidRPr="004C3279" w:rsidRDefault="008E51E8" w:rsidP="008E51E8">
                  <w:pPr>
                    <w:pStyle w:val="TAL"/>
                    <w:ind w:left="202" w:hanging="202"/>
                    <w:rPr>
                      <w:ins w:id="584" w:author="作成者"/>
                      <w:rFonts w:cs="Arial"/>
                      <w:sz w:val="14"/>
                      <w:szCs w:val="14"/>
                    </w:rPr>
                  </w:pPr>
                  <w:ins w:id="585"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65B1DF59" w14:textId="77777777" w:rsidR="008E51E8" w:rsidRPr="004C3279" w:rsidRDefault="008E51E8" w:rsidP="008E51E8">
                  <w:pPr>
                    <w:pStyle w:val="TAL"/>
                    <w:rPr>
                      <w:ins w:id="586" w:author="作成者"/>
                      <w:rFonts w:cs="Arial"/>
                      <w:sz w:val="14"/>
                      <w:szCs w:val="14"/>
                    </w:rPr>
                  </w:pPr>
                  <w:ins w:id="587"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73D2448D" w14:textId="77777777" w:rsidR="008E51E8" w:rsidRPr="004C3279" w:rsidRDefault="008E51E8" w:rsidP="008E51E8">
                  <w:pPr>
                    <w:pStyle w:val="TAL"/>
                    <w:ind w:left="202" w:hanging="202"/>
                    <w:rPr>
                      <w:ins w:id="588" w:author="作成者"/>
                      <w:rFonts w:cs="Arial"/>
                      <w:sz w:val="14"/>
                      <w:szCs w:val="14"/>
                      <w:lang w:eastAsia="ko-KR"/>
                    </w:rPr>
                  </w:pPr>
                  <w:ins w:id="589"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649CD2A7" w14:textId="77777777" w:rsidR="008E51E8" w:rsidRPr="004C3279" w:rsidRDefault="008E51E8" w:rsidP="008E51E8">
                  <w:pPr>
                    <w:pStyle w:val="TAL"/>
                    <w:ind w:left="202" w:hanging="202"/>
                    <w:rPr>
                      <w:ins w:id="590" w:author="作成者"/>
                      <w:rFonts w:cs="Arial"/>
                      <w:sz w:val="14"/>
                      <w:szCs w:val="14"/>
                      <w:lang w:eastAsia="ko-KR"/>
                    </w:rPr>
                  </w:pPr>
                  <w:ins w:id="591"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6F4A2D34" w14:textId="77777777" w:rsidR="008E51E8" w:rsidRPr="004C3279" w:rsidRDefault="008E51E8" w:rsidP="008E51E8">
                  <w:pPr>
                    <w:pStyle w:val="TAL"/>
                    <w:ind w:left="202" w:hanging="202"/>
                    <w:rPr>
                      <w:ins w:id="592" w:author="作成者"/>
                      <w:rFonts w:cs="Arial"/>
                      <w:sz w:val="14"/>
                      <w:szCs w:val="14"/>
                    </w:rPr>
                  </w:pPr>
                  <w:ins w:id="593"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0BB50A3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3B56CB2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188B26B5" w14:textId="77777777" w:rsidTr="004C3279">
              <w:tc>
                <w:tcPr>
                  <w:tcW w:w="0" w:type="auto"/>
                  <w:shd w:val="clear" w:color="auto" w:fill="auto"/>
                </w:tcPr>
                <w:p w14:paraId="5F666DE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7792D064"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24-11h</w:t>
                  </w:r>
                </w:p>
              </w:tc>
              <w:tc>
                <w:tcPr>
                  <w:tcW w:w="0" w:type="auto"/>
                  <w:shd w:val="clear" w:color="auto" w:fill="auto"/>
                </w:tcPr>
                <w:p w14:paraId="5651833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p>
              </w:tc>
              <w:tc>
                <w:tcPr>
                  <w:tcW w:w="0" w:type="auto"/>
                  <w:shd w:val="clear" w:color="auto" w:fill="auto"/>
                </w:tcPr>
                <w:p w14:paraId="10249F31"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67FBE115" w14:textId="77777777" w:rsidR="008E51E8" w:rsidRPr="004C3279" w:rsidRDefault="008E51E8" w:rsidP="008E51E8">
                  <w:pPr>
                    <w:spacing w:after="60" w:line="288" w:lineRule="auto"/>
                    <w:rPr>
                      <w:rFonts w:eastAsia="Malgun Gothic" w:cs="Arial"/>
                      <w:color w:val="000000"/>
                      <w:sz w:val="14"/>
                      <w:szCs w:val="14"/>
                      <w:lang w:eastAsia="zh-CN"/>
                    </w:rPr>
                  </w:pPr>
                  <w:del w:id="594" w:author="作成者">
                    <w:r w:rsidRPr="004C3279" w:rsidDel="00201A8D">
                      <w:rPr>
                        <w:rFonts w:eastAsia="Malgun Gothic" w:cs="Arial"/>
                        <w:color w:val="000000"/>
                        <w:sz w:val="14"/>
                        <w:szCs w:val="14"/>
                        <w:highlight w:val="yellow"/>
                        <w:lang w:eastAsia="ko-KR"/>
                      </w:rPr>
                      <w:delText>FFS</w:delText>
                    </w:r>
                  </w:del>
                  <w:ins w:id="595" w:author="作成者">
                    <w:r w:rsidRPr="004C3279">
                      <w:rPr>
                        <w:rFonts w:eastAsia="Malgun Gothic" w:cs="Arial"/>
                        <w:color w:val="000000"/>
                        <w:sz w:val="14"/>
                        <w:szCs w:val="14"/>
                        <w:lang w:eastAsia="ko-KR"/>
                      </w:rPr>
                      <w:t>24-4 or 24-5</w:t>
                    </w:r>
                  </w:ins>
                </w:p>
              </w:tc>
              <w:tc>
                <w:tcPr>
                  <w:tcW w:w="0" w:type="auto"/>
                  <w:shd w:val="clear" w:color="auto" w:fill="auto"/>
                </w:tcPr>
                <w:p w14:paraId="44F6CB0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4AD6C02D"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2B975DE2"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68F97147" w14:textId="77777777" w:rsidR="008E51E8" w:rsidRPr="004C3279" w:rsidRDefault="008E51E8" w:rsidP="008E51E8">
                  <w:pPr>
                    <w:spacing w:after="60" w:line="288" w:lineRule="auto"/>
                    <w:rPr>
                      <w:rFonts w:eastAsia="Malgun Gothic" w:cs="Arial"/>
                      <w:color w:val="000000"/>
                      <w:sz w:val="14"/>
                      <w:szCs w:val="14"/>
                      <w:lang w:val="it-IT" w:eastAsia="ko-KR"/>
                    </w:rPr>
                  </w:pPr>
                  <w:del w:id="596" w:author="作成者">
                    <w:r w:rsidRPr="004C3279" w:rsidDel="00201A8D">
                      <w:rPr>
                        <w:rFonts w:eastAsia="Malgun Gothic" w:cs="Arial"/>
                        <w:color w:val="000000"/>
                        <w:sz w:val="14"/>
                        <w:szCs w:val="14"/>
                        <w:highlight w:val="yellow"/>
                        <w:lang w:eastAsia="ko-KR"/>
                      </w:rPr>
                      <w:delText>FFS</w:delText>
                    </w:r>
                  </w:del>
                  <w:ins w:id="597" w:author="作成者">
                    <w:r w:rsidRPr="004C3279">
                      <w:rPr>
                        <w:rFonts w:eastAsia="Malgun Gothic" w:cs="Arial"/>
                        <w:color w:val="000000"/>
                        <w:sz w:val="14"/>
                        <w:szCs w:val="14"/>
                        <w:lang w:eastAsia="ko-KR"/>
                      </w:rPr>
                      <w:t>Per BC</w:t>
                    </w:r>
                  </w:ins>
                </w:p>
              </w:tc>
              <w:tc>
                <w:tcPr>
                  <w:tcW w:w="0" w:type="auto"/>
                  <w:shd w:val="clear" w:color="auto" w:fill="auto"/>
                </w:tcPr>
                <w:p w14:paraId="447BAA40" w14:textId="77777777" w:rsidR="008E51E8" w:rsidRPr="004C3279" w:rsidRDefault="008E51E8" w:rsidP="008E51E8">
                  <w:pPr>
                    <w:spacing w:after="60" w:line="288" w:lineRule="auto"/>
                    <w:rPr>
                      <w:rFonts w:eastAsia="Malgun Gothic" w:cs="Arial"/>
                      <w:color w:val="000000"/>
                      <w:sz w:val="14"/>
                      <w:szCs w:val="14"/>
                      <w:lang w:eastAsia="zh-CN"/>
                    </w:rPr>
                  </w:pPr>
                  <w:ins w:id="598" w:author="作成者">
                    <w:r w:rsidRPr="004C3279">
                      <w:rPr>
                        <w:rFonts w:eastAsia="Malgun Gothic" w:cs="Arial"/>
                        <w:color w:val="000000"/>
                        <w:sz w:val="14"/>
                        <w:szCs w:val="14"/>
                        <w:lang w:eastAsia="ko-KR"/>
                      </w:rPr>
                      <w:t>N/A</w:t>
                    </w:r>
                  </w:ins>
                  <w:del w:id="599"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73F43F2" w14:textId="77777777" w:rsidR="008E51E8" w:rsidRPr="004C3279" w:rsidRDefault="008E51E8" w:rsidP="008E51E8">
                  <w:pPr>
                    <w:spacing w:after="60" w:line="288" w:lineRule="auto"/>
                    <w:rPr>
                      <w:rFonts w:eastAsia="Malgun Gothic" w:cs="Arial"/>
                      <w:color w:val="000000"/>
                      <w:sz w:val="14"/>
                      <w:szCs w:val="14"/>
                      <w:lang w:eastAsia="zh-CN"/>
                    </w:rPr>
                  </w:pPr>
                  <w:ins w:id="600" w:author="作成者">
                    <w:r w:rsidRPr="004C3279">
                      <w:rPr>
                        <w:rFonts w:eastAsia="Malgun Gothic" w:cs="Arial"/>
                        <w:color w:val="000000"/>
                        <w:sz w:val="14"/>
                        <w:szCs w:val="14"/>
                        <w:lang w:eastAsia="ko-KR"/>
                      </w:rPr>
                      <w:t>N/A</w:t>
                    </w:r>
                  </w:ins>
                  <w:del w:id="601"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311E8DEE" w14:textId="77777777" w:rsidR="008E51E8" w:rsidRPr="004C3279" w:rsidRDefault="008E51E8" w:rsidP="008E51E8">
                  <w:pPr>
                    <w:spacing w:after="60" w:line="288" w:lineRule="auto"/>
                    <w:rPr>
                      <w:rFonts w:eastAsia="Malgun Gothic" w:cs="Arial"/>
                      <w:color w:val="000000"/>
                      <w:sz w:val="14"/>
                      <w:szCs w:val="14"/>
                      <w:lang w:eastAsia="zh-CN"/>
                    </w:rPr>
                  </w:pPr>
                  <w:ins w:id="602" w:author="作成者">
                    <w:r w:rsidRPr="004C3279">
                      <w:rPr>
                        <w:rFonts w:eastAsia="Malgun Gothic" w:cs="Arial"/>
                        <w:color w:val="000000"/>
                        <w:sz w:val="14"/>
                        <w:szCs w:val="14"/>
                        <w:lang w:eastAsia="ko-KR"/>
                      </w:rPr>
                      <w:t>N/A</w:t>
                    </w:r>
                  </w:ins>
                  <w:del w:id="603"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C37B654" w14:textId="77777777" w:rsidR="008E51E8" w:rsidRPr="004C3279" w:rsidRDefault="008E51E8" w:rsidP="008E51E8">
                  <w:pPr>
                    <w:pStyle w:val="TAL"/>
                    <w:rPr>
                      <w:ins w:id="604" w:author="作成者"/>
                      <w:rFonts w:eastAsia="Batang" w:cs="Arial"/>
                      <w:sz w:val="14"/>
                      <w:szCs w:val="14"/>
                    </w:rPr>
                  </w:pPr>
                  <w:ins w:id="605" w:author="作成者">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pdcch-BlindDetectionCA-r16, pdcch-BlindDetectionCA-r17</w:t>
                    </w:r>
                    <w:r w:rsidRPr="004C3279">
                      <w:rPr>
                        <w:rFonts w:eastAsia="Batang" w:cs="Arial"/>
                        <w:sz w:val="14"/>
                        <w:szCs w:val="14"/>
                      </w:rPr>
                      <w:t>)</w:t>
                    </w:r>
                  </w:ins>
                </w:p>
                <w:p w14:paraId="005AB0AD" w14:textId="77777777" w:rsidR="008E51E8" w:rsidRPr="004C3279" w:rsidRDefault="008E51E8" w:rsidP="008E51E8">
                  <w:pPr>
                    <w:pStyle w:val="TAL"/>
                    <w:rPr>
                      <w:ins w:id="606" w:author="作成者"/>
                      <w:rFonts w:eastAsia="Batang" w:cs="Arial"/>
                      <w:sz w:val="14"/>
                      <w:szCs w:val="14"/>
                    </w:rPr>
                  </w:pPr>
                </w:p>
                <w:p w14:paraId="32388F93" w14:textId="77777777" w:rsidR="008E51E8" w:rsidRPr="004C3279" w:rsidRDefault="008E51E8" w:rsidP="008E51E8">
                  <w:pPr>
                    <w:pStyle w:val="TAL"/>
                    <w:rPr>
                      <w:ins w:id="607" w:author="作成者"/>
                      <w:rFonts w:cs="Arial"/>
                      <w:sz w:val="14"/>
                      <w:szCs w:val="14"/>
                    </w:rPr>
                  </w:pPr>
                  <w:ins w:id="608" w:author="作成者">
                    <w:r w:rsidRPr="004C3279">
                      <w:rPr>
                        <w:rFonts w:cs="Arial"/>
                        <w:sz w:val="14"/>
                        <w:szCs w:val="14"/>
                      </w:rPr>
                      <w:t>If the UE reports pdcch-BlindDetectionCA-r16,</w:t>
                    </w:r>
                  </w:ins>
                </w:p>
                <w:p w14:paraId="3EE8D31F" w14:textId="77777777" w:rsidR="008E51E8" w:rsidRPr="004C3279" w:rsidRDefault="008E51E8" w:rsidP="008E51E8">
                  <w:pPr>
                    <w:pStyle w:val="TAL"/>
                    <w:ind w:left="202" w:hanging="202"/>
                    <w:rPr>
                      <w:ins w:id="609" w:author="作成者"/>
                      <w:rFonts w:cs="Arial"/>
                      <w:sz w:val="14"/>
                      <w:szCs w:val="14"/>
                      <w:lang w:eastAsia="ko-KR"/>
                    </w:rPr>
                  </w:pPr>
                  <w:ins w:id="610"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04F81086" w14:textId="77777777" w:rsidR="008E51E8" w:rsidRPr="004C3279" w:rsidRDefault="008E51E8" w:rsidP="008E51E8">
                  <w:pPr>
                    <w:pStyle w:val="TAL"/>
                    <w:ind w:left="202" w:hanging="202"/>
                    <w:rPr>
                      <w:ins w:id="611" w:author="作成者"/>
                      <w:rFonts w:cs="Arial"/>
                      <w:sz w:val="14"/>
                      <w:szCs w:val="14"/>
                      <w:lang w:eastAsia="ko-KR"/>
                    </w:rPr>
                  </w:pPr>
                  <w:ins w:id="612"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3B9EAA5D" w14:textId="77777777" w:rsidR="008E51E8" w:rsidRPr="004C3279" w:rsidRDefault="008E51E8" w:rsidP="008E51E8">
                  <w:pPr>
                    <w:pStyle w:val="TAL"/>
                    <w:ind w:left="202" w:hanging="202"/>
                    <w:rPr>
                      <w:ins w:id="613" w:author="作成者"/>
                      <w:rFonts w:cs="Arial"/>
                      <w:sz w:val="14"/>
                      <w:szCs w:val="14"/>
                      <w:lang w:eastAsia="ko-KR"/>
                    </w:rPr>
                  </w:pPr>
                  <w:ins w:id="614"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50FA88C7" w14:textId="77777777" w:rsidR="008E51E8" w:rsidRPr="004C3279" w:rsidRDefault="008E51E8" w:rsidP="008E51E8">
                  <w:pPr>
                    <w:pStyle w:val="TAL"/>
                    <w:rPr>
                      <w:ins w:id="615" w:author="作成者"/>
                      <w:rFonts w:cs="Arial"/>
                      <w:sz w:val="14"/>
                      <w:szCs w:val="14"/>
                    </w:rPr>
                  </w:pPr>
                  <w:ins w:id="616" w:author="作成者">
                    <w:r w:rsidRPr="004C3279">
                      <w:rPr>
                        <w:rFonts w:cs="Arial"/>
                        <w:sz w:val="14"/>
                        <w:szCs w:val="14"/>
                      </w:rPr>
                      <w:t>Otherwise, if N_(NR-DC,max,r16)^(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365E0FB6" w14:textId="77777777" w:rsidR="008E51E8" w:rsidRPr="004C3279" w:rsidRDefault="008E51E8" w:rsidP="008E51E8">
                  <w:pPr>
                    <w:pStyle w:val="TAL"/>
                    <w:ind w:left="202" w:hanging="202"/>
                    <w:rPr>
                      <w:ins w:id="617" w:author="作成者"/>
                      <w:rFonts w:cs="Arial"/>
                      <w:sz w:val="14"/>
                      <w:szCs w:val="14"/>
                      <w:lang w:eastAsia="ko-KR"/>
                    </w:rPr>
                  </w:pPr>
                  <w:ins w:id="618" w:author="作成者">
                    <w:r w:rsidRPr="004C3279">
                      <w:rPr>
                        <w:rFonts w:cs="Arial"/>
                        <w:sz w:val="14"/>
                        <w:szCs w:val="14"/>
                      </w:rPr>
                      <w:t>-</w:t>
                    </w:r>
                    <w:r w:rsidRPr="004C3279">
                      <w:rPr>
                        <w:rFonts w:cs="Arial"/>
                        <w:sz w:val="14"/>
                        <w:szCs w:val="14"/>
                        <w:lang w:eastAsia="ko-KR"/>
                      </w:rPr>
                      <w:tab/>
                      <w:t>Candidate values for pdcch-BlindDetectionMCG-UE-r16 is [0, 1, 2]</w:t>
                    </w:r>
                  </w:ins>
                </w:p>
                <w:p w14:paraId="518D95A7" w14:textId="77777777" w:rsidR="008E51E8" w:rsidRPr="004C3279" w:rsidRDefault="008E51E8" w:rsidP="008E51E8">
                  <w:pPr>
                    <w:pStyle w:val="TAL"/>
                    <w:ind w:left="202" w:hanging="202"/>
                    <w:rPr>
                      <w:ins w:id="619" w:author="作成者"/>
                      <w:rFonts w:cs="Arial"/>
                      <w:sz w:val="14"/>
                      <w:szCs w:val="14"/>
                      <w:lang w:eastAsia="ko-KR"/>
                    </w:rPr>
                  </w:pPr>
                  <w:ins w:id="620"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3FB30E05" w14:textId="77777777" w:rsidR="008E51E8" w:rsidRPr="004C3279" w:rsidRDefault="008E51E8" w:rsidP="008E51E8">
                  <w:pPr>
                    <w:pStyle w:val="TAL"/>
                    <w:ind w:left="202" w:hanging="202"/>
                    <w:rPr>
                      <w:ins w:id="621" w:author="作成者"/>
                      <w:rFonts w:cs="Arial"/>
                      <w:sz w:val="14"/>
                      <w:szCs w:val="14"/>
                    </w:rPr>
                  </w:pPr>
                  <w:ins w:id="622" w:author="作成者">
                    <w:r w:rsidRPr="004C3279">
                      <w:rPr>
                        <w:rFonts w:cs="Arial"/>
                        <w:sz w:val="14"/>
                        <w:szCs w:val="14"/>
                      </w:rPr>
                      <w:t>-</w:t>
                    </w:r>
                    <w:r w:rsidRPr="004C3279">
                      <w:rPr>
                        <w:rFonts w:cs="Arial"/>
                        <w:sz w:val="14"/>
                        <w:szCs w:val="14"/>
                        <w:lang w:eastAsia="ko-KR"/>
                      </w:rPr>
                      <w:tab/>
                      <w:t>pdcch-BlindDetectionMCG-UE-r16 + pdcch-BlindDetectionSCG-UE-r16 &gt;= N_(NR-DC,max,r16)^(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32DB44D" w14:textId="77777777" w:rsidR="008E51E8" w:rsidRPr="004C3279" w:rsidRDefault="008E51E8" w:rsidP="008E51E8">
                  <w:pPr>
                    <w:pStyle w:val="TAL"/>
                    <w:rPr>
                      <w:ins w:id="623" w:author="作成者"/>
                      <w:rFonts w:cs="Arial"/>
                      <w:sz w:val="14"/>
                      <w:szCs w:val="14"/>
                    </w:rPr>
                  </w:pPr>
                  <w:ins w:id="624" w:author="作成者">
                    <w:r w:rsidRPr="004C3279">
                      <w:rPr>
                        <w:rFonts w:cs="Arial"/>
                        <w:sz w:val="14"/>
                        <w:szCs w:val="14"/>
                      </w:rPr>
                      <w:t>If the UE reports pdcch-BlindDetectionCA-r17,</w:t>
                    </w:r>
                  </w:ins>
                </w:p>
                <w:p w14:paraId="1B6AC9B0" w14:textId="77777777" w:rsidR="008E51E8" w:rsidRPr="004C3279" w:rsidRDefault="008E51E8" w:rsidP="008E51E8">
                  <w:pPr>
                    <w:pStyle w:val="TAL"/>
                    <w:ind w:left="202" w:hanging="202"/>
                    <w:rPr>
                      <w:ins w:id="625" w:author="作成者"/>
                      <w:rFonts w:cs="Arial"/>
                      <w:sz w:val="14"/>
                      <w:szCs w:val="14"/>
                      <w:lang w:eastAsia="ko-KR"/>
                    </w:rPr>
                  </w:pPr>
                  <w:ins w:id="626"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6AC82500" w14:textId="77777777" w:rsidR="008E51E8" w:rsidRPr="004C3279" w:rsidRDefault="008E51E8" w:rsidP="008E51E8">
                  <w:pPr>
                    <w:pStyle w:val="TAL"/>
                    <w:ind w:left="202" w:hanging="202"/>
                    <w:rPr>
                      <w:ins w:id="627" w:author="作成者"/>
                      <w:rFonts w:cs="Arial"/>
                      <w:sz w:val="14"/>
                      <w:szCs w:val="14"/>
                      <w:lang w:eastAsia="ko-KR"/>
                    </w:rPr>
                  </w:pPr>
                  <w:ins w:id="628"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1B405675" w14:textId="77777777" w:rsidR="008E51E8" w:rsidRPr="004C3279" w:rsidRDefault="008E51E8" w:rsidP="008E51E8">
                  <w:pPr>
                    <w:pStyle w:val="TAL"/>
                    <w:ind w:left="202" w:hanging="202"/>
                    <w:rPr>
                      <w:ins w:id="629" w:author="作成者"/>
                      <w:rFonts w:cs="Arial"/>
                      <w:sz w:val="14"/>
                      <w:szCs w:val="14"/>
                    </w:rPr>
                  </w:pPr>
                  <w:ins w:id="630"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0E4177E3" w14:textId="77777777" w:rsidR="008E51E8" w:rsidRPr="004C3279" w:rsidRDefault="008E51E8" w:rsidP="008E51E8">
                  <w:pPr>
                    <w:pStyle w:val="TAL"/>
                    <w:rPr>
                      <w:ins w:id="631" w:author="作成者"/>
                      <w:rFonts w:cs="Arial"/>
                      <w:sz w:val="14"/>
                      <w:szCs w:val="14"/>
                    </w:rPr>
                  </w:pPr>
                  <w:ins w:id="632"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00A0E77B" w14:textId="77777777" w:rsidR="008E51E8" w:rsidRPr="004C3279" w:rsidRDefault="008E51E8" w:rsidP="008E51E8">
                  <w:pPr>
                    <w:pStyle w:val="TAL"/>
                    <w:ind w:left="202" w:hanging="202"/>
                    <w:rPr>
                      <w:ins w:id="633" w:author="作成者"/>
                      <w:rFonts w:cs="Arial"/>
                      <w:sz w:val="14"/>
                      <w:szCs w:val="14"/>
                      <w:lang w:eastAsia="ko-KR"/>
                    </w:rPr>
                  </w:pPr>
                  <w:ins w:id="634"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37DD0D03" w14:textId="77777777" w:rsidR="008E51E8" w:rsidRPr="004C3279" w:rsidRDefault="008E51E8" w:rsidP="008E51E8">
                  <w:pPr>
                    <w:pStyle w:val="TAL"/>
                    <w:ind w:left="202" w:hanging="202"/>
                    <w:rPr>
                      <w:ins w:id="635" w:author="作成者"/>
                      <w:rFonts w:cs="Arial"/>
                      <w:sz w:val="14"/>
                      <w:szCs w:val="14"/>
                      <w:lang w:eastAsia="ko-KR"/>
                    </w:rPr>
                  </w:pPr>
                  <w:ins w:id="636"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3648EFD4" w14:textId="77777777" w:rsidR="008E51E8" w:rsidRPr="004C3279" w:rsidRDefault="008E51E8" w:rsidP="008E51E8">
                  <w:pPr>
                    <w:pStyle w:val="TAL"/>
                    <w:ind w:left="202" w:hanging="202"/>
                    <w:rPr>
                      <w:ins w:id="637" w:author="作成者"/>
                      <w:rFonts w:cs="Arial"/>
                      <w:sz w:val="14"/>
                      <w:szCs w:val="14"/>
                    </w:rPr>
                  </w:pPr>
                  <w:ins w:id="638"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27255EC0"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5FB0B135"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3D365A06" w14:textId="77777777" w:rsidTr="004C3279">
              <w:tc>
                <w:tcPr>
                  <w:tcW w:w="0" w:type="auto"/>
                  <w:shd w:val="clear" w:color="auto" w:fill="auto"/>
                </w:tcPr>
                <w:p w14:paraId="2D58A92C"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3D5ED86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24-11i</w:t>
                  </w:r>
                </w:p>
              </w:tc>
              <w:tc>
                <w:tcPr>
                  <w:tcW w:w="0" w:type="auto"/>
                  <w:shd w:val="clear" w:color="auto" w:fill="auto"/>
                </w:tcPr>
                <w:p w14:paraId="7AA08B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p>
              </w:tc>
              <w:tc>
                <w:tcPr>
                  <w:tcW w:w="0" w:type="auto"/>
                  <w:shd w:val="clear" w:color="auto" w:fill="auto"/>
                </w:tcPr>
                <w:p w14:paraId="7C18AF3E"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A07DA21" w14:textId="77777777" w:rsidR="008E51E8" w:rsidRPr="004C3279" w:rsidRDefault="008E51E8" w:rsidP="008E51E8">
                  <w:pPr>
                    <w:spacing w:after="60" w:line="288" w:lineRule="auto"/>
                    <w:rPr>
                      <w:rFonts w:eastAsia="Malgun Gothic" w:cs="Arial"/>
                      <w:color w:val="000000"/>
                      <w:sz w:val="14"/>
                      <w:szCs w:val="14"/>
                      <w:lang w:eastAsia="zh-CN"/>
                    </w:rPr>
                  </w:pPr>
                  <w:del w:id="639" w:author="作成者">
                    <w:r w:rsidRPr="004C3279" w:rsidDel="00201A8D">
                      <w:rPr>
                        <w:rFonts w:eastAsia="Malgun Gothic" w:cs="Arial"/>
                        <w:color w:val="000000"/>
                        <w:sz w:val="14"/>
                        <w:szCs w:val="14"/>
                        <w:highlight w:val="yellow"/>
                        <w:lang w:eastAsia="ko-KR"/>
                      </w:rPr>
                      <w:delText>FFS</w:delText>
                    </w:r>
                  </w:del>
                  <w:ins w:id="640" w:author="作成者">
                    <w:r w:rsidRPr="004C3279">
                      <w:rPr>
                        <w:rFonts w:eastAsia="Malgun Gothic" w:cs="Arial"/>
                        <w:color w:val="000000"/>
                        <w:sz w:val="14"/>
                        <w:szCs w:val="14"/>
                        <w:lang w:eastAsia="ko-KR"/>
                      </w:rPr>
                      <w:t>24-4 or 24-5</w:t>
                    </w:r>
                  </w:ins>
                </w:p>
              </w:tc>
              <w:tc>
                <w:tcPr>
                  <w:tcW w:w="0" w:type="auto"/>
                  <w:shd w:val="clear" w:color="auto" w:fill="auto"/>
                </w:tcPr>
                <w:p w14:paraId="7A48008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748FB08"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05D3408B"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145FD7C9" w14:textId="77777777" w:rsidR="008E51E8" w:rsidRPr="004C3279" w:rsidRDefault="008E51E8" w:rsidP="008E51E8">
                  <w:pPr>
                    <w:spacing w:after="60" w:line="288" w:lineRule="auto"/>
                    <w:rPr>
                      <w:rFonts w:eastAsia="Malgun Gothic" w:cs="Arial"/>
                      <w:color w:val="000000"/>
                      <w:sz w:val="14"/>
                      <w:szCs w:val="14"/>
                      <w:lang w:val="it-IT" w:eastAsia="ko-KR"/>
                    </w:rPr>
                  </w:pPr>
                  <w:del w:id="641" w:author="作成者">
                    <w:r w:rsidRPr="004C3279" w:rsidDel="00201A8D">
                      <w:rPr>
                        <w:rFonts w:eastAsia="Malgun Gothic" w:cs="Arial"/>
                        <w:color w:val="000000"/>
                        <w:sz w:val="14"/>
                        <w:szCs w:val="14"/>
                        <w:highlight w:val="yellow"/>
                        <w:lang w:eastAsia="ko-KR"/>
                      </w:rPr>
                      <w:delText>FFS</w:delText>
                    </w:r>
                  </w:del>
                  <w:ins w:id="642" w:author="作成者">
                    <w:r w:rsidRPr="004C3279">
                      <w:rPr>
                        <w:rFonts w:eastAsia="Malgun Gothic" w:cs="Arial"/>
                        <w:color w:val="000000"/>
                        <w:sz w:val="14"/>
                        <w:szCs w:val="14"/>
                        <w:lang w:eastAsia="ko-KR"/>
                      </w:rPr>
                      <w:t>Per BC</w:t>
                    </w:r>
                  </w:ins>
                </w:p>
              </w:tc>
              <w:tc>
                <w:tcPr>
                  <w:tcW w:w="0" w:type="auto"/>
                  <w:shd w:val="clear" w:color="auto" w:fill="auto"/>
                </w:tcPr>
                <w:p w14:paraId="3BE5F1D7" w14:textId="77777777" w:rsidR="008E51E8" w:rsidRPr="004C3279" w:rsidRDefault="008E51E8" w:rsidP="008E51E8">
                  <w:pPr>
                    <w:spacing w:after="60" w:line="288" w:lineRule="auto"/>
                    <w:rPr>
                      <w:rFonts w:eastAsia="Malgun Gothic" w:cs="Arial"/>
                      <w:color w:val="000000"/>
                      <w:sz w:val="14"/>
                      <w:szCs w:val="14"/>
                      <w:lang w:eastAsia="zh-CN"/>
                    </w:rPr>
                  </w:pPr>
                  <w:ins w:id="643" w:author="作成者">
                    <w:r w:rsidRPr="004C3279">
                      <w:rPr>
                        <w:rFonts w:eastAsia="Malgun Gothic" w:cs="Arial"/>
                        <w:color w:val="000000"/>
                        <w:sz w:val="14"/>
                        <w:szCs w:val="14"/>
                        <w:lang w:eastAsia="ko-KR"/>
                      </w:rPr>
                      <w:t>N/A</w:t>
                    </w:r>
                  </w:ins>
                  <w:del w:id="64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F7BAB4E" w14:textId="77777777" w:rsidR="008E51E8" w:rsidRPr="004C3279" w:rsidRDefault="008E51E8" w:rsidP="008E51E8">
                  <w:pPr>
                    <w:spacing w:after="60" w:line="288" w:lineRule="auto"/>
                    <w:rPr>
                      <w:rFonts w:eastAsia="Malgun Gothic" w:cs="Arial"/>
                      <w:color w:val="000000"/>
                      <w:sz w:val="14"/>
                      <w:szCs w:val="14"/>
                      <w:lang w:eastAsia="zh-CN"/>
                    </w:rPr>
                  </w:pPr>
                  <w:ins w:id="645" w:author="作成者">
                    <w:r w:rsidRPr="004C3279">
                      <w:rPr>
                        <w:rFonts w:eastAsia="Malgun Gothic" w:cs="Arial"/>
                        <w:color w:val="000000"/>
                        <w:sz w:val="14"/>
                        <w:szCs w:val="14"/>
                        <w:lang w:eastAsia="ko-KR"/>
                      </w:rPr>
                      <w:t>N/A</w:t>
                    </w:r>
                  </w:ins>
                  <w:del w:id="64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667C63F" w14:textId="77777777" w:rsidR="008E51E8" w:rsidRPr="004C3279" w:rsidRDefault="008E51E8" w:rsidP="008E51E8">
                  <w:pPr>
                    <w:spacing w:after="60" w:line="288" w:lineRule="auto"/>
                    <w:rPr>
                      <w:rFonts w:eastAsia="Malgun Gothic" w:cs="Arial"/>
                      <w:color w:val="000000"/>
                      <w:sz w:val="14"/>
                      <w:szCs w:val="14"/>
                      <w:lang w:eastAsia="zh-CN"/>
                    </w:rPr>
                  </w:pPr>
                  <w:ins w:id="647" w:author="作成者">
                    <w:r w:rsidRPr="004C3279">
                      <w:rPr>
                        <w:rFonts w:eastAsia="Malgun Gothic" w:cs="Arial"/>
                        <w:color w:val="000000"/>
                        <w:sz w:val="14"/>
                        <w:szCs w:val="14"/>
                        <w:lang w:eastAsia="ko-KR"/>
                      </w:rPr>
                      <w:t>N/A</w:t>
                    </w:r>
                  </w:ins>
                  <w:del w:id="64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162D42EB" w14:textId="77777777" w:rsidR="008E51E8" w:rsidRPr="004C3279" w:rsidRDefault="008E51E8" w:rsidP="008E51E8">
                  <w:pPr>
                    <w:pStyle w:val="TAL"/>
                    <w:rPr>
                      <w:ins w:id="649" w:author="作成者"/>
                      <w:rFonts w:eastAsia="Batang" w:cs="Arial"/>
                      <w:sz w:val="14"/>
                      <w:szCs w:val="14"/>
                    </w:rPr>
                  </w:pPr>
                  <w:ins w:id="650" w:author="作成者">
                    <w:r w:rsidRPr="004C3279">
                      <w:rPr>
                        <w:rFonts w:eastAsia="Batang" w:cs="Arial"/>
                        <w:sz w:val="14"/>
                        <w:szCs w:val="14"/>
                      </w:rPr>
                      <w:t>One combination of (</w:t>
                    </w:r>
                    <w:r w:rsidRPr="004C3279">
                      <w:rPr>
                        <w:rFonts w:eastAsia="Batang" w:cs="Arial"/>
                        <w:i/>
                        <w:sz w:val="14"/>
                        <w:szCs w:val="14"/>
                      </w:rPr>
                      <w:t>pdcch-BlindDetectionMCG-UE-r15, pdcch-BlindDetectionSCG-UE-r15,pdcch-BlindDetectionMCG-UE-r16,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pdcch-BlindDetectionCA-r16, pdcch-BlindDetectionCA-r17</w:t>
                    </w:r>
                    <w:r w:rsidRPr="004C3279">
                      <w:rPr>
                        <w:rFonts w:eastAsia="Batang" w:cs="Arial"/>
                        <w:sz w:val="14"/>
                        <w:szCs w:val="14"/>
                      </w:rPr>
                      <w:t>)</w:t>
                    </w:r>
                  </w:ins>
                </w:p>
                <w:p w14:paraId="616CF7A7" w14:textId="77777777" w:rsidR="008E51E8" w:rsidRPr="004C3279" w:rsidRDefault="008E51E8" w:rsidP="008E51E8">
                  <w:pPr>
                    <w:pStyle w:val="TAL"/>
                    <w:rPr>
                      <w:ins w:id="651" w:author="作成者"/>
                      <w:rFonts w:eastAsia="Batang" w:cs="Arial"/>
                      <w:sz w:val="14"/>
                      <w:szCs w:val="14"/>
                    </w:rPr>
                  </w:pPr>
                </w:p>
                <w:p w14:paraId="2C65AA0B" w14:textId="77777777" w:rsidR="008E51E8" w:rsidRPr="004C3279" w:rsidRDefault="008E51E8" w:rsidP="008E51E8">
                  <w:pPr>
                    <w:pStyle w:val="TAL"/>
                    <w:rPr>
                      <w:ins w:id="652" w:author="作成者"/>
                      <w:rFonts w:cs="Arial"/>
                      <w:sz w:val="14"/>
                      <w:szCs w:val="14"/>
                    </w:rPr>
                  </w:pPr>
                  <w:ins w:id="653" w:author="作成者">
                    <w:r w:rsidRPr="004C3279">
                      <w:rPr>
                        <w:rFonts w:cs="Arial"/>
                        <w:sz w:val="14"/>
                        <w:szCs w:val="14"/>
                      </w:rPr>
                      <w:t>If the UE reports pdcch-BlindDetectionCA-r15,</w:t>
                    </w:r>
                  </w:ins>
                </w:p>
                <w:p w14:paraId="533942CF" w14:textId="77777777" w:rsidR="008E51E8" w:rsidRPr="004C3279" w:rsidRDefault="008E51E8" w:rsidP="008E51E8">
                  <w:pPr>
                    <w:pStyle w:val="TAL"/>
                    <w:ind w:left="202" w:hanging="202"/>
                    <w:rPr>
                      <w:ins w:id="654" w:author="作成者"/>
                      <w:rFonts w:cs="Arial"/>
                      <w:sz w:val="14"/>
                      <w:szCs w:val="14"/>
                      <w:lang w:eastAsia="ko-KR"/>
                    </w:rPr>
                  </w:pPr>
                  <w:ins w:id="655"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56C4DEBB" w14:textId="77777777" w:rsidR="008E51E8" w:rsidRPr="004C3279" w:rsidRDefault="008E51E8" w:rsidP="008E51E8">
                  <w:pPr>
                    <w:pStyle w:val="TAL"/>
                    <w:ind w:left="202" w:hanging="202"/>
                    <w:rPr>
                      <w:ins w:id="656" w:author="作成者"/>
                      <w:rFonts w:cs="Arial"/>
                      <w:sz w:val="14"/>
                      <w:szCs w:val="14"/>
                      <w:lang w:eastAsia="ko-KR"/>
                    </w:rPr>
                  </w:pPr>
                  <w:ins w:id="657"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59A19C7A" w14:textId="77777777" w:rsidR="008E51E8" w:rsidRPr="004C3279" w:rsidRDefault="008E51E8" w:rsidP="008E51E8">
                  <w:pPr>
                    <w:pStyle w:val="TAL"/>
                    <w:ind w:left="202" w:hanging="202"/>
                    <w:rPr>
                      <w:ins w:id="658" w:author="作成者"/>
                      <w:rFonts w:cs="Arial"/>
                      <w:sz w:val="14"/>
                      <w:szCs w:val="14"/>
                      <w:lang w:eastAsia="ko-KR"/>
                    </w:rPr>
                  </w:pPr>
                  <w:ins w:id="659"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27FCC76B" w14:textId="77777777" w:rsidR="008E51E8" w:rsidRPr="004C3279" w:rsidRDefault="008E51E8" w:rsidP="008E51E8">
                  <w:pPr>
                    <w:pStyle w:val="TAL"/>
                    <w:rPr>
                      <w:ins w:id="660" w:author="作成者"/>
                      <w:rFonts w:cs="Arial"/>
                      <w:sz w:val="14"/>
                      <w:szCs w:val="14"/>
                    </w:rPr>
                  </w:pPr>
                  <w:ins w:id="661" w:author="作成者">
                    <w:r w:rsidRPr="004C3279">
                      <w:rPr>
                        <w:rFonts w:cs="Arial"/>
                        <w:sz w:val="14"/>
                        <w:szCs w:val="14"/>
                      </w:rPr>
                      <w:t>Otherwise, if N_(NR-DC,max,r15)^(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277B1835" w14:textId="77777777" w:rsidR="008E51E8" w:rsidRPr="004C3279" w:rsidRDefault="008E51E8" w:rsidP="008E51E8">
                  <w:pPr>
                    <w:pStyle w:val="TAL"/>
                    <w:ind w:left="202" w:hanging="202"/>
                    <w:rPr>
                      <w:ins w:id="662" w:author="作成者"/>
                      <w:rFonts w:cs="Arial"/>
                      <w:sz w:val="14"/>
                      <w:szCs w:val="14"/>
                      <w:lang w:eastAsia="ko-KR"/>
                    </w:rPr>
                  </w:pPr>
                  <w:ins w:id="663" w:author="作成者">
                    <w:r w:rsidRPr="004C3279">
                      <w:rPr>
                        <w:rFonts w:cs="Arial"/>
                        <w:sz w:val="14"/>
                        <w:szCs w:val="14"/>
                      </w:rPr>
                      <w:t>-</w:t>
                    </w:r>
                    <w:r w:rsidRPr="004C3279">
                      <w:rPr>
                        <w:rFonts w:cs="Arial"/>
                        <w:sz w:val="14"/>
                        <w:szCs w:val="14"/>
                        <w:lang w:eastAsia="ko-KR"/>
                      </w:rPr>
                      <w:tab/>
                      <w:t>Candidate values for pdcch-BlindDetectionMCG-UE-r15 is [0, 1, 2]</w:t>
                    </w:r>
                  </w:ins>
                </w:p>
                <w:p w14:paraId="385C75E8" w14:textId="77777777" w:rsidR="008E51E8" w:rsidRPr="004C3279" w:rsidRDefault="008E51E8" w:rsidP="008E51E8">
                  <w:pPr>
                    <w:pStyle w:val="TAL"/>
                    <w:ind w:left="202" w:hanging="202"/>
                    <w:rPr>
                      <w:ins w:id="664" w:author="作成者"/>
                      <w:rFonts w:cs="Arial"/>
                      <w:sz w:val="14"/>
                      <w:szCs w:val="14"/>
                      <w:lang w:eastAsia="ko-KR"/>
                    </w:rPr>
                  </w:pPr>
                  <w:ins w:id="665"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4E241827" w14:textId="77777777" w:rsidR="008E51E8" w:rsidRPr="004C3279" w:rsidRDefault="008E51E8" w:rsidP="008E51E8">
                  <w:pPr>
                    <w:pStyle w:val="TAL"/>
                    <w:ind w:left="202" w:hanging="202"/>
                    <w:rPr>
                      <w:ins w:id="666" w:author="作成者"/>
                      <w:rFonts w:cs="Arial"/>
                      <w:sz w:val="14"/>
                      <w:szCs w:val="14"/>
                    </w:rPr>
                  </w:pPr>
                  <w:ins w:id="667" w:author="作成者">
                    <w:r w:rsidRPr="004C3279">
                      <w:rPr>
                        <w:rFonts w:cs="Arial"/>
                        <w:sz w:val="14"/>
                        <w:szCs w:val="14"/>
                      </w:rPr>
                      <w:t>-</w:t>
                    </w:r>
                    <w:r w:rsidRPr="004C3279">
                      <w:rPr>
                        <w:rFonts w:cs="Arial"/>
                        <w:sz w:val="14"/>
                        <w:szCs w:val="14"/>
                        <w:lang w:eastAsia="ko-KR"/>
                      </w:rPr>
                      <w:tab/>
                      <w:t>pdcch-BlindDetectionMCG-UE-r15 + pdcch-BlindDetectionSCG-UE-r15 &gt;= N_(NR-DC,max,r15)^(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9BF65F6" w14:textId="77777777" w:rsidR="008E51E8" w:rsidRPr="004C3279" w:rsidRDefault="008E51E8" w:rsidP="008E51E8">
                  <w:pPr>
                    <w:pStyle w:val="TAL"/>
                    <w:rPr>
                      <w:ins w:id="668" w:author="作成者"/>
                      <w:rFonts w:cs="Arial"/>
                      <w:sz w:val="14"/>
                      <w:szCs w:val="14"/>
                    </w:rPr>
                  </w:pPr>
                  <w:ins w:id="669" w:author="作成者">
                    <w:r w:rsidRPr="004C3279">
                      <w:rPr>
                        <w:rFonts w:cs="Arial"/>
                        <w:sz w:val="14"/>
                        <w:szCs w:val="14"/>
                      </w:rPr>
                      <w:t>If the UE reports pdcch-BlindDetectionCA-r16,</w:t>
                    </w:r>
                  </w:ins>
                </w:p>
                <w:p w14:paraId="1EB76762" w14:textId="77777777" w:rsidR="008E51E8" w:rsidRPr="004C3279" w:rsidRDefault="008E51E8" w:rsidP="008E51E8">
                  <w:pPr>
                    <w:pStyle w:val="TAL"/>
                    <w:ind w:left="202" w:hanging="202"/>
                    <w:rPr>
                      <w:ins w:id="670" w:author="作成者"/>
                      <w:rFonts w:cs="Arial"/>
                      <w:sz w:val="14"/>
                      <w:szCs w:val="14"/>
                      <w:lang w:eastAsia="ko-KR"/>
                    </w:rPr>
                  </w:pPr>
                  <w:ins w:id="671"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7D05EC58" w14:textId="77777777" w:rsidR="008E51E8" w:rsidRPr="004C3279" w:rsidRDefault="008E51E8" w:rsidP="008E51E8">
                  <w:pPr>
                    <w:pStyle w:val="TAL"/>
                    <w:ind w:left="202" w:hanging="202"/>
                    <w:rPr>
                      <w:ins w:id="672" w:author="作成者"/>
                      <w:rFonts w:cs="Arial"/>
                      <w:sz w:val="14"/>
                      <w:szCs w:val="14"/>
                      <w:lang w:eastAsia="ko-KR"/>
                    </w:rPr>
                  </w:pPr>
                  <w:ins w:id="673"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6748F2B0" w14:textId="77777777" w:rsidR="008E51E8" w:rsidRPr="004C3279" w:rsidRDefault="008E51E8" w:rsidP="008E51E8">
                  <w:pPr>
                    <w:pStyle w:val="TAL"/>
                    <w:ind w:left="202" w:hanging="202"/>
                    <w:rPr>
                      <w:ins w:id="674" w:author="作成者"/>
                      <w:rFonts w:cs="Arial"/>
                      <w:sz w:val="14"/>
                      <w:szCs w:val="14"/>
                      <w:lang w:eastAsia="ko-KR"/>
                    </w:rPr>
                  </w:pPr>
                  <w:ins w:id="675"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74933A8D" w14:textId="77777777" w:rsidR="008E51E8" w:rsidRPr="004C3279" w:rsidRDefault="008E51E8" w:rsidP="008E51E8">
                  <w:pPr>
                    <w:pStyle w:val="TAL"/>
                    <w:rPr>
                      <w:ins w:id="676" w:author="作成者"/>
                      <w:rFonts w:cs="Arial"/>
                      <w:sz w:val="14"/>
                      <w:szCs w:val="14"/>
                    </w:rPr>
                  </w:pPr>
                  <w:ins w:id="677" w:author="作成者">
                    <w:r w:rsidRPr="004C3279">
                      <w:rPr>
                        <w:rFonts w:cs="Arial"/>
                        <w:sz w:val="14"/>
                        <w:szCs w:val="14"/>
                      </w:rPr>
                      <w:t>Otherwise, if N_(NR-DC,max,r16)^(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4F3A33A6" w14:textId="77777777" w:rsidR="008E51E8" w:rsidRPr="004C3279" w:rsidRDefault="008E51E8" w:rsidP="008E51E8">
                  <w:pPr>
                    <w:pStyle w:val="TAL"/>
                    <w:ind w:left="202" w:hanging="202"/>
                    <w:rPr>
                      <w:ins w:id="678" w:author="作成者"/>
                      <w:rFonts w:cs="Arial"/>
                      <w:sz w:val="14"/>
                      <w:szCs w:val="14"/>
                      <w:lang w:eastAsia="ko-KR"/>
                    </w:rPr>
                  </w:pPr>
                  <w:ins w:id="679" w:author="作成者">
                    <w:r w:rsidRPr="004C3279">
                      <w:rPr>
                        <w:rFonts w:cs="Arial"/>
                        <w:sz w:val="14"/>
                        <w:szCs w:val="14"/>
                      </w:rPr>
                      <w:t>-</w:t>
                    </w:r>
                    <w:r w:rsidRPr="004C3279">
                      <w:rPr>
                        <w:rFonts w:cs="Arial"/>
                        <w:sz w:val="14"/>
                        <w:szCs w:val="14"/>
                        <w:lang w:eastAsia="ko-KR"/>
                      </w:rPr>
                      <w:tab/>
                      <w:t>Candidate values for pdcch-BlindDetectionMCG-UE-r16 is [0, 1, 2]</w:t>
                    </w:r>
                  </w:ins>
                </w:p>
                <w:p w14:paraId="06DC4E09" w14:textId="77777777" w:rsidR="008E51E8" w:rsidRPr="004C3279" w:rsidRDefault="008E51E8" w:rsidP="008E51E8">
                  <w:pPr>
                    <w:pStyle w:val="TAL"/>
                    <w:ind w:left="202" w:hanging="202"/>
                    <w:rPr>
                      <w:ins w:id="680" w:author="作成者"/>
                      <w:rFonts w:cs="Arial"/>
                      <w:sz w:val="14"/>
                      <w:szCs w:val="14"/>
                      <w:lang w:eastAsia="ko-KR"/>
                    </w:rPr>
                  </w:pPr>
                  <w:ins w:id="681"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4CAA63DE" w14:textId="77777777" w:rsidR="008E51E8" w:rsidRPr="004C3279" w:rsidRDefault="008E51E8" w:rsidP="008E51E8">
                  <w:pPr>
                    <w:pStyle w:val="TAL"/>
                    <w:ind w:left="202" w:hanging="202"/>
                    <w:rPr>
                      <w:ins w:id="682" w:author="作成者"/>
                      <w:rFonts w:cs="Arial"/>
                      <w:sz w:val="14"/>
                      <w:szCs w:val="14"/>
                    </w:rPr>
                  </w:pPr>
                  <w:ins w:id="683" w:author="作成者">
                    <w:r w:rsidRPr="004C3279">
                      <w:rPr>
                        <w:rFonts w:cs="Arial"/>
                        <w:sz w:val="14"/>
                        <w:szCs w:val="14"/>
                      </w:rPr>
                      <w:t>-</w:t>
                    </w:r>
                    <w:r w:rsidRPr="004C3279">
                      <w:rPr>
                        <w:rFonts w:cs="Arial"/>
                        <w:sz w:val="14"/>
                        <w:szCs w:val="14"/>
                        <w:lang w:eastAsia="ko-KR"/>
                      </w:rPr>
                      <w:tab/>
                      <w:t>pdcch-BlindDetectionMCG-UE-r16 + pdcch-BlindDetectionSCG-UE-r16 &gt;= N_(NR-DC,max,r16)^(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3FC6291E" w14:textId="77777777" w:rsidR="008E51E8" w:rsidRPr="004C3279" w:rsidRDefault="008E51E8" w:rsidP="008E51E8">
                  <w:pPr>
                    <w:pStyle w:val="TAL"/>
                    <w:rPr>
                      <w:ins w:id="684" w:author="作成者"/>
                      <w:rFonts w:cs="Arial"/>
                      <w:sz w:val="14"/>
                      <w:szCs w:val="14"/>
                    </w:rPr>
                  </w:pPr>
                  <w:ins w:id="685" w:author="作成者">
                    <w:r w:rsidRPr="004C3279">
                      <w:rPr>
                        <w:rFonts w:cs="Arial"/>
                        <w:sz w:val="14"/>
                        <w:szCs w:val="14"/>
                      </w:rPr>
                      <w:t>If the UE reports pdcch-BlindDetectionCA-r17,</w:t>
                    </w:r>
                  </w:ins>
                </w:p>
                <w:p w14:paraId="30244C33" w14:textId="77777777" w:rsidR="008E51E8" w:rsidRPr="004C3279" w:rsidRDefault="008E51E8" w:rsidP="008E51E8">
                  <w:pPr>
                    <w:pStyle w:val="TAL"/>
                    <w:ind w:left="202" w:hanging="202"/>
                    <w:rPr>
                      <w:ins w:id="686" w:author="作成者"/>
                      <w:rFonts w:cs="Arial"/>
                      <w:sz w:val="14"/>
                      <w:szCs w:val="14"/>
                      <w:lang w:eastAsia="ko-KR"/>
                    </w:rPr>
                  </w:pPr>
                  <w:ins w:id="687"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7B8C145E" w14:textId="77777777" w:rsidR="008E51E8" w:rsidRPr="004C3279" w:rsidRDefault="008E51E8" w:rsidP="008E51E8">
                  <w:pPr>
                    <w:pStyle w:val="TAL"/>
                    <w:ind w:left="202" w:hanging="202"/>
                    <w:rPr>
                      <w:ins w:id="688" w:author="作成者"/>
                      <w:rFonts w:cs="Arial"/>
                      <w:sz w:val="14"/>
                      <w:szCs w:val="14"/>
                      <w:lang w:eastAsia="ko-KR"/>
                    </w:rPr>
                  </w:pPr>
                  <w:ins w:id="689"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47F6642B" w14:textId="77777777" w:rsidR="008E51E8" w:rsidRPr="004C3279" w:rsidRDefault="008E51E8" w:rsidP="008E51E8">
                  <w:pPr>
                    <w:pStyle w:val="TAL"/>
                    <w:ind w:left="202" w:hanging="202"/>
                    <w:rPr>
                      <w:ins w:id="690" w:author="作成者"/>
                      <w:rFonts w:cs="Arial"/>
                      <w:sz w:val="14"/>
                      <w:szCs w:val="14"/>
                    </w:rPr>
                  </w:pPr>
                  <w:ins w:id="691"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526D8F93" w14:textId="77777777" w:rsidR="008E51E8" w:rsidRPr="004C3279" w:rsidRDefault="008E51E8" w:rsidP="008E51E8">
                  <w:pPr>
                    <w:pStyle w:val="TAL"/>
                    <w:rPr>
                      <w:ins w:id="692" w:author="作成者"/>
                      <w:rFonts w:cs="Arial"/>
                      <w:sz w:val="14"/>
                      <w:szCs w:val="14"/>
                    </w:rPr>
                  </w:pPr>
                  <w:ins w:id="693"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5029DEF5" w14:textId="77777777" w:rsidR="008E51E8" w:rsidRPr="004C3279" w:rsidRDefault="008E51E8" w:rsidP="008E51E8">
                  <w:pPr>
                    <w:pStyle w:val="TAL"/>
                    <w:ind w:left="202" w:hanging="202"/>
                    <w:rPr>
                      <w:ins w:id="694" w:author="作成者"/>
                      <w:rFonts w:cs="Arial"/>
                      <w:sz w:val="14"/>
                      <w:szCs w:val="14"/>
                      <w:lang w:eastAsia="ko-KR"/>
                    </w:rPr>
                  </w:pPr>
                  <w:ins w:id="695"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715B2DB3" w14:textId="77777777" w:rsidR="008E51E8" w:rsidRPr="004C3279" w:rsidRDefault="008E51E8" w:rsidP="008E51E8">
                  <w:pPr>
                    <w:pStyle w:val="TAL"/>
                    <w:ind w:left="202" w:hanging="202"/>
                    <w:rPr>
                      <w:ins w:id="696" w:author="作成者"/>
                      <w:rFonts w:cs="Arial"/>
                      <w:sz w:val="14"/>
                      <w:szCs w:val="14"/>
                      <w:lang w:eastAsia="ko-KR"/>
                    </w:rPr>
                  </w:pPr>
                  <w:ins w:id="697"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51F51DEB" w14:textId="77777777" w:rsidR="008E51E8" w:rsidRPr="004C3279" w:rsidRDefault="008E51E8" w:rsidP="008E51E8">
                  <w:pPr>
                    <w:pStyle w:val="TAL"/>
                    <w:ind w:left="202" w:hanging="202"/>
                    <w:rPr>
                      <w:ins w:id="698" w:author="作成者"/>
                      <w:rFonts w:cs="Arial"/>
                      <w:sz w:val="14"/>
                      <w:szCs w:val="14"/>
                    </w:rPr>
                  </w:pPr>
                  <w:ins w:id="699"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43899DC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1177D51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bl>
          <w:p w14:paraId="69287863" w14:textId="77777777" w:rsidR="008E51E8" w:rsidRPr="008E51E8" w:rsidRDefault="008E51E8" w:rsidP="008E51E8">
            <w:pPr>
              <w:spacing w:afterLines="50"/>
              <w:rPr>
                <w:sz w:val="22"/>
              </w:rPr>
            </w:pPr>
          </w:p>
          <w:p w14:paraId="509F507F" w14:textId="77777777" w:rsidR="008E51E8" w:rsidRDefault="008E51E8" w:rsidP="00FE2372">
            <w:pPr>
              <w:spacing w:before="120"/>
              <w:ind w:firstLineChars="100" w:firstLine="220"/>
              <w:rPr>
                <w:rFonts w:eastAsia="Batang"/>
                <w:sz w:val="22"/>
                <w:szCs w:val="22"/>
                <w:lang w:eastAsia="ko-KR"/>
              </w:rPr>
            </w:pPr>
          </w:p>
        </w:tc>
      </w:tr>
      <w:tr w:rsidR="008A3347" w:rsidRPr="00434D06" w14:paraId="6001D4CA" w14:textId="77777777" w:rsidTr="00CE4DCD">
        <w:tc>
          <w:tcPr>
            <w:tcW w:w="1818" w:type="dxa"/>
            <w:tcBorders>
              <w:top w:val="single" w:sz="4" w:space="0" w:color="auto"/>
              <w:left w:val="single" w:sz="4" w:space="0" w:color="auto"/>
              <w:bottom w:val="single" w:sz="4" w:space="0" w:color="auto"/>
              <w:right w:val="single" w:sz="4" w:space="0" w:color="auto"/>
            </w:tcBorders>
          </w:tcPr>
          <w:p w14:paraId="4B80FEEF"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0EA25" w14:textId="77777777" w:rsidR="008A3347" w:rsidRDefault="008A3347" w:rsidP="008A3347">
            <w:r>
              <w:t>In RAN1#109-e, the following agreement was made for extending the UE capabilities for multi-slot PDCCH monitoring for CA also to NR-DC:</w:t>
            </w:r>
          </w:p>
          <w:p w14:paraId="39E366AF" w14:textId="77777777" w:rsidR="008A3347" w:rsidRPr="00A17152" w:rsidRDefault="008A3347" w:rsidP="008A3347">
            <w:pPr>
              <w:spacing w:after="0"/>
              <w:rPr>
                <w:rFonts w:ascii="Times" w:eastAsia="Batang" w:hAnsi="Times"/>
                <w:b/>
                <w:szCs w:val="24"/>
              </w:rPr>
            </w:pPr>
            <w:r w:rsidRPr="00A17152">
              <w:rPr>
                <w:rFonts w:eastAsia="Malgun Gothic"/>
                <w:b/>
                <w:szCs w:val="24"/>
                <w:highlight w:val="green"/>
                <w:lang w:eastAsia="zh-CN"/>
              </w:rPr>
              <w:t>Agreement</w:t>
            </w:r>
          </w:p>
          <w:p w14:paraId="63E707DC"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lang w:eastAsia="zh-CN"/>
              </w:rPr>
            </w:pPr>
            <w:r w:rsidRPr="00A17152">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31257D48"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rPr>
            </w:pPr>
            <w:r w:rsidRPr="00A17152">
              <w:rPr>
                <w:rFonts w:ascii="Times" w:eastAsia="Batang" w:hAnsi="Times"/>
                <w:szCs w:val="24"/>
              </w:rPr>
              <w:t>Suggest the contents under the bullets for NR-DC cases 4/5/6/7 in Proposal 2-12.2 in R1-2205280 as possible implementation of this agreement to the spec editors.</w:t>
            </w:r>
          </w:p>
          <w:p w14:paraId="0643FE63" w14:textId="77777777" w:rsidR="008A3347" w:rsidRDefault="008A3347" w:rsidP="008A3347"/>
          <w:p w14:paraId="7982DD86" w14:textId="77777777" w:rsidR="008A3347" w:rsidRDefault="008A3347" w:rsidP="008A3347">
            <w:r>
              <w:t>As a result of this agreement, the spec editor did extensive updates of 38.213 Section 10 to capture the UE capability framework for NR-DC. In so doing, the spec editor introduced the following UE capabilities that have not yet been captured in the UE capability spreadsheet:</w:t>
            </w:r>
          </w:p>
          <w:p w14:paraId="2C795B69"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pdcch-BlindDetectionMCG-UE3</w:t>
            </w:r>
          </w:p>
          <w:p w14:paraId="46B49D31"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pdcch-BlindDetectionSCG-UE3</w:t>
            </w:r>
          </w:p>
          <w:p w14:paraId="19FF36AC" w14:textId="77777777" w:rsidR="008A3347" w:rsidRDefault="008A3347" w:rsidP="008A3347">
            <w:pPr>
              <w:spacing w:after="0"/>
              <w:rPr>
                <w:rFonts w:ascii="Times" w:eastAsia="Batang" w:hAnsi="Times"/>
                <w:szCs w:val="24"/>
              </w:rPr>
            </w:pPr>
          </w:p>
          <w:p w14:paraId="6EE11E1A" w14:textId="77777777" w:rsidR="008A3347" w:rsidRDefault="008A3347" w:rsidP="008A3347">
            <w:pPr>
              <w:spacing w:after="0"/>
              <w:rPr>
                <w:rFonts w:ascii="Times" w:eastAsia="Batang" w:hAnsi="Times"/>
                <w:szCs w:val="24"/>
              </w:rPr>
            </w:pPr>
            <w:r>
              <w:rPr>
                <w:rFonts w:ascii="Times" w:eastAsia="Batang" w:hAnsi="Times"/>
                <w:szCs w:val="24"/>
              </w:rPr>
              <w:t xml:space="preserve">We propose that FGs are added which correspond to these capabilities; it can be further discussed the necessary FG description and candidate values. </w:t>
            </w:r>
            <w:r w:rsidRPr="005B68B1">
              <w:rPr>
                <w:rFonts w:ascii="Times" w:eastAsia="Batang" w:hAnsi="Times"/>
                <w:szCs w:val="24"/>
              </w:rPr>
              <w:t xml:space="preserve">Since any new FG has ASN.1 impact, it would be wise to define </w:t>
            </w:r>
            <w:r>
              <w:rPr>
                <w:rFonts w:ascii="Times" w:eastAsia="Batang" w:hAnsi="Times"/>
                <w:szCs w:val="24"/>
              </w:rPr>
              <w:t xml:space="preserve">these </w:t>
            </w:r>
            <w:r w:rsidRPr="005B68B1">
              <w:rPr>
                <w:rFonts w:ascii="Times" w:eastAsia="Batang" w:hAnsi="Times"/>
                <w:szCs w:val="24"/>
              </w:rPr>
              <w:t>"place holder" FGs such that RAN2 can at least define the signaling.</w:t>
            </w:r>
          </w:p>
          <w:p w14:paraId="4D4CBF6F" w14:textId="77777777" w:rsidR="008A3347" w:rsidRPr="005B68B1" w:rsidRDefault="008A3347" w:rsidP="008A3347">
            <w:pPr>
              <w:spacing w:after="0"/>
              <w:rPr>
                <w:rFonts w:ascii="Times" w:eastAsia="Batang" w:hAnsi="Times"/>
                <w:szCs w:val="24"/>
              </w:rPr>
            </w:pPr>
          </w:p>
          <w:p w14:paraId="1458E60F" w14:textId="77777777" w:rsidR="008A3347" w:rsidRPr="005B68B1"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700" w:name="_Toc111220018"/>
            <w:bookmarkStart w:id="701" w:name="_Toc101639503"/>
            <w:r>
              <w:t xml:space="preserve">For Rel-17 </w:t>
            </w:r>
            <w:r w:rsidRPr="00DE0276">
              <w:t>NR up to 71 GHz</w:t>
            </w:r>
            <w:r>
              <w:t xml:space="preserve">, define new feature groups corresponding to the UE capabilities </w:t>
            </w:r>
            <w:r w:rsidRPr="005B68B1">
              <w:rPr>
                <w:i/>
                <w:iCs/>
              </w:rPr>
              <w:t>pdcch-BlindDetectionMCG-UE3</w:t>
            </w:r>
            <w:r>
              <w:t xml:space="preserve"> and </w:t>
            </w:r>
            <w:r w:rsidRPr="005B68B1">
              <w:rPr>
                <w:i/>
                <w:iCs/>
              </w:rPr>
              <w:t>pdcch-BlindDetectionSCG-UE3</w:t>
            </w:r>
            <w:r>
              <w:t>, respectively, that have been newly added to 38.213 Section 10. RAN1 shall further discuss appropriate descriptions and candidate values for these FGs.</w:t>
            </w:r>
            <w:bookmarkEnd w:id="700"/>
          </w:p>
          <w:bookmarkEnd w:id="701"/>
          <w:p w14:paraId="317E9408" w14:textId="77777777" w:rsidR="008A3347" w:rsidRPr="008E51E8" w:rsidRDefault="008A3347" w:rsidP="008E51E8">
            <w:pPr>
              <w:spacing w:afterLines="50"/>
              <w:rPr>
                <w:sz w:val="22"/>
              </w:rPr>
            </w:pPr>
          </w:p>
        </w:tc>
      </w:tr>
    </w:tbl>
    <w:p w14:paraId="414D3A13" w14:textId="77777777" w:rsidR="00CE4DCD" w:rsidRPr="00CE4DCD" w:rsidRDefault="00CE4DCD" w:rsidP="00275B7A">
      <w:pPr>
        <w:pStyle w:val="maintext"/>
        <w:ind w:firstLineChars="90" w:firstLine="181"/>
        <w:rPr>
          <w:rFonts w:ascii="Calibri" w:eastAsia="SimSun" w:hAnsi="Calibri" w:cs="Calibri"/>
          <w:b/>
          <w:lang w:eastAsia="zh-CN"/>
        </w:rPr>
      </w:pPr>
    </w:p>
    <w:p w14:paraId="4AB9CBEF" w14:textId="77777777" w:rsidR="00275B7A" w:rsidRPr="00275B7A" w:rsidRDefault="00275B7A" w:rsidP="001C2B83">
      <w:pPr>
        <w:pStyle w:val="2"/>
        <w:numPr>
          <w:ilvl w:val="1"/>
          <w:numId w:val="9"/>
        </w:numPr>
        <w:rPr>
          <w:color w:val="000000"/>
        </w:rPr>
      </w:pPr>
      <w:proofErr w:type="spellStart"/>
      <w:r w:rsidRPr="00275B7A">
        <w:rPr>
          <w:color w:val="000000"/>
        </w:rPr>
        <w:t>NR_NTN_solutions</w:t>
      </w:r>
      <w:proofErr w:type="spellEnd"/>
    </w:p>
    <w:p w14:paraId="54D17247" w14:textId="77777777" w:rsidR="00275B7A" w:rsidRDefault="004C3279" w:rsidP="00275B7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21A0190" w14:textId="77777777" w:rsidR="004C3279" w:rsidRDefault="004C3279" w:rsidP="00275B7A">
      <w:pPr>
        <w:pStyle w:val="maintext"/>
        <w:ind w:firstLineChars="90" w:firstLine="180"/>
        <w:rPr>
          <w:rFonts w:ascii="Calibri" w:eastAsia="SimSun" w:hAnsi="Calibri" w:cs="Calibri"/>
          <w:lang w:eastAsia="zh-CN"/>
        </w:rPr>
      </w:pPr>
    </w:p>
    <w:p w14:paraId="3ABA96C7" w14:textId="77777777" w:rsidR="00275B7A" w:rsidRPr="00275B7A" w:rsidRDefault="00275B7A" w:rsidP="001C2B83">
      <w:pPr>
        <w:pStyle w:val="2"/>
        <w:numPr>
          <w:ilvl w:val="1"/>
          <w:numId w:val="9"/>
        </w:numPr>
        <w:rPr>
          <w:color w:val="000000"/>
        </w:rPr>
      </w:pPr>
      <w:r w:rsidRPr="00275B7A">
        <w:rPr>
          <w:color w:val="000000"/>
        </w:rPr>
        <w:t>IoT over NTN</w:t>
      </w:r>
    </w:p>
    <w:p w14:paraId="2337233E"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75"/>
        <w:gridCol w:w="2004"/>
        <w:gridCol w:w="1277"/>
        <w:gridCol w:w="671"/>
        <w:gridCol w:w="527"/>
        <w:gridCol w:w="517"/>
        <w:gridCol w:w="2951"/>
        <w:gridCol w:w="606"/>
        <w:gridCol w:w="447"/>
        <w:gridCol w:w="447"/>
        <w:gridCol w:w="3900"/>
        <w:gridCol w:w="3898"/>
        <w:gridCol w:w="2330"/>
      </w:tblGrid>
      <w:tr w:rsidR="00CE0A51" w:rsidRPr="004C3279" w14:paraId="09BAE909" w14:textId="77777777" w:rsidTr="00FE2372">
        <w:tc>
          <w:tcPr>
            <w:tcW w:w="0" w:type="auto"/>
            <w:shd w:val="clear" w:color="auto" w:fill="auto"/>
          </w:tcPr>
          <w:p w14:paraId="154FCE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31C225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2-1d</w:t>
            </w:r>
          </w:p>
        </w:tc>
        <w:tc>
          <w:tcPr>
            <w:tcW w:w="0" w:type="auto"/>
            <w:shd w:val="clear" w:color="auto" w:fill="auto"/>
          </w:tcPr>
          <w:p w14:paraId="0035C80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Segmented UL transmission for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w:t>
            </w:r>
          </w:p>
        </w:tc>
        <w:tc>
          <w:tcPr>
            <w:tcW w:w="0" w:type="auto"/>
            <w:shd w:val="clear" w:color="auto" w:fill="auto"/>
          </w:tcPr>
          <w:p w14:paraId="2A482AC2"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2D9D2960"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2-1a</w:t>
            </w:r>
          </w:p>
        </w:tc>
        <w:tc>
          <w:tcPr>
            <w:tcW w:w="0" w:type="auto"/>
            <w:shd w:val="clear" w:color="auto" w:fill="auto"/>
          </w:tcPr>
          <w:p w14:paraId="0149020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8DF51D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5428CF"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Release 17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UE cannot communicate via GEO and NGSO NTNs</w:t>
            </w:r>
          </w:p>
        </w:tc>
        <w:tc>
          <w:tcPr>
            <w:tcW w:w="0" w:type="auto"/>
            <w:shd w:val="clear" w:color="auto" w:fill="auto"/>
          </w:tcPr>
          <w:p w14:paraId="69AE61D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61ED653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B514B4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28C170C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For UEs supporting communication via GEO and NGSO NTNs, it must indicate this FG is supported.</w:t>
            </w:r>
          </w:p>
        </w:tc>
        <w:tc>
          <w:tcPr>
            <w:tcW w:w="0" w:type="auto"/>
            <w:shd w:val="clear" w:color="auto" w:fill="auto"/>
          </w:tcPr>
          <w:p w14:paraId="2011677A"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56BB8896" w14:textId="77777777" w:rsidR="00CE0A51" w:rsidRPr="00855B10" w:rsidRDefault="00CE0A51" w:rsidP="00CE0A51">
            <w:pPr>
              <w:pStyle w:val="TAL"/>
              <w:rPr>
                <w:rFonts w:cs="Arial"/>
                <w:color w:val="000000"/>
                <w:szCs w:val="18"/>
              </w:rPr>
            </w:pPr>
          </w:p>
          <w:p w14:paraId="7373D77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3E1D6BB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r w:rsidR="00CE0A51" w:rsidRPr="004C3279" w14:paraId="4807FD0F" w14:textId="77777777" w:rsidTr="00FE2372">
        <w:tc>
          <w:tcPr>
            <w:tcW w:w="0" w:type="auto"/>
            <w:shd w:val="clear" w:color="auto" w:fill="auto"/>
          </w:tcPr>
          <w:p w14:paraId="628ABAA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7F27CEA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2-1e</w:t>
            </w:r>
          </w:p>
        </w:tc>
        <w:tc>
          <w:tcPr>
            <w:tcW w:w="0" w:type="auto"/>
            <w:shd w:val="clear" w:color="auto" w:fill="auto"/>
          </w:tcPr>
          <w:p w14:paraId="353057D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Segmented UL transmission for NB-IoT</w:t>
            </w:r>
          </w:p>
        </w:tc>
        <w:tc>
          <w:tcPr>
            <w:tcW w:w="0" w:type="auto"/>
            <w:shd w:val="clear" w:color="auto" w:fill="auto"/>
          </w:tcPr>
          <w:p w14:paraId="1AA6347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7537618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2-1b, 2-1c</w:t>
            </w:r>
          </w:p>
        </w:tc>
        <w:tc>
          <w:tcPr>
            <w:tcW w:w="0" w:type="auto"/>
            <w:shd w:val="clear" w:color="auto" w:fill="auto"/>
          </w:tcPr>
          <w:p w14:paraId="68A5E0B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EA9E65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6F6F4C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NB-IoT UE cannot communicate via NGSO NTNs</w:t>
            </w:r>
          </w:p>
        </w:tc>
        <w:tc>
          <w:tcPr>
            <w:tcW w:w="0" w:type="auto"/>
            <w:shd w:val="clear" w:color="auto" w:fill="auto"/>
          </w:tcPr>
          <w:p w14:paraId="1B19F16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4D4DE3B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025B64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01CE909F" w14:textId="77777777" w:rsidR="00CE0A51" w:rsidRPr="004C3279" w:rsidRDefault="00CE0A51" w:rsidP="00CE0A51">
            <w:pPr>
              <w:jc w:val="left"/>
              <w:rPr>
                <w:rFonts w:cs="Arial"/>
                <w:color w:val="000000"/>
                <w:sz w:val="18"/>
                <w:szCs w:val="18"/>
              </w:rPr>
            </w:pPr>
            <w:r w:rsidRPr="00855B10">
              <w:rPr>
                <w:rFonts w:cs="Arial"/>
                <w:color w:val="000000"/>
                <w:sz w:val="18"/>
                <w:szCs w:val="18"/>
                <w:lang w:eastAsia="zh-CN"/>
              </w:rPr>
              <w:t>For UEs supporting communication via NGSO NTNs, it must indicate this FG is supported.</w:t>
            </w:r>
          </w:p>
        </w:tc>
        <w:tc>
          <w:tcPr>
            <w:tcW w:w="0" w:type="auto"/>
            <w:shd w:val="clear" w:color="auto" w:fill="auto"/>
          </w:tcPr>
          <w:p w14:paraId="6C8EDA88"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3F628B25" w14:textId="77777777" w:rsidR="00CE0A51" w:rsidRPr="00855B10" w:rsidRDefault="00CE0A51" w:rsidP="00CE0A51">
            <w:pPr>
              <w:pStyle w:val="maintext"/>
              <w:ind w:firstLine="360"/>
              <w:jc w:val="left"/>
              <w:rPr>
                <w:rFonts w:ascii="Arial" w:hAnsi="Arial" w:cs="Arial"/>
                <w:color w:val="000000"/>
                <w:sz w:val="18"/>
                <w:szCs w:val="18"/>
              </w:rPr>
            </w:pPr>
          </w:p>
          <w:p w14:paraId="4280DF0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64F938E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bl>
    <w:p w14:paraId="758402CF" w14:textId="77777777" w:rsidR="00CE0A51" w:rsidRPr="00434D06" w:rsidRDefault="00CE0A51" w:rsidP="00CE0A51">
      <w:pPr>
        <w:pStyle w:val="maintext"/>
        <w:ind w:firstLineChars="90" w:firstLine="180"/>
        <w:rPr>
          <w:rFonts w:ascii="Calibri" w:hAnsi="Calibri" w:cs="Arial"/>
          <w:color w:val="000000"/>
        </w:rPr>
      </w:pPr>
    </w:p>
    <w:p w14:paraId="646CC1A6"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CE0A51" w:rsidRPr="00434D06" w14:paraId="28F24096"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4DE049" w14:textId="77777777" w:rsidR="00CE0A51" w:rsidRPr="00434D06" w:rsidRDefault="00CE0A51" w:rsidP="00FE2372">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5A22856" w14:textId="77777777" w:rsidR="00CE0A51" w:rsidRPr="00434D06" w:rsidRDefault="00CE0A51" w:rsidP="00FE2372">
            <w:pPr>
              <w:jc w:val="left"/>
              <w:rPr>
                <w:rFonts w:ascii="Calibri" w:eastAsia="ＭＳ 明朝" w:hAnsi="Calibri" w:cs="Calibri"/>
                <w:color w:val="000000"/>
              </w:rPr>
            </w:pPr>
            <w:r w:rsidRPr="00434D06">
              <w:rPr>
                <w:rFonts w:ascii="Calibri" w:eastAsia="ＭＳ 明朝" w:hAnsi="Calibri" w:cs="Calibri"/>
                <w:color w:val="000000"/>
              </w:rPr>
              <w:t>Summary</w:t>
            </w:r>
          </w:p>
        </w:tc>
      </w:tr>
      <w:tr w:rsidR="00CE0A51" w:rsidRPr="00434D06" w14:paraId="0662105D" w14:textId="77777777" w:rsidTr="00FE2372">
        <w:tc>
          <w:tcPr>
            <w:tcW w:w="1818" w:type="dxa"/>
            <w:tcBorders>
              <w:top w:val="single" w:sz="4" w:space="0" w:color="auto"/>
              <w:left w:val="single" w:sz="4" w:space="0" w:color="auto"/>
              <w:bottom w:val="single" w:sz="4" w:space="0" w:color="auto"/>
              <w:right w:val="single" w:sz="4" w:space="0" w:color="auto"/>
            </w:tcBorders>
          </w:tcPr>
          <w:p w14:paraId="70A4900F"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OPPO </w:t>
            </w:r>
            <w:r w:rsidR="0012127B">
              <w:rPr>
                <w:rFonts w:ascii="Calibri" w:hAnsi="Calibri" w:cs="Calibri"/>
                <w:color w:val="000000"/>
              </w:rPr>
              <w:fldChar w:fldCharType="begin"/>
            </w:r>
            <w:r>
              <w:rPr>
                <w:rFonts w:ascii="Calibri" w:hAnsi="Calibri" w:cs="Calibri"/>
                <w:color w:val="000000"/>
              </w:rPr>
              <w:instrText xml:space="preserve"> REF _Ref111539158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[8]</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779EB" w14:textId="77777777" w:rsidR="00CE0A51" w:rsidRDefault="00CE0A51" w:rsidP="00CE0A51">
            <w:pPr>
              <w:rPr>
                <w:rFonts w:eastAsia="SimSun"/>
                <w:lang w:eastAsia="zh-CN"/>
              </w:rPr>
            </w:pPr>
            <w:r>
              <w:rPr>
                <w:rFonts w:eastAsia="SimSun" w:hint="eastAsia"/>
                <w:lang w:eastAsia="zh-CN"/>
              </w:rPr>
              <w:t>I</w:t>
            </w:r>
            <w:r>
              <w:rPr>
                <w:rFonts w:eastAsia="SimSun"/>
                <w:lang w:eastAsia="zh-CN"/>
              </w:rPr>
              <w:t>n RAN1 meeting #109e, the following agreement was made.</w:t>
            </w:r>
          </w:p>
          <w:p w14:paraId="0F4D30EC" w14:textId="77777777" w:rsidR="00CE0A51" w:rsidRPr="002843E6" w:rsidRDefault="00CE0A51" w:rsidP="00CE0A51">
            <w:pPr>
              <w:spacing w:after="0"/>
              <w:rPr>
                <w:rFonts w:eastAsia="Malgun Gothic"/>
                <w:bCs/>
                <w:lang w:val="en-GB"/>
              </w:rPr>
            </w:pPr>
            <w:r w:rsidRPr="002843E6">
              <w:rPr>
                <w:rFonts w:eastAsia="Malgun Gothic" w:hint="eastAsia"/>
                <w:bCs/>
                <w:highlight w:val="green"/>
                <w:lang w:val="en-GB"/>
              </w:rPr>
              <w:t>Agreement</w:t>
            </w:r>
          </w:p>
          <w:p w14:paraId="1F5A8DA7"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The single UE capability that governs UE </w:t>
            </w:r>
            <w:proofErr w:type="spellStart"/>
            <w:r w:rsidRPr="002843E6">
              <w:rPr>
                <w:rFonts w:eastAsia="SimSun"/>
                <w:lang w:val="en-GB" w:eastAsia="ja-JP"/>
              </w:rPr>
              <w:t>behavior</w:t>
            </w:r>
            <w:proofErr w:type="spellEnd"/>
            <w:r w:rsidRPr="002843E6">
              <w:rPr>
                <w:rFonts w:eastAsia="SimSun"/>
                <w:lang w:val="en-GB" w:eastAsia="ja-JP"/>
              </w:rPr>
              <w:t xml:space="preserve"> w.r.t gaps between segments for PUSCH, PUCCH and NPUSCH, when the UE performs segmented pre-compensation, is as follows:</w:t>
            </w:r>
          </w:p>
          <w:p w14:paraId="6FF8F0D1"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ascii="Calibri" w:eastAsia="SimSun" w:hAnsi="Calibri" w:cs="Calibri"/>
                <w:lang w:val="en-GB" w:eastAsia="ja-JP"/>
              </w:rPr>
            </w:pPr>
            <w:r w:rsidRPr="002843E6">
              <w:rPr>
                <w:rFonts w:eastAsia="SimSun"/>
                <w:lang w:val="en-GB" w:eastAsia="ja-JP"/>
              </w:rPr>
              <w:t xml:space="preserve">When a single capability is </w:t>
            </w:r>
            <w:bookmarkStart w:id="702" w:name="_Hlk111155700"/>
            <w:r w:rsidRPr="002843E6">
              <w:rPr>
                <w:rFonts w:eastAsia="SimSun"/>
                <w:lang w:val="en-GB" w:eastAsia="ja-JP"/>
              </w:rPr>
              <w:t>signalled: UE drops one or more of the following durations of uplink transmission between segments</w:t>
            </w:r>
            <w:bookmarkEnd w:id="702"/>
            <w:r w:rsidRPr="002843E6">
              <w:rPr>
                <w:rFonts w:eastAsia="SimSun"/>
                <w:lang w:val="en-GB" w:eastAsia="ja-JP"/>
              </w:rPr>
              <w:t xml:space="preserve"> (indicated by the capability): </w:t>
            </w:r>
          </w:p>
          <w:p w14:paraId="3C3B881F"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1 slot (applicable to </w:t>
            </w:r>
            <w:proofErr w:type="spellStart"/>
            <w:r w:rsidRPr="002843E6">
              <w:rPr>
                <w:rFonts w:eastAsia="SimSun"/>
                <w:lang w:val="en-GB" w:eastAsia="ja-JP"/>
              </w:rPr>
              <w:t>eMTC</w:t>
            </w:r>
            <w:proofErr w:type="spellEnd"/>
            <w:r w:rsidRPr="002843E6">
              <w:rPr>
                <w:rFonts w:eastAsia="SimSun"/>
                <w:lang w:val="en-GB" w:eastAsia="ja-JP"/>
              </w:rPr>
              <w:t>)</w:t>
            </w:r>
          </w:p>
          <w:p w14:paraId="52E1F363"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1 subframe (applicable to </w:t>
            </w:r>
            <w:proofErr w:type="spellStart"/>
            <w:r w:rsidRPr="002843E6">
              <w:rPr>
                <w:rFonts w:eastAsia="SimSun"/>
                <w:lang w:val="en-GB" w:eastAsia="ja-JP"/>
              </w:rPr>
              <w:t>eMTC</w:t>
            </w:r>
            <w:proofErr w:type="spellEnd"/>
            <w:r w:rsidRPr="002843E6">
              <w:rPr>
                <w:rFonts w:eastAsia="SimSun"/>
                <w:lang w:val="en-GB" w:eastAsia="ja-JP"/>
              </w:rPr>
              <w:t>)</w:t>
            </w:r>
          </w:p>
          <w:p w14:paraId="41430CE8"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1 slot (applicable to NB-IoT)</w:t>
            </w:r>
          </w:p>
          <w:p w14:paraId="4453085B"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2 slots (applicable to NB-IoT)</w:t>
            </w:r>
          </w:p>
          <w:p w14:paraId="4074705D"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1 symbol (applicable to both </w:t>
            </w:r>
            <w:proofErr w:type="spellStart"/>
            <w:r w:rsidRPr="002843E6">
              <w:rPr>
                <w:rFonts w:eastAsia="SimSun"/>
                <w:lang w:val="en-GB" w:eastAsia="ja-JP"/>
              </w:rPr>
              <w:t>eMTC</w:t>
            </w:r>
            <w:proofErr w:type="spellEnd"/>
            <w:r w:rsidRPr="002843E6">
              <w:rPr>
                <w:rFonts w:eastAsia="SimSun"/>
                <w:lang w:val="en-GB" w:eastAsia="ja-JP"/>
              </w:rPr>
              <w:t xml:space="preserve"> and NB-IoT) </w:t>
            </w:r>
          </w:p>
          <w:p w14:paraId="4E076970"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UE follows legacy behaviour at slot boundaries due to TA adjustment</w:t>
            </w:r>
          </w:p>
          <w:p w14:paraId="0D64DCBC"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When capability is NOT signalled: UE follows legacy behaviour at slot boundaries due to TA adjustment</w:t>
            </w:r>
          </w:p>
          <w:p w14:paraId="7174D31D" w14:textId="77777777" w:rsidR="00CE0A51" w:rsidRPr="00CE0A51" w:rsidRDefault="00CE0A51" w:rsidP="00CE0A51">
            <w:pPr>
              <w:rPr>
                <w:color w:val="000000"/>
                <w:lang w:eastAsia="zh-CN"/>
              </w:rPr>
            </w:pPr>
            <w:r w:rsidRPr="00CE0A51">
              <w:rPr>
                <w:rFonts w:hint="eastAsia"/>
                <w:color w:val="000000"/>
                <w:lang w:eastAsia="zh-CN"/>
              </w:rPr>
              <w:t>A</w:t>
            </w:r>
            <w:r w:rsidRPr="00CE0A51">
              <w:rPr>
                <w:color w:val="000000"/>
                <w:lang w:eastAsia="zh-CN"/>
              </w:rPr>
              <w:t xml:space="preserve">ccording to the agreement, it can be seen that the single UE capability may or may not be </w:t>
            </w:r>
            <w:proofErr w:type="spellStart"/>
            <w:r w:rsidRPr="00CE0A51">
              <w:rPr>
                <w:color w:val="000000"/>
                <w:lang w:eastAsia="zh-CN"/>
              </w:rPr>
              <w:t>signalled</w:t>
            </w:r>
            <w:proofErr w:type="spellEnd"/>
            <w:r w:rsidRPr="00CE0A51">
              <w:rPr>
                <w:color w:val="000000"/>
                <w:lang w:eastAsia="zh-CN"/>
              </w:rPr>
              <w:t xml:space="preserve">. When the single UE capability is signaled, then the UE drops one or more symbols/slots/subframes of uplink transmission between segments or follows legacy </w:t>
            </w:r>
            <w:proofErr w:type="spellStart"/>
            <w:r w:rsidRPr="00CE0A51">
              <w:rPr>
                <w:color w:val="000000"/>
                <w:lang w:eastAsia="zh-CN"/>
              </w:rPr>
              <w:t>behaviour</w:t>
            </w:r>
            <w:proofErr w:type="spellEnd"/>
            <w:r w:rsidRPr="00CE0A51">
              <w:rPr>
                <w:color w:val="000000"/>
                <w:lang w:eastAsia="zh-CN"/>
              </w:rPr>
              <w:t xml:space="preserve"> based on the indicated capability. When the single UE capability is not signaled, then the UE follows legacy behavior, i.e., performs TA adjustment at slot boundaries. Therefore, the single UE capability should be an optional UE feature rather than a mandatory UE feature. We propose to update the corresponding descriptions for these single UE capability UE features to reflect this agreement.</w:t>
            </w:r>
          </w:p>
          <w:p w14:paraId="29D3EFEE" w14:textId="77777777" w:rsidR="00CE0A51" w:rsidRPr="00960FF6" w:rsidRDefault="00CE0A51" w:rsidP="00CE0A51">
            <w:pPr>
              <w:rPr>
                <w:rFonts w:eastAsia="ＭＳ 明朝"/>
                <w:b/>
                <w:bCs/>
                <w:color w:val="000000"/>
              </w:rPr>
            </w:pPr>
            <w:r w:rsidRPr="00960FF6">
              <w:rPr>
                <w:rFonts w:eastAsia="ＭＳ 明朝"/>
                <w:b/>
                <w:bCs/>
                <w:color w:val="000000"/>
              </w:rPr>
              <w:t xml:space="preserve">Proposal: </w:t>
            </w:r>
            <w:r>
              <w:rPr>
                <w:rFonts w:eastAsia="ＭＳ 明朝"/>
                <w:b/>
                <w:bCs/>
                <w:color w:val="000000"/>
              </w:rPr>
              <w:t xml:space="preserve">Clarify that the single UE capability should be an optional UE feature and update the UE features for NTN-IoT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59"/>
              <w:gridCol w:w="1982"/>
              <w:gridCol w:w="1230"/>
              <w:gridCol w:w="667"/>
              <w:gridCol w:w="492"/>
              <w:gridCol w:w="483"/>
              <w:gridCol w:w="3024"/>
              <w:gridCol w:w="587"/>
              <w:gridCol w:w="421"/>
              <w:gridCol w:w="421"/>
              <w:gridCol w:w="4211"/>
              <w:gridCol w:w="4141"/>
            </w:tblGrid>
            <w:tr w:rsidR="00CE0A51" w:rsidRPr="008A7EC5" w14:paraId="6899373D" w14:textId="77777777" w:rsidTr="004C3279">
              <w:tc>
                <w:tcPr>
                  <w:tcW w:w="0" w:type="auto"/>
                  <w:shd w:val="clear" w:color="auto" w:fill="auto"/>
                </w:tcPr>
                <w:p w14:paraId="42A8429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4C109A5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2-1d</w:t>
                  </w:r>
                </w:p>
              </w:tc>
              <w:tc>
                <w:tcPr>
                  <w:tcW w:w="0" w:type="auto"/>
                  <w:shd w:val="clear" w:color="auto" w:fill="auto"/>
                </w:tcPr>
                <w:p w14:paraId="33FDC78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Segmented UL transmission for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w:t>
                  </w:r>
                </w:p>
              </w:tc>
              <w:tc>
                <w:tcPr>
                  <w:tcW w:w="0" w:type="auto"/>
                  <w:shd w:val="clear" w:color="auto" w:fill="auto"/>
                </w:tcPr>
                <w:p w14:paraId="29DBA024"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699B5DB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 2-1a</w:t>
                  </w:r>
                </w:p>
              </w:tc>
              <w:tc>
                <w:tcPr>
                  <w:tcW w:w="0" w:type="auto"/>
                  <w:shd w:val="clear" w:color="auto" w:fill="auto"/>
                </w:tcPr>
                <w:p w14:paraId="0867311E"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79D3F42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5349AAF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Release 17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UE cannot communicate via GEO and NGSO NTNs</w:t>
                  </w:r>
                </w:p>
              </w:tc>
              <w:tc>
                <w:tcPr>
                  <w:tcW w:w="0" w:type="auto"/>
                  <w:shd w:val="clear" w:color="auto" w:fill="auto"/>
                </w:tcPr>
                <w:p w14:paraId="4C2FE3A6"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643D3A0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1BE93AB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D7EAC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GEO and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5FBC6173"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58F36DD0" w14:textId="77777777" w:rsidR="00CE0A51" w:rsidRPr="00106EE9" w:rsidRDefault="00CE0A51" w:rsidP="00CE0A51">
                  <w:pPr>
                    <w:keepNext/>
                    <w:keepLines/>
                    <w:overflowPunct w:val="0"/>
                    <w:autoSpaceDE w:val="0"/>
                    <w:autoSpaceDN w:val="0"/>
                    <w:adjustRightInd w:val="0"/>
                    <w:spacing w:after="0"/>
                    <w:textAlignment w:val="baseline"/>
                    <w:rPr>
                      <w:color w:val="000000"/>
                      <w:sz w:val="16"/>
                      <w:szCs w:val="16"/>
                      <w:lang w:val="en-GB" w:eastAsia="ja-JP"/>
                    </w:rPr>
                  </w:pPr>
                </w:p>
                <w:p w14:paraId="0DC8BA2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r w:rsidR="00CE0A51" w:rsidRPr="008A7EC5" w14:paraId="1E746658" w14:textId="77777777" w:rsidTr="004C3279">
              <w:tc>
                <w:tcPr>
                  <w:tcW w:w="0" w:type="auto"/>
                  <w:shd w:val="clear" w:color="auto" w:fill="auto"/>
                </w:tcPr>
                <w:p w14:paraId="58E9024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7E09B6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2-1e</w:t>
                  </w:r>
                </w:p>
              </w:tc>
              <w:tc>
                <w:tcPr>
                  <w:tcW w:w="0" w:type="auto"/>
                  <w:shd w:val="clear" w:color="auto" w:fill="auto"/>
                </w:tcPr>
                <w:p w14:paraId="55B0585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Segmented UL transmission for NB-IoT</w:t>
                  </w:r>
                </w:p>
              </w:tc>
              <w:tc>
                <w:tcPr>
                  <w:tcW w:w="0" w:type="auto"/>
                  <w:shd w:val="clear" w:color="auto" w:fill="auto"/>
                </w:tcPr>
                <w:p w14:paraId="6938F1D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48A1C95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2-1b, 2-1c</w:t>
                  </w:r>
                </w:p>
              </w:tc>
              <w:tc>
                <w:tcPr>
                  <w:tcW w:w="0" w:type="auto"/>
                  <w:shd w:val="clear" w:color="auto" w:fill="auto"/>
                </w:tcPr>
                <w:p w14:paraId="01B54C4C"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233CBC9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6C1C343D"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NB-IoT UE cannot communicate via NGSO NTNs</w:t>
                  </w:r>
                </w:p>
              </w:tc>
              <w:tc>
                <w:tcPr>
                  <w:tcW w:w="0" w:type="auto"/>
                  <w:shd w:val="clear" w:color="auto" w:fill="auto"/>
                </w:tcPr>
                <w:p w14:paraId="110D0645"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3BB62D2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6EF11D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2C8BB1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062A4F80"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20388518" w14:textId="77777777" w:rsidR="00CE0A51" w:rsidRPr="00106EE9" w:rsidRDefault="00CE0A51" w:rsidP="00CE0A51">
                  <w:pPr>
                    <w:spacing w:after="60" w:line="288" w:lineRule="auto"/>
                    <w:ind w:firstLineChars="200" w:firstLine="320"/>
                    <w:rPr>
                      <w:rFonts w:eastAsia="Malgun Gothic" w:cs="Arial"/>
                      <w:color w:val="000000"/>
                      <w:sz w:val="16"/>
                      <w:szCs w:val="16"/>
                      <w:lang w:val="en-GB" w:eastAsia="ko-KR"/>
                    </w:rPr>
                  </w:pPr>
                </w:p>
                <w:p w14:paraId="3356A7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bl>
          <w:p w14:paraId="7287097E" w14:textId="77777777" w:rsidR="00CE0A51" w:rsidRDefault="00CE0A51" w:rsidP="00CE0A51">
            <w:pPr>
              <w:rPr>
                <w:rFonts w:eastAsia="SimSun"/>
                <w:color w:val="000000"/>
                <w:lang w:eastAsia="zh-CN"/>
              </w:rPr>
            </w:pPr>
          </w:p>
          <w:p w14:paraId="41842A93" w14:textId="77777777" w:rsidR="00CE0A51" w:rsidRPr="00434D06" w:rsidRDefault="00CE0A51" w:rsidP="00EA68F4">
            <w:pPr>
              <w:spacing w:beforeLines="50" w:before="120"/>
              <w:jc w:val="left"/>
              <w:rPr>
                <w:rFonts w:ascii="Calibri" w:hAnsi="Calibri" w:cs="Calibri"/>
                <w:color w:val="000000"/>
              </w:rPr>
            </w:pPr>
          </w:p>
        </w:tc>
      </w:tr>
    </w:tbl>
    <w:p w14:paraId="7B1A73C8" w14:textId="77777777" w:rsidR="00CE0A51" w:rsidRDefault="00CE0A51" w:rsidP="00275B7A">
      <w:pPr>
        <w:pStyle w:val="maintext"/>
        <w:ind w:firstLineChars="90" w:firstLine="180"/>
        <w:rPr>
          <w:rFonts w:ascii="Calibri" w:hAnsi="Calibri" w:cs="Arial"/>
          <w:color w:val="000000"/>
        </w:rPr>
      </w:pPr>
    </w:p>
    <w:p w14:paraId="40D8C21B" w14:textId="77777777" w:rsidR="00CE0A51" w:rsidRDefault="00CE0A51"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420"/>
        <w:gridCol w:w="2846"/>
        <w:gridCol w:w="4023"/>
        <w:gridCol w:w="620"/>
        <w:gridCol w:w="527"/>
        <w:gridCol w:w="517"/>
        <w:gridCol w:w="2984"/>
        <w:gridCol w:w="607"/>
        <w:gridCol w:w="447"/>
        <w:gridCol w:w="447"/>
        <w:gridCol w:w="4815"/>
        <w:gridCol w:w="1785"/>
      </w:tblGrid>
      <w:tr w:rsidR="00173902" w:rsidRPr="004C3279" w14:paraId="1CDC83D9" w14:textId="77777777" w:rsidTr="00CE4DCD">
        <w:tc>
          <w:tcPr>
            <w:tcW w:w="0" w:type="auto"/>
            <w:shd w:val="clear" w:color="auto" w:fill="auto"/>
          </w:tcPr>
          <w:p w14:paraId="569B68C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2. </w:t>
            </w:r>
            <w:proofErr w:type="spellStart"/>
            <w:r w:rsidRPr="00855B10">
              <w:rPr>
                <w:rFonts w:ascii="Arial" w:hAnsi="Arial" w:cs="Arial"/>
                <w:color w:val="000000"/>
                <w:sz w:val="18"/>
                <w:szCs w:val="18"/>
                <w:lang w:eastAsia="ja-JP"/>
              </w:rPr>
              <w:t>LTE_NBIOT_eMTC_NTN</w:t>
            </w:r>
            <w:proofErr w:type="spellEnd"/>
          </w:p>
        </w:tc>
        <w:tc>
          <w:tcPr>
            <w:tcW w:w="0" w:type="auto"/>
            <w:shd w:val="clear" w:color="auto" w:fill="auto"/>
          </w:tcPr>
          <w:p w14:paraId="230FE53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2-2</w:t>
            </w:r>
          </w:p>
        </w:tc>
        <w:tc>
          <w:tcPr>
            <w:tcW w:w="0" w:type="auto"/>
            <w:shd w:val="clear" w:color="auto" w:fill="auto"/>
          </w:tcPr>
          <w:p w14:paraId="33D8AA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Enhancing timing relationships using a time offset for </w:t>
            </w:r>
            <w:proofErr w:type="spellStart"/>
            <w:r w:rsidRPr="00855B10">
              <w:rPr>
                <w:rFonts w:ascii="Arial" w:hAnsi="Arial" w:cs="Arial"/>
                <w:color w:val="000000"/>
                <w:sz w:val="18"/>
                <w:szCs w:val="18"/>
              </w:rPr>
              <w:t>eMTC</w:t>
            </w:r>
            <w:proofErr w:type="spellEnd"/>
          </w:p>
        </w:tc>
        <w:tc>
          <w:tcPr>
            <w:tcW w:w="0" w:type="auto"/>
            <w:shd w:val="clear" w:color="auto" w:fill="auto"/>
          </w:tcPr>
          <w:p w14:paraId="1A20029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Times New Roman" w:hAnsi="Arial" w:cs="Arial"/>
                <w:color w:val="000000"/>
                <w:sz w:val="18"/>
                <w:szCs w:val="18"/>
                <w:lang w:eastAsia="en-US"/>
              </w:rPr>
              <w:t xml:space="preserve">UE receives and applies UE specific </w:t>
            </w:r>
            <w:proofErr w:type="spellStart"/>
            <w:r w:rsidRPr="00855B10">
              <w:rPr>
                <w:rFonts w:ascii="Arial" w:eastAsia="Times New Roman" w:hAnsi="Arial" w:cs="Arial"/>
                <w:color w:val="000000"/>
                <w:sz w:val="18"/>
                <w:szCs w:val="18"/>
                <w:lang w:eastAsia="en-US"/>
              </w:rPr>
              <w:t>K_offset</w:t>
            </w:r>
            <w:proofErr w:type="spellEnd"/>
            <w:r w:rsidRPr="00855B10">
              <w:rPr>
                <w:rFonts w:ascii="Arial" w:eastAsia="Times New Roman" w:hAnsi="Arial" w:cs="Arial"/>
                <w:color w:val="000000"/>
                <w:sz w:val="18"/>
                <w:szCs w:val="18"/>
                <w:lang w:eastAsia="en-US"/>
              </w:rPr>
              <w:t>/</w:t>
            </w:r>
            <w:proofErr w:type="spellStart"/>
            <w:r w:rsidRPr="00855B10">
              <w:rPr>
                <w:rFonts w:ascii="Arial" w:eastAsia="Times New Roman" w:hAnsi="Arial" w:cs="Arial"/>
                <w:color w:val="000000"/>
                <w:sz w:val="18"/>
                <w:szCs w:val="18"/>
                <w:lang w:eastAsia="en-US"/>
              </w:rPr>
              <w:t>K_mac</w:t>
            </w:r>
            <w:proofErr w:type="spellEnd"/>
            <w:r w:rsidRPr="00855B10">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590FD23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 2-3</w:t>
            </w:r>
          </w:p>
        </w:tc>
        <w:tc>
          <w:tcPr>
            <w:tcW w:w="0" w:type="auto"/>
            <w:shd w:val="clear" w:color="auto" w:fill="auto"/>
          </w:tcPr>
          <w:p w14:paraId="4F014C4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Yes </w:t>
            </w:r>
          </w:p>
        </w:tc>
        <w:tc>
          <w:tcPr>
            <w:tcW w:w="0" w:type="auto"/>
            <w:shd w:val="clear" w:color="auto" w:fill="auto"/>
          </w:tcPr>
          <w:p w14:paraId="7FD7D24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15ABA8A5" w14:textId="77777777" w:rsidR="00173902" w:rsidRPr="004C3279" w:rsidRDefault="00173902" w:rsidP="00173902">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eMTC</w:t>
            </w:r>
            <w:proofErr w:type="spellEnd"/>
            <w:r w:rsidRPr="00855B10">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75717F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UE</w:t>
            </w:r>
          </w:p>
        </w:tc>
        <w:tc>
          <w:tcPr>
            <w:tcW w:w="0" w:type="auto"/>
            <w:shd w:val="clear" w:color="auto" w:fill="auto"/>
          </w:tcPr>
          <w:p w14:paraId="1E2DCA7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DBD569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43B03932" w14:textId="77777777" w:rsidR="00173902" w:rsidRPr="00855B10" w:rsidRDefault="00173902" w:rsidP="00173902">
            <w:pPr>
              <w:pStyle w:val="TAL"/>
              <w:rPr>
                <w:rFonts w:cs="Arial"/>
                <w:color w:val="000000"/>
                <w:szCs w:val="18"/>
              </w:rPr>
            </w:pPr>
            <w:r w:rsidRPr="00855B10">
              <w:rPr>
                <w:rFonts w:cs="Arial"/>
                <w:color w:val="000000"/>
                <w:szCs w:val="18"/>
              </w:rPr>
              <w:t xml:space="preserve">The </w:t>
            </w:r>
            <w:proofErr w:type="spellStart"/>
            <w:r w:rsidRPr="00855B10">
              <w:rPr>
                <w:rFonts w:cs="Arial"/>
                <w:color w:val="000000"/>
                <w:szCs w:val="18"/>
              </w:rPr>
              <w:t>K_offset</w:t>
            </w:r>
            <w:proofErr w:type="spellEnd"/>
            <w:r w:rsidRPr="00855B10">
              <w:rPr>
                <w:rFonts w:cs="Arial"/>
                <w:color w:val="000000"/>
                <w:szCs w:val="18"/>
              </w:rPr>
              <w:t xml:space="preserve"> is a scheduling offset used for the identified timing relationships that need to be modified for IoT NTN. </w:t>
            </w:r>
          </w:p>
          <w:p w14:paraId="5A8F188A" w14:textId="77777777" w:rsidR="00173902" w:rsidRPr="00855B10" w:rsidRDefault="00173902" w:rsidP="00173902">
            <w:pPr>
              <w:pStyle w:val="TAL"/>
              <w:rPr>
                <w:rFonts w:cs="Arial"/>
                <w:color w:val="000000"/>
                <w:szCs w:val="18"/>
              </w:rPr>
            </w:pPr>
            <w:r w:rsidRPr="00855B10">
              <w:rPr>
                <w:rFonts w:cs="Arial"/>
                <w:color w:val="000000"/>
                <w:szCs w:val="18"/>
              </w:rPr>
              <w:t xml:space="preserve">For IoT NTN, support cell-specific </w:t>
            </w:r>
            <w:proofErr w:type="spellStart"/>
            <w:r w:rsidRPr="00855B10">
              <w:rPr>
                <w:rFonts w:cs="Arial"/>
                <w:color w:val="000000"/>
                <w:szCs w:val="18"/>
              </w:rPr>
              <w:t>Koffset</w:t>
            </w:r>
            <w:proofErr w:type="spellEnd"/>
            <w:r w:rsidRPr="00855B10">
              <w:rPr>
                <w:rFonts w:cs="Arial"/>
                <w:color w:val="000000"/>
                <w:szCs w:val="18"/>
              </w:rPr>
              <w:t xml:space="preserve"> configuration for use during initial access.</w:t>
            </w:r>
          </w:p>
          <w:p w14:paraId="3EAD5D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For IoT NTN, support the use of UE-specific </w:t>
            </w:r>
            <w:proofErr w:type="spellStart"/>
            <w:r w:rsidRPr="00855B10">
              <w:rPr>
                <w:rFonts w:ascii="Arial" w:hAnsi="Arial" w:cs="Arial"/>
                <w:color w:val="000000"/>
                <w:sz w:val="18"/>
                <w:szCs w:val="18"/>
              </w:rPr>
              <w:t>Koffset</w:t>
            </w:r>
            <w:proofErr w:type="spellEnd"/>
            <w:r w:rsidRPr="00855B10">
              <w:rPr>
                <w:rFonts w:ascii="Arial" w:hAnsi="Arial" w:cs="Arial"/>
                <w:color w:val="000000"/>
                <w:sz w:val="18"/>
                <w:szCs w:val="18"/>
              </w:rPr>
              <w:t xml:space="preserve"> in CONNECTED mode.</w:t>
            </w:r>
          </w:p>
        </w:tc>
        <w:tc>
          <w:tcPr>
            <w:tcW w:w="0" w:type="auto"/>
            <w:shd w:val="clear" w:color="auto" w:fill="auto"/>
          </w:tcPr>
          <w:p w14:paraId="1BDA32D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2BAE257" w14:textId="77777777" w:rsidR="00275B7A" w:rsidRPr="00434D06" w:rsidRDefault="00275B7A" w:rsidP="00275B7A">
      <w:pPr>
        <w:pStyle w:val="maintext"/>
        <w:ind w:firstLineChars="90" w:firstLine="180"/>
        <w:rPr>
          <w:rFonts w:ascii="Calibri" w:hAnsi="Calibri" w:cs="Arial"/>
          <w:color w:val="000000"/>
        </w:rPr>
      </w:pPr>
    </w:p>
    <w:p w14:paraId="6689FA85"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483"/>
      </w:tblGrid>
      <w:tr w:rsidR="00275B7A" w:rsidRPr="00434D06" w14:paraId="613606E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5CB521" w14:textId="77777777" w:rsidR="00275B7A" w:rsidRPr="00434D06" w:rsidRDefault="00275B7A" w:rsidP="00CE4DCD">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D9D93A5" w14:textId="77777777" w:rsidR="00275B7A" w:rsidRPr="00434D06" w:rsidRDefault="00275B7A"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275B7A" w:rsidRPr="00434D06" w14:paraId="663CB0B6" w14:textId="77777777" w:rsidTr="00CE4DCD">
        <w:tc>
          <w:tcPr>
            <w:tcW w:w="1818" w:type="dxa"/>
            <w:tcBorders>
              <w:top w:val="single" w:sz="4" w:space="0" w:color="auto"/>
              <w:left w:val="single" w:sz="4" w:space="0" w:color="auto"/>
              <w:bottom w:val="single" w:sz="4" w:space="0" w:color="auto"/>
              <w:right w:val="single" w:sz="4" w:space="0" w:color="auto"/>
            </w:tcBorders>
          </w:tcPr>
          <w:p w14:paraId="70B44760" w14:textId="77777777" w:rsidR="00275B7A" w:rsidRPr="00434D06" w:rsidRDefault="009B0734"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31E31" w14:textId="1816EC88" w:rsidR="009B0734" w:rsidRDefault="00FD7C01" w:rsidP="009B0734">
            <w:pPr>
              <w:pStyle w:val="afa"/>
              <w:rPr>
                <w:rFonts w:ascii="Times New Roman" w:eastAsia="Malgun Gothic" w:hAnsi="Times New Roman"/>
                <w:sz w:val="22"/>
                <w:szCs w:val="22"/>
              </w:rPr>
            </w:pPr>
            <w:r>
              <w:rPr>
                <w:rFonts w:eastAsia="SimSun"/>
                <w:noProof/>
                <w:lang w:val="en-US" w:eastAsia="ko-KR"/>
              </w:rPr>
              <mc:AlternateContent>
                <mc:Choice Requires="wps">
                  <w:drawing>
                    <wp:anchor distT="45720" distB="45720" distL="114300" distR="114300" simplePos="0" relativeHeight="251656192" behindDoc="0" locked="0" layoutInCell="1" allowOverlap="1" wp14:anchorId="57A66AF1" wp14:editId="600E1A61">
                      <wp:simplePos x="0" y="0"/>
                      <wp:positionH relativeFrom="column">
                        <wp:posOffset>-1905</wp:posOffset>
                      </wp:positionH>
                      <wp:positionV relativeFrom="paragraph">
                        <wp:posOffset>280670</wp:posOffset>
                      </wp:positionV>
                      <wp:extent cx="12720955" cy="583565"/>
                      <wp:effectExtent l="7620" t="6350" r="6350" b="10160"/>
                      <wp:wrapSquare wrapText="bothSides"/>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55" cy="583565"/>
                              </a:xfrm>
                              <a:prstGeom prst="rect">
                                <a:avLst/>
                              </a:prstGeom>
                              <a:solidFill>
                                <a:srgbClr val="FFFFFF"/>
                              </a:solidFill>
                              <a:ln w="9525">
                                <a:solidFill>
                                  <a:srgbClr val="000000"/>
                                </a:solidFill>
                                <a:miter lim="800000"/>
                                <a:headEnd/>
                                <a:tailEnd/>
                              </a:ln>
                            </wps:spPr>
                            <wps:txbx>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66AF1" id="文本框 5" o:spid="_x0000_s1029" type="#_x0000_t202" style="position:absolute;left:0;text-align:left;margin-left:-.15pt;margin-top:22.1pt;width:1001.65pt;height:4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">
                      <v:textbox style="mso-fit-shape-to-text:t">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v:textbox>
                      <w10:wrap type="square"/>
                    </v:shape>
                  </w:pict>
                </mc:Fallback>
              </mc:AlternateContent>
            </w:r>
            <w:r w:rsidR="009B0734">
              <w:rPr>
                <w:rFonts w:ascii="Calibri" w:hAnsi="Calibri" w:cs="Calibri"/>
                <w:color w:val="000000"/>
              </w:rPr>
              <w:t xml:space="preserve"> </w:t>
            </w:r>
            <w:r w:rsidR="009B0734">
              <w:rPr>
                <w:rFonts w:eastAsia="Malgun Gothic"/>
                <w:sz w:val="22"/>
                <w:szCs w:val="22"/>
              </w:rPr>
              <w:t xml:space="preserve">In RAN1 107e, an agreement was made that the </w:t>
            </w:r>
            <w:proofErr w:type="spellStart"/>
            <w:r w:rsidR="009B0734">
              <w:rPr>
                <w:rFonts w:eastAsia="Malgun Gothic"/>
                <w:sz w:val="22"/>
                <w:szCs w:val="22"/>
              </w:rPr>
              <w:t>k_mac</w:t>
            </w:r>
            <w:proofErr w:type="spellEnd"/>
            <w:r w:rsidR="009B0734">
              <w:rPr>
                <w:rFonts w:eastAsia="Malgun Gothic"/>
                <w:sz w:val="22"/>
                <w:szCs w:val="22"/>
              </w:rPr>
              <w:t xml:space="preserve"> is carried in system information. </w:t>
            </w:r>
          </w:p>
          <w:p w14:paraId="114A226F" w14:textId="77777777" w:rsidR="009B0734" w:rsidRDefault="009B0734" w:rsidP="009B0734">
            <w:pPr>
              <w:rPr>
                <w:rFonts w:eastAsia="Malgun Gothic"/>
                <w:sz w:val="22"/>
                <w:szCs w:val="22"/>
              </w:rPr>
            </w:pPr>
            <w:proofErr w:type="spellStart"/>
            <w:r>
              <w:rPr>
                <w:rFonts w:eastAsia="Malgun Gothic"/>
              </w:rPr>
              <w:t>K_mac</w:t>
            </w:r>
            <w:proofErr w:type="spellEnd"/>
            <w:r>
              <w:rPr>
                <w:rFonts w:eastAsia="Malgun Gothic"/>
              </w:rPr>
              <w:t xml:space="preserve"> is a scheduling offset provided by network if downlink and uplink frame timing are not aligned at </w:t>
            </w:r>
            <w:proofErr w:type="spellStart"/>
            <w:r>
              <w:rPr>
                <w:rFonts w:eastAsia="Malgun Gothic"/>
              </w:rPr>
              <w:t>gNB</w:t>
            </w:r>
            <w:proofErr w:type="spellEnd"/>
            <w:r>
              <w:rPr>
                <w:rFonts w:eastAsia="Malgun Gothic"/>
              </w:rPr>
              <w:t xml:space="preserve">, and is cell-specific. </w:t>
            </w:r>
            <w:r w:rsidRPr="009B0734">
              <w:rPr>
                <w:lang w:eastAsia="zh-CN"/>
              </w:rPr>
              <w:t xml:space="preserve">However, the yellow highlighted wording in current description of component in FG2-2 implies both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are UE specific which is not aligned with agreement. Considering the difference between FG2-2 and FG2-2a is the application to </w:t>
            </w:r>
            <w:proofErr w:type="spellStart"/>
            <w:r w:rsidRPr="009B0734">
              <w:rPr>
                <w:lang w:eastAsia="zh-CN"/>
              </w:rPr>
              <w:t>eMTC</w:t>
            </w:r>
            <w:proofErr w:type="spellEnd"/>
            <w:r w:rsidRPr="009B0734">
              <w:rPr>
                <w:lang w:eastAsia="zh-CN"/>
              </w:rPr>
              <w:t xml:space="preserve"> or NB-IoT, we propose to change the “/” to comma between the word of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in the component of FG2-2.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049"/>
              <w:gridCol w:w="7400"/>
              <w:gridCol w:w="1037"/>
            </w:tblGrid>
            <w:tr w:rsidR="009B0734" w14:paraId="374DEA5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6417ADA0" w14:textId="77777777" w:rsidR="009B0734" w:rsidRDefault="009B0734" w:rsidP="009B0734">
                  <w:pPr>
                    <w:keepNext/>
                    <w:keepLines/>
                    <w:spacing w:after="0"/>
                    <w:jc w:val="left"/>
                    <w:rPr>
                      <w:rFonts w:eastAsia="SimSun" w:cs="Arial"/>
                      <w:color w:val="000000"/>
                      <w:sz w:val="18"/>
                      <w:szCs w:val="18"/>
                      <w:lang w:val="en-GB" w:eastAsia="ja-JP"/>
                    </w:rPr>
                  </w:pPr>
                  <w:r>
                    <w:rPr>
                      <w:rFonts w:cs="Arial"/>
                      <w:color w:val="000000"/>
                      <w:sz w:val="18"/>
                      <w:szCs w:val="18"/>
                      <w:lang w:val="en-GB" w:eastAsia="ja-JP"/>
                    </w:rPr>
                    <w:t>2-2</w:t>
                  </w:r>
                </w:p>
              </w:tc>
              <w:tc>
                <w:tcPr>
                  <w:tcW w:w="0" w:type="auto"/>
                  <w:tcBorders>
                    <w:top w:val="single" w:sz="4" w:space="0" w:color="auto"/>
                    <w:left w:val="single" w:sz="4" w:space="0" w:color="auto"/>
                    <w:bottom w:val="single" w:sz="4" w:space="0" w:color="auto"/>
                    <w:right w:val="single" w:sz="4" w:space="0" w:color="auto"/>
                  </w:tcBorders>
                  <w:hideMark/>
                </w:tcPr>
                <w:p w14:paraId="7B6CC0E4"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 xml:space="preserve">Enhancing timing relationships using a time offset for </w:t>
                  </w:r>
                  <w:proofErr w:type="spellStart"/>
                  <w:r>
                    <w:rPr>
                      <w:rFonts w:cs="Arial"/>
                      <w:color w:val="000000"/>
                      <w:sz w:val="18"/>
                      <w:szCs w:val="18"/>
                      <w:lang w:val="en-GB"/>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30EF01" w14:textId="77777777" w:rsidR="009B0734" w:rsidRDefault="009B0734" w:rsidP="009B0734">
                  <w:pPr>
                    <w:spacing w:afterLines="50"/>
                    <w:contextualSpacing/>
                    <w:jc w:val="left"/>
                    <w:rPr>
                      <w:rFonts w:cs="Arial"/>
                      <w:color w:val="000000"/>
                      <w:sz w:val="18"/>
                      <w:szCs w:val="18"/>
                      <w:lang w:val="en-GB"/>
                    </w:rPr>
                  </w:pPr>
                  <w:r>
                    <w:rPr>
                      <w:rFonts w:cs="Arial"/>
                      <w:color w:val="000000"/>
                      <w:sz w:val="18"/>
                      <w:szCs w:val="18"/>
                      <w:lang w:val="en-GB"/>
                    </w:rPr>
                    <w:t xml:space="preserve">UE receives and applies UE specific </w:t>
                  </w:r>
                  <w:proofErr w:type="spellStart"/>
                  <w:r>
                    <w:rPr>
                      <w:rFonts w:cs="Arial"/>
                      <w:color w:val="000000"/>
                      <w:sz w:val="18"/>
                      <w:szCs w:val="18"/>
                      <w:highlight w:val="yellow"/>
                      <w:lang w:val="en-GB"/>
                    </w:rPr>
                    <w:t>K_offset</w:t>
                  </w:r>
                  <w:proofErr w:type="spellEnd"/>
                  <w:r>
                    <w:rPr>
                      <w:rFonts w:cs="Arial"/>
                      <w:color w:val="000000"/>
                      <w:sz w:val="18"/>
                      <w:szCs w:val="18"/>
                      <w:highlight w:val="yellow"/>
                      <w:lang w:val="en-GB"/>
                    </w:rPr>
                    <w:t>/</w:t>
                  </w:r>
                  <w:proofErr w:type="spellStart"/>
                  <w:r>
                    <w:rPr>
                      <w:rFonts w:cs="Arial"/>
                      <w:color w:val="000000"/>
                      <w:sz w:val="18"/>
                      <w:szCs w:val="18"/>
                      <w:highlight w:val="yellow"/>
                      <w:lang w:val="en-GB"/>
                    </w:rPr>
                    <w:t>K_mac</w:t>
                  </w:r>
                  <w:proofErr w:type="spellEnd"/>
                  <w:r>
                    <w:rPr>
                      <w:rFonts w:cs="Arial"/>
                      <w:color w:val="000000"/>
                      <w:sz w:val="18"/>
                      <w:szCs w:val="18"/>
                      <w:lang w:val="en-GB"/>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6E4DBCB9"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 , 2-3</w:t>
                  </w:r>
                </w:p>
              </w:tc>
            </w:tr>
            <w:tr w:rsidR="009B0734" w14:paraId="27FE48A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4324ADA7" w14:textId="77777777" w:rsidR="009B0734" w:rsidRDefault="009B0734" w:rsidP="009B0734">
                  <w:pPr>
                    <w:keepNext/>
                    <w:keepLines/>
                    <w:spacing w:after="0"/>
                    <w:jc w:val="left"/>
                    <w:rPr>
                      <w:rFonts w:cs="Arial"/>
                      <w:color w:val="000000"/>
                      <w:sz w:val="18"/>
                      <w:szCs w:val="18"/>
                      <w:lang w:val="en-GB" w:eastAsia="ja-JP"/>
                    </w:rPr>
                  </w:pPr>
                  <w:r>
                    <w:rPr>
                      <w:rFonts w:cs="Arial"/>
                      <w:color w:val="000000"/>
                      <w:sz w:val="18"/>
                      <w:szCs w:val="18"/>
                      <w:lang w:val="en-GB" w:eastAsia="ja-JP"/>
                    </w:rPr>
                    <w:t>2-2a</w:t>
                  </w:r>
                </w:p>
              </w:tc>
              <w:tc>
                <w:tcPr>
                  <w:tcW w:w="0" w:type="auto"/>
                  <w:tcBorders>
                    <w:top w:val="single" w:sz="4" w:space="0" w:color="auto"/>
                    <w:left w:val="single" w:sz="4" w:space="0" w:color="auto"/>
                    <w:bottom w:val="single" w:sz="4" w:space="0" w:color="auto"/>
                    <w:right w:val="single" w:sz="4" w:space="0" w:color="auto"/>
                  </w:tcBorders>
                  <w:hideMark/>
                </w:tcPr>
                <w:p w14:paraId="7126BE86"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NB-IoT</w:t>
                  </w:r>
                </w:p>
              </w:tc>
              <w:tc>
                <w:tcPr>
                  <w:tcW w:w="0" w:type="auto"/>
                  <w:tcBorders>
                    <w:top w:val="single" w:sz="4" w:space="0" w:color="auto"/>
                    <w:left w:val="single" w:sz="4" w:space="0" w:color="auto"/>
                    <w:bottom w:val="single" w:sz="4" w:space="0" w:color="auto"/>
                    <w:right w:val="single" w:sz="4" w:space="0" w:color="auto"/>
                  </w:tcBorders>
                  <w:hideMark/>
                </w:tcPr>
                <w:p w14:paraId="7668193B" w14:textId="77777777" w:rsidR="009B0734" w:rsidRDefault="009B0734" w:rsidP="009B0734">
                  <w:pPr>
                    <w:spacing w:afterLines="50"/>
                    <w:contextualSpacing/>
                    <w:jc w:val="left"/>
                    <w:rPr>
                      <w:rFonts w:cs="Arial"/>
                      <w:color w:val="000000"/>
                      <w:sz w:val="18"/>
                      <w:szCs w:val="18"/>
                      <w:lang w:val="en-GB"/>
                    </w:rPr>
                  </w:pPr>
                  <w:r>
                    <w:rPr>
                      <w:rFonts w:eastAsia="ＭＳ ゴシック" w:cs="Arial"/>
                      <w:color w:val="000000"/>
                      <w:sz w:val="18"/>
                      <w:szCs w:val="18"/>
                      <w:lang w:val="en-GB" w:eastAsia="ja-JP"/>
                    </w:rPr>
                    <w:t xml:space="preserve">UE receives and applies UE specific </w:t>
                  </w:r>
                  <w:proofErr w:type="spellStart"/>
                  <w:r>
                    <w:rPr>
                      <w:rFonts w:eastAsia="ＭＳ ゴシック" w:cs="Arial"/>
                      <w:color w:val="000000"/>
                      <w:sz w:val="18"/>
                      <w:szCs w:val="18"/>
                      <w:lang w:val="en-GB" w:eastAsia="ja-JP"/>
                    </w:rPr>
                    <w:t>K_offset</w:t>
                  </w:r>
                  <w:proofErr w:type="spellEnd"/>
                  <w:r>
                    <w:rPr>
                      <w:rFonts w:eastAsia="ＭＳ ゴシック" w:cs="Arial"/>
                      <w:color w:val="000000"/>
                      <w:sz w:val="18"/>
                      <w:szCs w:val="18"/>
                      <w:lang w:val="en-GB" w:eastAsia="ja-JP"/>
                    </w:rPr>
                    <w:t xml:space="preserve">, </w:t>
                  </w:r>
                  <w:proofErr w:type="spellStart"/>
                  <w:r>
                    <w:rPr>
                      <w:rFonts w:eastAsia="ＭＳ ゴシック" w:cs="Arial"/>
                      <w:color w:val="000000"/>
                      <w:sz w:val="18"/>
                      <w:szCs w:val="18"/>
                      <w:lang w:val="en-GB" w:eastAsia="ja-JP"/>
                    </w:rPr>
                    <w:t>K_mac</w:t>
                  </w:r>
                  <w:proofErr w:type="spellEnd"/>
                  <w:r>
                    <w:rPr>
                      <w:rFonts w:eastAsia="ＭＳ ゴシック" w:cs="Arial"/>
                      <w:color w:val="000000"/>
                      <w:sz w:val="18"/>
                      <w:szCs w:val="18"/>
                      <w:lang w:val="en-GB" w:eastAsia="ja-JP"/>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129CE4B2"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2-1b, 2-3a</w:t>
                  </w:r>
                </w:p>
              </w:tc>
            </w:tr>
          </w:tbl>
          <w:p w14:paraId="6136B750" w14:textId="77777777" w:rsidR="00275B7A" w:rsidRDefault="00275B7A"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11"/>
              <w:gridCol w:w="2493"/>
              <w:gridCol w:w="3445"/>
              <w:gridCol w:w="576"/>
              <w:gridCol w:w="527"/>
              <w:gridCol w:w="517"/>
              <w:gridCol w:w="2601"/>
              <w:gridCol w:w="578"/>
              <w:gridCol w:w="447"/>
              <w:gridCol w:w="447"/>
              <w:gridCol w:w="222"/>
              <w:gridCol w:w="4061"/>
              <w:gridCol w:w="1607"/>
            </w:tblGrid>
            <w:tr w:rsidR="004A537B" w14:paraId="675284E0"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B23672F"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2. </w:t>
                  </w:r>
                  <w:proofErr w:type="spellStart"/>
                  <w:r w:rsidRPr="005A49D6">
                    <w:rPr>
                      <w:rFonts w:cs="Arial"/>
                      <w:b w:val="0"/>
                      <w:color w:val="000000"/>
                      <w:szCs w:val="18"/>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3A37D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1C7DDF32"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Enhancing timing relationships using a time offset for </w:t>
                  </w:r>
                  <w:proofErr w:type="spellStart"/>
                  <w:r w:rsidRPr="005A49D6">
                    <w:rPr>
                      <w:rFonts w:cs="Arial"/>
                      <w:b w:val="0"/>
                      <w:color w:val="000000"/>
                      <w:szCs w:val="18"/>
                      <w:lang w:eastAsia="en-US"/>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3E846B3"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UE receives and applies UE specific </w:t>
                  </w:r>
                  <w:proofErr w:type="spellStart"/>
                  <w:r w:rsidRPr="005A49D6">
                    <w:rPr>
                      <w:rFonts w:cs="Arial"/>
                      <w:b w:val="0"/>
                      <w:color w:val="000000"/>
                      <w:szCs w:val="18"/>
                      <w:lang w:eastAsia="en-US"/>
                    </w:rPr>
                    <w:t>K_offset</w:t>
                  </w:r>
                  <w:proofErr w:type="spellEnd"/>
                  <w:ins w:id="703" w:author="Huawei" w:date="2022-08-01T11:59:00Z">
                    <w:r w:rsidRPr="005A49D6">
                      <w:rPr>
                        <w:rFonts w:cs="Arial"/>
                        <w:b w:val="0"/>
                        <w:color w:val="000000"/>
                        <w:szCs w:val="18"/>
                        <w:lang w:eastAsia="en-US"/>
                      </w:rPr>
                      <w:t xml:space="preserve">, </w:t>
                    </w:r>
                  </w:ins>
                  <w:del w:id="704" w:author="Huawei" w:date="2022-08-01T11:59:00Z">
                    <w:r w:rsidRPr="005A49D6">
                      <w:rPr>
                        <w:rFonts w:cs="Arial"/>
                        <w:b w:val="0"/>
                        <w:color w:val="000000"/>
                        <w:szCs w:val="18"/>
                        <w:lang w:eastAsia="en-US"/>
                      </w:rPr>
                      <w:delText>/</w:delText>
                    </w:r>
                  </w:del>
                  <w:proofErr w:type="spellStart"/>
                  <w:r w:rsidRPr="005A49D6">
                    <w:rPr>
                      <w:rFonts w:cs="Arial"/>
                      <w:b w:val="0"/>
                      <w:color w:val="000000"/>
                      <w:szCs w:val="18"/>
                      <w:lang w:eastAsia="en-US"/>
                    </w:rPr>
                    <w:t>K_mac</w:t>
                  </w:r>
                  <w:proofErr w:type="spellEnd"/>
                  <w:r w:rsidRPr="005A49D6">
                    <w:rPr>
                      <w:rFonts w:cs="Arial"/>
                      <w:b w:val="0"/>
                      <w:color w:val="000000"/>
                      <w:szCs w:val="18"/>
                      <w:lang w:eastAsia="en-US"/>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20ED0A16"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2-1 , 2-3</w:t>
                  </w:r>
                </w:p>
              </w:tc>
              <w:tc>
                <w:tcPr>
                  <w:tcW w:w="0" w:type="auto"/>
                  <w:tcBorders>
                    <w:top w:val="single" w:sz="4" w:space="0" w:color="auto"/>
                    <w:left w:val="single" w:sz="4" w:space="0" w:color="auto"/>
                    <w:bottom w:val="single" w:sz="4" w:space="0" w:color="auto"/>
                    <w:right w:val="single" w:sz="4" w:space="0" w:color="auto"/>
                  </w:tcBorders>
                  <w:hideMark/>
                </w:tcPr>
                <w:p w14:paraId="40A8A54A"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20D9E3AC" w14:textId="77777777" w:rsidR="004A537B" w:rsidRPr="005A49D6" w:rsidRDefault="004A537B" w:rsidP="004C3279">
                  <w:pPr>
                    <w:pStyle w:val="TAH"/>
                    <w:jc w:val="left"/>
                    <w:rPr>
                      <w:rFonts w:eastAsia="Gulim" w:cs="Arial"/>
                      <w:b w:val="0"/>
                      <w:color w:val="000000"/>
                      <w:szCs w:val="18"/>
                      <w:lang w:eastAsia="en-US"/>
                    </w:rPr>
                  </w:pPr>
                  <w:r w:rsidRPr="005A49D6">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000484" w14:textId="77777777" w:rsidR="004A537B" w:rsidRPr="004C3279" w:rsidRDefault="004A537B" w:rsidP="004C3279">
                  <w:pPr>
                    <w:pStyle w:val="TAN"/>
                    <w:ind w:left="0" w:firstLine="0"/>
                    <w:rPr>
                      <w:rFonts w:eastAsia="Times New Roman" w:cs="Arial"/>
                      <w:szCs w:val="18"/>
                    </w:rPr>
                  </w:pPr>
                  <w:proofErr w:type="spellStart"/>
                  <w:r w:rsidRPr="005A49D6">
                    <w:rPr>
                      <w:rFonts w:eastAsia="SimSun" w:cs="Arial"/>
                      <w:color w:val="000000"/>
                      <w:szCs w:val="18"/>
                    </w:rPr>
                    <w:t>eMTC</w:t>
                  </w:r>
                  <w:proofErr w:type="spellEnd"/>
                  <w:r w:rsidRPr="005A49D6">
                    <w:rPr>
                      <w:rFonts w:eastAsia="SimSun" w:cs="Arial"/>
                      <w:color w:val="000000"/>
                      <w:szCs w:val="18"/>
                    </w:rPr>
                    <w:t xml:space="preserve"> 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hideMark/>
                </w:tcPr>
                <w:p w14:paraId="35BA1D49" w14:textId="77777777" w:rsidR="004A537B" w:rsidRPr="005A49D6" w:rsidRDefault="004A537B" w:rsidP="004C3279">
                  <w:pPr>
                    <w:pStyle w:val="TAN"/>
                    <w:ind w:left="0" w:firstLine="0"/>
                    <w:rPr>
                      <w:rFonts w:eastAsia="SimSun" w:cs="Arial"/>
                      <w:szCs w:val="18"/>
                    </w:rPr>
                  </w:pPr>
                  <w:r w:rsidRPr="005A49D6">
                    <w:rPr>
                      <w:rFonts w:eastAsia="SimSun"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4002517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3FCE55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07F694D8" w14:textId="77777777" w:rsidR="004A537B" w:rsidRPr="005A49D6" w:rsidRDefault="004A537B" w:rsidP="004C3279">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9B8E755" w14:textId="77777777" w:rsidR="004A537B" w:rsidRPr="004C3279" w:rsidRDefault="004A537B" w:rsidP="004C3279">
                  <w:pPr>
                    <w:pStyle w:val="TAL"/>
                    <w:rPr>
                      <w:rFonts w:cs="Arial"/>
                      <w:color w:val="000000"/>
                      <w:szCs w:val="18"/>
                    </w:rPr>
                  </w:pPr>
                  <w:r w:rsidRPr="004C3279">
                    <w:rPr>
                      <w:rFonts w:cs="Arial"/>
                      <w:color w:val="000000"/>
                      <w:szCs w:val="18"/>
                    </w:rPr>
                    <w:t xml:space="preserve">The </w:t>
                  </w:r>
                  <w:proofErr w:type="spellStart"/>
                  <w:r w:rsidRPr="004C3279">
                    <w:rPr>
                      <w:rFonts w:cs="Arial"/>
                      <w:color w:val="000000"/>
                      <w:szCs w:val="18"/>
                    </w:rPr>
                    <w:t>K_offset</w:t>
                  </w:r>
                  <w:proofErr w:type="spellEnd"/>
                  <w:r w:rsidRPr="004C3279">
                    <w:rPr>
                      <w:rFonts w:cs="Arial"/>
                      <w:color w:val="000000"/>
                      <w:szCs w:val="18"/>
                    </w:rPr>
                    <w:t xml:space="preserve"> is a scheduling offset used for the identified timing relationships that need to be modified for IoT NTN. </w:t>
                  </w:r>
                </w:p>
                <w:p w14:paraId="658F5895" w14:textId="77777777" w:rsidR="004A537B" w:rsidRPr="004C3279" w:rsidRDefault="004A537B" w:rsidP="004C3279">
                  <w:pPr>
                    <w:pStyle w:val="TAL"/>
                    <w:rPr>
                      <w:rFonts w:cs="Arial"/>
                      <w:color w:val="000000"/>
                      <w:szCs w:val="18"/>
                    </w:rPr>
                  </w:pPr>
                  <w:r w:rsidRPr="004C3279">
                    <w:rPr>
                      <w:rFonts w:cs="Arial"/>
                      <w:color w:val="000000"/>
                      <w:szCs w:val="18"/>
                    </w:rPr>
                    <w:t xml:space="preserve">For IoT NTN, support cell-specific </w:t>
                  </w:r>
                  <w:proofErr w:type="spellStart"/>
                  <w:r w:rsidRPr="004C3279">
                    <w:rPr>
                      <w:rFonts w:cs="Arial"/>
                      <w:color w:val="000000"/>
                      <w:szCs w:val="18"/>
                    </w:rPr>
                    <w:t>Koffset</w:t>
                  </w:r>
                  <w:proofErr w:type="spellEnd"/>
                  <w:r w:rsidRPr="004C3279">
                    <w:rPr>
                      <w:rFonts w:cs="Arial"/>
                      <w:color w:val="000000"/>
                      <w:szCs w:val="18"/>
                    </w:rPr>
                    <w:t xml:space="preserve"> configuration for use during initial access.</w:t>
                  </w:r>
                </w:p>
                <w:p w14:paraId="4746288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For IoT NTN, support the use of UE-specific </w:t>
                  </w:r>
                  <w:proofErr w:type="spellStart"/>
                  <w:r w:rsidRPr="005A49D6">
                    <w:rPr>
                      <w:rFonts w:cs="Arial"/>
                      <w:b w:val="0"/>
                      <w:color w:val="000000"/>
                      <w:szCs w:val="18"/>
                      <w:lang w:eastAsia="en-US"/>
                    </w:rPr>
                    <w:t>Koffset</w:t>
                  </w:r>
                  <w:proofErr w:type="spellEnd"/>
                  <w:r w:rsidRPr="005A49D6">
                    <w:rPr>
                      <w:rFonts w:cs="Arial"/>
                      <w:b w:val="0"/>
                      <w:color w:val="000000"/>
                      <w:szCs w:val="18"/>
                      <w:lang w:eastAsia="en-US"/>
                    </w:rPr>
                    <w:t xml:space="preserve"> in CONNECTED mode.</w:t>
                  </w:r>
                </w:p>
              </w:tc>
              <w:tc>
                <w:tcPr>
                  <w:tcW w:w="0" w:type="auto"/>
                  <w:tcBorders>
                    <w:top w:val="single" w:sz="4" w:space="0" w:color="auto"/>
                    <w:left w:val="single" w:sz="4" w:space="0" w:color="auto"/>
                    <w:bottom w:val="single" w:sz="4" w:space="0" w:color="auto"/>
                    <w:right w:val="single" w:sz="4" w:space="0" w:color="auto"/>
                  </w:tcBorders>
                  <w:hideMark/>
                </w:tcPr>
                <w:p w14:paraId="698D285E"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Optional with capability signalling</w:t>
                  </w:r>
                </w:p>
              </w:tc>
            </w:tr>
          </w:tbl>
          <w:p w14:paraId="63C06056" w14:textId="77777777" w:rsidR="004A537B" w:rsidRPr="00434D06" w:rsidRDefault="004A537B" w:rsidP="00EA68F4">
            <w:pPr>
              <w:spacing w:beforeLines="50" w:before="120"/>
              <w:jc w:val="left"/>
              <w:rPr>
                <w:rFonts w:ascii="Calibri" w:hAnsi="Calibri" w:cs="Calibri"/>
                <w:color w:val="000000"/>
              </w:rPr>
            </w:pPr>
          </w:p>
        </w:tc>
      </w:tr>
    </w:tbl>
    <w:p w14:paraId="41541E6B" w14:textId="77777777" w:rsidR="00275B7A" w:rsidRDefault="00275B7A" w:rsidP="00275B7A">
      <w:pPr>
        <w:pStyle w:val="maintext"/>
        <w:ind w:firstLineChars="90" w:firstLine="180"/>
        <w:rPr>
          <w:rFonts w:ascii="Calibri" w:eastAsia="SimSun" w:hAnsi="Calibri" w:cs="Calibri"/>
          <w:lang w:eastAsia="zh-CN"/>
        </w:rPr>
      </w:pPr>
    </w:p>
    <w:p w14:paraId="531FC2B7" w14:textId="77777777" w:rsidR="00275B7A" w:rsidRPr="00275B7A" w:rsidRDefault="00275B7A" w:rsidP="001C2B83">
      <w:pPr>
        <w:pStyle w:val="2"/>
        <w:numPr>
          <w:ilvl w:val="1"/>
          <w:numId w:val="9"/>
        </w:numPr>
        <w:rPr>
          <w:color w:val="000000"/>
        </w:rPr>
      </w:pPr>
      <w:proofErr w:type="spellStart"/>
      <w:r w:rsidRPr="00275B7A">
        <w:rPr>
          <w:color w:val="000000"/>
        </w:rPr>
        <w:t>NR_IAB_enh</w:t>
      </w:r>
      <w:proofErr w:type="spellEnd"/>
    </w:p>
    <w:p w14:paraId="047DCA24" w14:textId="77777777" w:rsidR="00275B7A" w:rsidRDefault="00275B7A" w:rsidP="00275B7A">
      <w:pPr>
        <w:pStyle w:val="maintext"/>
        <w:ind w:firstLineChars="90" w:firstLine="180"/>
        <w:rPr>
          <w:rFonts w:ascii="Calibri" w:hAnsi="Calibri" w:cs="Arial"/>
          <w:color w:val="000000"/>
        </w:rPr>
      </w:pPr>
    </w:p>
    <w:p w14:paraId="68C06A84" w14:textId="77777777" w:rsidR="00275B7A" w:rsidRPr="008A3347" w:rsidRDefault="008A3347" w:rsidP="00275B7A">
      <w:pPr>
        <w:pStyle w:val="maintext"/>
        <w:ind w:firstLineChars="90" w:firstLine="180"/>
        <w:rPr>
          <w:rFonts w:ascii="Calibri" w:hAnsi="Calibri" w:cs="Arial"/>
          <w:b/>
          <w:color w:val="000000"/>
        </w:rPr>
      </w:pPr>
      <w:r>
        <w:rPr>
          <w:rFonts w:ascii="Calibri" w:hAnsi="Calibri" w:cs="Arial"/>
          <w:b/>
          <w:color w:val="000000"/>
        </w:rPr>
        <w:t xml:space="preserve">Others </w:t>
      </w:r>
    </w:p>
    <w:p w14:paraId="38C346E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75B7A" w:rsidRPr="00434D06" w14:paraId="751375A9"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68517C4" w14:textId="77777777" w:rsidR="00275B7A" w:rsidRPr="00434D06" w:rsidRDefault="00275B7A" w:rsidP="00CE4DCD">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ED84FC" w14:textId="77777777" w:rsidR="00275B7A" w:rsidRPr="00434D06" w:rsidRDefault="00275B7A"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275B7A" w:rsidRPr="00434D06" w14:paraId="6171F9A0" w14:textId="77777777" w:rsidTr="00CE4DCD">
        <w:tc>
          <w:tcPr>
            <w:tcW w:w="1818" w:type="dxa"/>
            <w:tcBorders>
              <w:top w:val="single" w:sz="4" w:space="0" w:color="auto"/>
              <w:left w:val="single" w:sz="4" w:space="0" w:color="auto"/>
              <w:bottom w:val="single" w:sz="4" w:space="0" w:color="auto"/>
              <w:right w:val="single" w:sz="4" w:space="0" w:color="auto"/>
            </w:tcBorders>
          </w:tcPr>
          <w:p w14:paraId="0695C47E" w14:textId="77777777" w:rsidR="00275B7A" w:rsidRPr="00434D06" w:rsidRDefault="008A3347" w:rsidP="00CE4DCD">
            <w:pPr>
              <w:jc w:val="left"/>
              <w:rPr>
                <w:rFonts w:ascii="Calibri" w:hAnsi="Calibri" w:cs="Calibri"/>
                <w:color w:val="000000"/>
              </w:rPr>
            </w:pPr>
            <w:r>
              <w:rPr>
                <w:rFonts w:ascii="Calibri" w:hAnsi="Calibri" w:cs="Calibri"/>
                <w:color w:val="000000"/>
              </w:rPr>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FBF0F" w14:textId="77777777" w:rsidR="008A3347" w:rsidRPr="00B9796C" w:rsidRDefault="008A3347" w:rsidP="008A3347">
            <w:r w:rsidRPr="00AE5DF4">
              <w:t>In the RAN1#10</w:t>
            </w:r>
            <w:r>
              <w:t>9-e</w:t>
            </w:r>
            <w:r w:rsidRPr="00AE5DF4">
              <w:t xml:space="preserve"> meeting, </w:t>
            </w:r>
            <w:r>
              <w:t xml:space="preserve">an updated list of UE features for Rel-17 </w:t>
            </w:r>
            <w:proofErr w:type="spellStart"/>
            <w:r>
              <w:t>eIAB</w:t>
            </w:r>
            <w:proofErr w:type="spellEnd"/>
            <w:r>
              <w:t xml:space="preserve"> was agreed on and summarized in </w:t>
            </w:r>
            <w:r w:rsidR="0012127B">
              <w:fldChar w:fldCharType="begin"/>
            </w:r>
            <w:r>
              <w:instrText xml:space="preserve"> REF _Ref110953120 \w \h </w:instrText>
            </w:r>
            <w:r w:rsidR="0012127B">
              <w:fldChar w:fldCharType="separate"/>
            </w:r>
            <w:r>
              <w:t>[5]</w:t>
            </w:r>
            <w:r w:rsidR="0012127B">
              <w:fldChar w:fldCharType="end"/>
            </w:r>
            <w:r>
              <w:t xml:space="preserve">. We address the remaining in relation to </w:t>
            </w:r>
            <w:r w:rsidRPr="00B9796C">
              <w:t>DirectionalCollosionHandling-DC-r17.</w:t>
            </w:r>
          </w:p>
          <w:p w14:paraId="1D717F83" w14:textId="77777777" w:rsidR="008A3347" w:rsidRPr="00087AB3" w:rsidRDefault="008A3347" w:rsidP="008A3347">
            <w:pPr>
              <w:rPr>
                <w:rFonts w:cs="Arial"/>
              </w:rPr>
            </w:pPr>
            <w:r w:rsidRPr="00087AB3">
              <w:rPr>
                <w:rFonts w:cs="Arial"/>
              </w:rPr>
              <w:t>In RAN1#10</w:t>
            </w:r>
            <w:r>
              <w:rPr>
                <w:rFonts w:cs="Arial"/>
              </w:rPr>
              <w:t>8-</w:t>
            </w:r>
            <w:r w:rsidRPr="00087AB3">
              <w:rPr>
                <w:rFonts w:cs="Arial"/>
              </w:rPr>
              <w:t xml:space="preserve">e, the following </w:t>
            </w:r>
            <w:r>
              <w:rPr>
                <w:rFonts w:cs="Arial"/>
              </w:rPr>
              <w:t xml:space="preserve">agreements on directional collision handling for Rel-17 </w:t>
            </w:r>
            <w:proofErr w:type="spellStart"/>
            <w:r>
              <w:rPr>
                <w:rFonts w:cs="Arial"/>
              </w:rPr>
              <w:t>eIAB</w:t>
            </w:r>
            <w:proofErr w:type="spellEnd"/>
            <w:r>
              <w:rPr>
                <w:rFonts w:cs="Arial"/>
              </w:rPr>
              <w:t xml:space="preserve"> operating under inter-donor and/or intra-donor NR-DC was achieved </w:t>
            </w:r>
            <w:r w:rsidR="0012127B">
              <w:rPr>
                <w:rFonts w:cs="Arial"/>
              </w:rPr>
              <w:fldChar w:fldCharType="begin"/>
            </w:r>
            <w:r>
              <w:rPr>
                <w:rFonts w:cs="Arial"/>
              </w:rPr>
              <w:instrText xml:space="preserve"> REF _Ref110953158 \w \h </w:instrText>
            </w:r>
            <w:r w:rsidR="0012127B">
              <w:rPr>
                <w:rFonts w:cs="Arial"/>
              </w:rPr>
            </w:r>
            <w:r w:rsidR="0012127B">
              <w:rPr>
                <w:rFonts w:cs="Arial"/>
              </w:rPr>
              <w:fldChar w:fldCharType="separate"/>
            </w:r>
            <w:r>
              <w:rPr>
                <w:rFonts w:cs="Arial"/>
              </w:rPr>
              <w:t>[6]</w:t>
            </w:r>
            <w:r w:rsidR="0012127B">
              <w:rPr>
                <w:rFonts w:cs="Arial"/>
              </w:rPr>
              <w:fldChar w:fldCharType="end"/>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642E7A5C" w14:textId="77777777" w:rsidTr="00855B10">
              <w:tc>
                <w:tcPr>
                  <w:tcW w:w="0" w:type="auto"/>
                  <w:shd w:val="clear" w:color="auto" w:fill="auto"/>
                </w:tcPr>
                <w:p w14:paraId="26358EFF" w14:textId="77777777" w:rsidR="008A3347" w:rsidRPr="00855B10" w:rsidRDefault="008A3347" w:rsidP="008A3347">
                  <w:pPr>
                    <w:rPr>
                      <w:rFonts w:cs="Arial"/>
                      <w:szCs w:val="18"/>
                    </w:rPr>
                  </w:pPr>
                  <w:r w:rsidRPr="00855B10">
                    <w:rPr>
                      <w:rFonts w:cs="Arial"/>
                      <w:b/>
                      <w:bCs/>
                      <w:szCs w:val="18"/>
                      <w:highlight w:val="green"/>
                    </w:rPr>
                    <w:t>Agreement</w:t>
                  </w:r>
                </w:p>
                <w:p w14:paraId="6FBB8E45" w14:textId="77777777" w:rsidR="008A3347" w:rsidRPr="00855B10" w:rsidRDefault="008A3347" w:rsidP="008A3347">
                  <w:pPr>
                    <w:rPr>
                      <w:rFonts w:cs="Arial"/>
                      <w:szCs w:val="18"/>
                    </w:rPr>
                  </w:pPr>
                  <w:r w:rsidRPr="00855B10">
                    <w:rPr>
                      <w:rFonts w:cs="Arial"/>
                      <w:szCs w:val="18"/>
                      <w:lang w:val="en-GB"/>
                    </w:rPr>
                    <w:t>In order to support the agreed extension of CA TDD conflict resolution rules to IAB nodes operating under NR-DC in Rel-17 (covering both inter-donor and intra-donor NR-DC scenarios)</w:t>
                  </w:r>
                </w:p>
                <w:p w14:paraId="094DF1C5" w14:textId="77777777" w:rsidR="008A3347" w:rsidRPr="00855B10" w:rsidRDefault="008A3347" w:rsidP="00855B10">
                  <w:pPr>
                    <w:numPr>
                      <w:ilvl w:val="0"/>
                      <w:numId w:val="56"/>
                    </w:numPr>
                    <w:tabs>
                      <w:tab w:val="left" w:pos="720"/>
                    </w:tabs>
                    <w:spacing w:before="0" w:after="160" w:line="259" w:lineRule="auto"/>
                    <w:rPr>
                      <w:rFonts w:cs="Arial"/>
                      <w:szCs w:val="18"/>
                    </w:rPr>
                  </w:pPr>
                  <w:r w:rsidRPr="00855B10">
                    <w:rPr>
                      <w:rFonts w:cs="Arial"/>
                      <w:szCs w:val="18"/>
                      <w:lang w:val="en-GB"/>
                    </w:rPr>
                    <w:t xml:space="preserve">Introduce </w:t>
                  </w:r>
                  <w:r w:rsidRPr="00855B10">
                    <w:rPr>
                      <w:rFonts w:cs="Arial"/>
                      <w:szCs w:val="18"/>
                      <w:highlight w:val="yellow"/>
                      <w:lang w:val="en-GB"/>
                    </w:rPr>
                    <w:t xml:space="preserve">new RRC parameter: </w:t>
                  </w:r>
                  <w:r w:rsidRPr="00855B10">
                    <w:rPr>
                      <w:rFonts w:cs="Arial"/>
                      <w:b/>
                      <w:bCs/>
                      <w:i/>
                      <w:iCs/>
                      <w:szCs w:val="18"/>
                      <w:highlight w:val="yellow"/>
                      <w:lang w:val="en-GB"/>
                    </w:rPr>
                    <w:t>directionalCollisionHandling-r17</w:t>
                  </w:r>
                </w:p>
                <w:p w14:paraId="0E40BA0F" w14:textId="77777777" w:rsidR="008A3347" w:rsidRPr="00855B10" w:rsidRDefault="008A3347" w:rsidP="00855B10">
                  <w:pPr>
                    <w:numPr>
                      <w:ilvl w:val="0"/>
                      <w:numId w:val="56"/>
                    </w:numPr>
                    <w:tabs>
                      <w:tab w:val="left" w:pos="720"/>
                    </w:tabs>
                    <w:spacing w:before="0" w:after="160" w:line="259" w:lineRule="auto"/>
                    <w:rPr>
                      <w:rFonts w:cs="Arial"/>
                    </w:rPr>
                  </w:pPr>
                  <w:r w:rsidRPr="00855B10">
                    <w:rPr>
                      <w:rFonts w:cs="Arial"/>
                      <w:szCs w:val="18"/>
                      <w:highlight w:val="yellow"/>
                      <w:lang w:val="en-GB"/>
                    </w:rPr>
                    <w:t xml:space="preserve">Update parameter description for </w:t>
                  </w:r>
                  <w:r w:rsidRPr="00855B10">
                    <w:rPr>
                      <w:rFonts w:cs="Arial"/>
                      <w:b/>
                      <w:bCs/>
                      <w:i/>
                      <w:iCs/>
                      <w:szCs w:val="18"/>
                      <w:highlight w:val="yellow"/>
                      <w:lang w:val="en-GB"/>
                    </w:rPr>
                    <w:t>half-duplexTDD-CA-SameSCS-r16</w:t>
                  </w:r>
                  <w:r w:rsidRPr="00855B10">
                    <w:rPr>
                      <w:rFonts w:cs="Arial"/>
                      <w:b/>
                      <w:bCs/>
                      <w:szCs w:val="18"/>
                      <w:highlight w:val="yellow"/>
                      <w:lang w:val="en-GB"/>
                    </w:rPr>
                    <w:t xml:space="preserve"> </w:t>
                  </w:r>
                  <w:r w:rsidRPr="00855B10">
                    <w:rPr>
                      <w:rFonts w:cs="Arial"/>
                      <w:szCs w:val="18"/>
                      <w:lang w:val="en-GB"/>
                    </w:rPr>
                    <w:t xml:space="preserve">in </w:t>
                  </w:r>
                  <w:r w:rsidRPr="00855B10">
                    <w:rPr>
                      <w:rFonts w:cs="Arial"/>
                      <w:szCs w:val="18"/>
                      <w:highlight w:val="yellow"/>
                      <w:lang w:val="en-GB"/>
                    </w:rPr>
                    <w:t>TS38.306</w:t>
                  </w:r>
                  <w:r w:rsidRPr="00855B10">
                    <w:rPr>
                      <w:rFonts w:cs="Arial"/>
                      <w:szCs w:val="18"/>
                      <w:lang w:val="en-GB"/>
                    </w:rPr>
                    <w:t xml:space="preserve"> to make it clear that it is applicable for NR-DC for IAB-MT. E.g. “if this field is included in </w:t>
                  </w:r>
                  <w:r w:rsidRPr="00855B10">
                    <w:rPr>
                      <w:rFonts w:cs="Arial"/>
                      <w:b/>
                      <w:bCs/>
                      <w:i/>
                      <w:iCs/>
                      <w:szCs w:val="18"/>
                      <w:lang w:val="en-GB"/>
                    </w:rPr>
                    <w:t xml:space="preserve">ca-ParametersNR-forDC-v1610 for IAB-MT, </w:t>
                  </w:r>
                  <w:r w:rsidRPr="00855B10">
                    <w:rPr>
                      <w:rFonts w:cs="Arial"/>
                      <w:szCs w:val="18"/>
                      <w:lang w:val="en-GB"/>
                    </w:rPr>
                    <w:t>it indicates IAB-MT supports directional collision handling between reference and other cells for half-duplex operation in TDD NR-DC with same SCS across MCG and SCG</w:t>
                  </w:r>
                  <w:r w:rsidRPr="00855B10">
                    <w:rPr>
                      <w:rFonts w:cs="Arial"/>
                      <w:b/>
                      <w:bCs/>
                      <w:szCs w:val="18"/>
                      <w:lang w:val="en-GB"/>
                    </w:rPr>
                    <w:t>”</w:t>
                  </w:r>
                </w:p>
              </w:tc>
            </w:tr>
          </w:tbl>
          <w:p w14:paraId="6618FC01" w14:textId="77777777" w:rsidR="008A3347" w:rsidRDefault="008A3347" w:rsidP="008A3347">
            <w:pPr>
              <w:spacing w:before="240"/>
            </w:pPr>
            <w:r>
              <w:t xml:space="preserve">In RAN2#118-e meeting, the following RRC correction to </w:t>
            </w:r>
            <w:proofErr w:type="spellStart"/>
            <w:r>
              <w:t>eIAB</w:t>
            </w:r>
            <w:proofErr w:type="spellEnd"/>
            <w:r>
              <w:t xml:space="preserve"> was approved in which a new RRC parameter “directionalCollisionHanding-DC-17” was introduced </w:t>
            </w:r>
            <w:r w:rsidR="0012127B">
              <w:fldChar w:fldCharType="begin"/>
            </w:r>
            <w:r>
              <w:instrText xml:space="preserve"> REF _Ref110953178 \w \h </w:instrText>
            </w:r>
            <w:r w:rsidR="0012127B">
              <w:fldChar w:fldCharType="separate"/>
            </w:r>
            <w:r>
              <w:t>[7]</w:t>
            </w:r>
            <w:r w:rsidR="0012127B">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49BF4102" w14:textId="77777777" w:rsidTr="00855B10">
              <w:tc>
                <w:tcPr>
                  <w:tcW w:w="0" w:type="auto"/>
                  <w:shd w:val="clear" w:color="auto" w:fill="auto"/>
                </w:tcPr>
                <w:p w14:paraId="6788915F" w14:textId="77777777" w:rsidR="008A3347" w:rsidRPr="00411E6C" w:rsidRDefault="008A3347" w:rsidP="00855B10">
                  <w:pPr>
                    <w:pStyle w:val="Web"/>
                    <w:jc w:val="center"/>
                  </w:pPr>
                  <w:r w:rsidRPr="00855B10">
                    <w:rPr>
                      <w:rFonts w:ascii="Times" w:hAnsi="Times"/>
                      <w:color w:val="006DBF"/>
                      <w:sz w:val="20"/>
                      <w:szCs w:val="20"/>
                    </w:rPr>
                    <w:t>&lt;TS38.331, unchanged text is omitted&gt;</w:t>
                  </w:r>
                </w:p>
                <w:p w14:paraId="7D3DCFA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4753902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directionalCollisionHandling-r16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6BCE36C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eastAsia="SimSun" w:hAnsi="Courier New"/>
                      <w:sz w:val="16"/>
                      <w:lang w:val="en-GB" w:eastAsia="en-GB"/>
                    </w:rPr>
                    <w:t>channelAccessConfig-r16</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 </w:t>
                  </w:r>
                  <w:r w:rsidRPr="00855B10">
                    <w:rPr>
                      <w:rFonts w:ascii="Courier New" w:eastAsia="SimSun" w:hAnsi="Courier New"/>
                      <w:sz w:val="16"/>
                      <w:lang w:val="en-GB" w:eastAsia="en-GB"/>
                    </w:rPr>
                    <w:t>ChannelAccessConfig-</w:t>
                  </w:r>
                  <w:r w:rsidRPr="00855B10">
                    <w:rPr>
                      <w:rFonts w:ascii="Courier New" w:hAnsi="Courier New"/>
                      <w:sz w:val="16"/>
                      <w:lang w:val="en-GB" w:eastAsia="en-GB"/>
                    </w:rPr>
                    <w:t xml:space="preserve">r16 }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61177D5A"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5D30CD9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lastRenderedPageBreak/>
                    <w:t xml:space="preserve">    [[</w:t>
                  </w:r>
                </w:p>
                <w:p w14:paraId="344D242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nr-dl-PRS-PDC-Info-r17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{NR-DL-PRS-PDC-Info-r17}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0E6FD7E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semiStaticChannelAccessConfigUE-r17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{SemiStaticChannelAccessConfigUE-r17}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73B9E765"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additionalPCIList-r17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(1..maxNrofAdditionalPCI-r17))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SSB-MTC-AdditionalPCI-r17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DEEF5E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unifiedtci-StateType-r17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separateULDL</w:t>
                  </w:r>
                  <w:proofErr w:type="spellEnd"/>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jointULDL</w:t>
                  </w:r>
                  <w:proofErr w:type="spell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135D055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uplink-PowerControlToAddModList-r17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2A2098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uplink-PowerControlToReleaseList-r17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Uplink-powerControlId-r17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D549214"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channelAccessMode2-r17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074E3D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timeDomainHARQ-BundlingType1-r17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5F561330"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nrofHARQ-BundlingGroups-r17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{n1, n2, n4}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042AEEFC"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fdmed-ReceptionMulticast-r17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{true}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E1EE527"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moreThanOneNackOnlyMode-r17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{mode1,mode2}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S</w:t>
                  </w:r>
                </w:p>
                <w:p w14:paraId="0249FE6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tci-Info-r17                        TCI-Info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xml:space="preserve">-- Cond </w:t>
                  </w:r>
                  <w:proofErr w:type="spellStart"/>
                  <w:r w:rsidRPr="00855B10">
                    <w:rPr>
                      <w:rFonts w:ascii="Courier New" w:hAnsi="Courier New"/>
                      <w:color w:val="808080"/>
                      <w:sz w:val="16"/>
                      <w:lang w:val="en-GB" w:eastAsia="en-GB"/>
                    </w:rPr>
                    <w:t>TCI_Info</w:t>
                  </w:r>
                  <w:proofErr w:type="spellEnd"/>
                </w:p>
                <w:p w14:paraId="6BB2A62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hAnsi="Courier New"/>
                      <w:color w:val="FF0000"/>
                      <w:sz w:val="16"/>
                      <w:lang w:val="en-GB" w:eastAsia="en-GB"/>
                    </w:rPr>
                    <w:t xml:space="preserve">directionalCollisionHandling-DC-r17 ENUMERATED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F9C874D"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72FF65D1" w14:textId="77777777" w:rsidR="008A3347" w:rsidRPr="00855B10" w:rsidRDefault="008A3347" w:rsidP="00855B10">
                  <w:pPr>
                    <w:tabs>
                      <w:tab w:val="left" w:pos="720"/>
                    </w:tabs>
                    <w:ind w:left="720"/>
                    <w:rPr>
                      <w:rFonts w:ascii="Times" w:hAnsi="Times"/>
                      <w:color w:val="006DBF"/>
                    </w:rPr>
                  </w:pPr>
                  <w:r w:rsidRPr="00855B10">
                    <w:rPr>
                      <w:rFonts w:ascii="Times" w:hAnsi="Times"/>
                      <w:b/>
                      <w:bCs/>
                      <w:color w:val="006DBF"/>
                    </w:rPr>
                    <w:t xml:space="preserve">                                   &lt;</w:t>
                  </w:r>
                  <w:r w:rsidRPr="00855B10">
                    <w:rPr>
                      <w:rFonts w:ascii="Times" w:hAnsi="Times"/>
                      <w:color w:val="006DBF"/>
                    </w:rPr>
                    <w:t>Unchanged text is omitted&gt;</w:t>
                  </w:r>
                </w:p>
                <w:p w14:paraId="4AF202C1" w14:textId="77777777" w:rsidR="008A3347" w:rsidRPr="00855B10" w:rsidRDefault="008A3347" w:rsidP="00855B10">
                  <w:pPr>
                    <w:tabs>
                      <w:tab w:val="left" w:pos="720"/>
                    </w:tabs>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4"/>
                  </w:tblGrid>
                  <w:tr w:rsidR="008A3347" w14:paraId="4B9B5603" w14:textId="77777777" w:rsidTr="004C3279">
                    <w:trPr>
                      <w:trHeight w:val="1540"/>
                    </w:trPr>
                    <w:tc>
                      <w:tcPr>
                        <w:tcW w:w="0" w:type="auto"/>
                        <w:tcBorders>
                          <w:top w:val="single" w:sz="4" w:space="0" w:color="auto"/>
                          <w:left w:val="single" w:sz="4" w:space="0" w:color="auto"/>
                          <w:bottom w:val="single" w:sz="4" w:space="0" w:color="auto"/>
                          <w:right w:val="single" w:sz="4" w:space="0" w:color="auto"/>
                        </w:tcBorders>
                      </w:tcPr>
                      <w:p w14:paraId="41607B75" w14:textId="77777777" w:rsidR="008A3347" w:rsidRDefault="008A3347" w:rsidP="008A3347">
                        <w:pPr>
                          <w:pStyle w:val="TAL"/>
                          <w:rPr>
                            <w:b/>
                            <w:i/>
                            <w:lang w:eastAsia="sv-SE"/>
                          </w:rPr>
                        </w:pPr>
                        <w:proofErr w:type="spellStart"/>
                        <w:r>
                          <w:rPr>
                            <w:b/>
                            <w:i/>
                            <w:lang w:eastAsia="sv-SE"/>
                          </w:rPr>
                          <w:t>directionalCollisionHandling</w:t>
                        </w:r>
                        <w:proofErr w:type="spellEnd"/>
                      </w:p>
                      <w:p w14:paraId="2D6D0D13" w14:textId="77777777" w:rsidR="008A3347" w:rsidRDefault="008A3347" w:rsidP="008A3347">
                        <w:pPr>
                          <w:pStyle w:val="TAL"/>
                          <w:rPr>
                            <w:b/>
                            <w:i/>
                            <w:lang w:eastAsia="sv-SE"/>
                          </w:rPr>
                        </w:pPr>
                        <w:r>
                          <w:rPr>
                            <w:lang w:eastAsia="sv-SE"/>
                          </w:rPr>
                          <w:t>Indicates that this serving cell is using 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8A3347" w14:paraId="3589EB83" w14:textId="77777777" w:rsidTr="004C3279">
                    <w:trPr>
                      <w:trHeight w:val="921"/>
                    </w:trPr>
                    <w:tc>
                      <w:tcPr>
                        <w:tcW w:w="0" w:type="auto"/>
                        <w:tcBorders>
                          <w:top w:val="single" w:sz="4" w:space="0" w:color="auto"/>
                          <w:left w:val="single" w:sz="4" w:space="0" w:color="auto"/>
                          <w:bottom w:val="single" w:sz="4" w:space="0" w:color="auto"/>
                          <w:right w:val="single" w:sz="4" w:space="0" w:color="auto"/>
                        </w:tcBorders>
                      </w:tcPr>
                      <w:p w14:paraId="213F8F34" w14:textId="77777777" w:rsidR="008A3347" w:rsidRPr="00890B95" w:rsidRDefault="008A3347" w:rsidP="008A3347">
                        <w:pPr>
                          <w:pStyle w:val="TAL"/>
                          <w:rPr>
                            <w:b/>
                            <w:i/>
                            <w:color w:val="FF0000"/>
                            <w:lang w:eastAsia="sv-SE"/>
                          </w:rPr>
                        </w:pPr>
                        <w:proofErr w:type="spellStart"/>
                        <w:r w:rsidRPr="00890B95">
                          <w:rPr>
                            <w:b/>
                            <w:i/>
                            <w:color w:val="FF0000"/>
                            <w:lang w:eastAsia="sv-SE"/>
                          </w:rPr>
                          <w:t>directionalCollisionHandling</w:t>
                        </w:r>
                        <w:proofErr w:type="spellEnd"/>
                        <w:r w:rsidRPr="00890B95">
                          <w:rPr>
                            <w:b/>
                            <w:i/>
                            <w:color w:val="FF0000"/>
                            <w:lang w:eastAsia="sv-SE"/>
                          </w:rPr>
                          <w:t>-DC</w:t>
                        </w:r>
                      </w:p>
                      <w:p w14:paraId="1E6576C3" w14:textId="77777777" w:rsidR="008A3347" w:rsidRDefault="008A3347" w:rsidP="008A3347">
                        <w:pPr>
                          <w:pStyle w:val="TAL"/>
                          <w:rPr>
                            <w:b/>
                            <w:i/>
                            <w:lang w:eastAsia="sv-SE"/>
                          </w:rPr>
                        </w:pPr>
                        <w:r w:rsidRPr="00890B95">
                          <w:rPr>
                            <w:color w:val="FF0000"/>
                            <w:lang w:eastAsia="sv-SE"/>
                          </w:rPr>
                          <w:t>For the IAB-MT, it indicates that this serving cell is using directional collision handling between a reference and other cell(s) for half-duplex operation in TDD NR-DC with same SCS within same cell group or cross different cell groups.</w:t>
                        </w:r>
                      </w:p>
                    </w:tc>
                  </w:tr>
                </w:tbl>
                <w:p w14:paraId="071CBDCF" w14:textId="77777777" w:rsidR="008A3347" w:rsidRPr="00855B10" w:rsidRDefault="008A3347" w:rsidP="00855B10">
                  <w:pPr>
                    <w:tabs>
                      <w:tab w:val="left" w:pos="720"/>
                    </w:tabs>
                    <w:ind w:left="720"/>
                    <w:rPr>
                      <w:rFonts w:cs="Arial"/>
                    </w:rPr>
                  </w:pPr>
                  <w:r w:rsidRPr="00855B10">
                    <w:rPr>
                      <w:rFonts w:cs="Arial"/>
                    </w:rPr>
                    <w:t xml:space="preserve">                                </w:t>
                  </w:r>
                </w:p>
                <w:p w14:paraId="74AA7108" w14:textId="77777777" w:rsidR="008A3347" w:rsidRPr="00855B10" w:rsidRDefault="008A3347" w:rsidP="00855B10">
                  <w:pPr>
                    <w:tabs>
                      <w:tab w:val="left" w:pos="720"/>
                    </w:tabs>
                    <w:ind w:left="720"/>
                    <w:rPr>
                      <w:rFonts w:cs="Arial"/>
                    </w:rPr>
                  </w:pPr>
                  <w:r w:rsidRPr="00855B10">
                    <w:rPr>
                      <w:b/>
                      <w:bCs/>
                      <w:color w:val="006DBF"/>
                    </w:rPr>
                    <w:t xml:space="preserve">                             </w:t>
                  </w:r>
                  <w:r w:rsidRPr="00855B10">
                    <w:rPr>
                      <w:rFonts w:ascii="Times" w:hAnsi="Times"/>
                      <w:b/>
                      <w:bCs/>
                      <w:color w:val="006DBF"/>
                    </w:rPr>
                    <w:t xml:space="preserve"> &lt;</w:t>
                  </w:r>
                  <w:r w:rsidRPr="00855B10">
                    <w:rPr>
                      <w:rFonts w:ascii="Times" w:hAnsi="Times"/>
                      <w:color w:val="006DBF"/>
                    </w:rPr>
                    <w:t>Unchanged text is omitted&gt;</w:t>
                  </w:r>
                </w:p>
              </w:tc>
            </w:tr>
          </w:tbl>
          <w:p w14:paraId="492DC25E" w14:textId="77777777" w:rsidR="008A3347" w:rsidRDefault="008A3347" w:rsidP="008A3347"/>
          <w:p w14:paraId="7B86656A" w14:textId="77777777" w:rsidR="008A3347" w:rsidRPr="00411E6C" w:rsidRDefault="008A3347" w:rsidP="008A3347">
            <w:r>
              <w:t xml:space="preserve">To reflect the above RAN1 agreement and updated RRC specification, we propose to introduce a new UE capability and corresponding FG (FG9) on </w:t>
            </w:r>
            <w:r w:rsidRPr="00521A4E">
              <w:t xml:space="preserve">directional collision handling in </w:t>
            </w:r>
            <w:r w:rsidRPr="00B341B8">
              <w:t>IAB inter-donor and intra-donor DC scenarios</w:t>
            </w:r>
            <w:r>
              <w:t>:</w:t>
            </w:r>
          </w:p>
          <w:p w14:paraId="6DED8878" w14:textId="77777777" w:rsidR="00275B7A" w:rsidRDefault="00275B7A" w:rsidP="00EA68F4">
            <w:pPr>
              <w:spacing w:beforeLines="50" w:before="120"/>
              <w:jc w:val="left"/>
              <w:rPr>
                <w:rFonts w:ascii="Calibri" w:hAnsi="Calibri" w:cs="Calibri"/>
                <w:color w:val="000000"/>
              </w:rPr>
            </w:pPr>
          </w:p>
          <w:p w14:paraId="4C995243" w14:textId="77777777" w:rsidR="008A3347" w:rsidRDefault="008A334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04"/>
              <w:gridCol w:w="1827"/>
              <w:gridCol w:w="5179"/>
              <w:gridCol w:w="222"/>
              <w:gridCol w:w="561"/>
              <w:gridCol w:w="536"/>
              <w:gridCol w:w="3292"/>
              <w:gridCol w:w="858"/>
              <w:gridCol w:w="472"/>
              <w:gridCol w:w="472"/>
              <w:gridCol w:w="2330"/>
              <w:gridCol w:w="1006"/>
              <w:gridCol w:w="1622"/>
            </w:tblGrid>
            <w:tr w:rsidR="00855B10" w:rsidRPr="00855B10" w14:paraId="467E0598" w14:textId="77777777" w:rsidTr="00855B10">
              <w:tc>
                <w:tcPr>
                  <w:tcW w:w="0" w:type="auto"/>
                  <w:shd w:val="clear" w:color="auto" w:fill="auto"/>
                </w:tcPr>
                <w:p w14:paraId="30F5B91F" w14:textId="77777777" w:rsidR="008A3347" w:rsidRPr="00855B10" w:rsidRDefault="008A3347" w:rsidP="00EA68F4">
                  <w:pPr>
                    <w:spacing w:beforeLines="50" w:before="120"/>
                    <w:jc w:val="left"/>
                    <w:rPr>
                      <w:rFonts w:ascii="Calibri" w:hAnsi="Calibri" w:cs="Calibri"/>
                      <w:color w:val="FF0000"/>
                    </w:rPr>
                  </w:pPr>
                  <w:r w:rsidRPr="00855B10">
                    <w:rPr>
                      <w:rFonts w:eastAsia="ＭＳ 明朝" w:cs="Arial"/>
                      <w:color w:val="FF0000"/>
                      <w:sz w:val="18"/>
                      <w:szCs w:val="18"/>
                    </w:rPr>
                    <w:t xml:space="preserve">31. </w:t>
                  </w:r>
                  <w:proofErr w:type="spellStart"/>
                  <w:r w:rsidRPr="00855B10">
                    <w:rPr>
                      <w:rFonts w:eastAsia="ＭＳ 明朝" w:cs="Arial"/>
                      <w:color w:val="FF0000"/>
                      <w:sz w:val="18"/>
                      <w:szCs w:val="18"/>
                    </w:rPr>
                    <w:t>NR_IAB_enh</w:t>
                  </w:r>
                  <w:proofErr w:type="spellEnd"/>
                </w:p>
              </w:tc>
              <w:tc>
                <w:tcPr>
                  <w:tcW w:w="0" w:type="auto"/>
                  <w:shd w:val="clear" w:color="auto" w:fill="auto"/>
                </w:tcPr>
                <w:p w14:paraId="5DCB998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 w:val="18"/>
                      <w:szCs w:val="18"/>
                    </w:rPr>
                    <w:t>31-9</w:t>
                  </w:r>
                </w:p>
              </w:tc>
              <w:tc>
                <w:tcPr>
                  <w:tcW w:w="0" w:type="auto"/>
                  <w:shd w:val="clear" w:color="auto" w:fill="auto"/>
                </w:tcPr>
                <w:p w14:paraId="66CCA907" w14:textId="77777777" w:rsidR="008A3347" w:rsidRPr="00855B10" w:rsidRDefault="008A3347" w:rsidP="008A3347">
                  <w:pPr>
                    <w:pStyle w:val="TAL"/>
                    <w:rPr>
                      <w:bCs/>
                      <w:iCs/>
                      <w:color w:val="FF0000"/>
                      <w:lang w:val="en-US" w:eastAsia="sv-SE"/>
                    </w:rPr>
                  </w:pPr>
                  <w:r w:rsidRPr="00855B10">
                    <w:rPr>
                      <w:bCs/>
                      <w:iCs/>
                      <w:color w:val="FF0000"/>
                      <w:lang w:eastAsia="sv-SE"/>
                    </w:rPr>
                    <w:t>Directional</w:t>
                  </w:r>
                  <w:r w:rsidRPr="00855B10">
                    <w:rPr>
                      <w:bCs/>
                      <w:iCs/>
                      <w:color w:val="FF0000"/>
                      <w:lang w:val="en-US" w:eastAsia="sv-SE"/>
                    </w:rPr>
                    <w:t xml:space="preserve"> </w:t>
                  </w:r>
                  <w:r w:rsidRPr="00855B10">
                    <w:rPr>
                      <w:bCs/>
                      <w:iCs/>
                      <w:color w:val="FF0000"/>
                      <w:lang w:eastAsia="sv-SE"/>
                    </w:rPr>
                    <w:t>Collision</w:t>
                  </w:r>
                  <w:r w:rsidRPr="00855B10">
                    <w:rPr>
                      <w:bCs/>
                      <w:iCs/>
                      <w:color w:val="FF0000"/>
                      <w:lang w:val="en-US" w:eastAsia="sv-SE"/>
                    </w:rPr>
                    <w:t xml:space="preserve"> </w:t>
                  </w:r>
                  <w:r w:rsidRPr="00855B10">
                    <w:rPr>
                      <w:bCs/>
                      <w:iCs/>
                      <w:color w:val="FF0000"/>
                      <w:lang w:eastAsia="sv-SE"/>
                    </w:rPr>
                    <w:t>Handling</w:t>
                  </w:r>
                  <w:r w:rsidRPr="00855B10">
                    <w:rPr>
                      <w:bCs/>
                      <w:iCs/>
                      <w:color w:val="FF0000"/>
                      <w:lang w:val="en-US" w:eastAsia="sv-SE"/>
                    </w:rPr>
                    <w:t xml:space="preserve"> in </w:t>
                  </w:r>
                  <w:r w:rsidRPr="00855B10">
                    <w:rPr>
                      <w:bCs/>
                      <w:iCs/>
                      <w:color w:val="FF0000"/>
                      <w:lang w:eastAsia="sv-SE"/>
                    </w:rPr>
                    <w:t>DC</w:t>
                  </w:r>
                  <w:r w:rsidRPr="00855B10">
                    <w:rPr>
                      <w:bCs/>
                      <w:iCs/>
                      <w:color w:val="FF0000"/>
                      <w:lang w:val="en-US" w:eastAsia="sv-SE"/>
                    </w:rPr>
                    <w:t xml:space="preserve"> operation</w:t>
                  </w:r>
                </w:p>
                <w:p w14:paraId="547D501A"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676D82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784E25EE"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912014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val="sv-SE" w:eastAsia="zh-CN"/>
                    </w:rPr>
                    <w:t>Yes</w:t>
                  </w:r>
                </w:p>
              </w:tc>
              <w:tc>
                <w:tcPr>
                  <w:tcW w:w="0" w:type="auto"/>
                  <w:shd w:val="clear" w:color="auto" w:fill="auto"/>
                </w:tcPr>
                <w:p w14:paraId="72C84806" w14:textId="77777777" w:rsidR="008A3347" w:rsidRPr="00855B10" w:rsidRDefault="008A3347" w:rsidP="00EA68F4">
                  <w:pPr>
                    <w:spacing w:beforeLines="50" w:before="120"/>
                    <w:jc w:val="left"/>
                    <w:rPr>
                      <w:rFonts w:ascii="Calibri" w:hAnsi="Calibri" w:cs="Calibri"/>
                      <w:color w:val="FF0000"/>
                    </w:rPr>
                  </w:pPr>
                  <w:r w:rsidRPr="00855B10">
                    <w:rPr>
                      <w:color w:val="FF0000"/>
                    </w:rPr>
                    <w:t>14-5</w:t>
                  </w:r>
                </w:p>
              </w:tc>
              <w:tc>
                <w:tcPr>
                  <w:tcW w:w="0" w:type="auto"/>
                  <w:shd w:val="clear" w:color="auto" w:fill="auto"/>
                </w:tcPr>
                <w:p w14:paraId="08800DB6" w14:textId="77777777" w:rsidR="008A3347" w:rsidRPr="00855B10" w:rsidRDefault="008A3347" w:rsidP="00EA68F4">
                  <w:pPr>
                    <w:spacing w:beforeLines="50" w:before="120"/>
                    <w:jc w:val="left"/>
                    <w:rPr>
                      <w:rFonts w:ascii="Calibri" w:hAnsi="Calibri" w:cs="Calibri"/>
                      <w:color w:val="FF0000"/>
                    </w:rPr>
                  </w:pPr>
                  <w:r w:rsidRPr="00855B10">
                    <w:rPr>
                      <w:color w:val="FF0000"/>
                      <w:lang w:eastAsia="zh-CN"/>
                    </w:rPr>
                    <w:t>The IAB-node is unable to resolve directional collision between MCG and SCG cells in DC operation</w:t>
                  </w:r>
                </w:p>
              </w:tc>
              <w:tc>
                <w:tcPr>
                  <w:tcW w:w="0" w:type="auto"/>
                  <w:shd w:val="clear" w:color="auto" w:fill="auto"/>
                </w:tcPr>
                <w:p w14:paraId="339AB897"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per IAB node</w:t>
                  </w:r>
                </w:p>
              </w:tc>
              <w:tc>
                <w:tcPr>
                  <w:tcW w:w="0" w:type="auto"/>
                  <w:shd w:val="clear" w:color="auto" w:fill="auto"/>
                </w:tcPr>
                <w:p w14:paraId="51A8388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3D8E157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0EDA88C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support mixture of FDD/TDD and/or FR1/FR2 </w:t>
                  </w:r>
                </w:p>
              </w:tc>
              <w:tc>
                <w:tcPr>
                  <w:tcW w:w="0" w:type="auto"/>
                  <w:shd w:val="clear" w:color="auto" w:fill="auto"/>
                </w:tcPr>
                <w:p w14:paraId="70BE924F"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IAB-MT impact</w:t>
                  </w:r>
                </w:p>
              </w:tc>
              <w:tc>
                <w:tcPr>
                  <w:tcW w:w="0" w:type="auto"/>
                  <w:shd w:val="clear" w:color="auto" w:fill="auto"/>
                </w:tcPr>
                <w:p w14:paraId="59FFD43D"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 xml:space="preserve">Optional with capability </w:t>
                  </w:r>
                  <w:proofErr w:type="spellStart"/>
                  <w:r w:rsidRPr="00855B10">
                    <w:rPr>
                      <w:rFonts w:cs="Arial"/>
                      <w:color w:val="FF0000"/>
                      <w:szCs w:val="18"/>
                    </w:rPr>
                    <w:t>signalling</w:t>
                  </w:r>
                  <w:proofErr w:type="spellEnd"/>
                </w:p>
              </w:tc>
            </w:tr>
          </w:tbl>
          <w:p w14:paraId="6BA98576" w14:textId="77777777" w:rsidR="008A3347" w:rsidRPr="00434D06" w:rsidRDefault="008A3347" w:rsidP="00EA68F4">
            <w:pPr>
              <w:spacing w:beforeLines="50" w:before="120"/>
              <w:jc w:val="left"/>
              <w:rPr>
                <w:rFonts w:ascii="Calibri" w:hAnsi="Calibri" w:cs="Calibri"/>
                <w:color w:val="000000"/>
              </w:rPr>
            </w:pPr>
          </w:p>
        </w:tc>
      </w:tr>
    </w:tbl>
    <w:p w14:paraId="6C824F68" w14:textId="77777777" w:rsidR="00275B7A" w:rsidRDefault="00275B7A" w:rsidP="00275B7A">
      <w:pPr>
        <w:pStyle w:val="maintext"/>
        <w:ind w:firstLineChars="90" w:firstLine="180"/>
        <w:rPr>
          <w:rFonts w:ascii="Calibri" w:eastAsia="SimSun" w:hAnsi="Calibri" w:cs="Calibri"/>
          <w:lang w:eastAsia="zh-CN"/>
        </w:rPr>
      </w:pPr>
    </w:p>
    <w:p w14:paraId="5E2D3247" w14:textId="77777777" w:rsidR="00275B7A" w:rsidRPr="00275B7A" w:rsidRDefault="00275B7A" w:rsidP="001C2B83">
      <w:pPr>
        <w:pStyle w:val="2"/>
        <w:numPr>
          <w:ilvl w:val="1"/>
          <w:numId w:val="9"/>
        </w:numPr>
        <w:rPr>
          <w:color w:val="000000"/>
        </w:rPr>
      </w:pPr>
      <w:r w:rsidRPr="00275B7A">
        <w:rPr>
          <w:color w:val="000000"/>
        </w:rPr>
        <w:t>NR_DSS</w:t>
      </w:r>
    </w:p>
    <w:p w14:paraId="06EEC469"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95"/>
        <w:gridCol w:w="2387"/>
        <w:gridCol w:w="6225"/>
        <w:gridCol w:w="395"/>
        <w:gridCol w:w="527"/>
        <w:gridCol w:w="517"/>
        <w:gridCol w:w="2631"/>
        <w:gridCol w:w="552"/>
        <w:gridCol w:w="447"/>
        <w:gridCol w:w="1224"/>
        <w:gridCol w:w="447"/>
        <w:gridCol w:w="4210"/>
        <w:gridCol w:w="1312"/>
      </w:tblGrid>
      <w:tr w:rsidR="00173902" w:rsidRPr="004C3279" w14:paraId="0DB0F1AE" w14:textId="77777777" w:rsidTr="00CE4DCD">
        <w:tc>
          <w:tcPr>
            <w:tcW w:w="0" w:type="auto"/>
            <w:shd w:val="clear" w:color="auto" w:fill="auto"/>
          </w:tcPr>
          <w:p w14:paraId="10F19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1E759B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34-1</w:t>
            </w:r>
          </w:p>
        </w:tc>
        <w:tc>
          <w:tcPr>
            <w:tcW w:w="0" w:type="auto"/>
            <w:shd w:val="clear" w:color="auto" w:fill="auto"/>
          </w:tcPr>
          <w:p w14:paraId="20CB5FA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Cross-carrier scheduling from </w:t>
            </w:r>
            <w:proofErr w:type="spellStart"/>
            <w:r w:rsidRPr="00855B10">
              <w:rPr>
                <w:rFonts w:ascii="Arial" w:eastAsia="SimSun" w:hAnsi="Arial" w:cs="Arial"/>
                <w:color w:val="000000"/>
                <w:sz w:val="18"/>
                <w:szCs w:val="18"/>
                <w:lang w:eastAsia="zh-CN"/>
              </w:rPr>
              <w:t>SCell</w:t>
            </w:r>
            <w:proofErr w:type="spellEnd"/>
            <w:r w:rsidRPr="00855B10">
              <w:rPr>
                <w:rFonts w:ascii="Arial" w:eastAsia="SimSun" w:hAnsi="Arial" w:cs="Arial"/>
                <w:color w:val="000000"/>
                <w:sz w:val="18"/>
                <w:szCs w:val="18"/>
                <w:lang w:eastAsia="zh-CN"/>
              </w:rPr>
              <w:t xml:space="preserve"> to </w:t>
            </w:r>
            <w:proofErr w:type="spellStart"/>
            <w:r w:rsidRPr="00855B10">
              <w:rPr>
                <w:rFonts w:ascii="Arial" w:eastAsia="SimSun" w:hAnsi="Arial" w:cs="Arial"/>
                <w:color w:val="000000"/>
                <w:sz w:val="18"/>
                <w:szCs w:val="18"/>
                <w:lang w:eastAsia="zh-CN"/>
              </w:rPr>
              <w:t>PCell</w:t>
            </w:r>
            <w:proofErr w:type="spellEnd"/>
            <w:r w:rsidRPr="00855B10">
              <w:rPr>
                <w:rFonts w:ascii="Arial" w:eastAsia="SimSun" w:hAnsi="Arial" w:cs="Arial"/>
                <w:color w:val="000000"/>
                <w:sz w:val="18"/>
                <w:szCs w:val="18"/>
                <w:lang w:eastAsia="zh-CN"/>
              </w:rPr>
              <w:t>/</w:t>
            </w:r>
            <w:proofErr w:type="spellStart"/>
            <w:r w:rsidRPr="00855B10">
              <w:rPr>
                <w:rFonts w:ascii="Arial" w:eastAsia="SimSun" w:hAnsi="Arial" w:cs="Arial"/>
                <w:color w:val="000000"/>
                <w:sz w:val="18"/>
                <w:szCs w:val="18"/>
                <w:lang w:eastAsia="zh-CN"/>
              </w:rPr>
              <w:t>PSCell</w:t>
            </w:r>
            <w:proofErr w:type="spellEnd"/>
            <w:r w:rsidRPr="00855B10">
              <w:rPr>
                <w:rFonts w:ascii="Arial" w:eastAsia="SimSun" w:hAnsi="Arial" w:cs="Arial"/>
                <w:color w:val="000000"/>
                <w:sz w:val="18"/>
                <w:szCs w:val="18"/>
                <w:lang w:eastAsia="zh-CN"/>
              </w:rPr>
              <w:t xml:space="preserve"> with search space restrictions (Type A)</w:t>
            </w:r>
          </w:p>
        </w:tc>
        <w:tc>
          <w:tcPr>
            <w:tcW w:w="0" w:type="auto"/>
            <w:shd w:val="clear" w:color="auto" w:fill="auto"/>
          </w:tcPr>
          <w:p w14:paraId="352065A7" w14:textId="77777777" w:rsidR="00173902" w:rsidRPr="005A49D6" w:rsidRDefault="00173902" w:rsidP="00173902">
            <w:pPr>
              <w:pStyle w:val="ac"/>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36E87A0E" w14:textId="77777777" w:rsidR="00173902" w:rsidRPr="005A49D6" w:rsidRDefault="00173902" w:rsidP="00855B10">
            <w:pPr>
              <w:pStyle w:val="ac"/>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0F9F4261" w14:textId="77777777" w:rsidR="00173902" w:rsidRPr="005A49D6" w:rsidRDefault="00173902" w:rsidP="00855B10">
            <w:pPr>
              <w:pStyle w:val="ac"/>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w:t>
            </w: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at least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BC24E2A" w14:textId="77777777" w:rsidR="00173902" w:rsidRPr="005A49D6" w:rsidRDefault="00173902" w:rsidP="00855B10">
            <w:pPr>
              <w:pStyle w:val="ac"/>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0_1,1_1,0_2,1_2</w:t>
            </w:r>
          </w:p>
          <w:p w14:paraId="183D93AD" w14:textId="77777777" w:rsidR="00173902" w:rsidRPr="005A49D6" w:rsidRDefault="00173902" w:rsidP="00855B10">
            <w:pPr>
              <w:pStyle w:val="ac"/>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0D57156A" w14:textId="77777777" w:rsidR="00173902" w:rsidRPr="005A49D6" w:rsidRDefault="00173902" w:rsidP="00855B10">
            <w:pPr>
              <w:pStyle w:val="ac"/>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60DD3482" w14:textId="77777777" w:rsidR="00173902" w:rsidRPr="005A49D6" w:rsidRDefault="00173902" w:rsidP="00855B10">
            <w:pPr>
              <w:pStyle w:val="ac"/>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2134577D" w14:textId="77777777" w:rsidR="00173902" w:rsidRPr="005A49D6" w:rsidRDefault="00173902" w:rsidP="00855B10">
            <w:pPr>
              <w:pStyle w:val="ac"/>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700D1E57" w14:textId="77777777" w:rsidR="00173902" w:rsidRPr="005A49D6" w:rsidRDefault="00173902" w:rsidP="00855B10">
            <w:pPr>
              <w:pStyle w:val="ac"/>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4251D7D5" w14:textId="77777777" w:rsidR="00173902" w:rsidRPr="005A49D6" w:rsidRDefault="00173902" w:rsidP="00855B10">
            <w:pPr>
              <w:pStyle w:val="ac"/>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58D1D354" w14:textId="77777777" w:rsidR="00173902" w:rsidRPr="005A49D6" w:rsidRDefault="00173902" w:rsidP="00855B10">
            <w:pPr>
              <w:pStyle w:val="ac"/>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04A52C43" w14:textId="77777777" w:rsidR="00173902" w:rsidRPr="005A49D6" w:rsidRDefault="00173902" w:rsidP="00855B10">
            <w:pPr>
              <w:pStyle w:val="ac"/>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4F9FCBA6" w14:textId="77777777" w:rsidR="00173902" w:rsidRPr="005A49D6" w:rsidRDefault="00173902" w:rsidP="00855B10">
            <w:pPr>
              <w:pStyle w:val="ac"/>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405479D2" w14:textId="77777777" w:rsidR="00173902" w:rsidRPr="005A49D6" w:rsidRDefault="00173902" w:rsidP="00855B10">
            <w:pPr>
              <w:pStyle w:val="ac"/>
              <w:numPr>
                <w:ilvl w:val="0"/>
                <w:numId w:val="31"/>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03D230F4" w14:textId="77777777" w:rsidR="00173902" w:rsidRPr="005A49D6" w:rsidRDefault="00173902" w:rsidP="00855B10">
            <w:pPr>
              <w:pStyle w:val="ac"/>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no simultaneous monitoring between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scrambled by C-RNTI/MCS-C-RNTI/CS-RNTI’</w:t>
            </w:r>
          </w:p>
          <w:p w14:paraId="31ACB4F1" w14:textId="77777777" w:rsidR="00173902" w:rsidRPr="005A49D6" w:rsidRDefault="00173902" w:rsidP="00855B10">
            <w:pPr>
              <w:pStyle w:val="ac"/>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simultaneous monitoring of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not scrambled by C-RNTI/MCS-C-RNTI/CS-RNTI’</w:t>
            </w:r>
          </w:p>
          <w:p w14:paraId="49A65326" w14:textId="77777777" w:rsidR="00173902" w:rsidRPr="005A49D6" w:rsidRDefault="00173902" w:rsidP="00855B10">
            <w:pPr>
              <w:pStyle w:val="ac"/>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0CD0AB3B" w14:textId="77777777" w:rsidR="00173902" w:rsidRPr="005A49D6" w:rsidRDefault="00173902" w:rsidP="00855B10">
            <w:pPr>
              <w:pStyle w:val="ac"/>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45A26B"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674AE3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6-5</w:t>
            </w:r>
          </w:p>
        </w:tc>
        <w:tc>
          <w:tcPr>
            <w:tcW w:w="0" w:type="auto"/>
            <w:shd w:val="clear" w:color="auto" w:fill="auto"/>
          </w:tcPr>
          <w:p w14:paraId="554D9CB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D8340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F5CA40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Cross-carrier scheduling from </w:t>
            </w:r>
            <w:proofErr w:type="spellStart"/>
            <w:r w:rsidRPr="00855B10">
              <w:rPr>
                <w:rFonts w:ascii="Arial" w:eastAsia="SimSun" w:hAnsi="Arial" w:cs="Arial"/>
                <w:color w:val="000000"/>
                <w:sz w:val="18"/>
                <w:szCs w:val="18"/>
                <w:lang w:eastAsia="zh-CN"/>
              </w:rPr>
              <w:t>SCell</w:t>
            </w:r>
            <w:proofErr w:type="spellEnd"/>
            <w:r w:rsidRPr="00855B10">
              <w:rPr>
                <w:rFonts w:ascii="Arial" w:eastAsia="SimSun" w:hAnsi="Arial" w:cs="Arial"/>
                <w:color w:val="000000"/>
                <w:sz w:val="18"/>
                <w:szCs w:val="18"/>
                <w:lang w:eastAsia="zh-CN"/>
              </w:rPr>
              <w:t xml:space="preserve"> to </w:t>
            </w:r>
            <w:proofErr w:type="spellStart"/>
            <w:r w:rsidRPr="00855B10">
              <w:rPr>
                <w:rFonts w:ascii="Arial" w:eastAsia="SimSun" w:hAnsi="Arial" w:cs="Arial"/>
                <w:color w:val="000000"/>
                <w:sz w:val="18"/>
                <w:szCs w:val="18"/>
                <w:lang w:eastAsia="zh-CN"/>
              </w:rPr>
              <w:t>PCell</w:t>
            </w:r>
            <w:proofErr w:type="spellEnd"/>
            <w:r w:rsidRPr="00855B10">
              <w:rPr>
                <w:rFonts w:ascii="Arial" w:eastAsia="SimSun" w:hAnsi="Arial" w:cs="Arial"/>
                <w:color w:val="000000"/>
                <w:sz w:val="18"/>
                <w:szCs w:val="18"/>
                <w:lang w:eastAsia="zh-CN"/>
              </w:rPr>
              <w:t>/</w:t>
            </w:r>
            <w:proofErr w:type="spellStart"/>
            <w:r w:rsidRPr="00855B10">
              <w:rPr>
                <w:rFonts w:ascii="Arial" w:eastAsia="SimSun" w:hAnsi="Arial" w:cs="Arial"/>
                <w:color w:val="000000"/>
                <w:sz w:val="18"/>
                <w:szCs w:val="18"/>
                <w:lang w:eastAsia="zh-CN"/>
              </w:rPr>
              <w:t>PSCell</w:t>
            </w:r>
            <w:proofErr w:type="spellEnd"/>
            <w:r w:rsidRPr="00855B10">
              <w:rPr>
                <w:rFonts w:ascii="Arial" w:eastAsia="SimSun" w:hAnsi="Arial" w:cs="Arial"/>
                <w:color w:val="000000"/>
                <w:sz w:val="18"/>
                <w:szCs w:val="18"/>
                <w:lang w:eastAsia="zh-CN"/>
              </w:rPr>
              <w:t xml:space="preserve"> with search space restrictions (Type A) is not supported</w:t>
            </w:r>
          </w:p>
        </w:tc>
        <w:tc>
          <w:tcPr>
            <w:tcW w:w="0" w:type="auto"/>
            <w:shd w:val="clear" w:color="auto" w:fill="auto"/>
          </w:tcPr>
          <w:p w14:paraId="300D3B1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BC</w:t>
            </w:r>
          </w:p>
        </w:tc>
        <w:tc>
          <w:tcPr>
            <w:tcW w:w="0" w:type="auto"/>
            <w:shd w:val="clear" w:color="auto" w:fill="auto"/>
          </w:tcPr>
          <w:p w14:paraId="069FE08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3E76783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Applicable to FR1 only</w:t>
            </w:r>
          </w:p>
        </w:tc>
        <w:tc>
          <w:tcPr>
            <w:tcW w:w="0" w:type="auto"/>
            <w:shd w:val="clear" w:color="auto" w:fill="auto"/>
          </w:tcPr>
          <w:p w14:paraId="61EE74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13EBC3E8" w14:textId="77777777" w:rsidR="00173902" w:rsidRPr="00855B10" w:rsidRDefault="00173902" w:rsidP="00173902">
            <w:pPr>
              <w:pStyle w:val="TAL"/>
              <w:rPr>
                <w:rFonts w:cs="Arial"/>
                <w:color w:val="000000"/>
                <w:szCs w:val="18"/>
              </w:rPr>
            </w:pPr>
            <w:r w:rsidRPr="00855B10">
              <w:rPr>
                <w:rFonts w:cs="Arial"/>
                <w:color w:val="000000"/>
                <w:szCs w:val="18"/>
              </w:rPr>
              <w:t xml:space="preserve">Candidate value set: One or more of supported SCS combinations ({P(S)Cell SCS in kHz, </w:t>
            </w:r>
            <w:proofErr w:type="spellStart"/>
            <w:r w:rsidRPr="00855B10">
              <w:rPr>
                <w:rFonts w:cs="Arial"/>
                <w:color w:val="000000"/>
                <w:szCs w:val="18"/>
              </w:rPr>
              <w:t>sSCell</w:t>
            </w:r>
            <w:proofErr w:type="spellEnd"/>
            <w:r w:rsidRPr="00855B10">
              <w:rPr>
                <w:rFonts w:cs="Arial"/>
                <w:color w:val="000000"/>
                <w:szCs w:val="18"/>
              </w:rPr>
              <w:t xml:space="preserve"> SCS in kHz}) from following set are indicated by the UE: {15,15}, {15,30}, {15, 60}, {30,30}, {30,60},{60,60})</w:t>
            </w:r>
          </w:p>
          <w:p w14:paraId="56C761CA" w14:textId="77777777" w:rsidR="00173902" w:rsidRPr="00855B10" w:rsidRDefault="00173902" w:rsidP="00173902">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39FF594D" w14:textId="77777777" w:rsidR="00173902" w:rsidRPr="00855B10" w:rsidRDefault="00173902" w:rsidP="00173902">
            <w:pPr>
              <w:pStyle w:val="TAL"/>
              <w:rPr>
                <w:rFonts w:cs="Arial"/>
                <w:color w:val="000000"/>
                <w:szCs w:val="18"/>
              </w:rPr>
            </w:pPr>
          </w:p>
          <w:p w14:paraId="1411AD6D"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(K1, K2) = {(1,1) for FDD P(S)Cell; (K1, K2) = (1,2) for TDD P(S)Cell}</w:t>
            </w:r>
          </w:p>
          <w:p w14:paraId="0536E8E5" w14:textId="77777777" w:rsidR="00173902" w:rsidRPr="00855B10" w:rsidRDefault="00173902" w:rsidP="00173902">
            <w:pPr>
              <w:pStyle w:val="TAL"/>
              <w:rPr>
                <w:rFonts w:cs="Arial"/>
                <w:color w:val="000000"/>
                <w:szCs w:val="18"/>
              </w:rPr>
            </w:pPr>
          </w:p>
          <w:p w14:paraId="269158CF" w14:textId="77777777" w:rsidR="00173902" w:rsidRPr="00855B10" w:rsidRDefault="00173902" w:rsidP="00173902">
            <w:pPr>
              <w:pStyle w:val="TAL"/>
              <w:rPr>
                <w:rFonts w:cs="Arial"/>
                <w:color w:val="000000"/>
                <w:szCs w:val="18"/>
              </w:rPr>
            </w:pPr>
            <w:r w:rsidRPr="00855B10">
              <w:rPr>
                <w:rFonts w:cs="Arial"/>
                <w:color w:val="000000"/>
                <w:szCs w:val="18"/>
              </w:rPr>
              <w:t>Component 8 candidate values:</w:t>
            </w:r>
          </w:p>
          <w:p w14:paraId="3108B8D8" w14:textId="77777777" w:rsidR="00173902" w:rsidRPr="00855B10" w:rsidRDefault="00173902" w:rsidP="00173902">
            <w:pPr>
              <w:pStyle w:val="TAL"/>
              <w:rPr>
                <w:rFonts w:cs="Arial"/>
                <w:color w:val="000000"/>
                <w:szCs w:val="18"/>
              </w:rPr>
            </w:pPr>
            <w:r w:rsidRPr="00855B10">
              <w:rPr>
                <w:rFonts w:cs="Arial"/>
                <w:color w:val="000000"/>
                <w:szCs w:val="18"/>
              </w:rPr>
              <w:t xml:space="preserve">Value 1: within the first 3 OFDM symbols of </w:t>
            </w:r>
            <w:proofErr w:type="spellStart"/>
            <w:r w:rsidRPr="00855B10">
              <w:rPr>
                <w:rFonts w:cs="Arial"/>
                <w:color w:val="000000"/>
                <w:szCs w:val="18"/>
              </w:rPr>
              <w:t>sSCell</w:t>
            </w:r>
            <w:proofErr w:type="spellEnd"/>
            <w:r w:rsidRPr="00855B10">
              <w:rPr>
                <w:rFonts w:cs="Arial"/>
                <w:color w:val="000000"/>
                <w:szCs w:val="18"/>
              </w:rPr>
              <w:t xml:space="preserve">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36A8006D" w14:textId="77777777" w:rsidR="00173902" w:rsidRPr="00855B10" w:rsidRDefault="00173902" w:rsidP="00173902">
            <w:pPr>
              <w:pStyle w:val="TAL"/>
              <w:rPr>
                <w:rFonts w:cs="Arial"/>
                <w:color w:val="000000"/>
                <w:szCs w:val="18"/>
              </w:rPr>
            </w:pPr>
            <w:r w:rsidRPr="00855B10">
              <w:rPr>
                <w:rFonts w:cs="Arial"/>
                <w:color w:val="000000"/>
                <w:szCs w:val="18"/>
              </w:rPr>
              <w:t xml:space="preserve">Value 2: within the first 3 OFDM symbols of any </w:t>
            </w:r>
            <w:proofErr w:type="spellStart"/>
            <w:r w:rsidRPr="00855B10">
              <w:rPr>
                <w:rFonts w:cs="Arial"/>
                <w:color w:val="000000"/>
                <w:szCs w:val="18"/>
              </w:rPr>
              <w:t>sSCell</w:t>
            </w:r>
            <w:proofErr w:type="spellEnd"/>
            <w:r w:rsidRPr="00855B10">
              <w:rPr>
                <w:rFonts w:cs="Arial"/>
                <w:color w:val="000000"/>
                <w:szCs w:val="18"/>
              </w:rPr>
              <w:t xml:space="preserve"> slot overlapping with</w:t>
            </w:r>
            <w:r w:rsidRPr="00855B10" w:rsidDel="00C03AA5">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662513C9" w14:textId="77777777" w:rsidR="00173902" w:rsidRPr="00855B10" w:rsidRDefault="00173902" w:rsidP="00173902">
            <w:pPr>
              <w:pStyle w:val="TAL"/>
              <w:rPr>
                <w:rFonts w:cs="Arial"/>
                <w:color w:val="000000"/>
                <w:szCs w:val="18"/>
              </w:rPr>
            </w:pPr>
          </w:p>
          <w:p w14:paraId="3774FD15" w14:textId="77777777" w:rsidR="00173902" w:rsidRPr="00855B10" w:rsidRDefault="00173902" w:rsidP="00173902">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1E1DDA29" w14:textId="77777777" w:rsidR="00173902" w:rsidRPr="00855B10" w:rsidRDefault="00173902" w:rsidP="00173902">
            <w:pPr>
              <w:pStyle w:val="TAL"/>
              <w:rPr>
                <w:rFonts w:cs="Arial"/>
                <w:color w:val="000000"/>
                <w:szCs w:val="18"/>
              </w:rPr>
            </w:pPr>
          </w:p>
          <w:p w14:paraId="7A470DF7" w14:textId="77777777" w:rsidR="00173902" w:rsidRPr="00855B10" w:rsidRDefault="00173902" w:rsidP="00173902">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w:t>
            </w:r>
            <w:proofErr w:type="spellStart"/>
            <w:r w:rsidRPr="00855B10">
              <w:rPr>
                <w:rFonts w:cs="Arial"/>
                <w:color w:val="000000"/>
                <w:szCs w:val="18"/>
              </w:rPr>
              <w:t>sSCell</w:t>
            </w:r>
            <w:proofErr w:type="spellEnd"/>
            <w:r w:rsidRPr="00855B10">
              <w:rPr>
                <w:rFonts w:cs="Arial"/>
                <w:color w:val="000000"/>
                <w:szCs w:val="18"/>
              </w:rPr>
              <w:t>’</w:t>
            </w:r>
          </w:p>
          <w:p w14:paraId="12EFA9FB" w14:textId="77777777" w:rsidR="00173902" w:rsidRPr="00855B10" w:rsidRDefault="00173902" w:rsidP="00173902">
            <w:pPr>
              <w:pStyle w:val="TAL"/>
              <w:rPr>
                <w:rFonts w:cs="Arial"/>
                <w:color w:val="000000"/>
                <w:szCs w:val="18"/>
              </w:rPr>
            </w:pPr>
          </w:p>
          <w:p w14:paraId="0F58AF5E" w14:textId="77777777" w:rsidR="00173902" w:rsidRPr="00855B10" w:rsidRDefault="00173902" w:rsidP="00173902">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584C70EE" w14:textId="77777777" w:rsidR="00173902" w:rsidRPr="00855B10" w:rsidRDefault="00173902" w:rsidP="00173902">
            <w:pPr>
              <w:pStyle w:val="TAL"/>
              <w:rPr>
                <w:rFonts w:cs="Arial"/>
                <w:color w:val="000000"/>
                <w:szCs w:val="18"/>
              </w:rPr>
            </w:pPr>
          </w:p>
          <w:p w14:paraId="079534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Note: A UE supporting this FG does not imply that the UE can be configured with </w:t>
            </w:r>
            <w:proofErr w:type="spellStart"/>
            <w:r w:rsidRPr="00855B10">
              <w:rPr>
                <w:rFonts w:ascii="Arial" w:hAnsi="Arial" w:cs="Arial"/>
                <w:color w:val="000000"/>
                <w:sz w:val="18"/>
                <w:szCs w:val="18"/>
              </w:rPr>
              <w:t>sSCell</w:t>
            </w:r>
            <w:proofErr w:type="spellEnd"/>
            <w:r w:rsidRPr="00855B10">
              <w:rPr>
                <w:rFonts w:ascii="Arial" w:hAnsi="Arial" w:cs="Arial"/>
                <w:color w:val="000000"/>
                <w:sz w:val="18"/>
                <w:szCs w:val="18"/>
              </w:rPr>
              <w:t xml:space="preserve"> in shared spectrum</w:t>
            </w:r>
          </w:p>
        </w:tc>
        <w:tc>
          <w:tcPr>
            <w:tcW w:w="0" w:type="auto"/>
            <w:shd w:val="clear" w:color="auto" w:fill="auto"/>
          </w:tcPr>
          <w:p w14:paraId="02157E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58344A52" w14:textId="77777777" w:rsidR="00275B7A" w:rsidRPr="00434D06" w:rsidRDefault="00275B7A" w:rsidP="00275B7A">
      <w:pPr>
        <w:pStyle w:val="maintext"/>
        <w:ind w:firstLineChars="90" w:firstLine="180"/>
        <w:rPr>
          <w:rFonts w:ascii="Calibri" w:hAnsi="Calibri" w:cs="Arial"/>
          <w:color w:val="000000"/>
        </w:rPr>
      </w:pPr>
    </w:p>
    <w:p w14:paraId="69141FC7"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36B37683"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13F607" w14:textId="77777777" w:rsidR="00275B7A" w:rsidRPr="00434D06" w:rsidRDefault="00275B7A" w:rsidP="00CE4DCD">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CD23120" w14:textId="77777777" w:rsidR="00275B7A" w:rsidRPr="00434D06" w:rsidRDefault="00275B7A"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275B7A" w:rsidRPr="00434D06" w14:paraId="4F8C5ABB" w14:textId="77777777" w:rsidTr="00CE4DCD">
        <w:tc>
          <w:tcPr>
            <w:tcW w:w="1818" w:type="dxa"/>
            <w:tcBorders>
              <w:top w:val="single" w:sz="4" w:space="0" w:color="auto"/>
              <w:left w:val="single" w:sz="4" w:space="0" w:color="auto"/>
              <w:bottom w:val="single" w:sz="4" w:space="0" w:color="auto"/>
              <w:right w:val="single" w:sz="4" w:space="0" w:color="auto"/>
            </w:tcBorders>
          </w:tcPr>
          <w:p w14:paraId="1DD649EC"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E9D67" w14:textId="77777777" w:rsidR="009B0734" w:rsidRDefault="009B0734" w:rsidP="00EA68F4">
            <w:pPr>
              <w:spacing w:beforeLines="50" w:before="120" w:afterLines="50"/>
              <w:rPr>
                <w:rFonts w:ascii="Times New Roman" w:hAnsi="Times New Roman"/>
                <w:lang w:eastAsia="zh-CN"/>
              </w:rPr>
            </w:pPr>
            <w:r>
              <w:rPr>
                <w:lang w:eastAsia="zh-CN"/>
              </w:rPr>
              <w:t>Regarding the component bullet 2 for FG 34-1:</w:t>
            </w:r>
          </w:p>
          <w:p w14:paraId="37495AE0" w14:textId="77777777" w:rsidR="009B0734" w:rsidRPr="005A49D6" w:rsidRDefault="009B0734" w:rsidP="009B0734">
            <w:pPr>
              <w:pStyle w:val="ac"/>
              <w:numPr>
                <w:ilvl w:val="0"/>
                <w:numId w:val="14"/>
              </w:numPr>
              <w:autoSpaceDN w:val="0"/>
              <w:spacing w:before="0"/>
              <w:rPr>
                <w:rFonts w:eastAsia="ＭＳ 明朝" w:cs="Batang"/>
                <w:i/>
              </w:rPr>
            </w:pPr>
            <w:r w:rsidRPr="005A49D6">
              <w:rPr>
                <w:rFonts w:eastAsia="ＭＳ 明朝" w:cs="Batang"/>
                <w:i/>
              </w:rPr>
              <w:t xml:space="preserve">Search space restrictions: </w:t>
            </w:r>
            <w:proofErr w:type="spellStart"/>
            <w:r w:rsidRPr="005A49D6">
              <w:rPr>
                <w:rFonts w:eastAsia="ＭＳ 明朝" w:cs="Batang"/>
                <w:i/>
              </w:rPr>
              <w:t>sSCell</w:t>
            </w:r>
            <w:proofErr w:type="spellEnd"/>
            <w:r w:rsidRPr="005A49D6">
              <w:rPr>
                <w:rFonts w:eastAsia="ＭＳ 明朝" w:cs="Batang"/>
                <w:i/>
              </w:rPr>
              <w:t xml:space="preserve"> USS set(s) (for CCS from </w:t>
            </w:r>
            <w:proofErr w:type="spellStart"/>
            <w:r w:rsidRPr="005A49D6">
              <w:rPr>
                <w:rFonts w:eastAsia="ＭＳ 明朝" w:cs="Batang"/>
                <w:i/>
              </w:rPr>
              <w:t>sSCell</w:t>
            </w:r>
            <w:proofErr w:type="spellEnd"/>
            <w:r w:rsidRPr="005A49D6">
              <w:rPr>
                <w:rFonts w:eastAsia="ＭＳ 明朝" w:cs="Batang"/>
                <w:i/>
              </w:rPr>
              <w:t xml:space="preserve"> to </w:t>
            </w:r>
            <w:proofErr w:type="spellStart"/>
            <w:r w:rsidRPr="005A49D6">
              <w:rPr>
                <w:rFonts w:eastAsia="ＭＳ 明朝" w:cs="Batang"/>
                <w:i/>
              </w:rPr>
              <w:t>PCell</w:t>
            </w:r>
            <w:proofErr w:type="spellEnd"/>
            <w:r w:rsidRPr="005A49D6">
              <w:rPr>
                <w:rFonts w:eastAsia="ＭＳ 明朝" w:cs="Batang"/>
                <w:i/>
              </w:rPr>
              <w:t>/</w:t>
            </w:r>
            <w:proofErr w:type="spellStart"/>
            <w:r w:rsidRPr="005A49D6">
              <w:rPr>
                <w:rFonts w:eastAsia="ＭＳ 明朝" w:cs="Batang"/>
                <w:i/>
              </w:rPr>
              <w:t>PSCell</w:t>
            </w:r>
            <w:proofErr w:type="spellEnd"/>
            <w:r w:rsidRPr="005A49D6">
              <w:rPr>
                <w:rFonts w:eastAsia="ＭＳ 明朝" w:cs="Batang"/>
                <w:i/>
              </w:rPr>
              <w:t xml:space="preserve">) and at least following search space sets on </w:t>
            </w:r>
            <w:proofErr w:type="spellStart"/>
            <w:r w:rsidRPr="005A49D6">
              <w:rPr>
                <w:rFonts w:eastAsia="ＭＳ 明朝" w:cs="Batang"/>
                <w:i/>
              </w:rPr>
              <w:t>PCell</w:t>
            </w:r>
            <w:proofErr w:type="spellEnd"/>
            <w:r w:rsidRPr="005A49D6">
              <w:rPr>
                <w:rFonts w:eastAsia="ＭＳ 明朝" w:cs="Batang"/>
                <w:i/>
              </w:rPr>
              <w:t>/</w:t>
            </w:r>
            <w:proofErr w:type="spellStart"/>
            <w:r w:rsidRPr="005A49D6">
              <w:rPr>
                <w:rFonts w:eastAsia="ＭＳ 明朝" w:cs="Batang"/>
                <w:i/>
              </w:rPr>
              <w:t>PSCell</w:t>
            </w:r>
            <w:proofErr w:type="spellEnd"/>
            <w:r w:rsidRPr="005A49D6">
              <w:rPr>
                <w:rFonts w:eastAsia="ＭＳ 明朝" w:cs="Batang"/>
                <w:i/>
              </w:rPr>
              <w:t xml:space="preserve"> can only be configured such that UE does not monitor them in overlapping slot of </w:t>
            </w:r>
            <w:proofErr w:type="spellStart"/>
            <w:r w:rsidRPr="005A49D6">
              <w:rPr>
                <w:rFonts w:eastAsia="ＭＳ 明朝" w:cs="Batang"/>
                <w:i/>
              </w:rPr>
              <w:t>PCell</w:t>
            </w:r>
            <w:proofErr w:type="spellEnd"/>
            <w:r w:rsidRPr="005A49D6">
              <w:rPr>
                <w:rFonts w:eastAsia="ＭＳ 明朝" w:cs="Batang"/>
                <w:i/>
              </w:rPr>
              <w:t>/</w:t>
            </w:r>
            <w:proofErr w:type="spellStart"/>
            <w:r w:rsidRPr="005A49D6">
              <w:rPr>
                <w:rFonts w:eastAsia="ＭＳ 明朝" w:cs="Batang"/>
                <w:i/>
              </w:rPr>
              <w:t>PSCell</w:t>
            </w:r>
            <w:proofErr w:type="spellEnd"/>
            <w:r w:rsidRPr="005A49D6">
              <w:rPr>
                <w:rFonts w:eastAsia="ＭＳ 明朝" w:cs="Batang"/>
                <w:i/>
              </w:rPr>
              <w:t xml:space="preserve"> and </w:t>
            </w:r>
            <w:proofErr w:type="spellStart"/>
            <w:r w:rsidRPr="005A49D6">
              <w:rPr>
                <w:rFonts w:eastAsia="ＭＳ 明朝" w:cs="Batang"/>
                <w:i/>
              </w:rPr>
              <w:t>sSCell</w:t>
            </w:r>
            <w:proofErr w:type="spellEnd"/>
          </w:p>
          <w:p w14:paraId="143010C7" w14:textId="77777777" w:rsidR="009B0734" w:rsidRPr="005A49D6" w:rsidRDefault="009B0734" w:rsidP="009B0734">
            <w:pPr>
              <w:pStyle w:val="ac"/>
              <w:numPr>
                <w:ilvl w:val="1"/>
                <w:numId w:val="15"/>
              </w:numPr>
              <w:autoSpaceDN w:val="0"/>
              <w:spacing w:before="0"/>
              <w:rPr>
                <w:rFonts w:eastAsia="ＭＳ 明朝" w:cs="Batang"/>
                <w:i/>
              </w:rPr>
            </w:pPr>
            <w:r w:rsidRPr="005A49D6">
              <w:rPr>
                <w:rFonts w:eastAsia="ＭＳ 明朝" w:cs="Batang"/>
                <w:i/>
              </w:rPr>
              <w:t>USS sets for DCI formats 0_1,1_1,0_2,1_2</w:t>
            </w:r>
          </w:p>
          <w:p w14:paraId="13006E20" w14:textId="77777777" w:rsidR="009B0734" w:rsidRPr="005A49D6" w:rsidRDefault="009B0734" w:rsidP="009B0734">
            <w:pPr>
              <w:pStyle w:val="ac"/>
              <w:numPr>
                <w:ilvl w:val="1"/>
                <w:numId w:val="15"/>
              </w:numPr>
              <w:autoSpaceDN w:val="0"/>
              <w:spacing w:before="0"/>
              <w:rPr>
                <w:rFonts w:eastAsia="ＭＳ 明朝" w:cs="Batang"/>
                <w:i/>
              </w:rPr>
            </w:pPr>
            <w:r w:rsidRPr="005A49D6">
              <w:rPr>
                <w:rFonts w:eastAsia="ＭＳ 明朝" w:cs="Batang"/>
                <w:i/>
              </w:rPr>
              <w:t>USS sets for DCI formats 0_0,1_0</w:t>
            </w:r>
          </w:p>
          <w:p w14:paraId="128D6E36" w14:textId="77777777" w:rsidR="009B0734" w:rsidRPr="005A49D6" w:rsidRDefault="009B0734" w:rsidP="009B0734">
            <w:pPr>
              <w:pStyle w:val="ac"/>
              <w:numPr>
                <w:ilvl w:val="1"/>
                <w:numId w:val="15"/>
              </w:numPr>
              <w:autoSpaceDN w:val="0"/>
              <w:spacing w:before="0"/>
              <w:rPr>
                <w:rFonts w:eastAsia="ＭＳ 明朝" w:cs="Batang"/>
                <w:i/>
              </w:rPr>
            </w:pPr>
            <w:r w:rsidRPr="005A49D6">
              <w:rPr>
                <w:rFonts w:eastAsia="ＭＳ 明朝" w:cs="Batang"/>
                <w:i/>
              </w:rPr>
              <w:t>Type3-CSS set(s) for DCI formats 1_0/0_0 with C-RNTI/CS-RNTI/MCS-C-RNTI</w:t>
            </w:r>
          </w:p>
          <w:p w14:paraId="56C9C404" w14:textId="77777777" w:rsidR="009B0734" w:rsidRDefault="009B0734" w:rsidP="00EA68F4">
            <w:pPr>
              <w:spacing w:beforeLines="50" w:before="120" w:afterLines="50"/>
              <w:rPr>
                <w:rFonts w:eastAsia="SimSun"/>
                <w:lang w:eastAsia="zh-CN"/>
              </w:rPr>
            </w:pPr>
            <w:r>
              <w:rPr>
                <w:lang w:eastAsia="zh-CN"/>
              </w:rPr>
              <w:t xml:space="preserve">The wording "at least" is introduced during the discussion. Now the “search space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have been determined, so "at least" can be removed.</w:t>
            </w:r>
          </w:p>
          <w:p w14:paraId="1571A25A" w14:textId="77777777" w:rsidR="009B0734" w:rsidRDefault="009B0734" w:rsidP="00EA68F4">
            <w:pPr>
              <w:spacing w:beforeLines="50" w:before="120" w:afterLines="50"/>
              <w:rPr>
                <w:lang w:eastAsia="zh-CN"/>
              </w:rPr>
            </w:pPr>
            <w:r>
              <w:rPr>
                <w:lang w:eastAsia="zh-CN"/>
              </w:rPr>
              <w:t xml:space="preserve">In RAN1#109-e, an additional FG 34-1a is introduced: “Support of monitoring DCI formats 0_1,1_1,0_2 (if supported),1_2 (if supported)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It means a UE that supports FG 34-1 but does not support FG 34-1a does not support monitoring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So, the search space restrictions between </w:t>
            </w:r>
            <w:proofErr w:type="spellStart"/>
            <w:r>
              <w:rPr>
                <w:lang w:eastAsia="zh-CN"/>
              </w:rPr>
              <w:t>sSCell</w:t>
            </w:r>
            <w:proofErr w:type="spellEnd"/>
            <w:r>
              <w:rPr>
                <w:lang w:eastAsia="zh-CN"/>
              </w:rPr>
              <w:t xml:space="preserve"> USS set(s) and USS sets for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can be moved from the component bullet 2 for FG 34-1 to FG 34-1a.</w:t>
            </w:r>
          </w:p>
          <w:p w14:paraId="436E0274" w14:textId="77777777" w:rsidR="009B0734" w:rsidRDefault="009B0734" w:rsidP="00EA68F4">
            <w:pPr>
              <w:spacing w:beforeLines="50" w:before="120" w:afterLines="50"/>
              <w:rPr>
                <w:b/>
                <w:i/>
                <w:lang w:eastAsia="zh-CN"/>
              </w:rPr>
            </w:pPr>
            <w:r>
              <w:rPr>
                <w:b/>
                <w:i/>
                <w:lang w:eastAsia="zh-CN"/>
              </w:rPr>
              <w:t>Proposal 3-1:  Remove “at least” from bullet 2 for FG 34-1.</w:t>
            </w:r>
          </w:p>
          <w:p w14:paraId="6E60F8F9" w14:textId="77777777" w:rsidR="009B0734" w:rsidRDefault="009B0734" w:rsidP="00EA68F4">
            <w:pPr>
              <w:spacing w:beforeLines="50" w:before="120" w:afterLines="50"/>
              <w:rPr>
                <w:b/>
                <w:i/>
                <w:lang w:eastAsia="zh-CN"/>
              </w:rPr>
            </w:pPr>
            <w:r>
              <w:rPr>
                <w:b/>
                <w:i/>
                <w:lang w:eastAsia="zh-CN"/>
              </w:rPr>
              <w:t>Proposal 3-2:  Remove “USS sets for DCI formats 0_1,1_1,0_2,1_2” from bullet 2 for FG 34-1.</w:t>
            </w:r>
          </w:p>
          <w:p w14:paraId="193C6AAF" w14:textId="77777777" w:rsidR="009B0734" w:rsidRDefault="009B0734" w:rsidP="00EA68F4">
            <w:pPr>
              <w:spacing w:beforeLines="50" w:before="120" w:after="0"/>
              <w:rPr>
                <w:b/>
                <w:i/>
                <w:lang w:eastAsia="zh-CN"/>
              </w:rPr>
            </w:pPr>
            <w:r>
              <w:rPr>
                <w:b/>
                <w:i/>
                <w:lang w:eastAsia="zh-CN"/>
              </w:rPr>
              <w:lastRenderedPageBreak/>
              <w:t>Proposal 3-3:  Add the following component bullet for FG 34-1:</w:t>
            </w:r>
          </w:p>
          <w:p w14:paraId="3DD589BA" w14:textId="77777777" w:rsidR="009B0734" w:rsidRPr="005A49D6" w:rsidRDefault="009B0734" w:rsidP="009B0734">
            <w:pPr>
              <w:pStyle w:val="ac"/>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Not support monitoring DCI formats 0_1,1_1,0_2,1_2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USS set(s).</w:t>
            </w:r>
          </w:p>
          <w:p w14:paraId="4411695B" w14:textId="77777777" w:rsidR="009B0734" w:rsidRDefault="009B0734" w:rsidP="00EA68F4">
            <w:pPr>
              <w:spacing w:beforeLines="50" w:before="120" w:after="0"/>
              <w:rPr>
                <w:b/>
                <w:i/>
                <w:lang w:eastAsia="zh-CN"/>
              </w:rPr>
            </w:pPr>
            <w:r>
              <w:rPr>
                <w:b/>
                <w:i/>
                <w:lang w:eastAsia="zh-CN"/>
              </w:rPr>
              <w:t>Proposal 3-4:  Add the following component bullet for FG 34-1a:</w:t>
            </w:r>
          </w:p>
          <w:p w14:paraId="6B039828" w14:textId="77777777" w:rsidR="009B0734" w:rsidRPr="005A49D6" w:rsidRDefault="009B0734" w:rsidP="009B0734">
            <w:pPr>
              <w:pStyle w:val="ac"/>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Search space restrictions: </w:t>
            </w:r>
            <w:proofErr w:type="spellStart"/>
            <w:r w:rsidRPr="005A49D6">
              <w:rPr>
                <w:b/>
                <w:i/>
                <w:lang w:eastAsia="zh-CN"/>
              </w:rPr>
              <w:t>sSCell</w:t>
            </w:r>
            <w:proofErr w:type="spellEnd"/>
            <w:r w:rsidRPr="005A49D6">
              <w:rPr>
                <w:b/>
                <w:i/>
                <w:lang w:eastAsia="zh-CN"/>
              </w:rPr>
              <w:t xml:space="preserve"> USS set(s) (for CCS from </w:t>
            </w:r>
            <w:proofErr w:type="spellStart"/>
            <w:r w:rsidRPr="005A49D6">
              <w:rPr>
                <w:b/>
                <w:i/>
                <w:lang w:eastAsia="zh-CN"/>
              </w:rPr>
              <w:t>sSCell</w:t>
            </w:r>
            <w:proofErr w:type="spellEnd"/>
            <w:r w:rsidRPr="005A49D6">
              <w:rPr>
                <w:b/>
                <w:i/>
                <w:lang w:eastAsia="zh-CN"/>
              </w:rPr>
              <w:t xml:space="preserve"> to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the following search space sets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can only be configured such that UE does not monitor them in overlapping slot of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w:t>
            </w:r>
            <w:proofErr w:type="spellStart"/>
            <w:r w:rsidRPr="005A49D6">
              <w:rPr>
                <w:b/>
                <w:i/>
                <w:lang w:eastAsia="zh-CN"/>
              </w:rPr>
              <w:t>sSCell</w:t>
            </w:r>
            <w:proofErr w:type="spellEnd"/>
          </w:p>
          <w:p w14:paraId="03F1170B" w14:textId="77777777" w:rsidR="009B0734" w:rsidRPr="005A49D6" w:rsidRDefault="009B0734" w:rsidP="009B0734">
            <w:pPr>
              <w:pStyle w:val="ac"/>
              <w:numPr>
                <w:ilvl w:val="0"/>
                <w:numId w:val="15"/>
              </w:numPr>
              <w:autoSpaceDE w:val="0"/>
              <w:autoSpaceDN w:val="0"/>
              <w:adjustRightInd w:val="0"/>
              <w:snapToGrid w:val="0"/>
              <w:spacing w:before="0" w:afterLines="50"/>
              <w:ind w:left="1077" w:hanging="357"/>
              <w:rPr>
                <w:b/>
                <w:i/>
                <w:lang w:eastAsia="zh-CN"/>
              </w:rPr>
            </w:pPr>
            <w:r w:rsidRPr="005A49D6">
              <w:rPr>
                <w:b/>
                <w:i/>
                <w:lang w:eastAsia="zh-CN"/>
              </w:rPr>
              <w:t>USS sets for DCI formats 0_1,1_1,0_2,1_2</w:t>
            </w:r>
          </w:p>
          <w:p w14:paraId="530DB2AC" w14:textId="77777777" w:rsidR="00275B7A" w:rsidRPr="00434D06" w:rsidRDefault="00275B7A" w:rsidP="00EA68F4">
            <w:pPr>
              <w:spacing w:beforeLines="50" w:before="120"/>
              <w:jc w:val="left"/>
              <w:rPr>
                <w:rFonts w:ascii="Calibri" w:hAnsi="Calibri" w:cs="Calibri"/>
                <w:color w:val="000000"/>
              </w:rPr>
            </w:pPr>
          </w:p>
        </w:tc>
      </w:tr>
      <w:tr w:rsidR="008A3347" w:rsidRPr="00434D06" w14:paraId="71B2576A" w14:textId="77777777" w:rsidTr="00CE4DCD">
        <w:tc>
          <w:tcPr>
            <w:tcW w:w="1818" w:type="dxa"/>
            <w:tcBorders>
              <w:top w:val="single" w:sz="4" w:space="0" w:color="auto"/>
              <w:left w:val="single" w:sz="4" w:space="0" w:color="auto"/>
              <w:bottom w:val="single" w:sz="4" w:space="0" w:color="auto"/>
              <w:right w:val="single" w:sz="4" w:space="0" w:color="auto"/>
            </w:tcBorders>
          </w:tcPr>
          <w:p w14:paraId="5681A780"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4703C519" w14:textId="77777777" w:rsidR="008A3347" w:rsidRDefault="008A3347" w:rsidP="004C3279">
            <w:pPr>
              <w:jc w:val="left"/>
            </w:pPr>
            <w:r>
              <w:t>For the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76AD23A0"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6B3C9F44" w14:textId="77777777" w:rsidR="008A3347" w:rsidRPr="00613E15" w:rsidRDefault="008A3347" w:rsidP="004C3279">
            <w:pPr>
              <w:pStyle w:val="TAL"/>
              <w:ind w:left="567"/>
              <w:rPr>
                <w:rFonts w:ascii="Times New Roman" w:hAnsi="Times New Roman"/>
                <w:i/>
                <w:iCs/>
                <w:sz w:val="20"/>
              </w:rPr>
            </w:pPr>
          </w:p>
          <w:p w14:paraId="0FB6F482"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78CEDBFE" w14:textId="77777777" w:rsidR="008A3347" w:rsidRDefault="008A3347" w:rsidP="004C3279">
            <w:pPr>
              <w:jc w:val="left"/>
            </w:pPr>
          </w:p>
          <w:p w14:paraId="32DA8507"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042E2ACC"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4"/>
              <w:gridCol w:w="467"/>
              <w:gridCol w:w="447"/>
              <w:gridCol w:w="447"/>
              <w:gridCol w:w="870"/>
            </w:tblGrid>
            <w:tr w:rsidR="008A3347" w14:paraId="1C2952BC"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A2C91FF" w14:textId="77777777" w:rsidR="008A3347" w:rsidRDefault="008A3347" w:rsidP="004C3279">
                  <w:pPr>
                    <w:pStyle w:val="TAL"/>
                    <w:rPr>
                      <w:b/>
                      <w:i/>
                    </w:rPr>
                  </w:pPr>
                  <w:proofErr w:type="spellStart"/>
                  <w:r>
                    <w:rPr>
                      <w:b/>
                      <w:i/>
                    </w:rPr>
                    <w:t>pdcch-MonitoringSingleOccasion</w:t>
                  </w:r>
                  <w:proofErr w:type="spellEnd"/>
                </w:p>
                <w:p w14:paraId="1AE9E531"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1A0A3E87"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160D7D97"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1E97B458"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3CEE4712" w14:textId="77777777" w:rsidR="008A3347" w:rsidRDefault="008A3347" w:rsidP="004C3279">
                  <w:pPr>
                    <w:pStyle w:val="TAL"/>
                  </w:pPr>
                  <w:r>
                    <w:t>FR1 only</w:t>
                  </w:r>
                </w:p>
              </w:tc>
            </w:tr>
          </w:tbl>
          <w:p w14:paraId="7857BDED" w14:textId="77777777" w:rsidR="008A3347" w:rsidRDefault="008A3347" w:rsidP="004C3279">
            <w:pPr>
              <w:pStyle w:val="TAL"/>
            </w:pPr>
          </w:p>
          <w:p w14:paraId="591E1FD0"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5"/>
              <w:gridCol w:w="467"/>
              <w:gridCol w:w="447"/>
              <w:gridCol w:w="447"/>
              <w:gridCol w:w="819"/>
            </w:tblGrid>
            <w:tr w:rsidR="008A3347" w14:paraId="36358075"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3B74BFF" w14:textId="77777777" w:rsidR="008A3347" w:rsidRDefault="008A3347" w:rsidP="004C3279">
                  <w:pPr>
                    <w:pStyle w:val="TAL"/>
                    <w:rPr>
                      <w:b/>
                      <w:i/>
                      <w:lang w:eastAsia="fr-FR"/>
                    </w:rPr>
                  </w:pPr>
                  <w:r>
                    <w:rPr>
                      <w:b/>
                      <w:i/>
                      <w:lang w:eastAsia="fr-FR"/>
                    </w:rPr>
                    <w:t>pdcch-MonitoringSingleSpanFirst4Sym-r16</w:t>
                  </w:r>
                </w:p>
                <w:p w14:paraId="59EB62E2"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363D4BA6"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688BE715"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5A2D1148"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DFCCC47" w14:textId="77777777" w:rsidR="008A3347" w:rsidRDefault="008A3347" w:rsidP="004C3279">
                  <w:pPr>
                    <w:pStyle w:val="TAL"/>
                    <w:rPr>
                      <w:lang w:eastAsia="fr-FR"/>
                    </w:rPr>
                  </w:pPr>
                  <w:r>
                    <w:rPr>
                      <w:lang w:eastAsia="fr-FR"/>
                    </w:rPr>
                    <w:t>FR1 only</w:t>
                  </w:r>
                </w:p>
              </w:tc>
            </w:tr>
          </w:tbl>
          <w:p w14:paraId="3D8DD8FA" w14:textId="77777777" w:rsidR="008A3347" w:rsidRDefault="008A3347" w:rsidP="004C3279">
            <w:pPr>
              <w:jc w:val="left"/>
            </w:pPr>
          </w:p>
          <w:p w14:paraId="05C9CBCF"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w:t>
            </w:r>
            <w:proofErr w:type="spellStart"/>
            <w:r>
              <w:t>sSCell</w:t>
            </w:r>
            <w:proofErr w:type="spellEnd"/>
            <w:r>
              <w:t xml:space="preserve">. </w:t>
            </w:r>
          </w:p>
          <w:p w14:paraId="299C87A3"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r>
              <w:t>For Rel-17 NR DSS, update the value set description for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ＭＳ 明朝"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ＭＳ 明朝"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ＭＳ 明朝"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ＭＳ 明朝"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p>
          <w:p w14:paraId="750C3DF8" w14:textId="77777777" w:rsidR="008A3347" w:rsidRDefault="008A3347" w:rsidP="00EA68F4">
            <w:pPr>
              <w:spacing w:beforeLines="50" w:before="120" w:afterLines="50"/>
              <w:jc w:val="left"/>
              <w:rPr>
                <w:lang w:eastAsia="zh-CN"/>
              </w:rPr>
            </w:pPr>
          </w:p>
        </w:tc>
      </w:tr>
    </w:tbl>
    <w:p w14:paraId="61D07551" w14:textId="77777777" w:rsidR="00275B7A" w:rsidRDefault="00275B7A" w:rsidP="00275B7A">
      <w:pPr>
        <w:pStyle w:val="maintext"/>
        <w:ind w:firstLineChars="90" w:firstLine="180"/>
        <w:rPr>
          <w:rFonts w:ascii="Calibri" w:hAnsi="Calibri" w:cs="Arial"/>
        </w:rPr>
      </w:pPr>
    </w:p>
    <w:p w14:paraId="15318F5A" w14:textId="77777777" w:rsidR="008A3347" w:rsidRDefault="008A3347" w:rsidP="008A33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9"/>
        <w:gridCol w:w="6220"/>
        <w:gridCol w:w="398"/>
        <w:gridCol w:w="527"/>
        <w:gridCol w:w="517"/>
        <w:gridCol w:w="2355"/>
        <w:gridCol w:w="561"/>
        <w:gridCol w:w="447"/>
        <w:gridCol w:w="1255"/>
        <w:gridCol w:w="447"/>
        <w:gridCol w:w="4690"/>
        <w:gridCol w:w="1373"/>
      </w:tblGrid>
      <w:tr w:rsidR="008A3347" w:rsidRPr="004C3279" w14:paraId="1D97A413" w14:textId="77777777" w:rsidTr="00007EB2">
        <w:tc>
          <w:tcPr>
            <w:tcW w:w="0" w:type="auto"/>
            <w:shd w:val="clear" w:color="auto" w:fill="auto"/>
          </w:tcPr>
          <w:p w14:paraId="29552AE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435B335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34-2</w:t>
            </w:r>
          </w:p>
        </w:tc>
        <w:tc>
          <w:tcPr>
            <w:tcW w:w="0" w:type="auto"/>
            <w:shd w:val="clear" w:color="auto" w:fill="auto"/>
          </w:tcPr>
          <w:p w14:paraId="1CCD412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Cross-carrier scheduling from </w:t>
            </w:r>
            <w:proofErr w:type="spellStart"/>
            <w:r w:rsidRPr="00855B10">
              <w:rPr>
                <w:rFonts w:ascii="Arial" w:eastAsia="SimSun" w:hAnsi="Arial" w:cs="Arial"/>
                <w:color w:val="000000"/>
                <w:sz w:val="18"/>
                <w:szCs w:val="18"/>
                <w:lang w:eastAsia="zh-CN"/>
              </w:rPr>
              <w:t>SCell</w:t>
            </w:r>
            <w:proofErr w:type="spellEnd"/>
            <w:r w:rsidRPr="00855B10">
              <w:rPr>
                <w:rFonts w:ascii="Arial" w:eastAsia="SimSun" w:hAnsi="Arial" w:cs="Arial"/>
                <w:color w:val="000000"/>
                <w:sz w:val="18"/>
                <w:szCs w:val="18"/>
                <w:lang w:eastAsia="zh-CN"/>
              </w:rPr>
              <w:t xml:space="preserve"> to </w:t>
            </w:r>
            <w:proofErr w:type="spellStart"/>
            <w:r w:rsidRPr="00855B10">
              <w:rPr>
                <w:rFonts w:ascii="Arial" w:eastAsia="SimSun" w:hAnsi="Arial" w:cs="Arial"/>
                <w:color w:val="000000"/>
                <w:sz w:val="18"/>
                <w:szCs w:val="18"/>
                <w:lang w:eastAsia="zh-CN"/>
              </w:rPr>
              <w:t>PCell</w:t>
            </w:r>
            <w:proofErr w:type="spellEnd"/>
            <w:r w:rsidRPr="00855B10">
              <w:rPr>
                <w:rFonts w:ascii="Arial" w:eastAsia="SimSun" w:hAnsi="Arial" w:cs="Arial"/>
                <w:color w:val="000000"/>
                <w:sz w:val="18"/>
                <w:szCs w:val="18"/>
                <w:lang w:eastAsia="zh-CN"/>
              </w:rPr>
              <w:t>/</w:t>
            </w:r>
            <w:proofErr w:type="spellStart"/>
            <w:r w:rsidRPr="00855B10">
              <w:rPr>
                <w:rFonts w:ascii="Arial" w:eastAsia="SimSun" w:hAnsi="Arial" w:cs="Arial"/>
                <w:color w:val="000000"/>
                <w:sz w:val="18"/>
                <w:szCs w:val="18"/>
                <w:lang w:eastAsia="zh-CN"/>
              </w:rPr>
              <w:t>PSCell</w:t>
            </w:r>
            <w:proofErr w:type="spellEnd"/>
            <w:r w:rsidRPr="00855B10">
              <w:rPr>
                <w:rFonts w:ascii="Arial" w:eastAsia="SimSun" w:hAnsi="Arial" w:cs="Arial"/>
                <w:color w:val="000000"/>
                <w:sz w:val="18"/>
                <w:szCs w:val="18"/>
                <w:lang w:eastAsia="zh-CN"/>
              </w:rPr>
              <w:t xml:space="preserve"> (Type B)</w:t>
            </w:r>
          </w:p>
        </w:tc>
        <w:tc>
          <w:tcPr>
            <w:tcW w:w="0" w:type="auto"/>
            <w:shd w:val="clear" w:color="auto" w:fill="auto"/>
          </w:tcPr>
          <w:p w14:paraId="09499059"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Support of Cross-carrier scheduling (CCS) from </w:t>
            </w:r>
            <w:proofErr w:type="spellStart"/>
            <w:r w:rsidRPr="00855B10">
              <w:rPr>
                <w:rFonts w:cs="Arial"/>
                <w:color w:val="000000"/>
                <w:sz w:val="18"/>
                <w:szCs w:val="18"/>
              </w:rPr>
              <w:t>sSCell</w:t>
            </w:r>
            <w:proofErr w:type="spellEnd"/>
            <w:r w:rsidRPr="00855B10">
              <w:rPr>
                <w:rFonts w:cs="Arial"/>
                <w:color w:val="000000"/>
                <w:sz w:val="18"/>
                <w:szCs w:val="18"/>
              </w:rPr>
              <w:t xml:space="preserve"> to </w:t>
            </w:r>
            <w:proofErr w:type="spellStart"/>
            <w:r w:rsidRPr="00855B10">
              <w:rPr>
                <w:rFonts w:cs="Arial"/>
                <w:color w:val="000000"/>
                <w:sz w:val="18"/>
                <w:szCs w:val="18"/>
              </w:rPr>
              <w:t>PCell</w:t>
            </w:r>
            <w:proofErr w:type="spellEnd"/>
            <w:r w:rsidRPr="00855B10">
              <w:rPr>
                <w:rFonts w:cs="Arial"/>
                <w:color w:val="000000"/>
                <w:sz w:val="18"/>
                <w:szCs w:val="18"/>
              </w:rPr>
              <w:t>/</w:t>
            </w:r>
            <w:proofErr w:type="spellStart"/>
            <w:r w:rsidRPr="00855B10">
              <w:rPr>
                <w:rFonts w:cs="Arial"/>
                <w:color w:val="000000"/>
                <w:sz w:val="18"/>
                <w:szCs w:val="18"/>
              </w:rPr>
              <w:t>PSCell</w:t>
            </w:r>
            <w:proofErr w:type="spellEnd"/>
            <w:r w:rsidRPr="00855B10">
              <w:rPr>
                <w:rFonts w:cs="Arial"/>
                <w:color w:val="000000"/>
                <w:sz w:val="18"/>
                <w:szCs w:val="18"/>
              </w:rPr>
              <w:t xml:space="preserve">  (Type B)</w:t>
            </w:r>
          </w:p>
          <w:p w14:paraId="663360A0" w14:textId="77777777" w:rsidR="008A3347" w:rsidRPr="005A49D6" w:rsidRDefault="008A3347" w:rsidP="00855B10">
            <w:pPr>
              <w:pStyle w:val="ac"/>
              <w:numPr>
                <w:ilvl w:val="0"/>
                <w:numId w:val="57"/>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5C0EC01A" w14:textId="77777777" w:rsidR="008A3347" w:rsidRPr="005A49D6" w:rsidRDefault="008A3347" w:rsidP="00855B10">
            <w:pPr>
              <w:pStyle w:val="ac"/>
              <w:numPr>
                <w:ilvl w:val="0"/>
                <w:numId w:val="57"/>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EC8774" w14:textId="77777777" w:rsidR="008A3347" w:rsidRPr="005A49D6" w:rsidRDefault="008A3347" w:rsidP="00855B10">
            <w:pPr>
              <w:pStyle w:val="ac"/>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59153718" w14:textId="77777777" w:rsidR="008A3347" w:rsidRPr="005A49D6" w:rsidRDefault="008A3347" w:rsidP="00855B10">
            <w:pPr>
              <w:pStyle w:val="ac"/>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DEF7846" w14:textId="77777777" w:rsidR="008A3347" w:rsidRPr="005A49D6" w:rsidRDefault="008A3347" w:rsidP="00855B10">
            <w:pPr>
              <w:pStyle w:val="ac"/>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06E5E622" w14:textId="77777777" w:rsidR="008A3347" w:rsidRPr="005A49D6" w:rsidRDefault="008A3347" w:rsidP="00855B10">
            <w:pPr>
              <w:pStyle w:val="ac"/>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3CBA4B84" w14:textId="77777777" w:rsidR="008A3347" w:rsidRPr="005A49D6" w:rsidRDefault="008A3347" w:rsidP="00855B10">
            <w:pPr>
              <w:pStyle w:val="ac"/>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51EFE463" w14:textId="77777777" w:rsidR="008A3347" w:rsidRPr="005A49D6" w:rsidRDefault="008A3347" w:rsidP="00855B10">
            <w:pPr>
              <w:pStyle w:val="ac"/>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7B199735" w14:textId="77777777" w:rsidR="008A3347" w:rsidRPr="005A49D6" w:rsidRDefault="008A3347" w:rsidP="00855B10">
            <w:pPr>
              <w:pStyle w:val="ac"/>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1FCAC604" w14:textId="77777777" w:rsidR="008A3347" w:rsidRPr="005A49D6" w:rsidRDefault="008A3347" w:rsidP="00855B10">
            <w:pPr>
              <w:pStyle w:val="ac"/>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11B415F" w14:textId="77777777" w:rsidR="008A3347" w:rsidRPr="005A49D6" w:rsidRDefault="008A3347" w:rsidP="00855B10">
            <w:pPr>
              <w:pStyle w:val="ac"/>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DA7C303" w14:textId="77777777" w:rsidR="008A3347" w:rsidRPr="004C3279" w:rsidRDefault="008A3347" w:rsidP="008A3347">
            <w:pPr>
              <w:pStyle w:val="maintext"/>
              <w:ind w:firstLineChars="0" w:firstLine="0"/>
              <w:jc w:val="left"/>
              <w:rPr>
                <w:rFonts w:ascii="Arial" w:hAnsi="Arial" w:cs="Arial"/>
                <w:color w:val="000000"/>
                <w:sz w:val="18"/>
                <w:szCs w:val="18"/>
              </w:rPr>
            </w:pPr>
          </w:p>
        </w:tc>
        <w:tc>
          <w:tcPr>
            <w:tcW w:w="0" w:type="auto"/>
            <w:shd w:val="clear" w:color="auto" w:fill="auto"/>
          </w:tcPr>
          <w:p w14:paraId="37F11A57"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ＭＳ 明朝" w:hAnsi="Arial" w:cs="Arial"/>
                <w:color w:val="000000"/>
                <w:sz w:val="18"/>
                <w:szCs w:val="18"/>
                <w:lang w:eastAsia="ja-JP"/>
              </w:rPr>
              <w:t xml:space="preserve">6-5 </w:t>
            </w:r>
          </w:p>
        </w:tc>
        <w:tc>
          <w:tcPr>
            <w:tcW w:w="0" w:type="auto"/>
            <w:shd w:val="clear" w:color="auto" w:fill="auto"/>
          </w:tcPr>
          <w:p w14:paraId="378C43B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B0D86BD"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F6C54B"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Cross-carrier scheduling from </w:t>
            </w:r>
            <w:proofErr w:type="spellStart"/>
            <w:r w:rsidRPr="00855B10">
              <w:rPr>
                <w:rFonts w:ascii="Arial" w:hAnsi="Arial" w:cs="Arial"/>
                <w:color w:val="000000"/>
                <w:sz w:val="18"/>
                <w:szCs w:val="18"/>
              </w:rPr>
              <w:t>SCell</w:t>
            </w:r>
            <w:proofErr w:type="spellEnd"/>
            <w:r w:rsidRPr="00855B10">
              <w:rPr>
                <w:rFonts w:ascii="Arial" w:hAnsi="Arial" w:cs="Arial"/>
                <w:color w:val="000000"/>
                <w:sz w:val="18"/>
                <w:szCs w:val="18"/>
              </w:rPr>
              <w:t xml:space="preserve"> to </w:t>
            </w:r>
            <w:proofErr w:type="spellStart"/>
            <w:r w:rsidRPr="00855B10">
              <w:rPr>
                <w:rFonts w:ascii="Arial" w:hAnsi="Arial" w:cs="Arial"/>
                <w:color w:val="000000"/>
                <w:sz w:val="18"/>
                <w:szCs w:val="18"/>
              </w:rPr>
              <w:t>PCell</w:t>
            </w:r>
            <w:proofErr w:type="spellEnd"/>
            <w:r w:rsidRPr="00855B10">
              <w:rPr>
                <w:rFonts w:ascii="Arial" w:hAnsi="Arial" w:cs="Arial"/>
                <w:color w:val="000000"/>
                <w:sz w:val="18"/>
                <w:szCs w:val="18"/>
              </w:rPr>
              <w:t>/</w:t>
            </w:r>
            <w:proofErr w:type="spellStart"/>
            <w:r w:rsidRPr="00855B10">
              <w:rPr>
                <w:rFonts w:ascii="Arial" w:hAnsi="Arial" w:cs="Arial"/>
                <w:color w:val="000000"/>
                <w:sz w:val="18"/>
                <w:szCs w:val="18"/>
              </w:rPr>
              <w:t>PSCell</w:t>
            </w:r>
            <w:proofErr w:type="spellEnd"/>
            <w:r w:rsidRPr="00855B10">
              <w:rPr>
                <w:rFonts w:ascii="Arial" w:hAnsi="Arial" w:cs="Arial"/>
                <w:color w:val="000000"/>
                <w:sz w:val="18"/>
                <w:szCs w:val="18"/>
              </w:rPr>
              <w:t xml:space="preserve"> (Type B) is not supported</w:t>
            </w:r>
          </w:p>
        </w:tc>
        <w:tc>
          <w:tcPr>
            <w:tcW w:w="0" w:type="auto"/>
            <w:shd w:val="clear" w:color="auto" w:fill="auto"/>
          </w:tcPr>
          <w:p w14:paraId="45FBB6C5"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Per BC</w:t>
            </w:r>
          </w:p>
        </w:tc>
        <w:tc>
          <w:tcPr>
            <w:tcW w:w="0" w:type="auto"/>
            <w:shd w:val="clear" w:color="auto" w:fill="auto"/>
          </w:tcPr>
          <w:p w14:paraId="649F8C6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7D9B69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to FR1 only</w:t>
            </w:r>
          </w:p>
        </w:tc>
        <w:tc>
          <w:tcPr>
            <w:tcW w:w="0" w:type="auto"/>
            <w:shd w:val="clear" w:color="auto" w:fill="auto"/>
          </w:tcPr>
          <w:p w14:paraId="563E85A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379A972F" w14:textId="77777777" w:rsidR="008A3347" w:rsidRPr="00855B10" w:rsidRDefault="008A3347" w:rsidP="008A3347">
            <w:pPr>
              <w:pStyle w:val="TAL"/>
              <w:rPr>
                <w:rFonts w:cs="Arial"/>
                <w:color w:val="000000"/>
                <w:szCs w:val="18"/>
              </w:rPr>
            </w:pPr>
            <w:r w:rsidRPr="00855B10">
              <w:rPr>
                <w:rFonts w:cs="Arial"/>
                <w:color w:val="000000"/>
                <w:szCs w:val="18"/>
              </w:rPr>
              <w:t xml:space="preserve">Candidate value set: One or more of supported SCS combinations ({P(S)Cell SCS in kHz, </w:t>
            </w:r>
            <w:proofErr w:type="spellStart"/>
            <w:r w:rsidRPr="00855B10">
              <w:rPr>
                <w:rFonts w:cs="Arial"/>
                <w:color w:val="000000"/>
                <w:szCs w:val="18"/>
              </w:rPr>
              <w:t>sSCell</w:t>
            </w:r>
            <w:proofErr w:type="spellEnd"/>
            <w:r w:rsidRPr="00855B10">
              <w:rPr>
                <w:rFonts w:cs="Arial"/>
                <w:color w:val="000000"/>
                <w:szCs w:val="18"/>
              </w:rPr>
              <w:t xml:space="preserve"> SCS in kHz}) from following set are indicated by the UE: {15,15}, {15,30}, (15, 60), {30,30}, {30,60},{60,60})</w:t>
            </w:r>
          </w:p>
          <w:p w14:paraId="40A6CA67" w14:textId="77777777" w:rsidR="008A3347" w:rsidRPr="00855B10" w:rsidRDefault="008A3347" w:rsidP="008A3347">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59AFB393" w14:textId="77777777" w:rsidR="008A3347" w:rsidRPr="00855B10" w:rsidRDefault="008A3347" w:rsidP="008A3347">
            <w:pPr>
              <w:pStyle w:val="TAL"/>
              <w:rPr>
                <w:rFonts w:cs="Arial"/>
                <w:color w:val="000000"/>
                <w:szCs w:val="18"/>
              </w:rPr>
            </w:pPr>
          </w:p>
          <w:p w14:paraId="4488E64B"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Component 4 candidate values: (K1, K2) = {(1,1) for FDD P(S)Cell; (K1, K2) = (1,2) for TDD P(S)Cell}</w:t>
            </w:r>
          </w:p>
          <w:p w14:paraId="52F7A78F" w14:textId="77777777" w:rsidR="008A3347" w:rsidRPr="00855B10" w:rsidRDefault="008A3347" w:rsidP="008A3347">
            <w:pPr>
              <w:pStyle w:val="maintext"/>
              <w:ind w:firstLineChars="0" w:firstLine="0"/>
              <w:jc w:val="left"/>
              <w:rPr>
                <w:rFonts w:ascii="Arial" w:hAnsi="Arial" w:cs="Arial"/>
                <w:color w:val="000000"/>
                <w:sz w:val="18"/>
                <w:szCs w:val="18"/>
              </w:rPr>
            </w:pPr>
          </w:p>
          <w:p w14:paraId="01E3EA66" w14:textId="77777777" w:rsidR="008A3347" w:rsidRPr="00855B10" w:rsidRDefault="008A3347" w:rsidP="008A3347">
            <w:pPr>
              <w:pStyle w:val="TAL"/>
              <w:rPr>
                <w:rFonts w:cs="Arial"/>
                <w:color w:val="000000"/>
                <w:szCs w:val="18"/>
              </w:rPr>
            </w:pPr>
            <w:r w:rsidRPr="00855B10">
              <w:rPr>
                <w:rFonts w:cs="Arial"/>
                <w:color w:val="000000"/>
                <w:szCs w:val="18"/>
              </w:rPr>
              <w:t>Component 7 candidate values:</w:t>
            </w:r>
          </w:p>
          <w:p w14:paraId="1FA40F8B" w14:textId="77777777" w:rsidR="008A3347" w:rsidRPr="00855B10" w:rsidRDefault="008A3347" w:rsidP="008A3347">
            <w:pPr>
              <w:pStyle w:val="TAL"/>
              <w:rPr>
                <w:rFonts w:cs="Arial"/>
                <w:color w:val="000000"/>
                <w:szCs w:val="18"/>
              </w:rPr>
            </w:pPr>
            <w:r w:rsidRPr="00855B10">
              <w:rPr>
                <w:rFonts w:cs="Arial"/>
                <w:color w:val="000000"/>
                <w:szCs w:val="18"/>
              </w:rPr>
              <w:t xml:space="preserve">Value 1: within the first 3 OFDM symbols of </w:t>
            </w:r>
            <w:proofErr w:type="spellStart"/>
            <w:r w:rsidRPr="00855B10">
              <w:rPr>
                <w:rFonts w:cs="Arial"/>
                <w:color w:val="000000"/>
                <w:szCs w:val="18"/>
              </w:rPr>
              <w:t>sSCell</w:t>
            </w:r>
            <w:proofErr w:type="spellEnd"/>
            <w:r w:rsidRPr="00855B10">
              <w:rPr>
                <w:rFonts w:cs="Arial"/>
                <w:color w:val="000000"/>
                <w:szCs w:val="18"/>
              </w:rPr>
              <w:t xml:space="preserve">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73F4FBB8" w14:textId="77777777" w:rsidR="008A3347" w:rsidRPr="00855B10" w:rsidRDefault="008A3347" w:rsidP="008A3347">
            <w:pPr>
              <w:pStyle w:val="TAL"/>
              <w:rPr>
                <w:rFonts w:cs="Arial"/>
                <w:color w:val="000000"/>
                <w:szCs w:val="18"/>
              </w:rPr>
            </w:pPr>
            <w:r w:rsidRPr="00855B10">
              <w:rPr>
                <w:rFonts w:cs="Arial"/>
                <w:color w:val="000000"/>
                <w:szCs w:val="18"/>
              </w:rPr>
              <w:t xml:space="preserve">Value 2: within the first 3 OFDM symbols of any </w:t>
            </w:r>
            <w:proofErr w:type="spellStart"/>
            <w:r w:rsidRPr="00855B10">
              <w:rPr>
                <w:rFonts w:cs="Arial"/>
                <w:color w:val="000000"/>
                <w:szCs w:val="18"/>
              </w:rPr>
              <w:t>sSCell</w:t>
            </w:r>
            <w:proofErr w:type="spellEnd"/>
            <w:r w:rsidRPr="00855B10">
              <w:rPr>
                <w:rFonts w:cs="Arial"/>
                <w:color w:val="000000"/>
                <w:szCs w:val="18"/>
              </w:rPr>
              <w:t xml:space="preserve"> slot overlapping with</w:t>
            </w:r>
            <w:r w:rsidRPr="00855B10" w:rsidDel="000B06D6">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1869C9D7" w14:textId="77777777" w:rsidR="008A3347" w:rsidRPr="00855B10" w:rsidRDefault="008A3347" w:rsidP="008A3347">
            <w:pPr>
              <w:pStyle w:val="TAL"/>
              <w:rPr>
                <w:rFonts w:cs="Arial"/>
                <w:color w:val="000000"/>
                <w:szCs w:val="18"/>
              </w:rPr>
            </w:pPr>
          </w:p>
          <w:p w14:paraId="2D710AA8" w14:textId="77777777" w:rsidR="008A3347" w:rsidRPr="00855B10" w:rsidRDefault="008A3347" w:rsidP="008A3347">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64B2A8CB" w14:textId="77777777" w:rsidR="008A3347" w:rsidRPr="00855B10" w:rsidRDefault="008A3347" w:rsidP="008A3347">
            <w:pPr>
              <w:pStyle w:val="TAL"/>
              <w:rPr>
                <w:rFonts w:cs="Arial"/>
                <w:color w:val="000000"/>
                <w:szCs w:val="18"/>
              </w:rPr>
            </w:pPr>
          </w:p>
          <w:p w14:paraId="350264D0" w14:textId="77777777" w:rsidR="008A3347" w:rsidRPr="00855B10" w:rsidRDefault="008A3347" w:rsidP="008A3347">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w:t>
            </w:r>
            <w:proofErr w:type="spellStart"/>
            <w:r w:rsidRPr="00855B10">
              <w:rPr>
                <w:rFonts w:cs="Arial"/>
                <w:color w:val="000000"/>
                <w:szCs w:val="18"/>
              </w:rPr>
              <w:t>sSCell</w:t>
            </w:r>
            <w:proofErr w:type="spellEnd"/>
            <w:r w:rsidRPr="00855B10">
              <w:rPr>
                <w:rFonts w:cs="Arial"/>
                <w:color w:val="000000"/>
                <w:szCs w:val="18"/>
              </w:rPr>
              <w:t>’</w:t>
            </w:r>
          </w:p>
          <w:p w14:paraId="37E25D13" w14:textId="77777777" w:rsidR="008A3347" w:rsidRPr="00855B10" w:rsidRDefault="008A3347" w:rsidP="008A3347">
            <w:pPr>
              <w:pStyle w:val="TAL"/>
              <w:rPr>
                <w:rFonts w:cs="Arial"/>
                <w:color w:val="000000"/>
                <w:szCs w:val="18"/>
              </w:rPr>
            </w:pPr>
          </w:p>
          <w:p w14:paraId="02196FC2" w14:textId="77777777" w:rsidR="008A3347" w:rsidRPr="00855B10" w:rsidRDefault="008A3347" w:rsidP="008A3347">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24E10E64" w14:textId="77777777" w:rsidR="008A3347" w:rsidRPr="00855B10" w:rsidRDefault="008A3347" w:rsidP="008A3347">
            <w:pPr>
              <w:pStyle w:val="TAL"/>
              <w:rPr>
                <w:rFonts w:cs="Arial"/>
                <w:color w:val="000000"/>
                <w:szCs w:val="18"/>
              </w:rPr>
            </w:pPr>
          </w:p>
          <w:p w14:paraId="68F1CC8C"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Note: A UE supporting this FG does not imply that the UE can be configured with </w:t>
            </w:r>
            <w:proofErr w:type="spellStart"/>
            <w:r w:rsidRPr="00855B10">
              <w:rPr>
                <w:rFonts w:ascii="Arial" w:hAnsi="Arial" w:cs="Arial"/>
                <w:color w:val="000000"/>
                <w:sz w:val="18"/>
                <w:szCs w:val="18"/>
              </w:rPr>
              <w:t>sSCell</w:t>
            </w:r>
            <w:proofErr w:type="spellEnd"/>
            <w:r w:rsidRPr="00855B10">
              <w:rPr>
                <w:rFonts w:ascii="Arial" w:hAnsi="Arial" w:cs="Arial"/>
                <w:color w:val="000000"/>
                <w:sz w:val="18"/>
                <w:szCs w:val="18"/>
              </w:rPr>
              <w:t xml:space="preserve"> in shared spectrum</w:t>
            </w:r>
          </w:p>
        </w:tc>
        <w:tc>
          <w:tcPr>
            <w:tcW w:w="0" w:type="auto"/>
            <w:shd w:val="clear" w:color="auto" w:fill="auto"/>
          </w:tcPr>
          <w:p w14:paraId="1F410CE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D7E374E" w14:textId="77777777" w:rsidR="008A3347" w:rsidRPr="00434D06" w:rsidRDefault="008A3347" w:rsidP="008A3347">
      <w:pPr>
        <w:pStyle w:val="maintext"/>
        <w:ind w:firstLineChars="90" w:firstLine="180"/>
        <w:rPr>
          <w:rFonts w:ascii="Calibri" w:hAnsi="Calibri" w:cs="Arial"/>
          <w:color w:val="000000"/>
        </w:rPr>
      </w:pPr>
    </w:p>
    <w:p w14:paraId="4E1C9356" w14:textId="77777777" w:rsidR="008A3347" w:rsidRPr="00434D06" w:rsidRDefault="008A3347" w:rsidP="008A33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A3347" w:rsidRPr="00434D06" w14:paraId="743533CD"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4D2894" w14:textId="77777777" w:rsidR="008A3347" w:rsidRPr="00434D06" w:rsidRDefault="008A3347" w:rsidP="00007EB2">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01A838A" w14:textId="77777777" w:rsidR="008A3347" w:rsidRPr="00434D06" w:rsidRDefault="008A3347" w:rsidP="00007EB2">
            <w:pPr>
              <w:jc w:val="left"/>
              <w:rPr>
                <w:rFonts w:ascii="Calibri" w:eastAsia="ＭＳ 明朝" w:hAnsi="Calibri" w:cs="Calibri"/>
                <w:color w:val="000000"/>
              </w:rPr>
            </w:pPr>
            <w:r w:rsidRPr="00434D06">
              <w:rPr>
                <w:rFonts w:ascii="Calibri" w:eastAsia="ＭＳ 明朝" w:hAnsi="Calibri" w:cs="Calibri"/>
                <w:color w:val="000000"/>
              </w:rPr>
              <w:t>Summary</w:t>
            </w:r>
          </w:p>
        </w:tc>
      </w:tr>
      <w:tr w:rsidR="008A3347" w:rsidRPr="00434D06" w14:paraId="64DC5AD0" w14:textId="77777777" w:rsidTr="00007EB2">
        <w:tc>
          <w:tcPr>
            <w:tcW w:w="1818" w:type="dxa"/>
            <w:tcBorders>
              <w:top w:val="single" w:sz="4" w:space="0" w:color="auto"/>
              <w:left w:val="single" w:sz="4" w:space="0" w:color="auto"/>
              <w:bottom w:val="single" w:sz="4" w:space="0" w:color="auto"/>
              <w:right w:val="single" w:sz="4" w:space="0" w:color="auto"/>
            </w:tcBorders>
          </w:tcPr>
          <w:p w14:paraId="3811242D" w14:textId="77777777" w:rsidR="008A3347" w:rsidRPr="00434D06" w:rsidRDefault="008A3347" w:rsidP="00007EB2">
            <w:pPr>
              <w:jc w:val="left"/>
              <w:rPr>
                <w:rFonts w:ascii="Calibri" w:hAnsi="Calibri" w:cs="Calibri"/>
                <w:color w:val="000000"/>
              </w:rPr>
            </w:pPr>
            <w:r>
              <w:rPr>
                <w:rFonts w:ascii="Calibri" w:hAnsi="Calibri" w:cs="Calibri"/>
                <w:color w:val="000000"/>
              </w:rPr>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04A5B0FC" w14:textId="77777777" w:rsidR="008A3347" w:rsidRDefault="008A3347" w:rsidP="004C3279">
            <w:pPr>
              <w:jc w:val="left"/>
            </w:pPr>
            <w:r>
              <w:t>For the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638376D5"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4572A790" w14:textId="77777777" w:rsidR="008A3347" w:rsidRPr="00613E15" w:rsidRDefault="008A3347" w:rsidP="004C3279">
            <w:pPr>
              <w:pStyle w:val="TAL"/>
              <w:ind w:left="567"/>
              <w:rPr>
                <w:rFonts w:ascii="Times New Roman" w:hAnsi="Times New Roman"/>
                <w:i/>
                <w:iCs/>
                <w:sz w:val="20"/>
              </w:rPr>
            </w:pPr>
          </w:p>
          <w:p w14:paraId="5A932583"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5A130980" w14:textId="77777777" w:rsidR="008A3347" w:rsidRDefault="008A3347" w:rsidP="004C3279">
            <w:pPr>
              <w:jc w:val="left"/>
            </w:pPr>
          </w:p>
          <w:p w14:paraId="27605775"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3607E2D2"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7"/>
              <w:gridCol w:w="467"/>
              <w:gridCol w:w="447"/>
              <w:gridCol w:w="447"/>
              <w:gridCol w:w="870"/>
            </w:tblGrid>
            <w:tr w:rsidR="008A3347" w14:paraId="3B8B7725"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6795586B" w14:textId="77777777" w:rsidR="008A3347" w:rsidRDefault="008A3347" w:rsidP="004C3279">
                  <w:pPr>
                    <w:pStyle w:val="TAL"/>
                    <w:rPr>
                      <w:b/>
                      <w:i/>
                    </w:rPr>
                  </w:pPr>
                  <w:proofErr w:type="spellStart"/>
                  <w:r>
                    <w:rPr>
                      <w:b/>
                      <w:i/>
                    </w:rPr>
                    <w:t>pdcch-MonitoringSingleOccasion</w:t>
                  </w:r>
                  <w:proofErr w:type="spellEnd"/>
                </w:p>
                <w:p w14:paraId="676E01AC"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0243068B"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605EBAEA"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2D359A99"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7C78A629" w14:textId="77777777" w:rsidR="008A3347" w:rsidRDefault="008A3347" w:rsidP="004C3279">
                  <w:pPr>
                    <w:pStyle w:val="TAL"/>
                  </w:pPr>
                  <w:r>
                    <w:t>FR1 only</w:t>
                  </w:r>
                </w:p>
              </w:tc>
            </w:tr>
          </w:tbl>
          <w:p w14:paraId="706690D8" w14:textId="77777777" w:rsidR="008A3347" w:rsidRDefault="008A3347" w:rsidP="004C3279">
            <w:pPr>
              <w:pStyle w:val="TAL"/>
            </w:pPr>
          </w:p>
          <w:p w14:paraId="29CF9679"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8"/>
              <w:gridCol w:w="467"/>
              <w:gridCol w:w="447"/>
              <w:gridCol w:w="447"/>
              <w:gridCol w:w="819"/>
            </w:tblGrid>
            <w:tr w:rsidR="008A3347" w14:paraId="0C19675B"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1BCC57EE" w14:textId="77777777" w:rsidR="008A3347" w:rsidRDefault="008A3347" w:rsidP="004C3279">
                  <w:pPr>
                    <w:pStyle w:val="TAL"/>
                    <w:rPr>
                      <w:b/>
                      <w:i/>
                      <w:lang w:eastAsia="fr-FR"/>
                    </w:rPr>
                  </w:pPr>
                  <w:r>
                    <w:rPr>
                      <w:b/>
                      <w:i/>
                      <w:lang w:eastAsia="fr-FR"/>
                    </w:rPr>
                    <w:t>pdcch-MonitoringSingleSpanFirst4Sym-r16</w:t>
                  </w:r>
                </w:p>
                <w:p w14:paraId="0956133D"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462CD377"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40B960EF"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22C88F76"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3346528" w14:textId="77777777" w:rsidR="008A3347" w:rsidRDefault="008A3347" w:rsidP="004C3279">
                  <w:pPr>
                    <w:pStyle w:val="TAL"/>
                    <w:rPr>
                      <w:lang w:eastAsia="fr-FR"/>
                    </w:rPr>
                  </w:pPr>
                  <w:r>
                    <w:rPr>
                      <w:lang w:eastAsia="fr-FR"/>
                    </w:rPr>
                    <w:t>FR1 only</w:t>
                  </w:r>
                </w:p>
              </w:tc>
            </w:tr>
          </w:tbl>
          <w:p w14:paraId="459ECDE6" w14:textId="77777777" w:rsidR="008A3347" w:rsidRDefault="008A3347" w:rsidP="004C3279">
            <w:pPr>
              <w:jc w:val="left"/>
            </w:pPr>
          </w:p>
          <w:p w14:paraId="784DD818"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w:t>
            </w:r>
            <w:proofErr w:type="spellStart"/>
            <w:r>
              <w:t>sSCell</w:t>
            </w:r>
            <w:proofErr w:type="spellEnd"/>
            <w:r>
              <w:t xml:space="preserve">. </w:t>
            </w:r>
          </w:p>
          <w:p w14:paraId="5D6802AF"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bookmarkStart w:id="705" w:name="_Toc111220019"/>
            <w:r>
              <w:t>For Rel-17 NR DSS, update the value set description for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lastRenderedPageBreak/>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ＭＳ 明朝"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ＭＳ 明朝"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ＭＳ 明朝"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ＭＳ 明朝"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bookmarkEnd w:id="705"/>
            <w:proofErr w:type="spellEnd"/>
          </w:p>
          <w:p w14:paraId="7A3BD80D" w14:textId="77777777" w:rsidR="008A3347" w:rsidRPr="00434D06" w:rsidRDefault="008A3347" w:rsidP="00EA68F4">
            <w:pPr>
              <w:spacing w:beforeLines="50" w:before="120"/>
              <w:jc w:val="left"/>
              <w:rPr>
                <w:rFonts w:ascii="Calibri" w:hAnsi="Calibri" w:cs="Calibri"/>
                <w:color w:val="000000"/>
              </w:rPr>
            </w:pPr>
          </w:p>
        </w:tc>
      </w:tr>
    </w:tbl>
    <w:p w14:paraId="7494D392" w14:textId="77777777" w:rsidR="00275B7A" w:rsidRDefault="00275B7A" w:rsidP="00275B7A">
      <w:pPr>
        <w:pStyle w:val="maintext"/>
        <w:ind w:firstLineChars="90" w:firstLine="180"/>
        <w:rPr>
          <w:rFonts w:ascii="Calibri" w:eastAsia="SimSun" w:hAnsi="Calibri" w:cs="Calibri"/>
          <w:lang w:eastAsia="zh-CN"/>
        </w:rPr>
      </w:pPr>
    </w:p>
    <w:p w14:paraId="0C858B77" w14:textId="77777777" w:rsidR="00275B7A" w:rsidRPr="00275B7A" w:rsidRDefault="00275B7A" w:rsidP="001C2B83">
      <w:pPr>
        <w:pStyle w:val="2"/>
        <w:numPr>
          <w:ilvl w:val="1"/>
          <w:numId w:val="9"/>
        </w:numPr>
        <w:rPr>
          <w:color w:val="000000"/>
        </w:rPr>
      </w:pPr>
      <w:r w:rsidRPr="00275B7A">
        <w:rPr>
          <w:color w:val="000000"/>
        </w:rPr>
        <w:t>LTE_NR_DC_enh2</w:t>
      </w:r>
    </w:p>
    <w:p w14:paraId="7A441EC8" w14:textId="77777777" w:rsidR="00275B7A" w:rsidRDefault="004C3279" w:rsidP="00275B7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225DD498" w14:textId="77777777" w:rsidR="004C3279" w:rsidRDefault="004C3279" w:rsidP="00275B7A">
      <w:pPr>
        <w:pStyle w:val="maintext"/>
        <w:ind w:firstLineChars="90" w:firstLine="180"/>
        <w:rPr>
          <w:rFonts w:ascii="Calibri" w:eastAsia="SimSun" w:hAnsi="Calibri" w:cs="Calibri"/>
          <w:lang w:eastAsia="zh-CN"/>
        </w:rPr>
      </w:pPr>
    </w:p>
    <w:p w14:paraId="04B1A177" w14:textId="77777777" w:rsidR="00275B7A" w:rsidRPr="00275B7A" w:rsidRDefault="00275B7A" w:rsidP="001C2B83">
      <w:pPr>
        <w:pStyle w:val="2"/>
        <w:numPr>
          <w:ilvl w:val="1"/>
          <w:numId w:val="9"/>
        </w:numPr>
        <w:rPr>
          <w:color w:val="000000"/>
        </w:rPr>
      </w:pPr>
      <w:proofErr w:type="spellStart"/>
      <w:r w:rsidRPr="00275B7A">
        <w:rPr>
          <w:color w:val="000000"/>
        </w:rPr>
        <w:t>NR_pos_enh</w:t>
      </w:r>
      <w:proofErr w:type="spellEnd"/>
    </w:p>
    <w:p w14:paraId="2D8C0855" w14:textId="77777777" w:rsidR="004A537B" w:rsidRDefault="004A537B" w:rsidP="004A537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93"/>
        <w:gridCol w:w="2862"/>
        <w:gridCol w:w="5391"/>
        <w:gridCol w:w="522"/>
        <w:gridCol w:w="447"/>
        <w:gridCol w:w="222"/>
        <w:gridCol w:w="3534"/>
        <w:gridCol w:w="756"/>
        <w:gridCol w:w="467"/>
        <w:gridCol w:w="467"/>
        <w:gridCol w:w="467"/>
        <w:gridCol w:w="3457"/>
        <w:gridCol w:w="1795"/>
      </w:tblGrid>
      <w:tr w:rsidR="00173902" w:rsidRPr="004C3279" w14:paraId="6B4178AE" w14:textId="77777777" w:rsidTr="00173902">
        <w:tc>
          <w:tcPr>
            <w:tcW w:w="0" w:type="auto"/>
            <w:shd w:val="clear" w:color="auto" w:fill="auto"/>
          </w:tcPr>
          <w:p w14:paraId="70285DE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57A7232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27-3-1</w:t>
            </w:r>
          </w:p>
        </w:tc>
        <w:tc>
          <w:tcPr>
            <w:tcW w:w="0" w:type="auto"/>
            <w:shd w:val="clear" w:color="auto" w:fill="auto"/>
          </w:tcPr>
          <w:p w14:paraId="41FCB73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M-sample measurements</w:t>
            </w:r>
            <w:r w:rsidRPr="00855B10">
              <w:rPr>
                <w:rFonts w:ascii="Arial" w:hAnsi="Arial" w:cs="Arial"/>
                <w:color w:val="000000"/>
                <w:sz w:val="18"/>
                <w:szCs w:val="18"/>
              </w:rPr>
              <w:t xml:space="preserve"> </w:t>
            </w:r>
            <w:r w:rsidRPr="00855B10">
              <w:rPr>
                <w:rFonts w:ascii="Arial" w:eastAsia="SimSun" w:hAnsi="Arial" w:cs="Arial"/>
                <w:color w:val="000000"/>
                <w:sz w:val="18"/>
                <w:szCs w:val="18"/>
                <w:lang w:eastAsia="zh-CN"/>
              </w:rPr>
              <w:t>in RRC_CONNECTED</w:t>
            </w:r>
          </w:p>
        </w:tc>
        <w:tc>
          <w:tcPr>
            <w:tcW w:w="0" w:type="auto"/>
            <w:shd w:val="clear" w:color="auto" w:fill="auto"/>
          </w:tcPr>
          <w:p w14:paraId="170E3C6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The capability to support reporting a measurement based on measuring M=1 or 2 samples (instances) of a DL PRS resource set</w:t>
            </w:r>
          </w:p>
        </w:tc>
        <w:tc>
          <w:tcPr>
            <w:tcW w:w="0" w:type="auto"/>
            <w:shd w:val="clear" w:color="auto" w:fill="auto"/>
          </w:tcPr>
          <w:p w14:paraId="182F4F4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13-1</w:t>
            </w:r>
          </w:p>
        </w:tc>
        <w:tc>
          <w:tcPr>
            <w:tcW w:w="0" w:type="auto"/>
            <w:shd w:val="clear" w:color="auto" w:fill="auto"/>
          </w:tcPr>
          <w:p w14:paraId="6A01EC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No</w:t>
            </w:r>
          </w:p>
        </w:tc>
        <w:tc>
          <w:tcPr>
            <w:tcW w:w="0" w:type="auto"/>
            <w:shd w:val="clear" w:color="auto" w:fill="auto"/>
          </w:tcPr>
          <w:p w14:paraId="66D4248F"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738B7E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If the UE does not provide the capability, the UE is assumed to support M=4 only</w:t>
            </w:r>
          </w:p>
        </w:tc>
        <w:tc>
          <w:tcPr>
            <w:tcW w:w="0" w:type="auto"/>
            <w:shd w:val="clear" w:color="auto" w:fill="auto"/>
          </w:tcPr>
          <w:p w14:paraId="49748A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16F99C5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0F0837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5F114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CBA8D46"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0BCA88BE" w14:textId="77777777" w:rsidR="00173902" w:rsidRPr="00855B10" w:rsidRDefault="00173902" w:rsidP="00173902">
            <w:pPr>
              <w:pStyle w:val="TAL"/>
              <w:rPr>
                <w:rFonts w:cs="Arial"/>
                <w:color w:val="000000"/>
                <w:szCs w:val="18"/>
              </w:rPr>
            </w:pPr>
          </w:p>
          <w:p w14:paraId="73EC95B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feature is supported for both UE-assisted and UE based positioning</w:t>
            </w:r>
          </w:p>
        </w:tc>
        <w:tc>
          <w:tcPr>
            <w:tcW w:w="0" w:type="auto"/>
            <w:shd w:val="clear" w:color="auto" w:fill="auto"/>
          </w:tcPr>
          <w:p w14:paraId="563932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w:t>
            </w:r>
            <w:proofErr w:type="spellStart"/>
            <w:r w:rsidRPr="00855B10">
              <w:rPr>
                <w:rFonts w:ascii="Arial" w:hAnsi="Arial" w:cs="Arial"/>
                <w:color w:val="000000"/>
                <w:sz w:val="18"/>
                <w:szCs w:val="18"/>
              </w:rPr>
              <w:t>signaling</w:t>
            </w:r>
            <w:proofErr w:type="spellEnd"/>
          </w:p>
        </w:tc>
      </w:tr>
    </w:tbl>
    <w:p w14:paraId="49BF9D40" w14:textId="77777777" w:rsidR="004A537B" w:rsidRPr="00434D06" w:rsidRDefault="004A537B" w:rsidP="004A537B">
      <w:pPr>
        <w:pStyle w:val="maintext"/>
        <w:ind w:firstLineChars="90" w:firstLine="180"/>
        <w:rPr>
          <w:rFonts w:ascii="Calibri" w:hAnsi="Calibri" w:cs="Arial"/>
          <w:color w:val="000000"/>
        </w:rPr>
      </w:pPr>
    </w:p>
    <w:p w14:paraId="57008BC5"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27E085E7"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FEF782" w14:textId="77777777" w:rsidR="004A537B" w:rsidRPr="00434D06" w:rsidRDefault="004A537B" w:rsidP="00173902">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26A0221" w14:textId="77777777" w:rsidR="004A537B" w:rsidRPr="00434D06" w:rsidRDefault="004A537B" w:rsidP="00173902">
            <w:pPr>
              <w:jc w:val="left"/>
              <w:rPr>
                <w:rFonts w:ascii="Calibri" w:eastAsia="ＭＳ 明朝" w:hAnsi="Calibri" w:cs="Calibri"/>
                <w:color w:val="000000"/>
              </w:rPr>
            </w:pPr>
            <w:r w:rsidRPr="00434D06">
              <w:rPr>
                <w:rFonts w:ascii="Calibri" w:eastAsia="ＭＳ 明朝" w:hAnsi="Calibri" w:cs="Calibri"/>
                <w:color w:val="000000"/>
              </w:rPr>
              <w:t>Summary</w:t>
            </w:r>
          </w:p>
        </w:tc>
      </w:tr>
      <w:tr w:rsidR="004A537B" w:rsidRPr="00434D06" w14:paraId="590F2808" w14:textId="77777777" w:rsidTr="00173902">
        <w:tc>
          <w:tcPr>
            <w:tcW w:w="1818" w:type="dxa"/>
            <w:tcBorders>
              <w:top w:val="single" w:sz="4" w:space="0" w:color="auto"/>
              <w:left w:val="single" w:sz="4" w:space="0" w:color="auto"/>
              <w:bottom w:val="single" w:sz="4" w:space="0" w:color="auto"/>
              <w:right w:val="single" w:sz="4" w:space="0" w:color="auto"/>
            </w:tcBorders>
          </w:tcPr>
          <w:p w14:paraId="6B7DC78E" w14:textId="77777777" w:rsidR="004A537B" w:rsidRPr="00434D06" w:rsidRDefault="004A537B" w:rsidP="00173902">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D8E37" w14:textId="77777777" w:rsidR="004A537B" w:rsidRDefault="004A537B" w:rsidP="004A537B">
            <w:pPr>
              <w:rPr>
                <w:rFonts w:ascii="Times New Roman" w:hAnsi="Times New Roman"/>
                <w:lang w:val="en-GB" w:eastAsia="zh-CN"/>
              </w:rPr>
            </w:pPr>
            <w:r>
              <w:rPr>
                <w:lang w:val="en-GB" w:eastAsia="zh-CN"/>
              </w:rPr>
              <w:t>In the current FG 27-3-1, the M-sample measurement in RRC_CONNECTED state does not differentiate the gap-less and gap-based measurement. However, due to the same reason as argued in the previous section of the paper,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37"/>
              <w:gridCol w:w="4117"/>
              <w:gridCol w:w="10427"/>
            </w:tblGrid>
            <w:tr w:rsidR="004A537B" w14:paraId="1EF8EF7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4725C918"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A073E4"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198AA0F6" w14:textId="77777777" w:rsidR="004A537B" w:rsidRDefault="004A537B" w:rsidP="004A537B">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hideMark/>
                </w:tcPr>
                <w:p w14:paraId="764DBA81" w14:textId="77777777" w:rsidR="004A537B" w:rsidRPr="004A537B" w:rsidRDefault="004A537B" w:rsidP="004A537B">
                  <w:pPr>
                    <w:spacing w:after="0" w:line="252" w:lineRule="auto"/>
                    <w:jc w:val="left"/>
                    <w:rPr>
                      <w:rFonts w:cs="Arial"/>
                      <w:color w:val="000000"/>
                      <w:sz w:val="18"/>
                      <w:szCs w:val="18"/>
                      <w:lang w:val="en-GB" w:eastAsia="zh-CN"/>
                    </w:rPr>
                  </w:pPr>
                  <w:r>
                    <w:rPr>
                      <w:rFonts w:eastAsia="ＭＳ ゴシック" w:cs="Arial"/>
                      <w:color w:val="000000"/>
                      <w:sz w:val="18"/>
                      <w:szCs w:val="18"/>
                      <w:lang w:val="en-GB" w:eastAsia="ja-JP"/>
                    </w:rPr>
                    <w:t>The capability to support reporting a measurement based on measuring M=1 or 2 samples (instances) of a DL PRS resource set</w:t>
                  </w:r>
                </w:p>
              </w:tc>
            </w:tr>
          </w:tbl>
          <w:p w14:paraId="4F073A70" w14:textId="77777777" w:rsidR="004A537B" w:rsidRDefault="004A537B" w:rsidP="004A537B">
            <w:pPr>
              <w:rPr>
                <w:rFonts w:ascii="Times New Roman" w:eastAsia="SimSun" w:hAnsi="Times New Roman"/>
                <w:sz w:val="22"/>
                <w:szCs w:val="22"/>
                <w:lang w:val="en-GB" w:eastAsia="zh-CN"/>
              </w:rPr>
            </w:pPr>
          </w:p>
          <w:p w14:paraId="6359B9D8" w14:textId="77777777" w:rsidR="004A537B" w:rsidRPr="004A537B" w:rsidRDefault="004A537B" w:rsidP="004A537B">
            <w:pPr>
              <w:rPr>
                <w:lang w:val="en-GB" w:eastAsia="zh-CN"/>
              </w:rPr>
            </w:pPr>
            <w:r w:rsidRPr="004A537B">
              <w:rPr>
                <w:lang w:eastAsia="zh-CN"/>
              </w:rPr>
              <w:t>Therefore, we have the following proposal.</w:t>
            </w:r>
          </w:p>
          <w:p w14:paraId="043B8789" w14:textId="77777777" w:rsidR="004A537B" w:rsidRDefault="004A537B" w:rsidP="004A537B">
            <w:pPr>
              <w:rPr>
                <w:rFonts w:eastAsia="SimSun"/>
                <w:b/>
                <w:i/>
                <w:lang w:eastAsia="zh-CN"/>
              </w:rPr>
            </w:pPr>
            <w:r>
              <w:rPr>
                <w:b/>
                <w:i/>
                <w:lang w:eastAsia="zh-CN"/>
              </w:rPr>
              <w:t>Proposal 7-5: Modify FG 27-3-1 and add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90"/>
              <w:gridCol w:w="6250"/>
              <w:gridCol w:w="11658"/>
            </w:tblGrid>
            <w:tr w:rsidR="004A537B" w14:paraId="316E0E4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7ACB541B"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6678A2"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272EBD30" w14:textId="77777777" w:rsidR="004A537B" w:rsidRDefault="004A537B" w:rsidP="004A537B">
                  <w:pPr>
                    <w:keepNext/>
                    <w:keepLines/>
                    <w:spacing w:after="0"/>
                    <w:jc w:val="left"/>
                    <w:rPr>
                      <w:rFonts w:cs="Arial"/>
                      <w:color w:val="FF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r>
                    <w:rPr>
                      <w:rFonts w:cs="Arial"/>
                      <w:color w:val="FF0000"/>
                      <w:sz w:val="18"/>
                      <w:szCs w:val="18"/>
                      <w:lang w:val="en-GB" w:eastAsia="zh-CN"/>
                    </w:rPr>
                    <w:t xml:space="preserve"> within the measurement gap</w:t>
                  </w:r>
                </w:p>
              </w:tc>
              <w:tc>
                <w:tcPr>
                  <w:tcW w:w="0" w:type="auto"/>
                  <w:tcBorders>
                    <w:top w:val="single" w:sz="4" w:space="0" w:color="auto"/>
                    <w:left w:val="single" w:sz="4" w:space="0" w:color="auto"/>
                    <w:bottom w:val="single" w:sz="4" w:space="0" w:color="auto"/>
                    <w:right w:val="single" w:sz="4" w:space="0" w:color="auto"/>
                  </w:tcBorders>
                  <w:hideMark/>
                </w:tcPr>
                <w:p w14:paraId="471CA837" w14:textId="77777777" w:rsidR="004A537B" w:rsidRPr="004A537B" w:rsidRDefault="004A537B" w:rsidP="004A537B">
                  <w:pPr>
                    <w:spacing w:after="0" w:line="252" w:lineRule="auto"/>
                    <w:jc w:val="left"/>
                    <w:rPr>
                      <w:rFonts w:cs="Arial"/>
                      <w:color w:val="000000"/>
                      <w:sz w:val="18"/>
                      <w:szCs w:val="18"/>
                      <w:lang w:val="en-GB" w:eastAsia="zh-CN"/>
                    </w:rPr>
                  </w:pPr>
                  <w:r>
                    <w:rPr>
                      <w:rFonts w:eastAsia="ＭＳ ゴシック" w:cs="Arial"/>
                      <w:color w:val="000000"/>
                      <w:sz w:val="18"/>
                      <w:szCs w:val="18"/>
                      <w:lang w:val="en-GB" w:eastAsia="ja-JP"/>
                    </w:rPr>
                    <w:t xml:space="preserve">The capability to support reporting a measurement based on measuring M=1 or 2 samples (instances) of a DL PRS resource set </w:t>
                  </w:r>
                  <w:r>
                    <w:rPr>
                      <w:rFonts w:eastAsia="ＭＳ ゴシック" w:cs="Arial"/>
                      <w:color w:val="FF0000"/>
                      <w:sz w:val="18"/>
                      <w:szCs w:val="18"/>
                      <w:lang w:val="en-GB" w:eastAsia="ja-JP"/>
                    </w:rPr>
                    <w:t>within the measurement gap</w:t>
                  </w:r>
                </w:p>
              </w:tc>
            </w:tr>
            <w:tr w:rsidR="004A537B" w14:paraId="44F63A0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6626EB39" w14:textId="77777777" w:rsidR="004A537B" w:rsidRDefault="004A537B" w:rsidP="004A537B">
                  <w:pPr>
                    <w:keepNext/>
                    <w:keepLines/>
                    <w:spacing w:after="0"/>
                    <w:jc w:val="left"/>
                    <w:rPr>
                      <w:rFonts w:eastAsia="SimSun" w:cs="Arial"/>
                      <w:color w:val="FF0000"/>
                      <w:sz w:val="18"/>
                      <w:szCs w:val="18"/>
                      <w:lang w:val="en-GB" w:eastAsia="ja-JP"/>
                    </w:rPr>
                  </w:pPr>
                  <w:r>
                    <w:rPr>
                      <w:rFonts w:cs="Arial"/>
                      <w:color w:val="FF0000"/>
                      <w:sz w:val="18"/>
                      <w:szCs w:val="18"/>
                      <w:lang w:val="en-GB" w:eastAsia="ja-JP"/>
                    </w:rPr>
                    <w:t xml:space="preserve">27. </w:t>
                  </w:r>
                  <w:proofErr w:type="spellStart"/>
                  <w:r>
                    <w:rPr>
                      <w:rFonts w:cs="Arial"/>
                      <w:color w:val="FF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1AC857" w14:textId="77777777" w:rsidR="004A537B" w:rsidRDefault="004A537B" w:rsidP="004A537B">
                  <w:pPr>
                    <w:keepNext/>
                    <w:keepLines/>
                    <w:spacing w:after="0"/>
                    <w:jc w:val="left"/>
                    <w:rPr>
                      <w:rFonts w:cs="Arial"/>
                      <w:color w:val="FF0000"/>
                      <w:sz w:val="18"/>
                      <w:szCs w:val="18"/>
                      <w:lang w:val="en-GB" w:eastAsia="ja-JP"/>
                    </w:rPr>
                  </w:pPr>
                  <w:r>
                    <w:rPr>
                      <w:rFonts w:cs="Arial"/>
                      <w:color w:val="FF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hideMark/>
                </w:tcPr>
                <w:p w14:paraId="64849B41" w14:textId="77777777" w:rsidR="004A537B" w:rsidRDefault="004A537B" w:rsidP="004A537B">
                  <w:pPr>
                    <w:keepNext/>
                    <w:keepLines/>
                    <w:spacing w:after="0"/>
                    <w:jc w:val="left"/>
                    <w:rPr>
                      <w:rFonts w:cs="Arial"/>
                      <w:color w:val="FF0000"/>
                      <w:sz w:val="18"/>
                      <w:szCs w:val="18"/>
                      <w:lang w:val="en-GB" w:eastAsia="zh-CN"/>
                    </w:rPr>
                  </w:pPr>
                  <w:r>
                    <w:rPr>
                      <w:rFonts w:cs="Arial"/>
                      <w:color w:val="FF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hideMark/>
                </w:tcPr>
                <w:p w14:paraId="4E44EAF3" w14:textId="77777777" w:rsidR="004A537B" w:rsidRDefault="004A537B" w:rsidP="004A537B">
                  <w:pPr>
                    <w:spacing w:after="0" w:line="252" w:lineRule="auto"/>
                    <w:jc w:val="left"/>
                    <w:rPr>
                      <w:rFonts w:eastAsia="ＭＳ ゴシック" w:cs="Arial"/>
                      <w:color w:val="FF0000"/>
                      <w:sz w:val="18"/>
                      <w:szCs w:val="18"/>
                      <w:lang w:val="en-GB" w:eastAsia="ja-JP"/>
                    </w:rPr>
                  </w:pPr>
                  <w:r>
                    <w:rPr>
                      <w:rFonts w:eastAsia="ＭＳ ゴシック" w:cs="Arial"/>
                      <w:color w:val="FF0000"/>
                      <w:sz w:val="18"/>
                      <w:szCs w:val="18"/>
                      <w:lang w:val="en-GB" w:eastAsia="ja-JP"/>
                    </w:rPr>
                    <w:t>The capability to support reporting a measurement based on measuring M=1 or 2 samples (instances) of a DL PRS resource set within the PRS processing window</w:t>
                  </w:r>
                </w:p>
              </w:tc>
            </w:tr>
          </w:tbl>
          <w:p w14:paraId="351DF365" w14:textId="77777777" w:rsidR="004A537B" w:rsidRPr="00434D06" w:rsidRDefault="004A537B" w:rsidP="00EA68F4">
            <w:pPr>
              <w:spacing w:beforeLines="50" w:before="120"/>
              <w:jc w:val="left"/>
              <w:rPr>
                <w:rFonts w:ascii="Calibri" w:hAnsi="Calibri" w:cs="Calibri"/>
                <w:color w:val="000000"/>
              </w:rPr>
            </w:pPr>
          </w:p>
        </w:tc>
      </w:tr>
    </w:tbl>
    <w:p w14:paraId="357F998B" w14:textId="77777777" w:rsidR="004A537B" w:rsidRPr="004D050E" w:rsidRDefault="004A537B" w:rsidP="004A537B">
      <w:pPr>
        <w:pStyle w:val="maintext"/>
        <w:ind w:firstLineChars="90" w:firstLine="180"/>
        <w:rPr>
          <w:rFonts w:ascii="Calibri" w:hAnsi="Calibri" w:cs="Arial"/>
        </w:rPr>
      </w:pPr>
    </w:p>
    <w:p w14:paraId="7B322CC7"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173902" w:rsidRPr="004C3279" w14:paraId="2FBB9E26" w14:textId="77777777" w:rsidTr="00CE4DCD">
        <w:tc>
          <w:tcPr>
            <w:tcW w:w="0" w:type="auto"/>
            <w:shd w:val="clear" w:color="auto" w:fill="auto"/>
          </w:tcPr>
          <w:p w14:paraId="4EECD2D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6E6168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29EE4F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365E11B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p>
          <w:p w14:paraId="51DB18F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1. Supported PRS processing types subject to the UE determining that DL PRS to be higher priority for PRS measurement outside MG and in a PRS processing window</w:t>
            </w:r>
          </w:p>
          <w:p w14:paraId="5D5A6485" w14:textId="77777777" w:rsidR="00173902" w:rsidRPr="00855B10" w:rsidRDefault="00173902" w:rsidP="00173902">
            <w:pPr>
              <w:autoSpaceDE w:val="0"/>
              <w:autoSpaceDN w:val="0"/>
              <w:adjustRightInd w:val="0"/>
              <w:snapToGrid w:val="0"/>
              <w:spacing w:afterLines="50"/>
              <w:contextualSpacing/>
              <w:rPr>
                <w:rFonts w:cs="Arial"/>
                <w:color w:val="000000"/>
                <w:sz w:val="18"/>
                <w:szCs w:val="18"/>
                <w:lang w:eastAsia="zh-CN"/>
              </w:rPr>
            </w:pPr>
            <w:r w:rsidRPr="00855B10">
              <w:rPr>
                <w:rFonts w:cs="Arial"/>
                <w:color w:val="000000"/>
                <w:sz w:val="18"/>
                <w:szCs w:val="18"/>
                <w:lang w:eastAsia="zh-CN"/>
              </w:rPr>
              <w:t>2. Support of priority handing options of PRS: Option1, Option2 or Option3</w:t>
            </w:r>
          </w:p>
          <w:p w14:paraId="6FCF2E83"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1: UE may indicates support of two priority states.</w:t>
            </w:r>
          </w:p>
          <w:p w14:paraId="7A383C8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5A768791"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lastRenderedPageBreak/>
              <w:t>State 2: PRS is lower priority than all PDCCH/PDSCH/CSI-RS</w:t>
            </w:r>
          </w:p>
          <w:p w14:paraId="103BAA02"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2: UE may indicate support of three priority states</w:t>
            </w:r>
          </w:p>
          <w:p w14:paraId="5BF5CA85"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7F67283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2: PRS is lower priority than PDCCH and URLLC PDSCH and higher priority than other PDSCH/CSI-RS</w:t>
            </w:r>
          </w:p>
          <w:p w14:paraId="337E5591" w14:textId="77777777" w:rsidR="00173902" w:rsidRPr="00855B10" w:rsidRDefault="00173902" w:rsidP="00855B10">
            <w:pPr>
              <w:numPr>
                <w:ilvl w:val="3"/>
                <w:numId w:val="26"/>
              </w:numPr>
              <w:spacing w:before="0" w:after="0" w:line="254" w:lineRule="auto"/>
              <w:jc w:val="left"/>
              <w:rPr>
                <w:rFonts w:cs="Arial"/>
                <w:color w:val="000000"/>
                <w:sz w:val="18"/>
                <w:szCs w:val="18"/>
                <w:lang w:eastAsia="zh-CN"/>
              </w:rPr>
            </w:pPr>
            <w:r w:rsidRPr="00855B10">
              <w:rPr>
                <w:rFonts w:cs="Arial"/>
                <w:color w:val="000000"/>
                <w:sz w:val="18"/>
                <w:szCs w:val="18"/>
                <w:lang w:eastAsia="zh-CN"/>
              </w:rPr>
              <w:t>Note: The URLLC channel corresponds a dynamically scheduled PDSCH whose PUCCH resource for carrying ACK/NAK is marked as high-priority.</w:t>
            </w:r>
          </w:p>
          <w:p w14:paraId="10A56D20"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3: PRS is lower priority than all PDCCH/PDSCH/CSI-RS</w:t>
            </w:r>
          </w:p>
          <w:p w14:paraId="3558291C"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3: UE may indicate support of single priority state</w:t>
            </w:r>
          </w:p>
          <w:p w14:paraId="122DF1C3"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07A09079"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5D322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13-1</w:t>
            </w:r>
          </w:p>
        </w:tc>
        <w:tc>
          <w:tcPr>
            <w:tcW w:w="0" w:type="auto"/>
            <w:shd w:val="clear" w:color="auto" w:fill="auto"/>
          </w:tcPr>
          <w:p w14:paraId="7FD16AA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FF6B0D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5EAE5E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2F8362F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5E780A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E42297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B3E9F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C70BB08"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One or more of {Type 1A, Type 1B, Type 2}</w:t>
            </w:r>
          </w:p>
          <w:p w14:paraId="0BC41F1D" w14:textId="77777777" w:rsidR="00173902" w:rsidRPr="00855B10" w:rsidRDefault="00173902" w:rsidP="00173902">
            <w:pPr>
              <w:pStyle w:val="TAL"/>
              <w:rPr>
                <w:rFonts w:cs="Arial"/>
                <w:color w:val="000000"/>
                <w:szCs w:val="18"/>
              </w:rPr>
            </w:pPr>
          </w:p>
          <w:p w14:paraId="7DEA6317"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{option1, option2, option3}</w:t>
            </w:r>
          </w:p>
          <w:p w14:paraId="23E8551B" w14:textId="77777777" w:rsidR="00173902" w:rsidRPr="00855B10" w:rsidRDefault="00173902" w:rsidP="00173902">
            <w:pPr>
              <w:pStyle w:val="TAL"/>
              <w:rPr>
                <w:rFonts w:cs="Arial"/>
                <w:color w:val="000000"/>
                <w:szCs w:val="18"/>
              </w:rPr>
            </w:pPr>
          </w:p>
          <w:p w14:paraId="2315A814"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10DDD4BF" w14:textId="77777777" w:rsidR="00173902" w:rsidRPr="00855B10" w:rsidRDefault="00173902" w:rsidP="00173902">
            <w:pPr>
              <w:pStyle w:val="TAL"/>
              <w:rPr>
                <w:rFonts w:cs="Arial"/>
                <w:color w:val="000000"/>
                <w:szCs w:val="18"/>
              </w:rPr>
            </w:pPr>
          </w:p>
          <w:p w14:paraId="29374FD2" w14:textId="77777777" w:rsidR="00173902" w:rsidRPr="00855B10" w:rsidRDefault="00173902" w:rsidP="00173902">
            <w:pPr>
              <w:pStyle w:val="TAL"/>
              <w:rPr>
                <w:rFonts w:cs="Arial"/>
                <w:color w:val="000000"/>
                <w:szCs w:val="18"/>
              </w:rPr>
            </w:pPr>
            <w:r w:rsidRPr="00855B10">
              <w:rPr>
                <w:rFonts w:cs="Arial"/>
                <w:color w:val="000000"/>
                <w:szCs w:val="18"/>
              </w:rPr>
              <w:t>Note: Component 2 can be reported per supported band for each type supported by the UE, details left to RAN2</w:t>
            </w:r>
          </w:p>
          <w:p w14:paraId="49FDFA1D" w14:textId="77777777" w:rsidR="00173902" w:rsidRPr="00855B10" w:rsidRDefault="00173902" w:rsidP="00173902">
            <w:pPr>
              <w:pStyle w:val="TAL"/>
              <w:rPr>
                <w:rFonts w:cs="Arial"/>
                <w:color w:val="000000"/>
                <w:szCs w:val="18"/>
              </w:rPr>
            </w:pPr>
          </w:p>
          <w:p w14:paraId="2F7107A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Note:</w:t>
            </w:r>
          </w:p>
          <w:p w14:paraId="1E4022DC" w14:textId="77777777" w:rsidR="00173902" w:rsidRPr="005A49D6" w:rsidRDefault="00173902" w:rsidP="00855B10">
            <w:pPr>
              <w:pStyle w:val="ac"/>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Type 1A refers to the determination of prioritization between DL PRS and other DL signals/channels in all OFDM symbols within the PRS processing window. The DL signals/channels from all DL CCs (per UE) are affected across LTE and NR</w:t>
            </w:r>
          </w:p>
          <w:p w14:paraId="1D860F71" w14:textId="77777777" w:rsidR="00173902" w:rsidRPr="005A49D6" w:rsidRDefault="00173902" w:rsidP="00855B10">
            <w:pPr>
              <w:pStyle w:val="ac"/>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3B0B1A66" w14:textId="77777777" w:rsidR="00173902" w:rsidRPr="005A49D6" w:rsidRDefault="00173902" w:rsidP="00855B10">
            <w:pPr>
              <w:pStyle w:val="ac"/>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3400854F" w14:textId="77777777" w:rsidR="00173902" w:rsidRPr="00855B10" w:rsidRDefault="00173902" w:rsidP="00173902">
            <w:pPr>
              <w:ind w:left="46"/>
              <w:rPr>
                <w:rFonts w:cs="Arial"/>
                <w:color w:val="000000"/>
                <w:sz w:val="18"/>
                <w:szCs w:val="18"/>
              </w:rPr>
            </w:pPr>
            <w:r w:rsidRPr="00855B10">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30701C4" w14:textId="77777777" w:rsidR="00173902" w:rsidRPr="00855B10" w:rsidRDefault="00173902" w:rsidP="00173902">
            <w:pPr>
              <w:ind w:left="46"/>
              <w:rPr>
                <w:rFonts w:cs="Arial"/>
                <w:color w:val="000000"/>
                <w:sz w:val="18"/>
                <w:szCs w:val="18"/>
              </w:rPr>
            </w:pPr>
          </w:p>
          <w:p w14:paraId="0EDB7C6C" w14:textId="77777777" w:rsidR="00173902" w:rsidRPr="00855B10" w:rsidRDefault="00173902" w:rsidP="00173902">
            <w:pPr>
              <w:pStyle w:val="TAL"/>
              <w:rPr>
                <w:rFonts w:cs="Arial"/>
                <w:color w:val="000000"/>
                <w:szCs w:val="18"/>
              </w:rPr>
            </w:pPr>
            <w:r w:rsidRPr="00855B10">
              <w:rPr>
                <w:rFonts w:cs="Arial"/>
                <w:color w:val="000000"/>
                <w:szCs w:val="18"/>
              </w:rPr>
              <w:t>Note: Within a PRS processing window, UE measurement is inside the active DL BWP with PRS having the same numerology as the active DL BWP</w:t>
            </w:r>
          </w:p>
          <w:p w14:paraId="1540E1E6" w14:textId="77777777" w:rsidR="00173902" w:rsidRPr="00855B10" w:rsidRDefault="00173902" w:rsidP="00173902">
            <w:pPr>
              <w:pStyle w:val="TAL"/>
              <w:rPr>
                <w:rFonts w:cs="Arial"/>
                <w:color w:val="000000"/>
                <w:szCs w:val="18"/>
              </w:rPr>
            </w:pPr>
          </w:p>
          <w:p w14:paraId="752703E7" w14:textId="77777777" w:rsidR="00173902" w:rsidRPr="00855B10" w:rsidRDefault="00173902" w:rsidP="00173902">
            <w:pPr>
              <w:pStyle w:val="TAL"/>
              <w:rPr>
                <w:rFonts w:cs="Arial"/>
                <w:color w:val="000000"/>
                <w:szCs w:val="18"/>
              </w:rPr>
            </w:pPr>
            <w:r w:rsidRPr="00855B10">
              <w:rPr>
                <w:rFonts w:cs="Arial"/>
                <w:color w:val="000000"/>
                <w:szCs w:val="18"/>
              </w:rPr>
              <w:t xml:space="preserve">Note: Support of configuration of PRS processing window in RRC and support of using DL MAC CE to activate/deactivate the PRS processing window for PRS measurements is part of the FG , but no dedicated </w:t>
            </w:r>
            <w:proofErr w:type="spellStart"/>
            <w:r w:rsidRPr="00855B10">
              <w:rPr>
                <w:rFonts w:cs="Arial"/>
                <w:color w:val="000000"/>
                <w:szCs w:val="18"/>
              </w:rPr>
              <w:t>signaling</w:t>
            </w:r>
            <w:proofErr w:type="spellEnd"/>
            <w:r w:rsidRPr="00855B10">
              <w:rPr>
                <w:rFonts w:cs="Arial"/>
                <w:color w:val="000000"/>
                <w:szCs w:val="18"/>
              </w:rPr>
              <w:t xml:space="preserve"> is required.</w:t>
            </w:r>
          </w:p>
          <w:p w14:paraId="74CD9C77" w14:textId="77777777" w:rsidR="00173902" w:rsidRPr="00855B10" w:rsidRDefault="00173902" w:rsidP="00173902">
            <w:pPr>
              <w:pStyle w:val="TAL"/>
              <w:rPr>
                <w:rFonts w:cs="Arial"/>
                <w:color w:val="000000"/>
                <w:szCs w:val="18"/>
              </w:rPr>
            </w:pPr>
          </w:p>
          <w:p w14:paraId="0EF882A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27-3-3 must indicate this FG is supported</w:t>
            </w:r>
          </w:p>
        </w:tc>
        <w:tc>
          <w:tcPr>
            <w:tcW w:w="0" w:type="auto"/>
            <w:shd w:val="clear" w:color="auto" w:fill="auto"/>
          </w:tcPr>
          <w:p w14:paraId="6EB84F0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 xml:space="preserve">Optional with capability </w:t>
            </w:r>
            <w:proofErr w:type="spellStart"/>
            <w:r w:rsidRPr="00855B10">
              <w:rPr>
                <w:rFonts w:ascii="Arial" w:hAnsi="Arial" w:cs="Arial"/>
                <w:color w:val="000000"/>
                <w:sz w:val="18"/>
                <w:szCs w:val="18"/>
              </w:rPr>
              <w:t>signaling</w:t>
            </w:r>
            <w:proofErr w:type="spellEnd"/>
          </w:p>
        </w:tc>
      </w:tr>
    </w:tbl>
    <w:p w14:paraId="4BAEE80D" w14:textId="77777777" w:rsidR="00CE4DCD" w:rsidRPr="00434D06" w:rsidRDefault="00CE4DCD" w:rsidP="00CE4DCD">
      <w:pPr>
        <w:pStyle w:val="maintext"/>
        <w:ind w:firstLineChars="90" w:firstLine="180"/>
        <w:rPr>
          <w:rFonts w:ascii="Calibri" w:hAnsi="Calibri" w:cs="Arial"/>
          <w:color w:val="000000"/>
        </w:rPr>
      </w:pPr>
    </w:p>
    <w:p w14:paraId="1009292C"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7C154A2C"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7D266B"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E37C1DE"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CE4DCD" w:rsidRPr="00434D06" w14:paraId="3128446E" w14:textId="77777777" w:rsidTr="00CE4DCD">
        <w:tc>
          <w:tcPr>
            <w:tcW w:w="1818" w:type="dxa"/>
            <w:tcBorders>
              <w:top w:val="single" w:sz="4" w:space="0" w:color="auto"/>
              <w:left w:val="single" w:sz="4" w:space="0" w:color="auto"/>
              <w:bottom w:val="single" w:sz="4" w:space="0" w:color="auto"/>
              <w:right w:val="single" w:sz="4" w:space="0" w:color="auto"/>
            </w:tcBorders>
          </w:tcPr>
          <w:p w14:paraId="57CB62BC"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979DBD" w14:textId="77777777" w:rsidR="00CE4DCD" w:rsidRDefault="00CE4DCD" w:rsidP="00CE4DCD">
            <w:pPr>
              <w:rPr>
                <w:rFonts w:ascii="Times New Roman" w:hAnsi="Times New Roman"/>
                <w:lang w:eastAsia="zh-CN"/>
              </w:rPr>
            </w:pPr>
            <w:r>
              <w:rPr>
                <w:lang w:eastAsia="zh-CN"/>
              </w:rPr>
              <w:t>In RAN1#109-e, the following agreements were reached on the timeline for the UE to determine the collision between PRS and other DL signals/channels.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CE4DCD" w14:paraId="17115709" w14:textId="77777777" w:rsidTr="00855B10">
              <w:tc>
                <w:tcPr>
                  <w:tcW w:w="0" w:type="auto"/>
                  <w:tcBorders>
                    <w:top w:val="single" w:sz="4" w:space="0" w:color="auto"/>
                    <w:left w:val="single" w:sz="4" w:space="0" w:color="auto"/>
                    <w:bottom w:val="single" w:sz="4" w:space="0" w:color="auto"/>
                    <w:right w:val="single" w:sz="4" w:space="0" w:color="auto"/>
                  </w:tcBorders>
                  <w:shd w:val="clear" w:color="auto" w:fill="auto"/>
                </w:tcPr>
                <w:p w14:paraId="438B3486" w14:textId="77777777" w:rsidR="00CE4DCD" w:rsidRPr="00855B10" w:rsidRDefault="00CE4DCD" w:rsidP="00855B10">
                  <w:pPr>
                    <w:kinsoku w:val="0"/>
                    <w:spacing w:after="0" w:line="220" w:lineRule="exact"/>
                    <w:jc w:val="left"/>
                    <w:rPr>
                      <w:rFonts w:eastAsia="Batang"/>
                      <w:b/>
                      <w:szCs w:val="24"/>
                      <w:highlight w:val="green"/>
                      <w:lang w:val="en-GB"/>
                    </w:rPr>
                  </w:pPr>
                  <w:r w:rsidRPr="00855B10">
                    <w:rPr>
                      <w:rFonts w:eastAsia="Batang"/>
                      <w:b/>
                      <w:szCs w:val="24"/>
                      <w:highlight w:val="green"/>
                      <w:lang w:val="en-GB"/>
                    </w:rPr>
                    <w:t>Agreement</w:t>
                  </w:r>
                </w:p>
                <w:p w14:paraId="4E6AE2DA"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758DADCB"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1A and type 1B PRS processing window</w:t>
                  </w:r>
                </w:p>
                <w:p w14:paraId="5751347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expects to receive the DL signals/channels and drop the all DL PRS in the PPW.</w:t>
                  </w:r>
                </w:p>
                <w:p w14:paraId="61568C79"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2 PRS processing window</w:t>
                  </w:r>
                </w:p>
                <w:p w14:paraId="5057F69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expects to receive the DL signals/channels and drop the PRS symbol.</w:t>
                  </w:r>
                </w:p>
                <w:p w14:paraId="599BE9A1" w14:textId="77777777" w:rsidR="00CE4DCD" w:rsidRPr="00855B10" w:rsidRDefault="00CE4DCD" w:rsidP="00855B10">
                  <w:pPr>
                    <w:widowControl w:val="0"/>
                    <w:kinsoku w:val="0"/>
                    <w:spacing w:after="0" w:line="220" w:lineRule="exact"/>
                    <w:jc w:val="left"/>
                    <w:rPr>
                      <w:rFonts w:ascii="Times" w:eastAsia="Batang" w:hAnsi="Times"/>
                      <w:szCs w:val="24"/>
                      <w:lang w:val="en-GB"/>
                    </w:rPr>
                  </w:pPr>
                </w:p>
                <w:p w14:paraId="4D5E991C" w14:textId="77777777" w:rsidR="00CE4DCD" w:rsidRPr="00855B10" w:rsidRDefault="00CE4DCD" w:rsidP="00855B10">
                  <w:pPr>
                    <w:kinsoku w:val="0"/>
                    <w:spacing w:after="0" w:line="220" w:lineRule="exact"/>
                    <w:jc w:val="left"/>
                    <w:rPr>
                      <w:rFonts w:ascii="Times New Roman" w:eastAsia="Batang" w:hAnsi="Times New Roman"/>
                      <w:b/>
                      <w:szCs w:val="24"/>
                      <w:highlight w:val="green"/>
                      <w:lang w:val="en-GB"/>
                    </w:rPr>
                  </w:pPr>
                  <w:r w:rsidRPr="00855B10">
                    <w:rPr>
                      <w:rFonts w:eastAsia="Batang"/>
                      <w:b/>
                      <w:szCs w:val="24"/>
                      <w:highlight w:val="green"/>
                      <w:lang w:val="en-GB"/>
                    </w:rPr>
                    <w:t>Agreement</w:t>
                  </w:r>
                </w:p>
                <w:p w14:paraId="412495EC"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339854E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1A and type 1B PRS processing window</w:t>
                  </w:r>
                </w:p>
                <w:p w14:paraId="75FDF768"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is not required to receive the other DL signals/channels except SSB of higher priority and may receive the DL PRS in the PPW.</w:t>
                  </w:r>
                </w:p>
                <w:p w14:paraId="2B095AA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2 PRS processing window considered active</w:t>
                  </w:r>
                </w:p>
                <w:p w14:paraId="20E7748A"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is not required to receive the other DL signals/channels except SSB of higher priority and may receive the PRS symbol.</w:t>
                  </w:r>
                </w:p>
                <w:p w14:paraId="6A6E8AA0"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1: This implies that if the scheduling of other DL signals/channels of higher priority arrives too late, UE may consider the PRS as higher priority than the other DL signals/channels.</w:t>
                  </w:r>
                </w:p>
                <w:p w14:paraId="2DC91AAE"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2: If the scheduling of other DL signals/channels of higher priority arrives too late, it is up to UE implementation whether to receive the other DL signals/channels.</w:t>
                  </w:r>
                </w:p>
              </w:tc>
            </w:tr>
          </w:tbl>
          <w:p w14:paraId="0F44B53C" w14:textId="77777777" w:rsidR="00CE4DCD" w:rsidRDefault="00CE4DCD" w:rsidP="00CE4DCD">
            <w:pPr>
              <w:rPr>
                <w:rFonts w:ascii="Times New Roman" w:eastAsia="SimSun" w:hAnsi="Times New Roman"/>
                <w:sz w:val="22"/>
                <w:szCs w:val="22"/>
                <w:lang w:eastAsia="zh-CN"/>
              </w:rPr>
            </w:pPr>
          </w:p>
          <w:p w14:paraId="59E984C7" w14:textId="77777777" w:rsidR="00CE4DCD" w:rsidRDefault="00CE4DCD" w:rsidP="00CE4DCD">
            <w:pPr>
              <w:rPr>
                <w:lang w:eastAsia="zh-CN"/>
              </w:rPr>
            </w:pPr>
            <w:r>
              <w:rPr>
                <w:lang w:eastAsia="zh-CN"/>
              </w:rPr>
              <w:t xml:space="preserve">The buffer zone or detection time advance of N symbols or T </w:t>
            </w:r>
            <w:proofErr w:type="spellStart"/>
            <w:r>
              <w:rPr>
                <w:lang w:eastAsia="zh-CN"/>
              </w:rPr>
              <w:t>ms</w:t>
            </w:r>
            <w:proofErr w:type="spellEnd"/>
            <w:r>
              <w:rPr>
                <w:lang w:eastAsia="zh-CN"/>
              </w:rPr>
              <w:t xml:space="preserve"> is still under discussion. We think that it can be included as part of the UE capability signaling rather than a fixed value in the specification given the diversified UE implementation options.</w:t>
            </w:r>
          </w:p>
          <w:p w14:paraId="6E97B928" w14:textId="77777777" w:rsidR="00CE4DCD" w:rsidRDefault="00CE4DCD" w:rsidP="00CE4DCD">
            <w:pPr>
              <w:rPr>
                <w:lang w:eastAsia="zh-CN"/>
              </w:rPr>
            </w:pPr>
            <w:r>
              <w:rPr>
                <w:lang w:eastAsia="zh-CN"/>
              </w:rPr>
              <w:t>Between N symbols and T msec, we think that defining only the number of symbols would be sufficient, and as the symbol duration is subject to SCS, having SCS-dependent reporting is preferred.</w:t>
            </w:r>
          </w:p>
          <w:p w14:paraId="4DA71ED4" w14:textId="77777777" w:rsidR="00CE4DCD" w:rsidRDefault="00CE4DCD" w:rsidP="00CE4DCD">
            <w:pPr>
              <w:rPr>
                <w:lang w:eastAsia="zh-CN"/>
              </w:rPr>
            </w:pPr>
            <w:r>
              <w:rPr>
                <w:lang w:eastAsia="zh-CN"/>
              </w:rPr>
              <w:t>The capability signaling should be added as another component of FG 27-3-2, and for UE only supporting priority option 3, i.e. single priority option that PRS is always higher other DL signals/channels.</w:t>
            </w:r>
          </w:p>
          <w:p w14:paraId="1F56890E" w14:textId="77777777" w:rsidR="00CE4DCD" w:rsidRDefault="00CE4DCD" w:rsidP="00CE4DCD">
            <w:pPr>
              <w:rPr>
                <w:lang w:eastAsia="zh-CN"/>
              </w:rPr>
            </w:pPr>
            <w:r>
              <w:rPr>
                <w:lang w:eastAsia="zh-CN"/>
              </w:rPr>
              <w:t>Therefore, we have the following proposal.</w:t>
            </w:r>
          </w:p>
          <w:p w14:paraId="55D48FFD" w14:textId="77777777" w:rsidR="00CE4DCD" w:rsidRDefault="00CE4DCD" w:rsidP="00CE4DCD">
            <w:pPr>
              <w:rPr>
                <w:b/>
                <w:i/>
                <w:lang w:eastAsia="zh-CN"/>
              </w:rPr>
            </w:pPr>
            <w:r>
              <w:rPr>
                <w:b/>
                <w:i/>
                <w:lang w:eastAsia="zh-CN"/>
              </w:rPr>
              <w:t>Proposal 7-3: Add the following component to FG 27-3-2.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78"/>
              <w:gridCol w:w="4679"/>
              <w:gridCol w:w="13370"/>
            </w:tblGrid>
            <w:tr w:rsidR="00CE4DCD" w14:paraId="2D9829E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6A4B5B3"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DB773C"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0979FF28"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tcPr>
                <w:p w14:paraId="283E6A83" w14:textId="77777777" w:rsidR="00CE4DCD" w:rsidRDefault="00CE4DCD" w:rsidP="00CE4DCD">
                  <w:pPr>
                    <w:spacing w:afterLines="50"/>
                    <w:contextualSpacing/>
                    <w:rPr>
                      <w:rFonts w:eastAsia="ＭＳ ゴシック" w:cs="Arial"/>
                      <w:color w:val="000000"/>
                      <w:sz w:val="18"/>
                      <w:szCs w:val="18"/>
                      <w:lang w:val="en-GB" w:eastAsia="ja-JP"/>
                    </w:rPr>
                  </w:pPr>
                </w:p>
                <w:p w14:paraId="7D88FA47" w14:textId="77777777" w:rsidR="00CE4DCD" w:rsidRDefault="00CE4DCD" w:rsidP="00CE4DCD">
                  <w:pPr>
                    <w:spacing w:afterLines="5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1. Supported PRS processing types subject to the UE determining that DL PRS to be higher priority for PRS measurement outside MG and in a PRS processing window</w:t>
                  </w:r>
                </w:p>
                <w:p w14:paraId="0AF67C11" w14:textId="77777777" w:rsidR="00CE4DCD" w:rsidRDefault="00CE4DCD" w:rsidP="00CE4DCD">
                  <w:pPr>
                    <w:spacing w:afterLines="50"/>
                    <w:contextualSpacing/>
                    <w:jc w:val="left"/>
                    <w:rPr>
                      <w:rFonts w:eastAsia="ＭＳ ゴシック" w:cs="Arial"/>
                      <w:color w:val="000000"/>
                      <w:sz w:val="18"/>
                      <w:szCs w:val="18"/>
                      <w:lang w:val="en-GB" w:eastAsia="zh-CN"/>
                    </w:rPr>
                  </w:pPr>
                  <w:r>
                    <w:rPr>
                      <w:rFonts w:eastAsia="ＭＳ ゴシック" w:cs="Arial"/>
                      <w:color w:val="000000"/>
                      <w:sz w:val="18"/>
                      <w:szCs w:val="18"/>
                      <w:lang w:val="en-GB" w:eastAsia="zh-CN"/>
                    </w:rPr>
                    <w:t>2. Support of priority handing options of PRS: Option1, Option2 or Option3</w:t>
                  </w:r>
                </w:p>
                <w:p w14:paraId="2D025ED6" w14:textId="77777777" w:rsidR="00CE4DCD" w:rsidRDefault="00CE4DCD" w:rsidP="00855B10">
                  <w:pPr>
                    <w:numPr>
                      <w:ilvl w:val="1"/>
                      <w:numId w:val="24"/>
                    </w:numPr>
                    <w:autoSpaceDN w:val="0"/>
                    <w:spacing w:before="0" w:after="0" w:line="252" w:lineRule="auto"/>
                    <w:jc w:val="left"/>
                    <w:rPr>
                      <w:rFonts w:eastAsia="ＭＳ ゴシック" w:cs="Arial"/>
                      <w:color w:val="000000"/>
                      <w:sz w:val="18"/>
                      <w:szCs w:val="18"/>
                      <w:lang w:val="en-GB" w:eastAsia="zh-CN"/>
                    </w:rPr>
                  </w:pPr>
                  <w:r>
                    <w:rPr>
                      <w:rFonts w:eastAsia="ＭＳ ゴシック" w:cs="Arial"/>
                      <w:color w:val="000000"/>
                      <w:sz w:val="18"/>
                      <w:szCs w:val="18"/>
                      <w:lang w:val="en-GB" w:eastAsia="zh-CN"/>
                    </w:rPr>
                    <w:t>Option 1: UE may indicates support of two priority states.</w:t>
                  </w:r>
                </w:p>
                <w:p w14:paraId="4EFCF63B" w14:textId="77777777" w:rsidR="00CE4DCD" w:rsidRDefault="00CE4DCD" w:rsidP="00855B10">
                  <w:pPr>
                    <w:numPr>
                      <w:ilvl w:val="2"/>
                      <w:numId w:val="25"/>
                    </w:numPr>
                    <w:autoSpaceDN w:val="0"/>
                    <w:spacing w:before="0" w:after="0" w:line="252" w:lineRule="auto"/>
                    <w:jc w:val="left"/>
                    <w:rPr>
                      <w:rFonts w:eastAsia="ＭＳ ゴシック" w:cs="Arial"/>
                      <w:color w:val="000000"/>
                      <w:sz w:val="18"/>
                      <w:szCs w:val="18"/>
                      <w:lang w:val="en-GB" w:eastAsia="zh-CN"/>
                    </w:rPr>
                  </w:pPr>
                  <w:r>
                    <w:rPr>
                      <w:rFonts w:eastAsia="ＭＳ ゴシック" w:cs="Arial"/>
                      <w:color w:val="000000"/>
                      <w:sz w:val="18"/>
                      <w:szCs w:val="18"/>
                      <w:lang w:val="en-GB" w:eastAsia="zh-CN"/>
                    </w:rPr>
                    <w:t>State 1: PRS is higher priority than all PDCCH/PDSCH/CSI-RS</w:t>
                  </w:r>
                </w:p>
                <w:p w14:paraId="597F2201" w14:textId="77777777" w:rsidR="00CE4DCD" w:rsidRDefault="00CE4DCD" w:rsidP="00855B10">
                  <w:pPr>
                    <w:numPr>
                      <w:ilvl w:val="2"/>
                      <w:numId w:val="25"/>
                    </w:numPr>
                    <w:autoSpaceDN w:val="0"/>
                    <w:spacing w:before="0" w:after="0" w:line="252" w:lineRule="auto"/>
                    <w:jc w:val="left"/>
                    <w:rPr>
                      <w:rFonts w:eastAsia="ＭＳ ゴシック" w:cs="Arial"/>
                      <w:color w:val="000000"/>
                      <w:sz w:val="18"/>
                      <w:szCs w:val="18"/>
                      <w:lang w:val="en-GB" w:eastAsia="zh-CN"/>
                    </w:rPr>
                  </w:pPr>
                  <w:r>
                    <w:rPr>
                      <w:rFonts w:eastAsia="ＭＳ ゴシック" w:cs="Arial"/>
                      <w:color w:val="000000"/>
                      <w:sz w:val="18"/>
                      <w:szCs w:val="18"/>
                      <w:lang w:val="en-GB" w:eastAsia="zh-CN"/>
                    </w:rPr>
                    <w:t>State 2: PRS is lower priority than all PDCCH/PDSCH/CSI-RS</w:t>
                  </w:r>
                </w:p>
                <w:p w14:paraId="7D4861C4" w14:textId="77777777" w:rsidR="00CE4DCD" w:rsidRDefault="00CE4DCD" w:rsidP="00855B10">
                  <w:pPr>
                    <w:numPr>
                      <w:ilvl w:val="1"/>
                      <w:numId w:val="24"/>
                    </w:numPr>
                    <w:autoSpaceDN w:val="0"/>
                    <w:spacing w:before="0" w:after="0" w:line="252" w:lineRule="auto"/>
                    <w:jc w:val="left"/>
                    <w:rPr>
                      <w:rFonts w:eastAsia="ＭＳ ゴシック" w:cs="Arial"/>
                      <w:color w:val="000000"/>
                      <w:sz w:val="18"/>
                      <w:szCs w:val="18"/>
                      <w:lang w:val="en-GB" w:eastAsia="zh-CN"/>
                    </w:rPr>
                  </w:pPr>
                  <w:r>
                    <w:rPr>
                      <w:rFonts w:eastAsia="ＭＳ ゴシック" w:cs="Arial"/>
                      <w:color w:val="000000"/>
                      <w:sz w:val="18"/>
                      <w:szCs w:val="18"/>
                      <w:lang w:val="en-GB" w:eastAsia="zh-CN"/>
                    </w:rPr>
                    <w:t>Option 2: UE may indicate support of three priority states</w:t>
                  </w:r>
                </w:p>
                <w:p w14:paraId="5CDBA180" w14:textId="77777777" w:rsidR="00CE4DCD" w:rsidRDefault="00CE4DCD" w:rsidP="00855B10">
                  <w:pPr>
                    <w:numPr>
                      <w:ilvl w:val="2"/>
                      <w:numId w:val="25"/>
                    </w:numPr>
                    <w:autoSpaceDN w:val="0"/>
                    <w:spacing w:before="0" w:after="0" w:line="252" w:lineRule="auto"/>
                    <w:jc w:val="left"/>
                    <w:rPr>
                      <w:rFonts w:eastAsia="ＭＳ ゴシック" w:cs="Arial"/>
                      <w:color w:val="000000"/>
                      <w:sz w:val="18"/>
                      <w:szCs w:val="18"/>
                      <w:lang w:val="en-GB" w:eastAsia="zh-CN"/>
                    </w:rPr>
                  </w:pPr>
                  <w:r>
                    <w:rPr>
                      <w:rFonts w:eastAsia="ＭＳ ゴシック" w:cs="Arial"/>
                      <w:color w:val="000000"/>
                      <w:sz w:val="18"/>
                      <w:szCs w:val="18"/>
                      <w:lang w:val="en-GB" w:eastAsia="zh-CN"/>
                    </w:rPr>
                    <w:t>State 1: PRS is higher priority than all PDCCH/PDSCH/CSI-RS</w:t>
                  </w:r>
                </w:p>
                <w:p w14:paraId="70CF8ABB" w14:textId="77777777" w:rsidR="00CE4DCD" w:rsidRDefault="00CE4DCD" w:rsidP="00855B10">
                  <w:pPr>
                    <w:numPr>
                      <w:ilvl w:val="2"/>
                      <w:numId w:val="25"/>
                    </w:numPr>
                    <w:autoSpaceDN w:val="0"/>
                    <w:spacing w:before="0" w:after="0" w:line="252" w:lineRule="auto"/>
                    <w:jc w:val="left"/>
                    <w:rPr>
                      <w:rFonts w:eastAsia="ＭＳ ゴシック" w:cs="Arial"/>
                      <w:color w:val="000000"/>
                      <w:sz w:val="18"/>
                      <w:szCs w:val="18"/>
                      <w:lang w:val="en-GB" w:eastAsia="zh-CN"/>
                    </w:rPr>
                  </w:pPr>
                  <w:r>
                    <w:rPr>
                      <w:rFonts w:eastAsia="ＭＳ ゴシック" w:cs="Arial"/>
                      <w:color w:val="000000"/>
                      <w:sz w:val="18"/>
                      <w:szCs w:val="18"/>
                      <w:lang w:val="en-GB" w:eastAsia="zh-CN"/>
                    </w:rPr>
                    <w:t>State 2: PRS is lower priority than PDCCH and URLLC PDSCH and higher priority than other PDSCH/CSI-RS</w:t>
                  </w:r>
                </w:p>
                <w:p w14:paraId="650A22F7" w14:textId="77777777" w:rsidR="00CE4DCD" w:rsidRDefault="00CE4DCD" w:rsidP="00855B10">
                  <w:pPr>
                    <w:numPr>
                      <w:ilvl w:val="3"/>
                      <w:numId w:val="26"/>
                    </w:numPr>
                    <w:autoSpaceDN w:val="0"/>
                    <w:spacing w:before="0" w:after="0" w:line="252" w:lineRule="auto"/>
                    <w:jc w:val="left"/>
                    <w:rPr>
                      <w:rFonts w:eastAsia="ＭＳ ゴシック" w:cs="Arial"/>
                      <w:color w:val="000000"/>
                      <w:sz w:val="18"/>
                      <w:szCs w:val="18"/>
                      <w:lang w:val="en-GB" w:eastAsia="zh-CN"/>
                    </w:rPr>
                  </w:pPr>
                  <w:r>
                    <w:rPr>
                      <w:rFonts w:eastAsia="ＭＳ ゴシック" w:cs="Arial"/>
                      <w:color w:val="000000"/>
                      <w:sz w:val="18"/>
                      <w:szCs w:val="18"/>
                      <w:lang w:val="en-GB" w:eastAsia="zh-CN"/>
                    </w:rPr>
                    <w:t>Note: The URLLC channel corresponds a dynamically scheduled PDSCH whose PUCCH resource for carrying ACK/NAK is marked as high-priority.</w:t>
                  </w:r>
                </w:p>
                <w:p w14:paraId="50EC4176" w14:textId="77777777" w:rsidR="00CE4DCD" w:rsidRDefault="00CE4DCD" w:rsidP="00855B10">
                  <w:pPr>
                    <w:numPr>
                      <w:ilvl w:val="2"/>
                      <w:numId w:val="25"/>
                    </w:numPr>
                    <w:autoSpaceDN w:val="0"/>
                    <w:spacing w:before="0" w:after="0" w:line="252" w:lineRule="auto"/>
                    <w:jc w:val="left"/>
                    <w:rPr>
                      <w:rFonts w:eastAsia="ＭＳ ゴシック" w:cs="Arial"/>
                      <w:color w:val="000000"/>
                      <w:sz w:val="18"/>
                      <w:szCs w:val="18"/>
                      <w:lang w:val="en-GB" w:eastAsia="zh-CN"/>
                    </w:rPr>
                  </w:pPr>
                  <w:r>
                    <w:rPr>
                      <w:rFonts w:eastAsia="ＭＳ ゴシック" w:cs="Arial"/>
                      <w:color w:val="000000"/>
                      <w:sz w:val="18"/>
                      <w:szCs w:val="18"/>
                      <w:lang w:val="en-GB" w:eastAsia="zh-CN"/>
                    </w:rPr>
                    <w:t>State 3: PRS is lower priority than all PDCCH/PDSCH/CSI-RS</w:t>
                  </w:r>
                </w:p>
                <w:p w14:paraId="12981CA5" w14:textId="77777777" w:rsidR="00CE4DCD" w:rsidRDefault="00CE4DCD" w:rsidP="00855B10">
                  <w:pPr>
                    <w:numPr>
                      <w:ilvl w:val="1"/>
                      <w:numId w:val="24"/>
                    </w:numPr>
                    <w:autoSpaceDN w:val="0"/>
                    <w:spacing w:before="0" w:after="0" w:line="252" w:lineRule="auto"/>
                    <w:jc w:val="left"/>
                    <w:rPr>
                      <w:rFonts w:eastAsia="ＭＳ ゴシック" w:cs="Arial"/>
                      <w:color w:val="000000"/>
                      <w:sz w:val="18"/>
                      <w:szCs w:val="18"/>
                      <w:lang w:val="en-GB" w:eastAsia="zh-CN"/>
                    </w:rPr>
                  </w:pPr>
                  <w:r>
                    <w:rPr>
                      <w:rFonts w:eastAsia="ＭＳ ゴシック" w:cs="Arial"/>
                      <w:color w:val="000000"/>
                      <w:sz w:val="18"/>
                      <w:szCs w:val="18"/>
                      <w:lang w:val="en-GB" w:eastAsia="zh-CN"/>
                    </w:rPr>
                    <w:t>Option 3: UE may indicate support of single priority state</w:t>
                  </w:r>
                </w:p>
                <w:p w14:paraId="708F9212" w14:textId="77777777" w:rsidR="00CE4DCD" w:rsidRDefault="00CE4DCD" w:rsidP="00855B10">
                  <w:pPr>
                    <w:numPr>
                      <w:ilvl w:val="2"/>
                      <w:numId w:val="25"/>
                    </w:numPr>
                    <w:autoSpaceDN w:val="0"/>
                    <w:spacing w:before="0" w:after="0" w:line="252" w:lineRule="auto"/>
                    <w:jc w:val="left"/>
                    <w:rPr>
                      <w:rFonts w:eastAsia="ＭＳ ゴシック" w:cs="Arial"/>
                      <w:color w:val="000000"/>
                      <w:sz w:val="18"/>
                      <w:szCs w:val="18"/>
                      <w:lang w:val="en-GB" w:eastAsia="zh-CN"/>
                    </w:rPr>
                  </w:pPr>
                  <w:r>
                    <w:rPr>
                      <w:rFonts w:eastAsia="ＭＳ ゴシック" w:cs="Arial"/>
                      <w:color w:val="000000"/>
                      <w:sz w:val="18"/>
                      <w:szCs w:val="18"/>
                      <w:lang w:val="en-GB" w:eastAsia="zh-CN"/>
                    </w:rPr>
                    <w:t>State 1: PRS is higher priority than all PDCCH/PDSCH/CSI-RS</w:t>
                  </w:r>
                </w:p>
                <w:p w14:paraId="4EE3BC37" w14:textId="77777777" w:rsidR="00CE4DCD" w:rsidRPr="00CE4DCD" w:rsidRDefault="00CE4DCD" w:rsidP="00CE4DCD">
                  <w:pPr>
                    <w:spacing w:afterLines="50"/>
                    <w:contextualSpacing/>
                    <w:jc w:val="left"/>
                    <w:rPr>
                      <w:rFonts w:cs="Arial"/>
                      <w:color w:val="FF0000"/>
                      <w:sz w:val="18"/>
                      <w:szCs w:val="18"/>
                      <w:lang w:val="en-GB" w:eastAsia="zh-CN"/>
                    </w:rPr>
                  </w:pPr>
                  <w:r w:rsidRPr="00CE4DCD">
                    <w:rPr>
                      <w:rFonts w:cs="Arial"/>
                      <w:color w:val="FF0000"/>
                      <w:sz w:val="18"/>
                      <w:szCs w:val="18"/>
                      <w:lang w:val="en-GB" w:eastAsia="zh-CN"/>
                    </w:rPr>
                    <w:t>3. The number of symbols prior to the start of the PPW (Type-1A/Type-1B) or to PRS symbol within the PPW (Type-2) that UE determines the collision between a higher priority data and a low priority PRS.</w:t>
                  </w:r>
                </w:p>
                <w:p w14:paraId="11B8779B"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Candidate values {14,28,42,56} for each supported SCS assuming normal CP type.</w:t>
                  </w:r>
                </w:p>
                <w:p w14:paraId="6CD11ED1"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Note: UE supporting Option 3 in component 2 is not required to report component 3.</w:t>
                  </w:r>
                </w:p>
              </w:tc>
            </w:tr>
          </w:tbl>
          <w:p w14:paraId="418BF44F" w14:textId="77777777" w:rsidR="00CE4DCD" w:rsidRPr="00434D06" w:rsidRDefault="00CE4DCD" w:rsidP="00EA68F4">
            <w:pPr>
              <w:spacing w:beforeLines="50" w:before="120"/>
              <w:jc w:val="left"/>
              <w:rPr>
                <w:rFonts w:ascii="Calibri" w:hAnsi="Calibri" w:cs="Calibri"/>
                <w:color w:val="000000"/>
              </w:rPr>
            </w:pPr>
          </w:p>
        </w:tc>
      </w:tr>
    </w:tbl>
    <w:p w14:paraId="70D5FF9B" w14:textId="77777777" w:rsidR="00CE4DCD" w:rsidRDefault="00CE4DCD" w:rsidP="00CE4DCD">
      <w:pPr>
        <w:pStyle w:val="maintext"/>
        <w:ind w:firstLineChars="90" w:firstLine="180"/>
        <w:rPr>
          <w:rFonts w:ascii="Calibri" w:hAnsi="Calibri" w:cs="Arial"/>
        </w:rPr>
      </w:pPr>
    </w:p>
    <w:p w14:paraId="5CBBE0BB"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6"/>
        <w:gridCol w:w="2050"/>
        <w:gridCol w:w="4389"/>
        <w:gridCol w:w="536"/>
        <w:gridCol w:w="447"/>
        <w:gridCol w:w="222"/>
        <w:gridCol w:w="2601"/>
        <w:gridCol w:w="692"/>
        <w:gridCol w:w="467"/>
        <w:gridCol w:w="467"/>
        <w:gridCol w:w="467"/>
        <w:gridCol w:w="6788"/>
        <w:gridCol w:w="1385"/>
      </w:tblGrid>
      <w:tr w:rsidR="00173902" w:rsidRPr="004C3279" w14:paraId="3856EC6C" w14:textId="77777777" w:rsidTr="00CE4DCD">
        <w:tc>
          <w:tcPr>
            <w:tcW w:w="0" w:type="auto"/>
            <w:shd w:val="clear" w:color="auto" w:fill="auto"/>
          </w:tcPr>
          <w:p w14:paraId="2EA95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3175B8C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27-3-3</w:t>
            </w:r>
          </w:p>
        </w:tc>
        <w:tc>
          <w:tcPr>
            <w:tcW w:w="0" w:type="auto"/>
            <w:shd w:val="clear" w:color="auto" w:fill="auto"/>
          </w:tcPr>
          <w:p w14:paraId="0C3E33A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DL PRS Processing Capability outside MG - buffering capability</w:t>
            </w:r>
          </w:p>
        </w:tc>
        <w:tc>
          <w:tcPr>
            <w:tcW w:w="0" w:type="auto"/>
            <w:shd w:val="clear" w:color="auto" w:fill="auto"/>
          </w:tcPr>
          <w:p w14:paraId="4950A8EB" w14:textId="77777777" w:rsidR="00173902" w:rsidRPr="00855B10" w:rsidRDefault="00173902" w:rsidP="00173902">
            <w:pPr>
              <w:pStyle w:val="TAL"/>
              <w:rPr>
                <w:rFonts w:cs="Arial"/>
                <w:color w:val="000000"/>
                <w:szCs w:val="18"/>
              </w:rPr>
            </w:pPr>
            <w:r w:rsidRPr="00855B10">
              <w:rPr>
                <w:rFonts w:cs="Arial"/>
                <w:color w:val="000000"/>
                <w:szCs w:val="18"/>
              </w:rPr>
              <w:t>1.</w:t>
            </w:r>
            <w:r w:rsidRPr="00855B10">
              <w:rPr>
                <w:rFonts w:cs="Arial"/>
                <w:color w:val="000000"/>
                <w:szCs w:val="18"/>
                <w:lang w:eastAsia="ko-KR"/>
              </w:rPr>
              <w:t xml:space="preserve"> </w:t>
            </w:r>
            <w:r w:rsidRPr="00855B10">
              <w:rPr>
                <w:rFonts w:cs="Arial"/>
                <w:color w:val="000000"/>
                <w:szCs w:val="18"/>
              </w:rPr>
              <w:t>DL PRS buffering capability</w:t>
            </w:r>
          </w:p>
          <w:p w14:paraId="366D26FF" w14:textId="77777777" w:rsidR="00173902" w:rsidRPr="00855B10" w:rsidRDefault="00173902" w:rsidP="00173902">
            <w:pPr>
              <w:pStyle w:val="TAL"/>
              <w:ind w:left="599" w:hanging="316"/>
              <w:rPr>
                <w:rFonts w:cs="Arial"/>
                <w:color w:val="000000"/>
                <w:szCs w:val="18"/>
              </w:rPr>
            </w:pPr>
            <w:r w:rsidRPr="00855B10">
              <w:rPr>
                <w:rFonts w:cs="Arial"/>
                <w:color w:val="000000"/>
                <w:szCs w:val="18"/>
              </w:rPr>
              <w:t>a)</w:t>
            </w:r>
            <w:r w:rsidRPr="00855B10">
              <w:rPr>
                <w:rFonts w:cs="Arial"/>
                <w:color w:val="000000"/>
                <w:szCs w:val="18"/>
              </w:rPr>
              <w:tab/>
              <w:t>Type 1 – sub-slot/symbol level buffering</w:t>
            </w:r>
          </w:p>
          <w:p w14:paraId="147DE67F" w14:textId="77777777" w:rsidR="00173902" w:rsidRPr="00855B10" w:rsidRDefault="00173902" w:rsidP="00173902">
            <w:pPr>
              <w:pStyle w:val="TAL"/>
              <w:ind w:left="599" w:hanging="316"/>
              <w:rPr>
                <w:rFonts w:cs="Arial"/>
                <w:color w:val="000000"/>
                <w:szCs w:val="18"/>
              </w:rPr>
            </w:pPr>
            <w:r w:rsidRPr="00855B10">
              <w:rPr>
                <w:rFonts w:cs="Arial"/>
                <w:color w:val="000000"/>
                <w:szCs w:val="18"/>
              </w:rPr>
              <w:t>b)</w:t>
            </w:r>
            <w:r w:rsidRPr="00855B10">
              <w:rPr>
                <w:rFonts w:cs="Arial"/>
                <w:color w:val="000000"/>
                <w:szCs w:val="18"/>
              </w:rPr>
              <w:tab/>
              <w:t>Type 2 – slot level buffering</w:t>
            </w:r>
          </w:p>
          <w:p w14:paraId="3D005228" w14:textId="77777777" w:rsidR="00173902" w:rsidRPr="00855B10" w:rsidRDefault="00173902" w:rsidP="00173902">
            <w:pPr>
              <w:pStyle w:val="TAL"/>
              <w:rPr>
                <w:rFonts w:cs="Arial"/>
                <w:color w:val="000000"/>
                <w:szCs w:val="18"/>
              </w:rPr>
            </w:pPr>
          </w:p>
          <w:p w14:paraId="505C8EF7" w14:textId="77777777" w:rsidR="00173902" w:rsidRPr="00855B10" w:rsidRDefault="00173902" w:rsidP="00173902">
            <w:pPr>
              <w:pStyle w:val="TAL"/>
              <w:rPr>
                <w:rFonts w:cs="Arial"/>
                <w:color w:val="000000"/>
                <w:szCs w:val="18"/>
              </w:rPr>
            </w:pPr>
            <w:r w:rsidRPr="00855B10">
              <w:rPr>
                <w:rFonts w:cs="Arial"/>
                <w:color w:val="000000"/>
                <w:szCs w:val="18"/>
              </w:rPr>
              <w:t xml:space="preserve">2a. Duration of DL PRS symbols N in units of </w:t>
            </w:r>
            <w:proofErr w:type="spellStart"/>
            <w:r w:rsidRPr="00855B10">
              <w:rPr>
                <w:rFonts w:cs="Arial"/>
                <w:color w:val="000000"/>
                <w:szCs w:val="18"/>
              </w:rPr>
              <w:t>ms</w:t>
            </w:r>
            <w:proofErr w:type="spellEnd"/>
            <w:r w:rsidRPr="00855B10">
              <w:rPr>
                <w:rFonts w:cs="Arial"/>
                <w:color w:val="000000"/>
                <w:szCs w:val="18"/>
              </w:rPr>
              <w:t xml:space="preserve"> a UE can process every T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09E569AF" w14:textId="77777777" w:rsidR="00173902" w:rsidRPr="00855B10" w:rsidRDefault="00173902" w:rsidP="00173902">
            <w:pPr>
              <w:pStyle w:val="TAL"/>
              <w:rPr>
                <w:rFonts w:cs="Arial"/>
                <w:color w:val="000000"/>
                <w:szCs w:val="18"/>
              </w:rPr>
            </w:pPr>
          </w:p>
          <w:p w14:paraId="41140AC8" w14:textId="77777777" w:rsidR="00173902" w:rsidRPr="00855B10" w:rsidRDefault="00173902" w:rsidP="00173902">
            <w:pPr>
              <w:pStyle w:val="TAL"/>
              <w:rPr>
                <w:rFonts w:cs="Arial"/>
                <w:color w:val="000000"/>
                <w:szCs w:val="18"/>
              </w:rPr>
            </w:pPr>
            <w:r w:rsidRPr="00855B10">
              <w:rPr>
                <w:rFonts w:cs="Arial"/>
                <w:color w:val="000000"/>
                <w:szCs w:val="18"/>
              </w:rPr>
              <w:t xml:space="preserve">2b. Duration of DL PRS symbols N2 in units of </w:t>
            </w:r>
            <w:proofErr w:type="spellStart"/>
            <w:r w:rsidRPr="00855B10">
              <w:rPr>
                <w:rFonts w:cs="Arial"/>
                <w:color w:val="000000"/>
                <w:szCs w:val="18"/>
              </w:rPr>
              <w:t>ms</w:t>
            </w:r>
            <w:proofErr w:type="spellEnd"/>
            <w:r w:rsidRPr="00855B10">
              <w:rPr>
                <w:rFonts w:cs="Arial"/>
                <w:color w:val="000000"/>
                <w:szCs w:val="18"/>
              </w:rPr>
              <w:t xml:space="preserve"> a UE can process inT2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38EE7AF1" w14:textId="77777777" w:rsidR="00173902" w:rsidRPr="00855B10" w:rsidRDefault="00173902" w:rsidP="00173902">
            <w:pPr>
              <w:pStyle w:val="TAL"/>
              <w:rPr>
                <w:rFonts w:cs="Arial"/>
                <w:color w:val="000000"/>
                <w:szCs w:val="18"/>
              </w:rPr>
            </w:pPr>
          </w:p>
          <w:p w14:paraId="2FEF32B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Max number of DL PRS resources that UE can process in a slot under it</w:t>
            </w:r>
          </w:p>
        </w:tc>
        <w:tc>
          <w:tcPr>
            <w:tcW w:w="0" w:type="auto"/>
            <w:shd w:val="clear" w:color="auto" w:fill="auto"/>
          </w:tcPr>
          <w:p w14:paraId="06785A3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5228AB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No</w:t>
            </w:r>
          </w:p>
        </w:tc>
        <w:tc>
          <w:tcPr>
            <w:tcW w:w="0" w:type="auto"/>
            <w:shd w:val="clear" w:color="auto" w:fill="auto"/>
          </w:tcPr>
          <w:p w14:paraId="7D48DD1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F578C8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0CB725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6937044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EAC42C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8AB97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F9D6BC" w14:textId="77777777" w:rsidR="00173902" w:rsidRPr="00855B10" w:rsidRDefault="00173902" w:rsidP="00173902">
            <w:pPr>
              <w:pStyle w:val="TAL"/>
              <w:rPr>
                <w:rFonts w:cs="Arial"/>
                <w:color w:val="000000"/>
                <w:szCs w:val="18"/>
              </w:rPr>
            </w:pPr>
            <w:r w:rsidRPr="00855B10" w:rsidDel="00AF3EA1">
              <w:rPr>
                <w:rFonts w:cs="Arial"/>
                <w:color w:val="000000"/>
                <w:szCs w:val="18"/>
              </w:rPr>
              <w:t xml:space="preserve"> </w:t>
            </w:r>
            <w:r w:rsidRPr="00855B10">
              <w:rPr>
                <w:rFonts w:cs="Arial"/>
                <w:color w:val="000000"/>
                <w:szCs w:val="18"/>
              </w:rPr>
              <w:t xml:space="preserve"> Component 1 candidate values: {Type 1, Type 2}</w:t>
            </w:r>
          </w:p>
          <w:p w14:paraId="58AFAF3B" w14:textId="77777777" w:rsidR="00173902" w:rsidRPr="00855B10" w:rsidRDefault="00173902" w:rsidP="00173902">
            <w:pPr>
              <w:pStyle w:val="TAL"/>
              <w:rPr>
                <w:rFonts w:cs="Arial"/>
                <w:color w:val="000000"/>
                <w:szCs w:val="18"/>
              </w:rPr>
            </w:pPr>
          </w:p>
          <w:p w14:paraId="66E24877" w14:textId="77777777" w:rsidR="00173902" w:rsidRPr="00855B10" w:rsidRDefault="00173902" w:rsidP="00173902">
            <w:pPr>
              <w:pStyle w:val="TAL"/>
              <w:rPr>
                <w:rFonts w:cs="Arial"/>
                <w:color w:val="000000"/>
                <w:szCs w:val="18"/>
              </w:rPr>
            </w:pPr>
            <w:r w:rsidRPr="00855B10">
              <w:rPr>
                <w:rFonts w:cs="Arial"/>
                <w:color w:val="000000"/>
                <w:szCs w:val="18"/>
              </w:rPr>
              <w:t>Component 2a candidate values:</w:t>
            </w:r>
          </w:p>
          <w:p w14:paraId="1202FBDD"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T: {1, 2, 4, 8, 16, 20, 30, 40, 80, 160, 320, 640, 1280} </w:t>
            </w:r>
            <w:proofErr w:type="spellStart"/>
            <w:r w:rsidRPr="00855B10">
              <w:rPr>
                <w:rFonts w:cs="Arial"/>
                <w:color w:val="000000"/>
                <w:szCs w:val="18"/>
              </w:rPr>
              <w:t>ms</w:t>
            </w:r>
            <w:proofErr w:type="spellEnd"/>
          </w:p>
          <w:p w14:paraId="1784FFB7"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N: {0.125, 0.25, 0.5, 1, 2, 4, 6, 8, 12, 16, 20, 25, 30, 32, 35, 40, 45, 50} </w:t>
            </w:r>
            <w:proofErr w:type="spellStart"/>
            <w:r w:rsidRPr="00855B10">
              <w:rPr>
                <w:rFonts w:cs="Arial"/>
                <w:color w:val="000000"/>
                <w:szCs w:val="18"/>
              </w:rPr>
              <w:t>ms</w:t>
            </w:r>
            <w:proofErr w:type="spellEnd"/>
          </w:p>
          <w:p w14:paraId="6452CC52" w14:textId="77777777" w:rsidR="00173902" w:rsidRPr="00855B10" w:rsidRDefault="00173902" w:rsidP="00173902">
            <w:pPr>
              <w:pStyle w:val="TAL"/>
              <w:rPr>
                <w:rFonts w:cs="Arial"/>
                <w:color w:val="000000"/>
                <w:szCs w:val="18"/>
              </w:rPr>
            </w:pPr>
          </w:p>
          <w:p w14:paraId="57755282" w14:textId="77777777" w:rsidR="00173902" w:rsidRPr="00855B10" w:rsidRDefault="00173902" w:rsidP="00173902">
            <w:pPr>
              <w:pStyle w:val="TAL"/>
              <w:rPr>
                <w:rFonts w:cs="Arial"/>
                <w:color w:val="000000"/>
                <w:szCs w:val="18"/>
                <w:highlight w:val="yellow"/>
              </w:rPr>
            </w:pPr>
          </w:p>
          <w:p w14:paraId="4AEB3492" w14:textId="77777777" w:rsidR="00173902" w:rsidRPr="00855B10" w:rsidRDefault="00173902" w:rsidP="00173902">
            <w:pPr>
              <w:pStyle w:val="TAL"/>
              <w:rPr>
                <w:rFonts w:cs="Arial"/>
                <w:color w:val="000000"/>
                <w:szCs w:val="18"/>
              </w:rPr>
            </w:pPr>
            <w:r w:rsidRPr="00855B10">
              <w:rPr>
                <w:rFonts w:cs="Arial"/>
                <w:color w:val="000000"/>
                <w:szCs w:val="18"/>
              </w:rPr>
              <w:t>Candidate 2b component values:</w:t>
            </w:r>
          </w:p>
          <w:p w14:paraId="3C4C9BBB" w14:textId="77777777" w:rsidR="00173902" w:rsidRPr="00855B10" w:rsidRDefault="00173902" w:rsidP="00173902">
            <w:pPr>
              <w:pStyle w:val="TAL"/>
              <w:ind w:left="316" w:hanging="316"/>
              <w:rPr>
                <w:rFonts w:cs="Arial"/>
                <w:color w:val="000000"/>
                <w:szCs w:val="18"/>
              </w:rPr>
            </w:pPr>
            <w:r w:rsidRPr="00855B10">
              <w:rPr>
                <w:rFonts w:cs="Arial"/>
                <w:color w:val="000000"/>
                <w:szCs w:val="18"/>
              </w:rPr>
              <w:t>a)</w:t>
            </w:r>
            <w:r w:rsidRPr="00855B10">
              <w:rPr>
                <w:rFonts w:cs="Arial"/>
                <w:color w:val="000000"/>
                <w:szCs w:val="18"/>
              </w:rPr>
              <w:tab/>
              <w:t xml:space="preserve">N2: {0.125, 0.25, 0.5, 1, 2, 3, 4, 5, 6, 8, 12} </w:t>
            </w:r>
            <w:proofErr w:type="spellStart"/>
            <w:r w:rsidRPr="00855B10">
              <w:rPr>
                <w:rFonts w:cs="Arial"/>
                <w:color w:val="000000"/>
                <w:szCs w:val="18"/>
              </w:rPr>
              <w:t>ms</w:t>
            </w:r>
            <w:proofErr w:type="spellEnd"/>
          </w:p>
          <w:p w14:paraId="61FF34D7" w14:textId="77777777" w:rsidR="00173902" w:rsidRPr="00855B10" w:rsidRDefault="00173902" w:rsidP="00173902">
            <w:pPr>
              <w:pStyle w:val="TAL"/>
              <w:ind w:left="316" w:hanging="316"/>
              <w:rPr>
                <w:rFonts w:cs="Arial"/>
                <w:color w:val="000000"/>
                <w:szCs w:val="18"/>
              </w:rPr>
            </w:pPr>
            <w:r w:rsidRPr="00855B10">
              <w:rPr>
                <w:rFonts w:cs="Arial"/>
                <w:color w:val="000000"/>
                <w:szCs w:val="18"/>
              </w:rPr>
              <w:t>b)</w:t>
            </w:r>
            <w:r w:rsidRPr="00855B10">
              <w:rPr>
                <w:rFonts w:cs="Arial"/>
                <w:color w:val="000000"/>
                <w:szCs w:val="18"/>
              </w:rPr>
              <w:tab/>
              <w:t xml:space="preserve">T2: {4, 5, 6, 8} </w:t>
            </w:r>
            <w:proofErr w:type="spellStart"/>
            <w:r w:rsidRPr="00855B10">
              <w:rPr>
                <w:rFonts w:cs="Arial"/>
                <w:color w:val="000000"/>
                <w:szCs w:val="18"/>
              </w:rPr>
              <w:t>ms</w:t>
            </w:r>
            <w:proofErr w:type="spellEnd"/>
          </w:p>
          <w:p w14:paraId="169B0921" w14:textId="77777777" w:rsidR="00173902" w:rsidRPr="00855B10" w:rsidRDefault="00173902" w:rsidP="00173902">
            <w:pPr>
              <w:pStyle w:val="TAL"/>
              <w:rPr>
                <w:rFonts w:cs="Arial"/>
                <w:color w:val="000000"/>
                <w:szCs w:val="18"/>
              </w:rPr>
            </w:pPr>
          </w:p>
          <w:p w14:paraId="54B9F57A"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w:t>
            </w:r>
          </w:p>
          <w:p w14:paraId="7D0B35E3" w14:textId="77777777" w:rsidR="00173902" w:rsidRPr="00855B10" w:rsidRDefault="00173902" w:rsidP="00173902">
            <w:pPr>
              <w:pStyle w:val="TAL"/>
              <w:rPr>
                <w:rFonts w:cs="Arial"/>
                <w:color w:val="000000"/>
                <w:szCs w:val="18"/>
              </w:rPr>
            </w:pPr>
            <w:r w:rsidRPr="00855B10">
              <w:rPr>
                <w:rFonts w:cs="Arial"/>
                <w:color w:val="000000"/>
                <w:szCs w:val="18"/>
              </w:rPr>
              <w:t>FR1 bands: {1, 2, 4, 6, 8, 12, 16, 24, 32, 48, 64} for each SCS: 15kHz, 30kHz, 60kHz</w:t>
            </w:r>
          </w:p>
          <w:p w14:paraId="321F4D3C" w14:textId="77777777" w:rsidR="00173902" w:rsidRPr="00855B10" w:rsidRDefault="00173902" w:rsidP="00173902">
            <w:pPr>
              <w:pStyle w:val="TAL"/>
              <w:rPr>
                <w:rFonts w:cs="Arial"/>
                <w:color w:val="000000"/>
                <w:szCs w:val="18"/>
              </w:rPr>
            </w:pPr>
            <w:r w:rsidRPr="00855B10">
              <w:rPr>
                <w:rFonts w:cs="Arial"/>
                <w:color w:val="000000"/>
                <w:szCs w:val="18"/>
              </w:rPr>
              <w:t>FR2 bands: {1, 2, 4, 6, 8, 12, 16, 24, 32, 48, 64} for each SCS: 60kHz, 120kHz</w:t>
            </w:r>
          </w:p>
          <w:p w14:paraId="75E2D5BA" w14:textId="77777777" w:rsidR="00173902" w:rsidRPr="00855B10" w:rsidRDefault="00173902" w:rsidP="00173902">
            <w:pPr>
              <w:pStyle w:val="TAL"/>
              <w:rPr>
                <w:rFonts w:cs="Arial"/>
                <w:color w:val="000000"/>
                <w:szCs w:val="18"/>
              </w:rPr>
            </w:pPr>
          </w:p>
          <w:p w14:paraId="1A2E4618"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7C43D491" w14:textId="77777777" w:rsidR="00173902" w:rsidRPr="00855B10" w:rsidRDefault="00173902" w:rsidP="00173902">
            <w:pPr>
              <w:pStyle w:val="TAL"/>
              <w:rPr>
                <w:rFonts w:cs="Arial"/>
                <w:color w:val="000000"/>
                <w:szCs w:val="18"/>
              </w:rPr>
            </w:pPr>
          </w:p>
          <w:p w14:paraId="513EB450" w14:textId="77777777" w:rsidR="00173902" w:rsidRPr="00855B10" w:rsidRDefault="00173902" w:rsidP="00173902">
            <w:pPr>
              <w:pStyle w:val="TAL"/>
              <w:rPr>
                <w:rFonts w:cs="Arial"/>
                <w:color w:val="000000"/>
                <w:szCs w:val="18"/>
              </w:rPr>
            </w:pPr>
            <w:r w:rsidRPr="00855B10">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6D9841CB"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0520F5B2" w14:textId="77777777" w:rsidR="00173902" w:rsidRPr="00855B10" w:rsidRDefault="00173902" w:rsidP="00173902">
            <w:pPr>
              <w:pStyle w:val="TAL"/>
              <w:rPr>
                <w:rFonts w:cs="Arial"/>
                <w:color w:val="000000"/>
                <w:szCs w:val="18"/>
              </w:rPr>
            </w:pPr>
            <w:r w:rsidRPr="00855B10">
              <w:rPr>
                <w:rFonts w:cs="Arial"/>
                <w:color w:val="000000"/>
                <w:szCs w:val="18"/>
              </w:rPr>
              <w:t xml:space="preserve">The (N2, T2) UE capabilities are interpreted such that the UE is capable of measuring up to N2 </w:t>
            </w:r>
            <w:proofErr w:type="spellStart"/>
            <w:r w:rsidRPr="00855B10">
              <w:rPr>
                <w:rFonts w:cs="Arial"/>
                <w:color w:val="000000"/>
                <w:szCs w:val="18"/>
              </w:rPr>
              <w:t>ms</w:t>
            </w:r>
            <w:proofErr w:type="spellEnd"/>
            <w:r w:rsidRPr="00855B10">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Cs w:val="18"/>
              </w:rPr>
              <w:t>ms</w:t>
            </w:r>
            <w:proofErr w:type="spellEnd"/>
          </w:p>
          <w:p w14:paraId="5C7E6556"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78026C81" w14:textId="77777777" w:rsidR="00173902" w:rsidRPr="00855B10" w:rsidRDefault="00173902" w:rsidP="00173902">
            <w:pPr>
              <w:pStyle w:val="TAL"/>
              <w:rPr>
                <w:rFonts w:cs="Arial"/>
                <w:color w:val="000000"/>
                <w:szCs w:val="18"/>
              </w:rPr>
            </w:pPr>
            <w:r w:rsidRPr="00855B10">
              <w:rPr>
                <w:rFonts w:cs="Arial"/>
                <w:color w:val="000000"/>
                <w:szCs w:val="18"/>
                <w:highlight w:val="yellow"/>
              </w:rPr>
              <w:t>[Note 3: UE shall support either or both of component 2a and component 2b]</w:t>
            </w:r>
          </w:p>
          <w:p w14:paraId="10099005" w14:textId="77777777" w:rsidR="00173902" w:rsidRPr="00855B10" w:rsidRDefault="00173902" w:rsidP="00173902">
            <w:pPr>
              <w:pStyle w:val="TAL"/>
              <w:rPr>
                <w:rFonts w:cs="Arial"/>
                <w:color w:val="000000"/>
                <w:szCs w:val="18"/>
              </w:rPr>
            </w:pPr>
          </w:p>
          <w:p w14:paraId="59E6CCBB" w14:textId="77777777" w:rsidR="00173902" w:rsidRPr="00855B10" w:rsidRDefault="00173902" w:rsidP="00173902">
            <w:pPr>
              <w:pStyle w:val="TAL"/>
              <w:rPr>
                <w:rFonts w:cs="Arial"/>
                <w:color w:val="000000"/>
                <w:szCs w:val="18"/>
              </w:rPr>
            </w:pPr>
            <w:r w:rsidRPr="00855B10">
              <w:rPr>
                <w:rFonts w:cs="Arial"/>
                <w:color w:val="000000"/>
                <w:szCs w:val="18"/>
              </w:rPr>
              <w:t>Note 4: A UE shall declare PRS processing capabilities of each of the supported Type-1A, Type-1B, Type-2” capabilities in case it supports multiple types in a band</w:t>
            </w:r>
          </w:p>
          <w:p w14:paraId="064915A0" w14:textId="77777777" w:rsidR="00173902" w:rsidRPr="00855B10" w:rsidRDefault="00173902" w:rsidP="00173902">
            <w:pPr>
              <w:pStyle w:val="TAL"/>
              <w:rPr>
                <w:rFonts w:cs="Arial"/>
                <w:color w:val="000000"/>
                <w:szCs w:val="18"/>
              </w:rPr>
            </w:pPr>
          </w:p>
          <w:p w14:paraId="3CCF5FF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27-3-2 must indicate this FG is supported</w:t>
            </w:r>
          </w:p>
        </w:tc>
        <w:tc>
          <w:tcPr>
            <w:tcW w:w="0" w:type="auto"/>
            <w:shd w:val="clear" w:color="auto" w:fill="auto"/>
          </w:tcPr>
          <w:p w14:paraId="7AA21D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w:t>
            </w:r>
            <w:proofErr w:type="spellStart"/>
            <w:r w:rsidRPr="00855B10">
              <w:rPr>
                <w:rFonts w:ascii="Arial" w:hAnsi="Arial" w:cs="Arial"/>
                <w:color w:val="000000"/>
                <w:sz w:val="18"/>
                <w:szCs w:val="18"/>
              </w:rPr>
              <w:t>signaling</w:t>
            </w:r>
            <w:proofErr w:type="spellEnd"/>
          </w:p>
        </w:tc>
      </w:tr>
    </w:tbl>
    <w:p w14:paraId="79B8C3B9" w14:textId="77777777" w:rsidR="00CE4DCD" w:rsidRPr="00434D06" w:rsidRDefault="00CE4DCD" w:rsidP="00CE4DCD">
      <w:pPr>
        <w:pStyle w:val="maintext"/>
        <w:ind w:firstLineChars="90" w:firstLine="180"/>
        <w:rPr>
          <w:rFonts w:ascii="Calibri" w:hAnsi="Calibri" w:cs="Arial"/>
          <w:color w:val="000000"/>
        </w:rPr>
      </w:pPr>
    </w:p>
    <w:p w14:paraId="40397DE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5408B3B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9FDDC2"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0B4953"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CE4DCD" w:rsidRPr="00434D06" w14:paraId="4D4551B0" w14:textId="77777777" w:rsidTr="00CE4DCD">
        <w:tc>
          <w:tcPr>
            <w:tcW w:w="1818" w:type="dxa"/>
            <w:tcBorders>
              <w:top w:val="single" w:sz="4" w:space="0" w:color="auto"/>
              <w:left w:val="single" w:sz="4" w:space="0" w:color="auto"/>
              <w:bottom w:val="single" w:sz="4" w:space="0" w:color="auto"/>
              <w:right w:val="single" w:sz="4" w:space="0" w:color="auto"/>
            </w:tcBorders>
          </w:tcPr>
          <w:p w14:paraId="6CE3670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4081A" w14:textId="77777777" w:rsidR="00CE4DCD" w:rsidRDefault="00CE4DCD" w:rsidP="00CE4DCD">
            <w:pPr>
              <w:rPr>
                <w:rFonts w:ascii="Times New Roman" w:hAnsi="Times New Roman"/>
                <w:lang w:eastAsia="zh-CN"/>
              </w:rPr>
            </w:pPr>
            <w:r>
              <w:rPr>
                <w:lang w:eastAsia="zh-CN"/>
              </w:rPr>
              <w:t>In the current FG 27-3-3, the PRS processing capability is based on a bandwidth reported in the first component of FG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2F805B7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2EE7ACD5"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DE23B3"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4D0C45F8"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6AE520EB"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32CD1CD" w14:textId="77777777" w:rsidR="00CE4DCD" w:rsidRDefault="00CE4DCD" w:rsidP="00CE4DCD">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19799E2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69B63C86" w14:textId="77777777" w:rsidR="00CE4DCD" w:rsidRDefault="00CE4DCD" w:rsidP="00CE4DCD">
                  <w:pPr>
                    <w:keepNext/>
                    <w:keepLines/>
                    <w:spacing w:after="0"/>
                    <w:jc w:val="left"/>
                    <w:rPr>
                      <w:rFonts w:cs="Arial"/>
                      <w:color w:val="000000"/>
                      <w:sz w:val="18"/>
                      <w:szCs w:val="18"/>
                      <w:lang w:val="en-GB"/>
                    </w:rPr>
                  </w:pPr>
                </w:p>
                <w:p w14:paraId="0F3CDD83"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D0AB598" w14:textId="77777777" w:rsidR="00CE4DCD" w:rsidRDefault="00CE4DCD" w:rsidP="00CE4DCD">
                  <w:pPr>
                    <w:keepNext/>
                    <w:keepLines/>
                    <w:spacing w:after="0"/>
                    <w:jc w:val="left"/>
                    <w:rPr>
                      <w:rFonts w:cs="Arial"/>
                      <w:color w:val="000000"/>
                      <w:sz w:val="18"/>
                      <w:szCs w:val="18"/>
                      <w:lang w:val="en-GB"/>
                    </w:rPr>
                  </w:pPr>
                </w:p>
                <w:p w14:paraId="0EE55B3E"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0FEA16E5" w14:textId="77777777" w:rsidR="00CE4DCD" w:rsidRDefault="00CE4DCD" w:rsidP="00CE4DCD">
                  <w:pPr>
                    <w:keepNext/>
                    <w:keepLines/>
                    <w:spacing w:after="0"/>
                    <w:jc w:val="left"/>
                    <w:rPr>
                      <w:rFonts w:cs="Arial"/>
                      <w:color w:val="000000"/>
                      <w:sz w:val="18"/>
                      <w:szCs w:val="18"/>
                      <w:lang w:val="en-GB"/>
                    </w:rPr>
                  </w:pPr>
                </w:p>
                <w:p w14:paraId="227CF99A" w14:textId="77777777" w:rsidR="00CE4DCD" w:rsidRPr="00CE4DCD" w:rsidRDefault="00CE4DCD" w:rsidP="00CE4DCD">
                  <w:pPr>
                    <w:spacing w:after="0" w:line="252" w:lineRule="auto"/>
                    <w:jc w:val="left"/>
                    <w:rPr>
                      <w:rFonts w:cs="Arial"/>
                      <w:color w:val="000000"/>
                      <w:sz w:val="18"/>
                      <w:szCs w:val="18"/>
                      <w:lang w:val="en-GB" w:eastAsia="zh-CN"/>
                    </w:rPr>
                  </w:pPr>
                  <w:r>
                    <w:rPr>
                      <w:rFonts w:eastAsia="ＭＳ ゴシック" w:cs="Arial"/>
                      <w:color w:val="000000"/>
                      <w:sz w:val="18"/>
                      <w:szCs w:val="18"/>
                      <w:lang w:val="en-GB" w:eastAsia="ja-JP"/>
                    </w:rPr>
                    <w:t>3. Max number of DL PRS resources that UE can process in a slot under it</w:t>
                  </w:r>
                </w:p>
              </w:tc>
            </w:tr>
          </w:tbl>
          <w:p w14:paraId="6A40D75D" w14:textId="77777777" w:rsidR="00CE4DCD" w:rsidRDefault="00CE4DCD" w:rsidP="00CE4DCD">
            <w:pPr>
              <w:rPr>
                <w:rFonts w:ascii="Times New Roman" w:eastAsia="SimSun"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64"/>
              <w:gridCol w:w="3129"/>
              <w:gridCol w:w="14904"/>
            </w:tblGrid>
            <w:tr w:rsidR="00CE4DCD" w14:paraId="47643E7B"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492F86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13. NR Positioning</w:t>
                  </w:r>
                </w:p>
              </w:tc>
              <w:tc>
                <w:tcPr>
                  <w:tcW w:w="0" w:type="auto"/>
                  <w:tcBorders>
                    <w:top w:val="single" w:sz="4" w:space="0" w:color="auto"/>
                    <w:left w:val="single" w:sz="4" w:space="0" w:color="auto"/>
                    <w:bottom w:val="single" w:sz="4" w:space="0" w:color="auto"/>
                    <w:right w:val="single" w:sz="4" w:space="0" w:color="auto"/>
                  </w:tcBorders>
                  <w:hideMark/>
                </w:tcPr>
                <w:p w14:paraId="25507DA8" w14:textId="77777777" w:rsidR="00CE4DCD" w:rsidRDefault="00CE4DCD" w:rsidP="00CE4DCD">
                  <w:pPr>
                    <w:keepNext/>
                    <w:keepLines/>
                    <w:spacing w:after="0"/>
                    <w:jc w:val="left"/>
                    <w:rPr>
                      <w:rFonts w:cs="Arial"/>
                      <w:color w:val="000000"/>
                      <w:sz w:val="18"/>
                      <w:szCs w:val="18"/>
                      <w:lang w:val="en-GB" w:eastAsia="ja-JP"/>
                    </w:rPr>
                  </w:pPr>
                  <w:r>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1BF161A3" w14:textId="77777777" w:rsidR="00CE4DCD" w:rsidRDefault="00CE4DCD" w:rsidP="00CE4DCD">
                  <w:pPr>
                    <w:keepNext/>
                    <w:keepLines/>
                    <w:spacing w:after="0"/>
                    <w:jc w:val="left"/>
                    <w:rPr>
                      <w:rFonts w:cs="Arial"/>
                      <w:color w:val="000000"/>
                      <w:sz w:val="18"/>
                      <w:szCs w:val="18"/>
                      <w:lang w:val="en-GB" w:eastAsia="zh-CN"/>
                    </w:rPr>
                  </w:pPr>
                  <w:r>
                    <w:rPr>
                      <w:rFonts w:cs="Arial"/>
                      <w:sz w:val="18"/>
                      <w:szCs w:val="18"/>
                    </w:rPr>
                    <w:t>Common DL PRS Processing Capability</w:t>
                  </w:r>
                </w:p>
              </w:tc>
              <w:tc>
                <w:tcPr>
                  <w:tcW w:w="0" w:type="auto"/>
                  <w:tcBorders>
                    <w:top w:val="single" w:sz="4" w:space="0" w:color="auto"/>
                    <w:left w:val="single" w:sz="4" w:space="0" w:color="auto"/>
                    <w:bottom w:val="single" w:sz="4" w:space="0" w:color="auto"/>
                    <w:right w:val="single" w:sz="4" w:space="0" w:color="auto"/>
                  </w:tcBorders>
                </w:tcPr>
                <w:p w14:paraId="163B6842" w14:textId="77777777" w:rsidR="00CE4DCD" w:rsidRDefault="00CE4DCD" w:rsidP="00CE4DCD">
                  <w:pPr>
                    <w:pStyle w:val="TAL"/>
                    <w:rPr>
                      <w:rFonts w:cs="Arial"/>
                      <w:szCs w:val="18"/>
                      <w:lang w:eastAsia="en-US"/>
                    </w:rPr>
                  </w:pPr>
                  <w:r>
                    <w:rPr>
                      <w:rFonts w:cs="Arial"/>
                      <w:szCs w:val="18"/>
                    </w:rPr>
                    <w:t>1.</w:t>
                  </w:r>
                  <w:r>
                    <w:rPr>
                      <w:rFonts w:cs="Arial"/>
                      <w:szCs w:val="18"/>
                      <w:lang w:eastAsia="ko-KR"/>
                    </w:rPr>
                    <w:tab/>
                  </w:r>
                  <w:r>
                    <w:rPr>
                      <w:rFonts w:cs="Arial"/>
                      <w:szCs w:val="18"/>
                    </w:rPr>
                    <w:t>Maximum DL PRS bandwidth in MHz, which is supported and reported by UE.</w:t>
                  </w:r>
                </w:p>
                <w:p w14:paraId="001B6EBE" w14:textId="77777777" w:rsidR="00CE4DCD" w:rsidRDefault="00CE4DCD" w:rsidP="00CE4DCD">
                  <w:pPr>
                    <w:pStyle w:val="TAL"/>
                    <w:ind w:left="599" w:hanging="316"/>
                    <w:rPr>
                      <w:rFonts w:cs="Arial"/>
                      <w:szCs w:val="18"/>
                    </w:rPr>
                  </w:pPr>
                  <w:r>
                    <w:rPr>
                      <w:rFonts w:cs="Arial"/>
                      <w:szCs w:val="18"/>
                    </w:rPr>
                    <w:t>a)</w:t>
                  </w:r>
                  <w:r>
                    <w:rPr>
                      <w:rFonts w:cs="Arial"/>
                      <w:szCs w:val="18"/>
                    </w:rPr>
                    <w:tab/>
                    <w:t>FR1 bands: {5, 10, 20, 40, 50, 80, 100}</w:t>
                  </w:r>
                </w:p>
                <w:p w14:paraId="37741C6E" w14:textId="77777777" w:rsidR="00CE4DCD" w:rsidRDefault="00CE4DCD" w:rsidP="00CE4DCD">
                  <w:pPr>
                    <w:pStyle w:val="TAL"/>
                    <w:ind w:left="599" w:hanging="316"/>
                    <w:rPr>
                      <w:rFonts w:cs="Arial"/>
                      <w:szCs w:val="18"/>
                    </w:rPr>
                  </w:pPr>
                  <w:r>
                    <w:rPr>
                      <w:rFonts w:cs="Arial"/>
                      <w:szCs w:val="18"/>
                    </w:rPr>
                    <w:t>b)</w:t>
                  </w:r>
                  <w:r>
                    <w:rPr>
                      <w:rFonts w:cs="Arial"/>
                      <w:szCs w:val="18"/>
                    </w:rPr>
                    <w:tab/>
                    <w:t>FR2 bands: {50, 100, 200, 400}</w:t>
                  </w:r>
                </w:p>
                <w:p w14:paraId="7C7384A5" w14:textId="77777777" w:rsidR="00CE4DCD" w:rsidRDefault="00CE4DCD" w:rsidP="00CE4DCD">
                  <w:pPr>
                    <w:pStyle w:val="TAL"/>
                    <w:rPr>
                      <w:rFonts w:cs="Arial"/>
                      <w:szCs w:val="18"/>
                    </w:rPr>
                  </w:pPr>
                </w:p>
                <w:p w14:paraId="76B4B09D" w14:textId="77777777" w:rsidR="00CE4DCD" w:rsidRDefault="00CE4DCD" w:rsidP="00CE4DCD">
                  <w:pPr>
                    <w:pStyle w:val="TAL"/>
                    <w:rPr>
                      <w:rFonts w:cs="Arial"/>
                      <w:szCs w:val="18"/>
                    </w:rPr>
                  </w:pPr>
                  <w:r>
                    <w:rPr>
                      <w:rFonts w:cs="Arial"/>
                      <w:szCs w:val="18"/>
                    </w:rPr>
                    <w:t>2.</w:t>
                  </w:r>
                  <w:r>
                    <w:rPr>
                      <w:rFonts w:cs="Arial"/>
                      <w:szCs w:val="18"/>
                      <w:lang w:eastAsia="ko-KR"/>
                    </w:rPr>
                    <w:tab/>
                  </w:r>
                  <w:r>
                    <w:rPr>
                      <w:rFonts w:cs="Arial"/>
                      <w:szCs w:val="18"/>
                    </w:rPr>
                    <w:t>DL PRS buffering capability: Type 1 or Type 2</w:t>
                  </w:r>
                </w:p>
                <w:p w14:paraId="0CE86ED9" w14:textId="77777777" w:rsidR="00CE4DCD" w:rsidRDefault="00CE4DCD" w:rsidP="00CE4DCD">
                  <w:pPr>
                    <w:pStyle w:val="TAL"/>
                    <w:ind w:left="599" w:hanging="316"/>
                    <w:rPr>
                      <w:rFonts w:cs="Arial"/>
                      <w:szCs w:val="18"/>
                    </w:rPr>
                  </w:pPr>
                  <w:r>
                    <w:rPr>
                      <w:rFonts w:cs="Arial"/>
                      <w:szCs w:val="18"/>
                    </w:rPr>
                    <w:t>a)</w:t>
                  </w:r>
                  <w:r>
                    <w:rPr>
                      <w:rFonts w:cs="Arial"/>
                      <w:szCs w:val="18"/>
                    </w:rPr>
                    <w:tab/>
                    <w:t>Type 1 – sub-slot/symbol level buffering</w:t>
                  </w:r>
                </w:p>
                <w:p w14:paraId="4BF13F64" w14:textId="77777777" w:rsidR="00CE4DCD" w:rsidRDefault="00CE4DCD" w:rsidP="00CE4DCD">
                  <w:pPr>
                    <w:pStyle w:val="TAL"/>
                    <w:ind w:left="599" w:hanging="316"/>
                    <w:rPr>
                      <w:rFonts w:cs="Arial"/>
                      <w:szCs w:val="18"/>
                    </w:rPr>
                  </w:pPr>
                  <w:r>
                    <w:rPr>
                      <w:rFonts w:cs="Arial"/>
                      <w:szCs w:val="18"/>
                    </w:rPr>
                    <w:t>b)</w:t>
                  </w:r>
                  <w:r>
                    <w:rPr>
                      <w:rFonts w:cs="Arial"/>
                      <w:szCs w:val="18"/>
                    </w:rPr>
                    <w:tab/>
                    <w:t>Type 2 – slot level buffering</w:t>
                  </w:r>
                </w:p>
                <w:p w14:paraId="0119C0E4" w14:textId="77777777" w:rsidR="00CE4DCD" w:rsidRDefault="00CE4DCD" w:rsidP="00CE4DCD">
                  <w:pPr>
                    <w:pStyle w:val="TAL"/>
                    <w:rPr>
                      <w:rFonts w:cs="Arial"/>
                      <w:szCs w:val="18"/>
                    </w:rPr>
                  </w:pPr>
                </w:p>
                <w:p w14:paraId="54098AF9" w14:textId="77777777" w:rsidR="00CE4DCD" w:rsidRDefault="00CE4DCD" w:rsidP="00CE4DCD">
                  <w:pPr>
                    <w:pStyle w:val="TAL"/>
                    <w:rPr>
                      <w:rFonts w:cs="Arial"/>
                      <w:szCs w:val="18"/>
                    </w:rPr>
                  </w:pPr>
                  <w:r>
                    <w:rPr>
                      <w:rFonts w:cs="Arial"/>
                      <w:szCs w:val="18"/>
                    </w:rPr>
                    <w:t>3.</w:t>
                  </w:r>
                  <w:r>
                    <w:rPr>
                      <w:rFonts w:cs="Arial"/>
                      <w:szCs w:val="18"/>
                      <w:lang w:eastAsia="ko-KR"/>
                    </w:rPr>
                    <w:tab/>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0D254961" w14:textId="77777777" w:rsidR="00CE4DCD" w:rsidRDefault="00CE4DCD" w:rsidP="00CE4DCD">
                  <w:pPr>
                    <w:pStyle w:val="TAL"/>
                    <w:ind w:left="599" w:hanging="316"/>
                    <w:rPr>
                      <w:rFonts w:cs="Arial"/>
                      <w:szCs w:val="18"/>
                    </w:rPr>
                  </w:pPr>
                  <w:r>
                    <w:rPr>
                      <w:rFonts w:cs="Arial"/>
                      <w:szCs w:val="18"/>
                    </w:rPr>
                    <w:t>a)</w:t>
                  </w:r>
                  <w:r>
                    <w:rPr>
                      <w:rFonts w:cs="Arial"/>
                      <w:szCs w:val="18"/>
                    </w:rPr>
                    <w:tab/>
                    <w:t xml:space="preserve">T: {8, 16, 20, 30, 40, 80, 160, 320, 640, 1280} </w:t>
                  </w:r>
                  <w:proofErr w:type="spellStart"/>
                  <w:r>
                    <w:rPr>
                      <w:rFonts w:cs="Arial"/>
                      <w:szCs w:val="18"/>
                    </w:rPr>
                    <w:t>ms</w:t>
                  </w:r>
                  <w:proofErr w:type="spellEnd"/>
                </w:p>
                <w:p w14:paraId="6A7CC1C9" w14:textId="77777777" w:rsidR="00CE4DCD" w:rsidRDefault="00CE4DCD" w:rsidP="00CE4DCD">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4F233B06" w14:textId="77777777" w:rsidR="00CE4DCD" w:rsidRDefault="00CE4DCD" w:rsidP="00CE4DCD">
                  <w:pPr>
                    <w:pStyle w:val="TAL"/>
                    <w:rPr>
                      <w:rFonts w:cs="Arial"/>
                      <w:szCs w:val="18"/>
                    </w:rPr>
                  </w:pPr>
                </w:p>
                <w:p w14:paraId="159C2A73" w14:textId="77777777" w:rsidR="00CE4DCD" w:rsidRDefault="00CE4DCD" w:rsidP="00CE4DCD">
                  <w:pPr>
                    <w:pStyle w:val="TAL"/>
                    <w:rPr>
                      <w:rFonts w:cs="Arial"/>
                      <w:szCs w:val="18"/>
                    </w:rPr>
                  </w:pPr>
                  <w:r>
                    <w:rPr>
                      <w:rFonts w:cs="Arial"/>
                      <w:szCs w:val="18"/>
                    </w:rPr>
                    <w:t>4.</w:t>
                  </w:r>
                  <w:r>
                    <w:rPr>
                      <w:rFonts w:cs="Arial"/>
                      <w:szCs w:val="18"/>
                      <w:lang w:eastAsia="ko-KR"/>
                    </w:rPr>
                    <w:tab/>
                  </w:r>
                  <w:r>
                    <w:rPr>
                      <w:rFonts w:cs="Arial"/>
                      <w:szCs w:val="18"/>
                    </w:rPr>
                    <w:t>Max number of DL PRS resources that UE can process in a slot under it</w:t>
                  </w:r>
                </w:p>
                <w:p w14:paraId="23154C61" w14:textId="77777777" w:rsidR="00CE4DCD" w:rsidRDefault="00CE4DCD" w:rsidP="00CE4DCD">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031FED79" w14:textId="77777777" w:rsidR="00CE4DCD" w:rsidRDefault="00CE4DCD" w:rsidP="00CE4DCD">
                  <w:pPr>
                    <w:pStyle w:val="TAL"/>
                    <w:ind w:left="599" w:hanging="283"/>
                    <w:rPr>
                      <w:rFonts w:cs="Arial"/>
                      <w:szCs w:val="18"/>
                    </w:rPr>
                  </w:pPr>
                  <w:r>
                    <w:rPr>
                      <w:rFonts w:cs="Arial"/>
                      <w:szCs w:val="18"/>
                    </w:rPr>
                    <w:t>b)</w:t>
                  </w:r>
                  <w:r>
                    <w:rPr>
                      <w:rFonts w:cs="Arial"/>
                      <w:szCs w:val="18"/>
                    </w:rPr>
                    <w:tab/>
                    <w:t>FR2 bands: {1, 2, 4, 6, 8, 12, 16, 24, 32, 48, 64} for each SCS: 60kHz, 120kHz</w:t>
                  </w:r>
                </w:p>
                <w:p w14:paraId="7AE5F253" w14:textId="77777777" w:rsidR="00CE4DCD" w:rsidRDefault="00CE4DCD" w:rsidP="00CE4DCD">
                  <w:pPr>
                    <w:pStyle w:val="TAL"/>
                    <w:rPr>
                      <w:rFonts w:cs="Arial"/>
                      <w:szCs w:val="18"/>
                    </w:rPr>
                  </w:pPr>
                </w:p>
                <w:p w14:paraId="628E6346" w14:textId="77777777" w:rsidR="00CE4DCD" w:rsidRDefault="00CE4DCD" w:rsidP="00CE4DCD">
                  <w:pPr>
                    <w:pStyle w:val="TAL"/>
                    <w:rPr>
                      <w:rFonts w:cs="Arial"/>
                      <w:szCs w:val="18"/>
                    </w:rPr>
                  </w:pPr>
                  <w:r>
                    <w:rPr>
                      <w:rFonts w:cs="Arial"/>
                      <w:szCs w:val="18"/>
                    </w:rPr>
                    <w:t>Note: The above parameters are reported assuming a configured measurement gap and a maximum ratio of measurement gap length (MGL) / measurement gap repetition period (MGRP) of no more than 30%.</w:t>
                  </w:r>
                </w:p>
                <w:p w14:paraId="0B834E6C" w14:textId="77777777" w:rsidR="00CE4DCD" w:rsidRPr="00CE4DCD" w:rsidRDefault="00CE4DCD" w:rsidP="00CE4DCD">
                  <w:pPr>
                    <w:spacing w:after="0" w:line="252" w:lineRule="auto"/>
                    <w:jc w:val="left"/>
                    <w:rPr>
                      <w:rFonts w:cs="Arial"/>
                      <w:color w:val="000000"/>
                      <w:sz w:val="18"/>
                      <w:szCs w:val="18"/>
                      <w:lang w:val="en-GB" w:eastAsia="zh-CN"/>
                    </w:rPr>
                  </w:pPr>
                </w:p>
              </w:tc>
            </w:tr>
          </w:tbl>
          <w:p w14:paraId="6BBDC5D4" w14:textId="77777777" w:rsidR="00CE4DCD" w:rsidRDefault="00CE4DCD" w:rsidP="00CE4DCD">
            <w:pPr>
              <w:rPr>
                <w:rFonts w:ascii="Times New Roman" w:eastAsia="SimSun" w:hAnsi="Times New Roman"/>
                <w:sz w:val="22"/>
                <w:szCs w:val="22"/>
                <w:lang w:eastAsia="zh-CN"/>
              </w:rPr>
            </w:pPr>
          </w:p>
          <w:p w14:paraId="6A5B4B5A" w14:textId="77777777" w:rsidR="00CE4DCD" w:rsidRDefault="00CE4DCD" w:rsidP="00CE4DCD">
            <w:pPr>
              <w:rPr>
                <w:lang w:val="en-GB" w:eastAsia="zh-CN"/>
              </w:rPr>
            </w:pPr>
            <w:r>
              <w:rPr>
                <w:lang w:val="en-GB" w:eastAsia="zh-CN"/>
              </w:rPr>
              <w:t>However, given that the PRS synchronization conditions are more stringent for gapless PRS measurement than the gap-based PRS measurement, UE PRS processing architecture may also be different, resulting in potentially different bandwidth capability.</w:t>
            </w:r>
          </w:p>
          <w:p w14:paraId="4B66A6EB" w14:textId="77777777" w:rsidR="00CE4DCD" w:rsidRDefault="00CE4DCD" w:rsidP="00CE4DCD">
            <w:pPr>
              <w:rPr>
                <w:lang w:val="en-GB" w:eastAsia="zh-CN"/>
              </w:rPr>
            </w:pPr>
            <w:r>
              <w:rPr>
                <w:b/>
                <w:i/>
                <w:lang w:eastAsia="zh-CN"/>
              </w:rPr>
              <w:t>Observation 7-3: UE PRS processing architecture for gap-less PRS measurement may differ from that for gap-based PRS measurement.</w:t>
            </w:r>
          </w:p>
          <w:p w14:paraId="3C1E5C70" w14:textId="77777777" w:rsidR="00CE4DCD" w:rsidRDefault="00CE4DCD" w:rsidP="00CE4DCD">
            <w:pPr>
              <w:rPr>
                <w:lang w:val="en-GB" w:eastAsia="zh-CN"/>
              </w:rPr>
            </w:pPr>
            <w:r>
              <w:rPr>
                <w:lang w:val="en-GB" w:eastAsia="zh-CN"/>
              </w:rPr>
              <w:t>Therefore, we think that UE should be allowed to report a different bandwidth capability than that is reported for FG 13-1.</w:t>
            </w:r>
          </w:p>
          <w:p w14:paraId="73CD1112" w14:textId="77777777" w:rsidR="00CE4DCD" w:rsidRDefault="00CE4DCD" w:rsidP="00CE4DCD">
            <w:pPr>
              <w:rPr>
                <w:b/>
                <w:i/>
                <w:lang w:eastAsia="zh-CN"/>
              </w:rPr>
            </w:pPr>
            <w:r>
              <w:rPr>
                <w:b/>
                <w:i/>
                <w:lang w:eastAsia="zh-CN"/>
              </w:rPr>
              <w:t>Proposal 7-4: Add the following component to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071E55F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D14DE52"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A1B027"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09EFA322"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49521675"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6D346ECD" w14:textId="77777777" w:rsidR="00CE4DCD" w:rsidRDefault="00CE4DCD" w:rsidP="00CE4DCD">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0F8BA8A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7BD2FEF0" w14:textId="77777777" w:rsidR="00CE4DCD" w:rsidRDefault="00CE4DCD" w:rsidP="00CE4DCD">
                  <w:pPr>
                    <w:keepNext/>
                    <w:keepLines/>
                    <w:spacing w:after="0"/>
                    <w:jc w:val="left"/>
                    <w:rPr>
                      <w:rFonts w:cs="Arial"/>
                      <w:color w:val="000000"/>
                      <w:sz w:val="18"/>
                      <w:szCs w:val="18"/>
                      <w:lang w:val="en-GB"/>
                    </w:rPr>
                  </w:pPr>
                </w:p>
                <w:p w14:paraId="688B3452"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6326CC" w14:textId="77777777" w:rsidR="00CE4DCD" w:rsidRDefault="00CE4DCD" w:rsidP="00CE4DCD">
                  <w:pPr>
                    <w:keepNext/>
                    <w:keepLines/>
                    <w:spacing w:after="0"/>
                    <w:jc w:val="left"/>
                    <w:rPr>
                      <w:rFonts w:cs="Arial"/>
                      <w:color w:val="000000"/>
                      <w:sz w:val="18"/>
                      <w:szCs w:val="18"/>
                      <w:lang w:val="en-GB"/>
                    </w:rPr>
                  </w:pPr>
                </w:p>
                <w:p w14:paraId="59D4475C"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C279CD" w14:textId="77777777" w:rsidR="00CE4DCD" w:rsidRDefault="00CE4DCD" w:rsidP="00CE4DCD">
                  <w:pPr>
                    <w:keepNext/>
                    <w:keepLines/>
                    <w:spacing w:after="0"/>
                    <w:jc w:val="left"/>
                    <w:rPr>
                      <w:rFonts w:cs="Arial"/>
                      <w:color w:val="000000"/>
                      <w:sz w:val="18"/>
                      <w:szCs w:val="18"/>
                      <w:lang w:val="en-GB"/>
                    </w:rPr>
                  </w:pPr>
                </w:p>
                <w:p w14:paraId="22C77E19" w14:textId="77777777" w:rsidR="00CE4DCD" w:rsidRDefault="00CE4DCD" w:rsidP="00CE4DCD">
                  <w:pPr>
                    <w:spacing w:after="0" w:line="252"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3. Max number of DL PRS resources that UE can process in a slot under it</w:t>
                  </w:r>
                </w:p>
                <w:p w14:paraId="5A3D49A4" w14:textId="77777777" w:rsidR="00CE4DCD" w:rsidRPr="00CE4DCD" w:rsidRDefault="00CE4DCD" w:rsidP="00CE4DCD">
                  <w:pPr>
                    <w:spacing w:after="0" w:line="252" w:lineRule="auto"/>
                    <w:jc w:val="left"/>
                    <w:rPr>
                      <w:rFonts w:cs="Arial"/>
                      <w:color w:val="000000"/>
                      <w:sz w:val="18"/>
                      <w:szCs w:val="18"/>
                      <w:lang w:val="en-GB" w:eastAsia="zh-CN"/>
                    </w:rPr>
                  </w:pPr>
                </w:p>
                <w:p w14:paraId="7C3EFA22" w14:textId="77777777" w:rsidR="00CE4DCD" w:rsidRDefault="00CE4DCD" w:rsidP="00CE4DCD">
                  <w:pPr>
                    <w:pStyle w:val="TAL"/>
                    <w:rPr>
                      <w:rFonts w:eastAsia="SimSun"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p w14:paraId="170ED73A" w14:textId="77777777" w:rsidR="00CE4DCD" w:rsidRDefault="00CE4DCD" w:rsidP="00CE4DCD">
                  <w:pPr>
                    <w:pStyle w:val="TAL"/>
                    <w:ind w:left="599" w:hanging="316"/>
                    <w:rPr>
                      <w:rFonts w:cs="Arial"/>
                      <w:color w:val="FF0000"/>
                      <w:szCs w:val="18"/>
                    </w:rPr>
                  </w:pPr>
                  <w:r>
                    <w:rPr>
                      <w:rFonts w:cs="Arial"/>
                      <w:color w:val="FF0000"/>
                      <w:szCs w:val="18"/>
                    </w:rPr>
                    <w:t>a)</w:t>
                  </w:r>
                  <w:r>
                    <w:rPr>
                      <w:rFonts w:cs="Arial"/>
                      <w:color w:val="FF0000"/>
                      <w:szCs w:val="18"/>
                    </w:rPr>
                    <w:tab/>
                    <w:t>FR1 bands: {5, 10, 20, 40, 50, 80, 100}</w:t>
                  </w:r>
                </w:p>
                <w:p w14:paraId="2F637CB3" w14:textId="77777777" w:rsidR="00CE4DCD" w:rsidRDefault="00CE4DCD" w:rsidP="00CE4DCD">
                  <w:pPr>
                    <w:pStyle w:val="TAL"/>
                    <w:ind w:left="599" w:hanging="316"/>
                    <w:rPr>
                      <w:rFonts w:cs="Arial"/>
                      <w:color w:val="FF0000"/>
                      <w:szCs w:val="18"/>
                    </w:rPr>
                  </w:pPr>
                  <w:r>
                    <w:rPr>
                      <w:rFonts w:cs="Arial"/>
                      <w:color w:val="FF0000"/>
                      <w:szCs w:val="18"/>
                    </w:rPr>
                    <w:t>b)</w:t>
                  </w:r>
                  <w:r>
                    <w:rPr>
                      <w:rFonts w:cs="Arial"/>
                      <w:color w:val="FF0000"/>
                      <w:szCs w:val="18"/>
                    </w:rPr>
                    <w:tab/>
                    <w:t>FR2 bands: {50, 100, 200, 400}</w:t>
                  </w:r>
                </w:p>
                <w:p w14:paraId="16B3B473" w14:textId="77777777" w:rsidR="00CE4DCD" w:rsidRPr="00CE4DCD" w:rsidRDefault="00CE4DCD" w:rsidP="00CE4DCD">
                  <w:pPr>
                    <w:spacing w:after="0" w:line="252" w:lineRule="auto"/>
                    <w:jc w:val="left"/>
                    <w:rPr>
                      <w:rFonts w:cs="Arial"/>
                      <w:color w:val="000000"/>
                      <w:sz w:val="18"/>
                      <w:szCs w:val="18"/>
                      <w:lang w:val="en-GB" w:eastAsia="zh-CN"/>
                    </w:rPr>
                  </w:pPr>
                </w:p>
              </w:tc>
            </w:tr>
          </w:tbl>
          <w:p w14:paraId="31D431A1" w14:textId="77777777" w:rsidR="00CE4DCD" w:rsidRDefault="00CE4DCD" w:rsidP="00CE4DCD">
            <w:pPr>
              <w:rPr>
                <w:rFonts w:ascii="Times New Roman" w:eastAsia="SimSun" w:hAnsi="Times New Roman"/>
                <w:sz w:val="22"/>
                <w:szCs w:val="22"/>
                <w:lang w:val="en-GB" w:eastAsia="zh-CN"/>
              </w:rPr>
            </w:pPr>
          </w:p>
          <w:p w14:paraId="3480CBF9" w14:textId="77777777" w:rsidR="00BC1FFA" w:rsidRDefault="00BC1FFA" w:rsidP="00BC1FFA">
            <w:pPr>
              <w:rPr>
                <w:rFonts w:ascii="Times New Roman" w:hAnsi="Times New Roman"/>
                <w:lang w:eastAsia="zh-CN"/>
              </w:rPr>
            </w:pPr>
            <w:r>
              <w:rPr>
                <w:lang w:eastAsia="zh-CN"/>
              </w:rPr>
              <w:t xml:space="preserve">In </w:t>
            </w:r>
            <w:r w:rsidR="0012127B">
              <w:rPr>
                <w:lang w:eastAsia="zh-CN"/>
              </w:rPr>
              <w:fldChar w:fldCharType="begin"/>
            </w:r>
            <w:r>
              <w:rPr>
                <w:lang w:eastAsia="zh-CN"/>
              </w:rPr>
              <w:instrText xml:space="preserve"> REF _Ref83650125 \r \h </w:instrText>
            </w:r>
            <w:r w:rsidR="0012127B">
              <w:rPr>
                <w:lang w:eastAsia="zh-CN"/>
              </w:rPr>
            </w:r>
            <w:r w:rsidR="0012127B">
              <w:rPr>
                <w:lang w:eastAsia="zh-CN"/>
              </w:rPr>
              <w:fldChar w:fldCharType="separate"/>
            </w:r>
            <w:r>
              <w:rPr>
                <w:lang w:eastAsia="zh-CN"/>
              </w:rPr>
              <w:t>[1]</w:t>
            </w:r>
            <w:r w:rsidR="0012127B">
              <w:rPr>
                <w:lang w:eastAsia="zh-CN"/>
              </w:rPr>
              <w:fldChar w:fldCharType="end"/>
            </w:r>
            <w:r>
              <w:rPr>
                <w:lang w:eastAsia="zh-CN"/>
              </w:rPr>
              <w:t>, there is one remaining FFS part in Note 3 for FG 27-3-3 on whether UE shall support either or both of component 2a and component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C1FFA" w14:paraId="5F27972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4C1DEB2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Component 1 candidate values: {Type 1, Type 2}</w:t>
                  </w:r>
                </w:p>
                <w:p w14:paraId="32D3B70D" w14:textId="77777777" w:rsidR="00BC1FFA" w:rsidRDefault="00BC1FFA" w:rsidP="00BC1FFA">
                  <w:pPr>
                    <w:keepNext/>
                    <w:keepLines/>
                    <w:spacing w:after="0"/>
                    <w:jc w:val="left"/>
                    <w:rPr>
                      <w:rFonts w:cs="Arial"/>
                      <w:color w:val="000000"/>
                      <w:sz w:val="18"/>
                      <w:szCs w:val="18"/>
                      <w:lang w:val="en-GB"/>
                    </w:rPr>
                  </w:pPr>
                </w:p>
                <w:p w14:paraId="7F222CC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2a candidate values:</w:t>
                  </w:r>
                </w:p>
                <w:p w14:paraId="5D1DFF27"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T: {1, 2, 4, 8, 16, 20, 30, 40, 80, 160, 320, 640, 1280} </w:t>
                  </w:r>
                  <w:proofErr w:type="spellStart"/>
                  <w:r>
                    <w:rPr>
                      <w:rFonts w:cs="Arial"/>
                      <w:color w:val="000000"/>
                      <w:sz w:val="18"/>
                      <w:szCs w:val="18"/>
                      <w:lang w:val="en-GB"/>
                    </w:rPr>
                    <w:t>ms</w:t>
                  </w:r>
                  <w:proofErr w:type="spellEnd"/>
                </w:p>
                <w:p w14:paraId="62D2620B"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N: {0.125, 0.25, 0.5, 1, 2, 4, 6, 8, 12, 16, 20, 25, 30, 32, 35, 40, 45, 50} </w:t>
                  </w:r>
                  <w:proofErr w:type="spellStart"/>
                  <w:r>
                    <w:rPr>
                      <w:rFonts w:cs="Arial"/>
                      <w:color w:val="000000"/>
                      <w:sz w:val="18"/>
                      <w:szCs w:val="18"/>
                      <w:lang w:val="en-GB"/>
                    </w:rPr>
                    <w:t>ms</w:t>
                  </w:r>
                  <w:proofErr w:type="spellEnd"/>
                </w:p>
                <w:p w14:paraId="3C0828E5" w14:textId="77777777" w:rsidR="00BC1FFA" w:rsidRDefault="00BC1FFA" w:rsidP="00BC1FFA">
                  <w:pPr>
                    <w:keepNext/>
                    <w:keepLines/>
                    <w:spacing w:after="0"/>
                    <w:jc w:val="left"/>
                    <w:rPr>
                      <w:rFonts w:cs="Arial"/>
                      <w:color w:val="000000"/>
                      <w:sz w:val="18"/>
                      <w:szCs w:val="18"/>
                      <w:lang w:val="en-GB"/>
                    </w:rPr>
                  </w:pPr>
                </w:p>
                <w:p w14:paraId="2015BE6C" w14:textId="77777777" w:rsidR="00BC1FFA" w:rsidRDefault="00BC1FFA" w:rsidP="00BC1FFA">
                  <w:pPr>
                    <w:keepNext/>
                    <w:keepLines/>
                    <w:spacing w:after="0"/>
                    <w:jc w:val="left"/>
                    <w:rPr>
                      <w:rFonts w:cs="Arial"/>
                      <w:color w:val="000000"/>
                      <w:sz w:val="18"/>
                      <w:szCs w:val="18"/>
                      <w:highlight w:val="yellow"/>
                      <w:lang w:val="en-GB"/>
                    </w:rPr>
                  </w:pPr>
                </w:p>
                <w:p w14:paraId="7D36F7E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Candidate 2b component values:</w:t>
                  </w:r>
                </w:p>
                <w:p w14:paraId="40D1E589"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a)</w:t>
                  </w:r>
                  <w:r>
                    <w:rPr>
                      <w:rFonts w:cs="Arial"/>
                      <w:color w:val="000000"/>
                      <w:sz w:val="18"/>
                      <w:szCs w:val="18"/>
                      <w:lang w:val="en-GB"/>
                    </w:rPr>
                    <w:tab/>
                    <w:t xml:space="preserve">N2: {0.125, 0.25, 0.5, 1, 2, 3, 4, 5, 6, 8, 12} </w:t>
                  </w:r>
                  <w:proofErr w:type="spellStart"/>
                  <w:r>
                    <w:rPr>
                      <w:rFonts w:cs="Arial"/>
                      <w:color w:val="000000"/>
                      <w:sz w:val="18"/>
                      <w:szCs w:val="18"/>
                      <w:lang w:val="en-GB"/>
                    </w:rPr>
                    <w:t>ms</w:t>
                  </w:r>
                  <w:proofErr w:type="spellEnd"/>
                </w:p>
                <w:p w14:paraId="4F5F99A7"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 xml:space="preserve">T2: {4, 5, 6, 8} </w:t>
                  </w:r>
                  <w:proofErr w:type="spellStart"/>
                  <w:r>
                    <w:rPr>
                      <w:rFonts w:cs="Arial"/>
                      <w:color w:val="000000"/>
                      <w:sz w:val="18"/>
                      <w:szCs w:val="18"/>
                      <w:lang w:val="en-GB"/>
                    </w:rPr>
                    <w:t>ms</w:t>
                  </w:r>
                  <w:proofErr w:type="spellEnd"/>
                </w:p>
                <w:p w14:paraId="21967030" w14:textId="77777777" w:rsidR="00BC1FFA" w:rsidRDefault="00BC1FFA" w:rsidP="00BC1FFA">
                  <w:pPr>
                    <w:keepNext/>
                    <w:keepLines/>
                    <w:spacing w:after="0"/>
                    <w:jc w:val="left"/>
                    <w:rPr>
                      <w:rFonts w:cs="Arial"/>
                      <w:color w:val="000000"/>
                      <w:sz w:val="18"/>
                      <w:szCs w:val="18"/>
                      <w:lang w:val="en-GB"/>
                    </w:rPr>
                  </w:pPr>
                </w:p>
                <w:p w14:paraId="235AB715"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6A2E6BB4"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11E6D8B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6015D0A1" w14:textId="77777777" w:rsidR="00BC1FFA" w:rsidRDefault="00BC1FFA" w:rsidP="00BC1FFA">
                  <w:pPr>
                    <w:keepNext/>
                    <w:keepLines/>
                    <w:spacing w:after="0"/>
                    <w:jc w:val="left"/>
                    <w:rPr>
                      <w:rFonts w:cs="Arial"/>
                      <w:color w:val="000000"/>
                      <w:sz w:val="18"/>
                      <w:szCs w:val="18"/>
                      <w:lang w:val="en-GB"/>
                    </w:rPr>
                  </w:pPr>
                </w:p>
                <w:p w14:paraId="3FF1A800"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34C6D6FA" w14:textId="77777777" w:rsidR="00BC1FFA" w:rsidRDefault="00BC1FFA" w:rsidP="00BC1FFA">
                  <w:pPr>
                    <w:keepNext/>
                    <w:keepLines/>
                    <w:spacing w:after="0"/>
                    <w:jc w:val="left"/>
                    <w:rPr>
                      <w:rFonts w:cs="Arial"/>
                      <w:color w:val="000000"/>
                      <w:sz w:val="18"/>
                      <w:szCs w:val="18"/>
                      <w:lang w:val="en-GB"/>
                    </w:rPr>
                  </w:pPr>
                </w:p>
                <w:p w14:paraId="4B31F98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1:The (N, T) UE capabilities are interpreted as legacy (N, T) in FG 13-1, and the UE is expected to receive the PRS within the PRS processing window and but the processing of the received PRS may be outside a PRS processing window.</w:t>
                  </w:r>
                </w:p>
                <w:p w14:paraId="573E9F8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187B2F6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The (N2, T2) UE capabilities are interpreted such that the UE is capable of measuring up to N2 </w:t>
                  </w:r>
                  <w:proofErr w:type="spellStart"/>
                  <w:r>
                    <w:rPr>
                      <w:rFonts w:cs="Arial"/>
                      <w:color w:val="000000"/>
                      <w:sz w:val="18"/>
                      <w:szCs w:val="18"/>
                      <w:lang w:val="en-GB"/>
                    </w:rPr>
                    <w:t>ms</w:t>
                  </w:r>
                  <w:proofErr w:type="spellEnd"/>
                  <w:r>
                    <w:rPr>
                      <w:rFonts w:cs="Arial"/>
                      <w:color w:val="000000"/>
                      <w:sz w:val="18"/>
                      <w:szCs w:val="18"/>
                      <w:lang w:val="en-GB"/>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sz w:val="18"/>
                      <w:szCs w:val="18"/>
                      <w:lang w:val="en-GB"/>
                    </w:rPr>
                    <w:t>ms</w:t>
                  </w:r>
                  <w:proofErr w:type="spellEnd"/>
                </w:p>
                <w:p w14:paraId="48D633B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5C8B079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highlight w:val="yellow"/>
                      <w:lang w:val="en-GB"/>
                    </w:rPr>
                    <w:t>[Note 3: UE shall support either or both of component 2a and component 2b]</w:t>
                  </w:r>
                </w:p>
                <w:p w14:paraId="5CAFEFD8" w14:textId="77777777" w:rsidR="00BC1FFA" w:rsidRDefault="00BC1FFA" w:rsidP="00BC1FFA">
                  <w:pPr>
                    <w:keepNext/>
                    <w:keepLines/>
                    <w:spacing w:after="0"/>
                    <w:jc w:val="left"/>
                    <w:rPr>
                      <w:rFonts w:cs="Arial"/>
                      <w:color w:val="000000"/>
                      <w:sz w:val="18"/>
                      <w:szCs w:val="18"/>
                      <w:lang w:val="en-GB"/>
                    </w:rPr>
                  </w:pPr>
                </w:p>
                <w:p w14:paraId="64911B31"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4: A UE shall declare PRS processing capabilities of each of the supported Type-1A, Type-1B, Type-2” capabilities in case it supports multiple types in a band</w:t>
                  </w:r>
                </w:p>
                <w:p w14:paraId="2DCD0BF5" w14:textId="77777777" w:rsidR="00BC1FFA" w:rsidRDefault="00BC1FFA" w:rsidP="00BC1FFA">
                  <w:pPr>
                    <w:keepNext/>
                    <w:keepLines/>
                    <w:spacing w:after="0"/>
                    <w:jc w:val="left"/>
                    <w:rPr>
                      <w:rFonts w:cs="Arial"/>
                      <w:color w:val="000000"/>
                      <w:sz w:val="18"/>
                      <w:szCs w:val="18"/>
                      <w:lang w:val="en-GB"/>
                    </w:rPr>
                  </w:pPr>
                </w:p>
                <w:p w14:paraId="2E5071B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A UE that supports FG 27-3-2 must indicate this FG is supported</w:t>
                  </w:r>
                </w:p>
              </w:tc>
            </w:tr>
          </w:tbl>
          <w:p w14:paraId="0CDDAD6D" w14:textId="77777777" w:rsidR="00BC1FFA" w:rsidRDefault="00BC1FFA" w:rsidP="00BC1FFA">
            <w:pPr>
              <w:rPr>
                <w:rFonts w:ascii="Times New Roman" w:hAnsi="Times New Roman"/>
                <w:sz w:val="22"/>
                <w:szCs w:val="22"/>
                <w:lang w:eastAsia="zh-CN"/>
              </w:rPr>
            </w:pPr>
          </w:p>
          <w:p w14:paraId="2F52D94F" w14:textId="77777777" w:rsidR="00BC1FFA" w:rsidRDefault="00BC1FFA" w:rsidP="00BC1FFA">
            <w:pPr>
              <w:rPr>
                <w:lang w:eastAsia="zh-CN"/>
              </w:rPr>
            </w:pPr>
            <w:r>
              <w:rPr>
                <w:lang w:eastAsia="zh-CN"/>
              </w:rPr>
              <w:t>In our view, component 2b is the advanced PRS processing that can be “activated” only under some conditions. Allowing both 2a and 2b to be reported may offer additional flexibility on the network side when the current deployment cannot easily satisfy the condition of 2b, so that 2a can be the fallback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BC1FFA" w14:paraId="723CD93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86773B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CEAF9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3B32D640" w14:textId="77777777" w:rsidR="00BC1FFA" w:rsidRDefault="00BC1FFA" w:rsidP="00BC1FFA">
                  <w:pPr>
                    <w:keepNext/>
                    <w:keepLines/>
                    <w:spacing w:after="0"/>
                    <w:jc w:val="left"/>
                    <w:rPr>
                      <w:rFonts w:cs="Arial"/>
                      <w:color w:val="000000"/>
                      <w:sz w:val="18"/>
                      <w:szCs w:val="18"/>
                      <w:lang w:val="en-GB" w:eastAsia="zh-CN"/>
                    </w:rPr>
                  </w:pPr>
                  <w:r>
                    <w:rPr>
                      <w:rFonts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2852170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04AA08A" w14:textId="77777777" w:rsidR="00BC1FFA" w:rsidRDefault="00BC1FFA" w:rsidP="00BC1FFA">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79FDBA07" w14:textId="77777777" w:rsidR="00BC1FFA" w:rsidRDefault="00BC1FFA" w:rsidP="00BC1FFA">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15D68DF7" w14:textId="77777777" w:rsidR="00BC1FFA" w:rsidRDefault="00BC1FFA" w:rsidP="00BC1FFA">
                  <w:pPr>
                    <w:keepNext/>
                    <w:keepLines/>
                    <w:spacing w:after="0"/>
                    <w:jc w:val="left"/>
                    <w:rPr>
                      <w:rFonts w:cs="Arial"/>
                      <w:color w:val="000000"/>
                      <w:sz w:val="18"/>
                      <w:szCs w:val="18"/>
                      <w:lang w:val="en-GB"/>
                    </w:rPr>
                  </w:pPr>
                </w:p>
                <w:p w14:paraId="6310F41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1C716C34" w14:textId="77777777" w:rsidR="00BC1FFA" w:rsidRDefault="00BC1FFA" w:rsidP="00BC1FFA">
                  <w:pPr>
                    <w:keepNext/>
                    <w:keepLines/>
                    <w:spacing w:after="0"/>
                    <w:jc w:val="left"/>
                    <w:rPr>
                      <w:rFonts w:cs="Arial"/>
                      <w:color w:val="000000"/>
                      <w:sz w:val="18"/>
                      <w:szCs w:val="18"/>
                      <w:lang w:val="en-GB"/>
                    </w:rPr>
                  </w:pPr>
                </w:p>
                <w:p w14:paraId="4650C9C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45A9F2E" w14:textId="77777777" w:rsidR="00BC1FFA" w:rsidRDefault="00BC1FFA" w:rsidP="00BC1FFA">
                  <w:pPr>
                    <w:keepNext/>
                    <w:keepLines/>
                    <w:spacing w:after="0"/>
                    <w:jc w:val="left"/>
                    <w:rPr>
                      <w:rFonts w:cs="Arial"/>
                      <w:color w:val="000000"/>
                      <w:sz w:val="18"/>
                      <w:szCs w:val="18"/>
                      <w:lang w:val="en-GB"/>
                    </w:rPr>
                  </w:pPr>
                </w:p>
                <w:p w14:paraId="43997C2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3. Max number of DL PRS resources that UE can process in a slot under it</w:t>
                  </w:r>
                </w:p>
              </w:tc>
            </w:tr>
          </w:tbl>
          <w:p w14:paraId="23659575" w14:textId="77777777" w:rsidR="00BC1FFA" w:rsidRDefault="00BC1FFA" w:rsidP="00BC1FFA">
            <w:pPr>
              <w:rPr>
                <w:rFonts w:ascii="Times New Roman" w:hAnsi="Times New Roman"/>
                <w:b/>
                <w:sz w:val="22"/>
                <w:szCs w:val="22"/>
                <w:lang w:eastAsia="zh-CN"/>
              </w:rPr>
            </w:pPr>
          </w:p>
          <w:p w14:paraId="0B235CD5" w14:textId="77777777" w:rsidR="00BC1FFA" w:rsidRDefault="00BC1FFA" w:rsidP="00BC1FFA">
            <w:pPr>
              <w:rPr>
                <w:b/>
                <w:i/>
                <w:lang w:eastAsia="zh-CN"/>
              </w:rPr>
            </w:pPr>
            <w:r>
              <w:rPr>
                <w:b/>
                <w:i/>
                <w:lang w:eastAsia="zh-CN"/>
              </w:rPr>
              <w:t>Observation 7-1: Allowing UE to report both 2a and 2b offers flexibility on the network deployment to allow fallback to 2a when the condition of 2b cannot be met.</w:t>
            </w:r>
          </w:p>
          <w:p w14:paraId="66AD1B1D" w14:textId="77777777" w:rsidR="00BC1FFA" w:rsidRDefault="00BC1FFA" w:rsidP="00BC1FFA"/>
          <w:p w14:paraId="19F6092B" w14:textId="77777777" w:rsidR="00BC1FFA" w:rsidRDefault="00BC1FFA" w:rsidP="00BC1FFA">
            <w:pPr>
              <w:rPr>
                <w:lang w:eastAsia="zh-CN"/>
              </w:rPr>
            </w:pPr>
            <w:r>
              <w:rPr>
                <w:lang w:eastAsia="zh-CN"/>
              </w:rPr>
              <w:t>When both components are reported, RAN1 should further discuss whether the mode under which UE/network should assume the processing is based on (N, T) as component 2a or based on (N2, T2) as component 2b should be signaled to the UE. In our view, such indication may not be necessarily discussed by RAN1, given that it only impacts the UE PRS measurement latency requirement. It should be up to RAN4 to decided, and RAN1 may provide input only if RAN4 asks RAN1 to do so, similar to the Rx beam sweeping factor.</w:t>
            </w:r>
          </w:p>
          <w:p w14:paraId="0ECA841A" w14:textId="77777777" w:rsidR="00BC1FFA" w:rsidRDefault="00BC1FFA" w:rsidP="00BC1FFA">
            <w:pPr>
              <w:rPr>
                <w:b/>
                <w:i/>
                <w:lang w:eastAsia="zh-CN"/>
              </w:rPr>
            </w:pPr>
            <w:r>
              <w:rPr>
                <w:b/>
                <w:i/>
                <w:lang w:eastAsia="zh-CN"/>
              </w:rPr>
              <w:t>Observation 7-2: RAN1 should not initiate the discussion on the signaling that indicates whether UE PRS processing is based 2a or 2b for UE supports both components, but wait for RAN4.</w:t>
            </w:r>
          </w:p>
          <w:p w14:paraId="0A3A85E2" w14:textId="77777777" w:rsidR="00BC1FFA" w:rsidRDefault="00BC1FFA" w:rsidP="00BC1FFA">
            <w:pPr>
              <w:spacing w:after="0"/>
              <w:rPr>
                <w:b/>
                <w:i/>
                <w:lang w:eastAsia="zh-CN"/>
              </w:rPr>
            </w:pPr>
            <w:r>
              <w:rPr>
                <w:b/>
                <w:i/>
                <w:lang w:eastAsia="zh-CN"/>
              </w:rPr>
              <w:t>Proposal 7-1: Support UE to report either or both from components 2a and 2b in FG 27-3-3.</w:t>
            </w:r>
          </w:p>
          <w:p w14:paraId="022ED791" w14:textId="77777777" w:rsidR="00BC1FFA" w:rsidRPr="005A49D6" w:rsidRDefault="00BC1FFA" w:rsidP="00855B10">
            <w:pPr>
              <w:pStyle w:val="ac"/>
              <w:numPr>
                <w:ilvl w:val="0"/>
                <w:numId w:val="20"/>
              </w:numPr>
              <w:autoSpaceDE w:val="0"/>
              <w:autoSpaceDN w:val="0"/>
              <w:adjustRightInd w:val="0"/>
              <w:snapToGrid w:val="0"/>
              <w:spacing w:before="0" w:after="0"/>
              <w:rPr>
                <w:b/>
                <w:i/>
                <w:lang w:eastAsia="zh-CN"/>
              </w:rPr>
            </w:pPr>
            <w:r w:rsidRPr="005A49D6">
              <w:rPr>
                <w:b/>
                <w:i/>
                <w:lang w:eastAsia="zh-CN"/>
              </w:rPr>
              <w:t>The signaling from LMF to UE that indicates whether UE PRS processing is based on 2a or 2b is up to RAN4.</w:t>
            </w:r>
          </w:p>
          <w:p w14:paraId="5A108C72" w14:textId="77777777" w:rsidR="00BC1FFA" w:rsidRDefault="00BC1FFA" w:rsidP="00BC1FFA">
            <w:pPr>
              <w:rPr>
                <w:b/>
                <w:lang w:eastAsia="zh-CN"/>
              </w:rPr>
            </w:pPr>
          </w:p>
          <w:p w14:paraId="47E8E927" w14:textId="77777777" w:rsidR="00CE4DCD" w:rsidRPr="00434D06" w:rsidRDefault="00CE4DCD" w:rsidP="00EA68F4">
            <w:pPr>
              <w:spacing w:beforeLines="50" w:before="120"/>
              <w:jc w:val="left"/>
              <w:rPr>
                <w:rFonts w:ascii="Calibri" w:hAnsi="Calibri" w:cs="Calibri"/>
                <w:color w:val="000000"/>
              </w:rPr>
            </w:pPr>
          </w:p>
        </w:tc>
      </w:tr>
      <w:tr w:rsidR="00E13421" w:rsidRPr="00434D06" w14:paraId="20604486" w14:textId="77777777" w:rsidTr="00CE4DCD">
        <w:tc>
          <w:tcPr>
            <w:tcW w:w="1818" w:type="dxa"/>
            <w:tcBorders>
              <w:top w:val="single" w:sz="4" w:space="0" w:color="auto"/>
              <w:left w:val="single" w:sz="4" w:space="0" w:color="auto"/>
              <w:bottom w:val="single" w:sz="4" w:space="0" w:color="auto"/>
              <w:right w:val="single" w:sz="4" w:space="0" w:color="auto"/>
            </w:tcBorders>
          </w:tcPr>
          <w:p w14:paraId="775BA294" w14:textId="77777777" w:rsidR="00E13421" w:rsidRDefault="00E13421"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78F936" w14:textId="77777777" w:rsidR="00E13421" w:rsidRDefault="00E13421" w:rsidP="00EA68F4">
            <w:pPr>
              <w:snapToGrid w:val="0"/>
              <w:spacing w:beforeLines="50" w:before="120" w:afterLines="50"/>
            </w:pPr>
            <w:r>
              <w:rPr>
                <w:rFonts w:hint="eastAsia"/>
              </w:rPr>
              <w:t>I</w:t>
            </w:r>
            <w:r>
              <w:t>n RAN</w:t>
            </w:r>
            <w:r>
              <w:rPr>
                <w:rFonts w:hint="eastAsia"/>
              </w:rPr>
              <w:t xml:space="preserve">1#109-e meeting, the following agreement was achieved for UE PRS processing capability in PPW. For PPW Type-1A and Type-1B, UE may report two types of capability signaling, i.e. </w:t>
            </w:r>
            <w:r>
              <w:t xml:space="preserve">(N, T) and (N2, </w:t>
            </w:r>
            <w:r>
              <w:rPr>
                <w:rFonts w:hint="eastAsia"/>
              </w:rPr>
              <w:t>T</w:t>
            </w:r>
            <w:r>
              <w:t>2)</w:t>
            </w:r>
            <w:r>
              <w:rPr>
                <w:rFonts w:hint="eastAsia"/>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E13421" w14:paraId="2366C0B5" w14:textId="77777777" w:rsidTr="00855B10">
              <w:tc>
                <w:tcPr>
                  <w:tcW w:w="0" w:type="auto"/>
                  <w:shd w:val="clear" w:color="auto" w:fill="auto"/>
                </w:tcPr>
                <w:p w14:paraId="68FD4064" w14:textId="77777777" w:rsidR="00E13421" w:rsidRPr="00855B10" w:rsidRDefault="00E13421" w:rsidP="00855B10">
                  <w:pPr>
                    <w:kinsoku w:val="0"/>
                    <w:snapToGrid w:val="0"/>
                    <w:spacing w:after="0"/>
                    <w:rPr>
                      <w:b/>
                      <w:u w:val="single"/>
                    </w:rPr>
                  </w:pPr>
                  <w:r w:rsidRPr="00855B10">
                    <w:rPr>
                      <w:b/>
                      <w:u w:val="single"/>
                    </w:rPr>
                    <w:t>Agreement</w:t>
                  </w:r>
                </w:p>
                <w:p w14:paraId="569C29DF" w14:textId="77777777" w:rsidR="00E13421" w:rsidRDefault="00E13421" w:rsidP="00855B10">
                  <w:pPr>
                    <w:numPr>
                      <w:ilvl w:val="0"/>
                      <w:numId w:val="36"/>
                    </w:numPr>
                    <w:kinsoku w:val="0"/>
                    <w:snapToGrid w:val="0"/>
                    <w:spacing w:before="0" w:after="0"/>
                    <w:ind w:left="760" w:hanging="340"/>
                    <w:jc w:val="left"/>
                  </w:pPr>
                  <w:r>
                    <w:t xml:space="preserve">For UE supporting Type-1A or Type-1B PRS processing window, UE may report (N, T) and (N2, N2) in the capability </w:t>
                  </w:r>
                  <w:proofErr w:type="spellStart"/>
                  <w:r>
                    <w:t>signalling</w:t>
                  </w:r>
                  <w:proofErr w:type="spellEnd"/>
                </w:p>
                <w:p w14:paraId="3FFF3F48" w14:textId="77777777" w:rsidR="00E13421" w:rsidRDefault="00E13421" w:rsidP="00855B10">
                  <w:pPr>
                    <w:numPr>
                      <w:ilvl w:val="1"/>
                      <w:numId w:val="37"/>
                    </w:numPr>
                    <w:kinsoku w:val="0"/>
                    <w:snapToGrid w:val="0"/>
                    <w:spacing w:before="0" w:after="0"/>
                    <w:jc w:val="left"/>
                  </w:pPr>
                  <w:r>
                    <w:t xml:space="preserve">The reported (N, T) in the capability </w:t>
                  </w:r>
                  <w:proofErr w:type="spellStart"/>
                  <w:r>
                    <w:t>signalling</w:t>
                  </w:r>
                  <w:proofErr w:type="spellEnd"/>
                  <w:r>
                    <w:t xml:space="preserve"> is similar to the legacy (N, T) in FG 13-1, which assumes to measure the N </w:t>
                  </w:r>
                  <w:proofErr w:type="spellStart"/>
                  <w:r>
                    <w:t>ms</w:t>
                  </w:r>
                  <w:proofErr w:type="spellEnd"/>
                  <w:r>
                    <w:t xml:space="preserve"> of PRS within a PPW but the processing of the measured PRS may be outside the PRS processing window.</w:t>
                  </w:r>
                </w:p>
                <w:p w14:paraId="3E2B7CE1" w14:textId="77777777" w:rsidR="00E13421" w:rsidRDefault="00E13421" w:rsidP="00855B10">
                  <w:pPr>
                    <w:numPr>
                      <w:ilvl w:val="1"/>
                      <w:numId w:val="37"/>
                    </w:numPr>
                    <w:kinsoku w:val="0"/>
                    <w:snapToGrid w:val="0"/>
                    <w:spacing w:before="0" w:after="0"/>
                    <w:jc w:val="left"/>
                  </w:pPr>
                  <w:r>
                    <w:t xml:space="preserve">The reported (N2, T2) in the capability </w:t>
                  </w:r>
                  <w:proofErr w:type="spellStart"/>
                  <w:r>
                    <w:t>signalling</w:t>
                  </w:r>
                  <w:proofErr w:type="spellEnd"/>
                  <w:r>
                    <w:t xml:space="preserve"> assumes to measure and process the N2 </w:t>
                  </w:r>
                  <w:proofErr w:type="spellStart"/>
                  <w:r>
                    <w:t>ms</w:t>
                  </w:r>
                  <w:proofErr w:type="spellEnd"/>
                  <w:r>
                    <w:t xml:space="preserve"> of PRS only within the PRS processing window length (which covers the T2).</w:t>
                  </w:r>
                </w:p>
                <w:p w14:paraId="2562A7C5" w14:textId="77777777" w:rsidR="00E13421" w:rsidRDefault="00E13421" w:rsidP="00855B10">
                  <w:pPr>
                    <w:numPr>
                      <w:ilvl w:val="1"/>
                      <w:numId w:val="37"/>
                    </w:numPr>
                    <w:kinsoku w:val="0"/>
                    <w:snapToGrid w:val="0"/>
                    <w:spacing w:before="0" w:after="0"/>
                    <w:jc w:val="left"/>
                  </w:pPr>
                  <w:r>
                    <w:t>Add the following Note to the corresponding FG in the UE feature spreadsheet</w:t>
                  </w:r>
                </w:p>
                <w:p w14:paraId="54CAF6D9" w14:textId="77777777" w:rsidR="00E13421" w:rsidRDefault="00E13421" w:rsidP="00855B10">
                  <w:pPr>
                    <w:numPr>
                      <w:ilvl w:val="2"/>
                      <w:numId w:val="37"/>
                    </w:numPr>
                    <w:kinsoku w:val="0"/>
                    <w:snapToGrid w:val="0"/>
                    <w:spacing w:before="0" w:after="0"/>
                    <w:ind w:left="1599" w:hanging="340"/>
                    <w:jc w:val="left"/>
                  </w:pPr>
                  <w:r>
                    <w:t xml:space="preserve">Note: The (N2, T2) UE capabilities is interpreted such that the UE is capable of measuring up to N2 </w:t>
                  </w:r>
                  <w:proofErr w:type="spellStart"/>
                  <w:r>
                    <w:t>ms</w:t>
                  </w:r>
                  <w:proofErr w:type="spellEnd"/>
                  <w:r>
                    <w:t xml:space="preserve"> PRS within a PPW and is capable of completing the PRS processing within the PPW, e.g., if the time duration from the last symbol of the measured PRS resource(s) inside the PPW, to the end of PPW is not smaller than T2 </w:t>
                  </w:r>
                  <w:proofErr w:type="spellStart"/>
                  <w:r>
                    <w:t>ms</w:t>
                  </w:r>
                  <w:proofErr w:type="spellEnd"/>
                </w:p>
                <w:p w14:paraId="096CCB36" w14:textId="77777777" w:rsidR="00E13421" w:rsidRDefault="00E13421" w:rsidP="00855B10">
                  <w:pPr>
                    <w:numPr>
                      <w:ilvl w:val="0"/>
                      <w:numId w:val="36"/>
                    </w:numPr>
                    <w:kinsoku w:val="0"/>
                    <w:snapToGrid w:val="0"/>
                    <w:spacing w:before="0" w:after="0"/>
                    <w:ind w:left="760" w:hanging="340"/>
                    <w:jc w:val="left"/>
                  </w:pPr>
                  <w:r>
                    <w:t xml:space="preserve">For UE supporting Type-2 PRS processing window, UE may report (N, T) in the capability </w:t>
                  </w:r>
                  <w:proofErr w:type="spellStart"/>
                  <w:r>
                    <w:t>signalling</w:t>
                  </w:r>
                  <w:proofErr w:type="spellEnd"/>
                  <w:r>
                    <w:t xml:space="preserve"> similar to the legacy (N, T) in FG 13-1</w:t>
                  </w:r>
                </w:p>
                <w:p w14:paraId="2DBC8B12" w14:textId="77777777" w:rsidR="00E13421" w:rsidRDefault="00E13421" w:rsidP="00855B10">
                  <w:pPr>
                    <w:numPr>
                      <w:ilvl w:val="1"/>
                      <w:numId w:val="37"/>
                    </w:numPr>
                    <w:kinsoku w:val="0"/>
                    <w:snapToGrid w:val="0"/>
                    <w:spacing w:before="0" w:after="0"/>
                    <w:jc w:val="left"/>
                  </w:pPr>
                  <w:r>
                    <w:t>Assuming the UE to measure the PRS within the PRS processing window and but the processing of the measured PRS may be outside a PRS processing window.</w:t>
                  </w:r>
                </w:p>
                <w:p w14:paraId="352FEAB6" w14:textId="77777777" w:rsidR="00E13421" w:rsidRDefault="00E13421" w:rsidP="00855B10">
                  <w:pPr>
                    <w:numPr>
                      <w:ilvl w:val="0"/>
                      <w:numId w:val="36"/>
                    </w:numPr>
                    <w:kinsoku w:val="0"/>
                    <w:snapToGrid w:val="0"/>
                    <w:spacing w:before="0" w:after="0"/>
                    <w:ind w:left="760" w:hanging="340"/>
                    <w:jc w:val="left"/>
                  </w:pPr>
                  <w:r>
                    <w:t>Note: when the processing time T exceeds the PPW length, other DL data channels/signals that are outside of the PPW but within the periodic T can be received by the UE.</w:t>
                  </w:r>
                </w:p>
                <w:p w14:paraId="0A4C124D" w14:textId="77777777" w:rsidR="00E13421" w:rsidRDefault="00E13421" w:rsidP="00855B10">
                  <w:pPr>
                    <w:numPr>
                      <w:ilvl w:val="0"/>
                      <w:numId w:val="36"/>
                    </w:numPr>
                    <w:kinsoku w:val="0"/>
                    <w:snapToGrid w:val="0"/>
                    <w:spacing w:before="0" w:after="0"/>
                    <w:ind w:left="760" w:hanging="340"/>
                    <w:jc w:val="left"/>
                  </w:pPr>
                  <w:r>
                    <w:t>Discuss in the UE feature session the values {N, T} for all types.</w:t>
                  </w:r>
                </w:p>
              </w:tc>
            </w:tr>
          </w:tbl>
          <w:p w14:paraId="37FBA417" w14:textId="77777777" w:rsidR="00E13421" w:rsidRDefault="00E13421" w:rsidP="00EA68F4">
            <w:pPr>
              <w:snapToGrid w:val="0"/>
              <w:spacing w:beforeLines="50" w:before="120" w:afterLines="50"/>
            </w:pPr>
            <w:r>
              <w:rPr>
                <w:rFonts w:hint="eastAsia"/>
              </w:rPr>
              <w:t xml:space="preserve">Then, FG 27-3-3 as shown in Appendix was updated based on the agreement accordingly. However, it is still open whether either or both (N, T) and (N2, T2) should be reported. </w:t>
            </w:r>
          </w:p>
          <w:p w14:paraId="4BD2D302" w14:textId="77777777" w:rsidR="00E13421" w:rsidRDefault="00E13421" w:rsidP="00EA68F4">
            <w:pPr>
              <w:snapToGrid w:val="0"/>
              <w:spacing w:beforeLines="50" w:before="120" w:afterLines="50"/>
            </w:pPr>
            <w:r>
              <w:rPr>
                <w:rFonts w:hint="eastAsia"/>
              </w:rPr>
              <w:t xml:space="preserve">As shown in the agreement, capability signaling (N2, T2) is assumed to measure and process N2 </w:t>
            </w:r>
            <w:proofErr w:type="spellStart"/>
            <w:r>
              <w:rPr>
                <w:rFonts w:hint="eastAsia"/>
              </w:rPr>
              <w:t>ms</w:t>
            </w:r>
            <w:proofErr w:type="spellEnd"/>
            <w:r>
              <w:rPr>
                <w:rFonts w:hint="eastAsia"/>
              </w:rPr>
              <w:t xml:space="preserve"> of PRS only within the PPW. For example, if </w:t>
            </w:r>
            <w:proofErr w:type="spellStart"/>
            <w:r>
              <w:rPr>
                <w:rFonts w:hint="eastAsia"/>
              </w:rPr>
              <w:t>gNB</w:t>
            </w:r>
            <w:proofErr w:type="spellEnd"/>
            <w:r>
              <w:rPr>
                <w:rFonts w:hint="eastAsia"/>
              </w:rPr>
              <w:t xml:space="preserve"> configures a longer PPW in which PRS is located in the first N2 </w:t>
            </w:r>
            <w:proofErr w:type="spellStart"/>
            <w:r>
              <w:rPr>
                <w:rFonts w:hint="eastAsia"/>
              </w:rPr>
              <w:t>ms</w:t>
            </w:r>
            <w:proofErr w:type="spellEnd"/>
            <w:r>
              <w:rPr>
                <w:rFonts w:hint="eastAsia"/>
              </w:rPr>
              <w:t xml:space="preserve"> and the time duration between the last PRS symbol and the end of PPW is not smaller than T2 </w:t>
            </w:r>
            <w:proofErr w:type="spellStart"/>
            <w:r>
              <w:rPr>
                <w:rFonts w:hint="eastAsia"/>
              </w:rPr>
              <w:t>ms</w:t>
            </w:r>
            <w:proofErr w:type="spellEnd"/>
            <w:r>
              <w:rPr>
                <w:rFonts w:hint="eastAsia"/>
              </w:rPr>
              <w:t xml:space="preserve">, the actual PRS processing time will be within the PPW. However, if </w:t>
            </w:r>
            <w:proofErr w:type="spellStart"/>
            <w:r>
              <w:rPr>
                <w:rFonts w:hint="eastAsia"/>
              </w:rPr>
              <w:t>gNB</w:t>
            </w:r>
            <w:proofErr w:type="spellEnd"/>
            <w:r>
              <w:rPr>
                <w:rFonts w:hint="eastAsia"/>
              </w:rPr>
              <w:t xml:space="preserve"> configures a shorter PPW and UE may not be able to completely process all N2 </w:t>
            </w:r>
            <w:proofErr w:type="spellStart"/>
            <w:r>
              <w:rPr>
                <w:rFonts w:hint="eastAsia"/>
              </w:rPr>
              <w:t>ms</w:t>
            </w:r>
            <w:proofErr w:type="spellEnd"/>
            <w:r>
              <w:rPr>
                <w:rFonts w:hint="eastAsia"/>
              </w:rPr>
              <w:t xml:space="preserve"> of PRS, the actual PRS processing time will be based on the reported capability signaling (N, T). In short, the real PRS processing time depends on the actual PRS and PPW configuration. Therefore, both capability signaling (N, T) and (N2, T2) are useful to let </w:t>
            </w:r>
            <w:proofErr w:type="spellStart"/>
            <w:r>
              <w:rPr>
                <w:rFonts w:hint="eastAsia"/>
              </w:rPr>
              <w:t>gNB</w:t>
            </w:r>
            <w:proofErr w:type="spellEnd"/>
            <w:r>
              <w:rPr>
                <w:rFonts w:hint="eastAsia"/>
              </w:rPr>
              <w:t xml:space="preserve"> and LMF know the UE capability in the both cases, i.e. shorter PPW and longer PPW and set an appropriate measurement report response time.  </w:t>
            </w:r>
          </w:p>
          <w:p w14:paraId="71F5C698" w14:textId="77777777" w:rsidR="00E13421" w:rsidRDefault="00E13421" w:rsidP="00EA68F4">
            <w:pPr>
              <w:snapToGrid w:val="0"/>
              <w:spacing w:beforeLines="50" w:before="120" w:afterLines="50"/>
            </w:pPr>
            <w:r>
              <w:rPr>
                <w:rFonts w:hint="eastAsia"/>
              </w:rPr>
              <w:t xml:space="preserve">Further, since PPW is configured by the serving </w:t>
            </w:r>
            <w:proofErr w:type="spellStart"/>
            <w:r>
              <w:rPr>
                <w:rFonts w:hint="eastAsia"/>
              </w:rPr>
              <w:t>gNB</w:t>
            </w:r>
            <w:proofErr w:type="spellEnd"/>
            <w:r>
              <w:rPr>
                <w:rFonts w:hint="eastAsia"/>
              </w:rPr>
              <w:t xml:space="preserve">, and the PRS configuration may also be known by the serving </w:t>
            </w:r>
            <w:proofErr w:type="spellStart"/>
            <w:r>
              <w:rPr>
                <w:rFonts w:hint="eastAsia"/>
              </w:rPr>
              <w:t>gNB</w:t>
            </w:r>
            <w:proofErr w:type="spellEnd"/>
            <w:r>
              <w:rPr>
                <w:rFonts w:hint="eastAsia"/>
              </w:rPr>
              <w:t xml:space="preserve"> based on RAN3</w:t>
            </w:r>
            <w:r>
              <w:t>’</w:t>
            </w:r>
            <w:r>
              <w:rPr>
                <w:rFonts w:hint="eastAsia"/>
              </w:rPr>
              <w:t xml:space="preserve">s agreement in Rel-17, it is better to also report FG 27-3-3 to </w:t>
            </w:r>
            <w:proofErr w:type="spellStart"/>
            <w:r>
              <w:rPr>
                <w:rFonts w:hint="eastAsia"/>
              </w:rPr>
              <w:t>gNB</w:t>
            </w:r>
            <w:proofErr w:type="spellEnd"/>
            <w:r>
              <w:rPr>
                <w:rFonts w:hint="eastAsia"/>
              </w:rPr>
              <w:t xml:space="preserve">, then </w:t>
            </w:r>
            <w:proofErr w:type="spellStart"/>
            <w:r>
              <w:rPr>
                <w:rFonts w:hint="eastAsia"/>
              </w:rPr>
              <w:t>gNB</w:t>
            </w:r>
            <w:proofErr w:type="spellEnd"/>
            <w:r>
              <w:rPr>
                <w:rFonts w:hint="eastAsia"/>
              </w:rPr>
              <w:t xml:space="preserve"> can get more information to efficiently decide PPW length and location.  </w:t>
            </w:r>
            <w:r>
              <w:t xml:space="preserve"> </w:t>
            </w:r>
          </w:p>
          <w:p w14:paraId="7CD0B15F" w14:textId="77777777" w:rsidR="00E13421" w:rsidRDefault="00E13421" w:rsidP="00EA68F4">
            <w:pPr>
              <w:tabs>
                <w:tab w:val="left" w:pos="420"/>
              </w:tabs>
              <w:adjustRightInd w:val="0"/>
              <w:snapToGrid w:val="0"/>
              <w:spacing w:beforeLines="50" w:before="120" w:afterLines="50"/>
              <w:rPr>
                <w:b/>
                <w:bCs/>
                <w:i/>
                <w:iCs/>
              </w:rPr>
            </w:pPr>
            <w:r>
              <w:rPr>
                <w:rFonts w:hint="eastAsia"/>
                <w:b/>
                <w:bCs/>
                <w:i/>
                <w:iCs/>
              </w:rPr>
              <w:t>P</w:t>
            </w:r>
            <w:r>
              <w:rPr>
                <w:b/>
                <w:bCs/>
                <w:i/>
                <w:iCs/>
              </w:rPr>
              <w:t xml:space="preserve">roposal 1: </w:t>
            </w:r>
            <w:r>
              <w:rPr>
                <w:bCs/>
                <w:i/>
                <w:iCs/>
              </w:rPr>
              <w:t>For FG 27-3-</w:t>
            </w:r>
            <w:r>
              <w:rPr>
                <w:rFonts w:hint="eastAsia"/>
                <w:bCs/>
                <w:i/>
                <w:iCs/>
              </w:rPr>
              <w:t xml:space="preserve">3, </w:t>
            </w:r>
            <w:r>
              <w:rPr>
                <w:rFonts w:hint="eastAsia"/>
                <w:i/>
                <w:iCs/>
              </w:rPr>
              <w:t xml:space="preserve">both capability signaling (N, T) and (N2, T2) should be reported. </w:t>
            </w:r>
          </w:p>
          <w:p w14:paraId="6D3188F6" w14:textId="77777777" w:rsidR="00E13421" w:rsidRPr="004C3279" w:rsidRDefault="00E13421" w:rsidP="00EA68F4">
            <w:pPr>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2</w:t>
            </w:r>
            <w:r>
              <w:rPr>
                <w:b/>
                <w:bCs/>
                <w:i/>
                <w:iCs/>
              </w:rPr>
              <w:t xml:space="preserve">: </w:t>
            </w:r>
            <w:r>
              <w:rPr>
                <w:bCs/>
                <w:i/>
                <w:iCs/>
              </w:rPr>
              <w:t>FG 27-3-</w:t>
            </w:r>
            <w:r>
              <w:rPr>
                <w:rFonts w:hint="eastAsia"/>
                <w:bCs/>
                <w:i/>
                <w:iCs/>
              </w:rPr>
              <w:t xml:space="preserve">3 should also be reported to </w:t>
            </w:r>
            <w:proofErr w:type="spellStart"/>
            <w:r>
              <w:rPr>
                <w:rFonts w:hint="eastAsia"/>
                <w:bCs/>
                <w:i/>
                <w:iCs/>
              </w:rPr>
              <w:t>gNB</w:t>
            </w:r>
            <w:proofErr w:type="spellEnd"/>
            <w:r>
              <w:rPr>
                <w:rFonts w:hint="eastAsia"/>
                <w:bCs/>
                <w:i/>
                <w:iCs/>
              </w:rPr>
              <w:t xml:space="preserve">. </w:t>
            </w:r>
          </w:p>
        </w:tc>
      </w:tr>
      <w:tr w:rsidR="009177E7" w:rsidRPr="00434D06" w14:paraId="08AF6394" w14:textId="77777777" w:rsidTr="00CE4DCD">
        <w:tc>
          <w:tcPr>
            <w:tcW w:w="1818" w:type="dxa"/>
            <w:tcBorders>
              <w:top w:val="single" w:sz="4" w:space="0" w:color="auto"/>
              <w:left w:val="single" w:sz="4" w:space="0" w:color="auto"/>
              <w:bottom w:val="single" w:sz="4" w:space="0" w:color="auto"/>
              <w:right w:val="single" w:sz="4" w:space="0" w:color="auto"/>
            </w:tcBorders>
          </w:tcPr>
          <w:p w14:paraId="28318599" w14:textId="77777777" w:rsidR="009177E7" w:rsidRDefault="009177E7" w:rsidP="00CE4DCD">
            <w:pPr>
              <w:jc w:val="left"/>
              <w:rPr>
                <w:rFonts w:ascii="Calibri" w:hAnsi="Calibri" w:cs="Calibri"/>
                <w:color w:val="000000"/>
              </w:rPr>
            </w:pPr>
            <w:r>
              <w:rPr>
                <w:rFonts w:ascii="Calibri" w:hAnsi="Calibri" w:cs="Calibri"/>
                <w:color w:val="000000"/>
              </w:rPr>
              <w:t xml:space="preserve">Qualcomm </w:t>
            </w:r>
            <w:r w:rsidR="0012127B">
              <w:rPr>
                <w:rFonts w:ascii="Calibri" w:hAnsi="Calibri" w:cs="Calibri"/>
                <w:color w:val="000000"/>
              </w:rPr>
              <w:fldChar w:fldCharType="begin"/>
            </w:r>
            <w:r>
              <w:rPr>
                <w:rFonts w:ascii="Calibri" w:hAnsi="Calibri" w:cs="Calibri"/>
                <w:color w:val="000000"/>
              </w:rPr>
              <w:instrText xml:space="preserve"> REF _Ref111539598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[12]</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DF0BE9" w14:textId="77777777" w:rsidR="009177E7" w:rsidRPr="000532DB" w:rsidRDefault="009177E7" w:rsidP="009177E7">
            <w:pPr>
              <w:rPr>
                <w:bCs/>
              </w:rPr>
            </w:pPr>
            <w:r w:rsidRPr="000532DB">
              <w:rPr>
                <w:bCs/>
              </w:rPr>
              <w:t xml:space="preserve">The following Note has been captured in brackets: </w:t>
            </w:r>
            <w:r>
              <w:rPr>
                <w:bCs/>
              </w:rPr>
              <w:t xml:space="preserve"> </w:t>
            </w:r>
            <w:r w:rsidRPr="000532DB">
              <w:rPr>
                <w:bCs/>
              </w:rPr>
              <w:t>[Note 3: UE shall support either or both of component 2a and component 2b]</w:t>
            </w:r>
            <w:r>
              <w:rPr>
                <w:bCs/>
              </w:rPr>
              <w:t xml:space="preserve">. We don’t think that a UE should be able to report both capabilities because there is no way for a TRP to signal to the UE whether a specific PPW is configured assuming 2a or 2b capability. Furthermore, we find it unlikely that a device will have both implementations for a given type. Note that a UE can still report it supports multiple types at a given band. </w:t>
            </w:r>
          </w:p>
          <w:p w14:paraId="1DD8AE82" w14:textId="77777777" w:rsidR="009177E7" w:rsidRDefault="009177E7" w:rsidP="009177E7">
            <w:pPr>
              <w:rPr>
                <w:b/>
              </w:rPr>
            </w:pPr>
          </w:p>
          <w:p w14:paraId="1CAB61EF" w14:textId="77777777" w:rsidR="009177E7" w:rsidRDefault="009177E7" w:rsidP="009177E7">
            <w:pPr>
              <w:rPr>
                <w:b/>
              </w:rPr>
            </w:pPr>
            <w:r>
              <w:rPr>
                <w:b/>
              </w:rPr>
              <w:t>Proposal 1: For FG 27-3-3, remove the Note “</w:t>
            </w:r>
            <w:r w:rsidRPr="000532DB">
              <w:rPr>
                <w:b/>
              </w:rPr>
              <w:t>[Note 3: UE shall support either or both of component 2a and component 2b</w:t>
            </w:r>
            <w:r>
              <w:rPr>
                <w:b/>
              </w:rPr>
              <w:t>]”.</w:t>
            </w:r>
          </w:p>
          <w:p w14:paraId="75D8C3D8" w14:textId="77777777" w:rsidR="009177E7" w:rsidRDefault="009177E7" w:rsidP="009177E7">
            <w:pPr>
              <w:rPr>
                <w:b/>
              </w:rPr>
            </w:pPr>
          </w:p>
          <w:p w14:paraId="17DE3440" w14:textId="77777777" w:rsidR="009177E7" w:rsidRDefault="009177E7" w:rsidP="009177E7">
            <w:pPr>
              <w:rPr>
                <w:szCs w:val="24"/>
              </w:rPr>
            </w:pPr>
            <w:r w:rsidRPr="000532DB">
              <w:rPr>
                <w:bCs/>
              </w:rPr>
              <w:t xml:space="preserve">Furthermore, </w:t>
            </w:r>
            <w:r>
              <w:rPr>
                <w:szCs w:val="24"/>
              </w:rPr>
              <w:t xml:space="preserve">since the PPW is configured by the serving </w:t>
            </w:r>
            <w:proofErr w:type="spellStart"/>
            <w:r>
              <w:rPr>
                <w:szCs w:val="24"/>
              </w:rPr>
              <w:t>gNB</w:t>
            </w:r>
            <w:proofErr w:type="spellEnd"/>
            <w:r>
              <w:rPr>
                <w:szCs w:val="24"/>
              </w:rPr>
              <w:t xml:space="preserve">, it should know what are the UE’s PPW PRS Processing Capabilities, otherwise there is no way to make a decision what PPW configuration to use. 27-3-3 is currently being reported to LMF through LPP, however, RAN3 hasn’t agreed a new signaling for the LPP to send the PPW PRS processing capabilities to the </w:t>
            </w:r>
            <w:proofErr w:type="spellStart"/>
            <w:r>
              <w:rPr>
                <w:szCs w:val="24"/>
              </w:rPr>
              <w:t>gNB</w:t>
            </w:r>
            <w:proofErr w:type="spellEnd"/>
            <w:r>
              <w:rPr>
                <w:szCs w:val="24"/>
              </w:rPr>
              <w:t xml:space="preserve">, nor it has agreed a new signaling for the LPP to suggest PPW configuration to the UE. </w:t>
            </w:r>
          </w:p>
          <w:p w14:paraId="42873B9D" w14:textId="77777777" w:rsidR="009177E7" w:rsidRDefault="009177E7" w:rsidP="009177E7">
            <w:pPr>
              <w:rPr>
                <w:szCs w:val="24"/>
              </w:rPr>
            </w:pPr>
          </w:p>
          <w:p w14:paraId="5906D0FF" w14:textId="77777777" w:rsidR="009177E7" w:rsidRDefault="009177E7" w:rsidP="009177E7">
            <w:pPr>
              <w:rPr>
                <w:szCs w:val="24"/>
              </w:rPr>
            </w:pPr>
            <w:r>
              <w:rPr>
                <w:szCs w:val="24"/>
              </w:rPr>
              <w:t xml:space="preserve">Based on the </w:t>
            </w:r>
            <w:proofErr w:type="spellStart"/>
            <w:r>
              <w:rPr>
                <w:szCs w:val="24"/>
              </w:rPr>
              <w:t>NRPPa</w:t>
            </w:r>
            <w:proofErr w:type="spellEnd"/>
            <w:r>
              <w:rPr>
                <w:szCs w:val="24"/>
              </w:rPr>
              <w:t xml:space="preserve"> [3], Stage 2 description (TS 38.305) features for PPW positioning and the RAN1 UE features list, we make the following observations: </w:t>
            </w:r>
          </w:p>
          <w:p w14:paraId="758CB41B" w14:textId="77777777" w:rsidR="009177E7" w:rsidRDefault="009177E7" w:rsidP="009177E7">
            <w:pPr>
              <w:rPr>
                <w:szCs w:val="24"/>
              </w:rPr>
            </w:pPr>
          </w:p>
          <w:p w14:paraId="31E6581C" w14:textId="77777777" w:rsidR="009177E7" w:rsidRPr="00242D4C" w:rsidRDefault="009177E7" w:rsidP="009177E7">
            <w:pPr>
              <w:rPr>
                <w:b/>
                <w:bCs/>
                <w:szCs w:val="24"/>
              </w:rPr>
            </w:pPr>
            <w:r w:rsidRPr="00242D4C">
              <w:rPr>
                <w:b/>
                <w:bCs/>
                <w:szCs w:val="24"/>
              </w:rPr>
              <w:t xml:space="preserve">Observation 1: The serving </w:t>
            </w:r>
            <w:proofErr w:type="spellStart"/>
            <w:r w:rsidRPr="00242D4C">
              <w:rPr>
                <w:b/>
                <w:bCs/>
                <w:szCs w:val="24"/>
              </w:rPr>
              <w:t>gNB</w:t>
            </w:r>
            <w:proofErr w:type="spellEnd"/>
            <w:r w:rsidRPr="00242D4C">
              <w:rPr>
                <w:b/>
                <w:bCs/>
                <w:szCs w:val="24"/>
              </w:rPr>
              <w:t xml:space="preserve"> does not know the PPW capabilities (column of 27-3-3 is set to “no”). However the serving </w:t>
            </w:r>
            <w:proofErr w:type="spellStart"/>
            <w:r w:rsidRPr="00242D4C">
              <w:rPr>
                <w:b/>
                <w:bCs/>
                <w:szCs w:val="24"/>
              </w:rPr>
              <w:t>g</w:t>
            </w:r>
            <w:r>
              <w:rPr>
                <w:b/>
                <w:bCs/>
                <w:szCs w:val="24"/>
              </w:rPr>
              <w:t>N</w:t>
            </w:r>
            <w:r w:rsidRPr="00242D4C">
              <w:rPr>
                <w:b/>
                <w:bCs/>
                <w:szCs w:val="24"/>
              </w:rPr>
              <w:t>B</w:t>
            </w:r>
            <w:proofErr w:type="spellEnd"/>
            <w:r w:rsidRPr="00242D4C">
              <w:rPr>
                <w:b/>
                <w:bCs/>
                <w:szCs w:val="24"/>
              </w:rPr>
              <w:t xml:space="preserve"> is expected to configure the PPW to the UE.</w:t>
            </w:r>
          </w:p>
          <w:p w14:paraId="6CCEFE04" w14:textId="77777777" w:rsidR="009177E7" w:rsidRPr="00242D4C" w:rsidRDefault="009177E7" w:rsidP="009177E7">
            <w:pPr>
              <w:rPr>
                <w:b/>
                <w:bCs/>
                <w:szCs w:val="24"/>
              </w:rPr>
            </w:pPr>
          </w:p>
          <w:p w14:paraId="5BF3C31B" w14:textId="77777777" w:rsidR="009177E7" w:rsidRPr="00242D4C" w:rsidRDefault="009177E7" w:rsidP="009177E7">
            <w:pPr>
              <w:rPr>
                <w:b/>
                <w:bCs/>
                <w:szCs w:val="24"/>
              </w:rPr>
            </w:pPr>
            <w:r w:rsidRPr="00242D4C">
              <w:rPr>
                <w:b/>
                <w:bCs/>
                <w:szCs w:val="24"/>
              </w:rPr>
              <w:t>Observation 2: The LMF knows the PPW capabilities</w:t>
            </w:r>
            <w:r>
              <w:rPr>
                <w:b/>
                <w:bCs/>
                <w:szCs w:val="24"/>
              </w:rPr>
              <w:t xml:space="preserve"> of the UE</w:t>
            </w:r>
            <w:r w:rsidRPr="00242D4C">
              <w:rPr>
                <w:b/>
                <w:bCs/>
                <w:szCs w:val="24"/>
              </w:rPr>
              <w:t xml:space="preserve">, but </w:t>
            </w:r>
            <w:r>
              <w:rPr>
                <w:b/>
                <w:bCs/>
                <w:szCs w:val="24"/>
              </w:rPr>
              <w:t>i</w:t>
            </w:r>
            <w:r w:rsidRPr="00242D4C">
              <w:rPr>
                <w:b/>
                <w:bCs/>
                <w:szCs w:val="24"/>
              </w:rPr>
              <w:t xml:space="preserve">t </w:t>
            </w:r>
            <w:r>
              <w:rPr>
                <w:b/>
                <w:bCs/>
                <w:szCs w:val="24"/>
              </w:rPr>
              <w:t>is not informed by</w:t>
            </w:r>
            <w:r w:rsidRPr="00242D4C">
              <w:rPr>
                <w:b/>
                <w:bCs/>
                <w:szCs w:val="24"/>
              </w:rPr>
              <w:t xml:space="preserve"> </w:t>
            </w:r>
            <w:r>
              <w:rPr>
                <w:b/>
                <w:bCs/>
                <w:szCs w:val="24"/>
              </w:rPr>
              <w:t xml:space="preserve">the serving </w:t>
            </w:r>
            <w:proofErr w:type="spellStart"/>
            <w:r>
              <w:rPr>
                <w:b/>
                <w:bCs/>
                <w:szCs w:val="24"/>
              </w:rPr>
              <w:t>gNB</w:t>
            </w:r>
            <w:proofErr w:type="spellEnd"/>
            <w:r w:rsidRPr="00242D4C">
              <w:rPr>
                <w:b/>
                <w:bCs/>
                <w:szCs w:val="24"/>
              </w:rPr>
              <w:t xml:space="preserve"> what PPW configuration has been configured. </w:t>
            </w:r>
          </w:p>
          <w:p w14:paraId="3190D321" w14:textId="77777777" w:rsidR="009177E7" w:rsidRPr="00242D4C" w:rsidRDefault="009177E7" w:rsidP="009177E7">
            <w:pPr>
              <w:rPr>
                <w:b/>
                <w:bCs/>
                <w:szCs w:val="24"/>
              </w:rPr>
            </w:pPr>
          </w:p>
          <w:p w14:paraId="1C00572E" w14:textId="77777777" w:rsidR="009177E7" w:rsidRPr="00242D4C" w:rsidRDefault="009177E7" w:rsidP="009177E7">
            <w:pPr>
              <w:rPr>
                <w:b/>
                <w:bCs/>
              </w:rPr>
            </w:pPr>
            <w:r w:rsidRPr="00242D4C">
              <w:rPr>
                <w:b/>
                <w:bCs/>
                <w:szCs w:val="24"/>
              </w:rPr>
              <w:t xml:space="preserve">Observation 3: </w:t>
            </w:r>
            <w:r>
              <w:rPr>
                <w:b/>
                <w:bCs/>
                <w:szCs w:val="24"/>
              </w:rPr>
              <w:t xml:space="preserve">The LMF knows the PPW capabilities of the UE, but cannot recommend specific PPW configuration to the UE. </w:t>
            </w:r>
          </w:p>
          <w:p w14:paraId="541D5068" w14:textId="77777777" w:rsidR="009177E7" w:rsidRDefault="009177E7" w:rsidP="009177E7">
            <w:pPr>
              <w:rPr>
                <w:b/>
              </w:rPr>
            </w:pPr>
          </w:p>
          <w:p w14:paraId="03A297AD" w14:textId="77777777" w:rsidR="009177E7" w:rsidRDefault="009177E7" w:rsidP="009177E7">
            <w:pPr>
              <w:rPr>
                <w:b/>
              </w:rPr>
            </w:pPr>
            <w:r>
              <w:rPr>
                <w:b/>
              </w:rPr>
              <w:t xml:space="preserve">Observation 4: The LMF has knowledge of the PPW capabilities of the UE, but cannot control anything with regards to the PPW configuration. The </w:t>
            </w:r>
            <w:proofErr w:type="spellStart"/>
            <w:r>
              <w:rPr>
                <w:b/>
              </w:rPr>
              <w:t>gNB</w:t>
            </w:r>
            <w:proofErr w:type="spellEnd"/>
            <w:r>
              <w:rPr>
                <w:b/>
              </w:rPr>
              <w:t xml:space="preserve"> controls all about the PPW configuration, but doesn’t know what the UE is capable of doing (PRS processing capabilities in 27-3-3). </w:t>
            </w:r>
          </w:p>
          <w:p w14:paraId="0FA17EEC" w14:textId="77777777" w:rsidR="009177E7" w:rsidRDefault="009177E7" w:rsidP="009177E7">
            <w:pPr>
              <w:rPr>
                <w:b/>
              </w:rPr>
            </w:pPr>
          </w:p>
          <w:p w14:paraId="418EEA9E" w14:textId="77777777" w:rsidR="009177E7" w:rsidRDefault="009177E7" w:rsidP="009177E7">
            <w:pPr>
              <w:rPr>
                <w:bCs/>
              </w:rPr>
            </w:pPr>
            <w:r>
              <w:rPr>
                <w:bCs/>
              </w:rPr>
              <w:t>When the agreement was made in the UE features to set the column “</w:t>
            </w:r>
            <w:r w:rsidRPr="00B326FD">
              <w:rPr>
                <w:bCs/>
              </w:rPr>
              <w:t xml:space="preserve">Need for the </w:t>
            </w:r>
            <w:proofErr w:type="spellStart"/>
            <w:r w:rsidRPr="00B326FD">
              <w:rPr>
                <w:bCs/>
              </w:rPr>
              <w:t>gNB</w:t>
            </w:r>
            <w:proofErr w:type="spellEnd"/>
            <w:r w:rsidRPr="00B326FD">
              <w:rPr>
                <w:bCs/>
              </w:rPr>
              <w:t xml:space="preserve"> to know if the feature is supported</w:t>
            </w:r>
            <w:r>
              <w:rPr>
                <w:bCs/>
              </w:rPr>
              <w:t xml:space="preserve">” of 27-3-3 to “No”, the RAN1 common understanding was that RAN3 will handle the necessary signaling between the </w:t>
            </w:r>
            <w:proofErr w:type="spellStart"/>
            <w:r>
              <w:rPr>
                <w:bCs/>
              </w:rPr>
              <w:t>NRPPa</w:t>
            </w:r>
            <w:proofErr w:type="spellEnd"/>
            <w:r>
              <w:rPr>
                <w:bCs/>
              </w:rPr>
              <w:t xml:space="preserve"> and the LMF, so that the </w:t>
            </w:r>
            <w:proofErr w:type="spellStart"/>
            <w:r>
              <w:rPr>
                <w:bCs/>
              </w:rPr>
              <w:t>gNB</w:t>
            </w:r>
            <w:proofErr w:type="spellEnd"/>
            <w:r>
              <w:rPr>
                <w:bCs/>
              </w:rPr>
              <w:t xml:space="preserve"> will have all required information to make educated decisions of what PPW to set. However, in the current specification (</w:t>
            </w:r>
            <w:r>
              <w:rPr>
                <w:szCs w:val="24"/>
              </w:rPr>
              <w:t xml:space="preserve">Stage 2 and the </w:t>
            </w:r>
            <w:proofErr w:type="spellStart"/>
            <w:r>
              <w:rPr>
                <w:szCs w:val="24"/>
              </w:rPr>
              <w:t>NRPPa</w:t>
            </w:r>
            <w:proofErr w:type="spellEnd"/>
            <w:r>
              <w:rPr>
                <w:szCs w:val="24"/>
              </w:rPr>
              <w:t xml:space="preserve"> message (which only has the DL-PRS config)) the </w:t>
            </w:r>
            <w:proofErr w:type="spellStart"/>
            <w:r>
              <w:rPr>
                <w:szCs w:val="24"/>
              </w:rPr>
              <w:t>gNB</w:t>
            </w:r>
            <w:proofErr w:type="spellEnd"/>
            <w:r>
              <w:rPr>
                <w:szCs w:val="24"/>
              </w:rPr>
              <w:t xml:space="preserve"> as no way to decide a proper PPW</w:t>
            </w:r>
            <w:r>
              <w:rPr>
                <w:bCs/>
              </w:rPr>
              <w:t>. The simplest way to address the problem is RAN1 to revert the agreement and set as “Yes” the column on the “</w:t>
            </w:r>
            <w:r w:rsidRPr="00B326FD">
              <w:rPr>
                <w:bCs/>
              </w:rPr>
              <w:t xml:space="preserve">Need for the </w:t>
            </w:r>
            <w:proofErr w:type="spellStart"/>
            <w:r w:rsidRPr="00B326FD">
              <w:rPr>
                <w:bCs/>
              </w:rPr>
              <w:t>gNB</w:t>
            </w:r>
            <w:proofErr w:type="spellEnd"/>
            <w:r w:rsidRPr="00B326FD">
              <w:rPr>
                <w:bCs/>
              </w:rPr>
              <w:t xml:space="preserve"> to know if the feature is supported</w:t>
            </w:r>
            <w:r>
              <w:rPr>
                <w:bCs/>
              </w:rPr>
              <w:t xml:space="preserve">” of this capability. </w:t>
            </w:r>
          </w:p>
          <w:p w14:paraId="22CB82CC" w14:textId="77777777" w:rsidR="009177E7" w:rsidRPr="002E5519" w:rsidRDefault="009177E7" w:rsidP="009177E7">
            <w:pPr>
              <w:rPr>
                <w:bCs/>
              </w:rPr>
            </w:pPr>
          </w:p>
          <w:p w14:paraId="746585F3" w14:textId="77777777" w:rsidR="009177E7" w:rsidRDefault="009177E7" w:rsidP="009177E7">
            <w:pPr>
              <w:rPr>
                <w:b/>
              </w:rPr>
            </w:pPr>
            <w:r>
              <w:rPr>
                <w:b/>
              </w:rPr>
              <w:lastRenderedPageBreak/>
              <w:t xml:space="preserve">Proposal 2: For FG 27-3-3, given that there is no PPW configuration recommendation, nor there is PPW PRS processing capabilities from the LMF to the serving </w:t>
            </w:r>
            <w:proofErr w:type="spellStart"/>
            <w:r>
              <w:rPr>
                <w:b/>
              </w:rPr>
              <w:t>gNB</w:t>
            </w:r>
            <w:proofErr w:type="spellEnd"/>
            <w:r>
              <w:rPr>
                <w:b/>
              </w:rPr>
              <w:t xml:space="preserve">, support reporting the PPW PRS processing capabilities (FG 27-3-3) directly to the serving </w:t>
            </w:r>
            <w:proofErr w:type="spellStart"/>
            <w:r>
              <w:rPr>
                <w:b/>
              </w:rPr>
              <w:t>gNB</w:t>
            </w:r>
            <w:proofErr w:type="spellEnd"/>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74"/>
              <w:gridCol w:w="1799"/>
              <w:gridCol w:w="4002"/>
              <w:gridCol w:w="474"/>
              <w:gridCol w:w="528"/>
              <w:gridCol w:w="222"/>
              <w:gridCol w:w="2284"/>
              <w:gridCol w:w="598"/>
              <w:gridCol w:w="411"/>
              <w:gridCol w:w="411"/>
              <w:gridCol w:w="411"/>
              <w:gridCol w:w="6317"/>
              <w:gridCol w:w="1195"/>
            </w:tblGrid>
            <w:tr w:rsidR="00855B10" w:rsidRPr="00855B10" w14:paraId="1EC25FA4" w14:textId="77777777" w:rsidTr="00855B10">
              <w:tc>
                <w:tcPr>
                  <w:tcW w:w="0" w:type="auto"/>
                  <w:shd w:val="clear" w:color="auto" w:fill="auto"/>
                </w:tcPr>
                <w:p w14:paraId="75D0C42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 xml:space="preserve">27. </w:t>
                  </w:r>
                  <w:proofErr w:type="spellStart"/>
                  <w:r w:rsidRPr="00855B10">
                    <w:rPr>
                      <w:rFonts w:cs="Arial"/>
                      <w:color w:val="000000"/>
                      <w:sz w:val="14"/>
                      <w:szCs w:val="14"/>
                    </w:rPr>
                    <w:t>NR_pos_enh</w:t>
                  </w:r>
                  <w:proofErr w:type="spellEnd"/>
                </w:p>
              </w:tc>
              <w:tc>
                <w:tcPr>
                  <w:tcW w:w="0" w:type="auto"/>
                  <w:shd w:val="clear" w:color="auto" w:fill="auto"/>
                </w:tcPr>
                <w:p w14:paraId="6502A06D"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27-3-3</w:t>
                  </w:r>
                </w:p>
              </w:tc>
              <w:tc>
                <w:tcPr>
                  <w:tcW w:w="0" w:type="auto"/>
                  <w:shd w:val="clear" w:color="auto" w:fill="auto"/>
                </w:tcPr>
                <w:p w14:paraId="30D16AB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DL PRS Processing Capability outside MG - buffering capability</w:t>
                  </w:r>
                </w:p>
              </w:tc>
              <w:tc>
                <w:tcPr>
                  <w:tcW w:w="0" w:type="auto"/>
                  <w:shd w:val="clear" w:color="auto" w:fill="auto"/>
                </w:tcPr>
                <w:p w14:paraId="6CF79E48" w14:textId="77777777" w:rsidR="009177E7" w:rsidRPr="00855B10" w:rsidRDefault="009177E7" w:rsidP="00855B10">
                  <w:pPr>
                    <w:keepNext/>
                    <w:keepLines/>
                    <w:rPr>
                      <w:rFonts w:cs="Arial"/>
                      <w:color w:val="000000"/>
                      <w:sz w:val="14"/>
                      <w:szCs w:val="14"/>
                    </w:rPr>
                  </w:pPr>
                  <w:r w:rsidRPr="00855B10">
                    <w:rPr>
                      <w:rFonts w:cs="Arial"/>
                      <w:color w:val="000000"/>
                      <w:sz w:val="14"/>
                      <w:szCs w:val="14"/>
                    </w:rPr>
                    <w:t>1.</w:t>
                  </w:r>
                  <w:r w:rsidRPr="00855B10">
                    <w:rPr>
                      <w:rFonts w:cs="Arial"/>
                      <w:color w:val="000000"/>
                      <w:sz w:val="14"/>
                      <w:szCs w:val="14"/>
                      <w:lang w:eastAsia="ko-KR"/>
                    </w:rPr>
                    <w:t xml:space="preserve"> </w:t>
                  </w:r>
                  <w:r w:rsidRPr="00855B10">
                    <w:rPr>
                      <w:rFonts w:cs="Arial"/>
                      <w:color w:val="000000"/>
                      <w:sz w:val="14"/>
                      <w:szCs w:val="14"/>
                    </w:rPr>
                    <w:t>DL PRS buffering capability</w:t>
                  </w:r>
                </w:p>
                <w:p w14:paraId="72802C03"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Type 1 – sub-slot/symbol level buffering</w:t>
                  </w:r>
                </w:p>
                <w:p w14:paraId="3A2552AC"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Type 2 – slot level buffering</w:t>
                  </w:r>
                </w:p>
                <w:p w14:paraId="44E15365" w14:textId="77777777" w:rsidR="009177E7" w:rsidRPr="00855B10" w:rsidRDefault="009177E7" w:rsidP="00855B10">
                  <w:pPr>
                    <w:keepNext/>
                    <w:keepLines/>
                    <w:rPr>
                      <w:rFonts w:cs="Arial"/>
                      <w:color w:val="000000"/>
                      <w:sz w:val="14"/>
                      <w:szCs w:val="14"/>
                    </w:rPr>
                  </w:pPr>
                </w:p>
                <w:p w14:paraId="13492B67"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2a. Duration of DL PRS symbols N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every T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7912BC7F" w14:textId="77777777" w:rsidR="009177E7" w:rsidRPr="00855B10" w:rsidRDefault="009177E7" w:rsidP="00855B10">
                  <w:pPr>
                    <w:keepNext/>
                    <w:keepLines/>
                    <w:rPr>
                      <w:rFonts w:cs="Arial"/>
                      <w:color w:val="000000"/>
                      <w:sz w:val="14"/>
                      <w:szCs w:val="14"/>
                    </w:rPr>
                  </w:pPr>
                </w:p>
                <w:p w14:paraId="5ED6492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2b. Duration of DL PRS symbols N2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inT2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5DC212B2" w14:textId="77777777" w:rsidR="009177E7" w:rsidRPr="00855B10" w:rsidRDefault="009177E7" w:rsidP="00855B10">
                  <w:pPr>
                    <w:keepNext/>
                    <w:keepLines/>
                    <w:rPr>
                      <w:rFonts w:cs="Arial"/>
                      <w:color w:val="000000"/>
                      <w:sz w:val="14"/>
                      <w:szCs w:val="14"/>
                    </w:rPr>
                  </w:pPr>
                </w:p>
                <w:p w14:paraId="79541E3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3. Max number of DL PRS resources that UE can process in a slot under it</w:t>
                  </w:r>
                </w:p>
              </w:tc>
              <w:tc>
                <w:tcPr>
                  <w:tcW w:w="0" w:type="auto"/>
                  <w:shd w:val="clear" w:color="auto" w:fill="auto"/>
                </w:tcPr>
                <w:p w14:paraId="2B17FED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27-3-2</w:t>
                  </w:r>
                </w:p>
              </w:tc>
              <w:tc>
                <w:tcPr>
                  <w:tcW w:w="0" w:type="auto"/>
                  <w:shd w:val="clear" w:color="auto" w:fill="auto"/>
                </w:tcPr>
                <w:p w14:paraId="52997139" w14:textId="77777777" w:rsidR="009177E7" w:rsidRPr="00855B10" w:rsidRDefault="009177E7" w:rsidP="00EA68F4">
                  <w:pPr>
                    <w:snapToGrid w:val="0"/>
                    <w:spacing w:beforeLines="50" w:before="120" w:afterLines="50"/>
                    <w:rPr>
                      <w:rFonts w:cs="Arial"/>
                      <w:sz w:val="14"/>
                      <w:szCs w:val="14"/>
                    </w:rPr>
                  </w:pPr>
                  <w:r w:rsidRPr="00855B10">
                    <w:rPr>
                      <w:rFonts w:eastAsia="SimSun" w:cs="Arial"/>
                      <w:b/>
                      <w:bCs/>
                      <w:strike/>
                      <w:sz w:val="14"/>
                      <w:szCs w:val="14"/>
                      <w:lang w:eastAsia="zh-CN"/>
                    </w:rPr>
                    <w:t>No</w:t>
                  </w:r>
                  <w:r w:rsidRPr="00855B10">
                    <w:rPr>
                      <w:rFonts w:eastAsia="SimSun" w:cs="Arial"/>
                      <w:b/>
                      <w:bCs/>
                      <w:sz w:val="14"/>
                      <w:szCs w:val="14"/>
                      <w:lang w:eastAsia="zh-CN"/>
                    </w:rPr>
                    <w:t xml:space="preserve"> </w:t>
                  </w:r>
                  <w:r w:rsidRPr="00855B10">
                    <w:rPr>
                      <w:rFonts w:eastAsia="SimSun" w:cs="Arial"/>
                      <w:b/>
                      <w:bCs/>
                      <w:color w:val="FF0000"/>
                      <w:sz w:val="14"/>
                      <w:szCs w:val="14"/>
                      <w:lang w:eastAsia="zh-CN"/>
                    </w:rPr>
                    <w:t>Yes</w:t>
                  </w:r>
                </w:p>
              </w:tc>
              <w:tc>
                <w:tcPr>
                  <w:tcW w:w="0" w:type="auto"/>
                  <w:shd w:val="clear" w:color="auto" w:fill="auto"/>
                </w:tcPr>
                <w:p w14:paraId="63998B18" w14:textId="77777777" w:rsidR="009177E7" w:rsidRPr="00855B10" w:rsidRDefault="009177E7" w:rsidP="00EA68F4">
                  <w:pPr>
                    <w:snapToGrid w:val="0"/>
                    <w:spacing w:beforeLines="50" w:before="120" w:afterLines="50"/>
                    <w:rPr>
                      <w:rFonts w:cs="Arial"/>
                      <w:sz w:val="14"/>
                      <w:szCs w:val="14"/>
                    </w:rPr>
                  </w:pPr>
                </w:p>
              </w:tc>
              <w:tc>
                <w:tcPr>
                  <w:tcW w:w="0" w:type="auto"/>
                  <w:shd w:val="clear" w:color="auto" w:fill="auto"/>
                </w:tcPr>
                <w:p w14:paraId="147A0D6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DL PRS measurement outside MG and in a PRS processing window is not supported</w:t>
                  </w:r>
                </w:p>
              </w:tc>
              <w:tc>
                <w:tcPr>
                  <w:tcW w:w="0" w:type="auto"/>
                  <w:shd w:val="clear" w:color="auto" w:fill="auto"/>
                </w:tcPr>
                <w:p w14:paraId="29621C8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Per band</w:t>
                  </w:r>
                </w:p>
              </w:tc>
              <w:tc>
                <w:tcPr>
                  <w:tcW w:w="0" w:type="auto"/>
                  <w:shd w:val="clear" w:color="auto" w:fill="auto"/>
                </w:tcPr>
                <w:p w14:paraId="33ECA87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n/a</w:t>
                  </w:r>
                </w:p>
              </w:tc>
              <w:tc>
                <w:tcPr>
                  <w:tcW w:w="0" w:type="auto"/>
                  <w:shd w:val="clear" w:color="auto" w:fill="auto"/>
                </w:tcPr>
                <w:p w14:paraId="190836D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6B2C02B5"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1270D397" w14:textId="77777777" w:rsidR="009177E7" w:rsidRPr="00855B10" w:rsidRDefault="009177E7" w:rsidP="00855B10">
                  <w:pPr>
                    <w:keepNext/>
                    <w:keepLines/>
                    <w:rPr>
                      <w:rFonts w:cs="Arial"/>
                      <w:color w:val="000000"/>
                      <w:sz w:val="14"/>
                      <w:szCs w:val="14"/>
                    </w:rPr>
                  </w:pPr>
                  <w:r w:rsidRPr="00855B10" w:rsidDel="00AF3EA1">
                    <w:rPr>
                      <w:rFonts w:cs="Arial"/>
                      <w:color w:val="000000"/>
                      <w:sz w:val="14"/>
                      <w:szCs w:val="14"/>
                    </w:rPr>
                    <w:t xml:space="preserve"> </w:t>
                  </w:r>
                  <w:r w:rsidRPr="00855B10">
                    <w:rPr>
                      <w:rFonts w:cs="Arial"/>
                      <w:color w:val="000000"/>
                      <w:sz w:val="14"/>
                      <w:szCs w:val="14"/>
                    </w:rPr>
                    <w:t xml:space="preserve"> Component 1 candidate values: {Type 1, Type 2}</w:t>
                  </w:r>
                </w:p>
                <w:p w14:paraId="0D7208D2" w14:textId="77777777" w:rsidR="009177E7" w:rsidRPr="00855B10" w:rsidRDefault="009177E7" w:rsidP="00855B10">
                  <w:pPr>
                    <w:keepNext/>
                    <w:keepLines/>
                    <w:rPr>
                      <w:rFonts w:cs="Arial"/>
                      <w:color w:val="000000"/>
                      <w:sz w:val="14"/>
                      <w:szCs w:val="14"/>
                    </w:rPr>
                  </w:pPr>
                </w:p>
                <w:p w14:paraId="6AC92645"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2a candidate values:</w:t>
                  </w:r>
                </w:p>
                <w:p w14:paraId="41CE17EF"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T: {1, 2, 4, 8, 16, 20, 30, 40, 80, 160, 320, 640, 1280} </w:t>
                  </w:r>
                  <w:proofErr w:type="spellStart"/>
                  <w:r w:rsidRPr="00855B10">
                    <w:rPr>
                      <w:rFonts w:cs="Arial"/>
                      <w:color w:val="000000"/>
                      <w:sz w:val="14"/>
                      <w:szCs w:val="14"/>
                    </w:rPr>
                    <w:t>ms</w:t>
                  </w:r>
                  <w:proofErr w:type="spellEnd"/>
                </w:p>
                <w:p w14:paraId="1A78F0D6"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N: {0.125, 0.25, 0.5, 1, 2, 4, 6, 8, 12, 16, 20, 25, 30, 32, 35, 40, 45, 50} </w:t>
                  </w:r>
                  <w:proofErr w:type="spellStart"/>
                  <w:r w:rsidRPr="00855B10">
                    <w:rPr>
                      <w:rFonts w:cs="Arial"/>
                      <w:color w:val="000000"/>
                      <w:sz w:val="14"/>
                      <w:szCs w:val="14"/>
                    </w:rPr>
                    <w:t>ms</w:t>
                  </w:r>
                  <w:proofErr w:type="spellEnd"/>
                </w:p>
                <w:p w14:paraId="2CBC0062" w14:textId="77777777" w:rsidR="009177E7" w:rsidRPr="00855B10" w:rsidRDefault="009177E7" w:rsidP="00855B10">
                  <w:pPr>
                    <w:keepNext/>
                    <w:keepLines/>
                    <w:rPr>
                      <w:rFonts w:cs="Arial"/>
                      <w:color w:val="000000"/>
                      <w:sz w:val="14"/>
                      <w:szCs w:val="14"/>
                    </w:rPr>
                  </w:pPr>
                </w:p>
                <w:p w14:paraId="436783BF" w14:textId="77777777" w:rsidR="009177E7" w:rsidRPr="00855B10" w:rsidRDefault="009177E7" w:rsidP="00855B10">
                  <w:pPr>
                    <w:keepNext/>
                    <w:keepLines/>
                    <w:rPr>
                      <w:rFonts w:cs="Arial"/>
                      <w:color w:val="000000"/>
                      <w:sz w:val="14"/>
                      <w:szCs w:val="14"/>
                      <w:highlight w:val="yellow"/>
                    </w:rPr>
                  </w:pPr>
                </w:p>
                <w:p w14:paraId="75360F8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Candidate 2b component values:</w:t>
                  </w:r>
                </w:p>
                <w:p w14:paraId="35FF73E8"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 xml:space="preserve">N2: {0.125, 0.25, 0.5, 1, 2, 3, 4, 5, 6, 8, 12} </w:t>
                  </w:r>
                  <w:proofErr w:type="spellStart"/>
                  <w:r w:rsidRPr="00855B10">
                    <w:rPr>
                      <w:rFonts w:cs="Arial"/>
                      <w:color w:val="000000"/>
                      <w:sz w:val="14"/>
                      <w:szCs w:val="14"/>
                    </w:rPr>
                    <w:t>ms</w:t>
                  </w:r>
                  <w:proofErr w:type="spellEnd"/>
                </w:p>
                <w:p w14:paraId="240E6379"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 xml:space="preserve">T2: {4, 5, 6, 8} </w:t>
                  </w:r>
                  <w:proofErr w:type="spellStart"/>
                  <w:r w:rsidRPr="00855B10">
                    <w:rPr>
                      <w:rFonts w:cs="Arial"/>
                      <w:color w:val="000000"/>
                      <w:sz w:val="14"/>
                      <w:szCs w:val="14"/>
                    </w:rPr>
                    <w:t>ms</w:t>
                  </w:r>
                  <w:proofErr w:type="spellEnd"/>
                </w:p>
                <w:p w14:paraId="570AEAC7" w14:textId="77777777" w:rsidR="009177E7" w:rsidRPr="00855B10" w:rsidRDefault="009177E7" w:rsidP="00855B10">
                  <w:pPr>
                    <w:keepNext/>
                    <w:keepLines/>
                    <w:rPr>
                      <w:rFonts w:cs="Arial"/>
                      <w:color w:val="000000"/>
                      <w:sz w:val="14"/>
                      <w:szCs w:val="14"/>
                    </w:rPr>
                  </w:pPr>
                </w:p>
                <w:p w14:paraId="58DDBB9E"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3 candidate values:</w:t>
                  </w:r>
                </w:p>
                <w:p w14:paraId="4D7388B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FR1 bands: {1, 2, 4, 6, 8, 12, 16, 24, 32, 48, 64} for each SCS: 15kHz, 30kHz, 60kHz</w:t>
                  </w:r>
                </w:p>
                <w:p w14:paraId="6451D3E3"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FR2 bands: {1, 2, 4, 6, 8, 12, 16, 24, 32, 48, 64} for each SCS: 60kHz, 120kHz</w:t>
                  </w:r>
                </w:p>
                <w:p w14:paraId="323A96C3" w14:textId="77777777" w:rsidR="009177E7" w:rsidRPr="00855B10" w:rsidRDefault="009177E7" w:rsidP="00855B10">
                  <w:pPr>
                    <w:keepNext/>
                    <w:keepLines/>
                    <w:rPr>
                      <w:rFonts w:cs="Arial"/>
                      <w:color w:val="000000"/>
                      <w:sz w:val="14"/>
                      <w:szCs w:val="14"/>
                    </w:rPr>
                  </w:pPr>
                </w:p>
                <w:p w14:paraId="0CB694E1"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Need for location server to know if the feature is supported</w:t>
                  </w:r>
                </w:p>
                <w:p w14:paraId="537A2DA4" w14:textId="77777777" w:rsidR="009177E7" w:rsidRPr="00855B10" w:rsidRDefault="009177E7" w:rsidP="00855B10">
                  <w:pPr>
                    <w:keepNext/>
                    <w:keepLines/>
                    <w:rPr>
                      <w:rFonts w:cs="Arial"/>
                      <w:color w:val="000000"/>
                      <w:sz w:val="14"/>
                      <w:szCs w:val="14"/>
                    </w:rPr>
                  </w:pPr>
                </w:p>
                <w:p w14:paraId="1135C55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1:The (N, T) UE capabilities are interpreted as legacy (N, T) in FG 13-1, and the UE is expected to receive the PRS within the PRS processing window and but the processing of the received PRS may be outside a PRS processing window.</w:t>
                  </w:r>
                </w:p>
                <w:p w14:paraId="56E18A5A"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 </w:t>
                  </w:r>
                </w:p>
                <w:p w14:paraId="25858B6B"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The (N2, T2) UE capabilities are interpreted such that the UE is capable of measuring up to N2 </w:t>
                  </w:r>
                  <w:proofErr w:type="spellStart"/>
                  <w:r w:rsidRPr="00855B10">
                    <w:rPr>
                      <w:rFonts w:cs="Arial"/>
                      <w:color w:val="000000"/>
                      <w:sz w:val="14"/>
                      <w:szCs w:val="14"/>
                    </w:rPr>
                    <w:t>ms</w:t>
                  </w:r>
                  <w:proofErr w:type="spellEnd"/>
                  <w:r w:rsidRPr="00855B10">
                    <w:rPr>
                      <w:rFonts w:cs="Arial"/>
                      <w:color w:val="000000"/>
                      <w:sz w:val="14"/>
                      <w:szCs w:val="14"/>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 w:val="14"/>
                      <w:szCs w:val="14"/>
                    </w:rPr>
                    <w:t>ms</w:t>
                  </w:r>
                  <w:proofErr w:type="spellEnd"/>
                </w:p>
                <w:p w14:paraId="0F4250DB" w14:textId="77777777" w:rsidR="009177E7" w:rsidRPr="00855B10" w:rsidRDefault="009177E7" w:rsidP="00855B10">
                  <w:pPr>
                    <w:keepNext/>
                    <w:keepLines/>
                    <w:rPr>
                      <w:ins w:id="706" w:author="Ralf Bendlin (AT&amp;T)" w:date="2022-05-20T09:48:00Z"/>
                      <w:rFonts w:cs="Arial"/>
                      <w:color w:val="000000"/>
                      <w:sz w:val="14"/>
                      <w:szCs w:val="14"/>
                    </w:rPr>
                  </w:pPr>
                  <w:ins w:id="707" w:author="Ralf Bendlin (AT&amp;T)" w:date="2022-05-20T09:48:00Z">
                    <w:r w:rsidRPr="00855B10">
                      <w:rPr>
                        <w:rFonts w:cs="Arial"/>
                        <w:color w:val="000000"/>
                        <w:sz w:val="14"/>
                        <w:szCs w:val="14"/>
                      </w:rPr>
                      <w:t xml:space="preserve"> </w:t>
                    </w:r>
                  </w:ins>
                </w:p>
                <w:p w14:paraId="7E2491E2" w14:textId="77777777" w:rsidR="009177E7" w:rsidRPr="00855B10" w:rsidRDefault="009177E7" w:rsidP="00855B10">
                  <w:pPr>
                    <w:keepNext/>
                    <w:keepLines/>
                    <w:rPr>
                      <w:rFonts w:cs="Arial"/>
                      <w:strike/>
                      <w:color w:val="000000"/>
                      <w:sz w:val="14"/>
                      <w:szCs w:val="14"/>
                    </w:rPr>
                  </w:pPr>
                  <w:ins w:id="708" w:author="Ralf Bendlin (AT&amp;T)" w:date="2022-05-20T09:48:00Z">
                    <w:r w:rsidRPr="00855B10">
                      <w:rPr>
                        <w:rFonts w:cs="Arial"/>
                        <w:strike/>
                        <w:color w:val="000000"/>
                        <w:sz w:val="14"/>
                        <w:szCs w:val="14"/>
                        <w:highlight w:val="yellow"/>
                      </w:rPr>
                      <w:t>[Note 3: UE shall support either or both of component 2a and component 2b]</w:t>
                    </w:r>
                  </w:ins>
                </w:p>
                <w:p w14:paraId="5BFD915F" w14:textId="77777777" w:rsidR="009177E7" w:rsidRPr="00855B10" w:rsidRDefault="009177E7" w:rsidP="00855B10">
                  <w:pPr>
                    <w:keepNext/>
                    <w:keepLines/>
                    <w:rPr>
                      <w:rFonts w:cs="Arial"/>
                      <w:color w:val="000000"/>
                      <w:sz w:val="14"/>
                      <w:szCs w:val="14"/>
                    </w:rPr>
                  </w:pPr>
                </w:p>
                <w:p w14:paraId="29BED689"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4: A UE shall declare PRS processing capabilities of each of the supported Type-1A, Type-1B, Type-2” capabilities in case it supports multiple types in a band</w:t>
                  </w:r>
                </w:p>
                <w:p w14:paraId="19390443" w14:textId="77777777" w:rsidR="009177E7" w:rsidRPr="00855B10" w:rsidRDefault="009177E7" w:rsidP="00855B10">
                  <w:pPr>
                    <w:keepNext/>
                    <w:keepLines/>
                    <w:rPr>
                      <w:rFonts w:cs="Arial"/>
                      <w:color w:val="000000"/>
                      <w:sz w:val="14"/>
                      <w:szCs w:val="14"/>
                    </w:rPr>
                  </w:pPr>
                </w:p>
                <w:p w14:paraId="3B65448C"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A UE that supports FG 27-3-2 must indicate this FG is supported</w:t>
                  </w:r>
                </w:p>
              </w:tc>
              <w:tc>
                <w:tcPr>
                  <w:tcW w:w="0" w:type="auto"/>
                  <w:shd w:val="clear" w:color="auto" w:fill="auto"/>
                </w:tcPr>
                <w:p w14:paraId="37039044"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Optional with capability signaling</w:t>
                  </w:r>
                </w:p>
              </w:tc>
            </w:tr>
          </w:tbl>
          <w:p w14:paraId="21DBCF60" w14:textId="77777777" w:rsidR="009177E7" w:rsidRDefault="009177E7" w:rsidP="00EA68F4">
            <w:pPr>
              <w:snapToGrid w:val="0"/>
              <w:spacing w:beforeLines="50" w:before="120" w:afterLines="50"/>
            </w:pPr>
          </w:p>
        </w:tc>
      </w:tr>
      <w:tr w:rsidR="008E51E8" w:rsidRPr="00434D06" w14:paraId="527C6E94" w14:textId="77777777" w:rsidTr="00CE4DCD">
        <w:tc>
          <w:tcPr>
            <w:tcW w:w="1818" w:type="dxa"/>
            <w:tcBorders>
              <w:top w:val="single" w:sz="4" w:space="0" w:color="auto"/>
              <w:left w:val="single" w:sz="4" w:space="0" w:color="auto"/>
              <w:bottom w:val="single" w:sz="4" w:space="0" w:color="auto"/>
              <w:right w:val="single" w:sz="4" w:space="0" w:color="auto"/>
            </w:tcBorders>
          </w:tcPr>
          <w:p w14:paraId="4B8BE61A"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75C45" w14:textId="77777777" w:rsidR="008E51E8" w:rsidRPr="008E51E8" w:rsidRDefault="008E51E8" w:rsidP="008E51E8">
            <w:pPr>
              <w:spacing w:afterLines="50"/>
              <w:rPr>
                <w:sz w:val="22"/>
              </w:rPr>
            </w:pPr>
            <w:r w:rsidRPr="008E51E8">
              <w:rPr>
                <w:sz w:val="22"/>
              </w:rPr>
              <w:t>In our view, component 2a and component 2b would be used in different cases. The component 2a expects the processing duration of the measured PRS may be outside a PPW. The component 2b expects the processing duration of the measured PRS is inside a PPW. In addition, it was agreed that UE reporting the support of Type-1 capability in component 1 needs to report both {N, T} (component 2a) and {N2, T2} (component 2b) while UE reporting the support of Type-2 capability in component 1 needs to report only {N, T} (component 2a). Hence, the UE can support either or both of component 2a and component 2b.</w:t>
            </w:r>
          </w:p>
          <w:p w14:paraId="226BA154"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roposal 3: Remove the bracket in note 3 for FG27-3-3.</w:t>
            </w:r>
          </w:p>
          <w:p w14:paraId="1618DA53" w14:textId="77777777" w:rsidR="008E51E8" w:rsidRPr="000532DB" w:rsidRDefault="008E51E8" w:rsidP="009177E7">
            <w:pPr>
              <w:rPr>
                <w:bCs/>
              </w:rPr>
            </w:pPr>
          </w:p>
        </w:tc>
      </w:tr>
      <w:tr w:rsidR="008B2300" w:rsidRPr="00434D06" w14:paraId="4ACC7EE6" w14:textId="77777777" w:rsidTr="00CE4DCD">
        <w:tc>
          <w:tcPr>
            <w:tcW w:w="1818" w:type="dxa"/>
            <w:tcBorders>
              <w:top w:val="single" w:sz="4" w:space="0" w:color="auto"/>
              <w:left w:val="single" w:sz="4" w:space="0" w:color="auto"/>
              <w:bottom w:val="single" w:sz="4" w:space="0" w:color="auto"/>
              <w:right w:val="single" w:sz="4" w:space="0" w:color="auto"/>
            </w:tcBorders>
          </w:tcPr>
          <w:p w14:paraId="0AAB0819" w14:textId="77777777" w:rsidR="008B2300" w:rsidRDefault="008B2300" w:rsidP="008B2300">
            <w:pPr>
              <w:jc w:val="left"/>
              <w:rPr>
                <w:rFonts w:ascii="Calibri" w:hAnsi="Calibri" w:cs="Calibri"/>
                <w:color w:val="000000"/>
              </w:rPr>
            </w:pPr>
            <w:r w:rsidRPr="00275B7A">
              <w:rPr>
                <w:rFonts w:ascii="Calibri" w:hAnsi="Calibri"/>
                <w:color w:val="000000"/>
                <w:lang w:eastAsia="ko-KR"/>
              </w:rPr>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6262E0" w14:textId="77777777" w:rsidR="008B2300" w:rsidRPr="005A49D6" w:rsidRDefault="008B2300" w:rsidP="00855B10">
            <w:pPr>
              <w:pStyle w:val="ac"/>
              <w:numPr>
                <w:ilvl w:val="0"/>
                <w:numId w:val="53"/>
              </w:numPr>
              <w:spacing w:before="0" w:after="0"/>
              <w:jc w:val="left"/>
              <w:rPr>
                <w:b/>
                <w:bCs/>
              </w:rPr>
            </w:pPr>
            <w:r w:rsidRPr="005A49D6">
              <w:rPr>
                <w:b/>
                <w:bCs/>
              </w:rPr>
              <w:t>27-3-3 - DL PRS Processing Capability outside MG - buffering capability</w:t>
            </w:r>
          </w:p>
          <w:p w14:paraId="7F780343" w14:textId="77777777" w:rsidR="008B2300" w:rsidRPr="008B2300" w:rsidRDefault="008B2300" w:rsidP="00855B10">
            <w:pPr>
              <w:pStyle w:val="TAL"/>
              <w:numPr>
                <w:ilvl w:val="1"/>
                <w:numId w:val="53"/>
              </w:numPr>
              <w:rPr>
                <w:rFonts w:ascii="Calibri Light" w:hAnsi="Calibri Light" w:cs="Calibri Light"/>
                <w:color w:val="000000"/>
                <w:sz w:val="24"/>
                <w:szCs w:val="24"/>
              </w:rPr>
            </w:pPr>
            <w:r w:rsidRPr="008B2300">
              <w:rPr>
                <w:rFonts w:ascii="Calibri Light" w:hAnsi="Calibri Light" w:cs="Calibri Light"/>
                <w:color w:val="000000"/>
                <w:sz w:val="24"/>
                <w:szCs w:val="24"/>
                <w:highlight w:val="yellow"/>
              </w:rPr>
              <w:t>[Note 3: UE shall support either or both of component 2a and component 2b]</w:t>
            </w:r>
            <w:r w:rsidRPr="008B2300">
              <w:rPr>
                <w:rFonts w:ascii="Calibri Light" w:hAnsi="Calibri Light" w:cs="Calibri Light"/>
                <w:color w:val="000000"/>
                <w:sz w:val="24"/>
                <w:szCs w:val="24"/>
              </w:rPr>
              <w:t xml:space="preserve"> – The FG list is not supposed to include components that can be turned on or off. Hence, this note should be removed.</w:t>
            </w:r>
          </w:p>
          <w:p w14:paraId="3A222404" w14:textId="77777777" w:rsidR="008B2300" w:rsidRPr="008E51E8" w:rsidRDefault="008B2300" w:rsidP="008B2300">
            <w:pPr>
              <w:spacing w:afterLines="50"/>
              <w:rPr>
                <w:sz w:val="22"/>
              </w:rPr>
            </w:pPr>
          </w:p>
        </w:tc>
      </w:tr>
    </w:tbl>
    <w:p w14:paraId="222D2868" w14:textId="77777777" w:rsidR="00CE4DCD" w:rsidRPr="004D050E" w:rsidRDefault="00CE4DCD" w:rsidP="00CE4DCD">
      <w:pPr>
        <w:pStyle w:val="maintext"/>
        <w:ind w:firstLineChars="90" w:firstLine="180"/>
        <w:rPr>
          <w:rFonts w:ascii="Calibri" w:hAnsi="Calibri" w:cs="Arial"/>
        </w:rPr>
      </w:pPr>
    </w:p>
    <w:p w14:paraId="3973D202"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631"/>
        <w:gridCol w:w="3652"/>
        <w:gridCol w:w="2223"/>
        <w:gridCol w:w="565"/>
        <w:gridCol w:w="527"/>
        <w:gridCol w:w="222"/>
        <w:gridCol w:w="4222"/>
        <w:gridCol w:w="761"/>
        <w:gridCol w:w="467"/>
        <w:gridCol w:w="467"/>
        <w:gridCol w:w="467"/>
        <w:gridCol w:w="4984"/>
        <w:gridCol w:w="1795"/>
      </w:tblGrid>
      <w:tr w:rsidR="00BC1FFA" w:rsidRPr="004C3279" w14:paraId="0BAB6EDD" w14:textId="77777777" w:rsidTr="00CE4DCD">
        <w:tc>
          <w:tcPr>
            <w:tcW w:w="0" w:type="auto"/>
            <w:shd w:val="clear" w:color="auto" w:fill="auto"/>
          </w:tcPr>
          <w:p w14:paraId="2B4C615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2C3FB69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w:t>
            </w:r>
          </w:p>
        </w:tc>
        <w:tc>
          <w:tcPr>
            <w:tcW w:w="0" w:type="auto"/>
            <w:shd w:val="clear" w:color="auto" w:fill="auto"/>
          </w:tcPr>
          <w:p w14:paraId="234D03E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Spatial relation for positioning SRS in RRC_INACTIVE state - </w:t>
            </w:r>
            <w:proofErr w:type="spellStart"/>
            <w:r w:rsidRPr="00855B10">
              <w:rPr>
                <w:rFonts w:ascii="Arial" w:eastAsia="SimSun" w:hAnsi="Arial" w:cs="Arial"/>
                <w:color w:val="000000"/>
                <w:sz w:val="18"/>
                <w:szCs w:val="18"/>
                <w:lang w:eastAsia="zh-CN"/>
              </w:rPr>
              <w:t>gNB</w:t>
            </w:r>
            <w:proofErr w:type="spellEnd"/>
          </w:p>
        </w:tc>
        <w:tc>
          <w:tcPr>
            <w:tcW w:w="0" w:type="auto"/>
            <w:shd w:val="clear" w:color="auto" w:fill="auto"/>
          </w:tcPr>
          <w:p w14:paraId="5C9C1D45" w14:textId="77777777" w:rsidR="00BC1FFA" w:rsidRPr="00855B10" w:rsidRDefault="00BC1FFA" w:rsidP="00BC1FFA">
            <w:pPr>
              <w:pStyle w:val="TAL"/>
              <w:rPr>
                <w:rFonts w:cs="Arial"/>
                <w:i/>
                <w:iCs/>
                <w:color w:val="000000"/>
                <w:szCs w:val="18"/>
              </w:rPr>
            </w:pPr>
            <w:r w:rsidRPr="00855B10">
              <w:rPr>
                <w:rFonts w:eastAsia="SimSun" w:cs="Arial"/>
                <w:color w:val="000000"/>
                <w:szCs w:val="18"/>
                <w:lang w:eastAsia="zh-CN"/>
              </w:rPr>
              <w:t xml:space="preserve">Same </w:t>
            </w:r>
            <w:proofErr w:type="spellStart"/>
            <w:r w:rsidRPr="00855B10">
              <w:rPr>
                <w:rFonts w:eastAsia="SimSun" w:cs="Arial"/>
                <w:color w:val="000000"/>
                <w:szCs w:val="18"/>
                <w:lang w:eastAsia="zh-CN"/>
              </w:rPr>
              <w:t>as</w:t>
            </w:r>
            <w:r w:rsidRPr="00855B10">
              <w:rPr>
                <w:rFonts w:cs="Arial"/>
                <w:i/>
                <w:iCs/>
                <w:color w:val="000000"/>
                <w:szCs w:val="18"/>
              </w:rPr>
              <w:t>RRC</w:t>
            </w:r>
            <w:proofErr w:type="spellEnd"/>
          </w:p>
          <w:p w14:paraId="6C1BC42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i/>
                <w:iCs/>
                <w:color w:val="000000"/>
                <w:sz w:val="18"/>
                <w:szCs w:val="18"/>
              </w:rPr>
              <w:t>SpatialRelationsSRS-Pos-r16</w:t>
            </w:r>
          </w:p>
        </w:tc>
        <w:tc>
          <w:tcPr>
            <w:tcW w:w="0" w:type="auto"/>
            <w:shd w:val="clear" w:color="auto" w:fill="auto"/>
          </w:tcPr>
          <w:p w14:paraId="0041993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27-15</w:t>
            </w:r>
          </w:p>
        </w:tc>
        <w:tc>
          <w:tcPr>
            <w:tcW w:w="0" w:type="auto"/>
            <w:shd w:val="clear" w:color="auto" w:fill="auto"/>
          </w:tcPr>
          <w:p w14:paraId="6FA0772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7A06E8C8"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61D26E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w:t>
            </w:r>
            <w:proofErr w:type="spellStart"/>
            <w:r w:rsidRPr="00855B10">
              <w:rPr>
                <w:rFonts w:ascii="Arial" w:hAnsi="Arial" w:cs="Arial"/>
                <w:color w:val="000000"/>
                <w:sz w:val="18"/>
                <w:szCs w:val="18"/>
                <w:lang w:eastAsia="zh-CN"/>
              </w:rPr>
              <w:t>gNB</w:t>
            </w:r>
            <w:proofErr w:type="spellEnd"/>
            <w:r w:rsidRPr="00855B10">
              <w:rPr>
                <w:rFonts w:ascii="Arial" w:hAnsi="Arial" w:cs="Arial"/>
                <w:color w:val="000000"/>
                <w:sz w:val="18"/>
                <w:szCs w:val="18"/>
                <w:lang w:eastAsia="zh-CN"/>
              </w:rPr>
              <w:t>)</w:t>
            </w:r>
          </w:p>
        </w:tc>
        <w:tc>
          <w:tcPr>
            <w:tcW w:w="0" w:type="auto"/>
            <w:shd w:val="clear" w:color="auto" w:fill="auto"/>
          </w:tcPr>
          <w:p w14:paraId="576B766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50AAA76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DE4438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8FE6AB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53514A9E"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0A882B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r w:rsidR="00BC1FFA" w:rsidRPr="004C3279" w14:paraId="332AF99A" w14:textId="77777777" w:rsidTr="00CE4DCD">
        <w:tc>
          <w:tcPr>
            <w:tcW w:w="0" w:type="auto"/>
            <w:shd w:val="clear" w:color="auto" w:fill="auto"/>
          </w:tcPr>
          <w:p w14:paraId="4AC8D9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1656367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27-19a</w:t>
            </w:r>
          </w:p>
        </w:tc>
        <w:tc>
          <w:tcPr>
            <w:tcW w:w="0" w:type="auto"/>
            <w:shd w:val="clear" w:color="auto" w:fill="auto"/>
          </w:tcPr>
          <w:p w14:paraId="0474A1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96DAB14" w14:textId="77777777" w:rsidR="00BC1FFA" w:rsidRPr="00855B10" w:rsidRDefault="00BC1FFA" w:rsidP="00BC1FFA">
            <w:pPr>
              <w:keepNext/>
              <w:keepLines/>
              <w:rPr>
                <w:rFonts w:cs="Arial"/>
                <w:i/>
                <w:iCs/>
                <w:color w:val="000000"/>
                <w:sz w:val="18"/>
                <w:szCs w:val="18"/>
              </w:rPr>
            </w:pPr>
            <w:r w:rsidRPr="00855B10">
              <w:rPr>
                <w:rFonts w:cs="Arial"/>
                <w:color w:val="000000"/>
                <w:sz w:val="18"/>
                <w:szCs w:val="18"/>
                <w:lang w:eastAsia="zh-CN"/>
              </w:rPr>
              <w:t xml:space="preserve">Same as </w:t>
            </w:r>
            <w:r w:rsidRPr="00855B10">
              <w:rPr>
                <w:rFonts w:cs="Arial"/>
                <w:i/>
                <w:iCs/>
                <w:color w:val="000000"/>
                <w:sz w:val="18"/>
                <w:szCs w:val="18"/>
              </w:rPr>
              <w:t>LPP</w:t>
            </w:r>
          </w:p>
          <w:p w14:paraId="4F48C275" w14:textId="77777777" w:rsidR="00BC1FFA" w:rsidRPr="00855B10" w:rsidRDefault="00BC1FFA" w:rsidP="00BC1FFA">
            <w:pPr>
              <w:keepNext/>
              <w:keepLines/>
              <w:rPr>
                <w:rFonts w:cs="Arial"/>
                <w:i/>
                <w:iCs/>
                <w:color w:val="000000"/>
                <w:sz w:val="18"/>
                <w:szCs w:val="18"/>
              </w:rPr>
            </w:pPr>
            <w:r w:rsidRPr="00855B10">
              <w:rPr>
                <w:rFonts w:cs="Arial"/>
                <w:i/>
                <w:iCs/>
                <w:color w:val="000000"/>
                <w:sz w:val="18"/>
                <w:szCs w:val="18"/>
              </w:rPr>
              <w:t>SpatialRelationsSRS-Pos-r16</w:t>
            </w:r>
          </w:p>
          <w:p w14:paraId="3558D21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2B801F5C"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27-15</w:t>
            </w:r>
          </w:p>
        </w:tc>
        <w:tc>
          <w:tcPr>
            <w:tcW w:w="0" w:type="auto"/>
            <w:shd w:val="clear" w:color="auto" w:fill="auto"/>
          </w:tcPr>
          <w:p w14:paraId="6D3FDAF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No</w:t>
            </w:r>
          </w:p>
        </w:tc>
        <w:tc>
          <w:tcPr>
            <w:tcW w:w="0" w:type="auto"/>
            <w:shd w:val="clear" w:color="auto" w:fill="auto"/>
          </w:tcPr>
          <w:p w14:paraId="45BF5D8A"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5974591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5F89A429"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3E6BA19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42222E5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45974D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66E4016B" w14:textId="77777777" w:rsidR="00BC1FFA" w:rsidRPr="00855B10" w:rsidRDefault="00BC1FFA" w:rsidP="00BC1FFA">
            <w:pPr>
              <w:pStyle w:val="TAL"/>
              <w:rPr>
                <w:rFonts w:cs="Arial"/>
                <w:color w:val="000000"/>
                <w:szCs w:val="18"/>
                <w:lang w:eastAsia="zh-CN"/>
              </w:rPr>
            </w:pPr>
            <w:r w:rsidRPr="00855B10">
              <w:rPr>
                <w:rFonts w:cs="Arial"/>
                <w:color w:val="000000"/>
                <w:szCs w:val="18"/>
                <w:lang w:eastAsia="zh-CN"/>
              </w:rPr>
              <w:t>Need for location server to know if the feature is supported.</w:t>
            </w:r>
          </w:p>
          <w:p w14:paraId="5417513E" w14:textId="77777777" w:rsidR="00BC1FFA" w:rsidRPr="00855B10" w:rsidRDefault="00BC1FFA" w:rsidP="00BC1FFA">
            <w:pPr>
              <w:pStyle w:val="TAL"/>
              <w:rPr>
                <w:rFonts w:cs="Arial"/>
                <w:color w:val="000000"/>
                <w:szCs w:val="18"/>
                <w:lang w:eastAsia="zh-CN"/>
              </w:rPr>
            </w:pPr>
          </w:p>
          <w:p w14:paraId="1D949C87"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6945BB2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bl>
    <w:p w14:paraId="12B668A2" w14:textId="77777777" w:rsidR="00CE4DCD" w:rsidRPr="00434D06" w:rsidRDefault="00CE4DCD" w:rsidP="00CE4DCD">
      <w:pPr>
        <w:pStyle w:val="maintext"/>
        <w:ind w:firstLineChars="90" w:firstLine="180"/>
        <w:rPr>
          <w:rFonts w:ascii="Calibri" w:hAnsi="Calibri" w:cs="Arial"/>
          <w:color w:val="000000"/>
        </w:rPr>
      </w:pPr>
    </w:p>
    <w:p w14:paraId="7AD8C09A"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639E5272"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61C529"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D5A16C" w14:textId="77777777" w:rsidR="00CE4DCD" w:rsidRPr="00434D06" w:rsidRDefault="00CE4DCD"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CE4DCD" w:rsidRPr="00434D06" w14:paraId="092649EB" w14:textId="77777777" w:rsidTr="00CE4DCD">
        <w:tc>
          <w:tcPr>
            <w:tcW w:w="1818" w:type="dxa"/>
            <w:tcBorders>
              <w:top w:val="single" w:sz="4" w:space="0" w:color="auto"/>
              <w:left w:val="single" w:sz="4" w:space="0" w:color="auto"/>
              <w:bottom w:val="single" w:sz="4" w:space="0" w:color="auto"/>
              <w:right w:val="single" w:sz="4" w:space="0" w:color="auto"/>
            </w:tcBorders>
          </w:tcPr>
          <w:p w14:paraId="4BCDD1AE"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F1DA20" w14:textId="77777777" w:rsidR="00CE4DCD" w:rsidRDefault="00CE4DCD" w:rsidP="00CE4DCD">
            <w:pPr>
              <w:rPr>
                <w:rFonts w:ascii="Times New Roman" w:hAnsi="Times New Roman"/>
                <w:lang w:eastAsia="zh-CN"/>
              </w:rPr>
            </w:pPr>
            <w:r>
              <w:rPr>
                <w:lang w:eastAsia="zh-CN"/>
              </w:rPr>
              <w:t>For FG 27-19 and FG 27-19a on the spatial relation for SRS transmission in RRC_INACTIVE, we noticed that SRS spatial relation is only applicable to FR2 bands, similar to Rel-16 and FG 27-9.</w:t>
            </w:r>
          </w:p>
          <w:p w14:paraId="2649D644" w14:textId="77777777" w:rsidR="00CE4DCD" w:rsidRDefault="00CE4DCD" w:rsidP="00CE4DCD">
            <w:pPr>
              <w:rPr>
                <w:lang w:eastAsia="zh-CN"/>
              </w:rPr>
            </w:pPr>
            <w:r>
              <w:rPr>
                <w:lang w:eastAsia="zh-CN"/>
              </w:rPr>
              <w:t>Therefore, we believe that it should be clarified below.</w:t>
            </w:r>
          </w:p>
          <w:p w14:paraId="79ADC3F8" w14:textId="77777777" w:rsidR="00CE4DCD" w:rsidRDefault="00CE4DCD" w:rsidP="00CE4DCD">
            <w:pPr>
              <w:rPr>
                <w:lang w:eastAsia="zh-CN"/>
              </w:rPr>
            </w:pPr>
            <w:r>
              <w:rPr>
                <w:b/>
                <w:i/>
                <w:lang w:eastAsia="zh-CN"/>
              </w:rPr>
              <w:t>Proposal 7-2: Add FR2-only to the “Need of FR1/FR2 differentiation” column of FG 27-19 and FG 27-19a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9475"/>
              <w:gridCol w:w="2569"/>
              <w:gridCol w:w="2525"/>
              <w:gridCol w:w="4606"/>
            </w:tblGrid>
            <w:tr w:rsidR="00CE4DCD" w14:paraId="65F7D0A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A43F60F" w14:textId="77777777" w:rsidR="00CE4DCD" w:rsidRDefault="00CE4DCD" w:rsidP="00CE4DCD">
                  <w:pPr>
                    <w:keepNext/>
                    <w:keepLines/>
                    <w:spacing w:after="0"/>
                    <w:jc w:val="left"/>
                    <w:rPr>
                      <w:rFonts w:eastAsia="ＭＳ 明朝" w:cs="Arial"/>
                      <w:b/>
                      <w:color w:val="000000"/>
                      <w:sz w:val="18"/>
                      <w:szCs w:val="18"/>
                      <w:lang w:val="en-GB" w:eastAsia="ja-JP"/>
                    </w:rPr>
                  </w:pPr>
                  <w:r>
                    <w:rPr>
                      <w:rFonts w:eastAsia="ＭＳ 明朝" w:cs="Arial"/>
                      <w:b/>
                      <w:color w:val="00000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3C4365C1" w14:textId="77777777" w:rsidR="00CE4DCD" w:rsidRDefault="00CE4DCD" w:rsidP="00CE4DCD">
                  <w:pPr>
                    <w:keepNext/>
                    <w:keepLines/>
                    <w:spacing w:after="0"/>
                    <w:jc w:val="left"/>
                    <w:rPr>
                      <w:rFonts w:eastAsia="SimSun" w:cs="Arial"/>
                      <w:b/>
                      <w:color w:val="000000"/>
                      <w:sz w:val="18"/>
                      <w:szCs w:val="18"/>
                      <w:lang w:val="en-GB" w:eastAsia="ja-JP"/>
                    </w:rPr>
                  </w:pPr>
                  <w:r>
                    <w:rPr>
                      <w:rFonts w:cs="Arial"/>
                      <w:b/>
                      <w:color w:val="000000"/>
                      <w:sz w:val="18"/>
                      <w:szCs w:val="18"/>
                      <w:lang w:val="en-GB" w:eastAsia="ja-JP"/>
                    </w:rPr>
                    <w:t>Type</w:t>
                  </w:r>
                </w:p>
                <w:p w14:paraId="00A381D2" w14:textId="77777777" w:rsidR="00CE4DCD" w:rsidRDefault="00CE4DCD" w:rsidP="00CE4DCD">
                  <w:pPr>
                    <w:keepNext/>
                    <w:keepLines/>
                    <w:spacing w:after="0"/>
                    <w:jc w:val="left"/>
                    <w:rPr>
                      <w:rFonts w:cs="Arial"/>
                      <w:b/>
                      <w:color w:val="000000"/>
                      <w:sz w:val="18"/>
                      <w:szCs w:val="18"/>
                      <w:lang w:val="en-GB" w:eastAsia="ja-JP"/>
                    </w:rPr>
                  </w:pPr>
                  <w:r>
                    <w:rPr>
                      <w:rFonts w:cs="Arial"/>
                      <w:b/>
                      <w:color w:val="00000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80D90" w14:textId="77777777" w:rsidR="00CE4DCD" w:rsidRDefault="00CE4DCD" w:rsidP="00CE4DCD">
                  <w:pPr>
                    <w:keepNext/>
                    <w:keepLines/>
                    <w:overflowPunct w:val="0"/>
                    <w:spacing w:after="0"/>
                    <w:jc w:val="center"/>
                    <w:rPr>
                      <w:rFonts w:cs="Arial"/>
                      <w:b/>
                      <w:color w:val="000000"/>
                      <w:sz w:val="18"/>
                      <w:szCs w:val="18"/>
                      <w:lang w:val="en-GB" w:eastAsia="ja-JP"/>
                    </w:rPr>
                  </w:pPr>
                  <w:r>
                    <w:rPr>
                      <w:rFonts w:cs="Arial"/>
                      <w:b/>
                      <w:color w:val="000000"/>
                      <w:sz w:val="18"/>
                      <w:szCs w:val="18"/>
                      <w:lang w:val="en-GB"/>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ED1099"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7A2A744"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Capability interpretation for mixture of FDD/TDD and/or FR1/FR2</w:t>
                  </w:r>
                </w:p>
              </w:tc>
            </w:tr>
            <w:tr w:rsidR="00CE4DCD" w14:paraId="5B935457"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6F0CF859" w14:textId="77777777" w:rsidR="00CE4DCD" w:rsidRDefault="00CE4DCD" w:rsidP="00CE4DCD">
                  <w:pPr>
                    <w:keepNext/>
                    <w:keepLines/>
                    <w:spacing w:after="0"/>
                    <w:jc w:val="left"/>
                    <w:rPr>
                      <w:rFonts w:eastAsia="SimSun" w:cs="Arial"/>
                      <w:color w:val="000000"/>
                      <w:sz w:val="18"/>
                      <w:szCs w:val="18"/>
                      <w:lang w:val="en-GB" w:eastAsia="zh-CN"/>
                    </w:rPr>
                  </w:pPr>
                  <w:r>
                    <w:rPr>
                      <w:rFonts w:cs="Arial"/>
                      <w:color w:val="000000"/>
                      <w:sz w:val="18"/>
                      <w:szCs w:val="18"/>
                      <w:lang w:val="en-GB" w:eastAsia="zh-CN"/>
                    </w:rPr>
                    <w:t>FG 27-19</w:t>
                  </w:r>
                </w:p>
              </w:tc>
              <w:tc>
                <w:tcPr>
                  <w:tcW w:w="0" w:type="auto"/>
                  <w:tcBorders>
                    <w:top w:val="single" w:sz="4" w:space="0" w:color="auto"/>
                    <w:left w:val="single" w:sz="4" w:space="0" w:color="auto"/>
                    <w:bottom w:val="single" w:sz="4" w:space="0" w:color="auto"/>
                    <w:right w:val="single" w:sz="4" w:space="0" w:color="auto"/>
                  </w:tcBorders>
                  <w:hideMark/>
                </w:tcPr>
                <w:p w14:paraId="5FA0726E"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952C8CB"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7EDDDA0"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2B5C20B6" w14:textId="77777777" w:rsidR="00CE4DCD" w:rsidRPr="00CE4DCD" w:rsidRDefault="00CE4DCD" w:rsidP="00CE4DCD">
                  <w:pPr>
                    <w:keepNext/>
                    <w:keepLines/>
                    <w:spacing w:after="0"/>
                    <w:jc w:val="left"/>
                    <w:rPr>
                      <w:rFonts w:cs="Arial"/>
                      <w:color w:val="000000"/>
                      <w:sz w:val="18"/>
                      <w:szCs w:val="18"/>
                      <w:lang w:val="en-GB" w:eastAsia="zh-CN"/>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085FBAF1" w14:textId="77777777" w:rsidR="00CE4DCD" w:rsidRDefault="00CE4DCD" w:rsidP="00CE4DCD">
                  <w:pPr>
                    <w:keepNext/>
                    <w:keepLines/>
                    <w:spacing w:after="0"/>
                    <w:jc w:val="left"/>
                    <w:rPr>
                      <w:rFonts w:eastAsia="SimSun" w:cs="Arial"/>
                      <w:color w:val="000000"/>
                      <w:sz w:val="18"/>
                      <w:szCs w:val="18"/>
                      <w:lang w:val="en-GB" w:eastAsia="ja-JP"/>
                    </w:rPr>
                  </w:pPr>
                  <w:r>
                    <w:rPr>
                      <w:rFonts w:cs="Arial"/>
                      <w:color w:val="000000"/>
                      <w:sz w:val="18"/>
                      <w:szCs w:val="18"/>
                      <w:lang w:val="en-GB" w:eastAsia="ja-JP"/>
                    </w:rPr>
                    <w:t>n/a</w:t>
                  </w:r>
                </w:p>
              </w:tc>
            </w:tr>
            <w:tr w:rsidR="00CE4DCD" w14:paraId="0316110E"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3E176E90"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FG 27-19a</w:t>
                  </w:r>
                </w:p>
              </w:tc>
              <w:tc>
                <w:tcPr>
                  <w:tcW w:w="0" w:type="auto"/>
                  <w:tcBorders>
                    <w:top w:val="single" w:sz="4" w:space="0" w:color="auto"/>
                    <w:left w:val="single" w:sz="4" w:space="0" w:color="auto"/>
                    <w:bottom w:val="single" w:sz="4" w:space="0" w:color="auto"/>
                    <w:right w:val="single" w:sz="4" w:space="0" w:color="auto"/>
                  </w:tcBorders>
                  <w:hideMark/>
                </w:tcPr>
                <w:p w14:paraId="23F965CD"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1C33AFF"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BB1417"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08FE8CD4"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286D45A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r>
          </w:tbl>
          <w:p w14:paraId="00990375" w14:textId="77777777" w:rsidR="00CE4DCD" w:rsidRPr="00434D06" w:rsidRDefault="00CE4DCD" w:rsidP="00EA68F4">
            <w:pPr>
              <w:spacing w:beforeLines="50" w:before="120"/>
              <w:jc w:val="left"/>
              <w:rPr>
                <w:rFonts w:ascii="Calibri" w:hAnsi="Calibri" w:cs="Calibri"/>
                <w:color w:val="000000"/>
              </w:rPr>
            </w:pPr>
          </w:p>
        </w:tc>
      </w:tr>
    </w:tbl>
    <w:p w14:paraId="1CEE7F81" w14:textId="77777777" w:rsidR="00275B7A" w:rsidRDefault="00275B7A" w:rsidP="00275B7A">
      <w:pPr>
        <w:pStyle w:val="maintext"/>
        <w:ind w:firstLineChars="90" w:firstLine="180"/>
        <w:rPr>
          <w:rFonts w:ascii="Calibri" w:eastAsia="SimSun" w:hAnsi="Calibri" w:cs="Calibri"/>
          <w:lang w:eastAsia="zh-CN"/>
        </w:rPr>
      </w:pPr>
    </w:p>
    <w:p w14:paraId="049E34FD" w14:textId="77777777" w:rsidR="00275B7A" w:rsidRPr="00275B7A" w:rsidRDefault="00275B7A" w:rsidP="001C2B83">
      <w:pPr>
        <w:pStyle w:val="2"/>
        <w:numPr>
          <w:ilvl w:val="1"/>
          <w:numId w:val="9"/>
        </w:numPr>
        <w:rPr>
          <w:color w:val="000000"/>
        </w:rPr>
      </w:pPr>
      <w:r w:rsidRPr="00275B7A">
        <w:rPr>
          <w:color w:val="000000"/>
        </w:rPr>
        <w:t>NR_DL1024QAM_FR1</w:t>
      </w:r>
    </w:p>
    <w:p w14:paraId="446391A5"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1850"/>
        <w:gridCol w:w="6888"/>
        <w:gridCol w:w="527"/>
        <w:gridCol w:w="527"/>
        <w:gridCol w:w="517"/>
        <w:gridCol w:w="222"/>
        <w:gridCol w:w="638"/>
        <w:gridCol w:w="517"/>
        <w:gridCol w:w="1535"/>
        <w:gridCol w:w="517"/>
        <w:gridCol w:w="4010"/>
        <w:gridCol w:w="1898"/>
      </w:tblGrid>
      <w:tr w:rsidR="00BC1FFA" w:rsidRPr="004C3279" w14:paraId="17CD0B51" w14:textId="77777777" w:rsidTr="00CE4DCD">
        <w:tc>
          <w:tcPr>
            <w:tcW w:w="0" w:type="auto"/>
            <w:shd w:val="clear" w:color="auto" w:fill="auto"/>
          </w:tcPr>
          <w:p w14:paraId="3AD74893"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 NR_DL1024QAM_FR1</w:t>
            </w:r>
          </w:p>
        </w:tc>
        <w:tc>
          <w:tcPr>
            <w:tcW w:w="0" w:type="auto"/>
            <w:shd w:val="clear" w:color="auto" w:fill="auto"/>
          </w:tcPr>
          <w:p w14:paraId="7007FCE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36-2</w:t>
            </w:r>
          </w:p>
        </w:tc>
        <w:tc>
          <w:tcPr>
            <w:tcW w:w="0" w:type="auto"/>
            <w:shd w:val="clear" w:color="auto" w:fill="auto"/>
          </w:tcPr>
          <w:p w14:paraId="7D7D1688" w14:textId="77777777" w:rsidR="00BC1FFA" w:rsidRPr="004C3279" w:rsidRDefault="00BC1FFA" w:rsidP="00BC1FFA">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scalingFactor</w:t>
            </w:r>
            <w:proofErr w:type="spellEnd"/>
            <w:r w:rsidRPr="00855B10">
              <w:rPr>
                <w:rFonts w:ascii="Arial" w:hAnsi="Arial" w:cs="Arial"/>
                <w:color w:val="000000"/>
                <w:sz w:val="18"/>
                <w:szCs w:val="18"/>
                <w:lang w:eastAsia="ja-JP"/>
              </w:rPr>
              <w:t xml:space="preserve"> for 1024QAM</w:t>
            </w:r>
          </w:p>
        </w:tc>
        <w:tc>
          <w:tcPr>
            <w:tcW w:w="0" w:type="auto"/>
            <w:shd w:val="clear" w:color="auto" w:fill="auto"/>
          </w:tcPr>
          <w:p w14:paraId="42D654A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Indicates the scaling factor to be applied to the band in the max data rate calculation as defined in 4.1.2 when support of 1024-QAM is signalled for the band</w:t>
            </w:r>
          </w:p>
        </w:tc>
        <w:tc>
          <w:tcPr>
            <w:tcW w:w="0" w:type="auto"/>
            <w:shd w:val="clear" w:color="auto" w:fill="auto"/>
          </w:tcPr>
          <w:p w14:paraId="337B084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36-1</w:t>
            </w:r>
          </w:p>
        </w:tc>
        <w:tc>
          <w:tcPr>
            <w:tcW w:w="0" w:type="auto"/>
            <w:shd w:val="clear" w:color="auto" w:fill="auto"/>
          </w:tcPr>
          <w:p w14:paraId="11FA463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Yes</w:t>
            </w:r>
          </w:p>
        </w:tc>
        <w:tc>
          <w:tcPr>
            <w:tcW w:w="0" w:type="auto"/>
            <w:shd w:val="clear" w:color="auto" w:fill="auto"/>
          </w:tcPr>
          <w:p w14:paraId="4963A5E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EE19D6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005FB77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FS</w:t>
            </w:r>
          </w:p>
        </w:tc>
        <w:tc>
          <w:tcPr>
            <w:tcW w:w="0" w:type="auto"/>
            <w:shd w:val="clear" w:color="auto" w:fill="auto"/>
          </w:tcPr>
          <w:p w14:paraId="730DCAD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32B4A9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only to FR1</w:t>
            </w:r>
          </w:p>
        </w:tc>
        <w:tc>
          <w:tcPr>
            <w:tcW w:w="0" w:type="auto"/>
            <w:shd w:val="clear" w:color="auto" w:fill="auto"/>
          </w:tcPr>
          <w:p w14:paraId="5ED9326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4D70B35A" w14:textId="77777777" w:rsidR="00BC1FFA" w:rsidRPr="00855B10" w:rsidRDefault="00BC1FFA" w:rsidP="00BC1FFA">
            <w:pPr>
              <w:pStyle w:val="TAL"/>
              <w:rPr>
                <w:rFonts w:cs="Arial"/>
                <w:color w:val="000000"/>
                <w:szCs w:val="18"/>
              </w:rPr>
            </w:pPr>
            <w:r w:rsidRPr="00855B10">
              <w:rPr>
                <w:rFonts w:cs="Arial"/>
                <w:color w:val="000000"/>
                <w:szCs w:val="18"/>
              </w:rPr>
              <w:t xml:space="preserve">Candidate component values: </w:t>
            </w:r>
          </w:p>
          <w:p w14:paraId="779D542A" w14:textId="77777777" w:rsidR="00BC1FFA" w:rsidRPr="00855B10" w:rsidRDefault="00BC1FFA" w:rsidP="00BC1FFA">
            <w:pPr>
              <w:pStyle w:val="TAL"/>
              <w:rPr>
                <w:rFonts w:cs="Arial"/>
                <w:color w:val="000000"/>
                <w:szCs w:val="18"/>
              </w:rPr>
            </w:pPr>
            <w:r w:rsidRPr="00855B10">
              <w:rPr>
                <w:rFonts w:cs="Arial"/>
                <w:color w:val="000000"/>
                <w:szCs w:val="18"/>
              </w:rPr>
              <w:t>{0.4, 0.75, 0.8, 1.0}</w:t>
            </w:r>
          </w:p>
          <w:p w14:paraId="69B2D29B" w14:textId="77777777" w:rsidR="00BC1FFA" w:rsidRPr="00855B10" w:rsidRDefault="00BC1FFA" w:rsidP="00BC1FFA">
            <w:pPr>
              <w:pStyle w:val="TAL"/>
              <w:rPr>
                <w:rFonts w:cs="Arial"/>
                <w:color w:val="000000"/>
                <w:szCs w:val="18"/>
              </w:rPr>
            </w:pPr>
          </w:p>
          <w:p w14:paraId="0C466E3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If absent, the scaling factor 1 is applied to the band in the max data rate calculation.</w:t>
            </w:r>
          </w:p>
        </w:tc>
        <w:tc>
          <w:tcPr>
            <w:tcW w:w="0" w:type="auto"/>
            <w:shd w:val="clear" w:color="auto" w:fill="auto"/>
          </w:tcPr>
          <w:p w14:paraId="04FDCDC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Optional with capability </w:t>
            </w:r>
            <w:proofErr w:type="spellStart"/>
            <w:r w:rsidRPr="00855B10">
              <w:rPr>
                <w:rFonts w:ascii="Arial" w:hAnsi="Arial" w:cs="Arial"/>
                <w:color w:val="000000"/>
                <w:sz w:val="18"/>
                <w:szCs w:val="18"/>
                <w:lang w:eastAsia="ja-JP"/>
              </w:rPr>
              <w:t>signaling</w:t>
            </w:r>
            <w:proofErr w:type="spellEnd"/>
          </w:p>
        </w:tc>
      </w:tr>
    </w:tbl>
    <w:p w14:paraId="3037CDBC" w14:textId="77777777" w:rsidR="00275B7A" w:rsidRPr="00434D06" w:rsidRDefault="00275B7A" w:rsidP="00275B7A">
      <w:pPr>
        <w:pStyle w:val="maintext"/>
        <w:ind w:firstLineChars="90" w:firstLine="180"/>
        <w:rPr>
          <w:rFonts w:ascii="Calibri" w:hAnsi="Calibri" w:cs="Arial"/>
          <w:color w:val="000000"/>
        </w:rPr>
      </w:pPr>
    </w:p>
    <w:p w14:paraId="67DC7EA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7ADE2E10"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0F4F42A" w14:textId="77777777" w:rsidR="00275B7A" w:rsidRPr="00434D06" w:rsidRDefault="00275B7A" w:rsidP="00CE4DCD">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47BB03" w14:textId="77777777" w:rsidR="00275B7A" w:rsidRPr="00434D06" w:rsidRDefault="00275B7A" w:rsidP="00CE4DCD">
            <w:pPr>
              <w:jc w:val="left"/>
              <w:rPr>
                <w:rFonts w:ascii="Calibri" w:eastAsia="ＭＳ 明朝" w:hAnsi="Calibri" w:cs="Calibri"/>
                <w:color w:val="000000"/>
              </w:rPr>
            </w:pPr>
            <w:r w:rsidRPr="00434D06">
              <w:rPr>
                <w:rFonts w:ascii="Calibri" w:eastAsia="ＭＳ 明朝" w:hAnsi="Calibri" w:cs="Calibri"/>
                <w:color w:val="000000"/>
              </w:rPr>
              <w:t>Summary</w:t>
            </w:r>
          </w:p>
        </w:tc>
      </w:tr>
      <w:tr w:rsidR="00275B7A" w:rsidRPr="00434D06" w14:paraId="2898C9E6" w14:textId="77777777" w:rsidTr="00CE4DCD">
        <w:tc>
          <w:tcPr>
            <w:tcW w:w="1818" w:type="dxa"/>
            <w:tcBorders>
              <w:top w:val="single" w:sz="4" w:space="0" w:color="auto"/>
              <w:left w:val="single" w:sz="4" w:space="0" w:color="auto"/>
              <w:bottom w:val="single" w:sz="4" w:space="0" w:color="auto"/>
              <w:right w:val="single" w:sz="4" w:space="0" w:color="auto"/>
            </w:tcBorders>
          </w:tcPr>
          <w:p w14:paraId="389A230F" w14:textId="77777777" w:rsidR="00275B7A" w:rsidRPr="00434D06" w:rsidRDefault="004A537B"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3FCB0C" w14:textId="77777777" w:rsidR="004A537B" w:rsidRDefault="004A537B" w:rsidP="004A537B">
            <w:pPr>
              <w:rPr>
                <w:rFonts w:ascii="Times New Roman" w:hAnsi="Times New Roman"/>
                <w:lang w:eastAsia="zh-CN"/>
              </w:rPr>
            </w:pPr>
            <w:r>
              <w:rPr>
                <w:lang w:eastAsia="zh-CN"/>
              </w:rPr>
              <w:t>In [1], the following FG 36-2 was agreed with a note on the default value when the FG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
              <w:gridCol w:w="1596"/>
              <w:gridCol w:w="6531"/>
              <w:gridCol w:w="468"/>
              <w:gridCol w:w="458"/>
              <w:gridCol w:w="450"/>
              <w:gridCol w:w="222"/>
              <w:gridCol w:w="571"/>
              <w:gridCol w:w="450"/>
              <w:gridCol w:w="1336"/>
              <w:gridCol w:w="450"/>
              <w:gridCol w:w="3726"/>
              <w:gridCol w:w="1704"/>
            </w:tblGrid>
            <w:tr w:rsidR="004A537B" w:rsidRPr="004C3279" w14:paraId="060D7B1C"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65D419C"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2AAC4A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C462EDA"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1B803D49"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21BBD610"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3E0FF4A9"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529D0DD"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03E5D1E"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63870F87"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F6BA0C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030FD6"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63836B04"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43AD7668"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70A45A95"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6C33E80F" w14:textId="77777777" w:rsidR="004A537B" w:rsidRPr="004C3279" w:rsidRDefault="004A537B" w:rsidP="004A537B">
                  <w:pPr>
                    <w:pStyle w:val="TAL"/>
                    <w:rPr>
                      <w:rFonts w:cs="Arial"/>
                      <w:color w:val="000000"/>
                      <w:sz w:val="14"/>
                      <w:szCs w:val="18"/>
                    </w:rPr>
                  </w:pPr>
                </w:p>
                <w:p w14:paraId="1E5A70E0" w14:textId="77777777" w:rsidR="004A537B" w:rsidRPr="004C3279" w:rsidRDefault="004A537B" w:rsidP="004A537B">
                  <w:pPr>
                    <w:pStyle w:val="TAL"/>
                    <w:rPr>
                      <w:rFonts w:cs="Arial"/>
                      <w:color w:val="000000"/>
                      <w:sz w:val="14"/>
                      <w:szCs w:val="18"/>
                    </w:rPr>
                  </w:pPr>
                  <w:r w:rsidRPr="004C3279">
                    <w:rPr>
                      <w:rFonts w:cs="Arial"/>
                      <w:color w:val="000000"/>
                      <w:sz w:val="14"/>
                      <w:szCs w:val="18"/>
                      <w:highlight w:val="yellow"/>
                    </w:rPr>
                    <w:t>If absent, the scaling factor 1 is applied to the band in the max data rate calculation.</w:t>
                  </w:r>
                </w:p>
              </w:tc>
              <w:tc>
                <w:tcPr>
                  <w:tcW w:w="0" w:type="auto"/>
                  <w:tcBorders>
                    <w:top w:val="single" w:sz="4" w:space="0" w:color="auto"/>
                    <w:left w:val="single" w:sz="4" w:space="0" w:color="auto"/>
                    <w:bottom w:val="single" w:sz="4" w:space="0" w:color="auto"/>
                    <w:right w:val="single" w:sz="4" w:space="0" w:color="auto"/>
                  </w:tcBorders>
                  <w:hideMark/>
                </w:tcPr>
                <w:p w14:paraId="0EA90ABC"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Optional with capability </w:t>
                  </w:r>
                  <w:proofErr w:type="spellStart"/>
                  <w:r w:rsidRPr="004C3279">
                    <w:rPr>
                      <w:rFonts w:cs="Arial"/>
                      <w:color w:val="000000"/>
                      <w:sz w:val="14"/>
                      <w:szCs w:val="18"/>
                    </w:rPr>
                    <w:t>signaling</w:t>
                  </w:r>
                  <w:proofErr w:type="spellEnd"/>
                </w:p>
              </w:tc>
            </w:tr>
          </w:tbl>
          <w:p w14:paraId="4E38861C" w14:textId="77777777" w:rsidR="004A537B" w:rsidRDefault="004A537B" w:rsidP="004A537B">
            <w:pPr>
              <w:rPr>
                <w:rFonts w:ascii="Times New Roman" w:hAnsi="Times New Roman"/>
                <w:sz w:val="22"/>
                <w:szCs w:val="22"/>
                <w:lang w:eastAsia="zh-CN"/>
              </w:rPr>
            </w:pPr>
          </w:p>
          <w:p w14:paraId="697DCF10" w14:textId="77777777" w:rsidR="004A537B" w:rsidRDefault="004A537B" w:rsidP="004A537B">
            <w:pPr>
              <w:rPr>
                <w:lang w:eastAsia="zh-CN"/>
              </w:rPr>
            </w:pPr>
            <w:r>
              <w:rPr>
                <w:lang w:eastAsia="zh-CN"/>
              </w:rPr>
              <w:t>However, there are two issues for the note.</w:t>
            </w:r>
          </w:p>
          <w:p w14:paraId="1A7D926C" w14:textId="77777777" w:rsidR="004A537B" w:rsidRPr="005A49D6" w:rsidRDefault="004A537B" w:rsidP="00855B10">
            <w:pPr>
              <w:pStyle w:val="ac"/>
              <w:numPr>
                <w:ilvl w:val="2"/>
                <w:numId w:val="23"/>
              </w:numPr>
              <w:autoSpaceDE w:val="0"/>
              <w:autoSpaceDN w:val="0"/>
              <w:adjustRightInd w:val="0"/>
              <w:snapToGrid w:val="0"/>
              <w:spacing w:before="0"/>
              <w:ind w:left="426" w:hanging="441"/>
              <w:rPr>
                <w:lang w:eastAsia="zh-CN"/>
              </w:rPr>
            </w:pPr>
            <w:r w:rsidRPr="005A49D6">
              <w:rPr>
                <w:lang w:eastAsia="zh-CN"/>
              </w:rPr>
              <w:t>Issue 1: When this FG is absent, which scaling factor is used depends on whether the UE supports 1024QAM. When UE supports 1024QAM, then scaling factor can be used, otherwise the legacy scaling factor should be used.</w:t>
            </w:r>
          </w:p>
          <w:p w14:paraId="5E670B81" w14:textId="77777777" w:rsidR="004A537B" w:rsidRPr="005A49D6" w:rsidRDefault="004A537B" w:rsidP="00855B10">
            <w:pPr>
              <w:pStyle w:val="ac"/>
              <w:numPr>
                <w:ilvl w:val="2"/>
                <w:numId w:val="23"/>
              </w:numPr>
              <w:autoSpaceDE w:val="0"/>
              <w:autoSpaceDN w:val="0"/>
              <w:adjustRightInd w:val="0"/>
              <w:snapToGrid w:val="0"/>
              <w:spacing w:before="0"/>
              <w:ind w:left="426" w:hanging="441"/>
              <w:rPr>
                <w:lang w:eastAsia="zh-CN"/>
              </w:rPr>
            </w:pPr>
            <w:r w:rsidRPr="005A49D6">
              <w:rPr>
                <w:lang w:eastAsia="zh-CN"/>
              </w:rPr>
              <w:t xml:space="preserve">Issue 2: There is possibility that a 1024QAM-capable UE reports only scaling factor for 1024QAM without the legacy scaling factor. Then if such a UE accesses a pre-Rel-17 </w:t>
            </w:r>
            <w:proofErr w:type="spellStart"/>
            <w:r w:rsidRPr="005A49D6">
              <w:rPr>
                <w:lang w:eastAsia="zh-CN"/>
              </w:rPr>
              <w:t>gNB</w:t>
            </w:r>
            <w:proofErr w:type="spellEnd"/>
            <w:r w:rsidRPr="005A49D6">
              <w:rPr>
                <w:lang w:eastAsia="zh-CN"/>
              </w:rPr>
              <w:t xml:space="preserve">, then the </w:t>
            </w:r>
            <w:proofErr w:type="spellStart"/>
            <w:r w:rsidRPr="005A49D6">
              <w:rPr>
                <w:lang w:eastAsia="zh-CN"/>
              </w:rPr>
              <w:t>gNB</w:t>
            </w:r>
            <w:proofErr w:type="spellEnd"/>
            <w:r w:rsidRPr="005A49D6">
              <w:rPr>
                <w:lang w:eastAsia="zh-CN"/>
              </w:rPr>
              <w:t xml:space="preserve"> would assume absence of scaling factor, which may not be aligned with the intention of UE.</w:t>
            </w:r>
          </w:p>
          <w:p w14:paraId="32313EA3" w14:textId="77777777" w:rsidR="004A537B" w:rsidRDefault="004A537B" w:rsidP="004A537B">
            <w:pPr>
              <w:rPr>
                <w:lang w:eastAsia="zh-CN"/>
              </w:rPr>
            </w:pPr>
            <w:r>
              <w:rPr>
                <w:lang w:eastAsia="zh-CN"/>
              </w:rPr>
              <w:t>To resolve the above issues, the following is proposed:</w:t>
            </w:r>
          </w:p>
          <w:p w14:paraId="263CC6D6" w14:textId="77777777" w:rsidR="004A537B" w:rsidRDefault="004A537B" w:rsidP="004A537B">
            <w:pPr>
              <w:pStyle w:val="Eqn"/>
              <w:spacing w:before="120"/>
              <w:rPr>
                <w:b/>
                <w:i/>
                <w:lang w:eastAsia="zh-CN"/>
              </w:rPr>
            </w:pPr>
            <w:r>
              <w:rPr>
                <w:b/>
                <w:i/>
                <w:lang w:eastAsia="zh-CN"/>
              </w:rPr>
              <w:t>Proposal 9-1: Modify FG 36-2 as below with change shown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62"/>
              <w:gridCol w:w="1531"/>
              <w:gridCol w:w="5854"/>
              <w:gridCol w:w="462"/>
              <w:gridCol w:w="458"/>
              <w:gridCol w:w="450"/>
              <w:gridCol w:w="222"/>
              <w:gridCol w:w="554"/>
              <w:gridCol w:w="450"/>
              <w:gridCol w:w="1279"/>
              <w:gridCol w:w="450"/>
              <w:gridCol w:w="4679"/>
              <w:gridCol w:w="1596"/>
            </w:tblGrid>
            <w:tr w:rsidR="004A537B" w:rsidRPr="004C3279" w14:paraId="32023F6B"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4A4CE7F"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1928DF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E5C2C0C"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21128581"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5E9861BB"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16EA21CC"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F1F40F0"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5D0B0902"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0B65790E"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EE1D41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91830A"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115D01EF"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81FE57F"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3AB41167"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290C7536" w14:textId="77777777" w:rsidR="004A537B" w:rsidRPr="004C3279" w:rsidRDefault="004A537B" w:rsidP="004A537B">
                  <w:pPr>
                    <w:pStyle w:val="TAL"/>
                    <w:rPr>
                      <w:rFonts w:cs="Arial"/>
                      <w:color w:val="000000"/>
                      <w:sz w:val="14"/>
                      <w:szCs w:val="18"/>
                    </w:rPr>
                  </w:pPr>
                </w:p>
                <w:p w14:paraId="5DF95575"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If absent and </w:t>
                  </w:r>
                  <w:r w:rsidRPr="004C3279">
                    <w:rPr>
                      <w:rFonts w:cs="Arial"/>
                      <w:color w:val="FF0000"/>
                      <w:sz w:val="14"/>
                      <w:szCs w:val="18"/>
                    </w:rPr>
                    <w:t>the UE supports 36-1 or 36-1a</w:t>
                  </w:r>
                  <w:r w:rsidRPr="004C3279">
                    <w:rPr>
                      <w:rFonts w:cs="Arial"/>
                      <w:color w:val="000000"/>
                      <w:sz w:val="14"/>
                      <w:szCs w:val="18"/>
                    </w:rPr>
                    <w:t>, the scaling factor 1 is applied to the band in the max data rate calculation.</w:t>
                  </w:r>
                </w:p>
                <w:p w14:paraId="4150563A" w14:textId="77777777" w:rsidR="004A537B" w:rsidRPr="004C3279" w:rsidRDefault="004A537B" w:rsidP="004A537B">
                  <w:pPr>
                    <w:pStyle w:val="TAL"/>
                    <w:rPr>
                      <w:rFonts w:cs="Arial"/>
                      <w:color w:val="000000"/>
                      <w:sz w:val="14"/>
                      <w:szCs w:val="18"/>
                    </w:rPr>
                  </w:pPr>
                </w:p>
                <w:p w14:paraId="4208B80D" w14:textId="77777777" w:rsidR="004A537B" w:rsidRPr="004C3279" w:rsidRDefault="004A537B" w:rsidP="004A537B">
                  <w:pPr>
                    <w:pStyle w:val="TAL"/>
                    <w:rPr>
                      <w:rFonts w:cs="Arial"/>
                      <w:color w:val="000000"/>
                      <w:sz w:val="14"/>
                      <w:szCs w:val="18"/>
                    </w:rPr>
                  </w:pPr>
                  <w:r w:rsidRPr="004C3279">
                    <w:rPr>
                      <w:rFonts w:cs="Arial"/>
                      <w:color w:val="FF0000"/>
                      <w:sz w:val="14"/>
                      <w:szCs w:val="18"/>
                    </w:rPr>
                    <w:t xml:space="preserve">The UE reporting this FG should also reports UE feature </w:t>
                  </w:r>
                  <w:proofErr w:type="spellStart"/>
                  <w:r w:rsidRPr="004C3279">
                    <w:rPr>
                      <w:rFonts w:cs="Arial"/>
                      <w:color w:val="FF0000"/>
                      <w:sz w:val="14"/>
                      <w:szCs w:val="18"/>
                    </w:rPr>
                    <w:t>scalingFactor</w:t>
                  </w:r>
                  <w:proofErr w:type="spellEnd"/>
                  <w:r w:rsidRPr="004C3279">
                    <w:rPr>
                      <w:rFonts w:cs="Arial"/>
                      <w:color w:val="FF0000"/>
                      <w:sz w:val="14"/>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389A16A"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Optional with capability </w:t>
                  </w:r>
                  <w:proofErr w:type="spellStart"/>
                  <w:r w:rsidRPr="004C3279">
                    <w:rPr>
                      <w:rFonts w:cs="Arial"/>
                      <w:color w:val="000000"/>
                      <w:sz w:val="14"/>
                      <w:szCs w:val="18"/>
                    </w:rPr>
                    <w:t>signaling</w:t>
                  </w:r>
                  <w:proofErr w:type="spellEnd"/>
                </w:p>
              </w:tc>
            </w:tr>
          </w:tbl>
          <w:p w14:paraId="1B47B288" w14:textId="77777777" w:rsidR="00275B7A" w:rsidRPr="00434D06" w:rsidRDefault="00275B7A" w:rsidP="00EA68F4">
            <w:pPr>
              <w:spacing w:beforeLines="50" w:before="120"/>
              <w:jc w:val="left"/>
              <w:rPr>
                <w:rFonts w:ascii="Calibri" w:hAnsi="Calibri" w:cs="Calibri"/>
                <w:color w:val="000000"/>
              </w:rPr>
            </w:pPr>
          </w:p>
        </w:tc>
      </w:tr>
    </w:tbl>
    <w:p w14:paraId="088642C4" w14:textId="77777777" w:rsidR="00275B7A" w:rsidRPr="004D050E" w:rsidRDefault="00275B7A" w:rsidP="004D050E">
      <w:pPr>
        <w:pStyle w:val="maintext"/>
        <w:ind w:firstLineChars="90" w:firstLine="180"/>
        <w:rPr>
          <w:rFonts w:ascii="Calibri" w:hAnsi="Calibri" w:cs="Arial"/>
        </w:rPr>
      </w:pPr>
    </w:p>
    <w:p w14:paraId="21BC1440" w14:textId="77777777" w:rsidR="00577143" w:rsidRPr="00434D06" w:rsidRDefault="00016F79" w:rsidP="001C2B83">
      <w:pPr>
        <w:pStyle w:val="1"/>
        <w:numPr>
          <w:ilvl w:val="0"/>
          <w:numId w:val="9"/>
        </w:numPr>
        <w:jc w:val="both"/>
        <w:rPr>
          <w:color w:val="000000"/>
        </w:rPr>
      </w:pPr>
      <w:r>
        <w:rPr>
          <w:color w:val="000000"/>
        </w:rPr>
        <w:lastRenderedPageBreak/>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3D2AC8">
        <w:rPr>
          <w:color w:val="000000"/>
        </w:rPr>
        <w:t xml:space="preserve"> — First Checkpoint</w:t>
      </w:r>
    </w:p>
    <w:p w14:paraId="476193D2" w14:textId="77777777" w:rsidR="003D2AC8" w:rsidRDefault="00F96589" w:rsidP="003D2AC8">
      <w:pPr>
        <w:pStyle w:val="maintext"/>
        <w:ind w:firstLineChars="90" w:firstLine="180"/>
        <w:rPr>
          <w:rFonts w:ascii="Calibri" w:eastAsia="SimSun" w:hAnsi="Calibri" w:cs="Calibri"/>
          <w:lang w:eastAsia="zh-CN"/>
        </w:rPr>
      </w:pPr>
      <w:bookmarkStart w:id="709" w:name="_Hlk48059864"/>
      <w:r>
        <w:rPr>
          <w:rFonts w:ascii="Calibri" w:eastAsia="SimSun" w:hAnsi="Calibri" w:cs="Calibri"/>
          <w:lang w:eastAsia="zh-CN"/>
        </w:rPr>
        <w:t>After review of contributions submitted to RAN1 #</w:t>
      </w:r>
      <w:r w:rsidR="00275B7A">
        <w:rPr>
          <w:rFonts w:ascii="Calibri" w:eastAsia="SimSun" w:hAnsi="Calibri" w:cs="Calibri"/>
          <w:lang w:eastAsia="zh-CN"/>
        </w:rPr>
        <w:t>110</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 during</w:t>
      </w:r>
      <w:r>
        <w:rPr>
          <w:rFonts w:ascii="Calibri" w:eastAsia="SimSun" w:hAnsi="Calibri" w:cs="Calibri"/>
          <w:lang w:eastAsia="zh-CN"/>
        </w:rPr>
        <w:t xml:space="preserve"> RAN1 #</w:t>
      </w:r>
      <w:r w:rsidR="00275B7A">
        <w:rPr>
          <w:rFonts w:ascii="Calibri" w:eastAsia="SimSun" w:hAnsi="Calibri" w:cs="Calibri"/>
          <w:lang w:eastAsia="zh-CN"/>
        </w:rPr>
        <w:t>110</w:t>
      </w:r>
      <w:r>
        <w:rPr>
          <w:rFonts w:ascii="Calibri" w:eastAsia="SimSun" w:hAnsi="Calibri" w:cs="Calibri"/>
          <w:lang w:eastAsia="zh-CN"/>
        </w:rPr>
        <w:t>.</w:t>
      </w:r>
    </w:p>
    <w:p w14:paraId="0570BE74" w14:textId="77777777" w:rsidR="00D33E69" w:rsidRDefault="00D33E69" w:rsidP="00F96589">
      <w:pPr>
        <w:pStyle w:val="maintext"/>
        <w:ind w:firstLineChars="90" w:firstLine="180"/>
        <w:rPr>
          <w:rFonts w:ascii="Calibri" w:eastAsia="SimSun" w:hAnsi="Calibri" w:cs="Calibri"/>
          <w:lang w:eastAsia="zh-CN"/>
        </w:rPr>
      </w:pPr>
    </w:p>
    <w:p w14:paraId="51470F7A"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E29A306"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787622E9"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5FDFA5" w14:textId="77777777" w:rsidR="00D33E69" w:rsidRPr="00D17BA8" w:rsidRDefault="00D33E69" w:rsidP="00770A9E">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1374D7" w14:textId="77777777" w:rsidR="00D33E69" w:rsidRPr="00D17BA8" w:rsidRDefault="00D33E69" w:rsidP="00770A9E">
            <w:pPr>
              <w:rPr>
                <w:rFonts w:ascii="Calibri" w:eastAsia="ＭＳ 明朝" w:hAnsi="Calibri" w:cs="Calibri"/>
              </w:rPr>
            </w:pPr>
            <w:r w:rsidRPr="00D17BA8">
              <w:rPr>
                <w:rFonts w:ascii="Calibri" w:eastAsia="ＭＳ 明朝" w:hAnsi="Calibri" w:cs="Calibri"/>
              </w:rPr>
              <w:t>Comments/Questions/Suggestions</w:t>
            </w:r>
          </w:p>
        </w:tc>
      </w:tr>
      <w:tr w:rsidR="00D33E69" w14:paraId="135FC5D4" w14:textId="77777777" w:rsidTr="00770A9E">
        <w:tc>
          <w:tcPr>
            <w:tcW w:w="1818" w:type="dxa"/>
            <w:tcBorders>
              <w:top w:val="single" w:sz="4" w:space="0" w:color="auto"/>
              <w:left w:val="single" w:sz="4" w:space="0" w:color="auto"/>
              <w:bottom w:val="single" w:sz="4" w:space="0" w:color="auto"/>
              <w:right w:val="single" w:sz="4" w:space="0" w:color="auto"/>
            </w:tcBorders>
          </w:tcPr>
          <w:p w14:paraId="6726376F"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2981A7" w14:textId="77777777" w:rsidR="00D33E69" w:rsidRDefault="00D33E69" w:rsidP="00770A9E">
            <w:pPr>
              <w:jc w:val="left"/>
              <w:rPr>
                <w:rFonts w:eastAsia="SimSun"/>
              </w:rPr>
            </w:pPr>
          </w:p>
        </w:tc>
      </w:tr>
    </w:tbl>
    <w:p w14:paraId="5C35078B" w14:textId="77777777" w:rsidR="00D33E69" w:rsidRDefault="00D33E69" w:rsidP="00F96589">
      <w:pPr>
        <w:pStyle w:val="maintext"/>
        <w:ind w:firstLineChars="90" w:firstLine="180"/>
        <w:rPr>
          <w:rFonts w:ascii="Calibri" w:eastAsia="SimSun" w:hAnsi="Calibri" w:cs="Calibri"/>
          <w:lang w:eastAsia="zh-CN"/>
        </w:rPr>
      </w:pPr>
    </w:p>
    <w:bookmarkEnd w:id="709"/>
    <w:p w14:paraId="796F3BCE" w14:textId="77777777" w:rsidR="005617E2" w:rsidRPr="005617E2" w:rsidRDefault="005617E2" w:rsidP="001C2B83">
      <w:pPr>
        <w:pStyle w:val="2"/>
        <w:numPr>
          <w:ilvl w:val="1"/>
          <w:numId w:val="9"/>
        </w:numPr>
        <w:rPr>
          <w:color w:val="000000"/>
        </w:rPr>
      </w:pPr>
      <w:proofErr w:type="spellStart"/>
      <w:r w:rsidRPr="005617E2">
        <w:rPr>
          <w:color w:val="000000"/>
        </w:rPr>
        <w:t>NR_FeMIMO</w:t>
      </w:r>
      <w:proofErr w:type="spellEnd"/>
    </w:p>
    <w:p w14:paraId="3B5645A6" w14:textId="77777777" w:rsidR="005617E2" w:rsidRDefault="005617E2" w:rsidP="005617E2">
      <w:pPr>
        <w:pStyle w:val="maintext"/>
        <w:ind w:firstLineChars="90" w:firstLine="180"/>
        <w:rPr>
          <w:rFonts w:ascii="Calibri" w:eastAsia="SimSun" w:hAnsi="Calibri" w:cs="Calibri"/>
          <w:lang w:eastAsia="zh-CN"/>
        </w:rPr>
      </w:pPr>
    </w:p>
    <w:p w14:paraId="77BAB5DC" w14:textId="77777777" w:rsidR="005617E2" w:rsidRPr="005617E2" w:rsidRDefault="005617E2" w:rsidP="001C2B83">
      <w:pPr>
        <w:pStyle w:val="3"/>
        <w:numPr>
          <w:ilvl w:val="2"/>
          <w:numId w:val="9"/>
        </w:numPr>
        <w:rPr>
          <w:color w:val="000000"/>
        </w:rPr>
      </w:pPr>
      <w:r w:rsidRPr="005617E2">
        <w:rPr>
          <w:color w:val="000000"/>
        </w:rPr>
        <w:t>FG</w:t>
      </w:r>
      <w:r w:rsidR="00D82C8B">
        <w:rPr>
          <w:color w:val="000000"/>
        </w:rPr>
        <w:t xml:space="preserve"> 23-1-2</w:t>
      </w:r>
    </w:p>
    <w:p w14:paraId="50DFC0D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F5E521" w14:textId="77777777" w:rsidR="005617E2" w:rsidRDefault="005617E2" w:rsidP="005617E2">
      <w:pPr>
        <w:pStyle w:val="maintext"/>
        <w:ind w:firstLineChars="90" w:firstLine="180"/>
        <w:rPr>
          <w:rFonts w:ascii="Calibri" w:hAnsi="Calibri" w:cs="Arial"/>
        </w:rPr>
      </w:pPr>
    </w:p>
    <w:p w14:paraId="1E63E17B"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8CDF1E3"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516"/>
        <w:gridCol w:w="2027"/>
        <w:gridCol w:w="4411"/>
        <w:gridCol w:w="222"/>
        <w:gridCol w:w="527"/>
        <w:gridCol w:w="222"/>
        <w:gridCol w:w="2229"/>
        <w:gridCol w:w="664"/>
        <w:gridCol w:w="467"/>
        <w:gridCol w:w="467"/>
        <w:gridCol w:w="467"/>
        <w:gridCol w:w="7578"/>
        <w:gridCol w:w="1253"/>
      </w:tblGrid>
      <w:tr w:rsidR="00D82C8B" w:rsidRPr="00135CEC" w14:paraId="296CA1B9" w14:textId="77777777" w:rsidTr="00CE4DCD">
        <w:tc>
          <w:tcPr>
            <w:tcW w:w="0" w:type="auto"/>
            <w:shd w:val="clear" w:color="auto" w:fill="auto"/>
          </w:tcPr>
          <w:p w14:paraId="0FC5993D"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A9471BC"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23-1-2</w:t>
            </w:r>
          </w:p>
        </w:tc>
        <w:tc>
          <w:tcPr>
            <w:tcW w:w="0" w:type="auto"/>
            <w:shd w:val="clear" w:color="auto" w:fill="auto"/>
          </w:tcPr>
          <w:p w14:paraId="1BDBF21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Inter-cell beam measurement and reporting (for inter-cell BM and </w:t>
            </w:r>
            <w:proofErr w:type="spellStart"/>
            <w:r w:rsidRPr="004738B2">
              <w:rPr>
                <w:rFonts w:ascii="Arial" w:eastAsia="SimSun" w:hAnsi="Arial" w:cs="Arial"/>
                <w:color w:val="000000"/>
                <w:sz w:val="18"/>
                <w:szCs w:val="18"/>
                <w:lang w:eastAsia="zh-CN"/>
              </w:rPr>
              <w:t>mTRP</w:t>
            </w:r>
            <w:proofErr w:type="spellEnd"/>
            <w:r w:rsidRPr="004738B2">
              <w:rPr>
                <w:rFonts w:ascii="Arial" w:eastAsia="SimSun" w:hAnsi="Arial" w:cs="Arial"/>
                <w:color w:val="000000"/>
                <w:sz w:val="18"/>
                <w:szCs w:val="18"/>
                <w:lang w:eastAsia="zh-CN"/>
              </w:rPr>
              <w:t>)</w:t>
            </w:r>
          </w:p>
        </w:tc>
        <w:tc>
          <w:tcPr>
            <w:tcW w:w="0" w:type="auto"/>
            <w:shd w:val="clear" w:color="auto" w:fill="auto"/>
          </w:tcPr>
          <w:p w14:paraId="5FE3506B" w14:textId="77777777" w:rsidR="00D82C8B" w:rsidRPr="005A49D6" w:rsidRDefault="00D82C8B" w:rsidP="00D82C8B">
            <w:pPr>
              <w:pStyle w:val="ac"/>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E910093" w14:textId="77777777" w:rsidR="00D82C8B" w:rsidRPr="005A49D6" w:rsidRDefault="00D82C8B" w:rsidP="00D82C8B">
            <w:pPr>
              <w:pStyle w:val="ac"/>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0BCFC9DE" w14:textId="77777777" w:rsidR="00D82C8B" w:rsidRPr="005A49D6" w:rsidRDefault="00D82C8B" w:rsidP="00D82C8B">
            <w:pPr>
              <w:pStyle w:val="ac"/>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3D80018C" w14:textId="77777777" w:rsidR="00D82C8B" w:rsidRDefault="00D82C8B" w:rsidP="00D82C8B">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4. The max number of SSB resources configured to measure L1-RSRP within a slot with PCI(s) same as or different from serving cell PCI across all CC</w:t>
            </w:r>
          </w:p>
          <w:p w14:paraId="72C81EAA" w14:textId="77777777" w:rsidR="00515952" w:rsidRPr="00515952" w:rsidRDefault="00515952" w:rsidP="00515952">
            <w:pPr>
              <w:pStyle w:val="maintext"/>
              <w:ind w:firstLineChars="0" w:firstLine="0"/>
              <w:jc w:val="left"/>
              <w:rPr>
                <w:rFonts w:ascii="Arial" w:hAnsi="Arial" w:cs="Arial"/>
                <w:color w:val="FF0000"/>
                <w:sz w:val="18"/>
              </w:rPr>
            </w:pPr>
            <w:r w:rsidRPr="00515952">
              <w:rPr>
                <w:rFonts w:ascii="Arial" w:hAnsi="Arial" w:cs="Arial"/>
                <w:color w:val="FF0000"/>
                <w:sz w:val="18"/>
              </w:rPr>
              <w:t xml:space="preserve">5. </w:t>
            </w:r>
            <w:r>
              <w:rPr>
                <w:rFonts w:ascii="Arial" w:hAnsi="Arial" w:cs="Arial"/>
                <w:color w:val="FF0000"/>
                <w:sz w:val="18"/>
              </w:rPr>
              <w:t>The max</w:t>
            </w:r>
            <w:r w:rsidRPr="00515952">
              <w:rPr>
                <w:rFonts w:ascii="Arial" w:hAnsi="Arial" w:cs="Arial"/>
                <w:color w:val="FF0000"/>
                <w:sz w:val="18"/>
              </w:rPr>
              <w:t xml:space="preserve"> number of configured additional PCIs per CC is X1 (Case 1) when each configuration of SSB time domain positions and periodicity of the additional PCIs is the same as SSB time domain positions and periodicity of the serving cell PCI</w:t>
            </w:r>
          </w:p>
          <w:p w14:paraId="024D528D" w14:textId="77777777" w:rsidR="00515952" w:rsidRPr="00135CEC" w:rsidRDefault="00515952" w:rsidP="00515952">
            <w:pPr>
              <w:pStyle w:val="maintext"/>
              <w:ind w:firstLineChars="0" w:firstLine="0"/>
              <w:jc w:val="left"/>
              <w:rPr>
                <w:rFonts w:ascii="Arial" w:hAnsi="Arial" w:cs="Arial"/>
                <w:sz w:val="18"/>
              </w:rPr>
            </w:pPr>
            <w:r w:rsidRPr="00515952">
              <w:rPr>
                <w:rFonts w:ascii="Arial" w:hAnsi="Arial" w:cs="Arial"/>
                <w:color w:val="FF0000"/>
                <w:sz w:val="18"/>
              </w:rPr>
              <w:t xml:space="preserve">6. </w:t>
            </w:r>
            <w:r>
              <w:rPr>
                <w:rFonts w:ascii="Arial" w:hAnsi="Arial" w:cs="Arial"/>
                <w:color w:val="FF0000"/>
                <w:sz w:val="18"/>
              </w:rPr>
              <w:t>The max</w:t>
            </w:r>
            <w:r w:rsidRPr="00515952">
              <w:rPr>
                <w:rFonts w:ascii="Arial" w:hAnsi="Arial" w:cs="Arial"/>
                <w:color w:val="FF0000"/>
                <w:sz w:val="18"/>
              </w:rPr>
              <w:t xml:space="preserve">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6B64A930"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FBB7899"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260E4E31"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DDA61A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Inter-cell beam measurement and reporting (for inter-cell BM and </w:t>
            </w:r>
            <w:proofErr w:type="spellStart"/>
            <w:r w:rsidRPr="004738B2">
              <w:rPr>
                <w:rFonts w:ascii="Arial" w:eastAsia="SimSun" w:hAnsi="Arial" w:cs="Arial"/>
                <w:color w:val="000000"/>
                <w:sz w:val="18"/>
                <w:szCs w:val="18"/>
                <w:lang w:eastAsia="zh-CN"/>
              </w:rPr>
              <w:t>mTRP</w:t>
            </w:r>
            <w:proofErr w:type="spellEnd"/>
            <w:r w:rsidRPr="004738B2">
              <w:rPr>
                <w:rFonts w:ascii="Arial" w:eastAsia="SimSun" w:hAnsi="Arial" w:cs="Arial"/>
                <w:color w:val="000000"/>
                <w:sz w:val="18"/>
                <w:szCs w:val="18"/>
                <w:lang w:eastAsia="zh-CN"/>
              </w:rPr>
              <w:t>) is not supported</w:t>
            </w:r>
          </w:p>
        </w:tc>
        <w:tc>
          <w:tcPr>
            <w:tcW w:w="0" w:type="auto"/>
            <w:shd w:val="clear" w:color="auto" w:fill="auto"/>
          </w:tcPr>
          <w:p w14:paraId="0DE111D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E756A14"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9732B00"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2457F8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F397645" w14:textId="77777777" w:rsidR="00D82C8B" w:rsidRPr="004738B2" w:rsidRDefault="00D82C8B" w:rsidP="00D82C8B">
            <w:pPr>
              <w:pStyle w:val="TAL"/>
              <w:rPr>
                <w:rFonts w:cs="Arial"/>
                <w:color w:val="000000"/>
                <w:szCs w:val="18"/>
              </w:rPr>
            </w:pPr>
            <w:r w:rsidRPr="004738B2">
              <w:rPr>
                <w:rFonts w:cs="Arial"/>
                <w:color w:val="000000"/>
                <w:szCs w:val="18"/>
              </w:rPr>
              <w:t>Component 3 candidate values: {1, 2, 3, 4, 5, 6, 7}</w:t>
            </w:r>
          </w:p>
          <w:p w14:paraId="7A7AF8F3" w14:textId="77777777" w:rsidR="00D82C8B" w:rsidRPr="004738B2" w:rsidRDefault="00D82C8B" w:rsidP="00D82C8B">
            <w:pPr>
              <w:pStyle w:val="TAL"/>
              <w:rPr>
                <w:rFonts w:cs="Arial"/>
                <w:color w:val="000000"/>
                <w:szCs w:val="18"/>
              </w:rPr>
            </w:pPr>
            <w:r w:rsidRPr="004738B2">
              <w:rPr>
                <w:rFonts w:cs="Arial"/>
                <w:color w:val="000000"/>
                <w:szCs w:val="18"/>
              </w:rPr>
              <w:t>Component 4 candidate values: {1, 2, 4, 8}</w:t>
            </w:r>
          </w:p>
          <w:p w14:paraId="5AAD71D8" w14:textId="77777777" w:rsidR="00D82C8B" w:rsidRPr="004738B2" w:rsidRDefault="00D82C8B" w:rsidP="00D82C8B">
            <w:pPr>
              <w:pStyle w:val="TAL"/>
              <w:rPr>
                <w:rFonts w:cs="Arial"/>
                <w:color w:val="000000"/>
                <w:szCs w:val="18"/>
              </w:rPr>
            </w:pPr>
          </w:p>
          <w:p w14:paraId="4AF55724" w14:textId="77777777" w:rsidR="00D82C8B" w:rsidRPr="004738B2" w:rsidRDefault="00D82C8B" w:rsidP="00D82C8B">
            <w:pPr>
              <w:pStyle w:val="TAL"/>
              <w:rPr>
                <w:rFonts w:cs="Arial"/>
                <w:color w:val="000000"/>
                <w:szCs w:val="18"/>
              </w:rPr>
            </w:pPr>
            <w:r w:rsidRPr="004738B2">
              <w:rPr>
                <w:rFonts w:cs="Arial"/>
                <w:color w:val="000000"/>
                <w:szCs w:val="18"/>
              </w:rPr>
              <w:t xml:space="preserve">Note: K is equal to </w:t>
            </w:r>
            <w:proofErr w:type="spellStart"/>
            <w:r w:rsidRPr="004738B2">
              <w:rPr>
                <w:rFonts w:cs="Arial"/>
                <w:color w:val="000000"/>
                <w:szCs w:val="18"/>
              </w:rPr>
              <w:t>maxNumberNonGroupBeamReporting</w:t>
            </w:r>
            <w:proofErr w:type="spellEnd"/>
          </w:p>
          <w:p w14:paraId="411CDA97" w14:textId="77777777" w:rsidR="00D82C8B" w:rsidRDefault="00D82C8B" w:rsidP="00D82C8B">
            <w:pPr>
              <w:pStyle w:val="TAL"/>
              <w:rPr>
                <w:rFonts w:cs="Arial"/>
                <w:color w:val="000000"/>
                <w:szCs w:val="18"/>
              </w:rPr>
            </w:pPr>
          </w:p>
          <w:p w14:paraId="0AFABCE2" w14:textId="77777777" w:rsidR="00515952" w:rsidRPr="00515952" w:rsidRDefault="00515952" w:rsidP="00D82C8B">
            <w:pPr>
              <w:pStyle w:val="TAL"/>
              <w:rPr>
                <w:rFonts w:cs="Arial"/>
                <w:color w:val="FF0000"/>
                <w:szCs w:val="18"/>
              </w:rPr>
            </w:pPr>
            <w:r w:rsidRPr="00515952">
              <w:rPr>
                <w:rFonts w:cs="Arial"/>
                <w:color w:val="FF0000"/>
                <w:szCs w:val="18"/>
              </w:rPr>
              <w:t>Note: 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502CDE67" w14:textId="77777777" w:rsidR="00515952" w:rsidRPr="004738B2" w:rsidRDefault="00515952" w:rsidP="00D82C8B">
            <w:pPr>
              <w:pStyle w:val="TAL"/>
              <w:rPr>
                <w:rFonts w:cs="Arial"/>
                <w:color w:val="000000"/>
                <w:szCs w:val="18"/>
              </w:rPr>
            </w:pPr>
          </w:p>
          <w:p w14:paraId="645CE703"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Note: component 4 is also counted in FG16-1g/16-1g-1</w:t>
            </w:r>
          </w:p>
        </w:tc>
        <w:tc>
          <w:tcPr>
            <w:tcW w:w="0" w:type="auto"/>
            <w:shd w:val="clear" w:color="auto" w:fill="auto"/>
          </w:tcPr>
          <w:p w14:paraId="5B1756DF"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7850196"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DAB74B2" w14:textId="77777777" w:rsidTr="00B0443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9AA6FD"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052D66"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Comments/Questions/Suggestions</w:t>
            </w:r>
          </w:p>
        </w:tc>
      </w:tr>
      <w:tr w:rsidR="005617E2" w14:paraId="2702EB64" w14:textId="77777777" w:rsidTr="00B0443D">
        <w:tc>
          <w:tcPr>
            <w:tcW w:w="1818" w:type="dxa"/>
            <w:tcBorders>
              <w:top w:val="single" w:sz="4" w:space="0" w:color="auto"/>
              <w:left w:val="single" w:sz="4" w:space="0" w:color="auto"/>
              <w:bottom w:val="single" w:sz="4" w:space="0" w:color="auto"/>
              <w:right w:val="single" w:sz="4" w:space="0" w:color="auto"/>
            </w:tcBorders>
          </w:tcPr>
          <w:p w14:paraId="35A8DE48" w14:textId="77777777" w:rsidR="005617E2" w:rsidRPr="004F6974" w:rsidRDefault="00BD59C7"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A642F53" w14:textId="77777777" w:rsidR="005617E2" w:rsidRDefault="00BD59C7" w:rsidP="00CE4DCD">
            <w:pPr>
              <w:jc w:val="left"/>
              <w:rPr>
                <w:rFonts w:eastAsia="SimSun"/>
              </w:rPr>
            </w:pPr>
            <w:r>
              <w:rPr>
                <w:rFonts w:eastAsia="SimSun"/>
              </w:rPr>
              <w:t>We are supportive of the addition</w:t>
            </w:r>
            <w:r w:rsidR="0033612C">
              <w:rPr>
                <w:rFonts w:eastAsia="SimSun"/>
              </w:rPr>
              <w:t xml:space="preserve"> in principle. </w:t>
            </w:r>
          </w:p>
          <w:p w14:paraId="60783B59" w14:textId="77777777" w:rsidR="0033612C" w:rsidRDefault="0033612C" w:rsidP="00CE4DCD">
            <w:pPr>
              <w:jc w:val="left"/>
              <w:rPr>
                <w:rFonts w:eastAsia="SimSun"/>
              </w:rPr>
            </w:pPr>
            <w:r>
              <w:rPr>
                <w:rFonts w:eastAsia="SimSun"/>
              </w:rPr>
              <w:t xml:space="preserve">Regarding the description of component 5/6, we should align with FG23-4. </w:t>
            </w:r>
          </w:p>
          <w:p w14:paraId="7F89A802"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5. The maximum number of configured additional PCIs per CC is X1 (Case 1) when each configuration of SSB time domain positions and periodicity of the additional PCIs is the same as SSB time domain positions and periodicity of the serving cell PCI</w:t>
            </w:r>
          </w:p>
          <w:p w14:paraId="5EFF5D65"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6. The maximum number of configured additional PCIs per CC is X2 (Case 2) when the configurations of SSB time domain positions and periodicity of the additional PCIs is not according to Case 1</w:t>
            </w:r>
          </w:p>
          <w:p w14:paraId="05AED186" w14:textId="77777777" w:rsidR="0033612C" w:rsidRDefault="0033612C" w:rsidP="00CE4DCD">
            <w:pPr>
              <w:jc w:val="left"/>
              <w:rPr>
                <w:rFonts w:eastAsia="SimSun"/>
              </w:rPr>
            </w:pPr>
            <w:r>
              <w:rPr>
                <w:rFonts w:eastAsia="SimSun"/>
              </w:rPr>
              <w:t>The candidate values of component 5/6 is also missing, we could reuse FG23-4</w:t>
            </w:r>
          </w:p>
          <w:p w14:paraId="1EA8AF6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lastRenderedPageBreak/>
              <w:t xml:space="preserve">Component </w:t>
            </w:r>
            <w:r>
              <w:rPr>
                <w:rFonts w:ascii="Calibri Light" w:hAnsi="Calibri Light" w:cs="Calibri Light"/>
                <w:color w:val="FF0000"/>
                <w:szCs w:val="18"/>
              </w:rPr>
              <w:t>5</w:t>
            </w:r>
            <w:r w:rsidRPr="00194751">
              <w:rPr>
                <w:rFonts w:ascii="Calibri Light" w:hAnsi="Calibri Light" w:cs="Calibri Light"/>
                <w:color w:val="FF0000"/>
                <w:szCs w:val="18"/>
              </w:rPr>
              <w:t xml:space="preserve"> candidate values: {1,2,3,4,5,6,7}</w:t>
            </w:r>
          </w:p>
          <w:p w14:paraId="485D3B29" w14:textId="77777777" w:rsidR="00194751" w:rsidRPr="00194751" w:rsidRDefault="00194751" w:rsidP="00194751">
            <w:pPr>
              <w:pStyle w:val="TAL"/>
              <w:rPr>
                <w:rFonts w:ascii="Calibri Light" w:hAnsi="Calibri Light" w:cs="Calibri Light"/>
                <w:color w:val="FF0000"/>
                <w:szCs w:val="18"/>
              </w:rPr>
            </w:pPr>
          </w:p>
          <w:p w14:paraId="3BB377B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t xml:space="preserve">Component </w:t>
            </w:r>
            <w:r>
              <w:rPr>
                <w:rFonts w:ascii="Calibri Light" w:hAnsi="Calibri Light" w:cs="Calibri Light"/>
                <w:color w:val="FF0000"/>
                <w:szCs w:val="18"/>
              </w:rPr>
              <w:t>6</w:t>
            </w:r>
            <w:r w:rsidRPr="00194751">
              <w:rPr>
                <w:rFonts w:ascii="Calibri Light" w:hAnsi="Calibri Light" w:cs="Calibri Light"/>
                <w:color w:val="FF0000"/>
                <w:szCs w:val="18"/>
              </w:rPr>
              <w:t xml:space="preserve"> candidate values: {0,1,2,3,4,5,6,7}</w:t>
            </w:r>
          </w:p>
          <w:p w14:paraId="6F03E5C4" w14:textId="77777777" w:rsidR="00194751" w:rsidRPr="00194751" w:rsidRDefault="00194751" w:rsidP="00194751">
            <w:pPr>
              <w:pStyle w:val="TAL"/>
              <w:rPr>
                <w:rFonts w:ascii="Calibri Light" w:hAnsi="Calibri Light" w:cs="Calibri Light"/>
                <w:color w:val="FF0000"/>
                <w:szCs w:val="18"/>
              </w:rPr>
            </w:pPr>
          </w:p>
          <w:p w14:paraId="039284F2" w14:textId="77777777" w:rsidR="0033612C" w:rsidRPr="006B7AC6" w:rsidRDefault="00194751" w:rsidP="00CE4DCD">
            <w:pPr>
              <w:jc w:val="left"/>
              <w:rPr>
                <w:rFonts w:eastAsia="SimSun"/>
                <w:color w:val="FF0000"/>
              </w:rPr>
            </w:pPr>
            <w:r w:rsidRPr="00194751">
              <w:rPr>
                <w:rFonts w:ascii="Calibri Light" w:hAnsi="Calibri Light" w:cs="Calibri Light"/>
                <w:color w:val="FF0000"/>
                <w:szCs w:val="18"/>
              </w:rPr>
              <w:t>Note: case1 and case2 cannot be enabled simultaneously as any configuration that is not based on Case 1 is defined as Case 2</w:t>
            </w:r>
          </w:p>
        </w:tc>
      </w:tr>
      <w:tr w:rsidR="00B0443D" w14:paraId="68703C11" w14:textId="77777777" w:rsidTr="00B0443D">
        <w:tc>
          <w:tcPr>
            <w:tcW w:w="1818" w:type="dxa"/>
            <w:tcBorders>
              <w:top w:val="single" w:sz="4" w:space="0" w:color="auto"/>
              <w:left w:val="single" w:sz="4" w:space="0" w:color="auto"/>
              <w:bottom w:val="single" w:sz="4" w:space="0" w:color="auto"/>
              <w:right w:val="single" w:sz="4" w:space="0" w:color="auto"/>
            </w:tcBorders>
          </w:tcPr>
          <w:p w14:paraId="09D78C39" w14:textId="23607701" w:rsidR="00B0443D" w:rsidRDefault="00B0443D"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D2B1277" w14:textId="46C22121" w:rsidR="00B0443D" w:rsidRDefault="00B0443D" w:rsidP="00B0443D">
            <w:pPr>
              <w:jc w:val="left"/>
              <w:rPr>
                <w:rFonts w:eastAsia="SimSun"/>
              </w:rPr>
            </w:pPr>
            <w:r>
              <w:rPr>
                <w:rFonts w:eastAsia="SimSun"/>
              </w:rPr>
              <w:t xml:space="preserve">We do not support this two additional new components. If our understanding is correct, those two </w:t>
            </w:r>
            <w:proofErr w:type="spellStart"/>
            <w:r>
              <w:rPr>
                <w:rFonts w:eastAsia="SimSun"/>
              </w:rPr>
              <w:t>componnents</w:t>
            </w:r>
            <w:proofErr w:type="spellEnd"/>
            <w:r>
              <w:rPr>
                <w:rFonts w:eastAsia="SimSun"/>
              </w:rPr>
              <w:t xml:space="preserve"> has been discussed before, but failed to be approved. Technically speaking, for inter-cell L1-RSRP measurement, we do not identify a clear additional efforts due to the same or different SSB time domain position/</w:t>
            </w:r>
            <w:proofErr w:type="spellStart"/>
            <w:r>
              <w:rPr>
                <w:rFonts w:eastAsia="SimSun"/>
              </w:rPr>
              <w:t>periodcitiy</w:t>
            </w:r>
            <w:proofErr w:type="spellEnd"/>
            <w:r>
              <w:rPr>
                <w:rFonts w:eastAsia="SimSun"/>
              </w:rPr>
              <w:t>. For instance, for CSI-RS measurement, we also do not have additional/individual requirement for same or different periodicity/offset.</w:t>
            </w:r>
          </w:p>
        </w:tc>
      </w:tr>
      <w:tr w:rsidR="00617D52" w14:paraId="1C24B5CD" w14:textId="77777777" w:rsidTr="00B0443D">
        <w:tc>
          <w:tcPr>
            <w:tcW w:w="1818" w:type="dxa"/>
            <w:tcBorders>
              <w:top w:val="single" w:sz="4" w:space="0" w:color="auto"/>
              <w:left w:val="single" w:sz="4" w:space="0" w:color="auto"/>
              <w:bottom w:val="single" w:sz="4" w:space="0" w:color="auto"/>
              <w:right w:val="single" w:sz="4" w:space="0" w:color="auto"/>
            </w:tcBorders>
          </w:tcPr>
          <w:p w14:paraId="1784F4E4" w14:textId="068757AB" w:rsidR="00617D52" w:rsidRDefault="00617D52"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2B385E6" w14:textId="21BF62A4" w:rsidR="00617D52" w:rsidRDefault="00617D52" w:rsidP="00B0443D">
            <w:pPr>
              <w:jc w:val="left"/>
              <w:rPr>
                <w:rFonts w:eastAsia="SimSun"/>
              </w:rPr>
            </w:pPr>
            <w:r>
              <w:rPr>
                <w:rFonts w:eastAsia="SimSun"/>
              </w:rPr>
              <w:t>We do not support the change. It is NBC and it has been discussed before, but RAN1 has decided differently.</w:t>
            </w:r>
          </w:p>
        </w:tc>
      </w:tr>
      <w:tr w:rsidR="00A97E49" w:rsidRPr="00BC28BA" w14:paraId="3AAE23C0" w14:textId="77777777" w:rsidTr="00A97E49">
        <w:tc>
          <w:tcPr>
            <w:tcW w:w="1818" w:type="dxa"/>
            <w:tcBorders>
              <w:top w:val="single" w:sz="4" w:space="0" w:color="auto"/>
              <w:left w:val="single" w:sz="4" w:space="0" w:color="auto"/>
              <w:bottom w:val="single" w:sz="4" w:space="0" w:color="auto"/>
              <w:right w:val="single" w:sz="4" w:space="0" w:color="auto"/>
            </w:tcBorders>
          </w:tcPr>
          <w:p w14:paraId="66205598" w14:textId="77777777" w:rsidR="00A97E49" w:rsidRDefault="00A97E49"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1808655" w14:textId="5CE38FD4" w:rsidR="00A97E49" w:rsidRPr="00A97E49" w:rsidRDefault="00A97E49" w:rsidP="001A1FF3">
            <w:pPr>
              <w:jc w:val="left"/>
              <w:rPr>
                <w:rFonts w:eastAsia="SimSun"/>
              </w:rPr>
            </w:pPr>
            <w:r>
              <w:rPr>
                <w:rFonts w:eastAsia="SimSun" w:hint="eastAsia"/>
              </w:rPr>
              <w:t xml:space="preserve">We have </w:t>
            </w:r>
            <w:r w:rsidRPr="00A97E49">
              <w:rPr>
                <w:rFonts w:eastAsia="SimSun" w:hint="eastAsia"/>
              </w:rPr>
              <w:t>similar view with ZTE</w:t>
            </w:r>
            <w:r w:rsidRPr="00A97E49">
              <w:rPr>
                <w:rFonts w:eastAsia="SimSun"/>
              </w:rPr>
              <w:t xml:space="preserve"> and no need to specify the component 5/6 in this FG since the component 3 is sufficient for the max number of PCI(s) and the corresponding capabilities are included in FG for inter-cell MTRP operation (i.e. FG23-4) </w:t>
            </w:r>
          </w:p>
        </w:tc>
      </w:tr>
      <w:tr w:rsidR="00E2438F" w:rsidRPr="00BC28BA" w14:paraId="3B3E5591" w14:textId="77777777" w:rsidTr="00A97E49">
        <w:tc>
          <w:tcPr>
            <w:tcW w:w="1818" w:type="dxa"/>
            <w:tcBorders>
              <w:top w:val="single" w:sz="4" w:space="0" w:color="auto"/>
              <w:left w:val="single" w:sz="4" w:space="0" w:color="auto"/>
              <w:bottom w:val="single" w:sz="4" w:space="0" w:color="auto"/>
              <w:right w:val="single" w:sz="4" w:space="0" w:color="auto"/>
            </w:tcBorders>
          </w:tcPr>
          <w:p w14:paraId="367CE572" w14:textId="0B9620DC" w:rsidR="00E2438F" w:rsidRPr="00E2438F" w:rsidRDefault="00E2438F" w:rsidP="00E2438F">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07B0A12" w14:textId="197749AD" w:rsidR="00E2438F" w:rsidRDefault="00E2438F" w:rsidP="00E2438F">
            <w:pPr>
              <w:jc w:val="left"/>
              <w:rPr>
                <w:rFonts w:eastAsia="SimSun" w:hint="eastAsia"/>
              </w:rPr>
            </w:pPr>
            <w:r>
              <w:rPr>
                <w:rFonts w:eastAsia="SimSun"/>
                <w:lang w:eastAsia="zh-CN"/>
              </w:rPr>
              <w:t>Not support. Similar view as ZTE/Nokia/LG.</w:t>
            </w:r>
          </w:p>
        </w:tc>
      </w:tr>
    </w:tbl>
    <w:p w14:paraId="360D2D00" w14:textId="77777777" w:rsidR="00D82C8B" w:rsidRDefault="00D82C8B" w:rsidP="00D82C8B">
      <w:pPr>
        <w:pStyle w:val="maintext"/>
        <w:ind w:firstLineChars="90" w:firstLine="180"/>
        <w:rPr>
          <w:rFonts w:ascii="Calibri" w:eastAsia="SimSun" w:hAnsi="Calibri" w:cs="Calibri"/>
          <w:lang w:eastAsia="zh-CN"/>
        </w:rPr>
      </w:pPr>
    </w:p>
    <w:p w14:paraId="3284326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23-3-1c</w:t>
      </w:r>
    </w:p>
    <w:p w14:paraId="148DF48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EBB757" w14:textId="77777777" w:rsidR="00D82C8B" w:rsidRDefault="00D82C8B" w:rsidP="00D82C8B">
      <w:pPr>
        <w:pStyle w:val="maintext"/>
        <w:ind w:firstLineChars="90" w:firstLine="180"/>
        <w:rPr>
          <w:rFonts w:ascii="Calibri" w:hAnsi="Calibri" w:cs="Arial"/>
        </w:rPr>
      </w:pPr>
    </w:p>
    <w:p w14:paraId="01E55096"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51450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99"/>
        <w:gridCol w:w="1214"/>
        <w:gridCol w:w="8503"/>
        <w:gridCol w:w="897"/>
        <w:gridCol w:w="527"/>
        <w:gridCol w:w="222"/>
        <w:gridCol w:w="1738"/>
        <w:gridCol w:w="752"/>
        <w:gridCol w:w="467"/>
        <w:gridCol w:w="467"/>
        <w:gridCol w:w="467"/>
        <w:gridCol w:w="3516"/>
        <w:gridCol w:w="1629"/>
      </w:tblGrid>
      <w:tr w:rsidR="000F44E9" w:rsidRPr="00135CEC" w14:paraId="764CC229" w14:textId="77777777" w:rsidTr="008C3749">
        <w:tc>
          <w:tcPr>
            <w:tcW w:w="0" w:type="auto"/>
            <w:shd w:val="clear" w:color="auto" w:fill="auto"/>
          </w:tcPr>
          <w:p w14:paraId="29D1589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5F41455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23-3-1c</w:t>
            </w:r>
          </w:p>
        </w:tc>
        <w:tc>
          <w:tcPr>
            <w:tcW w:w="0" w:type="auto"/>
            <w:shd w:val="clear" w:color="auto" w:fill="auto"/>
          </w:tcPr>
          <w:p w14:paraId="660D1C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w:t>
            </w:r>
          </w:p>
        </w:tc>
        <w:tc>
          <w:tcPr>
            <w:tcW w:w="0" w:type="auto"/>
            <w:shd w:val="clear" w:color="auto" w:fill="auto"/>
          </w:tcPr>
          <w:p w14:paraId="2016BF4A" w14:textId="77777777" w:rsidR="000F44E9" w:rsidRDefault="000F44E9" w:rsidP="000F44E9">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ja-JP"/>
              </w:rPr>
              <w:t xml:space="preserve">1. </w:t>
            </w:r>
            <w:r w:rsidRPr="004738B2">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4738B2">
              <w:rPr>
                <w:rFonts w:ascii="Arial" w:hAnsi="Arial" w:cs="Arial"/>
                <w:color w:val="000000"/>
                <w:sz w:val="18"/>
                <w:szCs w:val="18"/>
              </w:rPr>
              <w:t>corresponding</w:t>
            </w:r>
            <w:r w:rsidRPr="004738B2">
              <w:rPr>
                <w:rFonts w:ascii="Arial" w:hAnsi="Arial" w:cs="Arial"/>
                <w:color w:val="000000"/>
                <w:sz w:val="18"/>
                <w:szCs w:val="18"/>
                <w:lang w:eastAsia="ja-JP"/>
              </w:rPr>
              <w:t xml:space="preserve"> to each </w:t>
            </w:r>
            <w:r w:rsidRPr="004738B2">
              <w:rPr>
                <w:rFonts w:ascii="Arial" w:hAnsi="Arial" w:cs="Arial"/>
                <w:color w:val="000000"/>
                <w:sz w:val="18"/>
                <w:szCs w:val="18"/>
              </w:rPr>
              <w:t>SRS resource set</w:t>
            </w:r>
            <w:r w:rsidRPr="004738B2">
              <w:rPr>
                <w:rFonts w:ascii="Arial" w:hAnsi="Arial" w:cs="Arial"/>
                <w:color w:val="000000"/>
                <w:sz w:val="18"/>
                <w:szCs w:val="18"/>
                <w:lang w:eastAsia="ja-JP"/>
              </w:rPr>
              <w:t>, and report two PHRs.)</w:t>
            </w:r>
          </w:p>
          <w:p w14:paraId="23B5330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2. The maximum number of supported PHR reports across all CCs (including those related to M-TRP PUSCH repetition and the legacy Rel-15/16 PUSCH transmission)</w:t>
            </w:r>
          </w:p>
        </w:tc>
        <w:tc>
          <w:tcPr>
            <w:tcW w:w="0" w:type="auto"/>
            <w:shd w:val="clear" w:color="auto" w:fill="auto"/>
          </w:tcPr>
          <w:p w14:paraId="79746A4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 or 23-3-1-2</w:t>
            </w:r>
          </w:p>
        </w:tc>
        <w:tc>
          <w:tcPr>
            <w:tcW w:w="0" w:type="auto"/>
            <w:shd w:val="clear" w:color="auto" w:fill="auto"/>
          </w:tcPr>
          <w:p w14:paraId="021D85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1A2CDE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DC12AB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 is not supported</w:t>
            </w:r>
          </w:p>
        </w:tc>
        <w:tc>
          <w:tcPr>
            <w:tcW w:w="0" w:type="auto"/>
            <w:shd w:val="clear" w:color="auto" w:fill="auto"/>
          </w:tcPr>
          <w:p w14:paraId="1690E0F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4F130A7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88573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2BC951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7AFD52A"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Component 2 candidate values: {1, 2, 4, 8,12,16,20,32,48,64}</w:t>
            </w:r>
          </w:p>
          <w:p w14:paraId="6F918F3C" w14:textId="77777777" w:rsidR="000F44E9" w:rsidRPr="00135CEC" w:rsidRDefault="000F44E9" w:rsidP="000F44E9">
            <w:pPr>
              <w:pStyle w:val="maintext"/>
              <w:ind w:firstLineChars="0" w:firstLine="0"/>
              <w:jc w:val="left"/>
              <w:rPr>
                <w:rFonts w:ascii="Arial" w:hAnsi="Arial" w:cs="Arial"/>
                <w:sz w:val="18"/>
              </w:rPr>
            </w:pPr>
            <w:r w:rsidRPr="000F44E9">
              <w:rPr>
                <w:rFonts w:ascii="Arial" w:hAnsi="Arial" w:cs="Arial"/>
                <w:color w:val="FF0000"/>
                <w:sz w:val="18"/>
              </w:rPr>
              <w:t>Note: MTRP PHR report is counted as 2 and STRP PHR report is counted as 1.</w:t>
            </w:r>
          </w:p>
        </w:tc>
        <w:tc>
          <w:tcPr>
            <w:tcW w:w="0" w:type="auto"/>
            <w:shd w:val="clear" w:color="auto" w:fill="auto"/>
          </w:tcPr>
          <w:p w14:paraId="3E30EE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79C19AD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96DB72E"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5D7B47"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4F188E"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Comments/Questions/Suggestions</w:t>
            </w:r>
          </w:p>
        </w:tc>
      </w:tr>
      <w:tr w:rsidR="00D82C8B" w14:paraId="2C7D340E" w14:textId="77777777" w:rsidTr="005872AA">
        <w:tc>
          <w:tcPr>
            <w:tcW w:w="1818" w:type="dxa"/>
            <w:tcBorders>
              <w:top w:val="single" w:sz="4" w:space="0" w:color="auto"/>
              <w:left w:val="single" w:sz="4" w:space="0" w:color="auto"/>
              <w:bottom w:val="single" w:sz="4" w:space="0" w:color="auto"/>
              <w:right w:val="single" w:sz="4" w:space="0" w:color="auto"/>
            </w:tcBorders>
          </w:tcPr>
          <w:p w14:paraId="3119575F" w14:textId="77777777" w:rsidR="00D82C8B" w:rsidRPr="004F6974" w:rsidRDefault="006215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39B46D" w14:textId="77777777" w:rsidR="00D82C8B" w:rsidRDefault="00621542" w:rsidP="008C3749">
            <w:pPr>
              <w:jc w:val="left"/>
              <w:rPr>
                <w:rFonts w:eastAsia="SimSun"/>
              </w:rPr>
            </w:pPr>
            <w:r>
              <w:rPr>
                <w:rFonts w:eastAsia="SimSun"/>
              </w:rPr>
              <w:t>We are supportive to introduce component 2</w:t>
            </w:r>
          </w:p>
          <w:p w14:paraId="24CB7611" w14:textId="77777777" w:rsidR="00621542" w:rsidRDefault="00621542" w:rsidP="008C3749">
            <w:pPr>
              <w:jc w:val="left"/>
              <w:rPr>
                <w:rFonts w:eastAsia="SimSun"/>
              </w:rPr>
            </w:pPr>
            <w:r>
              <w:rPr>
                <w:rFonts w:eastAsia="SimSun"/>
              </w:rPr>
              <w:t>But the report type needs to be further discussion, i.e., whether it is per band, or</w:t>
            </w:r>
            <w:r w:rsidR="00CE2FE5">
              <w:rPr>
                <w:rFonts w:eastAsia="SimSun"/>
              </w:rPr>
              <w:t>,</w:t>
            </w:r>
            <w:r>
              <w:rPr>
                <w:rFonts w:eastAsia="SimSun"/>
              </w:rPr>
              <w:t xml:space="preserve"> per BC</w:t>
            </w:r>
          </w:p>
        </w:tc>
      </w:tr>
      <w:tr w:rsidR="005872AA" w14:paraId="2CFEA672" w14:textId="77777777" w:rsidTr="005872AA">
        <w:tc>
          <w:tcPr>
            <w:tcW w:w="1818" w:type="dxa"/>
            <w:tcBorders>
              <w:top w:val="single" w:sz="4" w:space="0" w:color="auto"/>
              <w:left w:val="single" w:sz="4" w:space="0" w:color="auto"/>
              <w:bottom w:val="single" w:sz="4" w:space="0" w:color="auto"/>
              <w:right w:val="single" w:sz="4" w:space="0" w:color="auto"/>
            </w:tcBorders>
          </w:tcPr>
          <w:p w14:paraId="35E9D278" w14:textId="7E805F77"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DB5164" w14:textId="77777777" w:rsidR="005872AA" w:rsidRDefault="005872AA" w:rsidP="005872AA">
            <w:pPr>
              <w:jc w:val="left"/>
              <w:rPr>
                <w:rFonts w:eastAsia="SimSun"/>
                <w:lang w:eastAsia="zh-CN"/>
              </w:rPr>
            </w:pPr>
            <w:r>
              <w:rPr>
                <w:rFonts w:eastAsia="SimSun" w:hint="eastAsia"/>
                <w:lang w:eastAsia="zh-CN"/>
              </w:rPr>
              <w:t>Do NOT support.</w:t>
            </w:r>
          </w:p>
          <w:p w14:paraId="663C2906" w14:textId="01CE383B" w:rsidR="005872AA" w:rsidRDefault="005872AA" w:rsidP="005872AA">
            <w:pPr>
              <w:jc w:val="left"/>
              <w:rPr>
                <w:rFonts w:eastAsia="SimSun"/>
              </w:rPr>
            </w:pPr>
            <w:r>
              <w:rPr>
                <w:rFonts w:eastAsia="SimSun" w:hint="eastAsia"/>
                <w:lang w:eastAsia="zh-CN"/>
              </w:rPr>
              <w:t xml:space="preserve">This component 2 was discussed multiple times in the past, which is NOT captured by any agreements reached before. Technically, from the perspective of NW scheduling, it will negatively impact its flexibility in case of CA operation. If UE memory on the count of PHR calculation and reports is a practical issue to UE vendor, it can be address by </w:t>
            </w:r>
            <w:proofErr w:type="spellStart"/>
            <w:r>
              <w:rPr>
                <w:rFonts w:eastAsia="SimSun" w:hint="eastAsia"/>
                <w:lang w:eastAsia="zh-CN"/>
              </w:rPr>
              <w:t>gNB</w:t>
            </w:r>
            <w:proofErr w:type="spellEnd"/>
            <w:r>
              <w:rPr>
                <w:rFonts w:eastAsia="SimSun" w:hint="eastAsia"/>
                <w:lang w:eastAsia="zh-CN"/>
              </w:rPr>
              <w:t xml:space="preserve"> implementation itself. All in all, we think it makes no sense to guarantee two PHR reports but limit MTRP operation in CA.</w:t>
            </w:r>
          </w:p>
        </w:tc>
      </w:tr>
      <w:tr w:rsidR="00617D52" w14:paraId="1F0C758F" w14:textId="77777777" w:rsidTr="005872AA">
        <w:tc>
          <w:tcPr>
            <w:tcW w:w="1818" w:type="dxa"/>
            <w:tcBorders>
              <w:top w:val="single" w:sz="4" w:space="0" w:color="auto"/>
              <w:left w:val="single" w:sz="4" w:space="0" w:color="auto"/>
              <w:bottom w:val="single" w:sz="4" w:space="0" w:color="auto"/>
              <w:right w:val="single" w:sz="4" w:space="0" w:color="auto"/>
            </w:tcBorders>
          </w:tcPr>
          <w:p w14:paraId="4A50DCA0" w14:textId="51FAF407"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CC19D" w14:textId="0C67CABB" w:rsidR="00617D52" w:rsidRDefault="00617D52" w:rsidP="005872AA">
            <w:pPr>
              <w:jc w:val="left"/>
              <w:rPr>
                <w:rFonts w:eastAsia="SimSun"/>
                <w:lang w:eastAsia="zh-CN"/>
              </w:rPr>
            </w:pPr>
            <w:r>
              <w:rPr>
                <w:rFonts w:eastAsia="SimSun"/>
                <w:lang w:eastAsia="zh-CN"/>
              </w:rPr>
              <w:t xml:space="preserve">Do not support. Change is NBC, and it has been discussed earlier. </w:t>
            </w:r>
          </w:p>
        </w:tc>
      </w:tr>
    </w:tbl>
    <w:p w14:paraId="5A42DAAC" w14:textId="77777777" w:rsidR="00D82C8B" w:rsidRDefault="00D82C8B" w:rsidP="00D82C8B">
      <w:pPr>
        <w:pStyle w:val="maintext"/>
        <w:ind w:firstLineChars="90" w:firstLine="180"/>
        <w:rPr>
          <w:rFonts w:ascii="Calibri" w:eastAsia="SimSun" w:hAnsi="Calibri" w:cs="Calibri"/>
          <w:lang w:eastAsia="zh-CN"/>
        </w:rPr>
      </w:pPr>
    </w:p>
    <w:p w14:paraId="51CBCD4D"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23-2-2</w:t>
      </w:r>
    </w:p>
    <w:p w14:paraId="128FF47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7A3405E" w14:textId="77777777" w:rsidR="00D82C8B" w:rsidRDefault="00D82C8B" w:rsidP="00D82C8B">
      <w:pPr>
        <w:pStyle w:val="maintext"/>
        <w:ind w:firstLineChars="90" w:firstLine="180"/>
        <w:rPr>
          <w:rFonts w:ascii="Calibri" w:hAnsi="Calibri" w:cs="Arial"/>
        </w:rPr>
      </w:pPr>
    </w:p>
    <w:p w14:paraId="0CE931A4"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220BBC"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1"/>
        <w:gridCol w:w="3303"/>
        <w:gridCol w:w="6566"/>
        <w:gridCol w:w="1605"/>
        <w:gridCol w:w="527"/>
        <w:gridCol w:w="222"/>
        <w:gridCol w:w="3838"/>
        <w:gridCol w:w="749"/>
        <w:gridCol w:w="467"/>
        <w:gridCol w:w="710"/>
        <w:gridCol w:w="467"/>
        <w:gridCol w:w="222"/>
        <w:gridCol w:w="1726"/>
      </w:tblGrid>
      <w:tr w:rsidR="000F44E9" w:rsidRPr="00135CEC" w14:paraId="65800B62" w14:textId="77777777" w:rsidTr="008C3749">
        <w:tc>
          <w:tcPr>
            <w:tcW w:w="0" w:type="auto"/>
            <w:shd w:val="clear" w:color="auto" w:fill="auto"/>
          </w:tcPr>
          <w:p w14:paraId="5A291D1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764EB800"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23-2-2</w:t>
            </w:r>
          </w:p>
        </w:tc>
        <w:tc>
          <w:tcPr>
            <w:tcW w:w="0" w:type="auto"/>
            <w:shd w:val="clear" w:color="auto" w:fill="auto"/>
          </w:tcPr>
          <w:p w14:paraId="44F5C95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p>
        </w:tc>
        <w:tc>
          <w:tcPr>
            <w:tcW w:w="0" w:type="auto"/>
            <w:shd w:val="clear" w:color="auto" w:fill="auto"/>
          </w:tcPr>
          <w:p w14:paraId="243AEE3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Support of determining two QCL-</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time-domain overlapping CORESETs in the same CC or for intra-band CA when UE is configured with PDCCH repetition</w:t>
            </w:r>
            <w:r w:rsidRPr="000F44E9">
              <w:rPr>
                <w:rFonts w:ascii="Arial" w:hAnsi="Arial" w:cs="Arial"/>
                <w:color w:val="FF0000"/>
                <w:sz w:val="18"/>
                <w:szCs w:val="18"/>
              </w:rPr>
              <w:t xml:space="preserve"> or SFN PDCCH</w:t>
            </w:r>
          </w:p>
        </w:tc>
        <w:tc>
          <w:tcPr>
            <w:tcW w:w="0" w:type="auto"/>
            <w:shd w:val="clear" w:color="auto" w:fill="auto"/>
          </w:tcPr>
          <w:p w14:paraId="03D2AB3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23-2-1</w:t>
            </w:r>
            <w:r w:rsidRPr="005A49D6">
              <w:rPr>
                <w:rFonts w:cs="Batang"/>
              </w:rPr>
              <w:t xml:space="preserve"> </w:t>
            </w:r>
            <w:r w:rsidRPr="000F44E9">
              <w:rPr>
                <w:rFonts w:ascii="Arial" w:hAnsi="Arial" w:cs="Arial"/>
                <w:color w:val="FF0000"/>
                <w:sz w:val="18"/>
                <w:szCs w:val="18"/>
              </w:rPr>
              <w:t>or 23-6-1 or 23-6-2  or 23-6-1-1</w:t>
            </w:r>
          </w:p>
        </w:tc>
        <w:tc>
          <w:tcPr>
            <w:tcW w:w="0" w:type="auto"/>
            <w:shd w:val="clear" w:color="auto" w:fill="auto"/>
          </w:tcPr>
          <w:p w14:paraId="43FF765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A6C7A4B"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E9C650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r w:rsidRPr="004738B2">
              <w:rPr>
                <w:rFonts w:ascii="Arial" w:hAnsi="Arial" w:cs="Arial"/>
                <w:color w:val="000000"/>
                <w:sz w:val="18"/>
                <w:szCs w:val="18"/>
              </w:rPr>
              <w:t xml:space="preserve"> is not supported</w:t>
            </w:r>
          </w:p>
        </w:tc>
        <w:tc>
          <w:tcPr>
            <w:tcW w:w="0" w:type="auto"/>
            <w:shd w:val="clear" w:color="auto" w:fill="auto"/>
          </w:tcPr>
          <w:p w14:paraId="00DD09A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3AC7F70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5D8E1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FR2 only</w:t>
            </w:r>
          </w:p>
        </w:tc>
        <w:tc>
          <w:tcPr>
            <w:tcW w:w="0" w:type="auto"/>
            <w:shd w:val="clear" w:color="auto" w:fill="auto"/>
          </w:tcPr>
          <w:p w14:paraId="3420913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06F15A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09DEC5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7C41A9A1"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C41D793"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158F6E"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2C583D"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Comments/Questions/Suggestions</w:t>
            </w:r>
          </w:p>
        </w:tc>
      </w:tr>
      <w:tr w:rsidR="00D82C8B" w14:paraId="029FD748" w14:textId="77777777" w:rsidTr="005872AA">
        <w:tc>
          <w:tcPr>
            <w:tcW w:w="1818" w:type="dxa"/>
            <w:tcBorders>
              <w:top w:val="single" w:sz="4" w:space="0" w:color="auto"/>
              <w:left w:val="single" w:sz="4" w:space="0" w:color="auto"/>
              <w:bottom w:val="single" w:sz="4" w:space="0" w:color="auto"/>
              <w:right w:val="single" w:sz="4" w:space="0" w:color="auto"/>
            </w:tcBorders>
          </w:tcPr>
          <w:p w14:paraId="34F8242E" w14:textId="77777777" w:rsidR="00D82C8B" w:rsidRPr="004F6974" w:rsidRDefault="000074C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2E90C344" w14:textId="77777777" w:rsidR="00D82C8B" w:rsidRDefault="000074C6" w:rsidP="008C3749">
            <w:pPr>
              <w:jc w:val="left"/>
              <w:rPr>
                <w:rFonts w:eastAsia="SimSun"/>
              </w:rPr>
            </w:pPr>
            <w:r>
              <w:rPr>
                <w:rFonts w:eastAsia="SimSun"/>
              </w:rPr>
              <w:t xml:space="preserve">We are open to discuss how to handle two QCL </w:t>
            </w:r>
            <w:proofErr w:type="spellStart"/>
            <w:r>
              <w:rPr>
                <w:rFonts w:eastAsia="SimSun"/>
              </w:rPr>
              <w:t>TypeD</w:t>
            </w:r>
            <w:proofErr w:type="spellEnd"/>
            <w:r>
              <w:rPr>
                <w:rFonts w:eastAsia="SimSun"/>
              </w:rPr>
              <w:t xml:space="preserve"> for SFN PDCCH</w:t>
            </w:r>
          </w:p>
        </w:tc>
      </w:tr>
      <w:tr w:rsidR="005872AA" w14:paraId="08FC8BEA" w14:textId="77777777" w:rsidTr="005872AA">
        <w:tc>
          <w:tcPr>
            <w:tcW w:w="1818" w:type="dxa"/>
            <w:tcBorders>
              <w:top w:val="single" w:sz="4" w:space="0" w:color="auto"/>
              <w:left w:val="single" w:sz="4" w:space="0" w:color="auto"/>
              <w:bottom w:val="single" w:sz="4" w:space="0" w:color="auto"/>
              <w:right w:val="single" w:sz="4" w:space="0" w:color="auto"/>
            </w:tcBorders>
          </w:tcPr>
          <w:p w14:paraId="02997CD8" w14:textId="49865D99"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557163A" w14:textId="42C192F8" w:rsidR="005872AA" w:rsidRDefault="005872AA" w:rsidP="005872AA">
            <w:pPr>
              <w:jc w:val="left"/>
              <w:rPr>
                <w:rFonts w:eastAsia="SimSun"/>
              </w:rPr>
            </w:pPr>
            <w:r>
              <w:rPr>
                <w:rFonts w:eastAsia="SimSun" w:hint="eastAsia"/>
                <w:lang w:eastAsia="zh-CN"/>
              </w:rPr>
              <w:t>Open to discuss.</w:t>
            </w:r>
          </w:p>
        </w:tc>
      </w:tr>
      <w:tr w:rsidR="00617D52" w14:paraId="049FE2B4" w14:textId="77777777" w:rsidTr="005872AA">
        <w:tc>
          <w:tcPr>
            <w:tcW w:w="1818" w:type="dxa"/>
            <w:tcBorders>
              <w:top w:val="single" w:sz="4" w:space="0" w:color="auto"/>
              <w:left w:val="single" w:sz="4" w:space="0" w:color="auto"/>
              <w:bottom w:val="single" w:sz="4" w:space="0" w:color="auto"/>
              <w:right w:val="single" w:sz="4" w:space="0" w:color="auto"/>
            </w:tcBorders>
          </w:tcPr>
          <w:p w14:paraId="1EE03A32" w14:textId="067E8552"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564FC" w14:textId="37B1FB00" w:rsidR="00617D52" w:rsidRDefault="00617D52" w:rsidP="005872AA">
            <w:pPr>
              <w:jc w:val="left"/>
              <w:rPr>
                <w:rFonts w:eastAsia="SimSun"/>
                <w:lang w:eastAsia="zh-CN"/>
              </w:rPr>
            </w:pPr>
            <w:r>
              <w:rPr>
                <w:rFonts w:eastAsia="SimSun"/>
                <w:lang w:eastAsia="zh-CN"/>
              </w:rPr>
              <w:t>OK to discuss further, unclear if needed though.</w:t>
            </w:r>
          </w:p>
        </w:tc>
      </w:tr>
      <w:tr w:rsidR="00A97E49" w14:paraId="6EF45B3B" w14:textId="77777777" w:rsidTr="00A97E49">
        <w:tc>
          <w:tcPr>
            <w:tcW w:w="1818" w:type="dxa"/>
            <w:tcBorders>
              <w:top w:val="single" w:sz="4" w:space="0" w:color="auto"/>
              <w:left w:val="single" w:sz="4" w:space="0" w:color="auto"/>
              <w:bottom w:val="single" w:sz="4" w:space="0" w:color="auto"/>
              <w:right w:val="single" w:sz="4" w:space="0" w:color="auto"/>
            </w:tcBorders>
          </w:tcPr>
          <w:p w14:paraId="7E820A92" w14:textId="77777777" w:rsidR="00A97E49" w:rsidRPr="00A97E49" w:rsidRDefault="00A97E49" w:rsidP="001A1FF3">
            <w:pPr>
              <w:pStyle w:val="paragraph"/>
              <w:spacing w:before="0" w:beforeAutospacing="0" w:after="0" w:afterAutospacing="0"/>
              <w:textAlignment w:val="baseline"/>
              <w:rPr>
                <w:rStyle w:val="normaltextrun"/>
                <w:rFonts w:eastAsia="SimSun"/>
                <w:sz w:val="20"/>
                <w:lang w:eastAsia="zh-CN"/>
              </w:rPr>
            </w:pPr>
            <w:r w:rsidRPr="00A97E49">
              <w:rPr>
                <w:rStyle w:val="normaltextrun"/>
                <w:rFonts w:eastAsia="SimSu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DDC7EAB" w14:textId="77777777" w:rsidR="00A97E49" w:rsidRDefault="00A97E49" w:rsidP="001A1FF3">
            <w:pPr>
              <w:jc w:val="left"/>
              <w:rPr>
                <w:rFonts w:eastAsia="SimSun"/>
                <w:lang w:eastAsia="zh-CN"/>
              </w:rPr>
            </w:pPr>
            <w:r>
              <w:rPr>
                <w:rFonts w:eastAsia="SimSun" w:hint="eastAsia"/>
                <w:lang w:eastAsia="zh-CN"/>
              </w:rPr>
              <w:t>Open to discuss.</w:t>
            </w:r>
          </w:p>
        </w:tc>
      </w:tr>
      <w:tr w:rsidR="00E2438F" w14:paraId="0B95590C" w14:textId="77777777" w:rsidTr="00A97E49">
        <w:tc>
          <w:tcPr>
            <w:tcW w:w="1818" w:type="dxa"/>
            <w:tcBorders>
              <w:top w:val="single" w:sz="4" w:space="0" w:color="auto"/>
              <w:left w:val="single" w:sz="4" w:space="0" w:color="auto"/>
              <w:bottom w:val="single" w:sz="4" w:space="0" w:color="auto"/>
              <w:right w:val="single" w:sz="4" w:space="0" w:color="auto"/>
            </w:tcBorders>
          </w:tcPr>
          <w:p w14:paraId="304FA796" w14:textId="37E24725" w:rsidR="00E2438F" w:rsidRPr="00A97E49" w:rsidRDefault="00E2438F" w:rsidP="00E2438F">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游明朝"/>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7ADD01A7" w14:textId="7ED03752" w:rsidR="00E2438F" w:rsidRDefault="00E2438F" w:rsidP="00E2438F">
            <w:pPr>
              <w:jc w:val="left"/>
              <w:rPr>
                <w:rFonts w:eastAsia="SimSun" w:hint="eastAsia"/>
                <w:lang w:eastAsia="zh-CN"/>
              </w:rPr>
            </w:pPr>
            <w:r>
              <w:rPr>
                <w:rFonts w:eastAsia="游明朝"/>
                <w:lang w:eastAsia="ja-JP"/>
              </w:rPr>
              <w:t>Open to discuss.</w:t>
            </w:r>
          </w:p>
        </w:tc>
      </w:tr>
    </w:tbl>
    <w:p w14:paraId="491294E3" w14:textId="77777777" w:rsidR="00D82C8B" w:rsidRDefault="00D82C8B" w:rsidP="00D82C8B">
      <w:pPr>
        <w:pStyle w:val="maintext"/>
        <w:ind w:firstLineChars="90" w:firstLine="180"/>
        <w:rPr>
          <w:rFonts w:ascii="Calibri" w:eastAsia="SimSun" w:hAnsi="Calibri" w:cs="Calibri"/>
          <w:lang w:eastAsia="zh-CN"/>
        </w:rPr>
      </w:pPr>
    </w:p>
    <w:p w14:paraId="68E696FD" w14:textId="77777777" w:rsidR="00D82C8B" w:rsidRDefault="00D82C8B" w:rsidP="00D82C8B">
      <w:pPr>
        <w:pStyle w:val="maintext"/>
        <w:ind w:firstLineChars="90" w:firstLine="180"/>
        <w:rPr>
          <w:rFonts w:ascii="Calibri" w:eastAsia="SimSun" w:hAnsi="Calibri" w:cs="Calibri"/>
          <w:lang w:eastAsia="zh-CN"/>
        </w:rPr>
      </w:pPr>
    </w:p>
    <w:p w14:paraId="713B6689"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w:t>
      </w:r>
    </w:p>
    <w:p w14:paraId="0ED994E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330504" w14:textId="77777777" w:rsidR="00D82C8B" w:rsidRDefault="00D82C8B" w:rsidP="00D82C8B">
      <w:pPr>
        <w:pStyle w:val="maintext"/>
        <w:ind w:firstLineChars="90" w:firstLine="180"/>
        <w:rPr>
          <w:rFonts w:ascii="Calibri" w:hAnsi="Calibri" w:cs="Arial"/>
        </w:rPr>
      </w:pPr>
    </w:p>
    <w:p w14:paraId="5C5437C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5ECB88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0F44E9" w:rsidRPr="00135CEC" w14:paraId="3E51A4EC" w14:textId="77777777" w:rsidTr="008C3749">
        <w:tc>
          <w:tcPr>
            <w:tcW w:w="0" w:type="auto"/>
            <w:shd w:val="clear" w:color="auto" w:fill="auto"/>
          </w:tcPr>
          <w:p w14:paraId="056F77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035D73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w:t>
            </w:r>
          </w:p>
        </w:tc>
        <w:tc>
          <w:tcPr>
            <w:tcW w:w="0" w:type="auto"/>
            <w:shd w:val="clear" w:color="auto" w:fill="auto"/>
          </w:tcPr>
          <w:p w14:paraId="4C8DBE4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-codebook based</w:t>
            </w:r>
            <w:r w:rsidRPr="004738B2" w:rsidDel="003137DE">
              <w:rPr>
                <w:rFonts w:ascii="Arial" w:hAnsi="Arial" w:cs="Arial"/>
                <w:color w:val="000000"/>
                <w:sz w:val="18"/>
                <w:szCs w:val="18"/>
              </w:rPr>
              <w:t xml:space="preserve"> </w:t>
            </w:r>
          </w:p>
        </w:tc>
        <w:tc>
          <w:tcPr>
            <w:tcW w:w="0" w:type="auto"/>
            <w:shd w:val="clear" w:color="auto" w:fill="auto"/>
          </w:tcPr>
          <w:p w14:paraId="74CA9D0F"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A)</w:t>
            </w:r>
          </w:p>
          <w:p w14:paraId="1BF849C7"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1F331E8D"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0727D71A"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3</w:t>
            </w:r>
            <w:r w:rsidRPr="000F44E9">
              <w:rPr>
                <w:rFonts w:eastAsia="Malgun Gothic" w:cs="Arial"/>
                <w:color w:val="FF0000"/>
                <w:sz w:val="18"/>
                <w:szCs w:val="18"/>
                <w:lang w:eastAsia="ko-KR"/>
              </w:rPr>
              <w:t>2</w:t>
            </w:r>
            <w:r w:rsidRPr="004738B2">
              <w:rPr>
                <w:rFonts w:eastAsia="Malgun Gothic" w:cs="Arial"/>
                <w:color w:val="000000"/>
                <w:sz w:val="18"/>
                <w:szCs w:val="18"/>
                <w:lang w:eastAsia="ko-KR"/>
              </w:rPr>
              <w:t>. Support of two SRS resource sets with usage set to 'codebook'</w:t>
            </w:r>
          </w:p>
          <w:p w14:paraId="1E73A5B0"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4</w:t>
            </w:r>
            <w:r w:rsidRPr="000F44E9">
              <w:rPr>
                <w:rFonts w:eastAsia="Malgun Gothic" w:cs="Arial"/>
                <w:color w:val="FF0000"/>
                <w:sz w:val="18"/>
                <w:szCs w:val="18"/>
                <w:lang w:eastAsia="ko-KR"/>
              </w:rPr>
              <w:t>3</w:t>
            </w:r>
            <w:r w:rsidRPr="004738B2">
              <w:rPr>
                <w:rFonts w:eastAsia="Malgun Gothic" w:cs="Arial"/>
                <w:color w:val="000000"/>
                <w:sz w:val="18"/>
                <w:szCs w:val="18"/>
                <w:lang w:eastAsia="ko-KR"/>
              </w:rPr>
              <w:t>. Supported number of SRS resources in one SRS resource set</w:t>
            </w:r>
          </w:p>
          <w:p w14:paraId="55A80EFA"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B5375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w:t>
            </w:r>
          </w:p>
        </w:tc>
        <w:tc>
          <w:tcPr>
            <w:tcW w:w="0" w:type="auto"/>
            <w:shd w:val="clear" w:color="auto" w:fill="auto"/>
          </w:tcPr>
          <w:p w14:paraId="3BE098A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24E4E4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011D2E4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is not supported for codebook based</w:t>
            </w:r>
          </w:p>
        </w:tc>
        <w:tc>
          <w:tcPr>
            <w:tcW w:w="0" w:type="auto"/>
            <w:shd w:val="clear" w:color="auto" w:fill="auto"/>
          </w:tcPr>
          <w:p w14:paraId="5784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w:t>
            </w:r>
          </w:p>
        </w:tc>
        <w:tc>
          <w:tcPr>
            <w:tcW w:w="0" w:type="auto"/>
            <w:shd w:val="clear" w:color="auto" w:fill="auto"/>
          </w:tcPr>
          <w:p w14:paraId="1A516C6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0B789B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2B58CB"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5FA54BE" w14:textId="77777777" w:rsidR="000F44E9" w:rsidRPr="004738B2" w:rsidRDefault="000F44E9" w:rsidP="000F44E9">
            <w:pPr>
              <w:pStyle w:val="TAL"/>
              <w:rPr>
                <w:rFonts w:cs="Arial"/>
                <w:color w:val="000000"/>
                <w:szCs w:val="18"/>
              </w:rPr>
            </w:pPr>
            <w:r w:rsidRPr="004738B2">
              <w:rPr>
                <w:rFonts w:cs="Arial"/>
                <w:color w:val="000000"/>
                <w:szCs w:val="18"/>
              </w:rPr>
              <w:t xml:space="preserve">Component </w:t>
            </w:r>
            <w:r w:rsidRPr="000F44E9">
              <w:rPr>
                <w:rFonts w:cs="Arial"/>
                <w:color w:val="FF0000"/>
                <w:szCs w:val="18"/>
              </w:rPr>
              <w:t>3</w:t>
            </w:r>
            <w:r w:rsidRPr="000F44E9">
              <w:rPr>
                <w:rFonts w:cs="Arial"/>
                <w:strike/>
                <w:color w:val="FF0000"/>
                <w:szCs w:val="18"/>
              </w:rPr>
              <w:t>4</w:t>
            </w:r>
            <w:r w:rsidRPr="004738B2">
              <w:rPr>
                <w:rFonts w:cs="Arial"/>
                <w:color w:val="000000"/>
                <w:szCs w:val="18"/>
              </w:rPr>
              <w:t xml:space="preserve"> candidate values: {1,2 ,4}</w:t>
            </w:r>
          </w:p>
          <w:p w14:paraId="6F91AD33" w14:textId="77777777" w:rsidR="000F44E9" w:rsidRPr="004738B2" w:rsidRDefault="000F44E9" w:rsidP="000F44E9">
            <w:pPr>
              <w:pStyle w:val="TAL"/>
              <w:rPr>
                <w:rFonts w:cs="Arial"/>
                <w:color w:val="000000"/>
                <w:szCs w:val="18"/>
              </w:rPr>
            </w:pPr>
          </w:p>
          <w:p w14:paraId="42AE75D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Note: If value 4 is reported for component 3, UE also reports value 4 in FG 16-5c.</w:t>
            </w:r>
          </w:p>
        </w:tc>
        <w:tc>
          <w:tcPr>
            <w:tcW w:w="0" w:type="auto"/>
            <w:shd w:val="clear" w:color="auto" w:fill="auto"/>
          </w:tcPr>
          <w:p w14:paraId="39EC6E5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5D30B6BE"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075F51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DF7C07"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A5ECB1"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Comments/Questions/Suggestions</w:t>
            </w:r>
          </w:p>
        </w:tc>
      </w:tr>
      <w:tr w:rsidR="00D82C8B" w14:paraId="29D4AEAA" w14:textId="77777777" w:rsidTr="005872AA">
        <w:tc>
          <w:tcPr>
            <w:tcW w:w="1818" w:type="dxa"/>
            <w:tcBorders>
              <w:top w:val="single" w:sz="4" w:space="0" w:color="auto"/>
              <w:left w:val="single" w:sz="4" w:space="0" w:color="auto"/>
              <w:bottom w:val="single" w:sz="4" w:space="0" w:color="auto"/>
              <w:right w:val="single" w:sz="4" w:space="0" w:color="auto"/>
            </w:tcBorders>
          </w:tcPr>
          <w:p w14:paraId="2848C621" w14:textId="77777777" w:rsidR="00D82C8B" w:rsidRPr="004F6974" w:rsidRDefault="004176D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AE5B81C" w14:textId="77777777" w:rsidR="00D82C8B" w:rsidRDefault="004176D3" w:rsidP="008C3749">
            <w:pPr>
              <w:jc w:val="left"/>
              <w:rPr>
                <w:rFonts w:eastAsia="SimSun"/>
              </w:rPr>
            </w:pPr>
            <w:r>
              <w:rPr>
                <w:rFonts w:eastAsia="SimSun"/>
              </w:rPr>
              <w:t>We support the TP</w:t>
            </w:r>
          </w:p>
        </w:tc>
      </w:tr>
      <w:tr w:rsidR="005872AA" w14:paraId="09372194" w14:textId="77777777" w:rsidTr="005872AA">
        <w:tc>
          <w:tcPr>
            <w:tcW w:w="1818" w:type="dxa"/>
            <w:tcBorders>
              <w:top w:val="single" w:sz="4" w:space="0" w:color="auto"/>
              <w:left w:val="single" w:sz="4" w:space="0" w:color="auto"/>
              <w:bottom w:val="single" w:sz="4" w:space="0" w:color="auto"/>
              <w:right w:val="single" w:sz="4" w:space="0" w:color="auto"/>
            </w:tcBorders>
          </w:tcPr>
          <w:p w14:paraId="097751A8" w14:textId="09E998E4"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843D79" w14:textId="619B1986" w:rsidR="005872AA" w:rsidRDefault="005872AA" w:rsidP="005872AA">
            <w:pPr>
              <w:jc w:val="left"/>
              <w:rPr>
                <w:rFonts w:eastAsia="SimSun"/>
              </w:rPr>
            </w:pPr>
            <w:r>
              <w:rPr>
                <w:rFonts w:eastAsia="SimSun" w:hint="eastAsia"/>
                <w:lang w:eastAsia="zh-CN"/>
              </w:rPr>
              <w:t>Support this editorial correction.</w:t>
            </w:r>
          </w:p>
        </w:tc>
      </w:tr>
      <w:tr w:rsidR="00617D52" w14:paraId="5B4726A5" w14:textId="77777777" w:rsidTr="005872AA">
        <w:tc>
          <w:tcPr>
            <w:tcW w:w="1818" w:type="dxa"/>
            <w:tcBorders>
              <w:top w:val="single" w:sz="4" w:space="0" w:color="auto"/>
              <w:left w:val="single" w:sz="4" w:space="0" w:color="auto"/>
              <w:bottom w:val="single" w:sz="4" w:space="0" w:color="auto"/>
              <w:right w:val="single" w:sz="4" w:space="0" w:color="auto"/>
            </w:tcBorders>
          </w:tcPr>
          <w:p w14:paraId="0D433B15" w14:textId="7A43C408"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3E476E" w14:textId="4F71FAF3" w:rsidR="00617D52" w:rsidRDefault="00617D52" w:rsidP="005872AA">
            <w:pPr>
              <w:jc w:val="left"/>
              <w:rPr>
                <w:rFonts w:eastAsia="SimSun"/>
                <w:lang w:eastAsia="zh-CN"/>
              </w:rPr>
            </w:pPr>
            <w:r>
              <w:rPr>
                <w:rFonts w:eastAsia="SimSun"/>
                <w:lang w:eastAsia="zh-CN"/>
              </w:rPr>
              <w:t>OK</w:t>
            </w:r>
          </w:p>
        </w:tc>
      </w:tr>
      <w:tr w:rsidR="00A97E49" w14:paraId="7FCCBC68" w14:textId="77777777" w:rsidTr="00A97E49">
        <w:tc>
          <w:tcPr>
            <w:tcW w:w="1818" w:type="dxa"/>
            <w:tcBorders>
              <w:top w:val="single" w:sz="4" w:space="0" w:color="auto"/>
              <w:left w:val="single" w:sz="4" w:space="0" w:color="auto"/>
              <w:bottom w:val="single" w:sz="4" w:space="0" w:color="auto"/>
              <w:right w:val="single" w:sz="4" w:space="0" w:color="auto"/>
            </w:tcBorders>
          </w:tcPr>
          <w:p w14:paraId="5BA79618" w14:textId="77777777" w:rsidR="00A97E49" w:rsidRPr="002340EA" w:rsidRDefault="00A97E49" w:rsidP="001A1FF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7360E3B" w14:textId="77777777" w:rsidR="00A97E49" w:rsidRDefault="00A97E49" w:rsidP="001A1FF3">
            <w:pPr>
              <w:jc w:val="left"/>
              <w:rPr>
                <w:rFonts w:eastAsia="SimSun"/>
                <w:lang w:eastAsia="zh-CN"/>
              </w:rPr>
            </w:pPr>
            <w:r>
              <w:rPr>
                <w:rFonts w:eastAsia="SimSun"/>
                <w:lang w:eastAsia="zh-CN"/>
              </w:rPr>
              <w:t>We support the TP</w:t>
            </w:r>
          </w:p>
        </w:tc>
      </w:tr>
      <w:tr w:rsidR="00E2438F" w14:paraId="3BABDA16" w14:textId="77777777" w:rsidTr="00A97E49">
        <w:tc>
          <w:tcPr>
            <w:tcW w:w="1818" w:type="dxa"/>
            <w:tcBorders>
              <w:top w:val="single" w:sz="4" w:space="0" w:color="auto"/>
              <w:left w:val="single" w:sz="4" w:space="0" w:color="auto"/>
              <w:bottom w:val="single" w:sz="4" w:space="0" w:color="auto"/>
              <w:right w:val="single" w:sz="4" w:space="0" w:color="auto"/>
            </w:tcBorders>
          </w:tcPr>
          <w:p w14:paraId="560A18DE" w14:textId="4BD877FF" w:rsidR="00E2438F" w:rsidRDefault="00E2438F" w:rsidP="00E2438F">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5C68CDCB" w14:textId="4A805CB5" w:rsidR="00E2438F" w:rsidRDefault="00E2438F" w:rsidP="00E2438F">
            <w:pPr>
              <w:jc w:val="left"/>
              <w:rPr>
                <w:rFonts w:eastAsia="SimSun"/>
                <w:lang w:eastAsia="zh-CN"/>
              </w:rPr>
            </w:pPr>
            <w:r>
              <w:rPr>
                <w:rFonts w:eastAsia="SimSun"/>
                <w:lang w:eastAsia="zh-CN"/>
              </w:rPr>
              <w:t xml:space="preserve">Support </w:t>
            </w:r>
          </w:p>
        </w:tc>
      </w:tr>
    </w:tbl>
    <w:p w14:paraId="5F3D74D7" w14:textId="77777777" w:rsidR="00D82C8B" w:rsidRDefault="00D82C8B" w:rsidP="00D82C8B">
      <w:pPr>
        <w:pStyle w:val="maintext"/>
        <w:ind w:firstLineChars="90" w:firstLine="180"/>
        <w:rPr>
          <w:rFonts w:ascii="Calibri" w:eastAsia="SimSun" w:hAnsi="Calibri" w:cs="Calibri"/>
          <w:lang w:eastAsia="zh-CN"/>
        </w:rPr>
      </w:pPr>
    </w:p>
    <w:p w14:paraId="53B8481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23-3-1-1</w:t>
      </w:r>
    </w:p>
    <w:p w14:paraId="5FB1F74A"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968AB6C" w14:textId="77777777" w:rsidR="00D82C8B" w:rsidRDefault="00D82C8B" w:rsidP="00D82C8B">
      <w:pPr>
        <w:pStyle w:val="maintext"/>
        <w:ind w:firstLineChars="90" w:firstLine="180"/>
        <w:rPr>
          <w:rFonts w:ascii="Calibri" w:hAnsi="Calibri" w:cs="Arial"/>
        </w:rPr>
      </w:pPr>
    </w:p>
    <w:p w14:paraId="4F852A65"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B84E91"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642"/>
        <w:gridCol w:w="2028"/>
        <w:gridCol w:w="4501"/>
        <w:gridCol w:w="748"/>
        <w:gridCol w:w="527"/>
        <w:gridCol w:w="222"/>
        <w:gridCol w:w="3399"/>
        <w:gridCol w:w="857"/>
        <w:gridCol w:w="447"/>
        <w:gridCol w:w="447"/>
        <w:gridCol w:w="447"/>
        <w:gridCol w:w="3810"/>
        <w:gridCol w:w="1884"/>
      </w:tblGrid>
      <w:tr w:rsidR="000F44E9" w:rsidRPr="00135CEC" w14:paraId="2D582615" w14:textId="77777777" w:rsidTr="008C3749">
        <w:tc>
          <w:tcPr>
            <w:tcW w:w="0" w:type="auto"/>
            <w:shd w:val="clear" w:color="auto" w:fill="auto"/>
          </w:tcPr>
          <w:p w14:paraId="33AADD6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23. </w:t>
            </w:r>
            <w:proofErr w:type="spellStart"/>
            <w:r w:rsidRPr="004738B2">
              <w:rPr>
                <w:rFonts w:ascii="Arial" w:hAnsi="Arial" w:cs="Arial"/>
                <w:color w:val="000000"/>
                <w:sz w:val="18"/>
                <w:szCs w:val="18"/>
              </w:rPr>
              <w:t>NR_FeMIMO</w:t>
            </w:r>
            <w:proofErr w:type="spellEnd"/>
          </w:p>
        </w:tc>
        <w:tc>
          <w:tcPr>
            <w:tcW w:w="0" w:type="auto"/>
            <w:shd w:val="clear" w:color="auto" w:fill="auto"/>
          </w:tcPr>
          <w:p w14:paraId="3CFC924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23-3-1-1 -codebook based</w:t>
            </w:r>
            <w:r w:rsidRPr="004738B2" w:rsidDel="00BA5E7C">
              <w:rPr>
                <w:rFonts w:ascii="Arial" w:hAnsi="Arial" w:cs="Arial"/>
                <w:color w:val="000000"/>
                <w:sz w:val="18"/>
                <w:szCs w:val="18"/>
              </w:rPr>
              <w:t xml:space="preserve"> </w:t>
            </w:r>
          </w:p>
        </w:tc>
        <w:tc>
          <w:tcPr>
            <w:tcW w:w="0" w:type="auto"/>
            <w:shd w:val="clear" w:color="auto" w:fill="auto"/>
          </w:tcPr>
          <w:p w14:paraId="4083BFA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B)</w:t>
            </w:r>
          </w:p>
        </w:tc>
        <w:tc>
          <w:tcPr>
            <w:tcW w:w="0" w:type="auto"/>
            <w:shd w:val="clear" w:color="auto" w:fill="auto"/>
          </w:tcPr>
          <w:p w14:paraId="195C1CB2"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B) for codebook based</w:t>
            </w:r>
            <w:r w:rsidRPr="004738B2" w:rsidDel="00BA5E7C">
              <w:rPr>
                <w:rFonts w:eastAsia="Malgun Gothic" w:cs="Arial"/>
                <w:color w:val="000000"/>
                <w:sz w:val="18"/>
                <w:szCs w:val="18"/>
                <w:lang w:eastAsia="ko-KR"/>
              </w:rPr>
              <w:t xml:space="preserve"> </w:t>
            </w:r>
          </w:p>
          <w:p w14:paraId="7DC5A6E3"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22A04495"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7973D42E"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2. Support of two SRS resource sets with usage set to ‘codebook’</w:t>
            </w:r>
          </w:p>
          <w:p w14:paraId="6B9FD08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3. Supported number of SRS resources in one SRS resource set</w:t>
            </w:r>
          </w:p>
        </w:tc>
        <w:tc>
          <w:tcPr>
            <w:tcW w:w="0" w:type="auto"/>
            <w:shd w:val="clear" w:color="auto" w:fill="auto"/>
          </w:tcPr>
          <w:p w14:paraId="6D10F4D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 11-5</w:t>
            </w:r>
          </w:p>
        </w:tc>
        <w:tc>
          <w:tcPr>
            <w:tcW w:w="0" w:type="auto"/>
            <w:shd w:val="clear" w:color="auto" w:fill="auto"/>
          </w:tcPr>
          <w:p w14:paraId="3E8E7FF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BCF79FF"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1881A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Codebook based multi-TRP PUSCH repetition (type B) is not supported</w:t>
            </w:r>
          </w:p>
        </w:tc>
        <w:tc>
          <w:tcPr>
            <w:tcW w:w="0" w:type="auto"/>
            <w:shd w:val="clear" w:color="auto" w:fill="auto"/>
          </w:tcPr>
          <w:p w14:paraId="3D7FE60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FSPC</w:t>
            </w:r>
          </w:p>
        </w:tc>
        <w:tc>
          <w:tcPr>
            <w:tcW w:w="0" w:type="auto"/>
            <w:shd w:val="clear" w:color="auto" w:fill="auto"/>
          </w:tcPr>
          <w:p w14:paraId="6EA862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CC564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BBEF0A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7242FB4"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Component 3 candidate values: {1,2,4}</w:t>
            </w:r>
          </w:p>
          <w:p w14:paraId="42470D31" w14:textId="77777777" w:rsidR="000F44E9" w:rsidRDefault="000F44E9" w:rsidP="000F44E9">
            <w:pPr>
              <w:pStyle w:val="maintext"/>
              <w:ind w:firstLineChars="0" w:firstLine="0"/>
              <w:jc w:val="left"/>
              <w:rPr>
                <w:rFonts w:ascii="Arial" w:hAnsi="Arial" w:cs="Arial"/>
                <w:sz w:val="18"/>
                <w:szCs w:val="18"/>
              </w:rPr>
            </w:pPr>
          </w:p>
          <w:p w14:paraId="3AD1F3E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If value 4 is reported for component 3, UE also reports value 4 in FG 16-5c</w:t>
            </w:r>
          </w:p>
        </w:tc>
        <w:tc>
          <w:tcPr>
            <w:tcW w:w="0" w:type="auto"/>
            <w:shd w:val="clear" w:color="auto" w:fill="auto"/>
          </w:tcPr>
          <w:p w14:paraId="2387D73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29B9C9F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2E39456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852C58" w14:textId="77777777" w:rsidR="00D82C8B" w:rsidRPr="00D17BA8" w:rsidRDefault="00D82C8B" w:rsidP="008C3749">
            <w:pPr>
              <w:rPr>
                <w:rFonts w:ascii="Calibri" w:eastAsia="ＭＳ 明朝" w:hAnsi="Calibri" w:cs="Calibri"/>
              </w:rPr>
            </w:pPr>
            <w:r w:rsidRPr="00D17BA8">
              <w:rPr>
                <w:rFonts w:ascii="Calibri" w:eastAsia="ＭＳ 明朝"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B03073C"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Comments/Questions/Suggestions</w:t>
            </w:r>
          </w:p>
        </w:tc>
      </w:tr>
      <w:tr w:rsidR="00D82C8B" w14:paraId="7C7251B4" w14:textId="77777777" w:rsidTr="005872AA">
        <w:tc>
          <w:tcPr>
            <w:tcW w:w="1818" w:type="dxa"/>
            <w:tcBorders>
              <w:top w:val="single" w:sz="4" w:space="0" w:color="auto"/>
              <w:left w:val="single" w:sz="4" w:space="0" w:color="auto"/>
              <w:bottom w:val="single" w:sz="4" w:space="0" w:color="auto"/>
              <w:right w:val="single" w:sz="4" w:space="0" w:color="auto"/>
            </w:tcBorders>
          </w:tcPr>
          <w:p w14:paraId="6628CB52" w14:textId="77777777" w:rsidR="00D82C8B" w:rsidRPr="004F6974" w:rsidRDefault="00AC306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0D047F" w14:textId="77777777" w:rsidR="00D82C8B" w:rsidRDefault="00AC3063" w:rsidP="008C3749">
            <w:pPr>
              <w:jc w:val="left"/>
              <w:rPr>
                <w:rFonts w:eastAsia="SimSun"/>
              </w:rPr>
            </w:pPr>
            <w:r>
              <w:rPr>
                <w:rFonts w:eastAsia="SimSun"/>
              </w:rPr>
              <w:t>We are okay with the TP</w:t>
            </w:r>
          </w:p>
        </w:tc>
      </w:tr>
      <w:tr w:rsidR="005872AA" w14:paraId="0D1D8FF2" w14:textId="77777777" w:rsidTr="005872AA">
        <w:tc>
          <w:tcPr>
            <w:tcW w:w="1818" w:type="dxa"/>
            <w:tcBorders>
              <w:top w:val="single" w:sz="4" w:space="0" w:color="auto"/>
              <w:left w:val="single" w:sz="4" w:space="0" w:color="auto"/>
              <w:bottom w:val="single" w:sz="4" w:space="0" w:color="auto"/>
              <w:right w:val="single" w:sz="4" w:space="0" w:color="auto"/>
            </w:tcBorders>
          </w:tcPr>
          <w:p w14:paraId="54B9F347" w14:textId="61249591"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B6D530" w14:textId="538AD79B" w:rsidR="005872AA" w:rsidRDefault="005872AA" w:rsidP="005872AA">
            <w:pPr>
              <w:jc w:val="left"/>
              <w:rPr>
                <w:rFonts w:eastAsia="SimSun"/>
              </w:rPr>
            </w:pPr>
            <w:r>
              <w:rPr>
                <w:rFonts w:eastAsia="SimSun" w:hint="eastAsia"/>
                <w:lang w:eastAsia="zh-CN"/>
              </w:rPr>
              <w:t>Ok</w:t>
            </w:r>
          </w:p>
        </w:tc>
      </w:tr>
      <w:tr w:rsidR="00617D52" w14:paraId="3D54BE3C" w14:textId="77777777" w:rsidTr="005872AA">
        <w:tc>
          <w:tcPr>
            <w:tcW w:w="1818" w:type="dxa"/>
            <w:tcBorders>
              <w:top w:val="single" w:sz="4" w:space="0" w:color="auto"/>
              <w:left w:val="single" w:sz="4" w:space="0" w:color="auto"/>
              <w:bottom w:val="single" w:sz="4" w:space="0" w:color="auto"/>
              <w:right w:val="single" w:sz="4" w:space="0" w:color="auto"/>
            </w:tcBorders>
          </w:tcPr>
          <w:p w14:paraId="2DE17375" w14:textId="47D1679D"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D172E37" w14:textId="30184504" w:rsidR="00617D52" w:rsidRDefault="00617D52" w:rsidP="005872AA">
            <w:pPr>
              <w:jc w:val="left"/>
              <w:rPr>
                <w:rFonts w:eastAsia="SimSun"/>
                <w:lang w:eastAsia="zh-CN"/>
              </w:rPr>
            </w:pPr>
            <w:r>
              <w:rPr>
                <w:rFonts w:eastAsia="SimSun"/>
                <w:lang w:eastAsia="zh-CN"/>
              </w:rPr>
              <w:t>More clarifications needed, the relationship of these FGs is not obvious.</w:t>
            </w:r>
          </w:p>
        </w:tc>
      </w:tr>
      <w:tr w:rsidR="00E2438F" w14:paraId="44D660BA" w14:textId="77777777" w:rsidTr="005872AA">
        <w:tc>
          <w:tcPr>
            <w:tcW w:w="1818" w:type="dxa"/>
            <w:tcBorders>
              <w:top w:val="single" w:sz="4" w:space="0" w:color="auto"/>
              <w:left w:val="single" w:sz="4" w:space="0" w:color="auto"/>
              <w:bottom w:val="single" w:sz="4" w:space="0" w:color="auto"/>
              <w:right w:val="single" w:sz="4" w:space="0" w:color="auto"/>
            </w:tcBorders>
          </w:tcPr>
          <w:p w14:paraId="605B896E" w14:textId="56B10BAB" w:rsidR="00E2438F" w:rsidRDefault="00E2438F" w:rsidP="00E2438F">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2B42AB0" w14:textId="61199548" w:rsidR="00E2438F" w:rsidRDefault="00E2438F" w:rsidP="00E2438F">
            <w:pPr>
              <w:jc w:val="left"/>
              <w:rPr>
                <w:rFonts w:eastAsia="SimSun"/>
                <w:lang w:eastAsia="zh-CN"/>
              </w:rPr>
            </w:pPr>
            <w:r>
              <w:rPr>
                <w:rFonts w:eastAsia="SimSun"/>
                <w:lang w:eastAsia="zh-CN"/>
              </w:rPr>
              <w:t xml:space="preserve">Support. To clarify, similar as what we had for 23-3-1, the reason of the Note is number of SRS resources in a resource set can be 4 only when fullpowerMode2 is configured. Thus, the number of SRS resources can be reported as 4 in this FG only if UE supports fullpowerMode2  </w:t>
            </w:r>
          </w:p>
        </w:tc>
      </w:tr>
    </w:tbl>
    <w:p w14:paraId="48B550DD" w14:textId="77777777" w:rsidR="00D82C8B" w:rsidRDefault="00D82C8B" w:rsidP="00D82C8B">
      <w:pPr>
        <w:pStyle w:val="maintext"/>
        <w:ind w:firstLineChars="90" w:firstLine="180"/>
        <w:rPr>
          <w:rFonts w:ascii="Calibri" w:eastAsia="SimSun" w:hAnsi="Calibri" w:cs="Calibri"/>
          <w:lang w:eastAsia="zh-CN"/>
        </w:rPr>
      </w:pPr>
    </w:p>
    <w:p w14:paraId="6EEC0C78"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23-5-2</w:t>
      </w:r>
    </w:p>
    <w:p w14:paraId="70A73DC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FA8BA8" w14:textId="77777777" w:rsidR="00D82C8B" w:rsidRDefault="00D82C8B" w:rsidP="00D82C8B">
      <w:pPr>
        <w:pStyle w:val="maintext"/>
        <w:ind w:firstLineChars="90" w:firstLine="180"/>
        <w:rPr>
          <w:rFonts w:ascii="Calibri" w:hAnsi="Calibri" w:cs="Arial"/>
        </w:rPr>
      </w:pPr>
    </w:p>
    <w:p w14:paraId="58CC900F"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BF7C19"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9"/>
        <w:gridCol w:w="2263"/>
        <w:gridCol w:w="6221"/>
        <w:gridCol w:w="222"/>
        <w:gridCol w:w="527"/>
        <w:gridCol w:w="222"/>
        <w:gridCol w:w="3161"/>
        <w:gridCol w:w="810"/>
        <w:gridCol w:w="467"/>
        <w:gridCol w:w="467"/>
        <w:gridCol w:w="467"/>
        <w:gridCol w:w="3403"/>
        <w:gridCol w:w="2071"/>
      </w:tblGrid>
      <w:tr w:rsidR="000F44E9" w:rsidRPr="00135CEC" w14:paraId="5D5C2C14" w14:textId="77777777" w:rsidTr="008C3749">
        <w:tc>
          <w:tcPr>
            <w:tcW w:w="0" w:type="auto"/>
            <w:shd w:val="clear" w:color="auto" w:fill="auto"/>
          </w:tcPr>
          <w:p w14:paraId="5F088D1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6619AC8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23-5-2</w:t>
            </w:r>
          </w:p>
        </w:tc>
        <w:tc>
          <w:tcPr>
            <w:tcW w:w="0" w:type="auto"/>
            <w:shd w:val="clear" w:color="auto" w:fill="auto"/>
          </w:tcPr>
          <w:p w14:paraId="01FC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w:t>
            </w:r>
          </w:p>
        </w:tc>
        <w:tc>
          <w:tcPr>
            <w:tcW w:w="0" w:type="auto"/>
            <w:shd w:val="clear" w:color="auto" w:fill="auto"/>
          </w:tcPr>
          <w:p w14:paraId="57E933BB"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1. </w:t>
            </w:r>
            <w:r w:rsidRPr="004738B2">
              <w:rPr>
                <w:rFonts w:cs="Arial"/>
                <w:color w:val="000000"/>
                <w:sz w:val="18"/>
                <w:szCs w:val="18"/>
                <w:lang w:eastAsia="zh-CN"/>
              </w:rPr>
              <w:t xml:space="preserve">Maximum </w:t>
            </w:r>
            <w:r w:rsidRPr="004738B2">
              <w:rPr>
                <w:rFonts w:cs="Arial"/>
                <w:color w:val="000000"/>
                <w:sz w:val="18"/>
                <w:szCs w:val="18"/>
              </w:rPr>
              <w:t>number of supported measured BFD-RS resources per set per BWP</w:t>
            </w:r>
          </w:p>
          <w:p w14:paraId="28726008"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2. The maximum number of CCs per band configured with BFR (including </w:t>
            </w:r>
            <w:proofErr w:type="spellStart"/>
            <w:r w:rsidRPr="004738B2">
              <w:rPr>
                <w:rFonts w:cs="Arial"/>
                <w:color w:val="000000"/>
                <w:sz w:val="18"/>
                <w:szCs w:val="18"/>
              </w:rPr>
              <w:t>spCell</w:t>
            </w:r>
            <w:proofErr w:type="spellEnd"/>
            <w:r w:rsidRPr="004738B2">
              <w:rPr>
                <w:rFonts w:cs="Arial"/>
                <w:color w:val="000000"/>
                <w:sz w:val="18"/>
                <w:szCs w:val="18"/>
              </w:rPr>
              <w:t>/</w:t>
            </w:r>
            <w:proofErr w:type="spellStart"/>
            <w:r w:rsidRPr="004738B2">
              <w:rPr>
                <w:rFonts w:cs="Arial"/>
                <w:color w:val="000000"/>
                <w:sz w:val="18"/>
                <w:szCs w:val="18"/>
              </w:rPr>
              <w:t>SCell</w:t>
            </w:r>
            <w:proofErr w:type="spellEnd"/>
            <w:r w:rsidRPr="004738B2">
              <w:rPr>
                <w:rFonts w:cs="Arial"/>
                <w:color w:val="000000"/>
                <w:sz w:val="18"/>
                <w:szCs w:val="18"/>
              </w:rPr>
              <w:t>/MTRP BFR in Rel-15/16/17)</w:t>
            </w:r>
          </w:p>
          <w:p w14:paraId="46DAEE3E"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3. Supported maximum number of measured BFD-RS resources across two BFD-RS sets per BWP</w:t>
            </w:r>
            <w:r w:rsidRPr="004738B2" w:rsidDel="000F6078">
              <w:rPr>
                <w:rFonts w:ascii="Arial" w:hAnsi="Arial" w:cs="Arial"/>
                <w:color w:val="000000"/>
                <w:sz w:val="18"/>
                <w:szCs w:val="18"/>
              </w:rPr>
              <w:t xml:space="preserve"> </w:t>
            </w:r>
          </w:p>
          <w:p w14:paraId="57F2AA79"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szCs w:val="18"/>
              </w:rPr>
              <w:t>4. Supported maximum number of NBI-RS resources across two NBI-RS sets per BWP</w:t>
            </w:r>
          </w:p>
        </w:tc>
        <w:tc>
          <w:tcPr>
            <w:tcW w:w="0" w:type="auto"/>
            <w:shd w:val="clear" w:color="auto" w:fill="auto"/>
          </w:tcPr>
          <w:p w14:paraId="1382B7A8"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8CC576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41430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4CB49F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 is not supported</w:t>
            </w:r>
          </w:p>
        </w:tc>
        <w:tc>
          <w:tcPr>
            <w:tcW w:w="0" w:type="auto"/>
            <w:shd w:val="clear" w:color="auto" w:fill="auto"/>
          </w:tcPr>
          <w:p w14:paraId="48695A2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0CB3CC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8B098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9CEEFD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2D45509" w14:textId="77777777" w:rsidR="000F44E9" w:rsidRPr="004738B2" w:rsidRDefault="000F44E9" w:rsidP="000F44E9">
            <w:pPr>
              <w:pStyle w:val="TAL"/>
              <w:rPr>
                <w:rFonts w:cs="Arial"/>
                <w:color w:val="000000"/>
                <w:szCs w:val="18"/>
              </w:rPr>
            </w:pPr>
            <w:r w:rsidRPr="004738B2">
              <w:rPr>
                <w:rFonts w:cs="Arial"/>
                <w:color w:val="000000"/>
                <w:szCs w:val="18"/>
              </w:rPr>
              <w:t>Component 1 candidate values: {1, 2}</w:t>
            </w:r>
          </w:p>
          <w:p w14:paraId="56CF281D" w14:textId="77777777" w:rsidR="000F44E9" w:rsidRDefault="000F44E9" w:rsidP="000F44E9">
            <w:pPr>
              <w:pStyle w:val="TAL"/>
              <w:rPr>
                <w:rFonts w:cs="Arial"/>
                <w:color w:val="000000"/>
                <w:szCs w:val="18"/>
              </w:rPr>
            </w:pPr>
          </w:p>
          <w:p w14:paraId="6442C576" w14:textId="77777777" w:rsidR="000F44E9" w:rsidRPr="004738B2" w:rsidRDefault="000F44E9" w:rsidP="000F44E9">
            <w:pPr>
              <w:pStyle w:val="TAL"/>
              <w:rPr>
                <w:rFonts w:cs="Arial"/>
                <w:color w:val="000000"/>
                <w:szCs w:val="18"/>
              </w:rPr>
            </w:pPr>
            <w:r w:rsidRPr="004738B2">
              <w:rPr>
                <w:rFonts w:cs="Arial"/>
                <w:color w:val="000000"/>
                <w:szCs w:val="18"/>
              </w:rPr>
              <w:t>Component 2 candidate values: {1, 2, 3, 4, 5, 6, 7, 8, 9}</w:t>
            </w:r>
          </w:p>
          <w:p w14:paraId="709E3367" w14:textId="77777777" w:rsidR="000F44E9" w:rsidRDefault="000F44E9" w:rsidP="000F44E9">
            <w:pPr>
              <w:pStyle w:val="maintext"/>
              <w:ind w:firstLineChars="0" w:firstLine="0"/>
              <w:jc w:val="left"/>
              <w:rPr>
                <w:rFonts w:ascii="Arial" w:hAnsi="Arial" w:cs="Arial"/>
                <w:color w:val="000000"/>
                <w:sz w:val="18"/>
                <w:szCs w:val="18"/>
                <w:lang w:eastAsia="ja-JP"/>
              </w:rPr>
            </w:pPr>
          </w:p>
          <w:p w14:paraId="0026FA12" w14:textId="77777777" w:rsidR="000F44E9" w:rsidRDefault="000F44E9" w:rsidP="000F44E9">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lang w:eastAsia="ja-JP"/>
              </w:rPr>
              <w:t>Component 3 candidate values: {2,3,4}</w:t>
            </w:r>
          </w:p>
          <w:p w14:paraId="72543D8F" w14:textId="77777777" w:rsidR="000F44E9" w:rsidRDefault="000F44E9" w:rsidP="000F44E9">
            <w:pPr>
              <w:pStyle w:val="maintext"/>
              <w:ind w:firstLineChars="0" w:firstLine="0"/>
              <w:jc w:val="left"/>
              <w:rPr>
                <w:rFonts w:ascii="Arial" w:hAnsi="Arial" w:cs="Arial"/>
                <w:sz w:val="18"/>
                <w:szCs w:val="18"/>
                <w:lang w:eastAsia="ja-JP"/>
              </w:rPr>
            </w:pPr>
          </w:p>
          <w:p w14:paraId="24CA798F" w14:textId="77777777" w:rsidR="000F44E9" w:rsidRPr="000F44E9" w:rsidRDefault="000F44E9" w:rsidP="000F44E9">
            <w:pPr>
              <w:pStyle w:val="maintext"/>
              <w:ind w:firstLineChars="0" w:firstLine="0"/>
              <w:jc w:val="left"/>
              <w:rPr>
                <w:rFonts w:ascii="Arial" w:hAnsi="Arial" w:cs="Arial"/>
                <w:color w:val="FF0000"/>
                <w:sz w:val="18"/>
                <w:szCs w:val="18"/>
                <w:lang w:eastAsia="ja-JP"/>
              </w:rPr>
            </w:pPr>
            <w:r w:rsidRPr="000F44E9">
              <w:rPr>
                <w:rFonts w:ascii="Arial" w:hAnsi="Arial" w:cs="Arial"/>
                <w:color w:val="FF0000"/>
                <w:sz w:val="18"/>
                <w:szCs w:val="18"/>
                <w:lang w:eastAsia="ja-JP"/>
              </w:rPr>
              <w:t>Component 4 candidate values: {2, 4, 8, 16, 32, 64}</w:t>
            </w:r>
          </w:p>
          <w:p w14:paraId="06A62650" w14:textId="77777777" w:rsidR="000F44E9" w:rsidRDefault="000F44E9" w:rsidP="000F44E9">
            <w:pPr>
              <w:pStyle w:val="maintext"/>
              <w:ind w:firstLineChars="0" w:firstLine="0"/>
              <w:jc w:val="left"/>
              <w:rPr>
                <w:rFonts w:ascii="Arial" w:hAnsi="Arial" w:cs="Arial"/>
                <w:color w:val="FF0000"/>
                <w:sz w:val="18"/>
              </w:rPr>
            </w:pPr>
          </w:p>
          <w:p w14:paraId="2F1889DB" w14:textId="77777777" w:rsid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3 is also counted in FG 16-1g and 16-1g-1</w:t>
            </w:r>
          </w:p>
          <w:p w14:paraId="5B6D5246" w14:textId="77777777" w:rsidR="000F44E9" w:rsidRDefault="000F44E9" w:rsidP="000F44E9">
            <w:pPr>
              <w:pStyle w:val="maintext"/>
              <w:ind w:firstLineChars="0" w:firstLine="0"/>
              <w:jc w:val="left"/>
              <w:rPr>
                <w:rFonts w:ascii="Arial" w:hAnsi="Arial" w:cs="Arial"/>
                <w:color w:val="FF0000"/>
                <w:sz w:val="18"/>
              </w:rPr>
            </w:pPr>
          </w:p>
          <w:p w14:paraId="0BFA3EB8"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4 is also counted in FG 16-1g and 16-1g-1</w:t>
            </w:r>
          </w:p>
        </w:tc>
        <w:tc>
          <w:tcPr>
            <w:tcW w:w="0" w:type="auto"/>
            <w:shd w:val="clear" w:color="auto" w:fill="auto"/>
          </w:tcPr>
          <w:p w14:paraId="1A44D2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3413E9A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49FC54C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F6DB0B"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3E241D"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Comments/Questions/Suggestions</w:t>
            </w:r>
          </w:p>
        </w:tc>
      </w:tr>
      <w:tr w:rsidR="00D82C8B" w14:paraId="47B82C72" w14:textId="77777777" w:rsidTr="00574FC8">
        <w:tc>
          <w:tcPr>
            <w:tcW w:w="1818" w:type="dxa"/>
            <w:tcBorders>
              <w:top w:val="single" w:sz="4" w:space="0" w:color="auto"/>
              <w:left w:val="single" w:sz="4" w:space="0" w:color="auto"/>
              <w:bottom w:val="single" w:sz="4" w:space="0" w:color="auto"/>
              <w:right w:val="single" w:sz="4" w:space="0" w:color="auto"/>
            </w:tcBorders>
          </w:tcPr>
          <w:p w14:paraId="704C89CA" w14:textId="77777777" w:rsidR="00D82C8B" w:rsidRPr="004F6974" w:rsidRDefault="00E3401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34EF921" w14:textId="77777777" w:rsidR="00D82C8B" w:rsidRDefault="00E3401E" w:rsidP="008C3749">
            <w:pPr>
              <w:jc w:val="left"/>
              <w:rPr>
                <w:rFonts w:eastAsia="SimSun"/>
              </w:rPr>
            </w:pPr>
            <w:r>
              <w:rPr>
                <w:rFonts w:eastAsia="SimSun"/>
              </w:rPr>
              <w:t xml:space="preserve">We support the component 4 and the added note </w:t>
            </w:r>
          </w:p>
        </w:tc>
      </w:tr>
      <w:tr w:rsidR="00574FC8" w14:paraId="1D9F5E8A" w14:textId="77777777" w:rsidTr="00574FC8">
        <w:tc>
          <w:tcPr>
            <w:tcW w:w="1818" w:type="dxa"/>
            <w:tcBorders>
              <w:top w:val="single" w:sz="4" w:space="0" w:color="auto"/>
              <w:left w:val="single" w:sz="4" w:space="0" w:color="auto"/>
              <w:bottom w:val="single" w:sz="4" w:space="0" w:color="auto"/>
              <w:right w:val="single" w:sz="4" w:space="0" w:color="auto"/>
            </w:tcBorders>
          </w:tcPr>
          <w:p w14:paraId="1CDB7272" w14:textId="39A3303D"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9C24A0B" w14:textId="447E6F5A" w:rsidR="00574FC8" w:rsidRDefault="00574FC8" w:rsidP="00574FC8">
            <w:pPr>
              <w:jc w:val="left"/>
              <w:rPr>
                <w:rFonts w:eastAsia="SimSun"/>
              </w:rPr>
            </w:pPr>
            <w:r>
              <w:rPr>
                <w:rFonts w:eastAsia="SimSun"/>
              </w:rPr>
              <w:t xml:space="preserve">Not support. Why we </w:t>
            </w:r>
            <w:proofErr w:type="spellStart"/>
            <w:r>
              <w:rPr>
                <w:rFonts w:eastAsia="SimSun"/>
              </w:rPr>
              <w:t>can not</w:t>
            </w:r>
            <w:proofErr w:type="spellEnd"/>
            <w:r>
              <w:rPr>
                <w:rFonts w:eastAsia="SimSun"/>
              </w:rPr>
              <w:t xml:space="preserve"> just reuse the component 16-1g/16-1g-1 as what we have already agreed.</w:t>
            </w:r>
          </w:p>
        </w:tc>
      </w:tr>
      <w:tr w:rsidR="00617D52" w14:paraId="1D7B8925" w14:textId="77777777" w:rsidTr="00574FC8">
        <w:tc>
          <w:tcPr>
            <w:tcW w:w="1818" w:type="dxa"/>
            <w:tcBorders>
              <w:top w:val="single" w:sz="4" w:space="0" w:color="auto"/>
              <w:left w:val="single" w:sz="4" w:space="0" w:color="auto"/>
              <w:bottom w:val="single" w:sz="4" w:space="0" w:color="auto"/>
              <w:right w:val="single" w:sz="4" w:space="0" w:color="auto"/>
            </w:tcBorders>
          </w:tcPr>
          <w:p w14:paraId="587F461A" w14:textId="57DFBB77" w:rsidR="00617D52" w:rsidRDefault="00617D52"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B14A49" w14:textId="54910E86" w:rsidR="00617D52" w:rsidRDefault="00617D52" w:rsidP="00574FC8">
            <w:pPr>
              <w:jc w:val="left"/>
              <w:rPr>
                <w:rFonts w:eastAsia="SimSun"/>
              </w:rPr>
            </w:pPr>
            <w:r>
              <w:rPr>
                <w:rFonts w:eastAsia="SimSun"/>
              </w:rPr>
              <w:t xml:space="preserve">Do not support the NBC change. </w:t>
            </w:r>
          </w:p>
        </w:tc>
      </w:tr>
      <w:tr w:rsidR="00A97E49" w:rsidRPr="00B25A4D" w14:paraId="1CF402AB" w14:textId="77777777" w:rsidTr="00A97E49">
        <w:tc>
          <w:tcPr>
            <w:tcW w:w="1818" w:type="dxa"/>
            <w:tcBorders>
              <w:top w:val="single" w:sz="4" w:space="0" w:color="auto"/>
              <w:left w:val="single" w:sz="4" w:space="0" w:color="auto"/>
              <w:bottom w:val="single" w:sz="4" w:space="0" w:color="auto"/>
              <w:right w:val="single" w:sz="4" w:space="0" w:color="auto"/>
            </w:tcBorders>
          </w:tcPr>
          <w:p w14:paraId="37858D6A" w14:textId="58172965" w:rsidR="00A97E49" w:rsidRPr="00A97E49" w:rsidRDefault="00A97E49" w:rsidP="00A97E49">
            <w:pPr>
              <w:jc w:val="left"/>
              <w:rPr>
                <w:rFonts w:eastAsia="SimSun"/>
              </w:rPr>
            </w:pPr>
            <w:r w:rsidRPr="00A97E49">
              <w:rPr>
                <w:rFonts w:eastAsia="SimSun" w:hint="eastAsia"/>
              </w:rPr>
              <w:t>LG</w:t>
            </w:r>
          </w:p>
        </w:tc>
        <w:tc>
          <w:tcPr>
            <w:tcW w:w="20522" w:type="dxa"/>
            <w:tcBorders>
              <w:top w:val="single" w:sz="4" w:space="0" w:color="auto"/>
              <w:left w:val="single" w:sz="4" w:space="0" w:color="auto"/>
              <w:bottom w:val="single" w:sz="4" w:space="0" w:color="auto"/>
              <w:right w:val="single" w:sz="4" w:space="0" w:color="auto"/>
            </w:tcBorders>
          </w:tcPr>
          <w:p w14:paraId="198EF905" w14:textId="01FC90E7" w:rsidR="00A97E49" w:rsidRPr="00A97E49" w:rsidRDefault="00A97E49" w:rsidP="00A97E49">
            <w:pPr>
              <w:jc w:val="left"/>
              <w:rPr>
                <w:rFonts w:eastAsia="SimSun"/>
              </w:rPr>
            </w:pPr>
            <w:r w:rsidRPr="00A97E49">
              <w:rPr>
                <w:rFonts w:eastAsia="SimSun"/>
              </w:rPr>
              <w:t>Tend to agree with ZTE</w:t>
            </w:r>
          </w:p>
        </w:tc>
      </w:tr>
      <w:tr w:rsidR="00E2438F" w:rsidRPr="00B25A4D" w14:paraId="63805884" w14:textId="77777777" w:rsidTr="00A97E49">
        <w:tc>
          <w:tcPr>
            <w:tcW w:w="1818" w:type="dxa"/>
            <w:tcBorders>
              <w:top w:val="single" w:sz="4" w:space="0" w:color="auto"/>
              <w:left w:val="single" w:sz="4" w:space="0" w:color="auto"/>
              <w:bottom w:val="single" w:sz="4" w:space="0" w:color="auto"/>
              <w:right w:val="single" w:sz="4" w:space="0" w:color="auto"/>
            </w:tcBorders>
          </w:tcPr>
          <w:p w14:paraId="0AF86363" w14:textId="4E6C07CE" w:rsidR="00E2438F" w:rsidRPr="00A97E49" w:rsidRDefault="00E2438F" w:rsidP="00E2438F">
            <w:pPr>
              <w:jc w:val="left"/>
              <w:rPr>
                <w:rFonts w:eastAsia="SimSun" w:hint="eastAsia"/>
              </w:rPr>
            </w:pPr>
            <w:r>
              <w:rPr>
                <w:rFonts w:eastAsia="SimSun"/>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60972A7" w14:textId="2174597B" w:rsidR="00E2438F" w:rsidRPr="00A97E49" w:rsidRDefault="00E2438F" w:rsidP="00E2438F">
            <w:pPr>
              <w:jc w:val="left"/>
              <w:rPr>
                <w:rFonts w:eastAsia="SimSun"/>
              </w:rPr>
            </w:pPr>
            <w:r>
              <w:rPr>
                <w:rFonts w:eastAsia="SimSun"/>
                <w:lang w:eastAsia="zh-CN"/>
              </w:rPr>
              <w:t>Not support.</w:t>
            </w:r>
          </w:p>
        </w:tc>
      </w:tr>
    </w:tbl>
    <w:p w14:paraId="7F8DF9DC" w14:textId="77777777" w:rsidR="00D82C8B" w:rsidRDefault="00D82C8B" w:rsidP="00D82C8B">
      <w:pPr>
        <w:pStyle w:val="maintext"/>
        <w:ind w:firstLineChars="90" w:firstLine="180"/>
        <w:rPr>
          <w:rFonts w:ascii="Calibri" w:eastAsia="SimSun" w:hAnsi="Calibri" w:cs="Calibri"/>
          <w:lang w:eastAsia="zh-CN"/>
        </w:rPr>
      </w:pPr>
    </w:p>
    <w:p w14:paraId="04B77512" w14:textId="77777777" w:rsidR="00D82C8B" w:rsidRPr="005617E2" w:rsidRDefault="00D82C8B" w:rsidP="00D82C8B">
      <w:pPr>
        <w:pStyle w:val="3"/>
        <w:numPr>
          <w:ilvl w:val="2"/>
          <w:numId w:val="9"/>
        </w:numPr>
        <w:rPr>
          <w:color w:val="000000"/>
        </w:rPr>
      </w:pPr>
      <w:r w:rsidRPr="005617E2">
        <w:rPr>
          <w:color w:val="000000"/>
        </w:rPr>
        <w:t>FG</w:t>
      </w:r>
      <w:r w:rsidR="009E52B1">
        <w:rPr>
          <w:color w:val="000000"/>
        </w:rPr>
        <w:t xml:space="preserve"> </w:t>
      </w:r>
      <w:r w:rsidR="009E52B1" w:rsidRPr="009E52B1">
        <w:rPr>
          <w:color w:val="000000"/>
        </w:rPr>
        <w:t>23-5-2</w:t>
      </w:r>
      <w:r w:rsidR="009E52B1">
        <w:rPr>
          <w:color w:val="000000"/>
        </w:rPr>
        <w:t>a</w:t>
      </w:r>
    </w:p>
    <w:p w14:paraId="0D12E8A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749348" w14:textId="77777777" w:rsidR="00D82C8B" w:rsidRDefault="00D82C8B" w:rsidP="00D82C8B">
      <w:pPr>
        <w:pStyle w:val="maintext"/>
        <w:ind w:firstLineChars="90" w:firstLine="180"/>
        <w:rPr>
          <w:rFonts w:ascii="Calibri" w:hAnsi="Calibri" w:cs="Arial"/>
        </w:rPr>
      </w:pPr>
    </w:p>
    <w:p w14:paraId="7842FC9B"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E1C32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135CEC" w14:paraId="7D07557F" w14:textId="77777777" w:rsidTr="008C3749">
        <w:tc>
          <w:tcPr>
            <w:tcW w:w="0" w:type="auto"/>
            <w:shd w:val="clear" w:color="auto" w:fill="auto"/>
          </w:tcPr>
          <w:p w14:paraId="3C08073B"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lastRenderedPageBreak/>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1B0A4365"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23-5-2a</w:t>
            </w:r>
          </w:p>
        </w:tc>
        <w:tc>
          <w:tcPr>
            <w:tcW w:w="0" w:type="auto"/>
            <w:shd w:val="clear" w:color="auto" w:fill="auto"/>
          </w:tcPr>
          <w:p w14:paraId="73C82ED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61B8D972"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0B7ADC3C"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035F99E8"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59FFDED"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65DD19C1"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6E31E4D7"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Per UE</w:t>
            </w:r>
          </w:p>
        </w:tc>
        <w:tc>
          <w:tcPr>
            <w:tcW w:w="0" w:type="auto"/>
            <w:shd w:val="clear" w:color="auto" w:fill="auto"/>
          </w:tcPr>
          <w:p w14:paraId="0B25033F"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5FA342C"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AB03CE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61C1C64"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F79F8F4" w14:textId="77777777" w:rsidR="00FB322D" w:rsidRPr="00491557" w:rsidRDefault="00FB322D" w:rsidP="00FB322D">
            <w:pPr>
              <w:pStyle w:val="TAL"/>
              <w:rPr>
                <w:rFonts w:cs="Arial"/>
                <w:color w:val="000000"/>
                <w:szCs w:val="18"/>
                <w:lang w:eastAsia="zh-CN"/>
              </w:rPr>
            </w:pPr>
          </w:p>
          <w:p w14:paraId="25506D34" w14:textId="77777777" w:rsidR="00FB322D" w:rsidRPr="00FB322D" w:rsidRDefault="00FB322D" w:rsidP="00FB322D">
            <w:pPr>
              <w:pStyle w:val="maintext"/>
              <w:ind w:firstLineChars="0" w:firstLine="0"/>
              <w:jc w:val="left"/>
              <w:rPr>
                <w:rFonts w:ascii="Arial" w:hAnsi="Arial" w:cs="Arial"/>
                <w:strike/>
                <w:color w:val="FF0000"/>
                <w:sz w:val="18"/>
                <w:szCs w:val="18"/>
              </w:rPr>
            </w:pPr>
            <w:r w:rsidRPr="00FB322D">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197A1F16"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Optional with capability signalling</w:t>
            </w:r>
          </w:p>
        </w:tc>
      </w:tr>
    </w:tbl>
    <w:p w14:paraId="1D67E66B"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7D958A6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FF6552"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DEDB73"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Comments/Questions/Suggestions</w:t>
            </w:r>
          </w:p>
        </w:tc>
      </w:tr>
      <w:tr w:rsidR="00D82C8B" w14:paraId="46993BCB" w14:textId="77777777" w:rsidTr="00574FC8">
        <w:tc>
          <w:tcPr>
            <w:tcW w:w="1818" w:type="dxa"/>
            <w:tcBorders>
              <w:top w:val="single" w:sz="4" w:space="0" w:color="auto"/>
              <w:left w:val="single" w:sz="4" w:space="0" w:color="auto"/>
              <w:bottom w:val="single" w:sz="4" w:space="0" w:color="auto"/>
              <w:right w:val="single" w:sz="4" w:space="0" w:color="auto"/>
            </w:tcBorders>
          </w:tcPr>
          <w:p w14:paraId="6CEB0055" w14:textId="77777777" w:rsidR="00D82C8B" w:rsidRPr="004F6974" w:rsidRDefault="00784F0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78AD33" w14:textId="77777777" w:rsidR="00D82C8B" w:rsidRDefault="00784F0E" w:rsidP="008C3749">
            <w:pPr>
              <w:jc w:val="left"/>
              <w:rPr>
                <w:rFonts w:eastAsia="SimSun"/>
              </w:rPr>
            </w:pPr>
            <w:r>
              <w:rPr>
                <w:rFonts w:eastAsia="SimSun"/>
              </w:rPr>
              <w:t xml:space="preserve">We are open to discuss the removal of the note. But this seems to be a controversial topic since Rel-16, i.e., make PUCCH-SR optional </w:t>
            </w:r>
          </w:p>
        </w:tc>
      </w:tr>
      <w:tr w:rsidR="00574FC8" w14:paraId="0492D2F4" w14:textId="77777777" w:rsidTr="00574FC8">
        <w:tc>
          <w:tcPr>
            <w:tcW w:w="1818" w:type="dxa"/>
            <w:tcBorders>
              <w:top w:val="single" w:sz="4" w:space="0" w:color="auto"/>
              <w:left w:val="single" w:sz="4" w:space="0" w:color="auto"/>
              <w:bottom w:val="single" w:sz="4" w:space="0" w:color="auto"/>
              <w:right w:val="single" w:sz="4" w:space="0" w:color="auto"/>
            </w:tcBorders>
          </w:tcPr>
          <w:p w14:paraId="5D3DCB97" w14:textId="656F4AD5"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6B839EC" w14:textId="7996B18E" w:rsidR="00574FC8" w:rsidRDefault="00574FC8" w:rsidP="00574FC8">
            <w:pPr>
              <w:jc w:val="left"/>
              <w:rPr>
                <w:rFonts w:eastAsia="SimSun"/>
              </w:rPr>
            </w:pPr>
            <w:r>
              <w:rPr>
                <w:rFonts w:eastAsia="SimSun"/>
              </w:rPr>
              <w:t xml:space="preserve">Not support. It is a compromise for this NOTE. We can NOT support any </w:t>
            </w:r>
            <w:proofErr w:type="spellStart"/>
            <w:r>
              <w:rPr>
                <w:rFonts w:eastAsia="SimSun"/>
              </w:rPr>
              <w:t>futher</w:t>
            </w:r>
            <w:proofErr w:type="spellEnd"/>
            <w:r>
              <w:rPr>
                <w:rFonts w:eastAsia="SimSun"/>
              </w:rPr>
              <w:t xml:space="preserve"> </w:t>
            </w:r>
            <w:proofErr w:type="spellStart"/>
            <w:r>
              <w:rPr>
                <w:rFonts w:eastAsia="SimSun"/>
              </w:rPr>
              <w:t>updare</w:t>
            </w:r>
            <w:proofErr w:type="spellEnd"/>
            <w:r>
              <w:rPr>
                <w:rFonts w:eastAsia="SimSun"/>
              </w:rPr>
              <w:t>/review.</w:t>
            </w:r>
          </w:p>
        </w:tc>
      </w:tr>
      <w:tr w:rsidR="00617D52" w14:paraId="2059A76B" w14:textId="77777777" w:rsidTr="00574FC8">
        <w:tc>
          <w:tcPr>
            <w:tcW w:w="1818" w:type="dxa"/>
            <w:tcBorders>
              <w:top w:val="single" w:sz="4" w:space="0" w:color="auto"/>
              <w:left w:val="single" w:sz="4" w:space="0" w:color="auto"/>
              <w:bottom w:val="single" w:sz="4" w:space="0" w:color="auto"/>
              <w:right w:val="single" w:sz="4" w:space="0" w:color="auto"/>
            </w:tcBorders>
          </w:tcPr>
          <w:p w14:paraId="0C63DA8F" w14:textId="57C0527A"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DC45765" w14:textId="74E21BC4" w:rsidR="00617D52" w:rsidRDefault="00617D52" w:rsidP="00617D52">
            <w:pPr>
              <w:jc w:val="left"/>
              <w:rPr>
                <w:rFonts w:eastAsia="SimSun"/>
              </w:rPr>
            </w:pPr>
            <w:r>
              <w:rPr>
                <w:rFonts w:eastAsia="SimSun"/>
              </w:rPr>
              <w:t>Do not support.</w:t>
            </w:r>
          </w:p>
        </w:tc>
      </w:tr>
      <w:tr w:rsidR="00A97E49" w:rsidRPr="00B25A4D" w14:paraId="29745DA2" w14:textId="77777777" w:rsidTr="00A97E49">
        <w:tc>
          <w:tcPr>
            <w:tcW w:w="1818" w:type="dxa"/>
            <w:tcBorders>
              <w:top w:val="single" w:sz="4" w:space="0" w:color="auto"/>
              <w:left w:val="single" w:sz="4" w:space="0" w:color="auto"/>
              <w:bottom w:val="single" w:sz="4" w:space="0" w:color="auto"/>
              <w:right w:val="single" w:sz="4" w:space="0" w:color="auto"/>
            </w:tcBorders>
          </w:tcPr>
          <w:p w14:paraId="2C6938DF" w14:textId="515BC921" w:rsidR="00A97E49" w:rsidRPr="00A97E49" w:rsidRDefault="00A97E49" w:rsidP="001A1FF3">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BB77E47" w14:textId="77777777" w:rsidR="00A97E49" w:rsidRPr="00A97E49" w:rsidRDefault="00A97E49" w:rsidP="001A1FF3">
            <w:pPr>
              <w:jc w:val="left"/>
              <w:rPr>
                <w:rFonts w:eastAsia="SimSun"/>
              </w:rPr>
            </w:pPr>
            <w:r w:rsidRPr="00A97E49">
              <w:rPr>
                <w:rFonts w:eastAsia="SimSun"/>
              </w:rPr>
              <w:t>Not support. Same view as ZTE.</w:t>
            </w:r>
          </w:p>
        </w:tc>
      </w:tr>
      <w:tr w:rsidR="00E2438F" w:rsidRPr="00B25A4D" w14:paraId="7085B616" w14:textId="77777777" w:rsidTr="00A97E49">
        <w:tc>
          <w:tcPr>
            <w:tcW w:w="1818" w:type="dxa"/>
            <w:tcBorders>
              <w:top w:val="single" w:sz="4" w:space="0" w:color="auto"/>
              <w:left w:val="single" w:sz="4" w:space="0" w:color="auto"/>
              <w:bottom w:val="single" w:sz="4" w:space="0" w:color="auto"/>
              <w:right w:val="single" w:sz="4" w:space="0" w:color="auto"/>
            </w:tcBorders>
          </w:tcPr>
          <w:p w14:paraId="75A7E0FB" w14:textId="302002BA" w:rsidR="00E2438F" w:rsidRDefault="00E2438F" w:rsidP="00E2438F">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46EFA50" w14:textId="57156D6A" w:rsidR="00E2438F" w:rsidRPr="00A97E49" w:rsidRDefault="00E2438F" w:rsidP="00E2438F">
            <w:pPr>
              <w:jc w:val="left"/>
              <w:rPr>
                <w:rFonts w:eastAsia="SimSun"/>
              </w:rPr>
            </w:pPr>
            <w:r>
              <w:rPr>
                <w:rFonts w:eastAsia="SimSun"/>
                <w:lang w:eastAsia="zh-CN"/>
              </w:rPr>
              <w:t>Not support. We have discussed this issue and agreed with the note.</w:t>
            </w:r>
          </w:p>
        </w:tc>
      </w:tr>
    </w:tbl>
    <w:p w14:paraId="7F97B269" w14:textId="77777777" w:rsidR="00D82C8B" w:rsidRPr="00A97E49" w:rsidRDefault="00D82C8B" w:rsidP="00D82C8B">
      <w:pPr>
        <w:pStyle w:val="maintext"/>
        <w:ind w:firstLineChars="90" w:firstLine="180"/>
        <w:rPr>
          <w:rFonts w:ascii="Calibri" w:eastAsia="SimSun" w:hAnsi="Calibri" w:cs="Calibri"/>
          <w:lang w:val="en-US" w:eastAsia="zh-CN"/>
        </w:rPr>
      </w:pPr>
    </w:p>
    <w:p w14:paraId="79A453E9" w14:textId="77777777" w:rsidR="00D82C8B" w:rsidRPr="005617E2" w:rsidRDefault="00D82C8B" w:rsidP="00D82C8B">
      <w:pPr>
        <w:pStyle w:val="3"/>
        <w:numPr>
          <w:ilvl w:val="2"/>
          <w:numId w:val="9"/>
        </w:numPr>
        <w:rPr>
          <w:color w:val="000000"/>
        </w:rPr>
      </w:pPr>
      <w:r w:rsidRPr="005617E2">
        <w:rPr>
          <w:color w:val="000000"/>
        </w:rPr>
        <w:t>FG</w:t>
      </w:r>
      <w:r w:rsidR="00FB322D">
        <w:rPr>
          <w:color w:val="000000"/>
        </w:rPr>
        <w:t xml:space="preserve"> 23-7-1c</w:t>
      </w:r>
    </w:p>
    <w:p w14:paraId="303415E5"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38BC98" w14:textId="77777777" w:rsidR="00D82C8B" w:rsidRDefault="00D82C8B" w:rsidP="00D82C8B">
      <w:pPr>
        <w:pStyle w:val="maintext"/>
        <w:ind w:firstLineChars="90" w:firstLine="180"/>
        <w:rPr>
          <w:rFonts w:ascii="Calibri" w:hAnsi="Calibri" w:cs="Arial"/>
        </w:rPr>
      </w:pPr>
    </w:p>
    <w:p w14:paraId="70A7FB3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D71AD"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FB322D" w:rsidRPr="00135CEC" w14:paraId="7AB65F7A" w14:textId="77777777" w:rsidTr="008C3749">
        <w:tc>
          <w:tcPr>
            <w:tcW w:w="0" w:type="auto"/>
            <w:shd w:val="clear" w:color="auto" w:fill="auto"/>
          </w:tcPr>
          <w:p w14:paraId="56DEEE0F"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415FAB29"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23-7-1c</w:t>
            </w:r>
          </w:p>
        </w:tc>
        <w:tc>
          <w:tcPr>
            <w:tcW w:w="0" w:type="auto"/>
            <w:shd w:val="clear" w:color="auto" w:fill="auto"/>
          </w:tcPr>
          <w:p w14:paraId="0E362B7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Basic Features of CSI Enhancement for Multi-TRP – number of CPUs</w:t>
            </w:r>
          </w:p>
        </w:tc>
        <w:tc>
          <w:tcPr>
            <w:tcW w:w="0" w:type="auto"/>
            <w:shd w:val="clear" w:color="auto" w:fill="auto"/>
          </w:tcPr>
          <w:p w14:paraId="4F2D8F4D"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1DF637A"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w:t>
            </w:r>
          </w:p>
        </w:tc>
        <w:tc>
          <w:tcPr>
            <w:tcW w:w="0" w:type="auto"/>
            <w:shd w:val="clear" w:color="auto" w:fill="auto"/>
          </w:tcPr>
          <w:p w14:paraId="11F8056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F32DB5"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762D5FED"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45C60BF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59C51EB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A37A66B"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3F85E91"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A50B8B8" w14:textId="77777777" w:rsidR="00FB322D" w:rsidRPr="004738B2" w:rsidRDefault="00FB322D" w:rsidP="00FB322D">
            <w:pPr>
              <w:pStyle w:val="TAL"/>
              <w:rPr>
                <w:rFonts w:cs="Arial"/>
                <w:color w:val="000000"/>
                <w:szCs w:val="18"/>
              </w:rPr>
            </w:pPr>
            <w:r w:rsidRPr="004738B2">
              <w:rPr>
                <w:rFonts w:cs="Arial"/>
                <w:color w:val="000000"/>
                <w:szCs w:val="18"/>
              </w:rPr>
              <w:t>Component candidate values:  {2,3</w:t>
            </w:r>
            <w:r w:rsidRPr="00FB322D">
              <w:rPr>
                <w:rFonts w:cs="Arial"/>
                <w:strike/>
                <w:color w:val="FF0000"/>
                <w:szCs w:val="18"/>
              </w:rPr>
              <w:t xml:space="preserve"> [,4,5]</w:t>
            </w:r>
            <w:r w:rsidRPr="004738B2">
              <w:rPr>
                <w:rFonts w:cs="Arial"/>
                <w:color w:val="000000"/>
                <w:szCs w:val="18"/>
              </w:rPr>
              <w:t>}</w:t>
            </w:r>
          </w:p>
          <w:p w14:paraId="75CB2EBA" w14:textId="77777777" w:rsidR="00FB322D" w:rsidRPr="004738B2" w:rsidRDefault="00FB322D" w:rsidP="00FB322D">
            <w:pPr>
              <w:pStyle w:val="TAL"/>
              <w:rPr>
                <w:rFonts w:cs="Arial"/>
                <w:color w:val="000000"/>
                <w:szCs w:val="18"/>
              </w:rPr>
            </w:pPr>
          </w:p>
          <w:p w14:paraId="0ECC8524"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Note: Maximum number of CPUs is reported in FG 2-35</w:t>
            </w:r>
          </w:p>
        </w:tc>
        <w:tc>
          <w:tcPr>
            <w:tcW w:w="0" w:type="auto"/>
            <w:shd w:val="clear" w:color="auto" w:fill="auto"/>
          </w:tcPr>
          <w:p w14:paraId="571C7B6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179B558"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0A933D"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2ECBB4"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F49B752"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Comments/Questions/Suggestions</w:t>
            </w:r>
          </w:p>
        </w:tc>
      </w:tr>
      <w:tr w:rsidR="00D82C8B" w14:paraId="45F2B70D" w14:textId="77777777" w:rsidTr="00135259">
        <w:tc>
          <w:tcPr>
            <w:tcW w:w="1818" w:type="dxa"/>
            <w:tcBorders>
              <w:top w:val="single" w:sz="4" w:space="0" w:color="auto"/>
              <w:left w:val="single" w:sz="4" w:space="0" w:color="auto"/>
              <w:bottom w:val="single" w:sz="4" w:space="0" w:color="auto"/>
              <w:right w:val="single" w:sz="4" w:space="0" w:color="auto"/>
            </w:tcBorders>
          </w:tcPr>
          <w:p w14:paraId="32BF6BD2" w14:textId="77777777" w:rsidR="00D82C8B" w:rsidRPr="004F6974" w:rsidRDefault="002A70B4"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49816E6" w14:textId="77777777" w:rsidR="00FB322D" w:rsidRDefault="002A70B4" w:rsidP="008C3749">
            <w:pPr>
              <w:jc w:val="left"/>
              <w:rPr>
                <w:rFonts w:eastAsia="SimSun"/>
              </w:rPr>
            </w:pPr>
            <w:r>
              <w:rPr>
                <w:rFonts w:eastAsia="SimSun"/>
              </w:rPr>
              <w:t>As compromise, we keep 4 but remove 5</w:t>
            </w:r>
          </w:p>
          <w:p w14:paraId="09B37DEE" w14:textId="77777777" w:rsidR="002A70B4" w:rsidRDefault="002A70B4" w:rsidP="008C3749">
            <w:pPr>
              <w:jc w:val="left"/>
              <w:rPr>
                <w:rFonts w:eastAsia="SimSun"/>
              </w:rPr>
            </w:pPr>
            <w:r w:rsidRPr="004738B2">
              <w:rPr>
                <w:rFonts w:cs="Arial"/>
                <w:color w:val="000000"/>
                <w:szCs w:val="18"/>
              </w:rPr>
              <w:t xml:space="preserve"> {2,3</w:t>
            </w:r>
            <w:r w:rsidRPr="00FB322D">
              <w:rPr>
                <w:rFonts w:cs="Arial"/>
                <w:strike/>
                <w:color w:val="FF0000"/>
                <w:szCs w:val="18"/>
              </w:rPr>
              <w:t xml:space="preserve"> [</w:t>
            </w:r>
            <w:r w:rsidRPr="002A70B4">
              <w:rPr>
                <w:rFonts w:cs="Arial"/>
                <w:color w:val="FF0000"/>
                <w:szCs w:val="18"/>
              </w:rPr>
              <w:t>,4</w:t>
            </w:r>
            <w:r w:rsidRPr="00FB322D">
              <w:rPr>
                <w:rFonts w:cs="Arial"/>
                <w:strike/>
                <w:color w:val="FF0000"/>
                <w:szCs w:val="18"/>
              </w:rPr>
              <w:t>,5]</w:t>
            </w:r>
            <w:r w:rsidRPr="004738B2">
              <w:rPr>
                <w:rFonts w:cs="Arial"/>
                <w:color w:val="000000"/>
                <w:szCs w:val="18"/>
              </w:rPr>
              <w:t>}</w:t>
            </w:r>
          </w:p>
        </w:tc>
      </w:tr>
      <w:tr w:rsidR="00135259" w14:paraId="069843E7" w14:textId="77777777" w:rsidTr="00135259">
        <w:tc>
          <w:tcPr>
            <w:tcW w:w="1818" w:type="dxa"/>
            <w:tcBorders>
              <w:top w:val="single" w:sz="4" w:space="0" w:color="auto"/>
              <w:left w:val="single" w:sz="4" w:space="0" w:color="auto"/>
              <w:bottom w:val="single" w:sz="4" w:space="0" w:color="auto"/>
              <w:right w:val="single" w:sz="4" w:space="0" w:color="auto"/>
            </w:tcBorders>
          </w:tcPr>
          <w:p w14:paraId="65BA22F6" w14:textId="225E94CA"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w:t>
            </w:r>
            <w:r>
              <w:rPr>
                <w:rStyle w:val="normaltextrun"/>
                <w:rFonts w:eastAsia="SimSun" w:hint="eastAsia"/>
                <w:sz w:val="20"/>
                <w:lang w:eastAsia="zh-CN"/>
              </w:rPr>
              <w:t>T</w:t>
            </w:r>
            <w:r>
              <w:rPr>
                <w:rStyle w:val="normaltextrun"/>
                <w:rFonts w:eastAsia="Malgun Gothic"/>
                <w:sz w:val="20"/>
                <w:lang w:eastAsia="ko-KR"/>
              </w:rPr>
              <w:t>E</w:t>
            </w:r>
          </w:p>
        </w:tc>
        <w:tc>
          <w:tcPr>
            <w:tcW w:w="20522" w:type="dxa"/>
            <w:tcBorders>
              <w:top w:val="single" w:sz="4" w:space="0" w:color="auto"/>
              <w:left w:val="single" w:sz="4" w:space="0" w:color="auto"/>
              <w:bottom w:val="single" w:sz="4" w:space="0" w:color="auto"/>
              <w:right w:val="single" w:sz="4" w:space="0" w:color="auto"/>
            </w:tcBorders>
          </w:tcPr>
          <w:p w14:paraId="30DC182D" w14:textId="217EC39B" w:rsidR="00135259" w:rsidRDefault="00135259" w:rsidP="00135259">
            <w:pPr>
              <w:jc w:val="left"/>
              <w:rPr>
                <w:rFonts w:eastAsia="SimSun"/>
              </w:rPr>
            </w:pPr>
            <w:r>
              <w:rPr>
                <w:rFonts w:eastAsia="SimSun"/>
              </w:rPr>
              <w:t>Support</w:t>
            </w:r>
          </w:p>
        </w:tc>
      </w:tr>
      <w:tr w:rsidR="00617D52" w14:paraId="14E4DDBC" w14:textId="77777777" w:rsidTr="00135259">
        <w:tc>
          <w:tcPr>
            <w:tcW w:w="1818" w:type="dxa"/>
            <w:tcBorders>
              <w:top w:val="single" w:sz="4" w:space="0" w:color="auto"/>
              <w:left w:val="single" w:sz="4" w:space="0" w:color="auto"/>
              <w:bottom w:val="single" w:sz="4" w:space="0" w:color="auto"/>
              <w:right w:val="single" w:sz="4" w:space="0" w:color="auto"/>
            </w:tcBorders>
          </w:tcPr>
          <w:p w14:paraId="1F0B1692" w14:textId="1C67DE8A" w:rsidR="00617D52" w:rsidRDefault="00617D52"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76DA879" w14:textId="73C80609" w:rsidR="00617D52" w:rsidRDefault="00617D52" w:rsidP="00135259">
            <w:pPr>
              <w:jc w:val="left"/>
              <w:rPr>
                <w:rFonts w:eastAsia="SimSun"/>
              </w:rPr>
            </w:pPr>
            <w:r>
              <w:rPr>
                <w:rFonts w:eastAsia="SimSun"/>
              </w:rPr>
              <w:t>Support</w:t>
            </w:r>
          </w:p>
        </w:tc>
      </w:tr>
      <w:tr w:rsidR="009108A1" w14:paraId="7A5C80EF" w14:textId="77777777" w:rsidTr="009108A1">
        <w:tc>
          <w:tcPr>
            <w:tcW w:w="1818" w:type="dxa"/>
            <w:tcBorders>
              <w:top w:val="single" w:sz="4" w:space="0" w:color="auto"/>
              <w:left w:val="single" w:sz="4" w:space="0" w:color="auto"/>
              <w:bottom w:val="single" w:sz="4" w:space="0" w:color="auto"/>
              <w:right w:val="single" w:sz="4" w:space="0" w:color="auto"/>
            </w:tcBorders>
          </w:tcPr>
          <w:p w14:paraId="6BF05422" w14:textId="77777777" w:rsidR="009108A1" w:rsidRDefault="009108A1"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DD89F19" w14:textId="77777777" w:rsidR="009108A1" w:rsidRDefault="009108A1" w:rsidP="001A1FF3">
            <w:pPr>
              <w:jc w:val="left"/>
              <w:rPr>
                <w:rFonts w:eastAsia="SimSun"/>
              </w:rPr>
            </w:pPr>
            <w:r>
              <w:rPr>
                <w:rFonts w:eastAsia="SimSun"/>
              </w:rPr>
              <w:t>Support</w:t>
            </w:r>
          </w:p>
        </w:tc>
      </w:tr>
      <w:tr w:rsidR="000662B8" w14:paraId="4474BDEE" w14:textId="77777777" w:rsidTr="009108A1">
        <w:tc>
          <w:tcPr>
            <w:tcW w:w="1818" w:type="dxa"/>
            <w:tcBorders>
              <w:top w:val="single" w:sz="4" w:space="0" w:color="auto"/>
              <w:left w:val="single" w:sz="4" w:space="0" w:color="auto"/>
              <w:bottom w:val="single" w:sz="4" w:space="0" w:color="auto"/>
              <w:right w:val="single" w:sz="4" w:space="0" w:color="auto"/>
            </w:tcBorders>
          </w:tcPr>
          <w:p w14:paraId="0E304FD1" w14:textId="08591239" w:rsidR="000662B8" w:rsidRDefault="000662B8" w:rsidP="000662B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E72C822" w14:textId="5C1CD3CC" w:rsidR="000662B8" w:rsidRDefault="000662B8" w:rsidP="000662B8">
            <w:pPr>
              <w:jc w:val="left"/>
              <w:rPr>
                <w:rFonts w:eastAsia="SimSun"/>
              </w:rPr>
            </w:pPr>
            <w:r>
              <w:rPr>
                <w:rFonts w:eastAsia="SimSun"/>
              </w:rPr>
              <w:t>Support</w:t>
            </w:r>
          </w:p>
        </w:tc>
      </w:tr>
      <w:tr w:rsidR="00E2438F" w14:paraId="348AD98A" w14:textId="77777777" w:rsidTr="009108A1">
        <w:tc>
          <w:tcPr>
            <w:tcW w:w="1818" w:type="dxa"/>
            <w:tcBorders>
              <w:top w:val="single" w:sz="4" w:space="0" w:color="auto"/>
              <w:left w:val="single" w:sz="4" w:space="0" w:color="auto"/>
              <w:bottom w:val="single" w:sz="4" w:space="0" w:color="auto"/>
              <w:right w:val="single" w:sz="4" w:space="0" w:color="auto"/>
            </w:tcBorders>
          </w:tcPr>
          <w:p w14:paraId="25A86A97" w14:textId="27B7129E" w:rsid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90DE158" w14:textId="35520CF8" w:rsidR="00E2438F" w:rsidRDefault="00E2438F" w:rsidP="00E2438F">
            <w:pPr>
              <w:jc w:val="left"/>
              <w:rPr>
                <w:rFonts w:eastAsia="SimSun"/>
              </w:rPr>
            </w:pPr>
            <w:r>
              <w:rPr>
                <w:rFonts w:eastAsiaTheme="minorEastAsia"/>
                <w:lang w:eastAsia="zh-CN"/>
              </w:rPr>
              <w:t>Not support.</w:t>
            </w:r>
          </w:p>
        </w:tc>
      </w:tr>
    </w:tbl>
    <w:p w14:paraId="0B655248" w14:textId="77777777" w:rsidR="00D82C8B" w:rsidRDefault="00D82C8B" w:rsidP="00D82C8B">
      <w:pPr>
        <w:pStyle w:val="maintext"/>
        <w:ind w:firstLineChars="90" w:firstLine="180"/>
        <w:rPr>
          <w:rFonts w:ascii="Calibri" w:eastAsia="SimSun" w:hAnsi="Calibri" w:cs="Calibri"/>
          <w:lang w:eastAsia="zh-CN"/>
        </w:rPr>
      </w:pPr>
    </w:p>
    <w:p w14:paraId="49123E7E" w14:textId="77777777" w:rsidR="00D82C8B" w:rsidRPr="005617E2" w:rsidRDefault="00FB322D" w:rsidP="00D82C8B">
      <w:pPr>
        <w:pStyle w:val="3"/>
        <w:numPr>
          <w:ilvl w:val="2"/>
          <w:numId w:val="9"/>
        </w:numPr>
        <w:rPr>
          <w:color w:val="000000"/>
        </w:rPr>
      </w:pPr>
      <w:r>
        <w:rPr>
          <w:color w:val="000000"/>
        </w:rPr>
        <w:t xml:space="preserve">New </w:t>
      </w:r>
      <w:r w:rsidR="00D82C8B" w:rsidRPr="005617E2">
        <w:rPr>
          <w:color w:val="000000"/>
        </w:rPr>
        <w:t>FG</w:t>
      </w:r>
      <w:r w:rsidR="002935CD">
        <w:rPr>
          <w:color w:val="000000"/>
        </w:rPr>
        <w:t xml:space="preserve"> for i</w:t>
      </w:r>
      <w:r w:rsidR="002935CD" w:rsidRPr="002935CD">
        <w:rPr>
          <w:color w:val="000000"/>
        </w:rPr>
        <w:t>nter-cell beam measurement and reporting</w:t>
      </w:r>
    </w:p>
    <w:p w14:paraId="5BF4334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60EE69" w14:textId="77777777" w:rsidR="00D82C8B" w:rsidRDefault="00D82C8B" w:rsidP="00D82C8B">
      <w:pPr>
        <w:pStyle w:val="maintext"/>
        <w:ind w:firstLineChars="90" w:firstLine="180"/>
        <w:rPr>
          <w:rFonts w:ascii="Calibri" w:hAnsi="Calibri" w:cs="Arial"/>
        </w:rPr>
      </w:pPr>
    </w:p>
    <w:p w14:paraId="1BA6F907" w14:textId="77777777" w:rsidR="00D82C8B" w:rsidRPr="00F96A58" w:rsidRDefault="00D82C8B" w:rsidP="00D82C8B">
      <w:pPr>
        <w:pStyle w:val="maintext"/>
        <w:ind w:firstLineChars="90" w:firstLine="180"/>
        <w:rPr>
          <w:rFonts w:ascii="Calibri" w:hAnsi="Calibri" w:cs="Arial"/>
          <w:color w:val="000000"/>
        </w:rPr>
      </w:pPr>
      <w:bookmarkStart w:id="710" w:name="_Hlk111547860"/>
      <w:r>
        <w:rPr>
          <w:rFonts w:ascii="Calibri" w:hAnsi="Calibri" w:cs="Arial"/>
          <w:b/>
        </w:rPr>
        <w:t xml:space="preserve">Proposal: </w:t>
      </w:r>
      <w:r w:rsidR="00FB322D">
        <w:rPr>
          <w:rFonts w:ascii="Calibri" w:hAnsi="Calibri" w:cs="Arial"/>
          <w:b/>
        </w:rPr>
        <w:t>Introduce the following new FG/row</w:t>
      </w:r>
    </w:p>
    <w:bookmarkEnd w:id="710"/>
    <w:p w14:paraId="6FAC54F0"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B322D" w:rsidRPr="00FB322D" w14:paraId="49A0774C" w14:textId="77777777" w:rsidTr="008C3749">
        <w:tc>
          <w:tcPr>
            <w:tcW w:w="0" w:type="auto"/>
            <w:shd w:val="clear" w:color="auto" w:fill="auto"/>
          </w:tcPr>
          <w:p w14:paraId="41435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lastRenderedPageBreak/>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5016143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23-1-2a</w:t>
            </w:r>
          </w:p>
        </w:tc>
        <w:tc>
          <w:tcPr>
            <w:tcW w:w="0" w:type="auto"/>
            <w:shd w:val="clear" w:color="auto" w:fill="auto"/>
          </w:tcPr>
          <w:p w14:paraId="7A12A31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 xml:space="preserve">Inter-cell beam measurement and reporting </w:t>
            </w:r>
          </w:p>
        </w:tc>
        <w:tc>
          <w:tcPr>
            <w:tcW w:w="0" w:type="auto"/>
            <w:shd w:val="clear" w:color="auto" w:fill="auto"/>
          </w:tcPr>
          <w:p w14:paraId="3806FDF9" w14:textId="77777777" w:rsidR="00FB322D" w:rsidRPr="00FB322D" w:rsidRDefault="00FB322D" w:rsidP="00FB322D">
            <w:pPr>
              <w:autoSpaceDE w:val="0"/>
              <w:autoSpaceDN w:val="0"/>
              <w:adjustRightInd w:val="0"/>
              <w:snapToGrid w:val="0"/>
              <w:spacing w:afterLines="50"/>
              <w:contextualSpacing/>
              <w:rPr>
                <w:rFonts w:cs="Arial"/>
                <w:color w:val="FF0000"/>
                <w:sz w:val="18"/>
                <w:szCs w:val="18"/>
              </w:rPr>
            </w:pPr>
            <w:r w:rsidRPr="00FB322D">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F4A0CD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6DBE76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FG23-1-2</w:t>
            </w:r>
          </w:p>
        </w:tc>
        <w:tc>
          <w:tcPr>
            <w:tcW w:w="0" w:type="auto"/>
            <w:shd w:val="clear" w:color="auto" w:fill="auto"/>
          </w:tcPr>
          <w:p w14:paraId="4D493CF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0DB40AA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F094A0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326928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07401D6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41B41F4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61FD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C2FE5" w14:textId="77777777" w:rsidR="00FB322D" w:rsidRPr="00FB322D" w:rsidRDefault="00FB322D" w:rsidP="00FB322D">
            <w:pPr>
              <w:pStyle w:val="TAL"/>
              <w:rPr>
                <w:rFonts w:cs="Arial"/>
                <w:color w:val="FF0000"/>
                <w:szCs w:val="18"/>
              </w:rPr>
            </w:pPr>
            <w:r w:rsidRPr="00FB322D">
              <w:rPr>
                <w:rFonts w:cs="Arial"/>
                <w:color w:val="FF0000"/>
                <w:szCs w:val="18"/>
              </w:rPr>
              <w:t>Component 1 candidate values: {1,2,3,4,5,6,7}</w:t>
            </w:r>
          </w:p>
          <w:p w14:paraId="0036727C" w14:textId="77777777" w:rsidR="00FB322D" w:rsidRPr="00FB322D" w:rsidRDefault="00FB322D" w:rsidP="00FB322D">
            <w:pPr>
              <w:pStyle w:val="TAL"/>
              <w:rPr>
                <w:rFonts w:cs="Arial"/>
                <w:color w:val="FF0000"/>
                <w:szCs w:val="18"/>
              </w:rPr>
            </w:pPr>
          </w:p>
          <w:p w14:paraId="43D2B020" w14:textId="77777777" w:rsidR="00FB322D" w:rsidRPr="00FB322D" w:rsidRDefault="00FB322D" w:rsidP="00FB322D">
            <w:pPr>
              <w:pStyle w:val="TAL"/>
              <w:rPr>
                <w:rFonts w:cs="Arial"/>
                <w:color w:val="FF0000"/>
                <w:szCs w:val="18"/>
              </w:rPr>
            </w:pPr>
            <w:r w:rsidRPr="00FB322D">
              <w:rPr>
                <w:rFonts w:cs="Arial"/>
                <w:color w:val="FF0000"/>
                <w:szCs w:val="18"/>
              </w:rPr>
              <w:t>Component 2 candidate values: {0,1,2,3,4,5,6,7}</w:t>
            </w:r>
          </w:p>
          <w:p w14:paraId="04BB947F" w14:textId="77777777" w:rsidR="00FB322D" w:rsidRPr="00FB322D" w:rsidRDefault="00FB322D" w:rsidP="00FB322D">
            <w:pPr>
              <w:pStyle w:val="TAL"/>
              <w:rPr>
                <w:rFonts w:cs="Arial"/>
                <w:color w:val="FF0000"/>
                <w:szCs w:val="18"/>
              </w:rPr>
            </w:pPr>
          </w:p>
          <w:p w14:paraId="2B3C77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49D348E6"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2C0D6CFC"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B77ED2"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1AD93D"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0CBCE6"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Comments/Questions/Suggestions</w:t>
            </w:r>
          </w:p>
        </w:tc>
      </w:tr>
      <w:tr w:rsidR="00D82C8B" w14:paraId="135963D9" w14:textId="77777777" w:rsidTr="00135259">
        <w:tc>
          <w:tcPr>
            <w:tcW w:w="1818" w:type="dxa"/>
            <w:tcBorders>
              <w:top w:val="single" w:sz="4" w:space="0" w:color="auto"/>
              <w:left w:val="single" w:sz="4" w:space="0" w:color="auto"/>
              <w:bottom w:val="single" w:sz="4" w:space="0" w:color="auto"/>
              <w:right w:val="single" w:sz="4" w:space="0" w:color="auto"/>
            </w:tcBorders>
          </w:tcPr>
          <w:p w14:paraId="1C893221" w14:textId="77777777" w:rsidR="00D82C8B" w:rsidRPr="004F6974" w:rsidRDefault="00040709"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54EEC8" w14:textId="77777777" w:rsidR="00D82C8B" w:rsidRDefault="00040709" w:rsidP="008C3749">
            <w:pPr>
              <w:jc w:val="left"/>
              <w:rPr>
                <w:rFonts w:eastAsia="SimSun"/>
              </w:rPr>
            </w:pPr>
            <w:r>
              <w:rPr>
                <w:rFonts w:eastAsia="SimSun"/>
              </w:rPr>
              <w:t>This can be discussed together with 3.1.1 (the first issue). Either way would be fine for us.</w:t>
            </w:r>
          </w:p>
        </w:tc>
      </w:tr>
      <w:tr w:rsidR="00135259" w14:paraId="22DD0EE3" w14:textId="77777777" w:rsidTr="00135259">
        <w:tc>
          <w:tcPr>
            <w:tcW w:w="1818" w:type="dxa"/>
            <w:tcBorders>
              <w:top w:val="single" w:sz="4" w:space="0" w:color="auto"/>
              <w:left w:val="single" w:sz="4" w:space="0" w:color="auto"/>
              <w:bottom w:val="single" w:sz="4" w:space="0" w:color="auto"/>
              <w:right w:val="single" w:sz="4" w:space="0" w:color="auto"/>
            </w:tcBorders>
          </w:tcPr>
          <w:p w14:paraId="43205A88" w14:textId="6951D267"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B3DF496" w14:textId="0301B0EF" w:rsidR="00135259" w:rsidRDefault="00135259" w:rsidP="00135259">
            <w:pPr>
              <w:jc w:val="left"/>
              <w:rPr>
                <w:rFonts w:eastAsia="SimSun"/>
              </w:rPr>
            </w:pPr>
            <w:r>
              <w:rPr>
                <w:rFonts w:eastAsia="SimSun"/>
              </w:rPr>
              <w:t>Our views have been provided in 3.1.1.</w:t>
            </w:r>
          </w:p>
        </w:tc>
      </w:tr>
      <w:tr w:rsidR="00617D52" w14:paraId="765E5133" w14:textId="77777777" w:rsidTr="00135259">
        <w:tc>
          <w:tcPr>
            <w:tcW w:w="1818" w:type="dxa"/>
            <w:tcBorders>
              <w:top w:val="single" w:sz="4" w:space="0" w:color="auto"/>
              <w:left w:val="single" w:sz="4" w:space="0" w:color="auto"/>
              <w:bottom w:val="single" w:sz="4" w:space="0" w:color="auto"/>
              <w:right w:val="single" w:sz="4" w:space="0" w:color="auto"/>
            </w:tcBorders>
          </w:tcPr>
          <w:p w14:paraId="05954373" w14:textId="4EF62A99"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A493AB7" w14:textId="14175E35" w:rsidR="00617D52" w:rsidRDefault="00617D52" w:rsidP="00617D52">
            <w:pPr>
              <w:jc w:val="left"/>
              <w:rPr>
                <w:rFonts w:eastAsia="SimSun"/>
              </w:rPr>
            </w:pPr>
            <w:r>
              <w:rPr>
                <w:rFonts w:eastAsia="SimSun"/>
              </w:rPr>
              <w:t>Do not support, this has been discussed earlier.</w:t>
            </w:r>
          </w:p>
        </w:tc>
      </w:tr>
      <w:tr w:rsidR="009108A1" w14:paraId="4356EAEC" w14:textId="77777777" w:rsidTr="001A1FF3">
        <w:tc>
          <w:tcPr>
            <w:tcW w:w="1818" w:type="dxa"/>
            <w:tcBorders>
              <w:top w:val="single" w:sz="4" w:space="0" w:color="auto"/>
              <w:left w:val="single" w:sz="4" w:space="0" w:color="auto"/>
              <w:bottom w:val="single" w:sz="4" w:space="0" w:color="auto"/>
              <w:right w:val="single" w:sz="4" w:space="0" w:color="auto"/>
            </w:tcBorders>
          </w:tcPr>
          <w:p w14:paraId="1E08A1D9" w14:textId="77777777" w:rsidR="009108A1" w:rsidRDefault="009108A1"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C35B469" w14:textId="77777777" w:rsidR="009108A1" w:rsidRPr="00BC28BA" w:rsidRDefault="009108A1" w:rsidP="001A1FF3">
            <w:pPr>
              <w:jc w:val="left"/>
              <w:rPr>
                <w:rFonts w:eastAsia="Malgun Gothic"/>
                <w:lang w:eastAsia="ko-KR"/>
              </w:rPr>
            </w:pPr>
            <w:r>
              <w:rPr>
                <w:rFonts w:eastAsia="Malgun Gothic" w:hint="eastAsia"/>
                <w:lang w:eastAsia="ko-KR"/>
              </w:rPr>
              <w:t>Our views are provided in 3.1.1</w:t>
            </w:r>
          </w:p>
        </w:tc>
      </w:tr>
    </w:tbl>
    <w:p w14:paraId="787F4436" w14:textId="77777777" w:rsidR="009108A1" w:rsidRDefault="009108A1" w:rsidP="009108A1">
      <w:pPr>
        <w:pStyle w:val="maintext"/>
        <w:ind w:firstLineChars="90" w:firstLine="180"/>
        <w:rPr>
          <w:rFonts w:ascii="Calibri" w:eastAsia="SimSun" w:hAnsi="Calibri" w:cs="Calibri"/>
          <w:lang w:eastAsia="zh-CN"/>
        </w:rPr>
      </w:pPr>
    </w:p>
    <w:p w14:paraId="6758329A" w14:textId="77777777" w:rsidR="00D82C8B" w:rsidRPr="009108A1" w:rsidRDefault="00D82C8B" w:rsidP="00D82C8B">
      <w:pPr>
        <w:pStyle w:val="maintext"/>
        <w:ind w:firstLineChars="90" w:firstLine="180"/>
        <w:rPr>
          <w:rFonts w:ascii="Calibri" w:eastAsia="SimSun" w:hAnsi="Calibri" w:cs="Calibri"/>
          <w:lang w:eastAsia="zh-CN"/>
        </w:rPr>
      </w:pPr>
    </w:p>
    <w:p w14:paraId="3D9A35AE" w14:textId="77777777" w:rsidR="00D82C8B" w:rsidRPr="005617E2" w:rsidRDefault="00FB322D" w:rsidP="00D82C8B">
      <w:pPr>
        <w:pStyle w:val="3"/>
        <w:numPr>
          <w:ilvl w:val="2"/>
          <w:numId w:val="9"/>
        </w:numPr>
        <w:rPr>
          <w:color w:val="000000"/>
        </w:rPr>
      </w:pPr>
      <w:r>
        <w:rPr>
          <w:color w:val="000000"/>
        </w:rPr>
        <w:t xml:space="preserve">New </w:t>
      </w:r>
      <w:r w:rsidR="00D82C8B" w:rsidRPr="005617E2">
        <w:rPr>
          <w:color w:val="000000"/>
        </w:rPr>
        <w:t>FG</w:t>
      </w:r>
      <w:r w:rsidR="002935CD">
        <w:rPr>
          <w:color w:val="000000"/>
        </w:rPr>
        <w:t xml:space="preserve">s for </w:t>
      </w:r>
      <w:r w:rsidR="002935CD" w:rsidRPr="002935CD">
        <w:rPr>
          <w:color w:val="000000"/>
        </w:rPr>
        <w:t>QCL-</w:t>
      </w:r>
      <w:proofErr w:type="spellStart"/>
      <w:r w:rsidR="002935CD" w:rsidRPr="002935CD">
        <w:rPr>
          <w:color w:val="000000"/>
        </w:rPr>
        <w:t>TypeD</w:t>
      </w:r>
      <w:proofErr w:type="spellEnd"/>
      <w:r w:rsidR="002935CD" w:rsidRPr="002935CD">
        <w:rPr>
          <w:color w:val="000000"/>
        </w:rPr>
        <w:t xml:space="preserve"> properties for multiple overlapping CORESETs</w:t>
      </w:r>
    </w:p>
    <w:p w14:paraId="600A3817"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16A912" w14:textId="77777777" w:rsidR="00D82C8B" w:rsidRDefault="00D82C8B" w:rsidP="00D82C8B">
      <w:pPr>
        <w:pStyle w:val="maintext"/>
        <w:ind w:firstLineChars="90" w:firstLine="180"/>
        <w:rPr>
          <w:rFonts w:ascii="Calibri" w:hAnsi="Calibri" w:cs="Arial"/>
        </w:rPr>
      </w:pPr>
    </w:p>
    <w:p w14:paraId="1760BB6F"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FGs/rows</w:t>
      </w:r>
    </w:p>
    <w:p w14:paraId="75034506" w14:textId="77777777" w:rsidR="00D82C8B" w:rsidRPr="00F96A58" w:rsidRDefault="00D82C8B" w:rsidP="00D82C8B">
      <w:pPr>
        <w:pStyle w:val="maintext"/>
        <w:ind w:firstLineChars="90" w:firstLine="180"/>
        <w:rPr>
          <w:rFonts w:ascii="Calibri" w:hAnsi="Calibri" w:cs="Arial"/>
          <w:color w:val="000000"/>
        </w:rPr>
      </w:pPr>
    </w:p>
    <w:p w14:paraId="197BF4C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44"/>
        <w:gridCol w:w="4862"/>
        <w:gridCol w:w="9653"/>
        <w:gridCol w:w="222"/>
        <w:gridCol w:w="527"/>
        <w:gridCol w:w="517"/>
        <w:gridCol w:w="222"/>
        <w:gridCol w:w="828"/>
        <w:gridCol w:w="467"/>
        <w:gridCol w:w="346"/>
        <w:gridCol w:w="222"/>
        <w:gridCol w:w="222"/>
        <w:gridCol w:w="2179"/>
      </w:tblGrid>
      <w:tr w:rsidR="00FB322D" w:rsidRPr="00FB322D" w14:paraId="44AC7A97" w14:textId="77777777" w:rsidTr="008C3749">
        <w:tc>
          <w:tcPr>
            <w:tcW w:w="0" w:type="auto"/>
            <w:shd w:val="clear" w:color="auto" w:fill="auto"/>
          </w:tcPr>
          <w:p w14:paraId="4369A0C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464AA8A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23-6-5</w:t>
            </w:r>
          </w:p>
        </w:tc>
        <w:tc>
          <w:tcPr>
            <w:tcW w:w="0" w:type="auto"/>
            <w:shd w:val="clear" w:color="auto" w:fill="auto"/>
          </w:tcPr>
          <w:p w14:paraId="3934A96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 xml:space="preserve">Support implicit configuration of </w:t>
            </w:r>
            <w:r w:rsidRPr="00FB322D">
              <w:rPr>
                <w:rFonts w:ascii="Arial" w:hAnsi="Arial" w:cs="Arial"/>
                <w:color w:val="FF0000"/>
                <w:sz w:val="18"/>
                <w:szCs w:val="18"/>
                <w:lang w:eastAsia="zh-CN"/>
              </w:rPr>
              <w:t>RS(s) with two TCI states for beam failure detection</w:t>
            </w:r>
          </w:p>
        </w:tc>
        <w:tc>
          <w:tcPr>
            <w:tcW w:w="0" w:type="auto"/>
            <w:shd w:val="clear" w:color="auto" w:fill="auto"/>
          </w:tcPr>
          <w:p w14:paraId="345441C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lang w:eastAsia="zh-CN"/>
              </w:rPr>
              <w:t>Support RS(s) with two TCI states configured  implicitly for beam failure detection enhancement for HST</w:t>
            </w:r>
          </w:p>
        </w:tc>
        <w:tc>
          <w:tcPr>
            <w:tcW w:w="0" w:type="auto"/>
            <w:shd w:val="clear" w:color="auto" w:fill="auto"/>
          </w:tcPr>
          <w:p w14:paraId="1F6CCD02"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C018B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524E122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81A9E2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0315AE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10789CD2"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4DC6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672883DB"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8574EF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687DFEF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r w:rsidR="00FB322D" w:rsidRPr="00FB322D" w14:paraId="7A3CA52A" w14:textId="77777777" w:rsidTr="008C3749">
        <w:tc>
          <w:tcPr>
            <w:tcW w:w="0" w:type="auto"/>
            <w:shd w:val="clear" w:color="auto" w:fill="auto"/>
          </w:tcPr>
          <w:p w14:paraId="27E7D9A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0495E3F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23-6-6</w:t>
            </w:r>
          </w:p>
        </w:tc>
        <w:tc>
          <w:tcPr>
            <w:tcW w:w="0" w:type="auto"/>
            <w:shd w:val="clear" w:color="auto" w:fill="auto"/>
          </w:tcPr>
          <w:p w14:paraId="05573DB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QCL-</w:t>
            </w:r>
            <w:proofErr w:type="spellStart"/>
            <w:r w:rsidRPr="00FB322D">
              <w:rPr>
                <w:rFonts w:ascii="Arial" w:eastAsia="SimSun" w:hAnsi="Arial" w:cs="Arial"/>
                <w:color w:val="FF0000"/>
                <w:sz w:val="18"/>
                <w:szCs w:val="18"/>
                <w:lang w:eastAsia="zh-CN"/>
              </w:rPr>
              <w:t>TypeD</w:t>
            </w:r>
            <w:proofErr w:type="spellEnd"/>
            <w:r w:rsidRPr="00FB322D">
              <w:rPr>
                <w:rFonts w:ascii="Arial" w:eastAsia="SimSun" w:hAnsi="Arial" w:cs="Arial"/>
                <w:color w:val="FF0000"/>
                <w:sz w:val="18"/>
                <w:szCs w:val="18"/>
                <w:lang w:eastAsia="zh-CN"/>
              </w:rPr>
              <w:t xml:space="preserve"> collision handling with CORESET with 2 TCI states</w:t>
            </w:r>
          </w:p>
        </w:tc>
        <w:tc>
          <w:tcPr>
            <w:tcW w:w="0" w:type="auto"/>
            <w:shd w:val="clear" w:color="auto" w:fill="auto"/>
          </w:tcPr>
          <w:p w14:paraId="7EE77E2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Support of identifying two QCL-</w:t>
            </w:r>
            <w:proofErr w:type="spellStart"/>
            <w:r w:rsidRPr="00FB322D">
              <w:rPr>
                <w:rFonts w:ascii="Arial" w:eastAsia="SimSun" w:hAnsi="Arial" w:cs="Arial"/>
                <w:color w:val="FF0000"/>
                <w:sz w:val="18"/>
                <w:szCs w:val="18"/>
                <w:lang w:eastAsia="zh-CN"/>
              </w:rPr>
              <w:t>TypeD</w:t>
            </w:r>
            <w:proofErr w:type="spellEnd"/>
            <w:r w:rsidRPr="00FB322D">
              <w:rPr>
                <w:rFonts w:ascii="Arial" w:eastAsia="SimSun" w:hAnsi="Arial" w:cs="Arial"/>
                <w:color w:val="FF0000"/>
                <w:sz w:val="18"/>
                <w:szCs w:val="18"/>
                <w:lang w:eastAsia="zh-CN"/>
              </w:rPr>
              <w:t xml:space="preserve"> properties for multiple overlapping CORESETs when a CORESET is activated with two TCI states which overlaps with another CORESET.</w:t>
            </w:r>
          </w:p>
        </w:tc>
        <w:tc>
          <w:tcPr>
            <w:tcW w:w="0" w:type="auto"/>
            <w:shd w:val="clear" w:color="auto" w:fill="auto"/>
          </w:tcPr>
          <w:p w14:paraId="11DF94D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95E6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4546805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CB6C1B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A31F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7A8625D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07665BE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7CE0B31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344459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7D2E749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3993F76"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EDC8BE7"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244771"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D58F04" w14:textId="77777777" w:rsidR="00D82C8B" w:rsidRPr="00D17BA8" w:rsidRDefault="00D82C8B" w:rsidP="008C3749">
            <w:pPr>
              <w:rPr>
                <w:rFonts w:ascii="Calibri" w:eastAsia="ＭＳ 明朝" w:hAnsi="Calibri" w:cs="Calibri"/>
              </w:rPr>
            </w:pPr>
            <w:r w:rsidRPr="00D17BA8">
              <w:rPr>
                <w:rFonts w:ascii="Calibri" w:eastAsia="ＭＳ 明朝" w:hAnsi="Calibri" w:cs="Calibri"/>
              </w:rPr>
              <w:t>Comments/Questions/Suggestions</w:t>
            </w:r>
          </w:p>
        </w:tc>
      </w:tr>
      <w:tr w:rsidR="00D82C8B" w14:paraId="37450C42" w14:textId="77777777" w:rsidTr="00135259">
        <w:tc>
          <w:tcPr>
            <w:tcW w:w="1818" w:type="dxa"/>
            <w:tcBorders>
              <w:top w:val="single" w:sz="4" w:space="0" w:color="auto"/>
              <w:left w:val="single" w:sz="4" w:space="0" w:color="auto"/>
              <w:bottom w:val="single" w:sz="4" w:space="0" w:color="auto"/>
              <w:right w:val="single" w:sz="4" w:space="0" w:color="auto"/>
            </w:tcBorders>
          </w:tcPr>
          <w:p w14:paraId="1DF01C13" w14:textId="77777777" w:rsidR="00D82C8B" w:rsidRPr="004F6974" w:rsidRDefault="008621B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71C1D2" w14:textId="77777777" w:rsidR="00D82C8B" w:rsidRDefault="008621BC" w:rsidP="008C3749">
            <w:pPr>
              <w:jc w:val="left"/>
              <w:rPr>
                <w:rFonts w:eastAsia="SimSun"/>
              </w:rPr>
            </w:pPr>
            <w:r>
              <w:rPr>
                <w:rFonts w:eastAsia="SimSun"/>
              </w:rPr>
              <w:t xml:space="preserve">We are supportive of both FGs. </w:t>
            </w:r>
          </w:p>
          <w:p w14:paraId="6A25629D" w14:textId="77777777" w:rsidR="008621BC" w:rsidRDefault="008621BC" w:rsidP="008C3749">
            <w:pPr>
              <w:jc w:val="left"/>
              <w:rPr>
                <w:rFonts w:eastAsia="SimSun"/>
              </w:rPr>
            </w:pPr>
            <w:r>
              <w:rPr>
                <w:rFonts w:eastAsia="SimSun"/>
              </w:rPr>
              <w:t xml:space="preserve">FG23-6-6 is based on the existing agreement </w:t>
            </w:r>
          </w:p>
        </w:tc>
      </w:tr>
      <w:tr w:rsidR="00135259" w14:paraId="1E8B2796" w14:textId="77777777" w:rsidTr="00135259">
        <w:tc>
          <w:tcPr>
            <w:tcW w:w="1818" w:type="dxa"/>
            <w:tcBorders>
              <w:top w:val="single" w:sz="4" w:space="0" w:color="auto"/>
              <w:left w:val="single" w:sz="4" w:space="0" w:color="auto"/>
              <w:bottom w:val="single" w:sz="4" w:space="0" w:color="auto"/>
              <w:right w:val="single" w:sz="4" w:space="0" w:color="auto"/>
            </w:tcBorders>
          </w:tcPr>
          <w:p w14:paraId="57A463A6" w14:textId="74A6D98F"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88FC526" w14:textId="3FF54720" w:rsidR="00135259" w:rsidRDefault="00135259" w:rsidP="00135259">
            <w:pPr>
              <w:jc w:val="left"/>
              <w:rPr>
                <w:rFonts w:eastAsia="SimSun"/>
              </w:rPr>
            </w:pPr>
            <w:r>
              <w:rPr>
                <w:rFonts w:eastAsia="SimSun" w:hint="eastAsia"/>
                <w:lang w:eastAsia="zh-CN"/>
              </w:rPr>
              <w:t>Support</w:t>
            </w:r>
          </w:p>
        </w:tc>
      </w:tr>
      <w:tr w:rsidR="009108A1" w14:paraId="76562E9E" w14:textId="77777777" w:rsidTr="009108A1">
        <w:tc>
          <w:tcPr>
            <w:tcW w:w="1818" w:type="dxa"/>
            <w:tcBorders>
              <w:top w:val="single" w:sz="4" w:space="0" w:color="auto"/>
              <w:left w:val="single" w:sz="4" w:space="0" w:color="auto"/>
              <w:bottom w:val="single" w:sz="4" w:space="0" w:color="auto"/>
              <w:right w:val="single" w:sz="4" w:space="0" w:color="auto"/>
            </w:tcBorders>
          </w:tcPr>
          <w:p w14:paraId="770F52CE" w14:textId="77777777" w:rsidR="009108A1" w:rsidRPr="000D34C3" w:rsidRDefault="009108A1" w:rsidP="001A1FF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1E8AD89" w14:textId="77777777" w:rsidR="009108A1" w:rsidRDefault="009108A1" w:rsidP="001A1FF3">
            <w:pPr>
              <w:jc w:val="left"/>
              <w:rPr>
                <w:rFonts w:eastAsia="SimSun"/>
                <w:lang w:eastAsia="zh-CN"/>
              </w:rPr>
            </w:pPr>
            <w:r>
              <w:rPr>
                <w:rFonts w:eastAsia="SimSun" w:hint="eastAsia"/>
                <w:lang w:eastAsia="zh-CN"/>
              </w:rPr>
              <w:t>Support</w:t>
            </w:r>
            <w:r>
              <w:rPr>
                <w:rFonts w:eastAsia="SimSun"/>
                <w:lang w:eastAsia="zh-CN"/>
              </w:rPr>
              <w:t xml:space="preserve"> both FGs.</w:t>
            </w:r>
          </w:p>
        </w:tc>
      </w:tr>
    </w:tbl>
    <w:p w14:paraId="6EF4170A" w14:textId="77777777" w:rsidR="00FB322D" w:rsidRDefault="00FB322D" w:rsidP="00FB322D">
      <w:pPr>
        <w:pStyle w:val="maintext"/>
        <w:ind w:firstLineChars="90" w:firstLine="180"/>
        <w:rPr>
          <w:rFonts w:ascii="Calibri" w:eastAsia="SimSun" w:hAnsi="Calibri" w:cs="Calibri"/>
          <w:lang w:eastAsia="zh-CN"/>
        </w:rPr>
      </w:pPr>
    </w:p>
    <w:p w14:paraId="2524DD62" w14:textId="77777777" w:rsidR="00FB322D" w:rsidRPr="005617E2" w:rsidRDefault="00FB322D" w:rsidP="00FB322D">
      <w:pPr>
        <w:pStyle w:val="3"/>
        <w:numPr>
          <w:ilvl w:val="2"/>
          <w:numId w:val="9"/>
        </w:numPr>
        <w:rPr>
          <w:color w:val="000000"/>
        </w:rPr>
      </w:pPr>
      <w:r>
        <w:rPr>
          <w:color w:val="000000"/>
        </w:rPr>
        <w:t xml:space="preserve">New </w:t>
      </w:r>
      <w:r w:rsidRPr="005617E2">
        <w:rPr>
          <w:color w:val="000000"/>
        </w:rPr>
        <w:t>FG</w:t>
      </w:r>
      <w:r w:rsidR="002935CD">
        <w:rPr>
          <w:color w:val="000000"/>
        </w:rPr>
        <w:t xml:space="preserve"> for </w:t>
      </w:r>
      <w:r w:rsidR="002935CD" w:rsidRPr="002935CD">
        <w:rPr>
          <w:color w:val="000000"/>
        </w:rPr>
        <w:t>CSI-IM for CSI enhancement for multi-TRP</w:t>
      </w:r>
    </w:p>
    <w:p w14:paraId="124DD118" w14:textId="77777777" w:rsidR="00FB322D" w:rsidRDefault="00FB322D" w:rsidP="00FB322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5B4D0D" w14:textId="77777777" w:rsidR="00FB322D" w:rsidRDefault="00FB322D" w:rsidP="00FB322D">
      <w:pPr>
        <w:pStyle w:val="maintext"/>
        <w:ind w:firstLineChars="90" w:firstLine="180"/>
        <w:rPr>
          <w:rFonts w:ascii="Calibri" w:hAnsi="Calibri" w:cs="Arial"/>
        </w:rPr>
      </w:pPr>
    </w:p>
    <w:p w14:paraId="1FA7C291"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FG/row</w:t>
      </w:r>
    </w:p>
    <w:p w14:paraId="01DFFC29" w14:textId="77777777" w:rsidR="00FB322D" w:rsidRDefault="00FB322D" w:rsidP="00FB322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B322D" w:rsidRPr="00135CEC" w14:paraId="37711536" w14:textId="77777777" w:rsidTr="008C3749">
        <w:tc>
          <w:tcPr>
            <w:tcW w:w="0" w:type="auto"/>
            <w:shd w:val="clear" w:color="auto" w:fill="auto"/>
          </w:tcPr>
          <w:p w14:paraId="08D96F50"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18900F4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23-7-6</w:t>
            </w:r>
          </w:p>
        </w:tc>
        <w:tc>
          <w:tcPr>
            <w:tcW w:w="0" w:type="auto"/>
            <w:shd w:val="clear" w:color="auto" w:fill="auto"/>
          </w:tcPr>
          <w:p w14:paraId="69A7F97E"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of CSI-IM for CSI enhancement for multi-TRP</w:t>
            </w:r>
          </w:p>
        </w:tc>
        <w:tc>
          <w:tcPr>
            <w:tcW w:w="0" w:type="auto"/>
            <w:shd w:val="clear" w:color="auto" w:fill="auto"/>
          </w:tcPr>
          <w:p w14:paraId="6C1B436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CSI-IM for CSI enhancement for Multi-TRP</w:t>
            </w:r>
          </w:p>
        </w:tc>
        <w:tc>
          <w:tcPr>
            <w:tcW w:w="0" w:type="auto"/>
            <w:shd w:val="clear" w:color="auto" w:fill="auto"/>
          </w:tcPr>
          <w:p w14:paraId="6CF4D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23-7-1</w:t>
            </w:r>
          </w:p>
        </w:tc>
        <w:tc>
          <w:tcPr>
            <w:tcW w:w="0" w:type="auto"/>
            <w:shd w:val="clear" w:color="auto" w:fill="auto"/>
          </w:tcPr>
          <w:p w14:paraId="0819CE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6125DC5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0482735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B90590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UE</w:t>
            </w:r>
          </w:p>
        </w:tc>
        <w:tc>
          <w:tcPr>
            <w:tcW w:w="0" w:type="auto"/>
            <w:shd w:val="clear" w:color="auto" w:fill="auto"/>
          </w:tcPr>
          <w:p w14:paraId="0BB43BC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C654F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Yes</w:t>
            </w:r>
          </w:p>
        </w:tc>
        <w:tc>
          <w:tcPr>
            <w:tcW w:w="0" w:type="auto"/>
            <w:shd w:val="clear" w:color="auto" w:fill="auto"/>
          </w:tcPr>
          <w:p w14:paraId="75AC9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95A858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0C16C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8477F5A" w14:textId="77777777" w:rsidR="00FB322D" w:rsidRDefault="00FB322D" w:rsidP="00FB32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22D" w14:paraId="53699C2E"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ED6528" w14:textId="77777777" w:rsidR="00FB322D" w:rsidRPr="00D17BA8" w:rsidRDefault="00FB322D"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4E719E" w14:textId="77777777" w:rsidR="00FB322D" w:rsidRPr="00D17BA8" w:rsidRDefault="00FB322D" w:rsidP="008C3749">
            <w:pPr>
              <w:rPr>
                <w:rFonts w:ascii="Calibri" w:eastAsia="ＭＳ 明朝" w:hAnsi="Calibri" w:cs="Calibri"/>
              </w:rPr>
            </w:pPr>
            <w:r w:rsidRPr="00D17BA8">
              <w:rPr>
                <w:rFonts w:ascii="Calibri" w:eastAsia="ＭＳ 明朝" w:hAnsi="Calibri" w:cs="Calibri"/>
              </w:rPr>
              <w:t>Comments/Questions/Suggestions</w:t>
            </w:r>
          </w:p>
        </w:tc>
      </w:tr>
      <w:tr w:rsidR="00FB322D" w14:paraId="5AECFE49" w14:textId="77777777" w:rsidTr="005D501B">
        <w:tc>
          <w:tcPr>
            <w:tcW w:w="1818" w:type="dxa"/>
            <w:tcBorders>
              <w:top w:val="single" w:sz="4" w:space="0" w:color="auto"/>
              <w:left w:val="single" w:sz="4" w:space="0" w:color="auto"/>
              <w:bottom w:val="single" w:sz="4" w:space="0" w:color="auto"/>
              <w:right w:val="single" w:sz="4" w:space="0" w:color="auto"/>
            </w:tcBorders>
          </w:tcPr>
          <w:p w14:paraId="15996C20" w14:textId="77777777" w:rsidR="00FB322D" w:rsidRPr="004F6974" w:rsidRDefault="00494D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39D5D22E" w14:textId="77777777" w:rsidR="00FB322D" w:rsidRDefault="00494D42" w:rsidP="008C3749">
            <w:pPr>
              <w:jc w:val="left"/>
              <w:rPr>
                <w:rFonts w:eastAsia="SimSun"/>
              </w:rPr>
            </w:pPr>
            <w:r>
              <w:rPr>
                <w:rFonts w:eastAsia="SimSun"/>
              </w:rPr>
              <w:t xml:space="preserve">We are supportive </w:t>
            </w:r>
          </w:p>
        </w:tc>
      </w:tr>
      <w:tr w:rsidR="005D501B" w14:paraId="35ED1E7F" w14:textId="77777777" w:rsidTr="005D501B">
        <w:tc>
          <w:tcPr>
            <w:tcW w:w="1818" w:type="dxa"/>
            <w:tcBorders>
              <w:top w:val="single" w:sz="4" w:space="0" w:color="auto"/>
              <w:left w:val="single" w:sz="4" w:space="0" w:color="auto"/>
              <w:bottom w:val="single" w:sz="4" w:space="0" w:color="auto"/>
              <w:right w:val="single" w:sz="4" w:space="0" w:color="auto"/>
            </w:tcBorders>
          </w:tcPr>
          <w:p w14:paraId="1B00DF4A" w14:textId="5DCEEFD7"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B82D9E0" w14:textId="66D3EBC3" w:rsidR="005D501B" w:rsidRDefault="005D501B" w:rsidP="005D501B">
            <w:pPr>
              <w:jc w:val="left"/>
              <w:rPr>
                <w:rFonts w:eastAsia="SimSun"/>
              </w:rPr>
            </w:pPr>
            <w:r>
              <w:rPr>
                <w:rFonts w:eastAsia="SimSun"/>
              </w:rPr>
              <w:t xml:space="preserve">The motivation for this component is unclear for us. Generally speaking, for CQI determination, regardless of </w:t>
            </w:r>
            <w:proofErr w:type="spellStart"/>
            <w:r>
              <w:rPr>
                <w:rFonts w:eastAsia="SimSun"/>
              </w:rPr>
              <w:t>sTRP</w:t>
            </w:r>
            <w:proofErr w:type="spellEnd"/>
            <w:r>
              <w:rPr>
                <w:rFonts w:eastAsia="SimSun"/>
              </w:rPr>
              <w:t>/</w:t>
            </w:r>
            <w:proofErr w:type="spellStart"/>
            <w:r>
              <w:rPr>
                <w:rFonts w:eastAsia="SimSun"/>
              </w:rPr>
              <w:t>mTRP</w:t>
            </w:r>
            <w:proofErr w:type="spellEnd"/>
            <w:r>
              <w:rPr>
                <w:rFonts w:eastAsia="SimSun"/>
              </w:rPr>
              <w:t xml:space="preserve">,  CSI-IM should be </w:t>
            </w:r>
            <w:proofErr w:type="spellStart"/>
            <w:r>
              <w:rPr>
                <w:rFonts w:eastAsia="SimSun"/>
              </w:rPr>
              <w:t>mandorarily</w:t>
            </w:r>
            <w:proofErr w:type="spellEnd"/>
            <w:r>
              <w:rPr>
                <w:rFonts w:eastAsia="SimSun"/>
              </w:rPr>
              <w:t xml:space="preserve"> configured. Otherwise, how does the UE determine </w:t>
            </w:r>
            <w:proofErr w:type="spellStart"/>
            <w:r>
              <w:rPr>
                <w:rFonts w:eastAsia="SimSun"/>
              </w:rPr>
              <w:t>Rnn</w:t>
            </w:r>
            <w:proofErr w:type="spellEnd"/>
            <w:r>
              <w:rPr>
                <w:rFonts w:eastAsia="SimSun"/>
              </w:rPr>
              <w:t>?</w:t>
            </w:r>
          </w:p>
        </w:tc>
      </w:tr>
      <w:tr w:rsidR="00E2438F" w14:paraId="39FFE9CB" w14:textId="77777777" w:rsidTr="005D501B">
        <w:tc>
          <w:tcPr>
            <w:tcW w:w="1818" w:type="dxa"/>
            <w:tcBorders>
              <w:top w:val="single" w:sz="4" w:space="0" w:color="auto"/>
              <w:left w:val="single" w:sz="4" w:space="0" w:color="auto"/>
              <w:bottom w:val="single" w:sz="4" w:space="0" w:color="auto"/>
              <w:right w:val="single" w:sz="4" w:space="0" w:color="auto"/>
            </w:tcBorders>
          </w:tcPr>
          <w:p w14:paraId="14AFD0D0" w14:textId="20DE4C29" w:rsid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7EA7E66" w14:textId="0B1C969E" w:rsidR="00E2438F" w:rsidRDefault="00E2438F" w:rsidP="00E2438F">
            <w:pPr>
              <w:jc w:val="left"/>
              <w:rPr>
                <w:rFonts w:eastAsia="SimSun"/>
              </w:rPr>
            </w:pPr>
            <w:r>
              <w:rPr>
                <w:rFonts w:eastAsia="SimSun"/>
                <w:lang w:eastAsia="zh-CN"/>
              </w:rPr>
              <w:t>Not support. Does it intent to introduce a UE not supporting CSI measurement for MTRP? Then MTRP could not work.</w:t>
            </w:r>
          </w:p>
        </w:tc>
      </w:tr>
    </w:tbl>
    <w:p w14:paraId="50E40C9D" w14:textId="77777777" w:rsidR="005617E2" w:rsidRDefault="005617E2" w:rsidP="005617E2">
      <w:pPr>
        <w:pStyle w:val="maintext"/>
        <w:ind w:firstLineChars="90" w:firstLine="180"/>
        <w:rPr>
          <w:rFonts w:ascii="Calibri" w:eastAsia="SimSun" w:hAnsi="Calibri" w:cs="Calibri"/>
          <w:lang w:eastAsia="zh-CN"/>
        </w:rPr>
      </w:pPr>
    </w:p>
    <w:p w14:paraId="57C4B18F" w14:textId="77777777" w:rsidR="005617E2" w:rsidRPr="005617E2" w:rsidRDefault="005617E2" w:rsidP="001C2B83">
      <w:pPr>
        <w:pStyle w:val="2"/>
        <w:numPr>
          <w:ilvl w:val="1"/>
          <w:numId w:val="9"/>
        </w:numPr>
        <w:rPr>
          <w:color w:val="000000"/>
        </w:rPr>
      </w:pPr>
      <w:r w:rsidRPr="005617E2">
        <w:rPr>
          <w:color w:val="000000"/>
        </w:rPr>
        <w:t>NR_ext_to_71GHz</w:t>
      </w:r>
    </w:p>
    <w:p w14:paraId="2FDCA294" w14:textId="77777777" w:rsidR="005617E2" w:rsidRDefault="005617E2" w:rsidP="005617E2">
      <w:pPr>
        <w:pStyle w:val="maintext"/>
        <w:ind w:firstLineChars="90" w:firstLine="180"/>
        <w:rPr>
          <w:rFonts w:ascii="Calibri" w:eastAsia="SimSun" w:hAnsi="Calibri" w:cs="Calibri"/>
          <w:lang w:eastAsia="zh-CN"/>
        </w:rPr>
      </w:pPr>
    </w:p>
    <w:p w14:paraId="3E55C342" w14:textId="77777777" w:rsidR="005617E2" w:rsidRPr="005617E2" w:rsidRDefault="005617E2" w:rsidP="001C2B83">
      <w:pPr>
        <w:pStyle w:val="3"/>
        <w:numPr>
          <w:ilvl w:val="2"/>
          <w:numId w:val="9"/>
        </w:numPr>
        <w:rPr>
          <w:color w:val="000000"/>
        </w:rPr>
      </w:pPr>
      <w:r w:rsidRPr="005617E2">
        <w:rPr>
          <w:color w:val="000000"/>
        </w:rPr>
        <w:t>FG</w:t>
      </w:r>
      <w:r w:rsidR="008C3749">
        <w:rPr>
          <w:color w:val="000000"/>
        </w:rPr>
        <w:t xml:space="preserve"> 24-11</w:t>
      </w:r>
    </w:p>
    <w:p w14:paraId="7B309D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31198DC" w14:textId="77777777" w:rsidR="005617E2" w:rsidRDefault="005617E2" w:rsidP="005617E2">
      <w:pPr>
        <w:pStyle w:val="maintext"/>
        <w:ind w:firstLineChars="90" w:firstLine="180"/>
        <w:rPr>
          <w:rFonts w:ascii="Calibri" w:hAnsi="Calibri" w:cs="Arial"/>
        </w:rPr>
      </w:pPr>
    </w:p>
    <w:p w14:paraId="2521D982"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A222CD"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3"/>
        <w:gridCol w:w="3719"/>
        <w:gridCol w:w="4196"/>
        <w:gridCol w:w="605"/>
        <w:gridCol w:w="527"/>
        <w:gridCol w:w="517"/>
        <w:gridCol w:w="3955"/>
        <w:gridCol w:w="550"/>
        <w:gridCol w:w="517"/>
        <w:gridCol w:w="517"/>
        <w:gridCol w:w="517"/>
        <w:gridCol w:w="3122"/>
        <w:gridCol w:w="1295"/>
      </w:tblGrid>
      <w:tr w:rsidR="00264EC6" w:rsidRPr="00135CEC" w14:paraId="0443656A" w14:textId="77777777" w:rsidTr="00CE4DCD">
        <w:tc>
          <w:tcPr>
            <w:tcW w:w="0" w:type="auto"/>
            <w:shd w:val="clear" w:color="auto" w:fill="auto"/>
          </w:tcPr>
          <w:p w14:paraId="4D1DCC64"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B3701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24-11a</w:t>
            </w:r>
          </w:p>
        </w:tc>
        <w:tc>
          <w:tcPr>
            <w:tcW w:w="0" w:type="auto"/>
            <w:shd w:val="clear" w:color="auto" w:fill="auto"/>
          </w:tcPr>
          <w:p w14:paraId="584DF2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153E2C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A3008D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FCF24E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8C85A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93B7EB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7A797CD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21B7F54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949EAF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3C8638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99EB1F9" w14:textId="77777777" w:rsidR="00264EC6" w:rsidRPr="008C3749" w:rsidRDefault="00264EC6" w:rsidP="00264EC6">
            <w:pPr>
              <w:pStyle w:val="TAL"/>
              <w:rPr>
                <w:rFonts w:cs="Arial"/>
                <w:color w:val="000000"/>
                <w:szCs w:val="18"/>
              </w:rPr>
            </w:pPr>
            <w:r w:rsidRPr="008C3749">
              <w:rPr>
                <w:rFonts w:cs="Arial"/>
                <w:color w:val="000000"/>
                <w:szCs w:val="18"/>
              </w:rPr>
              <w:t>Candidate values: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 16}</w:t>
            </w:r>
          </w:p>
          <w:p w14:paraId="281E49F7" w14:textId="77777777" w:rsidR="00264EC6" w:rsidRPr="008C3749" w:rsidRDefault="00264EC6" w:rsidP="00264EC6">
            <w:pPr>
              <w:pStyle w:val="TAL"/>
              <w:rPr>
                <w:rFonts w:cs="Arial"/>
                <w:color w:val="000000"/>
                <w:szCs w:val="18"/>
              </w:rPr>
            </w:pPr>
          </w:p>
          <w:p w14:paraId="2D085E86" w14:textId="77777777" w:rsidR="00264EC6" w:rsidRPr="008C3749" w:rsidRDefault="00264EC6" w:rsidP="00264EC6">
            <w:pPr>
              <w:pStyle w:val="maintext"/>
              <w:ind w:firstLineChars="0" w:firstLine="0"/>
              <w:jc w:val="left"/>
              <w:rPr>
                <w:rFonts w:ascii="Arial" w:hAnsi="Arial" w:cs="Arial"/>
                <w:strike/>
                <w:color w:val="FF0000"/>
                <w:sz w:val="18"/>
              </w:rPr>
            </w:pPr>
            <w:r w:rsidRPr="008C3749">
              <w:rPr>
                <w:rFonts w:ascii="Arial" w:hAnsi="Arial" w:cs="Arial"/>
                <w:strike/>
                <w:color w:val="FF0000"/>
                <w:sz w:val="18"/>
                <w:szCs w:val="18"/>
              </w:rPr>
              <w:t xml:space="preserve">This FG is a working assumption </w:t>
            </w:r>
          </w:p>
        </w:tc>
        <w:tc>
          <w:tcPr>
            <w:tcW w:w="0" w:type="auto"/>
            <w:shd w:val="clear" w:color="auto" w:fill="auto"/>
          </w:tcPr>
          <w:p w14:paraId="351F13B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r w:rsidRPr="004738B2">
              <w:rPr>
                <w:rFonts w:ascii="Arial" w:hAnsi="Arial" w:cs="Arial"/>
                <w:color w:val="000000"/>
                <w:sz w:val="18"/>
                <w:szCs w:val="18"/>
              </w:rPr>
              <w:t xml:space="preserve"> </w:t>
            </w:r>
          </w:p>
        </w:tc>
      </w:tr>
      <w:tr w:rsidR="00264EC6" w:rsidRPr="00135CEC" w14:paraId="1B8DC340" w14:textId="77777777" w:rsidTr="00CE4DCD">
        <w:tc>
          <w:tcPr>
            <w:tcW w:w="0" w:type="auto"/>
            <w:shd w:val="clear" w:color="auto" w:fill="auto"/>
          </w:tcPr>
          <w:p w14:paraId="28964D8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292817F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24-11c</w:t>
            </w:r>
          </w:p>
        </w:tc>
        <w:tc>
          <w:tcPr>
            <w:tcW w:w="0" w:type="auto"/>
            <w:shd w:val="clear" w:color="auto" w:fill="auto"/>
          </w:tcPr>
          <w:p w14:paraId="022C513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7934C02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pdcch-BlindDetectionCA-R17)</w:t>
            </w:r>
          </w:p>
        </w:tc>
        <w:tc>
          <w:tcPr>
            <w:tcW w:w="0" w:type="auto"/>
            <w:shd w:val="clear" w:color="auto" w:fill="auto"/>
          </w:tcPr>
          <w:p w14:paraId="77BCD7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2A5903E"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49B5C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739CE9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1FB709A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4BFA88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564324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FE9D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A174435"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49A09E7D" w14:textId="77777777" w:rsidR="00264EC6" w:rsidRPr="008C3749" w:rsidRDefault="00264EC6" w:rsidP="00264EC6">
            <w:pPr>
              <w:pStyle w:val="TAL"/>
              <w:rPr>
                <w:rFonts w:cs="Arial"/>
                <w:color w:val="000000"/>
                <w:szCs w:val="18"/>
              </w:rPr>
            </w:pPr>
          </w:p>
          <w:p w14:paraId="31ECF734"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6AD45EE7" w14:textId="77777777" w:rsidR="00264EC6" w:rsidRPr="008C3749" w:rsidRDefault="00264EC6" w:rsidP="00264EC6">
            <w:pPr>
              <w:pStyle w:val="TAL"/>
              <w:rPr>
                <w:rFonts w:cs="Arial"/>
                <w:color w:val="000000"/>
                <w:szCs w:val="18"/>
              </w:rPr>
            </w:pPr>
          </w:p>
          <w:p w14:paraId="7049BC07"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pdcch-BlindDetectionCA-R17: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7BF38F9" w14:textId="77777777" w:rsidR="00264EC6" w:rsidRPr="008C3749" w:rsidRDefault="00264EC6" w:rsidP="00264EC6">
            <w:pPr>
              <w:pStyle w:val="TAL"/>
              <w:rPr>
                <w:rFonts w:cs="Arial"/>
                <w:color w:val="000000"/>
                <w:szCs w:val="18"/>
              </w:rPr>
            </w:pPr>
          </w:p>
          <w:p w14:paraId="5DF99FF7"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C7ABC1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711647F5" w14:textId="77777777" w:rsidTr="00CE4DCD">
        <w:tc>
          <w:tcPr>
            <w:tcW w:w="0" w:type="auto"/>
            <w:shd w:val="clear" w:color="auto" w:fill="auto"/>
          </w:tcPr>
          <w:p w14:paraId="2888376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CC168DF"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24-11d</w:t>
            </w:r>
          </w:p>
        </w:tc>
        <w:tc>
          <w:tcPr>
            <w:tcW w:w="0" w:type="auto"/>
            <w:shd w:val="clear" w:color="auto" w:fill="auto"/>
          </w:tcPr>
          <w:p w14:paraId="72E0E45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38A3BE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(pdcch-BlindDetectionCA-R16, pdcch-BlindDetectionCA-R17)</w:t>
            </w:r>
          </w:p>
        </w:tc>
        <w:tc>
          <w:tcPr>
            <w:tcW w:w="0" w:type="auto"/>
            <w:shd w:val="clear" w:color="auto" w:fill="auto"/>
          </w:tcPr>
          <w:p w14:paraId="7CDCCF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3E082E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5ADAC9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681DEA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0F472D5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38A354C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CF8E90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119AD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26E4BE0"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C61B06E" w14:textId="77777777" w:rsidR="00264EC6" w:rsidRPr="008C3749" w:rsidRDefault="00264EC6" w:rsidP="00264EC6">
            <w:pPr>
              <w:pStyle w:val="TAL"/>
              <w:rPr>
                <w:rFonts w:cs="Arial"/>
                <w:color w:val="000000"/>
                <w:szCs w:val="18"/>
              </w:rPr>
            </w:pPr>
          </w:p>
          <w:p w14:paraId="7ABA66EA"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5C0B220E" w14:textId="77777777" w:rsidR="00264EC6" w:rsidRPr="008C3749" w:rsidRDefault="00264EC6" w:rsidP="00264EC6">
            <w:pPr>
              <w:pStyle w:val="TAL"/>
              <w:ind w:left="318"/>
              <w:rPr>
                <w:rFonts w:cs="Arial"/>
                <w:color w:val="000000"/>
                <w:szCs w:val="18"/>
              </w:rPr>
            </w:pPr>
          </w:p>
          <w:p w14:paraId="32266773"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pdcch-BlindDetectionCA-R16 + pdcch-BlindDetectionCA-R17: {</w:t>
            </w:r>
            <w:r w:rsidRPr="008C3749">
              <w:rPr>
                <w:rFonts w:cs="Arial"/>
                <w:strike/>
                <w:color w:val="FF0000"/>
                <w:szCs w:val="18"/>
              </w:rPr>
              <w:t>[</w:t>
            </w:r>
            <w:r w:rsidRPr="008C3749">
              <w:rPr>
                <w:rFonts w:cs="Arial"/>
                <w:color w:val="000000"/>
                <w:szCs w:val="18"/>
              </w:rPr>
              <w:t>3,</w:t>
            </w:r>
            <w:r w:rsidRPr="008C3749">
              <w:rPr>
                <w:rFonts w:cs="Arial"/>
                <w:strike/>
                <w:color w:val="FF0000"/>
                <w:szCs w:val="18"/>
              </w:rPr>
              <w:t>]</w:t>
            </w:r>
            <w:r w:rsidRPr="008C3749">
              <w:rPr>
                <w:rFonts w:cs="Arial"/>
                <w:color w:val="000000"/>
                <w:szCs w:val="18"/>
              </w:rPr>
              <w:t xml:space="preserve"> 4, 5, …, 16}</w:t>
            </w:r>
          </w:p>
          <w:p w14:paraId="065B83FE" w14:textId="77777777" w:rsidR="00264EC6" w:rsidRPr="008C3749" w:rsidRDefault="00264EC6" w:rsidP="00264EC6">
            <w:pPr>
              <w:pStyle w:val="TAL"/>
              <w:rPr>
                <w:rFonts w:cs="Arial"/>
                <w:color w:val="000000"/>
                <w:szCs w:val="18"/>
              </w:rPr>
            </w:pPr>
          </w:p>
          <w:p w14:paraId="7FE3593F"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FE3CC0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137DFEDE" w14:textId="77777777" w:rsidTr="00CE4DCD">
        <w:tc>
          <w:tcPr>
            <w:tcW w:w="0" w:type="auto"/>
            <w:shd w:val="clear" w:color="auto" w:fill="auto"/>
          </w:tcPr>
          <w:p w14:paraId="7ED37D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1270A60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24-11e</w:t>
            </w:r>
          </w:p>
        </w:tc>
        <w:tc>
          <w:tcPr>
            <w:tcW w:w="0" w:type="auto"/>
            <w:shd w:val="clear" w:color="auto" w:fill="auto"/>
          </w:tcPr>
          <w:p w14:paraId="069D1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54B5444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4909ECC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1CCE627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4A461F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14E5E4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568389B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0F46BC4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7B182E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FF7979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87FFE49"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214AFC5B" w14:textId="77777777" w:rsidR="00264EC6" w:rsidRPr="008C3749" w:rsidRDefault="00264EC6" w:rsidP="00264EC6">
            <w:pPr>
              <w:pStyle w:val="TAL"/>
              <w:rPr>
                <w:rFonts w:cs="Arial"/>
                <w:color w:val="000000"/>
                <w:szCs w:val="18"/>
              </w:rPr>
            </w:pPr>
          </w:p>
          <w:p w14:paraId="54BFED9F"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20BE04D" w14:textId="77777777" w:rsidR="00264EC6" w:rsidRPr="008C3749" w:rsidRDefault="00264EC6" w:rsidP="00264EC6">
            <w:pPr>
              <w:pStyle w:val="TAL"/>
              <w:rPr>
                <w:rFonts w:cs="Arial"/>
                <w:color w:val="000000"/>
                <w:szCs w:val="18"/>
              </w:rPr>
            </w:pPr>
          </w:p>
          <w:p w14:paraId="7CA8C741"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71F10E48" w14:textId="77777777" w:rsidR="00264EC6" w:rsidRPr="008C3749" w:rsidRDefault="00264EC6" w:rsidP="00264EC6">
            <w:pPr>
              <w:pStyle w:val="TAL"/>
              <w:rPr>
                <w:rFonts w:cs="Arial"/>
                <w:color w:val="000000"/>
                <w:szCs w:val="18"/>
              </w:rPr>
            </w:pPr>
          </w:p>
          <w:p w14:paraId="47BDE228"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pdcch-BlindDetectionCA-R16+ pdcch-BlindDetectionCA-R17: {</w:t>
            </w:r>
            <w:r w:rsidR="008C3749" w:rsidRPr="008C3749">
              <w:rPr>
                <w:rFonts w:cs="Arial"/>
                <w:color w:val="FF0000"/>
                <w:szCs w:val="18"/>
              </w:rPr>
              <w:t xml:space="preserve">3,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A99F810" w14:textId="77777777" w:rsidR="00264EC6" w:rsidRPr="008C3749" w:rsidRDefault="00264EC6" w:rsidP="00264EC6">
            <w:pPr>
              <w:pStyle w:val="TAL"/>
              <w:rPr>
                <w:rFonts w:cs="Arial"/>
                <w:color w:val="000000"/>
                <w:szCs w:val="18"/>
              </w:rPr>
            </w:pPr>
          </w:p>
          <w:p w14:paraId="5FCE6E5A"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0D6C6C2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bl>
    <w:p w14:paraId="63A7574C"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983B65A"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5CCF7D8" w14:textId="77777777" w:rsidR="005617E2" w:rsidRPr="00D17BA8" w:rsidRDefault="005617E2" w:rsidP="00CE4DCD">
            <w:pPr>
              <w:rPr>
                <w:rFonts w:ascii="Calibri" w:eastAsia="ＭＳ 明朝" w:hAnsi="Calibri" w:cs="Calibri"/>
              </w:rPr>
            </w:pPr>
            <w:r w:rsidRPr="00D17BA8">
              <w:rPr>
                <w:rFonts w:ascii="Calibri" w:eastAsia="ＭＳ 明朝"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4CEF43"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Comments/Questions/Suggestions</w:t>
            </w:r>
          </w:p>
        </w:tc>
      </w:tr>
      <w:tr w:rsidR="005617E2" w14:paraId="1B812D24" w14:textId="77777777" w:rsidTr="00533F16">
        <w:tc>
          <w:tcPr>
            <w:tcW w:w="1818" w:type="dxa"/>
            <w:tcBorders>
              <w:top w:val="single" w:sz="4" w:space="0" w:color="auto"/>
              <w:left w:val="single" w:sz="4" w:space="0" w:color="auto"/>
              <w:bottom w:val="single" w:sz="4" w:space="0" w:color="auto"/>
              <w:right w:val="single" w:sz="4" w:space="0" w:color="auto"/>
            </w:tcBorders>
          </w:tcPr>
          <w:p w14:paraId="4CF792CE" w14:textId="2E9BD71D" w:rsidR="005617E2" w:rsidRPr="004F6974" w:rsidRDefault="00C5189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0C7C945" w14:textId="466EDC6C" w:rsidR="005617E2" w:rsidRDefault="00C5189F" w:rsidP="00CE4DCD">
            <w:pPr>
              <w:jc w:val="left"/>
              <w:rPr>
                <w:rFonts w:eastAsia="SimSun"/>
              </w:rPr>
            </w:pPr>
            <w:r>
              <w:rPr>
                <w:rFonts w:eastAsia="SimSun"/>
              </w:rPr>
              <w:t xml:space="preserve">We still think Rel-17 slot-group based PDCCH monitoring and Rel-15 slot based PDCCH monitoring are handled differently in UE implementation. In particular, to achieve power saving in Rel-17 slot-group based PDCCH monitoring, it is necessary to finish PDCCH decoding within Y=1 slots. For 480kHz, Y=1 slots is around 3 symbols of 120kHz and the corresponding PDCCH monitoring is similar to Rel-15 PDCCH monitoring. However, for 960kHz, Y=1 slots is less than 2 symbols of 120kHz, which </w:t>
            </w:r>
            <w:r w:rsidR="002F2DD0">
              <w:rPr>
                <w:rFonts w:eastAsia="SimSun"/>
              </w:rPr>
              <w:t xml:space="preserve">bring more stringent condition on UE implementation and it is </w:t>
            </w:r>
            <w:r>
              <w:rPr>
                <w:rFonts w:eastAsia="SimSun"/>
              </w:rPr>
              <w:t>the ma</w:t>
            </w:r>
            <w:r w:rsidR="002F2DD0">
              <w:rPr>
                <w:rFonts w:eastAsia="SimSun"/>
              </w:rPr>
              <w:t>in</w:t>
            </w:r>
            <w:r>
              <w:rPr>
                <w:rFonts w:eastAsia="SimSun"/>
              </w:rPr>
              <w:t xml:space="preserve"> reason why we don’t think Rel-17 slot-group based PDCCH monitoring is the same as Rel-15 slot based PDCCH monitoring. Therefore, we still need a smaller </w:t>
            </w:r>
            <w:r w:rsidR="002F2DD0">
              <w:rPr>
                <w:rFonts w:eastAsia="SimSun"/>
              </w:rPr>
              <w:t xml:space="preserve">CC# to support 960kHz slot-group PDCCH monitoring than 120kHz. To compromise, we propose to have min value of 3 for 24-11 a/c/d/e including a note: For UEs supporting 24-4, the minimum candidate value is 4. We hope this clarifies our positions.   </w:t>
            </w:r>
          </w:p>
        </w:tc>
      </w:tr>
      <w:tr w:rsidR="00533F16" w14:paraId="37B93E1B" w14:textId="77777777" w:rsidTr="00533F16">
        <w:tc>
          <w:tcPr>
            <w:tcW w:w="1818" w:type="dxa"/>
            <w:tcBorders>
              <w:top w:val="single" w:sz="4" w:space="0" w:color="auto"/>
              <w:left w:val="single" w:sz="4" w:space="0" w:color="auto"/>
              <w:bottom w:val="single" w:sz="4" w:space="0" w:color="auto"/>
              <w:right w:val="single" w:sz="4" w:space="0" w:color="auto"/>
            </w:tcBorders>
          </w:tcPr>
          <w:p w14:paraId="14945DD6" w14:textId="4F8E1FF2"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AE0A8D2" w14:textId="734A64B3" w:rsidR="00533F16" w:rsidRDefault="00533F16" w:rsidP="00533F16">
            <w:pPr>
              <w:jc w:val="left"/>
              <w:rPr>
                <w:rFonts w:eastAsia="SimSun"/>
              </w:rPr>
            </w:pPr>
            <w:r>
              <w:rPr>
                <w:rFonts w:eastAsia="SimSun"/>
              </w:rPr>
              <w:t>Support in general, except for value 3 in 24-11e.</w:t>
            </w:r>
          </w:p>
        </w:tc>
      </w:tr>
      <w:tr w:rsidR="00BE6B89" w14:paraId="3FC051CA" w14:textId="77777777" w:rsidTr="00533F16">
        <w:tc>
          <w:tcPr>
            <w:tcW w:w="1818" w:type="dxa"/>
            <w:tcBorders>
              <w:top w:val="single" w:sz="4" w:space="0" w:color="auto"/>
              <w:left w:val="single" w:sz="4" w:space="0" w:color="auto"/>
              <w:bottom w:val="single" w:sz="4" w:space="0" w:color="auto"/>
              <w:right w:val="single" w:sz="4" w:space="0" w:color="auto"/>
            </w:tcBorders>
          </w:tcPr>
          <w:p w14:paraId="5D447404" w14:textId="071832FC" w:rsidR="00BE6B89" w:rsidRPr="00BE6B89" w:rsidRDefault="00BE6B89" w:rsidP="00533F16">
            <w:pPr>
              <w:pStyle w:val="paragraph"/>
              <w:spacing w:before="0" w:beforeAutospacing="0" w:after="0" w:afterAutospacing="0"/>
              <w:textAlignment w:val="baseline"/>
              <w:rPr>
                <w:rStyle w:val="normaltextrun"/>
                <w:rFonts w:eastAsia="游明朝"/>
                <w:sz w:val="20"/>
                <w:lang w:eastAsia="ja-JP"/>
              </w:rPr>
            </w:pPr>
            <w:r>
              <w:rPr>
                <w:rStyle w:val="normaltextrun"/>
                <w:rFonts w:eastAsia="游明朝" w:hint="eastAsia"/>
                <w:sz w:val="20"/>
                <w:lang w:eastAsia="ja-JP"/>
              </w:rPr>
              <w:t>D</w:t>
            </w:r>
            <w:r>
              <w:rPr>
                <w:rStyle w:val="normaltextrun"/>
                <w:rFonts w:eastAsia="游明朝"/>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623A010" w14:textId="6C98FEB0" w:rsidR="00BE6B89" w:rsidRPr="00BE6B89" w:rsidRDefault="00BE6B89" w:rsidP="00533F16">
            <w:pPr>
              <w:jc w:val="left"/>
              <w:rPr>
                <w:rFonts w:eastAsia="游明朝"/>
                <w:lang w:eastAsia="ja-JP"/>
              </w:rPr>
            </w:pPr>
            <w:r>
              <w:rPr>
                <w:rFonts w:eastAsia="游明朝"/>
                <w:lang w:eastAsia="ja-JP"/>
              </w:rPr>
              <w:t xml:space="preserve">Although the value ‘3’ in FG24-11e is not preferred, we can support the moderator’s proposal. </w:t>
            </w:r>
            <w:r w:rsidR="00B70EC4">
              <w:rPr>
                <w:rFonts w:eastAsia="游明朝"/>
                <w:lang w:eastAsia="ja-JP"/>
              </w:rPr>
              <w:t xml:space="preserve">We do not see the need to support smaller value considering symbol-level limits on PDCCH monitoring occasion. </w:t>
            </w:r>
          </w:p>
        </w:tc>
      </w:tr>
      <w:tr w:rsidR="00E154F6" w:rsidRPr="00E154F6" w14:paraId="634E13B1" w14:textId="77777777" w:rsidTr="00533F16">
        <w:tc>
          <w:tcPr>
            <w:tcW w:w="1818" w:type="dxa"/>
            <w:tcBorders>
              <w:top w:val="single" w:sz="4" w:space="0" w:color="auto"/>
              <w:left w:val="single" w:sz="4" w:space="0" w:color="auto"/>
              <w:bottom w:val="single" w:sz="4" w:space="0" w:color="auto"/>
              <w:right w:val="single" w:sz="4" w:space="0" w:color="auto"/>
            </w:tcBorders>
          </w:tcPr>
          <w:p w14:paraId="7F739A36" w14:textId="46D3DB2D" w:rsidR="00E154F6" w:rsidRPr="00E154F6" w:rsidRDefault="00E154F6" w:rsidP="00E154F6">
            <w:pPr>
              <w:pStyle w:val="paragraph"/>
              <w:spacing w:before="0" w:beforeAutospacing="0" w:after="0" w:afterAutospacing="0"/>
              <w:textAlignment w:val="baseline"/>
              <w:rPr>
                <w:rStyle w:val="normaltextrun"/>
                <w:rFonts w:eastAsia="游明朝"/>
                <w:sz w:val="20"/>
                <w:lang w:eastAsia="ja-JP"/>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88C186D" w14:textId="77777777" w:rsidR="00E154F6" w:rsidRDefault="00E154F6" w:rsidP="00E154F6">
            <w:pPr>
              <w:jc w:val="left"/>
              <w:rPr>
                <w:rFonts w:eastAsia="SimSun"/>
              </w:rPr>
            </w:pPr>
            <w:r>
              <w:rPr>
                <w:rFonts w:eastAsia="SimSun"/>
              </w:rPr>
              <w:t>Support the moderator proposal. For 24-11e, we prefer minimum value 4, but we can compromise to 3 as proposed by the moderator.</w:t>
            </w:r>
          </w:p>
          <w:p w14:paraId="10F00720" w14:textId="4191E796" w:rsidR="00E154F6" w:rsidRPr="00E154F6" w:rsidRDefault="00E154F6" w:rsidP="00E154F6">
            <w:pPr>
              <w:jc w:val="left"/>
              <w:rPr>
                <w:rFonts w:eastAsia="游明朝"/>
                <w:lang w:eastAsia="ja-JP"/>
              </w:rPr>
            </w:pPr>
            <w:r>
              <w:rPr>
                <w:rFonts w:eastAsia="SimSun"/>
              </w:rPr>
              <w:t>Regarding the argument by MediaTek, that Y = 1 symbol at 960 kHz is less than 2 symbols at 120 kHz, we don't understand the requirement for the UE finishing decoding within Y = 1 symbol. If it is a power saving argument, then even if it takes 2 symbols at 960 kHz to complete decoding, there is still ¾ of the slot-group for power saving opportunity. or power saving opportunity.</w:t>
            </w:r>
          </w:p>
        </w:tc>
      </w:tr>
      <w:tr w:rsidR="005D6A1C" w:rsidRPr="00E154F6" w14:paraId="5D090D6F" w14:textId="77777777" w:rsidTr="00295EF6">
        <w:tc>
          <w:tcPr>
            <w:tcW w:w="1818" w:type="dxa"/>
            <w:tcBorders>
              <w:top w:val="single" w:sz="4" w:space="0" w:color="auto"/>
              <w:left w:val="single" w:sz="4" w:space="0" w:color="auto"/>
              <w:bottom w:val="single" w:sz="4" w:space="0" w:color="auto"/>
              <w:right w:val="single" w:sz="4" w:space="0" w:color="auto"/>
            </w:tcBorders>
          </w:tcPr>
          <w:p w14:paraId="58BCC80B" w14:textId="77777777" w:rsidR="005D6A1C" w:rsidRPr="0054310B" w:rsidRDefault="005D6A1C" w:rsidP="00295EF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 xml:space="preserve">Huawei, </w:t>
            </w:r>
            <w:proofErr w:type="spellStart"/>
            <w:r>
              <w:rPr>
                <w:rStyle w:val="normaltextrun"/>
                <w:rFonts w:eastAsia="SimSun"/>
                <w:sz w:val="20"/>
                <w:lang w:eastAsia="zh-CN"/>
              </w:rPr>
              <w:t>Hi</w:t>
            </w:r>
            <w:r>
              <w:rPr>
                <w:rStyle w:val="normaltextrun"/>
                <w:rFonts w:eastAsia="SimSun" w:hint="eastAsia"/>
                <w:sz w:val="20"/>
                <w:lang w:eastAsia="zh-CN"/>
              </w:rPr>
              <w:t>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D533AF1" w14:textId="77777777" w:rsidR="005D6A1C" w:rsidRDefault="005D6A1C" w:rsidP="00295EF6">
            <w:pPr>
              <w:jc w:val="left"/>
              <w:rPr>
                <w:rFonts w:eastAsia="SimSun"/>
              </w:rPr>
            </w:pPr>
            <w:r>
              <w:rPr>
                <w:rFonts w:eastAsia="SimSun"/>
                <w:lang w:eastAsia="zh-CN"/>
              </w:rPr>
              <w:t>W</w:t>
            </w:r>
            <w:r>
              <w:rPr>
                <w:rFonts w:eastAsia="SimSun" w:hint="eastAsia"/>
                <w:lang w:eastAsia="zh-CN"/>
              </w:rPr>
              <w:t>e</w:t>
            </w:r>
            <w:r>
              <w:rPr>
                <w:rFonts w:eastAsia="SimSun"/>
              </w:rPr>
              <w:t xml:space="preserve"> support the moderator’s proposal. To our understanding, the reason to have minimum of 3 CC for 24-11e is due the involvement of Rel-16 monitoring capability which consume more processing capability than Rel-15/17 monitoring capability</w:t>
            </w:r>
            <w:proofErr w:type="gramStart"/>
            <w:r>
              <w:rPr>
                <w:rFonts w:eastAsia="SimSun"/>
              </w:rPr>
              <w:t>. .</w:t>
            </w:r>
            <w:proofErr w:type="gramEnd"/>
            <w:r>
              <w:rPr>
                <w:rFonts w:eastAsia="SimSun"/>
              </w:rPr>
              <w:t xml:space="preserve"> </w:t>
            </w:r>
          </w:p>
        </w:tc>
      </w:tr>
      <w:tr w:rsidR="005D6A1C" w:rsidRPr="00E154F6" w14:paraId="25784EA2" w14:textId="77777777" w:rsidTr="00533F16">
        <w:tc>
          <w:tcPr>
            <w:tcW w:w="1818" w:type="dxa"/>
            <w:tcBorders>
              <w:top w:val="single" w:sz="4" w:space="0" w:color="auto"/>
              <w:left w:val="single" w:sz="4" w:space="0" w:color="auto"/>
              <w:bottom w:val="single" w:sz="4" w:space="0" w:color="auto"/>
              <w:right w:val="single" w:sz="4" w:space="0" w:color="auto"/>
            </w:tcBorders>
          </w:tcPr>
          <w:p w14:paraId="4CE45983" w14:textId="77777777" w:rsidR="005D6A1C" w:rsidRPr="005D6A1C" w:rsidRDefault="005D6A1C" w:rsidP="00E154F6">
            <w:pPr>
              <w:pStyle w:val="paragraph"/>
              <w:spacing w:before="0" w:beforeAutospacing="0" w:after="0" w:afterAutospacing="0"/>
              <w:textAlignment w:val="baseline"/>
              <w:rPr>
                <w:rStyle w:val="normaltextrun"/>
                <w:rFonts w:eastAsia="SimSun"/>
                <w:sz w:val="20"/>
                <w:lang w:eastAsia="zh-CN"/>
              </w:rPr>
            </w:pPr>
          </w:p>
        </w:tc>
        <w:tc>
          <w:tcPr>
            <w:tcW w:w="20522" w:type="dxa"/>
            <w:tcBorders>
              <w:top w:val="single" w:sz="4" w:space="0" w:color="auto"/>
              <w:left w:val="single" w:sz="4" w:space="0" w:color="auto"/>
              <w:bottom w:val="single" w:sz="4" w:space="0" w:color="auto"/>
              <w:right w:val="single" w:sz="4" w:space="0" w:color="auto"/>
            </w:tcBorders>
          </w:tcPr>
          <w:p w14:paraId="6F4AD91E" w14:textId="77777777" w:rsidR="005D6A1C" w:rsidRDefault="005D6A1C" w:rsidP="00E154F6">
            <w:pPr>
              <w:jc w:val="left"/>
              <w:rPr>
                <w:rFonts w:eastAsia="SimSun"/>
              </w:rPr>
            </w:pPr>
          </w:p>
        </w:tc>
      </w:tr>
    </w:tbl>
    <w:p w14:paraId="45AD8616" w14:textId="77777777" w:rsidR="008C3749" w:rsidRDefault="008C3749" w:rsidP="008C3749">
      <w:pPr>
        <w:pStyle w:val="maintext"/>
        <w:ind w:firstLineChars="90" w:firstLine="180"/>
        <w:rPr>
          <w:rFonts w:ascii="Calibri" w:eastAsia="SimSun" w:hAnsi="Calibri" w:cs="Calibri"/>
          <w:lang w:eastAsia="zh-CN"/>
        </w:rPr>
      </w:pPr>
    </w:p>
    <w:p w14:paraId="2CFDC2D3" w14:textId="77777777" w:rsidR="008C3749" w:rsidRPr="005617E2" w:rsidRDefault="008C3749" w:rsidP="008C3749">
      <w:pPr>
        <w:pStyle w:val="3"/>
        <w:numPr>
          <w:ilvl w:val="2"/>
          <w:numId w:val="9"/>
        </w:numPr>
        <w:rPr>
          <w:color w:val="000000"/>
        </w:rPr>
      </w:pPr>
      <w:r>
        <w:rPr>
          <w:color w:val="000000"/>
        </w:rPr>
        <w:t>New FG</w:t>
      </w:r>
      <w:r w:rsidR="002935CD">
        <w:rPr>
          <w:color w:val="000000"/>
        </w:rPr>
        <w:t>s for m</w:t>
      </w:r>
      <w:r w:rsidR="002935CD" w:rsidRPr="002935CD">
        <w:rPr>
          <w:color w:val="000000"/>
        </w:rPr>
        <w:t xml:space="preserve">ix of Rel. </w:t>
      </w:r>
      <w:r w:rsidR="002935CD">
        <w:rPr>
          <w:color w:val="000000"/>
        </w:rPr>
        <w:t>15/16/</w:t>
      </w:r>
      <w:r w:rsidR="002935CD" w:rsidRPr="002935CD">
        <w:rPr>
          <w:color w:val="000000"/>
        </w:rPr>
        <w:t>17 PDCCH monitoring capabilit</w:t>
      </w:r>
      <w:r w:rsidR="002935CD">
        <w:rPr>
          <w:color w:val="000000"/>
        </w:rPr>
        <w:t>ies</w:t>
      </w:r>
    </w:p>
    <w:p w14:paraId="1E27E169"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AFF3AEE" w14:textId="77777777" w:rsidR="008C3749" w:rsidRDefault="008C3749" w:rsidP="008C3749">
      <w:pPr>
        <w:pStyle w:val="maintext"/>
        <w:ind w:firstLineChars="90" w:firstLine="180"/>
        <w:rPr>
          <w:rFonts w:ascii="Calibri" w:hAnsi="Calibri" w:cs="Arial"/>
        </w:rPr>
      </w:pPr>
    </w:p>
    <w:p w14:paraId="2C84A8BC"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7849F9E7"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31"/>
        <w:gridCol w:w="4770"/>
        <w:gridCol w:w="5182"/>
        <w:gridCol w:w="222"/>
        <w:gridCol w:w="527"/>
        <w:gridCol w:w="517"/>
        <w:gridCol w:w="5288"/>
        <w:gridCol w:w="629"/>
        <w:gridCol w:w="517"/>
        <w:gridCol w:w="517"/>
        <w:gridCol w:w="517"/>
        <w:gridCol w:w="222"/>
        <w:gridCol w:w="1445"/>
      </w:tblGrid>
      <w:tr w:rsidR="008C3749" w:rsidRPr="00135CEC" w14:paraId="3D9F3F36" w14:textId="77777777" w:rsidTr="008C3749">
        <w:tc>
          <w:tcPr>
            <w:tcW w:w="0" w:type="auto"/>
            <w:shd w:val="clear" w:color="auto" w:fill="auto"/>
          </w:tcPr>
          <w:p w14:paraId="4905094E"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SimSun" w:hAnsi="Arial" w:cs="Arial"/>
                <w:color w:val="FF0000"/>
                <w:sz w:val="18"/>
                <w:szCs w:val="18"/>
              </w:rPr>
              <w:t>24. NR_ext_to_71GHz</w:t>
            </w:r>
          </w:p>
        </w:tc>
        <w:tc>
          <w:tcPr>
            <w:tcW w:w="0" w:type="auto"/>
            <w:shd w:val="clear" w:color="auto" w:fill="auto"/>
          </w:tcPr>
          <w:p w14:paraId="6142CEE0"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SimSun" w:hAnsi="Arial" w:cs="Arial"/>
                <w:color w:val="FF0000"/>
                <w:sz w:val="18"/>
                <w:szCs w:val="18"/>
              </w:rPr>
              <w:t>24-11b</w:t>
            </w:r>
          </w:p>
        </w:tc>
        <w:tc>
          <w:tcPr>
            <w:tcW w:w="0" w:type="auto"/>
            <w:shd w:val="clear" w:color="auto" w:fill="auto"/>
          </w:tcPr>
          <w:p w14:paraId="5B074389"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shd w:val="clear" w:color="auto" w:fill="auto"/>
          </w:tcPr>
          <w:p w14:paraId="40B6C8A5" w14:textId="77777777" w:rsidR="008C3749" w:rsidRPr="00135CEC" w:rsidRDefault="008C3749" w:rsidP="008C3749">
            <w:pPr>
              <w:pStyle w:val="maintext"/>
              <w:ind w:firstLineChars="0" w:firstLine="0"/>
              <w:jc w:val="left"/>
              <w:rPr>
                <w:rFonts w:ascii="Arial" w:hAnsi="Arial" w:cs="Arial"/>
                <w:sz w:val="18"/>
              </w:rPr>
            </w:pPr>
            <w:r w:rsidRPr="00072F7E">
              <w:rPr>
                <w:rFonts w:cs="Arial"/>
                <w:color w:val="FF0000"/>
                <w:szCs w:val="18"/>
              </w:rPr>
              <w:t>Support Rel-15 monitoring capability, Rel-16 monitoring capability and Rel-17 monitoring capability on different serving cells</w:t>
            </w:r>
          </w:p>
        </w:tc>
        <w:tc>
          <w:tcPr>
            <w:tcW w:w="0" w:type="auto"/>
            <w:shd w:val="clear" w:color="auto" w:fill="auto"/>
          </w:tcPr>
          <w:p w14:paraId="3F3C2EAB"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02D72FF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1457C20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5BBD307"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119B726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1380E8D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371002E"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3120C58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1464CDE"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10FFBA6A"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31752A54" w14:textId="77777777" w:rsidTr="008C3749">
        <w:tc>
          <w:tcPr>
            <w:tcW w:w="0" w:type="auto"/>
            <w:shd w:val="clear" w:color="auto" w:fill="auto"/>
          </w:tcPr>
          <w:p w14:paraId="2148D821"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 NR_ext_to_71GHz</w:t>
            </w:r>
          </w:p>
        </w:tc>
        <w:tc>
          <w:tcPr>
            <w:tcW w:w="0" w:type="auto"/>
            <w:shd w:val="clear" w:color="auto" w:fill="auto"/>
          </w:tcPr>
          <w:p w14:paraId="029837D8"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24-11</w:t>
            </w:r>
            <w:r>
              <w:rPr>
                <w:rFonts w:ascii="Arial" w:eastAsia="SimSun" w:hAnsi="Arial" w:cs="Arial"/>
                <w:color w:val="FF0000"/>
                <w:sz w:val="18"/>
                <w:szCs w:val="18"/>
              </w:rPr>
              <w:t>j</w:t>
            </w:r>
          </w:p>
        </w:tc>
        <w:tc>
          <w:tcPr>
            <w:tcW w:w="0" w:type="auto"/>
            <w:shd w:val="clear" w:color="auto" w:fill="auto"/>
          </w:tcPr>
          <w:p w14:paraId="24A30262"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shd w:val="clear" w:color="auto" w:fill="auto"/>
          </w:tcPr>
          <w:p w14:paraId="1C9F23D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Rel-15 monitoring capability, and Rel-17 monitoring capability on different serving cells</w:t>
            </w:r>
          </w:p>
        </w:tc>
        <w:tc>
          <w:tcPr>
            <w:tcW w:w="0" w:type="auto"/>
            <w:shd w:val="clear" w:color="auto" w:fill="auto"/>
          </w:tcPr>
          <w:p w14:paraId="202E254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2559D80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02C19BAD"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587DFD7C"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74725C6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624F0061"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BCE6EE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981F38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967764D"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71324B06"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17FC05DB" w14:textId="77777777" w:rsidTr="008C3749">
        <w:tc>
          <w:tcPr>
            <w:tcW w:w="0" w:type="auto"/>
            <w:shd w:val="clear" w:color="auto" w:fill="auto"/>
          </w:tcPr>
          <w:p w14:paraId="76E5A9CF"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 NR_ext_to_71GHz</w:t>
            </w:r>
          </w:p>
        </w:tc>
        <w:tc>
          <w:tcPr>
            <w:tcW w:w="0" w:type="auto"/>
            <w:shd w:val="clear" w:color="auto" w:fill="auto"/>
          </w:tcPr>
          <w:p w14:paraId="63B06D79"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24-11</w:t>
            </w:r>
            <w:r>
              <w:rPr>
                <w:rFonts w:ascii="Arial" w:eastAsia="SimSun" w:hAnsi="Arial" w:cs="Arial"/>
                <w:color w:val="FF0000"/>
                <w:sz w:val="18"/>
                <w:szCs w:val="18"/>
              </w:rPr>
              <w:t>k</w:t>
            </w:r>
          </w:p>
        </w:tc>
        <w:tc>
          <w:tcPr>
            <w:tcW w:w="0" w:type="auto"/>
            <w:shd w:val="clear" w:color="auto" w:fill="auto"/>
          </w:tcPr>
          <w:p w14:paraId="02649DCB"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shd w:val="clear" w:color="auto" w:fill="auto"/>
          </w:tcPr>
          <w:p w14:paraId="6906184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shd w:val="clear" w:color="auto" w:fill="auto"/>
          </w:tcPr>
          <w:p w14:paraId="29DD9FE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364D32E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4AA749D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EC7DF13"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24C590F4"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4A56AB3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79F26CB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44264C0"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2200EB6"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02E14AB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bl>
    <w:p w14:paraId="3A795EF4"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6218365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3C908E" w14:textId="77777777" w:rsidR="008C3749" w:rsidRPr="00D17BA8" w:rsidRDefault="008C3749"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827039" w14:textId="77777777" w:rsidR="008C3749" w:rsidRPr="00D17BA8" w:rsidRDefault="008C3749" w:rsidP="008C3749">
            <w:pPr>
              <w:rPr>
                <w:rFonts w:ascii="Calibri" w:eastAsia="ＭＳ 明朝" w:hAnsi="Calibri" w:cs="Calibri"/>
              </w:rPr>
            </w:pPr>
            <w:r w:rsidRPr="00D17BA8">
              <w:rPr>
                <w:rFonts w:ascii="Calibri" w:eastAsia="ＭＳ 明朝" w:hAnsi="Calibri" w:cs="Calibri"/>
              </w:rPr>
              <w:t>Comments/Questions/Suggestions</w:t>
            </w:r>
          </w:p>
        </w:tc>
      </w:tr>
      <w:tr w:rsidR="005D501B" w14:paraId="3C152190" w14:textId="77777777" w:rsidTr="005D501B">
        <w:tc>
          <w:tcPr>
            <w:tcW w:w="1818" w:type="dxa"/>
            <w:tcBorders>
              <w:top w:val="single" w:sz="4" w:space="0" w:color="auto"/>
              <w:left w:val="single" w:sz="4" w:space="0" w:color="auto"/>
              <w:bottom w:val="single" w:sz="4" w:space="0" w:color="auto"/>
              <w:right w:val="single" w:sz="4" w:space="0" w:color="auto"/>
            </w:tcBorders>
          </w:tcPr>
          <w:p w14:paraId="55E9765B" w14:textId="45D78279" w:rsidR="005D501B" w:rsidRPr="004F6974"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86E5739" w14:textId="12BBB33A" w:rsidR="005D501B" w:rsidRDefault="005D501B" w:rsidP="005D501B">
            <w:pPr>
              <w:jc w:val="left"/>
              <w:rPr>
                <w:rFonts w:eastAsia="SimSun"/>
              </w:rPr>
            </w:pPr>
            <w:r>
              <w:rPr>
                <w:rFonts w:eastAsia="SimSun"/>
              </w:rPr>
              <w:t xml:space="preserve">We do not </w:t>
            </w:r>
            <w:proofErr w:type="spellStart"/>
            <w:r>
              <w:rPr>
                <w:rFonts w:eastAsia="SimSun"/>
              </w:rPr>
              <w:t>suppot</w:t>
            </w:r>
            <w:proofErr w:type="spellEnd"/>
            <w:r>
              <w:rPr>
                <w:rFonts w:eastAsia="SimSun"/>
              </w:rPr>
              <w:t xml:space="preserve"> this proposal, moreover, if FG24-11b/j/k are adopted, prerequisite feature groups for FG24-11 should also be updated.</w:t>
            </w:r>
          </w:p>
        </w:tc>
      </w:tr>
      <w:tr w:rsidR="00533F16" w14:paraId="30515F12" w14:textId="77777777" w:rsidTr="005D501B">
        <w:tc>
          <w:tcPr>
            <w:tcW w:w="1818" w:type="dxa"/>
            <w:tcBorders>
              <w:top w:val="single" w:sz="4" w:space="0" w:color="auto"/>
              <w:left w:val="single" w:sz="4" w:space="0" w:color="auto"/>
              <w:bottom w:val="single" w:sz="4" w:space="0" w:color="auto"/>
              <w:right w:val="single" w:sz="4" w:space="0" w:color="auto"/>
            </w:tcBorders>
          </w:tcPr>
          <w:p w14:paraId="05CBF48E" w14:textId="1A3B7FFC"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71AEF1" w14:textId="313A0A54" w:rsidR="00533F16" w:rsidRDefault="00533F16" w:rsidP="00533F16">
            <w:pPr>
              <w:jc w:val="left"/>
              <w:rPr>
                <w:rFonts w:eastAsia="SimSun"/>
              </w:rPr>
            </w:pPr>
            <w:r>
              <w:rPr>
                <w:rFonts w:eastAsia="SimSun"/>
              </w:rPr>
              <w:t xml:space="preserve">Do not support in principle, further discussions needed to motivate these. </w:t>
            </w:r>
          </w:p>
        </w:tc>
      </w:tr>
      <w:tr w:rsidR="00E154F6" w:rsidRPr="00E154F6" w14:paraId="114E6F64" w14:textId="77777777" w:rsidTr="005D501B">
        <w:tc>
          <w:tcPr>
            <w:tcW w:w="1818" w:type="dxa"/>
            <w:tcBorders>
              <w:top w:val="single" w:sz="4" w:space="0" w:color="auto"/>
              <w:left w:val="single" w:sz="4" w:space="0" w:color="auto"/>
              <w:bottom w:val="single" w:sz="4" w:space="0" w:color="auto"/>
              <w:right w:val="single" w:sz="4" w:space="0" w:color="auto"/>
            </w:tcBorders>
          </w:tcPr>
          <w:p w14:paraId="7F731370" w14:textId="13CCE9CB" w:rsidR="00E154F6" w:rsidRPr="00E154F6" w:rsidRDefault="00E154F6" w:rsidP="00E154F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CBD9D74" w14:textId="3731CF16" w:rsidR="00E154F6" w:rsidRPr="00E154F6" w:rsidRDefault="00E154F6" w:rsidP="00E154F6">
            <w:pPr>
              <w:jc w:val="left"/>
              <w:rPr>
                <w:rFonts w:eastAsia="SimSun"/>
              </w:rPr>
            </w:pPr>
            <w:r>
              <w:rPr>
                <w:rFonts w:eastAsia="SimSun"/>
              </w:rPr>
              <w:t>Do not support. We had significant technical discussion on this topic in the last meeting on why it was not necessary to add such FGs, and we concluded that such signaling was not necessary. We're not sure why we're reopening this.</w:t>
            </w:r>
          </w:p>
        </w:tc>
      </w:tr>
      <w:tr w:rsidR="005D6A1C" w:rsidRPr="00E154F6" w14:paraId="20AABB5B" w14:textId="77777777" w:rsidTr="005D6A1C">
        <w:tc>
          <w:tcPr>
            <w:tcW w:w="1818" w:type="dxa"/>
            <w:tcBorders>
              <w:top w:val="single" w:sz="4" w:space="0" w:color="auto"/>
              <w:left w:val="single" w:sz="4" w:space="0" w:color="auto"/>
              <w:bottom w:val="single" w:sz="4" w:space="0" w:color="auto"/>
              <w:right w:val="single" w:sz="4" w:space="0" w:color="auto"/>
            </w:tcBorders>
          </w:tcPr>
          <w:p w14:paraId="5BE9A343" w14:textId="77777777" w:rsidR="005D6A1C" w:rsidRDefault="005D6A1C" w:rsidP="00295EF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D293388" w14:textId="77777777" w:rsidR="005D6A1C" w:rsidRDefault="005D6A1C" w:rsidP="00295EF6">
            <w:pPr>
              <w:jc w:val="left"/>
              <w:rPr>
                <w:rFonts w:eastAsia="SimSun"/>
              </w:rPr>
            </w:pPr>
            <w:r>
              <w:rPr>
                <w:rFonts w:eastAsia="SimSun"/>
              </w:rPr>
              <w:t xml:space="preserve">Not support. </w:t>
            </w:r>
          </w:p>
        </w:tc>
      </w:tr>
    </w:tbl>
    <w:p w14:paraId="11B574E5" w14:textId="77777777" w:rsidR="008C3749" w:rsidRDefault="008C3749" w:rsidP="008C3749">
      <w:pPr>
        <w:pStyle w:val="maintext"/>
        <w:ind w:firstLineChars="90" w:firstLine="180"/>
        <w:rPr>
          <w:rFonts w:ascii="Calibri" w:eastAsia="SimSun" w:hAnsi="Calibri" w:cs="Calibri"/>
          <w:lang w:eastAsia="zh-CN"/>
        </w:rPr>
      </w:pPr>
    </w:p>
    <w:p w14:paraId="79523806" w14:textId="77777777" w:rsidR="008C3749" w:rsidRPr="005617E2" w:rsidRDefault="008C3749" w:rsidP="008C3749">
      <w:pPr>
        <w:pStyle w:val="3"/>
        <w:numPr>
          <w:ilvl w:val="2"/>
          <w:numId w:val="9"/>
        </w:numPr>
        <w:rPr>
          <w:color w:val="000000"/>
        </w:rPr>
      </w:pPr>
      <w:r>
        <w:rPr>
          <w:color w:val="000000"/>
        </w:rPr>
        <w:t>New FG</w:t>
      </w:r>
      <w:r w:rsidR="002935CD">
        <w:rPr>
          <w:color w:val="000000"/>
        </w:rPr>
        <w:t xml:space="preserve">s for 32 DL/UL HARQ processes </w:t>
      </w:r>
    </w:p>
    <w:p w14:paraId="623C3F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C5485CC" w14:textId="77777777" w:rsidR="008C3749" w:rsidRDefault="008C3749" w:rsidP="008C3749">
      <w:pPr>
        <w:pStyle w:val="maintext"/>
        <w:ind w:firstLineChars="90" w:firstLine="180"/>
        <w:rPr>
          <w:rFonts w:ascii="Calibri" w:hAnsi="Calibri" w:cs="Arial"/>
        </w:rPr>
      </w:pPr>
    </w:p>
    <w:p w14:paraId="119DB86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AB72FD6"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9"/>
        <w:gridCol w:w="2104"/>
        <w:gridCol w:w="2903"/>
        <w:gridCol w:w="222"/>
        <w:gridCol w:w="527"/>
        <w:gridCol w:w="517"/>
        <w:gridCol w:w="2875"/>
        <w:gridCol w:w="801"/>
        <w:gridCol w:w="517"/>
        <w:gridCol w:w="517"/>
        <w:gridCol w:w="517"/>
        <w:gridCol w:w="8509"/>
        <w:gridCol w:w="2023"/>
      </w:tblGrid>
      <w:tr w:rsidR="008C3749" w:rsidRPr="00135CEC" w14:paraId="6D0CE841" w14:textId="77777777" w:rsidTr="008C3749">
        <w:tc>
          <w:tcPr>
            <w:tcW w:w="0" w:type="auto"/>
            <w:shd w:val="clear" w:color="auto" w:fill="auto"/>
          </w:tcPr>
          <w:p w14:paraId="10B31357"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0F9A7F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24-8a</w:t>
            </w:r>
          </w:p>
        </w:tc>
        <w:tc>
          <w:tcPr>
            <w:tcW w:w="0" w:type="auto"/>
            <w:shd w:val="clear" w:color="auto" w:fill="auto"/>
          </w:tcPr>
          <w:p w14:paraId="44AE049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FR2-1</w:t>
            </w:r>
          </w:p>
        </w:tc>
        <w:tc>
          <w:tcPr>
            <w:tcW w:w="0" w:type="auto"/>
            <w:shd w:val="clear" w:color="auto" w:fill="auto"/>
          </w:tcPr>
          <w:p w14:paraId="62F264A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60/120 kHz</w:t>
            </w:r>
          </w:p>
        </w:tc>
        <w:tc>
          <w:tcPr>
            <w:tcW w:w="0" w:type="auto"/>
            <w:shd w:val="clear" w:color="auto" w:fill="auto"/>
          </w:tcPr>
          <w:p w14:paraId="080D228F"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AF3760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6903DF9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54A5267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 2-1 is not supported</w:t>
            </w:r>
          </w:p>
        </w:tc>
        <w:tc>
          <w:tcPr>
            <w:tcW w:w="0" w:type="auto"/>
            <w:shd w:val="clear" w:color="auto" w:fill="auto"/>
          </w:tcPr>
          <w:p w14:paraId="5EC1FDD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3352E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55140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CEF498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2E3D3B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693D3AF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7DE638BD" w14:textId="77777777" w:rsidTr="008C3749">
        <w:tc>
          <w:tcPr>
            <w:tcW w:w="0" w:type="auto"/>
            <w:shd w:val="clear" w:color="auto" w:fill="auto"/>
          </w:tcPr>
          <w:p w14:paraId="2336F87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EE74BB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24-8b</w:t>
            </w:r>
          </w:p>
        </w:tc>
        <w:tc>
          <w:tcPr>
            <w:tcW w:w="0" w:type="auto"/>
            <w:shd w:val="clear" w:color="auto" w:fill="auto"/>
          </w:tcPr>
          <w:p w14:paraId="5A4FAA4E"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FR1</w:t>
            </w:r>
          </w:p>
        </w:tc>
        <w:tc>
          <w:tcPr>
            <w:tcW w:w="0" w:type="auto"/>
            <w:shd w:val="clear" w:color="auto" w:fill="auto"/>
          </w:tcPr>
          <w:p w14:paraId="3D45467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15/30/60 kHz</w:t>
            </w:r>
          </w:p>
        </w:tc>
        <w:tc>
          <w:tcPr>
            <w:tcW w:w="0" w:type="auto"/>
            <w:shd w:val="clear" w:color="auto" w:fill="auto"/>
          </w:tcPr>
          <w:p w14:paraId="25ADB5DA"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1426258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167A111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63EDAA6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FR1 is not supported</w:t>
            </w:r>
          </w:p>
        </w:tc>
        <w:tc>
          <w:tcPr>
            <w:tcW w:w="0" w:type="auto"/>
            <w:shd w:val="clear" w:color="auto" w:fill="auto"/>
          </w:tcPr>
          <w:p w14:paraId="2FAEA9C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AB3FC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5F9F9F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1F66C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059D8A8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7D7D3D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04D932E5" w14:textId="77777777" w:rsidTr="008C3749">
        <w:tc>
          <w:tcPr>
            <w:tcW w:w="0" w:type="auto"/>
            <w:shd w:val="clear" w:color="auto" w:fill="auto"/>
          </w:tcPr>
          <w:p w14:paraId="041BAADE"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476B2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24-9a</w:t>
            </w:r>
          </w:p>
        </w:tc>
        <w:tc>
          <w:tcPr>
            <w:tcW w:w="0" w:type="auto"/>
            <w:shd w:val="clear" w:color="auto" w:fill="auto"/>
          </w:tcPr>
          <w:p w14:paraId="4898BD4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UL HARQ processes for FR2-1</w:t>
            </w:r>
          </w:p>
        </w:tc>
        <w:tc>
          <w:tcPr>
            <w:tcW w:w="0" w:type="auto"/>
            <w:shd w:val="clear" w:color="auto" w:fill="auto"/>
          </w:tcPr>
          <w:p w14:paraId="26A1A3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60/120 kHz</w:t>
            </w:r>
          </w:p>
        </w:tc>
        <w:tc>
          <w:tcPr>
            <w:tcW w:w="0" w:type="auto"/>
            <w:shd w:val="clear" w:color="auto" w:fill="auto"/>
          </w:tcPr>
          <w:p w14:paraId="22160854"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4A46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36918AB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88424B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 2-1 is not supported</w:t>
            </w:r>
          </w:p>
        </w:tc>
        <w:tc>
          <w:tcPr>
            <w:tcW w:w="0" w:type="auto"/>
            <w:shd w:val="clear" w:color="auto" w:fill="auto"/>
          </w:tcPr>
          <w:p w14:paraId="50805E5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67AFE06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13FF2F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D58754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598CBB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01CBDC9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 xml:space="preserve">Optional with capability </w:t>
            </w:r>
            <w:proofErr w:type="spellStart"/>
            <w:r w:rsidRPr="008C3749">
              <w:rPr>
                <w:rFonts w:ascii="Arial" w:hAnsi="Arial" w:cs="Arial"/>
                <w:color w:val="FF0000"/>
                <w:sz w:val="18"/>
                <w:szCs w:val="18"/>
              </w:rPr>
              <w:t>signaling</w:t>
            </w:r>
            <w:proofErr w:type="spellEnd"/>
          </w:p>
        </w:tc>
      </w:tr>
      <w:tr w:rsidR="008C3749" w:rsidRPr="00135CEC" w14:paraId="23BC32A5" w14:textId="77777777" w:rsidTr="008C3749">
        <w:tc>
          <w:tcPr>
            <w:tcW w:w="0" w:type="auto"/>
            <w:shd w:val="clear" w:color="auto" w:fill="auto"/>
          </w:tcPr>
          <w:p w14:paraId="1B821F9D" w14:textId="77777777" w:rsidR="008C3749" w:rsidRPr="008C3749" w:rsidRDefault="008C3749" w:rsidP="008C3749">
            <w:pPr>
              <w:pStyle w:val="maintext"/>
              <w:ind w:firstLineChars="0" w:firstLine="0"/>
              <w:jc w:val="left"/>
              <w:rPr>
                <w:rFonts w:ascii="Arial" w:eastAsia="SimSun" w:hAnsi="Arial" w:cs="Arial"/>
                <w:color w:val="FF0000"/>
                <w:sz w:val="18"/>
                <w:szCs w:val="18"/>
              </w:rPr>
            </w:pPr>
          </w:p>
        </w:tc>
        <w:tc>
          <w:tcPr>
            <w:tcW w:w="0" w:type="auto"/>
            <w:shd w:val="clear" w:color="auto" w:fill="auto"/>
          </w:tcPr>
          <w:p w14:paraId="6A0378C7" w14:textId="77777777" w:rsidR="008C3749" w:rsidRPr="008C3749" w:rsidRDefault="008C3749" w:rsidP="008C3749">
            <w:pPr>
              <w:pStyle w:val="maintext"/>
              <w:ind w:firstLineChars="0" w:firstLine="0"/>
              <w:jc w:val="left"/>
              <w:rPr>
                <w:rFonts w:ascii="Arial" w:eastAsia="SimSun" w:hAnsi="Arial" w:cs="Arial"/>
                <w:color w:val="FF0000"/>
                <w:sz w:val="18"/>
                <w:szCs w:val="18"/>
              </w:rPr>
            </w:pPr>
            <w:r w:rsidRPr="008C3749">
              <w:rPr>
                <w:rFonts w:ascii="Arial" w:hAnsi="Arial" w:cs="Arial"/>
                <w:color w:val="FF0000"/>
                <w:sz w:val="18"/>
                <w:szCs w:val="18"/>
              </w:rPr>
              <w:t>24-9b</w:t>
            </w:r>
          </w:p>
        </w:tc>
        <w:tc>
          <w:tcPr>
            <w:tcW w:w="0" w:type="auto"/>
            <w:shd w:val="clear" w:color="auto" w:fill="auto"/>
          </w:tcPr>
          <w:p w14:paraId="223D6870"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rPr>
              <w:t>32 UL HARQ processes for FR1</w:t>
            </w:r>
          </w:p>
        </w:tc>
        <w:tc>
          <w:tcPr>
            <w:tcW w:w="0" w:type="auto"/>
            <w:shd w:val="clear" w:color="auto" w:fill="auto"/>
          </w:tcPr>
          <w:p w14:paraId="28DC4F5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15/30/60 kHz</w:t>
            </w:r>
          </w:p>
        </w:tc>
        <w:tc>
          <w:tcPr>
            <w:tcW w:w="0" w:type="auto"/>
            <w:shd w:val="clear" w:color="auto" w:fill="auto"/>
          </w:tcPr>
          <w:p w14:paraId="26DC1DA9"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656AB58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49C40EA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17234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FR1 is not supported</w:t>
            </w:r>
          </w:p>
        </w:tc>
        <w:tc>
          <w:tcPr>
            <w:tcW w:w="0" w:type="auto"/>
            <w:shd w:val="clear" w:color="auto" w:fill="auto"/>
          </w:tcPr>
          <w:p w14:paraId="1566D8F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259DA75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C2A6B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27A0ED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F990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DC4033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 xml:space="preserve">Optional with capability </w:t>
            </w:r>
            <w:proofErr w:type="spellStart"/>
            <w:r w:rsidRPr="008C3749">
              <w:rPr>
                <w:rFonts w:ascii="Arial" w:hAnsi="Arial" w:cs="Arial"/>
                <w:color w:val="FF0000"/>
                <w:sz w:val="18"/>
                <w:szCs w:val="18"/>
              </w:rPr>
              <w:t>signaling</w:t>
            </w:r>
            <w:proofErr w:type="spellEnd"/>
          </w:p>
        </w:tc>
      </w:tr>
    </w:tbl>
    <w:p w14:paraId="05EF995F"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4917EDF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DB722E" w14:textId="77777777" w:rsidR="008C3749" w:rsidRPr="00D17BA8" w:rsidRDefault="008C3749"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4B8300B" w14:textId="77777777" w:rsidR="008C3749" w:rsidRPr="00D17BA8" w:rsidRDefault="008C3749" w:rsidP="008C3749">
            <w:pPr>
              <w:rPr>
                <w:rFonts w:ascii="Calibri" w:eastAsia="ＭＳ 明朝" w:hAnsi="Calibri" w:cs="Calibri"/>
              </w:rPr>
            </w:pPr>
            <w:r w:rsidRPr="00D17BA8">
              <w:rPr>
                <w:rFonts w:ascii="Calibri" w:eastAsia="ＭＳ 明朝" w:hAnsi="Calibri" w:cs="Calibri"/>
              </w:rPr>
              <w:t>Comments/Questions/Suggestions</w:t>
            </w:r>
          </w:p>
        </w:tc>
      </w:tr>
      <w:tr w:rsidR="008C3749" w14:paraId="59F245B6" w14:textId="77777777" w:rsidTr="005D501B">
        <w:tc>
          <w:tcPr>
            <w:tcW w:w="1818" w:type="dxa"/>
            <w:tcBorders>
              <w:top w:val="single" w:sz="4" w:space="0" w:color="auto"/>
              <w:left w:val="single" w:sz="4" w:space="0" w:color="auto"/>
              <w:bottom w:val="single" w:sz="4" w:space="0" w:color="auto"/>
              <w:right w:val="single" w:sz="4" w:space="0" w:color="auto"/>
            </w:tcBorders>
          </w:tcPr>
          <w:p w14:paraId="3610D9A6" w14:textId="073D06B5" w:rsidR="008C3749" w:rsidRPr="004F6974" w:rsidRDefault="0040493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AFB83CD" w14:textId="095D1F18" w:rsidR="008C3749" w:rsidRDefault="00404936" w:rsidP="008C3749">
            <w:pPr>
              <w:jc w:val="left"/>
              <w:rPr>
                <w:rFonts w:eastAsia="SimSun"/>
              </w:rPr>
            </w:pPr>
            <w:r>
              <w:rPr>
                <w:rFonts w:eastAsia="SimSun"/>
              </w:rPr>
              <w:t xml:space="preserve">We are not sure why those features are “per band” in the signaling method which are not consistent with what we did on FR2-2. Can </w:t>
            </w:r>
            <w:proofErr w:type="spellStart"/>
            <w:r>
              <w:rPr>
                <w:rFonts w:eastAsia="SimSun"/>
              </w:rPr>
              <w:t>propoents</w:t>
            </w:r>
            <w:proofErr w:type="spellEnd"/>
            <w:r>
              <w:rPr>
                <w:rFonts w:eastAsia="SimSun"/>
              </w:rPr>
              <w:t xml:space="preserve"> 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542"/>
              <w:gridCol w:w="2833"/>
              <w:gridCol w:w="3310"/>
              <w:gridCol w:w="510"/>
              <w:gridCol w:w="527"/>
              <w:gridCol w:w="517"/>
              <w:gridCol w:w="2188"/>
              <w:gridCol w:w="852"/>
              <w:gridCol w:w="517"/>
              <w:gridCol w:w="517"/>
              <w:gridCol w:w="517"/>
              <w:gridCol w:w="6141"/>
              <w:gridCol w:w="1585"/>
            </w:tblGrid>
            <w:tr w:rsidR="00404936" w:rsidRPr="000559D7" w14:paraId="712F25E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6DFBF5F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618AC5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24-8</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B97B5A9" w14:textId="77777777" w:rsidR="00404936" w:rsidRPr="000559D7" w:rsidRDefault="00404936" w:rsidP="00404936">
                  <w:pPr>
                    <w:pStyle w:val="TAL"/>
                    <w:rPr>
                      <w:rFonts w:eastAsia="SimSun" w:cs="Arial"/>
                      <w:color w:val="000000" w:themeColor="text1"/>
                      <w:szCs w:val="18"/>
                      <w:lang w:eastAsia="zh-CN"/>
                    </w:rPr>
                  </w:pPr>
                  <w:r w:rsidRPr="000559D7">
                    <w:rPr>
                      <w:rFonts w:cs="Arial"/>
                      <w:color w:val="000000" w:themeColor="text1"/>
                      <w:szCs w:val="18"/>
                    </w:rPr>
                    <w:t>32 DL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620CF36"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DL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3BA3B0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A76A73F"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4FB0ED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E74A712"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32 DL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C3A1F06"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CC51F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16736A6"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FA82677"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0D88AD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A UE supporting 32 maximum number of HARQ processes for 480/960 kHz SCS for DL shall support 32 as the maximum number of HARQ processes for 120 kHz SCS for DL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53D569"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A8B60B2"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8CD625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3A42543C" w14:textId="77777777" w:rsidR="00404936" w:rsidRPr="000559D7" w:rsidRDefault="00404936" w:rsidP="00404936">
                  <w:pPr>
                    <w:pStyle w:val="TAL"/>
                    <w:rPr>
                      <w:rFonts w:cs="Arial"/>
                      <w:color w:val="FF0000"/>
                      <w:szCs w:val="18"/>
                    </w:rPr>
                  </w:pPr>
                  <w:r w:rsidRPr="000559D7">
                    <w:rPr>
                      <w:rFonts w:cs="Arial"/>
                      <w:color w:val="FF0000"/>
                      <w:szCs w:val="18"/>
                    </w:rPr>
                    <w:t>24-8b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A65738" w14:textId="77777777" w:rsidR="00404936" w:rsidRPr="000559D7" w:rsidRDefault="00404936" w:rsidP="00404936">
                  <w:pPr>
                    <w:pStyle w:val="TAL"/>
                    <w:rPr>
                      <w:rFonts w:cs="Arial"/>
                      <w:color w:val="FF0000"/>
                      <w:szCs w:val="18"/>
                    </w:rPr>
                  </w:pPr>
                  <w:r w:rsidRPr="000559D7">
                    <w:rPr>
                      <w:rFonts w:cs="Arial"/>
                      <w:color w:val="FF0000"/>
                      <w:szCs w:val="18"/>
                    </w:rPr>
                    <w:t>32 DL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116CB585"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 xml:space="preserve">Maximum number of component carriers that can be configured with 32 DL HARQ processes </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27C6F4F" w14:textId="77777777" w:rsidR="00404936" w:rsidRPr="000559D7" w:rsidRDefault="00404936" w:rsidP="00404936">
                  <w:pPr>
                    <w:pStyle w:val="TAL"/>
                    <w:rPr>
                      <w:rFonts w:cs="Arial"/>
                      <w:color w:val="FF0000"/>
                      <w:szCs w:val="18"/>
                    </w:rPr>
                  </w:pPr>
                  <w:r w:rsidRPr="000559D7">
                    <w:rPr>
                      <w:rFonts w:cs="Arial"/>
                      <w:color w:val="FF0000"/>
                      <w:szCs w:val="18"/>
                    </w:rPr>
                    <w:t>24-8</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AC6E1D2" w14:textId="77777777" w:rsidR="00404936" w:rsidRPr="000559D7" w:rsidRDefault="00404936" w:rsidP="00404936">
                  <w:pPr>
                    <w:pStyle w:val="TAL"/>
                    <w:rPr>
                      <w:rFonts w:eastAsia="SimSun" w:cs="Arial"/>
                      <w:color w:val="FF0000"/>
                      <w:szCs w:val="18"/>
                      <w:lang w:eastAsia="zh-CN"/>
                    </w:rPr>
                  </w:pPr>
                  <w:r w:rsidRPr="000559D7">
                    <w:rPr>
                      <w:rFonts w:eastAsia="SimSun"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D21100"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7E3136D" w14:textId="77777777" w:rsidR="00404936" w:rsidRPr="000559D7" w:rsidRDefault="00404936" w:rsidP="00404936">
                  <w:pPr>
                    <w:pStyle w:val="TAL"/>
                    <w:rPr>
                      <w:rFonts w:eastAsia="SimSun"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D6D220D"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EC02477"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C43B79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CE78EF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A65B6CF"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{1,2,3,4,6,8,16,32}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B230BE1"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r w:rsidR="00404936" w:rsidRPr="000559D7" w14:paraId="283FA8D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009821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7D004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24-9</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5A7CED" w14:textId="77777777" w:rsidR="00404936" w:rsidRPr="000559D7" w:rsidRDefault="00404936" w:rsidP="00404936">
                  <w:pPr>
                    <w:pStyle w:val="TAL"/>
                    <w:rPr>
                      <w:rFonts w:eastAsia="SimSun" w:cs="Arial"/>
                      <w:color w:val="000000" w:themeColor="text1"/>
                      <w:szCs w:val="18"/>
                      <w:lang w:eastAsia="zh-CN"/>
                    </w:rPr>
                  </w:pPr>
                  <w:r w:rsidRPr="000559D7">
                    <w:rPr>
                      <w:rFonts w:cs="Arial"/>
                      <w:color w:val="000000" w:themeColor="text1"/>
                      <w:szCs w:val="18"/>
                    </w:rPr>
                    <w:t>32 UL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4774ED0"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UL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0175CA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B4B44E5"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19EDC30"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671CC7E"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 xml:space="preserve">32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eastAsia="SimSun" w:cs="Arial"/>
                      <w:color w:val="000000" w:themeColor="text1"/>
                      <w:szCs w:val="18"/>
                      <w:lang w:eastAsia="zh-CN"/>
                    </w:rPr>
                    <w:t xml:space="preserve">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6BEDA50"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2C9FA8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99C706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191AA3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C3CB92E"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 xml:space="preserve">A UE supporting 32 maximum number of HARQ processes for 480/960 kHz SCS for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cs="Arial"/>
                      <w:color w:val="000000" w:themeColor="text1"/>
                      <w:szCs w:val="18"/>
                    </w:rPr>
                    <w:t xml:space="preserve"> shall support 32 as the maximum number of HARQ processes for 120 kHz SCS for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cs="Arial"/>
                      <w:color w:val="000000" w:themeColor="text1"/>
                      <w:szCs w:val="18"/>
                    </w:rPr>
                    <w:t xml:space="preserve">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2098FD7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C3928D7"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2D3C792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04008020" w14:textId="77777777" w:rsidR="00404936" w:rsidRPr="000559D7" w:rsidRDefault="00404936" w:rsidP="00404936">
                  <w:pPr>
                    <w:pStyle w:val="TAL"/>
                    <w:rPr>
                      <w:rFonts w:cs="Arial"/>
                      <w:color w:val="FF0000"/>
                      <w:szCs w:val="18"/>
                    </w:rPr>
                  </w:pPr>
                  <w:r w:rsidRPr="000559D7">
                    <w:rPr>
                      <w:rFonts w:cs="Arial"/>
                      <w:color w:val="FF0000"/>
                      <w:szCs w:val="18"/>
                    </w:rPr>
                    <w:t>24-9b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3FEC85" w14:textId="77777777" w:rsidR="00404936" w:rsidRPr="000559D7" w:rsidRDefault="00404936" w:rsidP="00404936">
                  <w:pPr>
                    <w:pStyle w:val="TAL"/>
                    <w:rPr>
                      <w:rFonts w:cs="Arial"/>
                      <w:color w:val="FF0000"/>
                      <w:szCs w:val="18"/>
                    </w:rPr>
                  </w:pPr>
                  <w:r w:rsidRPr="000559D7">
                    <w:rPr>
                      <w:rFonts w:cs="Arial"/>
                      <w:color w:val="FF0000"/>
                      <w:szCs w:val="18"/>
                    </w:rPr>
                    <w:t>32 UL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9617A32"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Maximum number of component carriers that can be configured with 32 UL HARQ processes</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B997566" w14:textId="77777777" w:rsidR="00404936" w:rsidRPr="000559D7" w:rsidRDefault="00404936" w:rsidP="00404936">
                  <w:pPr>
                    <w:pStyle w:val="TAL"/>
                    <w:rPr>
                      <w:rFonts w:cs="Arial"/>
                      <w:color w:val="FF0000"/>
                      <w:szCs w:val="18"/>
                    </w:rPr>
                  </w:pPr>
                  <w:r w:rsidRPr="000559D7">
                    <w:rPr>
                      <w:rFonts w:cs="Arial"/>
                      <w:color w:val="FF0000"/>
                      <w:szCs w:val="18"/>
                    </w:rPr>
                    <w:t>24-9</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939D4D2" w14:textId="77777777" w:rsidR="00404936" w:rsidRPr="000559D7" w:rsidRDefault="00404936" w:rsidP="00404936">
                  <w:pPr>
                    <w:pStyle w:val="TAL"/>
                    <w:rPr>
                      <w:rFonts w:eastAsia="SimSun" w:cs="Arial"/>
                      <w:color w:val="FF0000"/>
                      <w:szCs w:val="18"/>
                      <w:lang w:eastAsia="zh-CN"/>
                    </w:rPr>
                  </w:pPr>
                  <w:r w:rsidRPr="000559D7">
                    <w:rPr>
                      <w:rFonts w:eastAsia="SimSun"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A6656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C8D6746" w14:textId="77777777" w:rsidR="00404936" w:rsidRPr="000559D7" w:rsidRDefault="00404936" w:rsidP="00404936">
                  <w:pPr>
                    <w:pStyle w:val="TAL"/>
                    <w:rPr>
                      <w:rFonts w:eastAsia="SimSun"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BFEB7C"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8B99BA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39665C9"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BCBA85D"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F06B12E"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{1,2,3,4,5,8,16,32}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C810CB"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bl>
          <w:p w14:paraId="3F7A82A2" w14:textId="2CF9ECBB" w:rsidR="00404936" w:rsidRDefault="00404936" w:rsidP="008C3749">
            <w:pPr>
              <w:jc w:val="left"/>
              <w:rPr>
                <w:rFonts w:eastAsia="SimSun"/>
              </w:rPr>
            </w:pPr>
          </w:p>
        </w:tc>
      </w:tr>
      <w:tr w:rsidR="005D501B" w14:paraId="10B42C75" w14:textId="77777777" w:rsidTr="005D501B">
        <w:tc>
          <w:tcPr>
            <w:tcW w:w="1818" w:type="dxa"/>
            <w:tcBorders>
              <w:top w:val="single" w:sz="4" w:space="0" w:color="auto"/>
              <w:left w:val="single" w:sz="4" w:space="0" w:color="auto"/>
              <w:bottom w:val="single" w:sz="4" w:space="0" w:color="auto"/>
              <w:right w:val="single" w:sz="4" w:space="0" w:color="auto"/>
            </w:tcBorders>
          </w:tcPr>
          <w:p w14:paraId="31E43EA9" w14:textId="5CB0C861"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71230E1" w14:textId="77777777" w:rsidR="005D501B" w:rsidRDefault="005D501B" w:rsidP="005D501B">
            <w:pPr>
              <w:jc w:val="left"/>
              <w:rPr>
                <w:rFonts w:eastAsia="SimSun"/>
                <w:lang w:eastAsia="zh-CN"/>
              </w:rPr>
            </w:pPr>
            <w:r>
              <w:rPr>
                <w:rFonts w:eastAsia="SimSun" w:hint="eastAsia"/>
                <w:lang w:eastAsia="zh-CN"/>
              </w:rPr>
              <w:t>Support the proposal.</w:t>
            </w:r>
          </w:p>
          <w:p w14:paraId="1FEA1224" w14:textId="77777777" w:rsidR="005D501B" w:rsidRDefault="005D501B" w:rsidP="005D501B">
            <w:pPr>
              <w:jc w:val="left"/>
              <w:rPr>
                <w:rFonts w:eastAsia="SimSun"/>
                <w:lang w:eastAsia="zh-CN"/>
              </w:rPr>
            </w:pPr>
            <w:r>
              <w:rPr>
                <w:rFonts w:eastAsia="SimSun" w:hint="eastAsia"/>
                <w:lang w:eastAsia="zh-CN"/>
              </w:rPr>
              <w:t>Besides, we think that similar FGs as FG 24-8b/9b supported in FR2-2 should be also supported in FR 2-1 and FR1.</w:t>
            </w:r>
          </w:p>
          <w:tbl>
            <w:tblPr>
              <w:tblpPr w:leftFromText="180" w:rightFromText="180" w:vertAnchor="text" w:horzAnchor="page" w:tblpX="280" w:tblpY="96"/>
              <w:tblOverlap w:val="never"/>
              <w:tblW w:w="2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543"/>
              <w:gridCol w:w="4202"/>
              <w:gridCol w:w="4953"/>
              <w:gridCol w:w="484"/>
              <w:gridCol w:w="467"/>
              <w:gridCol w:w="458"/>
              <w:gridCol w:w="236"/>
              <w:gridCol w:w="623"/>
              <w:gridCol w:w="458"/>
              <w:gridCol w:w="458"/>
              <w:gridCol w:w="458"/>
              <w:gridCol w:w="2978"/>
              <w:gridCol w:w="2010"/>
            </w:tblGrid>
            <w:tr w:rsidR="005D501B" w14:paraId="4BA18CAC" w14:textId="77777777" w:rsidTr="0015374F">
              <w:trPr>
                <w:trHeight w:val="28"/>
              </w:trPr>
              <w:tc>
                <w:tcPr>
                  <w:tcW w:w="1712" w:type="dxa"/>
                  <w:tcBorders>
                    <w:top w:val="single" w:sz="4" w:space="0" w:color="auto"/>
                    <w:left w:val="single" w:sz="4" w:space="0" w:color="auto"/>
                    <w:bottom w:val="single" w:sz="4" w:space="0" w:color="auto"/>
                    <w:right w:val="single" w:sz="4" w:space="0" w:color="auto"/>
                  </w:tcBorders>
                  <w:shd w:val="clear" w:color="auto" w:fill="auto"/>
                </w:tcPr>
                <w:p w14:paraId="71C69FDB" w14:textId="77777777" w:rsidR="005D501B" w:rsidRDefault="005D501B" w:rsidP="005D501B">
                  <w:pPr>
                    <w:pStyle w:val="TAL"/>
                    <w:rPr>
                      <w:rFonts w:cs="Arial"/>
                      <w:color w:val="FF0000"/>
                      <w:szCs w:val="18"/>
                    </w:rPr>
                  </w:pPr>
                  <w:r>
                    <w:rPr>
                      <w:rFonts w:cs="Arial"/>
                      <w:color w:val="FF0000"/>
                      <w:szCs w:val="18"/>
                    </w:rPr>
                    <w:t>24. NR_ext_to_71GHz</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6BEF77E9" w14:textId="77777777" w:rsidR="005D501B" w:rsidRDefault="005D501B" w:rsidP="005D501B">
                  <w:pPr>
                    <w:pStyle w:val="TAL"/>
                    <w:rPr>
                      <w:rFonts w:cs="Arial"/>
                      <w:color w:val="FF0000"/>
                      <w:szCs w:val="18"/>
                    </w:rPr>
                  </w:pPr>
                  <w:r>
                    <w:rPr>
                      <w:rFonts w:cs="Arial"/>
                      <w:color w:val="FF0000"/>
                      <w:szCs w:val="18"/>
                    </w:rPr>
                    <w:t>24-8b</w:t>
                  </w:r>
                </w:p>
              </w:tc>
              <w:tc>
                <w:tcPr>
                  <w:tcW w:w="4209" w:type="dxa"/>
                  <w:tcBorders>
                    <w:top w:val="single" w:sz="4" w:space="0" w:color="auto"/>
                    <w:left w:val="single" w:sz="4" w:space="0" w:color="auto"/>
                    <w:bottom w:val="single" w:sz="4" w:space="0" w:color="auto"/>
                    <w:right w:val="single" w:sz="4" w:space="0" w:color="auto"/>
                  </w:tcBorders>
                  <w:shd w:val="clear" w:color="auto" w:fill="auto"/>
                </w:tcPr>
                <w:p w14:paraId="5CD82073" w14:textId="77777777" w:rsidR="005D501B" w:rsidRDefault="005D501B" w:rsidP="005D501B">
                  <w:pPr>
                    <w:pStyle w:val="TAL"/>
                    <w:rPr>
                      <w:rFonts w:cs="Arial"/>
                      <w:color w:val="FF0000"/>
                      <w:szCs w:val="18"/>
                    </w:rPr>
                  </w:pPr>
                  <w:r>
                    <w:rPr>
                      <w:rFonts w:cs="Arial"/>
                      <w:color w:val="FF0000"/>
                      <w:szCs w:val="18"/>
                    </w:rPr>
                    <w:t>32 DL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1D0E3"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 xml:space="preserve">Maximum number of component carriers that can be configured with 32 DL HARQ processes </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459790FF" w14:textId="77777777" w:rsidR="005D501B" w:rsidRDefault="005D501B" w:rsidP="005D501B">
                  <w:pPr>
                    <w:pStyle w:val="TAL"/>
                    <w:rPr>
                      <w:rFonts w:cs="Arial"/>
                      <w:color w:val="FF0000"/>
                      <w:szCs w:val="18"/>
                    </w:rPr>
                  </w:pPr>
                  <w:r>
                    <w:rPr>
                      <w:rFonts w:cs="Arial"/>
                      <w:color w:val="FF0000"/>
                      <w:szCs w:val="18"/>
                    </w:rPr>
                    <w:t>24-8</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2A25C21" w14:textId="77777777" w:rsidR="005D501B" w:rsidRDefault="005D501B" w:rsidP="005D501B">
                  <w:pPr>
                    <w:pStyle w:val="TAL"/>
                    <w:rPr>
                      <w:rFonts w:eastAsia="SimSun" w:cs="Arial"/>
                      <w:color w:val="FF0000"/>
                      <w:szCs w:val="18"/>
                      <w:lang w:eastAsia="zh-CN"/>
                    </w:rPr>
                  </w:pPr>
                  <w:r>
                    <w:rPr>
                      <w:rFonts w:eastAsia="SimSun" w:cs="Arial"/>
                      <w:color w:val="FF0000"/>
                      <w:szCs w:val="18"/>
                      <w:lang w:eastAsia="zh-CN"/>
                    </w:rPr>
                    <w:t>Yes</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09B5417F" w14:textId="77777777" w:rsidR="005D501B" w:rsidRDefault="005D501B" w:rsidP="005D501B">
                  <w:pPr>
                    <w:pStyle w:val="TAL"/>
                    <w:rPr>
                      <w:rFonts w:cs="Arial"/>
                      <w:color w:val="FF0000"/>
                      <w:szCs w:val="18"/>
                    </w:rPr>
                  </w:pPr>
                  <w:r>
                    <w:rPr>
                      <w:rFonts w:cs="Arial"/>
                      <w:color w:val="FF0000"/>
                      <w:szCs w:val="18"/>
                    </w:rPr>
                    <w:t>N/A</w:t>
                  </w:r>
                </w:p>
              </w:tc>
              <w:tc>
                <w:tcPr>
                  <w:tcW w:w="209" w:type="dxa"/>
                  <w:tcBorders>
                    <w:top w:val="single" w:sz="4" w:space="0" w:color="auto"/>
                    <w:left w:val="single" w:sz="4" w:space="0" w:color="auto"/>
                    <w:bottom w:val="single" w:sz="4" w:space="0" w:color="auto"/>
                    <w:right w:val="single" w:sz="4" w:space="0" w:color="auto"/>
                  </w:tcBorders>
                  <w:shd w:val="clear" w:color="auto" w:fill="auto"/>
                </w:tcPr>
                <w:p w14:paraId="099E6102" w14:textId="77777777" w:rsidR="005D501B" w:rsidRDefault="005D501B" w:rsidP="005D501B">
                  <w:pPr>
                    <w:pStyle w:val="TAL"/>
                    <w:rPr>
                      <w:rFonts w:eastAsia="SimSun" w:cs="Arial"/>
                      <w:color w:val="FF0000"/>
                      <w:szCs w:val="18"/>
                      <w:lang w:eastAsia="zh-CN"/>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BFC423A"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7855CE6"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1249B561"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0C00B34" w14:textId="77777777" w:rsidR="005D501B" w:rsidRDefault="005D501B" w:rsidP="005D501B">
                  <w:pPr>
                    <w:pStyle w:val="TAL"/>
                    <w:rPr>
                      <w:rFonts w:cs="Arial"/>
                      <w:color w:val="FF0000"/>
                      <w:szCs w:val="18"/>
                    </w:rPr>
                  </w:pPr>
                  <w:r>
                    <w:rPr>
                      <w:rFonts w:cs="Arial"/>
                      <w:color w:val="FF0000"/>
                      <w:szCs w:val="18"/>
                    </w:rPr>
                    <w:t>N/A</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27A8FDF" w14:textId="77777777" w:rsidR="005D501B" w:rsidRDefault="005D501B" w:rsidP="005D501B">
                  <w:pPr>
                    <w:pStyle w:val="TAL"/>
                    <w:rPr>
                      <w:rFonts w:cs="Arial"/>
                      <w:color w:val="FF0000"/>
                      <w:szCs w:val="18"/>
                    </w:rPr>
                  </w:pPr>
                  <w:r>
                    <w:rPr>
                      <w:rFonts w:cs="Arial"/>
                      <w:color w:val="FF0000"/>
                      <w:szCs w:val="18"/>
                    </w:rPr>
                    <w:t>Candidate component values: {1,2,3,4,6,8,16,32}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2EE50E0" w14:textId="77777777" w:rsidR="005D501B" w:rsidRDefault="005D501B" w:rsidP="005D501B">
                  <w:pPr>
                    <w:pStyle w:val="TAL"/>
                    <w:rPr>
                      <w:rFonts w:cs="Arial"/>
                      <w:color w:val="FF0000"/>
                      <w:szCs w:val="18"/>
                    </w:rPr>
                  </w:pPr>
                  <w:r>
                    <w:rPr>
                      <w:rFonts w:cs="Arial"/>
                      <w:color w:val="FF0000"/>
                      <w:szCs w:val="18"/>
                    </w:rPr>
                    <w:t>Optional with capability signalling</w:t>
                  </w:r>
                </w:p>
              </w:tc>
            </w:tr>
          </w:tbl>
          <w:tbl>
            <w:tblPr>
              <w:tblpPr w:leftFromText="180" w:rightFromText="180" w:vertAnchor="text" w:horzAnchor="page" w:tblpX="288" w:tblpY="-56"/>
              <w:tblOverlap w:val="never"/>
              <w:tblW w:w="1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4111"/>
              <w:gridCol w:w="4961"/>
              <w:gridCol w:w="567"/>
              <w:gridCol w:w="426"/>
              <w:gridCol w:w="425"/>
              <w:gridCol w:w="283"/>
              <w:gridCol w:w="709"/>
              <w:gridCol w:w="425"/>
              <w:gridCol w:w="426"/>
              <w:gridCol w:w="425"/>
              <w:gridCol w:w="2977"/>
              <w:gridCol w:w="1996"/>
            </w:tblGrid>
            <w:tr w:rsidR="0015374F" w14:paraId="1EE8C0C3" w14:textId="77777777" w:rsidTr="0015374F">
              <w:trPr>
                <w:trHeight w:val="22"/>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9E8086" w14:textId="77777777" w:rsidR="005D501B" w:rsidRDefault="005D501B" w:rsidP="005D501B">
                  <w:pPr>
                    <w:pStyle w:val="TAL"/>
                    <w:rPr>
                      <w:rFonts w:cs="Arial"/>
                      <w:color w:val="FF0000"/>
                      <w:szCs w:val="18"/>
                    </w:rPr>
                  </w:pPr>
                  <w:r>
                    <w:rPr>
                      <w:rFonts w:cs="Arial"/>
                      <w:color w:val="FF0000"/>
                      <w:szCs w:val="18"/>
                    </w:rPr>
                    <w:t>24. NR_ext_to_71GHz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B54695" w14:textId="77777777" w:rsidR="005D501B" w:rsidRDefault="005D501B" w:rsidP="005D501B">
                  <w:pPr>
                    <w:pStyle w:val="TAL"/>
                    <w:rPr>
                      <w:rFonts w:cs="Arial"/>
                      <w:color w:val="FF0000"/>
                      <w:szCs w:val="18"/>
                    </w:rPr>
                  </w:pPr>
                  <w:r>
                    <w:rPr>
                      <w:rFonts w:cs="Arial"/>
                      <w:color w:val="FF0000"/>
                      <w:szCs w:val="18"/>
                    </w:rPr>
                    <w:t>24-9b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619AEC" w14:textId="77777777" w:rsidR="005D501B" w:rsidRDefault="005D501B" w:rsidP="005D501B">
                  <w:pPr>
                    <w:pStyle w:val="TAL"/>
                    <w:rPr>
                      <w:rFonts w:cs="Arial"/>
                      <w:color w:val="FF0000"/>
                      <w:szCs w:val="18"/>
                    </w:rPr>
                  </w:pPr>
                  <w:r>
                    <w:rPr>
                      <w:rFonts w:cs="Arial"/>
                      <w:color w:val="FF0000"/>
                      <w:szCs w:val="18"/>
                    </w:rPr>
                    <w:t>32 UL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810C94"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Maximum number of component carriers that can be configured with 32 UL HARQ processes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CC5020" w14:textId="77777777" w:rsidR="005D501B" w:rsidRDefault="005D501B" w:rsidP="005D501B">
                  <w:pPr>
                    <w:pStyle w:val="TAL"/>
                    <w:rPr>
                      <w:rFonts w:cs="Arial"/>
                      <w:color w:val="FF0000"/>
                      <w:szCs w:val="18"/>
                    </w:rPr>
                  </w:pPr>
                  <w:r>
                    <w:rPr>
                      <w:rFonts w:cs="Arial"/>
                      <w:color w:val="FF0000"/>
                      <w:szCs w:val="18"/>
                    </w:rPr>
                    <w:t>24-9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02AA49C" w14:textId="77777777" w:rsidR="005D501B" w:rsidRDefault="005D501B" w:rsidP="005D501B">
                  <w:pPr>
                    <w:pStyle w:val="TAL"/>
                    <w:rPr>
                      <w:rFonts w:eastAsia="SimSun" w:cs="Arial"/>
                      <w:color w:val="FF0000"/>
                      <w:szCs w:val="18"/>
                      <w:lang w:eastAsia="zh-CN"/>
                    </w:rPr>
                  </w:pPr>
                  <w:r>
                    <w:rPr>
                      <w:rFonts w:eastAsia="SimSun" w:cs="Arial"/>
                      <w:color w:val="FF0000"/>
                      <w:szCs w:val="18"/>
                      <w:lang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F9A501" w14:textId="77777777" w:rsidR="005D501B" w:rsidRDefault="005D501B" w:rsidP="005D501B">
                  <w:pPr>
                    <w:pStyle w:val="TAL"/>
                    <w:rPr>
                      <w:rFonts w:cs="Arial"/>
                      <w:color w:val="FF0000"/>
                      <w:szCs w:val="18"/>
                    </w:rPr>
                  </w:pPr>
                  <w:r>
                    <w:rPr>
                      <w:rFonts w:cs="Arial"/>
                      <w:color w:val="FF0000"/>
                      <w:szCs w:val="18"/>
                    </w:rPr>
                    <w:t>N/A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3BD0E8" w14:textId="77777777" w:rsidR="005D501B" w:rsidRDefault="005D501B" w:rsidP="005D501B">
                  <w:pPr>
                    <w:pStyle w:val="TAL"/>
                    <w:rPr>
                      <w:rFonts w:eastAsia="SimSun" w:cs="Arial"/>
                      <w:color w:val="FF0000"/>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414E"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380BD3" w14:textId="77777777" w:rsidR="005D501B" w:rsidRDefault="005D501B" w:rsidP="005D501B">
                  <w:pPr>
                    <w:pStyle w:val="TAL"/>
                    <w:rPr>
                      <w:rFonts w:cs="Arial"/>
                      <w:color w:val="FF0000"/>
                      <w:szCs w:val="18"/>
                    </w:rPr>
                  </w:pPr>
                  <w:r>
                    <w:rPr>
                      <w:rFonts w:cs="Arial"/>
                      <w:color w:val="FF0000"/>
                      <w:szCs w:val="18"/>
                    </w:rPr>
                    <w:t>N/A</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2A8A39" w14:textId="77777777" w:rsidR="005D501B" w:rsidRDefault="005D501B" w:rsidP="005D501B">
                  <w:pPr>
                    <w:pStyle w:val="TAL"/>
                    <w:rPr>
                      <w:rFonts w:cs="Arial"/>
                      <w:color w:val="FF0000"/>
                      <w:szCs w:val="18"/>
                    </w:rPr>
                  </w:pPr>
                  <w:r>
                    <w:rPr>
                      <w:rFonts w:cs="Arial"/>
                      <w:color w:val="FF0000"/>
                      <w:szCs w:val="18"/>
                    </w:rPr>
                    <w:t>N/A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058E1C" w14:textId="77777777" w:rsidR="005D501B" w:rsidRDefault="005D501B" w:rsidP="005D501B">
                  <w:pPr>
                    <w:pStyle w:val="TAL"/>
                    <w:rPr>
                      <w:rFonts w:cs="Arial"/>
                      <w:color w:val="FF0000"/>
                      <w:szCs w:val="18"/>
                    </w:rPr>
                  </w:pPr>
                  <w:r>
                    <w:rPr>
                      <w:rFonts w:cs="Arial"/>
                      <w:color w:val="FF0000"/>
                      <w:szCs w:val="18"/>
                    </w:rPr>
                    <w:t>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29CD77" w14:textId="77777777" w:rsidR="005D501B" w:rsidRDefault="005D501B" w:rsidP="005D501B">
                  <w:pPr>
                    <w:pStyle w:val="TAL"/>
                    <w:rPr>
                      <w:rFonts w:cs="Arial"/>
                      <w:color w:val="FF0000"/>
                      <w:szCs w:val="18"/>
                    </w:rPr>
                  </w:pPr>
                  <w:r>
                    <w:rPr>
                      <w:rFonts w:cs="Arial"/>
                      <w:color w:val="FF0000"/>
                      <w:szCs w:val="18"/>
                    </w:rPr>
                    <w:t>Candidate component values: {1,2,3,4,5,8,16,32}</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47BC53D4" w14:textId="77777777" w:rsidR="005D501B" w:rsidRDefault="005D501B" w:rsidP="005D501B">
                  <w:pPr>
                    <w:pStyle w:val="TAL"/>
                    <w:rPr>
                      <w:rFonts w:cs="Arial"/>
                      <w:color w:val="FF0000"/>
                      <w:szCs w:val="18"/>
                    </w:rPr>
                  </w:pPr>
                  <w:r>
                    <w:rPr>
                      <w:rFonts w:cs="Arial"/>
                      <w:color w:val="FF0000"/>
                      <w:szCs w:val="18"/>
                    </w:rPr>
                    <w:t>Optional with capability signalling</w:t>
                  </w:r>
                </w:p>
              </w:tc>
            </w:tr>
          </w:tbl>
          <w:p w14:paraId="6237BD06" w14:textId="77777777" w:rsidR="005D501B" w:rsidRDefault="005D501B" w:rsidP="005D501B">
            <w:pPr>
              <w:jc w:val="left"/>
              <w:rPr>
                <w:rFonts w:eastAsia="SimSun"/>
                <w:lang w:eastAsia="zh-CN"/>
              </w:rPr>
            </w:pPr>
          </w:p>
          <w:p w14:paraId="1C44A680" w14:textId="77777777" w:rsidR="005D501B" w:rsidRDefault="005D501B" w:rsidP="005D501B">
            <w:pPr>
              <w:jc w:val="left"/>
              <w:rPr>
                <w:rFonts w:eastAsia="SimSun"/>
              </w:rPr>
            </w:pPr>
          </w:p>
        </w:tc>
      </w:tr>
      <w:tr w:rsidR="00533F16" w14:paraId="4BC107E7" w14:textId="77777777" w:rsidTr="005D501B">
        <w:tc>
          <w:tcPr>
            <w:tcW w:w="1818" w:type="dxa"/>
            <w:tcBorders>
              <w:top w:val="single" w:sz="4" w:space="0" w:color="auto"/>
              <w:left w:val="single" w:sz="4" w:space="0" w:color="auto"/>
              <w:bottom w:val="single" w:sz="4" w:space="0" w:color="auto"/>
              <w:right w:val="single" w:sz="4" w:space="0" w:color="auto"/>
            </w:tcBorders>
          </w:tcPr>
          <w:p w14:paraId="11C945F2" w14:textId="53D4C237" w:rsidR="00533F16" w:rsidRDefault="00533F16" w:rsidP="00533F1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18D108E" w14:textId="604B6FD8" w:rsidR="00533F16" w:rsidRDefault="00533F16" w:rsidP="00533F16">
            <w:pPr>
              <w:jc w:val="left"/>
              <w:rPr>
                <w:rFonts w:eastAsia="SimSun"/>
                <w:lang w:eastAsia="zh-CN"/>
              </w:rPr>
            </w:pPr>
            <w:r>
              <w:rPr>
                <w:rFonts w:eastAsia="SimSun"/>
                <w:lang w:eastAsia="zh-CN"/>
              </w:rPr>
              <w:t>Do not support. This has been discussed over several meetings already and RAN1 has decided against it. It is not clear why we are re-opening that discussion.</w:t>
            </w:r>
          </w:p>
        </w:tc>
      </w:tr>
      <w:tr w:rsidR="00B70EC4" w14:paraId="6F376C88" w14:textId="77777777" w:rsidTr="005D501B">
        <w:tc>
          <w:tcPr>
            <w:tcW w:w="1818" w:type="dxa"/>
            <w:tcBorders>
              <w:top w:val="single" w:sz="4" w:space="0" w:color="auto"/>
              <w:left w:val="single" w:sz="4" w:space="0" w:color="auto"/>
              <w:bottom w:val="single" w:sz="4" w:space="0" w:color="auto"/>
              <w:right w:val="single" w:sz="4" w:space="0" w:color="auto"/>
            </w:tcBorders>
          </w:tcPr>
          <w:p w14:paraId="3DEA2891" w14:textId="782022AF" w:rsidR="00B70EC4" w:rsidRPr="00B70EC4" w:rsidRDefault="00B70EC4" w:rsidP="00533F16">
            <w:pPr>
              <w:pStyle w:val="paragraph"/>
              <w:spacing w:before="0" w:beforeAutospacing="0" w:after="0" w:afterAutospacing="0"/>
              <w:textAlignment w:val="baseline"/>
              <w:rPr>
                <w:rStyle w:val="normaltextrun"/>
                <w:rFonts w:eastAsia="游明朝"/>
                <w:sz w:val="20"/>
                <w:lang w:eastAsia="ja-JP"/>
              </w:rPr>
            </w:pPr>
            <w:r>
              <w:rPr>
                <w:rStyle w:val="normaltextrun"/>
                <w:rFonts w:eastAsia="游明朝" w:hint="eastAsia"/>
                <w:sz w:val="20"/>
                <w:lang w:eastAsia="ja-JP"/>
              </w:rPr>
              <w:t>D</w:t>
            </w:r>
            <w:r>
              <w:rPr>
                <w:rStyle w:val="normaltextrun"/>
                <w:rFonts w:eastAsia="游明朝"/>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B232B0D" w14:textId="0DE0FC8A" w:rsidR="00B70EC4" w:rsidRPr="00B70EC4" w:rsidRDefault="00B70EC4" w:rsidP="00533F16">
            <w:pPr>
              <w:jc w:val="left"/>
              <w:rPr>
                <w:rFonts w:eastAsia="游明朝"/>
                <w:lang w:eastAsia="ja-JP"/>
              </w:rPr>
            </w:pPr>
            <w:r>
              <w:rPr>
                <w:rFonts w:eastAsia="游明朝"/>
                <w:lang w:eastAsia="ja-JP"/>
              </w:rPr>
              <w:t xml:space="preserve">We tend to agree with Nokia. No need to discuss this again. </w:t>
            </w:r>
          </w:p>
        </w:tc>
      </w:tr>
      <w:tr w:rsidR="00E154F6" w:rsidRPr="00E154F6" w14:paraId="4AEB1DB8" w14:textId="77777777" w:rsidTr="005D501B">
        <w:tc>
          <w:tcPr>
            <w:tcW w:w="1818" w:type="dxa"/>
            <w:tcBorders>
              <w:top w:val="single" w:sz="4" w:space="0" w:color="auto"/>
              <w:left w:val="single" w:sz="4" w:space="0" w:color="auto"/>
              <w:bottom w:val="single" w:sz="4" w:space="0" w:color="auto"/>
              <w:right w:val="single" w:sz="4" w:space="0" w:color="auto"/>
            </w:tcBorders>
          </w:tcPr>
          <w:p w14:paraId="7DF6AECC" w14:textId="0734504D" w:rsidR="00E154F6" w:rsidRPr="00E154F6" w:rsidRDefault="00E154F6" w:rsidP="00E154F6">
            <w:pPr>
              <w:pStyle w:val="paragraph"/>
              <w:spacing w:before="0" w:beforeAutospacing="0" w:after="0" w:afterAutospacing="0"/>
              <w:textAlignment w:val="baseline"/>
              <w:rPr>
                <w:rStyle w:val="normaltextrun"/>
                <w:rFonts w:eastAsia="游明朝"/>
                <w:sz w:val="20"/>
                <w:lang w:eastAsia="ja-JP"/>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B9CD6D8" w14:textId="7CF95A1C" w:rsidR="00E154F6" w:rsidRPr="00E154F6" w:rsidRDefault="00E154F6" w:rsidP="00E154F6">
            <w:pPr>
              <w:jc w:val="left"/>
              <w:rPr>
                <w:rFonts w:eastAsia="游明朝"/>
                <w:lang w:eastAsia="ja-JP"/>
              </w:rPr>
            </w:pPr>
            <w:r>
              <w:rPr>
                <w:rFonts w:eastAsia="SimSun"/>
                <w:lang w:eastAsia="zh-CN"/>
              </w:rPr>
              <w:t>We are open to discuss, but does not seem essential.</w:t>
            </w:r>
          </w:p>
        </w:tc>
      </w:tr>
      <w:tr w:rsidR="005D6A1C" w:rsidRPr="00E154F6" w14:paraId="5AFEBC0B" w14:textId="77777777" w:rsidTr="005D6A1C">
        <w:tc>
          <w:tcPr>
            <w:tcW w:w="1818" w:type="dxa"/>
            <w:tcBorders>
              <w:top w:val="single" w:sz="4" w:space="0" w:color="auto"/>
              <w:left w:val="single" w:sz="4" w:space="0" w:color="auto"/>
              <w:bottom w:val="single" w:sz="4" w:space="0" w:color="auto"/>
              <w:right w:val="single" w:sz="4" w:space="0" w:color="auto"/>
            </w:tcBorders>
          </w:tcPr>
          <w:p w14:paraId="7D992256" w14:textId="77777777" w:rsidR="005D6A1C" w:rsidRDefault="005D6A1C" w:rsidP="00295EF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6C72864" w14:textId="77777777" w:rsidR="005D6A1C" w:rsidRDefault="005D6A1C" w:rsidP="00295EF6">
            <w:pPr>
              <w:jc w:val="left"/>
              <w:rPr>
                <w:rFonts w:eastAsia="SimSun"/>
                <w:lang w:eastAsia="zh-CN"/>
              </w:rPr>
            </w:pPr>
            <w:r>
              <w:rPr>
                <w:rFonts w:eastAsia="SimSun"/>
                <w:lang w:eastAsia="zh-CN"/>
              </w:rPr>
              <w:t xml:space="preserve">We support the proposal and also fine to align the structure of FGs as those for FR2-2. </w:t>
            </w:r>
          </w:p>
          <w:p w14:paraId="51656B81" w14:textId="77777777" w:rsidR="005D6A1C" w:rsidRDefault="005D6A1C" w:rsidP="00295EF6">
            <w:pPr>
              <w:jc w:val="left"/>
              <w:rPr>
                <w:rFonts w:eastAsia="SimSun"/>
                <w:lang w:eastAsia="zh-CN"/>
              </w:rPr>
            </w:pPr>
            <w:r>
              <w:rPr>
                <w:rFonts w:eastAsia="SimSun"/>
                <w:lang w:eastAsia="zh-CN"/>
              </w:rPr>
              <w:t xml:space="preserve">As well as the usage in NTN and 60GHz, the extension of 32 HARQ to other FR and SCS can also alleviate HARQ processes starvation in the scenario of FR1+FR2 CA, multiple PDSCH/PUSCH scheduling by single DCI and etc. </w:t>
            </w:r>
          </w:p>
          <w:p w14:paraId="3ADA1259" w14:textId="77777777" w:rsidR="005D6A1C" w:rsidRDefault="005D6A1C" w:rsidP="00295EF6">
            <w:pPr>
              <w:jc w:val="left"/>
              <w:rPr>
                <w:rFonts w:eastAsia="SimSun"/>
                <w:lang w:eastAsia="zh-CN"/>
              </w:rPr>
            </w:pPr>
            <w:r>
              <w:rPr>
                <w:rFonts w:eastAsia="SimSun"/>
                <w:lang w:eastAsia="zh-CN"/>
              </w:rPr>
              <w:t xml:space="preserve">Considering it is an optional feature, it does not introduce additional complexity to UE which do not report the capability. </w:t>
            </w:r>
          </w:p>
        </w:tc>
      </w:tr>
    </w:tbl>
    <w:p w14:paraId="3E692E2F" w14:textId="77777777" w:rsidR="008C3749" w:rsidRPr="005D6A1C" w:rsidRDefault="008C3749" w:rsidP="008C3749">
      <w:pPr>
        <w:pStyle w:val="maintext"/>
        <w:ind w:firstLineChars="90" w:firstLine="180"/>
        <w:rPr>
          <w:rFonts w:ascii="Calibri" w:eastAsia="SimSun" w:hAnsi="Calibri" w:cs="Calibri"/>
          <w:lang w:val="en-US" w:eastAsia="zh-CN"/>
        </w:rPr>
      </w:pPr>
    </w:p>
    <w:p w14:paraId="641D9D75" w14:textId="77777777" w:rsidR="008C3749" w:rsidRPr="005617E2" w:rsidRDefault="008C3749" w:rsidP="008C3749">
      <w:pPr>
        <w:pStyle w:val="3"/>
        <w:numPr>
          <w:ilvl w:val="2"/>
          <w:numId w:val="9"/>
        </w:numPr>
        <w:rPr>
          <w:color w:val="000000"/>
        </w:rPr>
      </w:pPr>
      <w:r>
        <w:rPr>
          <w:color w:val="000000"/>
        </w:rPr>
        <w:t>New FG</w:t>
      </w:r>
      <w:r w:rsidR="002935CD">
        <w:rPr>
          <w:color w:val="000000"/>
        </w:rPr>
        <w:t>s for D</w:t>
      </w:r>
      <w:r w:rsidR="002935CD" w:rsidRPr="002935CD">
        <w:rPr>
          <w:color w:val="000000"/>
        </w:rPr>
        <w:t>C related capabilities</w:t>
      </w:r>
    </w:p>
    <w:p w14:paraId="5F2E90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6200E3" w14:textId="77777777" w:rsidR="008C3749" w:rsidRDefault="008C3749" w:rsidP="008C3749">
      <w:pPr>
        <w:pStyle w:val="maintext"/>
        <w:ind w:firstLineChars="90" w:firstLine="180"/>
        <w:rPr>
          <w:rFonts w:ascii="Calibri" w:hAnsi="Calibri" w:cs="Arial"/>
        </w:rPr>
      </w:pPr>
    </w:p>
    <w:p w14:paraId="02C8B91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9708848"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9"/>
        <w:gridCol w:w="3315"/>
        <w:gridCol w:w="4397"/>
        <w:gridCol w:w="565"/>
        <w:gridCol w:w="527"/>
        <w:gridCol w:w="517"/>
        <w:gridCol w:w="3478"/>
        <w:gridCol w:w="534"/>
        <w:gridCol w:w="517"/>
        <w:gridCol w:w="517"/>
        <w:gridCol w:w="517"/>
        <w:gridCol w:w="6087"/>
        <w:gridCol w:w="1101"/>
      </w:tblGrid>
      <w:tr w:rsidR="008C3749" w:rsidRPr="00135CEC" w14:paraId="7BEFDCE5" w14:textId="77777777" w:rsidTr="008C3749">
        <w:tc>
          <w:tcPr>
            <w:tcW w:w="0" w:type="auto"/>
            <w:shd w:val="clear" w:color="auto" w:fill="auto"/>
          </w:tcPr>
          <w:p w14:paraId="1D291A76"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CE8E5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24-11f</w:t>
            </w:r>
          </w:p>
        </w:tc>
        <w:tc>
          <w:tcPr>
            <w:tcW w:w="0" w:type="auto"/>
            <w:shd w:val="clear" w:color="auto" w:fill="auto"/>
          </w:tcPr>
          <w:p w14:paraId="1DB3884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Capability on the number of CCs for monitoring a maximum number of BDs and non-overlapped CCEs per span for MCG and for SCG when configured for NR-DC operation with Rel-17 PDCCH monitoring capability on all the serving cells</w:t>
            </w:r>
          </w:p>
        </w:tc>
        <w:tc>
          <w:tcPr>
            <w:tcW w:w="0" w:type="auto"/>
            <w:shd w:val="clear" w:color="auto" w:fill="auto"/>
          </w:tcPr>
          <w:p w14:paraId="0B802327" w14:textId="77777777" w:rsidR="008C3749" w:rsidRPr="008C3749" w:rsidRDefault="008C3749" w:rsidP="008C3749">
            <w:pPr>
              <w:pStyle w:val="TAL"/>
              <w:numPr>
                <w:ilvl w:val="0"/>
                <w:numId w:val="27"/>
              </w:numPr>
              <w:overflowPunct/>
              <w:autoSpaceDE/>
              <w:autoSpaceDN/>
              <w:adjustRightInd/>
              <w:textAlignment w:val="auto"/>
              <w:rPr>
                <w:rFonts w:eastAsia="SimSun" w:cs="Arial"/>
                <w:color w:val="FF0000"/>
                <w:szCs w:val="18"/>
                <w:lang w:eastAsia="zh-CN"/>
              </w:rPr>
            </w:pPr>
            <w:r w:rsidRPr="008C3749">
              <w:rPr>
                <w:rFonts w:cs="Arial"/>
                <w:color w:val="FF0000"/>
                <w:szCs w:val="18"/>
                <w:lang w:eastAsia="zh-CN"/>
              </w:rPr>
              <w:t>Capability on the number of CCs for monitoring a maximum number of BDs and non-overlapped CCEs per span for MCG and for SCG when configured for NR-DC operation with Rel-17 PDCCH monitoring capability on all the serving cells</w:t>
            </w:r>
          </w:p>
          <w:p w14:paraId="4DD13F59" w14:textId="77777777" w:rsidR="008C3749" w:rsidRPr="008C3749" w:rsidRDefault="008C3749" w:rsidP="008C3749">
            <w:pPr>
              <w:pStyle w:val="TAL"/>
              <w:rPr>
                <w:rFonts w:cs="Arial"/>
                <w:color w:val="FF0000"/>
                <w:szCs w:val="18"/>
                <w:lang w:eastAsia="zh-CN"/>
              </w:rPr>
            </w:pPr>
          </w:p>
          <w:p w14:paraId="6F780B4D" w14:textId="77777777" w:rsidR="008C3749" w:rsidRPr="008C3749" w:rsidRDefault="008C3749" w:rsidP="008C3749">
            <w:pPr>
              <w:pStyle w:val="TAL"/>
              <w:numPr>
                <w:ilvl w:val="0"/>
                <w:numId w:val="27"/>
              </w:numPr>
              <w:overflowPunct/>
              <w:autoSpaceDE/>
              <w:autoSpaceDN/>
              <w:adjustRightInd/>
              <w:textAlignment w:val="auto"/>
              <w:rPr>
                <w:rFonts w:cs="Arial"/>
                <w:color w:val="FF0000"/>
                <w:szCs w:val="18"/>
                <w:lang w:eastAsia="zh-CN"/>
              </w:rPr>
            </w:pPr>
            <w:r w:rsidRPr="008C3749">
              <w:rPr>
                <w:rFonts w:eastAsia="Batang" w:cs="Arial"/>
                <w:color w:val="FF0000"/>
                <w:szCs w:val="18"/>
              </w:rPr>
              <w:t>Supported combination of (</w:t>
            </w:r>
            <w:r w:rsidRPr="008C3749">
              <w:rPr>
                <w:rFonts w:eastAsia="Batang" w:cs="Arial"/>
                <w:i/>
                <w:iCs/>
                <w:color w:val="FF0000"/>
                <w:szCs w:val="18"/>
              </w:rPr>
              <w:t>pdcch-BlindDetectionMCG-UE-r17</w:t>
            </w:r>
            <w:r w:rsidRPr="008C3749">
              <w:rPr>
                <w:rFonts w:eastAsia="Batang" w:cs="Arial"/>
                <w:color w:val="FF0000"/>
                <w:szCs w:val="18"/>
              </w:rPr>
              <w:t xml:space="preserve">, </w:t>
            </w:r>
            <w:r w:rsidRPr="008C3749">
              <w:rPr>
                <w:rFonts w:eastAsia="Batang" w:cs="Arial"/>
                <w:i/>
                <w:iCs/>
                <w:color w:val="FF0000"/>
                <w:szCs w:val="18"/>
              </w:rPr>
              <w:t>pdcch-BlindDetectionSCG-UE-r17</w:t>
            </w:r>
            <w:r w:rsidRPr="008C3749">
              <w:rPr>
                <w:rFonts w:eastAsia="Batang" w:cs="Arial"/>
                <w:color w:val="FF0000"/>
                <w:szCs w:val="18"/>
              </w:rPr>
              <w:t>)</w:t>
            </w:r>
          </w:p>
          <w:p w14:paraId="6B567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035A7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5579F61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42E39DB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31262D8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Capability on the number of CCs for monitoring a maximum number of BDs and non-overlapped CCEs per span for MCG and for SCG when configured for NR-DC operation with Rel-17 PDCCH monitoring capability on all the serving cells is not supported</w:t>
            </w:r>
          </w:p>
        </w:tc>
        <w:tc>
          <w:tcPr>
            <w:tcW w:w="0" w:type="auto"/>
            <w:shd w:val="clear" w:color="auto" w:fill="auto"/>
          </w:tcPr>
          <w:p w14:paraId="20AD68C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3799D19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3098CC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069A33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FA7BD1E" w14:textId="77777777" w:rsidR="008C3749" w:rsidRPr="008C3749" w:rsidRDefault="008C3749" w:rsidP="008C3749">
            <w:pPr>
              <w:rPr>
                <w:rFonts w:cs="Arial"/>
                <w:color w:val="FF0000"/>
                <w:sz w:val="18"/>
                <w:szCs w:val="18"/>
              </w:rPr>
            </w:pPr>
            <w:r w:rsidRPr="008C3749">
              <w:rPr>
                <w:rFonts w:cs="Arial"/>
                <w:color w:val="FF0000"/>
                <w:sz w:val="18"/>
                <w:szCs w:val="18"/>
              </w:rPr>
              <w:t xml:space="preserve">If the UE reports </w:t>
            </w:r>
            <w:r w:rsidRPr="008C3749">
              <w:rPr>
                <w:rFonts w:cs="Arial"/>
                <w:i/>
                <w:color w:val="FF0000"/>
                <w:sz w:val="18"/>
                <w:szCs w:val="18"/>
              </w:rPr>
              <w:t>pdcch-BlindDetectionCA-r17</w:t>
            </w:r>
            <w:r w:rsidRPr="008C3749">
              <w:rPr>
                <w:rFonts w:cs="Arial"/>
                <w:color w:val="FF0000"/>
                <w:sz w:val="18"/>
                <w:szCs w:val="18"/>
              </w:rPr>
              <w:t xml:space="preserve">: </w:t>
            </w:r>
          </w:p>
          <w:p w14:paraId="510EE198" w14:textId="77777777" w:rsidR="008C3749" w:rsidRPr="005A49D6" w:rsidRDefault="008C3749" w:rsidP="008C3749">
            <w:pPr>
              <w:pStyle w:val="ac"/>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pdcch-BlindDetectionMCG-UE-r17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42F158D0" w14:textId="77777777" w:rsidR="008C3749" w:rsidRPr="005A49D6" w:rsidRDefault="008C3749" w:rsidP="008C3749">
            <w:pPr>
              <w:pStyle w:val="ac"/>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pdcch-BlindDetectionSCG-UE-r17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3FE9002D" w14:textId="77777777" w:rsidR="008C3749" w:rsidRPr="005A49D6" w:rsidRDefault="008C3749" w:rsidP="008C3749">
            <w:pPr>
              <w:pStyle w:val="ac"/>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i/>
                <w:color w:val="FF0000"/>
                <w:sz w:val="18"/>
                <w:szCs w:val="18"/>
              </w:rPr>
              <w:t>pdcch-BlindDetectionMCG-UE-r17</w:t>
            </w:r>
            <w:r w:rsidRPr="005A49D6">
              <w:rPr>
                <w:rFonts w:cs="Arial"/>
                <w:color w:val="FF0000"/>
                <w:sz w:val="18"/>
                <w:szCs w:val="18"/>
              </w:rPr>
              <w:t xml:space="preserve"> + </w:t>
            </w:r>
            <w:r w:rsidRPr="005A49D6">
              <w:rPr>
                <w:rFonts w:cs="Arial"/>
                <w:i/>
                <w:color w:val="FF0000"/>
                <w:sz w:val="18"/>
                <w:szCs w:val="18"/>
              </w:rPr>
              <w:t>pdcch-BlindDetectionSCG-UE-r17</w:t>
            </w:r>
            <w:r w:rsidRPr="005A49D6">
              <w:rPr>
                <w:rFonts w:cs="Arial"/>
                <w:color w:val="FF0000"/>
                <w:sz w:val="18"/>
                <w:szCs w:val="18"/>
              </w:rPr>
              <w:t xml:space="preserve"> &gt;= </w:t>
            </w:r>
            <w:r w:rsidRPr="005A49D6">
              <w:rPr>
                <w:rFonts w:cs="Arial"/>
                <w:i/>
                <w:color w:val="FF0000"/>
                <w:sz w:val="18"/>
                <w:szCs w:val="18"/>
              </w:rPr>
              <w:t>pdcch-BlindDetectionCA-r17</w:t>
            </w:r>
          </w:p>
          <w:p w14:paraId="68B8854D" w14:textId="73A2DBF9"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11" w:author="Huawei" w:date="2022-07-04T16:52:00Z">
                      <w:rPr>
                        <w:rFonts w:ascii="Cambria Math" w:hAnsi="Cambria Math" w:cs="Arial"/>
                        <w:bCs/>
                        <w:sz w:val="18"/>
                        <w:szCs w:val="18"/>
                      </w:rPr>
                    </w:ins>
                  </m:ctrlPr>
                </m:sSubSupPr>
                <m:e>
                  <m:r>
                    <w:ins w:id="712" w:author="Huawei" w:date="2022-07-04T16:52:00Z">
                      <w:rPr>
                        <w:rFonts w:ascii="Cambria Math" w:hAnsi="Cambria Math" w:cs="Arial"/>
                        <w:sz w:val="18"/>
                        <w:szCs w:val="18"/>
                      </w:rPr>
                      <m:t>N</m:t>
                    </w:ins>
                  </m:r>
                </m:e>
                <m:sub>
                  <m:r>
                    <w:ins w:id="713" w:author="Huawei" w:date="2022-07-04T16:52:00Z">
                      <m:rPr>
                        <m:sty m:val="p"/>
                      </m:rPr>
                      <w:rPr>
                        <w:rFonts w:ascii="Cambria Math" w:hAnsi="Cambria Math" w:cs="Arial"/>
                        <w:sz w:val="18"/>
                        <w:szCs w:val="18"/>
                      </w:rPr>
                      <m:t>NR-DC,max,r17</m:t>
                    </w:ins>
                  </m:r>
                </m:sub>
                <m:sup>
                  <m:r>
                    <w:ins w:id="714" w:author="Huawei" w:date="2022-07-04T16:52: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that have SCS configuration </w:t>
            </w:r>
            <m:oMath>
              <m:r>
                <w:ins w:id="715" w:author="Huawei" w:date="2022-07-04T16:52:00Z">
                  <m:rPr>
                    <m:sty m:val="p"/>
                  </m:rPr>
                  <w:rPr>
                    <w:rFonts w:ascii="Cambria Math" w:hAnsi="Cambria Math" w:cs="Arial"/>
                    <w:sz w:val="18"/>
                    <w:szCs w:val="18"/>
                  </w:rPr>
                  <m:t>??a??{5,6}</m:t>
                </w:ins>
              </m:r>
            </m:oMath>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9DEDBB4"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hanging="283"/>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{1,2,3}, and</w:t>
            </w:r>
          </w:p>
          <w:p w14:paraId="459F3E1D" w14:textId="4C8AB9DC"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 xml:space="preserve">BlindDetectionMCG-UE-r17 </w:t>
            </w:r>
            <w:r w:rsidRPr="008C3749">
              <w:rPr>
                <w:rFonts w:ascii="Arial" w:hAnsi="Arial" w:cs="Arial"/>
                <w:bCs/>
                <w:color w:val="FF0000"/>
                <w:sz w:val="18"/>
                <w:szCs w:val="18"/>
                <w:lang w:eastAsia="ja-JP"/>
              </w:rPr>
              <w:t xml:space="preserve">+ </w:t>
            </w:r>
            <w:r w:rsidRPr="008C3749">
              <w:rPr>
                <w:rFonts w:ascii="Arial" w:hAnsi="Arial" w:cs="Arial"/>
                <w:bCs/>
                <w:i/>
                <w:iCs/>
                <w:color w:val="FF0000"/>
                <w:sz w:val="18"/>
                <w:szCs w:val="18"/>
                <w:lang w:eastAsia="ja-JP"/>
              </w:rPr>
              <w:t xml:space="preserve">pdcch-BlindDetectionSCG-UE-r17 &gt;= </w:t>
            </w:r>
            <m:oMath>
              <m:sSubSup>
                <m:sSubSupPr>
                  <m:ctrlPr>
                    <w:ins w:id="716" w:author="Huawei" w:date="2022-07-04T16:52:00Z">
                      <w:rPr>
                        <w:rFonts w:ascii="Cambria Math" w:hAnsi="Cambria Math" w:cs="Arial"/>
                        <w:bCs/>
                        <w:sz w:val="18"/>
                        <w:szCs w:val="18"/>
                      </w:rPr>
                    </w:ins>
                  </m:ctrlPr>
                </m:sSubSupPr>
                <m:e>
                  <m:r>
                    <w:ins w:id="717" w:author="Huawei" w:date="2022-07-04T16:52:00Z">
                      <w:rPr>
                        <w:rFonts w:ascii="Cambria Math" w:hAnsi="Cambria Math" w:cs="Arial"/>
                        <w:sz w:val="18"/>
                        <w:szCs w:val="18"/>
                      </w:rPr>
                      <m:t>N</m:t>
                    </w:ins>
                  </m:r>
                </m:e>
                <m:sub>
                  <m:r>
                    <w:ins w:id="718" w:author="Huawei" w:date="2022-07-04T16:52:00Z">
                      <m:rPr>
                        <m:sty m:val="p"/>
                      </m:rPr>
                      <w:rPr>
                        <w:rFonts w:ascii="Cambria Math" w:hAnsi="Cambria Math" w:cs="Arial"/>
                        <w:sz w:val="18"/>
                        <w:szCs w:val="18"/>
                      </w:rPr>
                      <m:t>NR-DC,max,r17</m:t>
                    </w:ins>
                  </m:r>
                </m:sub>
                <m:sup>
                  <m:r>
                    <w:ins w:id="719" w:author="Huawei" w:date="2022-07-04T16:52: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091EC17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DD6DEB" w14:textId="77777777" w:rsidTr="008C3749">
        <w:tc>
          <w:tcPr>
            <w:tcW w:w="0" w:type="auto"/>
            <w:shd w:val="clear" w:color="auto" w:fill="auto"/>
          </w:tcPr>
          <w:p w14:paraId="3BFA3D0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A03BE2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24-11g</w:t>
            </w:r>
          </w:p>
        </w:tc>
        <w:tc>
          <w:tcPr>
            <w:tcW w:w="0" w:type="auto"/>
            <w:shd w:val="clear" w:color="auto" w:fill="auto"/>
          </w:tcPr>
          <w:p w14:paraId="4CA3007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2455995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2E87C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2C0557B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6402DC2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CC4986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Number of carriers for CCE/BD scaling for MCG and for SCG when configured for NR-DC operation with mix of Rel. 17 and Rel. 15 PDCCH monitoring capabilities on different carriers is not supported</w:t>
            </w:r>
          </w:p>
        </w:tc>
        <w:tc>
          <w:tcPr>
            <w:tcW w:w="0" w:type="auto"/>
            <w:shd w:val="clear" w:color="auto" w:fill="auto"/>
          </w:tcPr>
          <w:p w14:paraId="7D16EE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73B910A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DC0629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892C37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161CE87"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pdcch-BlindDetectionCA3</w:t>
            </w:r>
            <w:r w:rsidRPr="008C3749">
              <w:rPr>
                <w:rFonts w:eastAsia="Batang" w:cs="Arial"/>
                <w:color w:val="FF0000"/>
                <w:szCs w:val="18"/>
              </w:rPr>
              <w:t>)</w:t>
            </w:r>
          </w:p>
          <w:p w14:paraId="103CD54E"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08CFD706"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2878B1CF"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394A279E"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6CDEB4EF" w14:textId="0337BB74"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20" w:author="Huawei" w:date="2022-07-04T16:53:00Z">
                      <w:rPr>
                        <w:rFonts w:ascii="Cambria Math" w:hAnsi="Cambria Math" w:cs="Arial"/>
                        <w:bCs/>
                        <w:sz w:val="18"/>
                        <w:szCs w:val="18"/>
                      </w:rPr>
                    </w:ins>
                  </m:ctrlPr>
                </m:sSubSupPr>
                <m:e>
                  <m:r>
                    <w:ins w:id="721" w:author="Huawei" w:date="2022-07-04T16:53:00Z">
                      <w:rPr>
                        <w:rFonts w:ascii="Cambria Math" w:hAnsi="Cambria Math" w:cs="Arial"/>
                        <w:sz w:val="18"/>
                        <w:szCs w:val="18"/>
                      </w:rPr>
                      <m:t>N</m:t>
                    </w:ins>
                  </m:r>
                </m:e>
                <m:sub>
                  <m:r>
                    <w:ins w:id="722" w:author="Huawei" w:date="2022-07-04T16:53:00Z">
                      <m:rPr>
                        <m:sty m:val="p"/>
                      </m:rPr>
                      <w:rPr>
                        <w:rFonts w:ascii="Cambria Math" w:hAnsi="Cambria Math" w:cs="Arial"/>
                        <w:sz w:val="18"/>
                        <w:szCs w:val="18"/>
                      </w:rPr>
                      <m:t>NR-DC,max,r15</m:t>
                    </w:ins>
                  </m:r>
                </m:sub>
                <m:sup>
                  <m:r>
                    <w:ins w:id="723"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36D01B2D"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w:t>
            </w:r>
          </w:p>
          <w:p w14:paraId="68AF6BFB"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CCE65D5" w14:textId="08EC5132"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color w:val="FF0000"/>
                <w:sz w:val="18"/>
                <w:szCs w:val="18"/>
              </w:rPr>
            </w:pPr>
            <w:r w:rsidRPr="005A49D6">
              <w:rPr>
                <w:rFonts w:cs="Arial"/>
                <w:bCs/>
                <w:i/>
                <w:color w:val="FF0000"/>
                <w:sz w:val="18"/>
                <w:szCs w:val="18"/>
              </w:rPr>
              <w:t>pdcch-</w:t>
            </w:r>
            <w:r w:rsidRPr="005A49D6">
              <w:rPr>
                <w:rFonts w:cs="Arial"/>
                <w:bCs/>
                <w:i/>
                <w:iCs/>
                <w:color w:val="FF0000"/>
                <w:sz w:val="18"/>
                <w:szCs w:val="18"/>
                <w:lang w:eastAsia="ja-JP"/>
              </w:rPr>
              <w:t>BlindDetectionMCG-UE-r15</w:t>
            </w:r>
            <w:r w:rsidRPr="005A49D6">
              <w:rPr>
                <w:rFonts w:cs="Arial"/>
                <w:bCs/>
                <w:color w:val="FF0000"/>
                <w:sz w:val="18"/>
                <w:szCs w:val="18"/>
                <w:lang w:eastAsia="ja-JP"/>
              </w:rPr>
              <w:t xml:space="preserve"> + </w:t>
            </w:r>
            <w:r w:rsidRPr="005A49D6">
              <w:rPr>
                <w:rFonts w:cs="Arial"/>
                <w:bCs/>
                <w:i/>
                <w:iCs/>
                <w:color w:val="FF0000"/>
                <w:sz w:val="18"/>
                <w:szCs w:val="18"/>
                <w:lang w:eastAsia="ja-JP"/>
              </w:rPr>
              <w:t xml:space="preserve">pdcch-BlindDetectionSCG-UE-r15 &gt;= </w:t>
            </w:r>
            <m:oMath>
              <m:sSubSup>
                <m:sSubSupPr>
                  <m:ctrlPr>
                    <w:ins w:id="724" w:author="Huawei" w:date="2022-07-04T16:53:00Z">
                      <w:rPr>
                        <w:rFonts w:ascii="Cambria Math" w:hAnsi="Cambria Math" w:cs="Arial"/>
                        <w:bCs/>
                        <w:sz w:val="22"/>
                        <w:szCs w:val="18"/>
                      </w:rPr>
                    </w:ins>
                  </m:ctrlPr>
                </m:sSubSupPr>
                <m:e>
                  <m:r>
                    <w:ins w:id="725" w:author="Huawei" w:date="2022-07-04T16:53:00Z">
                      <w:rPr>
                        <w:rFonts w:ascii="Cambria Math" w:hAnsi="Cambria Math" w:cs="Arial"/>
                        <w:szCs w:val="18"/>
                      </w:rPr>
                      <m:t>N</m:t>
                    </w:ins>
                  </m:r>
                </m:e>
                <m:sub>
                  <m:r>
                    <w:ins w:id="726" w:author="Huawei" w:date="2022-07-04T16:53:00Z">
                      <m:rPr>
                        <m:sty m:val="p"/>
                      </m:rPr>
                      <w:rPr>
                        <w:rFonts w:ascii="Cambria Math" w:hAnsi="Cambria Math" w:cs="Arial"/>
                        <w:szCs w:val="18"/>
                      </w:rPr>
                      <m:t>NR-DC,max,r15</m:t>
                    </w:ins>
                  </m:r>
                </m:sub>
                <m:sup>
                  <m:r>
                    <w:ins w:id="727" w:author="Huawei" w:date="2022-07-04T16:53:00Z">
                      <m:rPr>
                        <m:sty m:val="p"/>
                      </m:rPr>
                      <w:rPr>
                        <w:rFonts w:ascii="Cambria Math" w:hAnsi="Cambria Math" w:cs="Arial"/>
                        <w:szCs w:val="18"/>
                      </w:rPr>
                      <m:t>DL,cells</m:t>
                    </w:ins>
                  </m:r>
                </m:sup>
              </m:sSubSup>
            </m:oMath>
            <w:r w:rsidRPr="005A49D6">
              <w:rPr>
                <w:rFonts w:cs="Arial"/>
                <w:bCs/>
                <w:i/>
                <w:color w:val="FF0000"/>
                <w:sz w:val="18"/>
                <w:szCs w:val="18"/>
              </w:rPr>
              <w:t>.</w:t>
            </w:r>
          </w:p>
          <w:p w14:paraId="05257A9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09DBCC85"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5041B480"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03B67675"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09EB25D2" w14:textId="2B4501E1"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28" w:author="Huawei" w:date="2022-07-04T16:53:00Z">
                      <w:rPr>
                        <w:rFonts w:ascii="Cambria Math" w:hAnsi="Cambria Math" w:cs="Arial"/>
                        <w:bCs/>
                        <w:sz w:val="18"/>
                        <w:szCs w:val="18"/>
                      </w:rPr>
                    </w:ins>
                  </m:ctrlPr>
                </m:sSubSupPr>
                <m:e>
                  <m:r>
                    <w:ins w:id="729" w:author="Huawei" w:date="2022-07-04T16:53:00Z">
                      <w:rPr>
                        <w:rFonts w:ascii="Cambria Math" w:hAnsi="Cambria Math" w:cs="Arial"/>
                        <w:sz w:val="18"/>
                        <w:szCs w:val="18"/>
                      </w:rPr>
                      <m:t>N</m:t>
                    </w:ins>
                  </m:r>
                </m:e>
                <m:sub>
                  <m:r>
                    <w:ins w:id="730" w:author="Huawei" w:date="2022-07-04T16:53:00Z">
                      <m:rPr>
                        <m:sty m:val="p"/>
                      </m:rPr>
                      <w:rPr>
                        <w:rFonts w:ascii="Cambria Math" w:hAnsi="Cambria Math" w:cs="Arial"/>
                        <w:sz w:val="18"/>
                        <w:szCs w:val="18"/>
                      </w:rPr>
                      <m:t>NR-DC,max,r17</m:t>
                    </w:ins>
                  </m:r>
                </m:sub>
                <m:sup>
                  <m:r>
                    <w:ins w:id="731"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D16AF6D"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0A549CAD" w14:textId="17117654"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732" w:author="Huawei" w:date="2022-07-04T16:53:00Z">
                      <w:rPr>
                        <w:rFonts w:ascii="Cambria Math" w:hAnsi="Cambria Math" w:cs="Arial"/>
                        <w:bCs/>
                        <w:sz w:val="18"/>
                        <w:szCs w:val="18"/>
                      </w:rPr>
                    </w:ins>
                  </m:ctrlPr>
                </m:sSubSupPr>
                <m:e>
                  <m:r>
                    <w:ins w:id="733" w:author="Huawei" w:date="2022-07-04T16:53:00Z">
                      <w:rPr>
                        <w:rFonts w:ascii="Cambria Math" w:hAnsi="Cambria Math" w:cs="Arial"/>
                        <w:szCs w:val="18"/>
                      </w:rPr>
                      <m:t>N</m:t>
                    </w:ins>
                  </m:r>
                </m:e>
                <m:sub>
                  <m:r>
                    <w:ins w:id="734" w:author="Huawei" w:date="2022-07-04T16:53:00Z">
                      <m:rPr>
                        <m:sty m:val="p"/>
                      </m:rPr>
                      <w:rPr>
                        <w:rFonts w:ascii="Cambria Math" w:hAnsi="Cambria Math" w:cs="Arial"/>
                        <w:szCs w:val="18"/>
                      </w:rPr>
                      <m:t>NR-DC,max,r17</m:t>
                    </w:ins>
                  </m:r>
                </m:sub>
                <m:sup>
                  <m:r>
                    <w:ins w:id="735"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6B0B558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6121FFC0" w14:textId="77777777" w:rsidTr="008C3749">
        <w:tc>
          <w:tcPr>
            <w:tcW w:w="0" w:type="auto"/>
            <w:shd w:val="clear" w:color="auto" w:fill="auto"/>
          </w:tcPr>
          <w:p w14:paraId="45CEA1A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231CFA0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24-11h</w:t>
            </w:r>
          </w:p>
        </w:tc>
        <w:tc>
          <w:tcPr>
            <w:tcW w:w="0" w:type="auto"/>
            <w:shd w:val="clear" w:color="auto" w:fill="auto"/>
          </w:tcPr>
          <w:p w14:paraId="29B0E7BD" w14:textId="77777777" w:rsidR="008C3749" w:rsidRPr="005A49D6" w:rsidRDefault="008C3749" w:rsidP="008C3749">
            <w:pPr>
              <w:pStyle w:val="TAH"/>
              <w:jc w:val="left"/>
              <w:rPr>
                <w:rFonts w:cs="Arial"/>
                <w:b w:val="0"/>
                <w:color w:val="FF0000"/>
                <w:szCs w:val="18"/>
                <w:lang w:eastAsia="zh-CN"/>
              </w:rPr>
            </w:pPr>
            <w:r w:rsidRPr="005A49D6">
              <w:rPr>
                <w:rFonts w:cs="Arial"/>
                <w:b w:val="0"/>
                <w:color w:val="FF0000"/>
                <w:szCs w:val="18"/>
                <w:lang w:eastAsia="zh-CN"/>
              </w:rPr>
              <w:t>Number of carriers for CCE/BD scaling for MCG and for SCG when configured for NR-DC operation with mix of Rel. 17 and Rel. 16 PDCCH monitoring capabilities on different carriers</w:t>
            </w:r>
          </w:p>
          <w:p w14:paraId="02B7078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A916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6BD965A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0E1E0CE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31E2450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07FC79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16 PDCCH monitoring capabilities on different carriers is not supported</w:t>
            </w:r>
          </w:p>
        </w:tc>
        <w:tc>
          <w:tcPr>
            <w:tcW w:w="0" w:type="auto"/>
            <w:shd w:val="clear" w:color="auto" w:fill="auto"/>
          </w:tcPr>
          <w:p w14:paraId="511974E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58A5A0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51D440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EC6A22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5473FBC"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pdcch-BlindDetectionCA2, pdcch-BlindDetectionCA3</w:t>
            </w:r>
            <w:r w:rsidRPr="008C3749">
              <w:rPr>
                <w:rFonts w:eastAsia="Batang" w:cs="Arial"/>
                <w:color w:val="FF0000"/>
                <w:szCs w:val="18"/>
              </w:rPr>
              <w:t>)</w:t>
            </w:r>
          </w:p>
          <w:p w14:paraId="6964BE0D"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8DBDFBF"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0623993A"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1EB9FCB2"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601FFC19" w14:textId="6484643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36" w:author="Huawei" w:date="2022-07-04T16:53:00Z">
                      <w:rPr>
                        <w:rFonts w:ascii="Cambria Math" w:hAnsi="Cambria Math" w:cs="Arial"/>
                        <w:bCs/>
                        <w:sz w:val="18"/>
                        <w:szCs w:val="18"/>
                      </w:rPr>
                    </w:ins>
                  </m:ctrlPr>
                </m:sSubSupPr>
                <m:e>
                  <m:r>
                    <w:ins w:id="737" w:author="Huawei" w:date="2022-07-04T16:53:00Z">
                      <w:rPr>
                        <w:rFonts w:ascii="Cambria Math" w:hAnsi="Cambria Math" w:cs="Arial"/>
                        <w:sz w:val="18"/>
                        <w:szCs w:val="18"/>
                      </w:rPr>
                      <m:t>N</m:t>
                    </w:ins>
                  </m:r>
                </m:e>
                <m:sub>
                  <m:r>
                    <w:ins w:id="738" w:author="Huawei" w:date="2022-07-04T16:53:00Z">
                      <m:rPr>
                        <m:sty m:val="p"/>
                      </m:rPr>
                      <w:rPr>
                        <w:rFonts w:ascii="Cambria Math" w:hAnsi="Cambria Math" w:cs="Arial"/>
                        <w:sz w:val="18"/>
                        <w:szCs w:val="18"/>
                      </w:rPr>
                      <m:t>NR-DC,max,r16</m:t>
                    </w:ins>
                  </m:r>
                </m:sub>
                <m:sup>
                  <m:r>
                    <w:ins w:id="739"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46173734"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w:t>
            </w:r>
          </w:p>
          <w:p w14:paraId="03ADA3DB"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w:t>
            </w:r>
          </w:p>
          <w:p w14:paraId="3773B37E" w14:textId="43BE9A5D"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740" w:author="Huawei" w:date="2022-07-04T16:53:00Z">
                      <w:rPr>
                        <w:rFonts w:ascii="Cambria Math" w:hAnsi="Cambria Math" w:cs="Arial"/>
                        <w:bCs/>
                        <w:szCs w:val="18"/>
                      </w:rPr>
                    </w:ins>
                  </m:ctrlPr>
                </m:sSubSupPr>
                <m:e>
                  <m:r>
                    <w:ins w:id="741" w:author="Huawei" w:date="2022-07-04T16:53:00Z">
                      <w:rPr>
                        <w:rFonts w:ascii="Cambria Math" w:hAnsi="Cambria Math" w:cs="Arial"/>
                        <w:szCs w:val="18"/>
                      </w:rPr>
                      <m:t>N</m:t>
                    </w:ins>
                  </m:r>
                </m:e>
                <m:sub>
                  <m:r>
                    <w:ins w:id="742" w:author="Huawei" w:date="2022-07-04T16:53:00Z">
                      <m:rPr>
                        <m:sty m:val="p"/>
                      </m:rPr>
                      <w:rPr>
                        <w:rFonts w:ascii="Cambria Math" w:hAnsi="Cambria Math" w:cs="Arial"/>
                        <w:szCs w:val="18"/>
                      </w:rPr>
                      <m:t>NR-DC,max,r15</m:t>
                    </w:ins>
                  </m:r>
                </m:sub>
                <m:sup>
                  <m:r>
                    <w:ins w:id="743" w:author="Huawei" w:date="2022-07-04T16:53:00Z">
                      <m:rPr>
                        <m:sty m:val="p"/>
                      </m:rPr>
                      <w:rPr>
                        <w:rFonts w:ascii="Cambria Math" w:hAnsi="Cambria Math" w:cs="Arial"/>
                        <w:szCs w:val="18"/>
                      </w:rPr>
                      <m:t>DL,cells</m:t>
                    </w:ins>
                  </m:r>
                </m:sup>
              </m:sSubSup>
            </m:oMath>
            <w:r w:rsidRPr="008C3749">
              <w:rPr>
                <w:rFonts w:cs="Arial"/>
                <w:bCs/>
                <w:i/>
                <w:color w:val="FF0000"/>
                <w:szCs w:val="18"/>
              </w:rPr>
              <w:t>.</w:t>
            </w:r>
          </w:p>
          <w:p w14:paraId="6CB9C5AF"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2DE1AD68"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45C638BC"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607B68D9"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797243E4" w14:textId="35840482"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44" w:author="Huawei" w:date="2022-07-04T16:53:00Z">
                      <w:rPr>
                        <w:rFonts w:ascii="Cambria Math" w:hAnsi="Cambria Math" w:cs="Arial"/>
                        <w:bCs/>
                        <w:sz w:val="18"/>
                        <w:szCs w:val="18"/>
                      </w:rPr>
                    </w:ins>
                  </m:ctrlPr>
                </m:sSubSupPr>
                <m:e>
                  <m:r>
                    <w:ins w:id="745" w:author="Huawei" w:date="2022-07-04T16:53:00Z">
                      <w:rPr>
                        <w:rFonts w:ascii="Cambria Math" w:hAnsi="Cambria Math" w:cs="Arial"/>
                        <w:sz w:val="18"/>
                        <w:szCs w:val="18"/>
                      </w:rPr>
                      <m:t>N</m:t>
                    </w:ins>
                  </m:r>
                </m:e>
                <m:sub>
                  <m:r>
                    <w:ins w:id="746" w:author="Huawei" w:date="2022-07-04T16:53:00Z">
                      <m:rPr>
                        <m:sty m:val="p"/>
                      </m:rPr>
                      <w:rPr>
                        <w:rFonts w:ascii="Cambria Math" w:hAnsi="Cambria Math" w:cs="Arial"/>
                        <w:sz w:val="18"/>
                        <w:szCs w:val="18"/>
                      </w:rPr>
                      <m:t>NR-DC,max,r17</m:t>
                    </w:ins>
                  </m:r>
                </m:sub>
                <m:sup>
                  <m:r>
                    <w:ins w:id="747"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2FA373B8"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w:t>
            </w:r>
          </w:p>
          <w:p w14:paraId="2C9B3748"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w:t>
            </w:r>
          </w:p>
          <w:p w14:paraId="59A48C0A" w14:textId="2C1B15FB"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748" w:author="Huawei" w:date="2022-07-04T16:53:00Z">
                      <w:rPr>
                        <w:rFonts w:ascii="Cambria Math" w:hAnsi="Cambria Math" w:cs="Arial"/>
                        <w:bCs/>
                        <w:sz w:val="18"/>
                        <w:szCs w:val="18"/>
                      </w:rPr>
                    </w:ins>
                  </m:ctrlPr>
                </m:sSubSupPr>
                <m:e>
                  <m:r>
                    <w:ins w:id="749" w:author="Huawei" w:date="2022-07-04T16:53:00Z">
                      <w:rPr>
                        <w:rFonts w:ascii="Cambria Math" w:hAnsi="Cambria Math" w:cs="Arial"/>
                        <w:szCs w:val="18"/>
                      </w:rPr>
                      <m:t>N</m:t>
                    </w:ins>
                  </m:r>
                </m:e>
                <m:sub>
                  <m:r>
                    <w:ins w:id="750" w:author="Huawei" w:date="2022-07-04T16:53:00Z">
                      <m:rPr>
                        <m:sty m:val="p"/>
                      </m:rPr>
                      <w:rPr>
                        <w:rFonts w:ascii="Cambria Math" w:hAnsi="Cambria Math" w:cs="Arial"/>
                        <w:szCs w:val="18"/>
                      </w:rPr>
                      <m:t>NR-DC,max,r17</m:t>
                    </w:ins>
                  </m:r>
                </m:sub>
                <m:sup>
                  <m:r>
                    <w:ins w:id="751"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189D2F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66B45A" w14:textId="77777777" w:rsidTr="008C3749">
        <w:tc>
          <w:tcPr>
            <w:tcW w:w="0" w:type="auto"/>
            <w:shd w:val="clear" w:color="auto" w:fill="auto"/>
          </w:tcPr>
          <w:p w14:paraId="705D4B47" w14:textId="77777777" w:rsidR="008C3749" w:rsidRPr="008C3749" w:rsidRDefault="008C3749" w:rsidP="008C3749">
            <w:pPr>
              <w:pStyle w:val="maintext"/>
              <w:ind w:firstLineChars="0" w:firstLine="0"/>
              <w:jc w:val="left"/>
              <w:rPr>
                <w:rFonts w:ascii="Arial" w:eastAsia="SimSun" w:hAnsi="Arial" w:cs="Arial"/>
                <w:color w:val="FF0000"/>
                <w:sz w:val="18"/>
                <w:szCs w:val="18"/>
              </w:rPr>
            </w:pPr>
          </w:p>
        </w:tc>
        <w:tc>
          <w:tcPr>
            <w:tcW w:w="0" w:type="auto"/>
            <w:shd w:val="clear" w:color="auto" w:fill="auto"/>
          </w:tcPr>
          <w:p w14:paraId="461DDD87" w14:textId="77777777" w:rsidR="008C3749" w:rsidRPr="008C3749" w:rsidRDefault="008C3749" w:rsidP="008C3749">
            <w:pPr>
              <w:pStyle w:val="maintext"/>
              <w:ind w:firstLineChars="0" w:firstLine="0"/>
              <w:jc w:val="left"/>
              <w:rPr>
                <w:rFonts w:ascii="Arial" w:eastAsia="SimSun" w:hAnsi="Arial" w:cs="Arial"/>
                <w:color w:val="FF0000"/>
                <w:sz w:val="18"/>
                <w:szCs w:val="18"/>
              </w:rPr>
            </w:pPr>
            <w:r w:rsidRPr="008C3749">
              <w:rPr>
                <w:rFonts w:ascii="Arial" w:hAnsi="Arial" w:cs="Arial"/>
                <w:color w:val="FF0000"/>
                <w:sz w:val="18"/>
                <w:szCs w:val="18"/>
                <w:lang w:eastAsia="zh-CN"/>
              </w:rPr>
              <w:t>24-11i</w:t>
            </w:r>
          </w:p>
        </w:tc>
        <w:tc>
          <w:tcPr>
            <w:tcW w:w="0" w:type="auto"/>
            <w:shd w:val="clear" w:color="auto" w:fill="auto"/>
          </w:tcPr>
          <w:p w14:paraId="02C84BE7"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w:t>
            </w:r>
          </w:p>
        </w:tc>
        <w:tc>
          <w:tcPr>
            <w:tcW w:w="0" w:type="auto"/>
            <w:shd w:val="clear" w:color="auto" w:fill="auto"/>
          </w:tcPr>
          <w:p w14:paraId="591497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w:t>
            </w:r>
            <w:r w:rsidRPr="008C3749">
              <w:rPr>
                <w:rFonts w:ascii="Arial" w:hAnsi="Arial" w:cs="Arial"/>
                <w:i/>
                <w:iCs/>
                <w:color w:val="FF0000"/>
                <w:sz w:val="18"/>
                <w:szCs w:val="18"/>
                <w:lang w:eastAsia="zh-CN"/>
              </w:rPr>
              <w:t>,</w:t>
            </w:r>
            <w:r w:rsidRPr="008C3749">
              <w:rPr>
                <w:rFonts w:ascii="Arial" w:eastAsia="Batang" w:hAnsi="Arial" w:cs="Arial"/>
                <w:i/>
                <w:iCs/>
                <w:color w:val="FF0000"/>
                <w:sz w:val="18"/>
                <w:szCs w:val="18"/>
              </w:rPr>
              <w:t xml:space="preserve"> 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610D79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4F2A87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2D9771F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25FB1A1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 is not supported</w:t>
            </w:r>
          </w:p>
        </w:tc>
        <w:tc>
          <w:tcPr>
            <w:tcW w:w="0" w:type="auto"/>
            <w:shd w:val="clear" w:color="auto" w:fill="auto"/>
          </w:tcPr>
          <w:p w14:paraId="2D25DC7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2088C7A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614C5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BB195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C84073"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pdcch-BlindDetectionCA2, pdcch-BlindDetectionCA3</w:t>
            </w:r>
            <w:r w:rsidRPr="008C3749">
              <w:rPr>
                <w:rFonts w:eastAsia="Batang" w:cs="Arial"/>
                <w:color w:val="FF0000"/>
                <w:szCs w:val="18"/>
              </w:rPr>
              <w:t>)</w:t>
            </w:r>
          </w:p>
          <w:p w14:paraId="3A5D62CE"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2BA4494F"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589D38AF"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22947B60"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354DD7A2" w14:textId="4A8B939F"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52" w:author="Huawei" w:date="2022-07-04T16:55:00Z">
                      <w:rPr>
                        <w:rFonts w:ascii="Cambria Math" w:hAnsi="Cambria Math" w:cs="Arial"/>
                        <w:bCs/>
                        <w:sz w:val="18"/>
                        <w:szCs w:val="18"/>
                      </w:rPr>
                    </w:ins>
                  </m:ctrlPr>
                </m:sSubSupPr>
                <m:e>
                  <m:r>
                    <w:ins w:id="753" w:author="Huawei" w:date="2022-07-04T16:55:00Z">
                      <w:rPr>
                        <w:rFonts w:ascii="Cambria Math" w:hAnsi="Cambria Math" w:cs="Arial"/>
                        <w:sz w:val="18"/>
                        <w:szCs w:val="18"/>
                      </w:rPr>
                      <m:t>N</m:t>
                    </w:ins>
                  </m:r>
                </m:e>
                <m:sub>
                  <m:r>
                    <w:ins w:id="754" w:author="Huawei" w:date="2022-07-04T16:55:00Z">
                      <m:rPr>
                        <m:sty m:val="p"/>
                      </m:rPr>
                      <w:rPr>
                        <w:rFonts w:ascii="Cambria Math" w:hAnsi="Cambria Math" w:cs="Arial"/>
                        <w:sz w:val="18"/>
                        <w:szCs w:val="18"/>
                      </w:rPr>
                      <m:t>NR-DC,max,r15</m:t>
                    </w:ins>
                  </m:r>
                </m:sub>
                <m:sup>
                  <m:r>
                    <w:ins w:id="755"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6563FD1"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 </w:t>
            </w:r>
          </w:p>
          <w:p w14:paraId="35DADFDC"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lastRenderedPageBreak/>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8CAD7D6" w14:textId="71E86105" w:rsidR="008C3749" w:rsidRPr="008C3749" w:rsidRDefault="008C3749" w:rsidP="008C3749">
            <w:pPr>
              <w:pStyle w:val="TAL"/>
              <w:numPr>
                <w:ilvl w:val="0"/>
                <w:numId w:val="30"/>
              </w:numPr>
              <w:overflowPunct/>
              <w:autoSpaceDE/>
              <w:autoSpaceDN/>
              <w:adjustRightInd/>
              <w:spacing w:after="312"/>
              <w:textAlignment w:val="auto"/>
              <w:rPr>
                <w:rFonts w:eastAsia="Batang" w:cs="Arial"/>
                <w:color w:val="FF0000"/>
                <w:szCs w:val="18"/>
              </w:rPr>
            </w:pPr>
            <w:r w:rsidRPr="008C3749">
              <w:rPr>
                <w:rFonts w:cs="Arial"/>
                <w:bCs/>
                <w:i/>
                <w:color w:val="FF0000"/>
                <w:szCs w:val="18"/>
              </w:rPr>
              <w:t>pdcch-</w:t>
            </w:r>
            <w:r w:rsidRPr="008C3749">
              <w:rPr>
                <w:rFonts w:cs="Arial"/>
                <w:bCs/>
                <w:i/>
                <w:iCs/>
                <w:color w:val="FF0000"/>
                <w:szCs w:val="18"/>
              </w:rPr>
              <w:t>BlindDetectionMCG-UE-r15</w:t>
            </w:r>
            <w:r w:rsidRPr="008C3749">
              <w:rPr>
                <w:rFonts w:cs="Arial"/>
                <w:bCs/>
                <w:color w:val="FF0000"/>
                <w:szCs w:val="18"/>
              </w:rPr>
              <w:t xml:space="preserve"> + </w:t>
            </w:r>
            <w:r w:rsidRPr="008C3749">
              <w:rPr>
                <w:rFonts w:cs="Arial"/>
                <w:bCs/>
                <w:i/>
                <w:iCs/>
                <w:color w:val="FF0000"/>
                <w:szCs w:val="18"/>
              </w:rPr>
              <w:t xml:space="preserve">pdcch-BlindDetectionSCG-UE-r15 &gt;= </w:t>
            </w:r>
            <m:oMath>
              <m:sSubSup>
                <m:sSubSupPr>
                  <m:ctrlPr>
                    <w:ins w:id="756" w:author="Huawei" w:date="2022-07-04T16:55:00Z">
                      <w:rPr>
                        <w:rFonts w:ascii="Cambria Math" w:hAnsi="Cambria Math" w:cs="Arial"/>
                        <w:bCs/>
                        <w:szCs w:val="18"/>
                      </w:rPr>
                    </w:ins>
                  </m:ctrlPr>
                </m:sSubSupPr>
                <m:e>
                  <m:r>
                    <w:ins w:id="757" w:author="Huawei" w:date="2022-07-04T16:55:00Z">
                      <w:rPr>
                        <w:rFonts w:ascii="Cambria Math" w:hAnsi="Cambria Math" w:cs="Arial"/>
                        <w:szCs w:val="18"/>
                      </w:rPr>
                      <m:t>N</m:t>
                    </w:ins>
                  </m:r>
                </m:e>
                <m:sub>
                  <m:r>
                    <w:ins w:id="758" w:author="Huawei" w:date="2022-07-04T16:55:00Z">
                      <m:rPr>
                        <m:sty m:val="p"/>
                      </m:rPr>
                      <w:rPr>
                        <w:rFonts w:ascii="Cambria Math" w:hAnsi="Cambria Math" w:cs="Arial"/>
                        <w:szCs w:val="18"/>
                      </w:rPr>
                      <m:t>NR-DC,max,r15</m:t>
                    </w:ins>
                  </m:r>
                </m:sub>
                <m:sup>
                  <m:r>
                    <w:ins w:id="759"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08C6E937"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1ED867F"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204D93B9"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5B28F506"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4D4CD8B2" w14:textId="439A0D7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60" w:author="Huawei" w:date="2022-07-04T16:55:00Z">
                      <w:rPr>
                        <w:rFonts w:ascii="Cambria Math" w:hAnsi="Cambria Math" w:cs="Arial"/>
                        <w:bCs/>
                        <w:sz w:val="18"/>
                        <w:szCs w:val="18"/>
                      </w:rPr>
                    </w:ins>
                  </m:ctrlPr>
                </m:sSubSupPr>
                <m:e>
                  <m:r>
                    <w:ins w:id="761" w:author="Huawei" w:date="2022-07-04T16:55:00Z">
                      <w:rPr>
                        <w:rFonts w:ascii="Cambria Math" w:hAnsi="Cambria Math" w:cs="Arial"/>
                        <w:sz w:val="18"/>
                        <w:szCs w:val="18"/>
                      </w:rPr>
                      <m:t>N</m:t>
                    </w:ins>
                  </m:r>
                </m:e>
                <m:sub>
                  <m:r>
                    <w:ins w:id="762" w:author="Huawei" w:date="2022-07-04T16:55:00Z">
                      <m:rPr>
                        <m:sty m:val="p"/>
                      </m:rPr>
                      <w:rPr>
                        <w:rFonts w:ascii="Cambria Math" w:hAnsi="Cambria Math" w:cs="Arial"/>
                        <w:sz w:val="18"/>
                        <w:szCs w:val="18"/>
                      </w:rPr>
                      <m:t>NR-DC,max,r16</m:t>
                    </w:ins>
                  </m:r>
                </m:sub>
                <m:sup>
                  <m:r>
                    <w:ins w:id="763"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82205A0"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 </w:t>
            </w:r>
          </w:p>
          <w:p w14:paraId="6C3E803F"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 </w:t>
            </w:r>
          </w:p>
          <w:p w14:paraId="34CAE8C6" w14:textId="46EE9AB9"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764" w:author="Huawei" w:date="2022-07-04T16:55:00Z">
                      <w:rPr>
                        <w:rFonts w:ascii="Cambria Math" w:hAnsi="Cambria Math" w:cs="Arial"/>
                        <w:bCs/>
                        <w:szCs w:val="18"/>
                      </w:rPr>
                    </w:ins>
                  </m:ctrlPr>
                </m:sSubSupPr>
                <m:e>
                  <m:r>
                    <w:ins w:id="765" w:author="Huawei" w:date="2022-07-04T16:55:00Z">
                      <w:rPr>
                        <w:rFonts w:ascii="Cambria Math" w:hAnsi="Cambria Math" w:cs="Arial"/>
                        <w:szCs w:val="18"/>
                      </w:rPr>
                      <m:t>N</m:t>
                    </w:ins>
                  </m:r>
                </m:e>
                <m:sub>
                  <m:r>
                    <w:ins w:id="766" w:author="Huawei" w:date="2022-07-04T16:55:00Z">
                      <m:rPr>
                        <m:sty m:val="p"/>
                      </m:rPr>
                      <w:rPr>
                        <w:rFonts w:ascii="Cambria Math" w:hAnsi="Cambria Math" w:cs="Arial"/>
                        <w:szCs w:val="18"/>
                      </w:rPr>
                      <m:t>NR-DC,max,r15</m:t>
                    </w:ins>
                  </m:r>
                </m:sub>
                <m:sup>
                  <m:r>
                    <w:ins w:id="767"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6750BF6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1FCAE912"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465C228B"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57A60184" w14:textId="77777777" w:rsidR="008C3749" w:rsidRPr="005A49D6" w:rsidRDefault="008C3749" w:rsidP="00EA68F4">
            <w:pPr>
              <w:pStyle w:val="ac"/>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169508AF" w14:textId="15840748"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68" w:author="Huawei" w:date="2022-07-04T16:55:00Z">
                      <w:rPr>
                        <w:rFonts w:ascii="Cambria Math" w:hAnsi="Cambria Math" w:cs="Arial"/>
                        <w:bCs/>
                        <w:sz w:val="18"/>
                        <w:szCs w:val="18"/>
                      </w:rPr>
                    </w:ins>
                  </m:ctrlPr>
                </m:sSubSupPr>
                <m:e>
                  <m:r>
                    <w:ins w:id="769" w:author="Huawei" w:date="2022-07-04T16:55:00Z">
                      <w:rPr>
                        <w:rFonts w:ascii="Cambria Math" w:hAnsi="Cambria Math" w:cs="Arial"/>
                        <w:sz w:val="18"/>
                        <w:szCs w:val="18"/>
                      </w:rPr>
                      <m:t>N</m:t>
                    </w:ins>
                  </m:r>
                </m:e>
                <m:sub>
                  <m:r>
                    <w:ins w:id="770" w:author="Huawei" w:date="2022-07-04T16:55:00Z">
                      <m:rPr>
                        <m:sty m:val="p"/>
                      </m:rPr>
                      <w:rPr>
                        <w:rFonts w:ascii="Cambria Math" w:hAnsi="Cambria Math" w:cs="Arial"/>
                        <w:sz w:val="18"/>
                        <w:szCs w:val="18"/>
                      </w:rPr>
                      <m:t>NR-DC,max,r17</m:t>
                    </w:ins>
                  </m:r>
                </m:sub>
                <m:sup>
                  <m:r>
                    <w:ins w:id="771"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6E7AF258"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 </w:t>
            </w:r>
          </w:p>
          <w:p w14:paraId="7DB012D3" w14:textId="77777777" w:rsidR="008C3749" w:rsidRPr="005A49D6" w:rsidRDefault="008C3749" w:rsidP="00EA68F4">
            <w:pPr>
              <w:pStyle w:val="ac"/>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66CF2867" w14:textId="73B79896"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BlindDetectionMCG-UE-r17</w:t>
            </w:r>
            <w:r w:rsidRPr="008C3749">
              <w:rPr>
                <w:rFonts w:ascii="Arial" w:hAnsi="Arial" w:cs="Arial"/>
                <w:bCs/>
                <w:color w:val="FF0000"/>
                <w:sz w:val="18"/>
                <w:szCs w:val="18"/>
                <w:lang w:eastAsia="ja-JP"/>
              </w:rPr>
              <w:t xml:space="preserve"> + </w:t>
            </w:r>
            <w:r w:rsidRPr="008C3749">
              <w:rPr>
                <w:rFonts w:ascii="Arial" w:hAnsi="Arial" w:cs="Arial"/>
                <w:bCs/>
                <w:i/>
                <w:iCs/>
                <w:color w:val="FF0000"/>
                <w:sz w:val="18"/>
                <w:szCs w:val="18"/>
                <w:lang w:eastAsia="ja-JP"/>
              </w:rPr>
              <w:t xml:space="preserve">pdcch-BlindDetectionSCG-UE-r17 &gt;= </w:t>
            </w:r>
            <m:oMath>
              <m:sSubSup>
                <m:sSubSupPr>
                  <m:ctrlPr>
                    <w:ins w:id="772" w:author="Huawei" w:date="2022-07-04T16:55:00Z">
                      <w:rPr>
                        <w:rFonts w:ascii="Cambria Math" w:hAnsi="Cambria Math" w:cs="Arial"/>
                        <w:bCs/>
                        <w:sz w:val="18"/>
                        <w:szCs w:val="18"/>
                      </w:rPr>
                    </w:ins>
                  </m:ctrlPr>
                </m:sSubSupPr>
                <m:e>
                  <m:r>
                    <w:ins w:id="773" w:author="Huawei" w:date="2022-07-04T16:55:00Z">
                      <w:rPr>
                        <w:rFonts w:ascii="Cambria Math" w:hAnsi="Cambria Math" w:cs="Arial"/>
                        <w:sz w:val="18"/>
                        <w:szCs w:val="18"/>
                      </w:rPr>
                      <m:t>N</m:t>
                    </w:ins>
                  </m:r>
                </m:e>
                <m:sub>
                  <m:r>
                    <w:ins w:id="774" w:author="Huawei" w:date="2022-07-04T16:55:00Z">
                      <m:rPr>
                        <m:sty m:val="p"/>
                      </m:rPr>
                      <w:rPr>
                        <w:rFonts w:ascii="Cambria Math" w:hAnsi="Cambria Math" w:cs="Arial"/>
                        <w:sz w:val="18"/>
                        <w:szCs w:val="18"/>
                      </w:rPr>
                      <m:t>NR-DC,max,r17</m:t>
                    </w:ins>
                  </m:r>
                </m:sub>
                <m:sup>
                  <m:r>
                    <w:ins w:id="775" w:author="Huawei" w:date="2022-07-04T16:55: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344DEC1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bl>
    <w:p w14:paraId="7B21A88C"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2AF6775B" w14:textId="77777777" w:rsidTr="007200E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4C0A7B" w14:textId="77777777" w:rsidR="008C3749" w:rsidRPr="00D17BA8" w:rsidRDefault="008C3749"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3AE1D4" w14:textId="77777777" w:rsidR="008C3749" w:rsidRPr="00D17BA8" w:rsidRDefault="008C3749" w:rsidP="008C3749">
            <w:pPr>
              <w:rPr>
                <w:rFonts w:ascii="Calibri" w:eastAsia="ＭＳ 明朝" w:hAnsi="Calibri" w:cs="Calibri"/>
              </w:rPr>
            </w:pPr>
            <w:r w:rsidRPr="00D17BA8">
              <w:rPr>
                <w:rFonts w:ascii="Calibri" w:eastAsia="ＭＳ 明朝" w:hAnsi="Calibri" w:cs="Calibri"/>
              </w:rPr>
              <w:t>Comments/Questions/Suggestions</w:t>
            </w:r>
          </w:p>
        </w:tc>
      </w:tr>
      <w:tr w:rsidR="007200E7" w14:paraId="58A8194B" w14:textId="77777777" w:rsidTr="007200E7">
        <w:tc>
          <w:tcPr>
            <w:tcW w:w="1818" w:type="dxa"/>
            <w:tcBorders>
              <w:top w:val="single" w:sz="4" w:space="0" w:color="auto"/>
              <w:left w:val="single" w:sz="4" w:space="0" w:color="auto"/>
              <w:bottom w:val="single" w:sz="4" w:space="0" w:color="auto"/>
              <w:right w:val="single" w:sz="4" w:space="0" w:color="auto"/>
            </w:tcBorders>
          </w:tcPr>
          <w:p w14:paraId="4C4DA2C4" w14:textId="7EC0F503" w:rsidR="007200E7" w:rsidRPr="004F6974" w:rsidRDefault="007200E7" w:rsidP="007200E7">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0388868" w14:textId="77777777" w:rsidR="007200E7" w:rsidRDefault="007200E7" w:rsidP="007200E7">
            <w:pPr>
              <w:jc w:val="left"/>
              <w:rPr>
                <w:rFonts w:eastAsia="SimSun"/>
                <w:lang w:eastAsia="zh-CN"/>
              </w:rPr>
            </w:pPr>
            <w:r>
              <w:rPr>
                <w:rFonts w:eastAsia="SimSun" w:hint="eastAsia"/>
                <w:lang w:eastAsia="zh-CN"/>
              </w:rPr>
              <w:t>W</w:t>
            </w:r>
            <w:r>
              <w:rPr>
                <w:rFonts w:eastAsia="SimSun"/>
                <w:lang w:eastAsia="zh-CN"/>
              </w:rPr>
              <w:t>e support to add FG 24-22f, FG 24-22g, FG 24-22h and FG 24-22i into the UE feature list considering NR-DC operation. However, FG24-11f should be further modified (delete multiple “per span”  cause this FG simply describes Rel-17 capability.):</w:t>
            </w:r>
          </w:p>
          <w:p w14:paraId="596A28B2" w14:textId="73D5D512" w:rsidR="007200E7" w:rsidRDefault="007200E7" w:rsidP="007200E7">
            <w:pPr>
              <w:jc w:val="left"/>
              <w:rPr>
                <w:rFonts w:eastAsia="SimSun"/>
              </w:rPr>
            </w:pPr>
            <w:r>
              <w:rPr>
                <w:rFonts w:cs="Arial"/>
                <w:color w:val="FF0000"/>
                <w:sz w:val="18"/>
                <w:szCs w:val="18"/>
                <w:lang w:eastAsia="zh-CN"/>
              </w:rPr>
              <w:t xml:space="preserve">Capability on the number of CCs for monitoring a maximum number of BDs and non-overlapped CCEs </w:t>
            </w:r>
            <w:r>
              <w:rPr>
                <w:rFonts w:cs="Arial"/>
                <w:strike/>
                <w:color w:val="FF0000"/>
                <w:sz w:val="18"/>
                <w:szCs w:val="18"/>
                <w:highlight w:val="yellow"/>
                <w:lang w:eastAsia="zh-CN"/>
              </w:rPr>
              <w:t>per span</w:t>
            </w:r>
            <w:r>
              <w:rPr>
                <w:rFonts w:cs="Arial"/>
                <w:color w:val="FF0000"/>
                <w:sz w:val="18"/>
                <w:szCs w:val="18"/>
                <w:lang w:eastAsia="zh-CN"/>
              </w:rPr>
              <w:t xml:space="preserve"> for MCG and for SCG when configured for NR-DC operation with Rel-17 PDCCH monitoring capability on all the serving cells</w:t>
            </w:r>
          </w:p>
        </w:tc>
      </w:tr>
      <w:tr w:rsidR="00533F16" w14:paraId="31F5C37C" w14:textId="77777777" w:rsidTr="007200E7">
        <w:tc>
          <w:tcPr>
            <w:tcW w:w="1818" w:type="dxa"/>
            <w:tcBorders>
              <w:top w:val="single" w:sz="4" w:space="0" w:color="auto"/>
              <w:left w:val="single" w:sz="4" w:space="0" w:color="auto"/>
              <w:bottom w:val="single" w:sz="4" w:space="0" w:color="auto"/>
              <w:right w:val="single" w:sz="4" w:space="0" w:color="auto"/>
            </w:tcBorders>
          </w:tcPr>
          <w:p w14:paraId="4A45BFB4" w14:textId="112DF713"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0D83853" w14:textId="1435B32A" w:rsidR="00533F16" w:rsidRDefault="00533F16" w:rsidP="00533F16">
            <w:pPr>
              <w:jc w:val="left"/>
              <w:rPr>
                <w:rFonts w:eastAsia="SimSun"/>
                <w:lang w:eastAsia="zh-CN"/>
              </w:rPr>
            </w:pPr>
            <w:r>
              <w:rPr>
                <w:rFonts w:eastAsia="SimSun"/>
                <w:lang w:eastAsia="zh-CN"/>
              </w:rPr>
              <w:t>More discussion is needed to motivated these FGs, and why they are critical at such a late stage.</w:t>
            </w:r>
          </w:p>
        </w:tc>
      </w:tr>
      <w:tr w:rsidR="00B70EC4" w14:paraId="295875C7" w14:textId="77777777" w:rsidTr="007200E7">
        <w:tc>
          <w:tcPr>
            <w:tcW w:w="1818" w:type="dxa"/>
            <w:tcBorders>
              <w:top w:val="single" w:sz="4" w:space="0" w:color="auto"/>
              <w:left w:val="single" w:sz="4" w:space="0" w:color="auto"/>
              <w:bottom w:val="single" w:sz="4" w:space="0" w:color="auto"/>
              <w:right w:val="single" w:sz="4" w:space="0" w:color="auto"/>
            </w:tcBorders>
          </w:tcPr>
          <w:p w14:paraId="1A92B35E" w14:textId="704B0692" w:rsidR="00B70EC4" w:rsidRPr="00B70EC4" w:rsidRDefault="00B70EC4" w:rsidP="00533F16">
            <w:pPr>
              <w:pStyle w:val="paragraph"/>
              <w:spacing w:before="0" w:beforeAutospacing="0" w:after="0" w:afterAutospacing="0"/>
              <w:textAlignment w:val="baseline"/>
              <w:rPr>
                <w:rStyle w:val="normaltextrun"/>
                <w:rFonts w:eastAsia="游明朝"/>
                <w:sz w:val="20"/>
                <w:lang w:eastAsia="ja-JP"/>
              </w:rPr>
            </w:pPr>
            <w:r>
              <w:rPr>
                <w:rStyle w:val="normaltextrun"/>
                <w:rFonts w:eastAsia="游明朝" w:hint="eastAsia"/>
                <w:sz w:val="20"/>
                <w:lang w:eastAsia="ja-JP"/>
              </w:rPr>
              <w:t>D</w:t>
            </w:r>
            <w:r>
              <w:rPr>
                <w:rStyle w:val="normaltextrun"/>
                <w:rFonts w:eastAsia="游明朝"/>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08F7E6A8" w14:textId="334DDD92" w:rsidR="00B70EC4" w:rsidRPr="00B70EC4" w:rsidRDefault="00B70EC4" w:rsidP="00533F16">
            <w:pPr>
              <w:jc w:val="left"/>
              <w:rPr>
                <w:rFonts w:eastAsia="游明朝"/>
                <w:lang w:eastAsia="ja-JP"/>
              </w:rPr>
            </w:pPr>
            <w:r>
              <w:rPr>
                <w:rFonts w:eastAsia="游明朝" w:hint="eastAsia"/>
                <w:lang w:eastAsia="ja-JP"/>
              </w:rPr>
              <w:t>@</w:t>
            </w:r>
            <w:r>
              <w:rPr>
                <w:rFonts w:eastAsia="游明朝"/>
                <w:lang w:eastAsia="ja-JP"/>
              </w:rPr>
              <w:t>Nokia, isn’t it something just to capture WI agreement in the last e-meeting? Is it really problematic due to that the stage is late?</w:t>
            </w:r>
          </w:p>
        </w:tc>
      </w:tr>
      <w:tr w:rsidR="00E154F6" w:rsidRPr="00E154F6" w14:paraId="401D3EBE" w14:textId="77777777" w:rsidTr="007200E7">
        <w:tc>
          <w:tcPr>
            <w:tcW w:w="1818" w:type="dxa"/>
            <w:tcBorders>
              <w:top w:val="single" w:sz="4" w:space="0" w:color="auto"/>
              <w:left w:val="single" w:sz="4" w:space="0" w:color="auto"/>
              <w:bottom w:val="single" w:sz="4" w:space="0" w:color="auto"/>
              <w:right w:val="single" w:sz="4" w:space="0" w:color="auto"/>
            </w:tcBorders>
          </w:tcPr>
          <w:p w14:paraId="71D2B982" w14:textId="4B8EE4BC" w:rsidR="00E154F6" w:rsidRPr="00E154F6" w:rsidRDefault="00E154F6" w:rsidP="00E154F6">
            <w:pPr>
              <w:pStyle w:val="paragraph"/>
              <w:spacing w:before="0" w:beforeAutospacing="0" w:after="0" w:afterAutospacing="0"/>
              <w:textAlignment w:val="baseline"/>
              <w:rPr>
                <w:rStyle w:val="normaltextrun"/>
                <w:rFonts w:eastAsia="游明朝"/>
                <w:sz w:val="20"/>
                <w:lang w:eastAsia="ja-JP"/>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23AFD4" w14:textId="43E9D112" w:rsidR="00E154F6" w:rsidRPr="00E154F6" w:rsidRDefault="00E154F6" w:rsidP="00E154F6">
            <w:pPr>
              <w:jc w:val="left"/>
              <w:rPr>
                <w:rFonts w:eastAsia="游明朝"/>
                <w:lang w:eastAsia="ja-JP"/>
              </w:rPr>
            </w:pPr>
            <w:r>
              <w:rPr>
                <w:rFonts w:eastAsia="SimSun"/>
                <w:lang w:eastAsia="zh-CN"/>
              </w:rPr>
              <w:t>Support addition of 24-11f/g/h/</w:t>
            </w:r>
            <w:proofErr w:type="spellStart"/>
            <w:r>
              <w:rPr>
                <w:rFonts w:eastAsia="SimSun"/>
                <w:lang w:eastAsia="zh-CN"/>
              </w:rPr>
              <w:t>i</w:t>
            </w:r>
            <w:proofErr w:type="spellEnd"/>
            <w:r>
              <w:rPr>
                <w:rFonts w:eastAsia="SimSun"/>
                <w:lang w:eastAsia="zh-CN"/>
              </w:rPr>
              <w:t xml:space="preserve">. These FGs are indeed needed, since DC support was added to 38.213 after last meeting. That text refers to several UE capabilities that have not been defined yet, so the specs will be incomplete if these FGs are not added. Agree with ZTE's change above. </w:t>
            </w:r>
          </w:p>
        </w:tc>
      </w:tr>
      <w:tr w:rsidR="005D6A1C" w:rsidRPr="00E154F6" w14:paraId="7BE22200" w14:textId="77777777" w:rsidTr="005D6A1C">
        <w:tc>
          <w:tcPr>
            <w:tcW w:w="1818" w:type="dxa"/>
            <w:tcBorders>
              <w:top w:val="single" w:sz="4" w:space="0" w:color="auto"/>
              <w:left w:val="single" w:sz="4" w:space="0" w:color="auto"/>
              <w:bottom w:val="single" w:sz="4" w:space="0" w:color="auto"/>
              <w:right w:val="single" w:sz="4" w:space="0" w:color="auto"/>
            </w:tcBorders>
          </w:tcPr>
          <w:p w14:paraId="4BCF8318" w14:textId="77777777" w:rsidR="005D6A1C" w:rsidRDefault="005D6A1C" w:rsidP="00295EF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 xml:space="preserve">Huawei,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2E4FBB1" w14:textId="77777777" w:rsidR="005D6A1C" w:rsidRDefault="005D6A1C" w:rsidP="00295EF6">
            <w:pPr>
              <w:jc w:val="left"/>
              <w:rPr>
                <w:rFonts w:eastAsia="SimSun"/>
                <w:lang w:eastAsia="zh-CN"/>
              </w:rPr>
            </w:pPr>
            <w:r>
              <w:rPr>
                <w:rFonts w:eastAsia="SimSun"/>
                <w:lang w:eastAsia="zh-CN"/>
              </w:rPr>
              <w:t>The FG has been agreed in general in last meeting copied as below.</w:t>
            </w:r>
          </w:p>
          <w:p w14:paraId="5598BC8C" w14:textId="77777777" w:rsidR="005D6A1C" w:rsidRPr="005D6A1C" w:rsidRDefault="005D6A1C" w:rsidP="005D6A1C">
            <w:pPr>
              <w:jc w:val="left"/>
              <w:rPr>
                <w:rFonts w:eastAsia="SimSun"/>
                <w:lang w:eastAsia="zh-CN"/>
              </w:rPr>
            </w:pPr>
            <w:r w:rsidRPr="005D6A1C">
              <w:rPr>
                <w:rFonts w:eastAsia="SimSun"/>
                <w:highlight w:val="green"/>
                <w:lang w:eastAsia="zh-CN"/>
              </w:rPr>
              <w:t>Agreement</w:t>
            </w:r>
          </w:p>
          <w:p w14:paraId="5F861B74" w14:textId="77777777" w:rsidR="005D6A1C" w:rsidRPr="005D6A1C" w:rsidRDefault="005D6A1C" w:rsidP="005D6A1C">
            <w:pPr>
              <w:pStyle w:val="ac"/>
              <w:numPr>
                <w:ilvl w:val="0"/>
                <w:numId w:val="66"/>
              </w:numPr>
              <w:overflowPunct w:val="0"/>
              <w:autoSpaceDE w:val="0"/>
              <w:autoSpaceDN w:val="0"/>
              <w:adjustRightInd w:val="0"/>
              <w:spacing w:before="0" w:after="180"/>
              <w:jc w:val="left"/>
              <w:textAlignment w:val="baseline"/>
              <w:rPr>
                <w:rFonts w:eastAsia="SimSun"/>
                <w:lang w:eastAsia="zh-CN"/>
              </w:rPr>
            </w:pPr>
            <w:r w:rsidRPr="005D6A1C">
              <w:rPr>
                <w:rFonts w:eastAsia="SimSun"/>
                <w:lang w:eastAsia="zh-CN"/>
              </w:rPr>
              <w:t>The UE capability framework agreed in RAN1#108-e for CA is extended to the case of NR-DC considering different combinations of Rel-17 (per-slot group) monitoring, Rel-15 (per-slot) monitoring, and Rel-16 (per-span) monitoring within different cell groups.</w:t>
            </w:r>
          </w:p>
          <w:p w14:paraId="36D80DC1" w14:textId="77777777" w:rsidR="005D6A1C" w:rsidRPr="005D6A1C" w:rsidRDefault="005D6A1C" w:rsidP="005D6A1C">
            <w:pPr>
              <w:pStyle w:val="ac"/>
              <w:numPr>
                <w:ilvl w:val="0"/>
                <w:numId w:val="66"/>
              </w:numPr>
              <w:overflowPunct w:val="0"/>
              <w:autoSpaceDE w:val="0"/>
              <w:autoSpaceDN w:val="0"/>
              <w:adjustRightInd w:val="0"/>
              <w:spacing w:before="0" w:after="180"/>
              <w:jc w:val="left"/>
              <w:textAlignment w:val="baseline"/>
              <w:rPr>
                <w:rFonts w:eastAsia="SimSun"/>
                <w:lang w:eastAsia="zh-CN"/>
              </w:rPr>
            </w:pPr>
            <w:r w:rsidRPr="005D6A1C">
              <w:rPr>
                <w:rFonts w:eastAsia="SimSun"/>
                <w:lang w:eastAsia="zh-CN"/>
              </w:rPr>
              <w:lastRenderedPageBreak/>
              <w:t>Suggest the contents under the bullets for NR-DC cases 4/5/6/7 in Proposal 2-12.2 in R1-2205280 as possible implementation of this agreement to the spec editors.</w:t>
            </w:r>
          </w:p>
          <w:p w14:paraId="19946C13" w14:textId="77777777" w:rsidR="005D6A1C" w:rsidRPr="0054310B" w:rsidRDefault="005D6A1C" w:rsidP="00295EF6">
            <w:pPr>
              <w:jc w:val="left"/>
              <w:rPr>
                <w:rFonts w:eastAsia="SimSun"/>
                <w:lang w:eastAsia="zh-CN"/>
              </w:rPr>
            </w:pPr>
            <w:r>
              <w:rPr>
                <w:rFonts w:eastAsia="SimSun"/>
                <w:lang w:eastAsia="zh-CN"/>
              </w:rPr>
              <w:t>However, it is not included in LS sent to RAN2 in last meeting and thus not captured in UE feature in RAN2 yet. Considering it is the RAN1 feature, it would be better RAN1 could formally provide the description to RAN2.</w:t>
            </w:r>
          </w:p>
          <w:p w14:paraId="6E02C8E6" w14:textId="77777777" w:rsidR="005D6A1C" w:rsidRDefault="005D6A1C" w:rsidP="00295EF6">
            <w:pPr>
              <w:jc w:val="left"/>
              <w:rPr>
                <w:rFonts w:eastAsia="SimSun"/>
                <w:lang w:eastAsia="zh-CN"/>
              </w:rPr>
            </w:pPr>
          </w:p>
        </w:tc>
      </w:tr>
    </w:tbl>
    <w:p w14:paraId="43DF29EA" w14:textId="77777777" w:rsidR="00A77ECD" w:rsidRPr="005D6A1C" w:rsidRDefault="00A77ECD" w:rsidP="00A77ECD">
      <w:pPr>
        <w:pStyle w:val="maintext"/>
        <w:ind w:firstLineChars="90" w:firstLine="180"/>
        <w:rPr>
          <w:rFonts w:ascii="Calibri" w:eastAsia="SimSun" w:hAnsi="Calibri" w:cs="Calibri"/>
          <w:lang w:val="en-US" w:eastAsia="zh-CN"/>
        </w:rPr>
      </w:pPr>
    </w:p>
    <w:p w14:paraId="6357BD6A" w14:textId="77777777" w:rsidR="00A77ECD" w:rsidRPr="005617E2" w:rsidRDefault="00A77ECD" w:rsidP="00A77ECD">
      <w:pPr>
        <w:pStyle w:val="3"/>
        <w:numPr>
          <w:ilvl w:val="2"/>
          <w:numId w:val="9"/>
        </w:numPr>
        <w:rPr>
          <w:color w:val="000000"/>
        </w:rPr>
      </w:pPr>
      <w:r>
        <w:rPr>
          <w:color w:val="000000"/>
        </w:rPr>
        <w:t>New FG</w:t>
      </w:r>
      <w:r w:rsidR="002935CD">
        <w:rPr>
          <w:color w:val="000000"/>
        </w:rPr>
        <w:t>s for m</w:t>
      </w:r>
      <w:r w:rsidR="002935CD" w:rsidRPr="002935CD">
        <w:rPr>
          <w:color w:val="000000"/>
        </w:rPr>
        <w:t>ultiple PDSCH</w:t>
      </w:r>
      <w:r w:rsidR="002935CD">
        <w:rPr>
          <w:color w:val="000000"/>
        </w:rPr>
        <w:t>/PUSCH</w:t>
      </w:r>
      <w:r w:rsidR="002935CD" w:rsidRPr="002935CD">
        <w:rPr>
          <w:color w:val="000000"/>
        </w:rPr>
        <w:t xml:space="preserve"> scheduling</w:t>
      </w:r>
    </w:p>
    <w:p w14:paraId="380A6952" w14:textId="77777777" w:rsidR="00A77ECD" w:rsidRDefault="00A77ECD" w:rsidP="00A77EC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73227" w14:textId="77777777" w:rsidR="00A77ECD" w:rsidRDefault="00A77ECD" w:rsidP="00A77ECD">
      <w:pPr>
        <w:pStyle w:val="maintext"/>
        <w:ind w:firstLineChars="90" w:firstLine="180"/>
        <w:rPr>
          <w:rFonts w:ascii="Calibri" w:hAnsi="Calibri" w:cs="Arial"/>
        </w:rPr>
      </w:pPr>
    </w:p>
    <w:p w14:paraId="31CBC0F6" w14:textId="77777777" w:rsidR="00A77ECD" w:rsidRPr="00F96A58" w:rsidRDefault="00A77ECD" w:rsidP="00A77ECD">
      <w:pPr>
        <w:pStyle w:val="maintext"/>
        <w:ind w:firstLineChars="90" w:firstLine="180"/>
        <w:rPr>
          <w:rFonts w:ascii="Calibri" w:hAnsi="Calibri" w:cs="Arial"/>
          <w:color w:val="000000"/>
        </w:rPr>
      </w:pPr>
      <w:r>
        <w:rPr>
          <w:rFonts w:ascii="Calibri" w:hAnsi="Calibri" w:cs="Arial"/>
          <w:b/>
        </w:rPr>
        <w:t>Proposal: Introduce the following new FGs/rows</w:t>
      </w:r>
    </w:p>
    <w:p w14:paraId="70B65916" w14:textId="77777777" w:rsidR="00A77ECD" w:rsidRDefault="00A77ECD" w:rsidP="00A77ECD">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5"/>
        <w:gridCol w:w="3191"/>
        <w:gridCol w:w="5189"/>
        <w:gridCol w:w="527"/>
        <w:gridCol w:w="517"/>
        <w:gridCol w:w="4808"/>
        <w:gridCol w:w="762"/>
        <w:gridCol w:w="517"/>
        <w:gridCol w:w="517"/>
        <w:gridCol w:w="517"/>
        <w:gridCol w:w="222"/>
        <w:gridCol w:w="1795"/>
        <w:gridCol w:w="1858"/>
      </w:tblGrid>
      <w:tr w:rsidR="00A77ECD" w:rsidRPr="00135CEC" w14:paraId="25386AF6" w14:textId="77777777" w:rsidTr="00E53002">
        <w:tc>
          <w:tcPr>
            <w:tcW w:w="0" w:type="auto"/>
            <w:shd w:val="clear" w:color="auto" w:fill="auto"/>
          </w:tcPr>
          <w:p w14:paraId="1E8488E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D8576D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24-1h</w:t>
            </w:r>
          </w:p>
        </w:tc>
        <w:tc>
          <w:tcPr>
            <w:tcW w:w="0" w:type="auto"/>
            <w:shd w:val="clear" w:color="auto" w:fill="auto"/>
          </w:tcPr>
          <w:p w14:paraId="642BE26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PDSCH scheduling by single DCI for 60kHz in FR2-1 </w:t>
            </w:r>
          </w:p>
        </w:tc>
        <w:tc>
          <w:tcPr>
            <w:tcW w:w="0" w:type="auto"/>
            <w:shd w:val="clear" w:color="auto" w:fill="auto"/>
          </w:tcPr>
          <w:p w14:paraId="029A59C6" w14:textId="77777777" w:rsidR="00A77ECD" w:rsidRPr="00A77ECD" w:rsidRDefault="00A77ECD" w:rsidP="00A77ECD">
            <w:pPr>
              <w:autoSpaceDE w:val="0"/>
              <w:autoSpaceDN w:val="0"/>
              <w:adjustRightInd w:val="0"/>
              <w:snapToGrid w:val="0"/>
              <w:spacing w:after="0" w:line="180" w:lineRule="exact"/>
              <w:contextualSpacing/>
              <w:rPr>
                <w:rFonts w:eastAsia="ＭＳ ゴシック" w:cs="Arial"/>
                <w:color w:val="FF0000"/>
                <w:sz w:val="18"/>
                <w:szCs w:val="18"/>
                <w:lang w:eastAsia="ja-JP"/>
              </w:rPr>
            </w:pPr>
            <w:r w:rsidRPr="00A77ECD">
              <w:rPr>
                <w:rFonts w:eastAsia="ＭＳ ゴシック" w:cs="Arial"/>
                <w:color w:val="FF0000"/>
                <w:sz w:val="18"/>
                <w:szCs w:val="18"/>
                <w:lang w:eastAsia="ja-JP"/>
              </w:rPr>
              <w:t>1. Multi-PDSCH scheduling by single DCI for the operation with 60 kHz SCSs in FR2-1</w:t>
            </w:r>
          </w:p>
          <w:p w14:paraId="7672C32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ＭＳ ゴシック"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2BB611F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02DC8DF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24031D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ＭＳ ゴシック" w:hAnsi="Arial" w:cs="Arial"/>
                <w:color w:val="FF0000"/>
                <w:sz w:val="18"/>
                <w:szCs w:val="18"/>
                <w:lang w:eastAsia="ja-JP"/>
              </w:rPr>
              <w:t>Multiple PDSCH scheduling by single DCI for 15/30/60kHz is not supported in FR2-1</w:t>
            </w:r>
          </w:p>
        </w:tc>
        <w:tc>
          <w:tcPr>
            <w:tcW w:w="0" w:type="auto"/>
          </w:tcPr>
          <w:p w14:paraId="53C627B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73EF1B1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6EFC36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7285C8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52716DAB"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4892AC9"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7D3B4FE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775974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179B576F" w14:textId="77777777" w:rsidTr="00E53002">
        <w:tc>
          <w:tcPr>
            <w:tcW w:w="0" w:type="auto"/>
            <w:shd w:val="clear" w:color="auto" w:fill="auto"/>
          </w:tcPr>
          <w:p w14:paraId="006C2AC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0B0B0E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24-1i</w:t>
            </w:r>
          </w:p>
        </w:tc>
        <w:tc>
          <w:tcPr>
            <w:tcW w:w="0" w:type="auto"/>
            <w:shd w:val="clear" w:color="auto" w:fill="auto"/>
          </w:tcPr>
          <w:p w14:paraId="257EC39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PDSCH scheduling by single DCI for </w:t>
            </w:r>
            <w:proofErr w:type="spellStart"/>
            <w:r w:rsidRPr="00A77ECD">
              <w:rPr>
                <w:rFonts w:ascii="Arial" w:eastAsia="SimSun" w:hAnsi="Arial" w:cs="Arial"/>
                <w:color w:val="FF0000"/>
                <w:sz w:val="18"/>
                <w:szCs w:val="18"/>
              </w:rPr>
              <w:t>for</w:t>
            </w:r>
            <w:proofErr w:type="spellEnd"/>
            <w:r w:rsidRPr="00A77ECD">
              <w:rPr>
                <w:rFonts w:ascii="Arial" w:eastAsia="SimSun" w:hAnsi="Arial" w:cs="Arial"/>
                <w:color w:val="FF0000"/>
                <w:sz w:val="18"/>
                <w:szCs w:val="18"/>
              </w:rPr>
              <w:t xml:space="preserve"> 15/30/60kHz in FR1</w:t>
            </w:r>
          </w:p>
        </w:tc>
        <w:tc>
          <w:tcPr>
            <w:tcW w:w="0" w:type="auto"/>
            <w:shd w:val="clear" w:color="auto" w:fill="auto"/>
          </w:tcPr>
          <w:p w14:paraId="0B2255F8" w14:textId="77777777" w:rsidR="00A77ECD" w:rsidRPr="00A77ECD" w:rsidRDefault="00A77ECD" w:rsidP="00A77ECD">
            <w:pPr>
              <w:autoSpaceDE w:val="0"/>
              <w:autoSpaceDN w:val="0"/>
              <w:adjustRightInd w:val="0"/>
              <w:snapToGrid w:val="0"/>
              <w:spacing w:after="0" w:line="180" w:lineRule="exact"/>
              <w:contextualSpacing/>
              <w:rPr>
                <w:rFonts w:eastAsia="ＭＳ ゴシック" w:cs="Arial"/>
                <w:color w:val="FF0000"/>
                <w:sz w:val="18"/>
                <w:szCs w:val="18"/>
                <w:lang w:eastAsia="ja-JP"/>
              </w:rPr>
            </w:pPr>
            <w:r w:rsidRPr="00A77ECD">
              <w:rPr>
                <w:rFonts w:eastAsia="ＭＳ ゴシック" w:cs="Arial"/>
                <w:color w:val="FF0000"/>
                <w:sz w:val="18"/>
                <w:szCs w:val="18"/>
                <w:lang w:eastAsia="ja-JP"/>
              </w:rPr>
              <w:t>1. Multi-PDSCH scheduling by single DCI for the operation with 15/30/60 kHz SCSs in FR1</w:t>
            </w:r>
          </w:p>
          <w:p w14:paraId="3F48C3F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ＭＳ ゴシック"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6592AF6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475FBFA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47930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ＭＳ ゴシック" w:hAnsi="Arial" w:cs="Arial"/>
                <w:color w:val="FF0000"/>
                <w:sz w:val="18"/>
                <w:szCs w:val="18"/>
                <w:lang w:eastAsia="ja-JP"/>
              </w:rPr>
              <w:t>Multiple PDSCH scheduling by single DCI for 15/30/60kHz is not supported in FR1</w:t>
            </w:r>
          </w:p>
        </w:tc>
        <w:tc>
          <w:tcPr>
            <w:tcW w:w="0" w:type="auto"/>
          </w:tcPr>
          <w:p w14:paraId="37E1347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55A66B6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C744F9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51F7FD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4786FB0"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7B619431"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697F132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B0EF35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612ADA6D" w14:textId="77777777" w:rsidTr="00E53002">
        <w:tc>
          <w:tcPr>
            <w:tcW w:w="0" w:type="auto"/>
            <w:shd w:val="clear" w:color="auto" w:fill="auto"/>
          </w:tcPr>
          <w:p w14:paraId="3D7601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73279D2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24-1j</w:t>
            </w:r>
          </w:p>
        </w:tc>
        <w:tc>
          <w:tcPr>
            <w:tcW w:w="0" w:type="auto"/>
            <w:shd w:val="clear" w:color="auto" w:fill="auto"/>
          </w:tcPr>
          <w:p w14:paraId="51C59E5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2558451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60 kHz SCSs with non-contiguous allocation in FR2-1</w:t>
            </w:r>
          </w:p>
        </w:tc>
        <w:tc>
          <w:tcPr>
            <w:tcW w:w="0" w:type="auto"/>
            <w:shd w:val="clear" w:color="auto" w:fill="auto"/>
          </w:tcPr>
          <w:p w14:paraId="465FB3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ＭＳ ゴシック" w:hAnsi="Arial" w:cs="Arial"/>
                <w:color w:val="FF0000"/>
                <w:sz w:val="18"/>
                <w:szCs w:val="18"/>
                <w:lang w:eastAsia="ja-JP"/>
              </w:rPr>
              <w:t>Yes</w:t>
            </w:r>
          </w:p>
        </w:tc>
        <w:tc>
          <w:tcPr>
            <w:tcW w:w="0" w:type="auto"/>
            <w:shd w:val="clear" w:color="auto" w:fill="auto"/>
          </w:tcPr>
          <w:p w14:paraId="607963B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ＭＳ ゴシック" w:hAnsi="Arial" w:cs="Arial"/>
                <w:color w:val="FF0000"/>
                <w:sz w:val="18"/>
                <w:szCs w:val="18"/>
                <w:lang w:eastAsia="ja-JP"/>
              </w:rPr>
              <w:t>N/A</w:t>
            </w:r>
          </w:p>
        </w:tc>
        <w:tc>
          <w:tcPr>
            <w:tcW w:w="0" w:type="auto"/>
            <w:shd w:val="clear" w:color="auto" w:fill="auto"/>
          </w:tcPr>
          <w:p w14:paraId="2BF38F1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FR2-1 </w:t>
            </w:r>
            <w:r w:rsidRPr="00A77ECD">
              <w:rPr>
                <w:rFonts w:ascii="Arial" w:hAnsi="Arial" w:cs="Arial"/>
                <w:color w:val="FF0000"/>
                <w:sz w:val="18"/>
                <w:szCs w:val="18"/>
              </w:rPr>
              <w:t>with non-contiguous allocation</w:t>
            </w:r>
          </w:p>
        </w:tc>
        <w:tc>
          <w:tcPr>
            <w:tcW w:w="0" w:type="auto"/>
          </w:tcPr>
          <w:p w14:paraId="39C4575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3C5882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AA54B6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24B343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A1F14D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556F8DC4"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339E763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325E35E2" w14:textId="77777777" w:rsidTr="00E53002">
        <w:tc>
          <w:tcPr>
            <w:tcW w:w="0" w:type="auto"/>
            <w:shd w:val="clear" w:color="auto" w:fill="auto"/>
          </w:tcPr>
          <w:p w14:paraId="440A6063" w14:textId="77777777" w:rsidR="00A77ECD" w:rsidRPr="00A77ECD" w:rsidRDefault="00A77ECD" w:rsidP="00A77ECD">
            <w:pPr>
              <w:pStyle w:val="maintext"/>
              <w:ind w:firstLineChars="0" w:firstLine="0"/>
              <w:jc w:val="left"/>
              <w:rPr>
                <w:rFonts w:ascii="Arial" w:eastAsia="SimSun"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D20992B" w14:textId="77777777" w:rsidR="00A77ECD" w:rsidRPr="00A77ECD" w:rsidRDefault="00A77ECD" w:rsidP="00A77ECD">
            <w:pPr>
              <w:pStyle w:val="maintext"/>
              <w:ind w:firstLineChars="0" w:firstLine="0"/>
              <w:jc w:val="left"/>
              <w:rPr>
                <w:rFonts w:ascii="Arial" w:eastAsia="SimSun" w:hAnsi="Arial" w:cs="Arial"/>
                <w:color w:val="FF0000"/>
                <w:sz w:val="18"/>
                <w:szCs w:val="18"/>
              </w:rPr>
            </w:pPr>
            <w:r w:rsidRPr="00A77ECD">
              <w:rPr>
                <w:rFonts w:ascii="Arial" w:eastAsia="SimSun" w:hAnsi="Arial" w:cs="Arial"/>
                <w:color w:val="FF0000"/>
                <w:sz w:val="18"/>
                <w:szCs w:val="18"/>
              </w:rPr>
              <w:t>24-1k</w:t>
            </w:r>
          </w:p>
        </w:tc>
        <w:tc>
          <w:tcPr>
            <w:tcW w:w="0" w:type="auto"/>
            <w:shd w:val="clear" w:color="auto" w:fill="auto"/>
          </w:tcPr>
          <w:p w14:paraId="46A0F358" w14:textId="77777777" w:rsidR="00A77ECD" w:rsidRPr="00A77ECD" w:rsidRDefault="00A77ECD" w:rsidP="00A77ECD">
            <w:pPr>
              <w:pStyle w:val="maintext"/>
              <w:ind w:firstLineChars="0" w:firstLine="0"/>
              <w:jc w:val="left"/>
              <w:rPr>
                <w:rFonts w:ascii="Arial" w:hAnsi="Arial" w:cs="Arial"/>
                <w:color w:val="FF0000"/>
                <w:sz w:val="18"/>
                <w:szCs w:val="18"/>
                <w:lang w:eastAsia="zh-CN"/>
              </w:rPr>
            </w:pPr>
            <w:r w:rsidRPr="00A77ECD">
              <w:rPr>
                <w:rFonts w:ascii="Arial" w:eastAsia="SimSun" w:hAnsi="Arial" w:cs="Arial"/>
                <w:color w:val="FF0000"/>
                <w:sz w:val="18"/>
                <w:szCs w:val="18"/>
              </w:rPr>
              <w:t>Multiple PUSCH scheduling  by single DCI for 15/30/60kHz in FR1</w:t>
            </w:r>
          </w:p>
        </w:tc>
        <w:tc>
          <w:tcPr>
            <w:tcW w:w="0" w:type="auto"/>
            <w:shd w:val="clear" w:color="auto" w:fill="auto"/>
          </w:tcPr>
          <w:p w14:paraId="27A43FF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15/30/60 kHz SCSs with non-contiguous allocation in FR1</w:t>
            </w:r>
          </w:p>
        </w:tc>
        <w:tc>
          <w:tcPr>
            <w:tcW w:w="0" w:type="auto"/>
            <w:shd w:val="clear" w:color="auto" w:fill="auto"/>
          </w:tcPr>
          <w:p w14:paraId="633623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ＭＳ ゴシック" w:hAnsi="Arial" w:cs="Arial"/>
                <w:color w:val="FF0000"/>
                <w:sz w:val="18"/>
                <w:szCs w:val="18"/>
                <w:lang w:eastAsia="ja-JP"/>
              </w:rPr>
              <w:t>Yes</w:t>
            </w:r>
          </w:p>
        </w:tc>
        <w:tc>
          <w:tcPr>
            <w:tcW w:w="0" w:type="auto"/>
            <w:shd w:val="clear" w:color="auto" w:fill="auto"/>
          </w:tcPr>
          <w:p w14:paraId="2F0EC10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ＭＳ ゴシック" w:hAnsi="Arial" w:cs="Arial"/>
                <w:color w:val="FF0000"/>
                <w:sz w:val="18"/>
                <w:szCs w:val="18"/>
                <w:lang w:eastAsia="ja-JP"/>
              </w:rPr>
              <w:t>N/A</w:t>
            </w:r>
          </w:p>
        </w:tc>
        <w:tc>
          <w:tcPr>
            <w:tcW w:w="0" w:type="auto"/>
            <w:shd w:val="clear" w:color="auto" w:fill="auto"/>
          </w:tcPr>
          <w:p w14:paraId="640F0A0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FR1 </w:t>
            </w:r>
            <w:r w:rsidRPr="00A77ECD">
              <w:rPr>
                <w:rFonts w:ascii="Arial" w:hAnsi="Arial" w:cs="Arial"/>
                <w:color w:val="FF0000"/>
                <w:sz w:val="18"/>
                <w:szCs w:val="18"/>
              </w:rPr>
              <w:t>with non-contiguous allocation</w:t>
            </w:r>
          </w:p>
        </w:tc>
        <w:tc>
          <w:tcPr>
            <w:tcW w:w="0" w:type="auto"/>
          </w:tcPr>
          <w:p w14:paraId="300046A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15A3FAB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ED539B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513B3B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E1461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04AFAC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1783B25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bl>
    <w:p w14:paraId="6345FD5C" w14:textId="77777777" w:rsidR="00A77ECD" w:rsidRDefault="00A77ECD" w:rsidP="00A77E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77ECD" w14:paraId="2E40DC46"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159F99" w14:textId="77777777" w:rsidR="00A77ECD" w:rsidRPr="00D17BA8" w:rsidRDefault="00A77ECD" w:rsidP="00E53002">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9856A5" w14:textId="77777777" w:rsidR="00A77ECD" w:rsidRPr="00D17BA8" w:rsidRDefault="00A77ECD" w:rsidP="00E53002">
            <w:pPr>
              <w:rPr>
                <w:rFonts w:ascii="Calibri" w:eastAsia="ＭＳ 明朝" w:hAnsi="Calibri" w:cs="Calibri"/>
              </w:rPr>
            </w:pPr>
            <w:r w:rsidRPr="00D17BA8">
              <w:rPr>
                <w:rFonts w:ascii="Calibri" w:eastAsia="ＭＳ 明朝" w:hAnsi="Calibri" w:cs="Calibri"/>
              </w:rPr>
              <w:t>Comments/Questions/Suggestions</w:t>
            </w:r>
          </w:p>
        </w:tc>
      </w:tr>
      <w:tr w:rsidR="00A551D8" w14:paraId="76E970E4" w14:textId="77777777" w:rsidTr="00A551D8">
        <w:tc>
          <w:tcPr>
            <w:tcW w:w="1818" w:type="dxa"/>
            <w:tcBorders>
              <w:top w:val="single" w:sz="4" w:space="0" w:color="auto"/>
              <w:left w:val="single" w:sz="4" w:space="0" w:color="auto"/>
              <w:bottom w:val="single" w:sz="4" w:space="0" w:color="auto"/>
              <w:right w:val="single" w:sz="4" w:space="0" w:color="auto"/>
            </w:tcBorders>
          </w:tcPr>
          <w:p w14:paraId="094F253A" w14:textId="154EDE7C" w:rsidR="00A551D8" w:rsidRPr="004F6974"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C53D399" w14:textId="5CB48B3F" w:rsidR="00A551D8" w:rsidRDefault="00A551D8" w:rsidP="00A551D8">
            <w:pPr>
              <w:jc w:val="left"/>
              <w:rPr>
                <w:rFonts w:eastAsia="SimSun"/>
              </w:rPr>
            </w:pPr>
            <w:r>
              <w:rPr>
                <w:rFonts w:eastAsia="SimSun" w:hint="eastAsia"/>
                <w:lang w:eastAsia="zh-CN"/>
              </w:rPr>
              <w:t>We support the proposal suggested by moderator.</w:t>
            </w:r>
          </w:p>
        </w:tc>
      </w:tr>
      <w:tr w:rsidR="00533F16" w14:paraId="72CEC27B" w14:textId="77777777" w:rsidTr="00A551D8">
        <w:tc>
          <w:tcPr>
            <w:tcW w:w="1818" w:type="dxa"/>
            <w:tcBorders>
              <w:top w:val="single" w:sz="4" w:space="0" w:color="auto"/>
              <w:left w:val="single" w:sz="4" w:space="0" w:color="auto"/>
              <w:bottom w:val="single" w:sz="4" w:space="0" w:color="auto"/>
              <w:right w:val="single" w:sz="4" w:space="0" w:color="auto"/>
            </w:tcBorders>
          </w:tcPr>
          <w:p w14:paraId="2FF8F0E3" w14:textId="6A1D6512" w:rsidR="00533F16" w:rsidRDefault="00533F16" w:rsidP="00533F1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3E083B" w14:textId="4931AB03" w:rsidR="00533F16" w:rsidRDefault="00533F16" w:rsidP="00533F16">
            <w:pPr>
              <w:jc w:val="left"/>
              <w:rPr>
                <w:rFonts w:eastAsia="SimSun"/>
                <w:lang w:eastAsia="zh-CN"/>
              </w:rPr>
            </w:pPr>
            <w:r>
              <w:rPr>
                <w:rFonts w:eastAsia="SimSun"/>
                <w:lang w:eastAsia="zh-CN"/>
              </w:rPr>
              <w:t xml:space="preserve">Do not support, these aspects have been discussed already earlier. </w:t>
            </w:r>
          </w:p>
        </w:tc>
      </w:tr>
      <w:tr w:rsidR="00B70EC4" w14:paraId="1C9F917B" w14:textId="77777777" w:rsidTr="00A551D8">
        <w:tc>
          <w:tcPr>
            <w:tcW w:w="1818" w:type="dxa"/>
            <w:tcBorders>
              <w:top w:val="single" w:sz="4" w:space="0" w:color="auto"/>
              <w:left w:val="single" w:sz="4" w:space="0" w:color="auto"/>
              <w:bottom w:val="single" w:sz="4" w:space="0" w:color="auto"/>
              <w:right w:val="single" w:sz="4" w:space="0" w:color="auto"/>
            </w:tcBorders>
          </w:tcPr>
          <w:p w14:paraId="46F322FE" w14:textId="2CBB543A" w:rsidR="00B70EC4" w:rsidRPr="00B70EC4" w:rsidRDefault="00B70EC4" w:rsidP="00533F16">
            <w:pPr>
              <w:pStyle w:val="paragraph"/>
              <w:spacing w:before="0" w:beforeAutospacing="0" w:after="0" w:afterAutospacing="0"/>
              <w:textAlignment w:val="baseline"/>
              <w:rPr>
                <w:rStyle w:val="normaltextrun"/>
                <w:rFonts w:eastAsia="游明朝"/>
                <w:sz w:val="20"/>
                <w:lang w:eastAsia="ja-JP"/>
              </w:rPr>
            </w:pPr>
            <w:r>
              <w:rPr>
                <w:rStyle w:val="normaltextrun"/>
                <w:rFonts w:eastAsia="游明朝" w:hint="eastAsia"/>
                <w:sz w:val="20"/>
                <w:lang w:eastAsia="ja-JP"/>
              </w:rPr>
              <w:t>D</w:t>
            </w:r>
            <w:r>
              <w:rPr>
                <w:rStyle w:val="normaltextrun"/>
                <w:rFonts w:eastAsia="游明朝"/>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89238F2" w14:textId="53F962D2" w:rsidR="00B70EC4" w:rsidRPr="00B70EC4" w:rsidRDefault="00B70EC4" w:rsidP="00533F16">
            <w:pPr>
              <w:jc w:val="left"/>
              <w:rPr>
                <w:rFonts w:eastAsia="游明朝"/>
                <w:lang w:eastAsia="ja-JP"/>
              </w:rPr>
            </w:pPr>
            <w:r>
              <w:rPr>
                <w:rFonts w:eastAsia="游明朝"/>
                <w:lang w:eastAsia="ja-JP"/>
              </w:rPr>
              <w:t xml:space="preserve">We tend to agree with Nokia. </w:t>
            </w:r>
          </w:p>
        </w:tc>
      </w:tr>
      <w:tr w:rsidR="00E154F6" w:rsidRPr="00E154F6" w14:paraId="02AFFA3F" w14:textId="77777777" w:rsidTr="00A551D8">
        <w:tc>
          <w:tcPr>
            <w:tcW w:w="1818" w:type="dxa"/>
            <w:tcBorders>
              <w:top w:val="single" w:sz="4" w:space="0" w:color="auto"/>
              <w:left w:val="single" w:sz="4" w:space="0" w:color="auto"/>
              <w:bottom w:val="single" w:sz="4" w:space="0" w:color="auto"/>
              <w:right w:val="single" w:sz="4" w:space="0" w:color="auto"/>
            </w:tcBorders>
          </w:tcPr>
          <w:p w14:paraId="48872395" w14:textId="5D371463" w:rsidR="00E154F6" w:rsidRPr="00E154F6" w:rsidRDefault="00E154F6" w:rsidP="00E154F6">
            <w:pPr>
              <w:pStyle w:val="paragraph"/>
              <w:spacing w:before="0" w:beforeAutospacing="0" w:after="0" w:afterAutospacing="0"/>
              <w:textAlignment w:val="baseline"/>
              <w:rPr>
                <w:rStyle w:val="normaltextrun"/>
                <w:rFonts w:eastAsia="游明朝"/>
                <w:sz w:val="20"/>
                <w:lang w:eastAsia="ja-JP"/>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6CDEE7" w14:textId="2515F53B" w:rsidR="00E154F6" w:rsidRPr="00E154F6" w:rsidRDefault="00E154F6" w:rsidP="00E154F6">
            <w:pPr>
              <w:jc w:val="left"/>
              <w:rPr>
                <w:rFonts w:eastAsia="游明朝"/>
                <w:lang w:eastAsia="ja-JP"/>
              </w:rPr>
            </w:pPr>
            <w:r>
              <w:rPr>
                <w:rFonts w:eastAsia="SimSun"/>
                <w:lang w:eastAsia="zh-CN"/>
              </w:rPr>
              <w:t>Support the moderator's proposal. We think that multi-PDSCH and multi-PUSCH scheduling are generic tools, and there is no reason to restrict to only FR2-2.</w:t>
            </w:r>
          </w:p>
        </w:tc>
      </w:tr>
      <w:tr w:rsidR="005D6A1C" w:rsidRPr="00E154F6" w14:paraId="6B9C9D28" w14:textId="77777777" w:rsidTr="005D6A1C">
        <w:tc>
          <w:tcPr>
            <w:tcW w:w="1818" w:type="dxa"/>
            <w:tcBorders>
              <w:top w:val="single" w:sz="4" w:space="0" w:color="auto"/>
              <w:left w:val="single" w:sz="4" w:space="0" w:color="auto"/>
              <w:bottom w:val="single" w:sz="4" w:space="0" w:color="auto"/>
              <w:right w:val="single" w:sz="4" w:space="0" w:color="auto"/>
            </w:tcBorders>
          </w:tcPr>
          <w:p w14:paraId="71DB9C8F" w14:textId="77777777" w:rsidR="005D6A1C" w:rsidRDefault="005D6A1C" w:rsidP="00295EF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11218F5" w14:textId="77777777" w:rsidR="005D6A1C" w:rsidRDefault="005D6A1C" w:rsidP="00295EF6">
            <w:pPr>
              <w:jc w:val="left"/>
              <w:rPr>
                <w:rFonts w:eastAsia="SimSun"/>
                <w:lang w:eastAsia="zh-CN"/>
              </w:rPr>
            </w:pPr>
            <w:r>
              <w:rPr>
                <w:rFonts w:eastAsia="SimSun"/>
                <w:lang w:eastAsia="zh-CN"/>
              </w:rPr>
              <w:t>We support the moderator’s proposal. We share similar view as Ericsson that those FGs are common tools.</w:t>
            </w:r>
          </w:p>
          <w:p w14:paraId="7E541DFB" w14:textId="77777777" w:rsidR="005D6A1C" w:rsidRDefault="005D6A1C" w:rsidP="00295EF6">
            <w:pPr>
              <w:jc w:val="left"/>
              <w:rPr>
                <w:rFonts w:eastAsia="SimSun"/>
                <w:lang w:eastAsia="zh-CN"/>
              </w:rPr>
            </w:pPr>
            <w:r>
              <w:rPr>
                <w:rFonts w:eastAsia="SimSun"/>
                <w:lang w:eastAsia="zh-CN"/>
              </w:rPr>
              <w:t xml:space="preserve">For multiple PUSCH scheduled by single DCI, it has already been supported for all FRs since Rel-16. The only enhancement in Rel-17 is allowing </w:t>
            </w:r>
            <w:proofErr w:type="spellStart"/>
            <w:r>
              <w:rPr>
                <w:rFonts w:eastAsia="SimSun"/>
                <w:lang w:eastAsia="zh-CN"/>
              </w:rPr>
              <w:t>discontious</w:t>
            </w:r>
            <w:proofErr w:type="spellEnd"/>
            <w:r>
              <w:rPr>
                <w:rFonts w:eastAsia="SimSun"/>
                <w:lang w:eastAsia="zh-CN"/>
              </w:rPr>
              <w:t xml:space="preserve"> resource allocation. The extension </w:t>
            </w:r>
            <w:proofErr w:type="gramStart"/>
            <w:r>
              <w:rPr>
                <w:rFonts w:eastAsia="SimSun"/>
                <w:lang w:eastAsia="zh-CN"/>
              </w:rPr>
              <w:t>require</w:t>
            </w:r>
            <w:proofErr w:type="gramEnd"/>
            <w:r>
              <w:rPr>
                <w:rFonts w:eastAsia="SimSun"/>
                <w:lang w:eastAsia="zh-CN"/>
              </w:rPr>
              <w:t xml:space="preserve"> marginal effort.</w:t>
            </w:r>
          </w:p>
          <w:p w14:paraId="7C0F221D" w14:textId="77777777" w:rsidR="005D6A1C" w:rsidRDefault="005D6A1C" w:rsidP="00295EF6">
            <w:pPr>
              <w:jc w:val="left"/>
              <w:rPr>
                <w:rFonts w:eastAsia="SimSun"/>
                <w:lang w:eastAsia="zh-CN"/>
              </w:rPr>
            </w:pPr>
            <w:r>
              <w:rPr>
                <w:rFonts w:eastAsia="SimSun"/>
                <w:lang w:eastAsia="zh-CN"/>
              </w:rPr>
              <w:t xml:space="preserve">There </w:t>
            </w:r>
            <w:proofErr w:type="gramStart"/>
            <w:r>
              <w:rPr>
                <w:rFonts w:eastAsia="SimSun"/>
                <w:lang w:eastAsia="zh-CN"/>
              </w:rPr>
              <w:t>are</w:t>
            </w:r>
            <w:proofErr w:type="gramEnd"/>
            <w:r>
              <w:rPr>
                <w:rFonts w:eastAsia="SimSun"/>
                <w:lang w:eastAsia="zh-CN"/>
              </w:rPr>
              <w:t xml:space="preserve"> also discussion in Rel-18 XR on the multiple PDSCH/PUSCH scheduled by single DCI. Extension of FG will </w:t>
            </w:r>
            <w:proofErr w:type="spellStart"/>
            <w:r>
              <w:rPr>
                <w:rFonts w:eastAsia="SimSun"/>
                <w:lang w:eastAsia="zh-CN"/>
              </w:rPr>
              <w:t>similify</w:t>
            </w:r>
            <w:proofErr w:type="spellEnd"/>
            <w:r>
              <w:rPr>
                <w:rFonts w:eastAsia="SimSun"/>
                <w:lang w:eastAsia="zh-CN"/>
              </w:rPr>
              <w:t xml:space="preserve"> their work and avoid potential harmonization in the future. </w:t>
            </w:r>
          </w:p>
        </w:tc>
      </w:tr>
    </w:tbl>
    <w:p w14:paraId="749CD2A3" w14:textId="77777777" w:rsidR="008C3749" w:rsidRPr="005D6A1C" w:rsidRDefault="008C3749" w:rsidP="005617E2">
      <w:pPr>
        <w:pStyle w:val="maintext"/>
        <w:ind w:firstLineChars="90" w:firstLine="180"/>
        <w:rPr>
          <w:rFonts w:ascii="Calibri" w:eastAsia="SimSun" w:hAnsi="Calibri" w:cs="Calibri"/>
          <w:lang w:val="en-US" w:eastAsia="zh-CN"/>
        </w:rPr>
      </w:pPr>
    </w:p>
    <w:p w14:paraId="3F49A223" w14:textId="77777777" w:rsidR="005617E2" w:rsidRPr="005617E2" w:rsidRDefault="005617E2" w:rsidP="001C2B83">
      <w:pPr>
        <w:pStyle w:val="2"/>
        <w:numPr>
          <w:ilvl w:val="1"/>
          <w:numId w:val="9"/>
        </w:numPr>
        <w:rPr>
          <w:color w:val="000000"/>
        </w:rPr>
      </w:pPr>
      <w:proofErr w:type="spellStart"/>
      <w:r w:rsidRPr="005617E2">
        <w:rPr>
          <w:color w:val="000000"/>
        </w:rPr>
        <w:t>NR_NTN_solutions</w:t>
      </w:r>
      <w:proofErr w:type="spellEnd"/>
    </w:p>
    <w:p w14:paraId="06DDFA5A" w14:textId="77777777" w:rsidR="005617E2" w:rsidRDefault="00C268F8"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CD9F5D0" w14:textId="77777777" w:rsidR="00C268F8" w:rsidRDefault="00C268F8" w:rsidP="005617E2">
      <w:pPr>
        <w:pStyle w:val="maintext"/>
        <w:ind w:firstLineChars="90" w:firstLine="180"/>
        <w:rPr>
          <w:rFonts w:ascii="Calibri" w:eastAsia="SimSun" w:hAnsi="Calibri" w:cs="Calibri"/>
          <w:lang w:eastAsia="zh-CN"/>
        </w:rPr>
      </w:pPr>
    </w:p>
    <w:p w14:paraId="20B7D8FF" w14:textId="77777777" w:rsidR="005617E2" w:rsidRPr="005617E2" w:rsidRDefault="005617E2" w:rsidP="001C2B83">
      <w:pPr>
        <w:pStyle w:val="2"/>
        <w:numPr>
          <w:ilvl w:val="1"/>
          <w:numId w:val="9"/>
        </w:numPr>
        <w:rPr>
          <w:color w:val="000000"/>
        </w:rPr>
      </w:pPr>
      <w:r w:rsidRPr="005617E2">
        <w:rPr>
          <w:color w:val="000000"/>
        </w:rPr>
        <w:t>IoT over NTN</w:t>
      </w:r>
    </w:p>
    <w:p w14:paraId="480C7D76" w14:textId="77777777" w:rsidR="00FE496C" w:rsidRDefault="00FE496C" w:rsidP="00FE496C">
      <w:pPr>
        <w:pStyle w:val="maintext"/>
        <w:ind w:firstLineChars="90" w:firstLine="180"/>
        <w:rPr>
          <w:rFonts w:ascii="Calibri" w:eastAsia="SimSun" w:hAnsi="Calibri" w:cs="Calibri"/>
          <w:lang w:eastAsia="zh-CN"/>
        </w:rPr>
      </w:pPr>
    </w:p>
    <w:p w14:paraId="2235F501" w14:textId="77777777" w:rsidR="00FE496C" w:rsidRPr="005617E2" w:rsidRDefault="00FE496C" w:rsidP="00FE496C">
      <w:pPr>
        <w:pStyle w:val="3"/>
        <w:numPr>
          <w:ilvl w:val="2"/>
          <w:numId w:val="9"/>
        </w:numPr>
        <w:rPr>
          <w:color w:val="000000"/>
        </w:rPr>
      </w:pPr>
      <w:r w:rsidRPr="005617E2">
        <w:rPr>
          <w:color w:val="000000"/>
        </w:rPr>
        <w:t>FG</w:t>
      </w:r>
      <w:r w:rsidR="00C268F8">
        <w:rPr>
          <w:color w:val="000000"/>
        </w:rPr>
        <w:t xml:space="preserve"> 2-1d/e</w:t>
      </w:r>
    </w:p>
    <w:p w14:paraId="0B04F8BD" w14:textId="77777777" w:rsidR="00FE496C" w:rsidRDefault="00FE496C" w:rsidP="00FE496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7282D" w14:textId="77777777" w:rsidR="00FE496C" w:rsidRDefault="00FE496C" w:rsidP="00FE496C">
      <w:pPr>
        <w:pStyle w:val="maintext"/>
        <w:ind w:firstLineChars="90" w:firstLine="180"/>
        <w:rPr>
          <w:rFonts w:ascii="Calibri" w:hAnsi="Calibri" w:cs="Arial"/>
        </w:rPr>
      </w:pPr>
    </w:p>
    <w:p w14:paraId="6B5D250E" w14:textId="77777777" w:rsidR="00FE496C" w:rsidRPr="00F96A58" w:rsidRDefault="00FE496C" w:rsidP="00FE496C">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637AB3" w14:textId="77777777" w:rsidR="00FE496C" w:rsidRDefault="00FE496C" w:rsidP="00FE496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90"/>
        <w:gridCol w:w="2200"/>
        <w:gridCol w:w="1355"/>
        <w:gridCol w:w="723"/>
        <w:gridCol w:w="527"/>
        <w:gridCol w:w="517"/>
        <w:gridCol w:w="3370"/>
        <w:gridCol w:w="634"/>
        <w:gridCol w:w="447"/>
        <w:gridCol w:w="447"/>
        <w:gridCol w:w="4702"/>
        <w:gridCol w:w="4621"/>
      </w:tblGrid>
      <w:tr w:rsidR="00C268F8" w:rsidRPr="00135CEC" w14:paraId="2E537947" w14:textId="77777777" w:rsidTr="008C3749">
        <w:tc>
          <w:tcPr>
            <w:tcW w:w="0" w:type="auto"/>
            <w:shd w:val="clear" w:color="auto" w:fill="auto"/>
          </w:tcPr>
          <w:p w14:paraId="56672587"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4E1799AA"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2-1d</w:t>
            </w:r>
          </w:p>
        </w:tc>
        <w:tc>
          <w:tcPr>
            <w:tcW w:w="0" w:type="auto"/>
            <w:shd w:val="clear" w:color="auto" w:fill="auto"/>
          </w:tcPr>
          <w:p w14:paraId="7A6EDEA1"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Segmented UL transmission for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w:t>
            </w:r>
          </w:p>
        </w:tc>
        <w:tc>
          <w:tcPr>
            <w:tcW w:w="0" w:type="auto"/>
            <w:shd w:val="clear" w:color="auto" w:fill="auto"/>
          </w:tcPr>
          <w:p w14:paraId="0A5FB875"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Single UE capability</w:t>
            </w:r>
          </w:p>
        </w:tc>
        <w:tc>
          <w:tcPr>
            <w:tcW w:w="0" w:type="auto"/>
            <w:shd w:val="clear" w:color="auto" w:fill="auto"/>
          </w:tcPr>
          <w:p w14:paraId="15341E9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 2-1a</w:t>
            </w:r>
          </w:p>
        </w:tc>
        <w:tc>
          <w:tcPr>
            <w:tcW w:w="0" w:type="auto"/>
            <w:shd w:val="clear" w:color="auto" w:fill="auto"/>
          </w:tcPr>
          <w:p w14:paraId="0B87837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68CC486C"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003344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Release 17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UE cannot communicate via GEO and NGSO NTNs</w:t>
            </w:r>
          </w:p>
        </w:tc>
        <w:tc>
          <w:tcPr>
            <w:tcW w:w="0" w:type="auto"/>
            <w:shd w:val="clear" w:color="auto" w:fill="auto"/>
          </w:tcPr>
          <w:p w14:paraId="15FA120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Per UE</w:t>
            </w:r>
          </w:p>
        </w:tc>
        <w:tc>
          <w:tcPr>
            <w:tcW w:w="0" w:type="auto"/>
            <w:shd w:val="clear" w:color="auto" w:fill="auto"/>
          </w:tcPr>
          <w:p w14:paraId="3591E518"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390E8F8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EA4892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lang w:eastAsia="zh-CN"/>
              </w:rPr>
              <w:t xml:space="preserve">For UEs supporting communication via GEO and NGSO NTNs, it </w:t>
            </w:r>
            <w:r w:rsidRPr="00C268F8">
              <w:rPr>
                <w:rFonts w:ascii="Arial" w:hAnsi="Arial" w:cs="Arial"/>
                <w:strike/>
                <w:color w:val="FF0000"/>
                <w:sz w:val="18"/>
                <w:szCs w:val="18"/>
                <w:lang w:eastAsia="zh-CN"/>
              </w:rPr>
              <w:t>must</w:t>
            </w:r>
            <w:r w:rsidRPr="00C268F8">
              <w:rPr>
                <w:rFonts w:ascii="Arial" w:hAnsi="Arial" w:cs="Arial"/>
                <w:color w:val="FF0000"/>
                <w:sz w:val="18"/>
                <w:szCs w:val="18"/>
                <w:lang w:eastAsia="zh-CN"/>
              </w:rPr>
              <w:t xml:space="preserve"> may</w:t>
            </w:r>
            <w:r>
              <w:rPr>
                <w:rFonts w:ascii="Arial" w:hAnsi="Arial" w:cs="Arial"/>
                <w:color w:val="000000"/>
                <w:sz w:val="18"/>
                <w:szCs w:val="18"/>
                <w:lang w:eastAsia="zh-CN"/>
              </w:rPr>
              <w:t xml:space="preserve"> </w:t>
            </w:r>
            <w:r w:rsidRPr="004738B2">
              <w:rPr>
                <w:rFonts w:ascii="Arial" w:hAnsi="Arial" w:cs="Arial"/>
                <w:color w:val="000000"/>
                <w:sz w:val="18"/>
                <w:szCs w:val="18"/>
                <w:lang w:eastAsia="zh-CN"/>
              </w:rPr>
              <w:t>indicate this FG is supported.</w:t>
            </w:r>
          </w:p>
        </w:tc>
        <w:tc>
          <w:tcPr>
            <w:tcW w:w="0" w:type="auto"/>
            <w:shd w:val="clear" w:color="auto" w:fill="auto"/>
          </w:tcPr>
          <w:p w14:paraId="092F7578"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CBA2248" w14:textId="77777777" w:rsidR="00C268F8" w:rsidRPr="004738B2" w:rsidRDefault="00C268F8" w:rsidP="00C268F8">
            <w:pPr>
              <w:pStyle w:val="TAL"/>
              <w:rPr>
                <w:rFonts w:cs="Arial"/>
                <w:color w:val="000000"/>
                <w:szCs w:val="18"/>
              </w:rPr>
            </w:pPr>
          </w:p>
          <w:p w14:paraId="0BC20C03"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Note: This UE feature group is applicable only for IoT-NTN cell, for terrestrial cell this feature is not supported</w:t>
            </w:r>
          </w:p>
        </w:tc>
      </w:tr>
      <w:tr w:rsidR="00C268F8" w:rsidRPr="00135CEC" w14:paraId="2CDFDAA5" w14:textId="77777777" w:rsidTr="008C3749">
        <w:tc>
          <w:tcPr>
            <w:tcW w:w="0" w:type="auto"/>
            <w:shd w:val="clear" w:color="auto" w:fill="auto"/>
          </w:tcPr>
          <w:p w14:paraId="53605662"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31DED348"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2-1e</w:t>
            </w:r>
          </w:p>
        </w:tc>
        <w:tc>
          <w:tcPr>
            <w:tcW w:w="0" w:type="auto"/>
            <w:shd w:val="clear" w:color="auto" w:fill="auto"/>
          </w:tcPr>
          <w:p w14:paraId="4C5C374A"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Segmented UL transmission for NB-IoT</w:t>
            </w:r>
          </w:p>
        </w:tc>
        <w:tc>
          <w:tcPr>
            <w:tcW w:w="0" w:type="auto"/>
            <w:shd w:val="clear" w:color="auto" w:fill="auto"/>
          </w:tcPr>
          <w:p w14:paraId="08C1EC53" w14:textId="77777777" w:rsidR="00C268F8" w:rsidRPr="004738B2" w:rsidRDefault="00C268F8" w:rsidP="00C268F8">
            <w:pPr>
              <w:pStyle w:val="maintext"/>
              <w:ind w:firstLineChars="0" w:firstLine="0"/>
              <w:jc w:val="left"/>
              <w:rPr>
                <w:rFonts w:ascii="Arial" w:eastAsia="Times New Roman" w:hAnsi="Arial" w:cs="Arial"/>
                <w:color w:val="000000"/>
                <w:sz w:val="18"/>
                <w:szCs w:val="18"/>
                <w:lang w:eastAsia="en-US"/>
              </w:rPr>
            </w:pPr>
            <w:r w:rsidRPr="004738B2">
              <w:rPr>
                <w:rFonts w:ascii="Arial" w:hAnsi="Arial" w:cs="Arial"/>
                <w:color w:val="000000"/>
                <w:sz w:val="18"/>
                <w:szCs w:val="18"/>
              </w:rPr>
              <w:t>Single UE capability</w:t>
            </w:r>
          </w:p>
        </w:tc>
        <w:tc>
          <w:tcPr>
            <w:tcW w:w="0" w:type="auto"/>
            <w:shd w:val="clear" w:color="auto" w:fill="auto"/>
          </w:tcPr>
          <w:p w14:paraId="1293E8D9"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2-1b, 2-1c</w:t>
            </w:r>
          </w:p>
        </w:tc>
        <w:tc>
          <w:tcPr>
            <w:tcW w:w="0" w:type="auto"/>
            <w:shd w:val="clear" w:color="auto" w:fill="auto"/>
          </w:tcPr>
          <w:p w14:paraId="4F58854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Yes</w:t>
            </w:r>
          </w:p>
        </w:tc>
        <w:tc>
          <w:tcPr>
            <w:tcW w:w="0" w:type="auto"/>
            <w:shd w:val="clear" w:color="auto" w:fill="auto"/>
          </w:tcPr>
          <w:p w14:paraId="11FCDFD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N/A</w:t>
            </w:r>
          </w:p>
        </w:tc>
        <w:tc>
          <w:tcPr>
            <w:tcW w:w="0" w:type="auto"/>
            <w:shd w:val="clear" w:color="auto" w:fill="auto"/>
          </w:tcPr>
          <w:p w14:paraId="2D23EAB0"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Release 17 NB-IoT UE cannot communicate via NGSO NTNs</w:t>
            </w:r>
          </w:p>
        </w:tc>
        <w:tc>
          <w:tcPr>
            <w:tcW w:w="0" w:type="auto"/>
            <w:shd w:val="clear" w:color="auto" w:fill="auto"/>
          </w:tcPr>
          <w:p w14:paraId="55EF2286"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Per UE</w:t>
            </w:r>
          </w:p>
        </w:tc>
        <w:tc>
          <w:tcPr>
            <w:tcW w:w="0" w:type="auto"/>
            <w:shd w:val="clear" w:color="auto" w:fill="auto"/>
          </w:tcPr>
          <w:p w14:paraId="520C5E8C"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3F9401F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2C1C4A28" w14:textId="77777777" w:rsidR="00C268F8" w:rsidRPr="004738B2" w:rsidRDefault="00C268F8" w:rsidP="00C268F8">
            <w:pPr>
              <w:pStyle w:val="TAL"/>
              <w:rPr>
                <w:rFonts w:cs="Arial"/>
                <w:color w:val="000000"/>
                <w:szCs w:val="18"/>
              </w:rPr>
            </w:pPr>
            <w:r w:rsidRPr="004738B2">
              <w:rPr>
                <w:rFonts w:cs="Arial"/>
                <w:color w:val="000000"/>
                <w:szCs w:val="18"/>
                <w:lang w:eastAsia="zh-CN"/>
              </w:rPr>
              <w:t xml:space="preserve">For UEs supporting communication via NGSO NTNs, it </w:t>
            </w:r>
            <w:r w:rsidRPr="00C268F8">
              <w:rPr>
                <w:rFonts w:cs="Arial"/>
                <w:strike/>
                <w:color w:val="FF0000"/>
                <w:szCs w:val="18"/>
                <w:lang w:eastAsia="zh-CN"/>
              </w:rPr>
              <w:t>must</w:t>
            </w:r>
            <w:r w:rsidRPr="00C268F8">
              <w:rPr>
                <w:rFonts w:cs="Arial"/>
                <w:color w:val="FF0000"/>
                <w:szCs w:val="18"/>
                <w:lang w:eastAsia="zh-CN"/>
              </w:rPr>
              <w:t xml:space="preserve"> may</w:t>
            </w:r>
            <w:r w:rsidRPr="004738B2">
              <w:rPr>
                <w:rFonts w:cs="Arial"/>
                <w:color w:val="000000"/>
                <w:szCs w:val="18"/>
                <w:lang w:eastAsia="zh-CN"/>
              </w:rPr>
              <w:t xml:space="preserve"> indicate this FG is supported.</w:t>
            </w:r>
          </w:p>
        </w:tc>
        <w:tc>
          <w:tcPr>
            <w:tcW w:w="0" w:type="auto"/>
            <w:shd w:val="clear" w:color="auto" w:fill="auto"/>
          </w:tcPr>
          <w:p w14:paraId="5455A9CF"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5605CC3" w14:textId="77777777" w:rsidR="00C268F8" w:rsidRPr="004738B2" w:rsidRDefault="00C268F8" w:rsidP="00C268F8">
            <w:pPr>
              <w:pStyle w:val="maintext"/>
              <w:ind w:firstLine="360"/>
              <w:jc w:val="left"/>
              <w:rPr>
                <w:rFonts w:ascii="Arial" w:hAnsi="Arial" w:cs="Arial"/>
                <w:color w:val="000000"/>
                <w:sz w:val="18"/>
                <w:szCs w:val="18"/>
              </w:rPr>
            </w:pPr>
          </w:p>
          <w:p w14:paraId="0CD39AA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Note: This UE feature group is applicable only for IoT-NTN cell, for terrestrial cell this feature is not supported</w:t>
            </w:r>
          </w:p>
        </w:tc>
      </w:tr>
    </w:tbl>
    <w:p w14:paraId="22D3C2B6" w14:textId="77777777" w:rsidR="00FE496C" w:rsidRDefault="00FE496C" w:rsidP="00FE496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496C" w14:paraId="53738031"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E180A2" w14:textId="77777777" w:rsidR="00FE496C" w:rsidRPr="00D17BA8" w:rsidRDefault="00FE496C" w:rsidP="008C374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108963" w14:textId="77777777" w:rsidR="00FE496C" w:rsidRPr="00D17BA8" w:rsidRDefault="00FE496C" w:rsidP="008C3749">
            <w:pPr>
              <w:rPr>
                <w:rFonts w:ascii="Calibri" w:eastAsia="ＭＳ 明朝" w:hAnsi="Calibri" w:cs="Calibri"/>
              </w:rPr>
            </w:pPr>
            <w:r w:rsidRPr="00D17BA8">
              <w:rPr>
                <w:rFonts w:ascii="Calibri" w:eastAsia="ＭＳ 明朝" w:hAnsi="Calibri" w:cs="Calibri"/>
              </w:rPr>
              <w:t>Comments/Questions/Suggestions</w:t>
            </w:r>
          </w:p>
        </w:tc>
      </w:tr>
      <w:tr w:rsidR="00FE496C" w14:paraId="0DC91273" w14:textId="77777777" w:rsidTr="00533F16">
        <w:tc>
          <w:tcPr>
            <w:tcW w:w="1818" w:type="dxa"/>
            <w:tcBorders>
              <w:top w:val="single" w:sz="4" w:space="0" w:color="auto"/>
              <w:left w:val="single" w:sz="4" w:space="0" w:color="auto"/>
              <w:bottom w:val="single" w:sz="4" w:space="0" w:color="auto"/>
              <w:right w:val="single" w:sz="4" w:space="0" w:color="auto"/>
            </w:tcBorders>
          </w:tcPr>
          <w:p w14:paraId="1109C0DA" w14:textId="73490F75" w:rsidR="00FE496C" w:rsidRPr="004F6974" w:rsidRDefault="00D8587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E3837FF" w14:textId="54E2ECB8" w:rsidR="00FE496C" w:rsidRDefault="00D8587C" w:rsidP="008C3749">
            <w:pPr>
              <w:jc w:val="left"/>
              <w:rPr>
                <w:rFonts w:eastAsia="SimSun"/>
              </w:rPr>
            </w:pPr>
            <w:r w:rsidRPr="00503C72">
              <w:rPr>
                <w:rStyle w:val="normaltextrun"/>
                <w:rFonts w:ascii="Times New Roman" w:eastAsia="Malgun Gothic" w:hAnsi="Times New Roman"/>
                <w:szCs w:val="24"/>
                <w:lang w:eastAsia="ko-KR"/>
              </w:rPr>
              <w:t>In our understanding</w:t>
            </w:r>
            <w:r>
              <w:rPr>
                <w:rStyle w:val="normaltextrun"/>
                <w:rFonts w:ascii="Times New Roman" w:eastAsia="Malgun Gothic" w:hAnsi="Times New Roman"/>
                <w:szCs w:val="24"/>
                <w:lang w:eastAsia="ko-KR"/>
              </w:rPr>
              <w:t xml:space="preserve">, </w:t>
            </w:r>
            <w:r w:rsidRPr="00586FF7">
              <w:rPr>
                <w:rStyle w:val="normaltextrun"/>
                <w:rFonts w:ascii="Times New Roman" w:eastAsia="Malgun Gothic" w:hAnsi="Times New Roman"/>
                <w:szCs w:val="24"/>
                <w:lang w:eastAsia="ko-KR"/>
              </w:rPr>
              <w:t xml:space="preserve">the </w:t>
            </w:r>
            <w:r>
              <w:rPr>
                <w:rStyle w:val="normaltextrun"/>
                <w:rFonts w:ascii="Times New Roman" w:eastAsia="Malgun Gothic" w:hAnsi="Times New Roman"/>
                <w:szCs w:val="24"/>
                <w:lang w:eastAsia="ko-KR"/>
              </w:rPr>
              <w:t xml:space="preserve">cited </w:t>
            </w:r>
            <w:r w:rsidRPr="00586FF7">
              <w:rPr>
                <w:rStyle w:val="normaltextrun"/>
                <w:rFonts w:ascii="Times New Roman" w:eastAsia="Malgun Gothic" w:hAnsi="Times New Roman"/>
                <w:szCs w:val="24"/>
                <w:lang w:eastAsia="ko-KR"/>
              </w:rPr>
              <w:t xml:space="preserve">agreement is related to </w:t>
            </w:r>
            <w:r>
              <w:rPr>
                <w:rStyle w:val="normaltextrun"/>
                <w:rFonts w:ascii="Times New Roman" w:eastAsia="Malgun Gothic" w:hAnsi="Times New Roman"/>
                <w:szCs w:val="24"/>
                <w:lang w:eastAsia="ko-KR"/>
              </w:rPr>
              <w:t xml:space="preserve">the </w:t>
            </w:r>
            <w:r w:rsidRPr="00586FF7">
              <w:rPr>
                <w:rStyle w:val="normaltextrun"/>
                <w:rFonts w:ascii="Times New Roman" w:eastAsia="Malgun Gothic" w:hAnsi="Times New Roman"/>
                <w:szCs w:val="24"/>
                <w:lang w:eastAsia="ko-KR"/>
              </w:rPr>
              <w:t>different ways to drop slots/symbols/</w:t>
            </w:r>
            <w:proofErr w:type="spellStart"/>
            <w:r w:rsidRPr="00586FF7">
              <w:rPr>
                <w:rStyle w:val="normaltextrun"/>
                <w:rFonts w:ascii="Times New Roman" w:eastAsia="Malgun Gothic" w:hAnsi="Times New Roman"/>
                <w:szCs w:val="24"/>
                <w:lang w:eastAsia="ko-KR"/>
              </w:rPr>
              <w:t>etc</w:t>
            </w:r>
            <w:proofErr w:type="spellEnd"/>
            <w:r w:rsidRPr="00586FF7">
              <w:rPr>
                <w:rStyle w:val="normaltextrun"/>
                <w:rFonts w:ascii="Times New Roman" w:eastAsia="Malgun Gothic" w:hAnsi="Times New Roman"/>
                <w:szCs w:val="24"/>
                <w:lang w:eastAsia="ko-KR"/>
              </w:rPr>
              <w:t xml:space="preserve"> for segmented transmission. </w:t>
            </w:r>
            <w:r>
              <w:rPr>
                <w:rStyle w:val="normaltextrun"/>
                <w:rFonts w:ascii="Times New Roman" w:eastAsia="Malgun Gothic" w:hAnsi="Times New Roman"/>
                <w:szCs w:val="24"/>
                <w:lang w:eastAsia="ko-KR"/>
              </w:rPr>
              <w:t>Nonetheless,</w:t>
            </w:r>
            <w:r w:rsidRPr="00586FF7">
              <w:rPr>
                <w:rStyle w:val="normaltextrun"/>
                <w:rFonts w:ascii="Times New Roman" w:eastAsia="Malgun Gothic" w:hAnsi="Times New Roman"/>
                <w:szCs w:val="24"/>
                <w:lang w:eastAsia="ko-KR"/>
              </w:rPr>
              <w:t xml:space="preserve"> regardless of </w:t>
            </w:r>
            <w:r>
              <w:rPr>
                <w:rStyle w:val="normaltextrun"/>
                <w:rFonts w:ascii="Times New Roman" w:eastAsia="Malgun Gothic" w:hAnsi="Times New Roman"/>
                <w:szCs w:val="24"/>
                <w:lang w:eastAsia="ko-KR"/>
              </w:rPr>
              <w:t xml:space="preserve">whether </w:t>
            </w:r>
            <w:r w:rsidRPr="00586FF7">
              <w:rPr>
                <w:rStyle w:val="normaltextrun"/>
                <w:rFonts w:ascii="Times New Roman" w:eastAsia="Malgun Gothic" w:hAnsi="Times New Roman"/>
                <w:szCs w:val="24"/>
                <w:lang w:eastAsia="ko-KR"/>
              </w:rPr>
              <w:t xml:space="preserve">the UE needs </w:t>
            </w:r>
            <w:r>
              <w:rPr>
                <w:rStyle w:val="normaltextrun"/>
                <w:rFonts w:ascii="Times New Roman" w:eastAsia="Malgun Gothic" w:hAnsi="Times New Roman"/>
                <w:szCs w:val="24"/>
                <w:lang w:eastAsia="ko-KR"/>
              </w:rPr>
              <w:t xml:space="preserve">to perform the </w:t>
            </w:r>
            <w:r w:rsidRPr="00586FF7">
              <w:rPr>
                <w:rStyle w:val="normaltextrun"/>
                <w:rFonts w:ascii="Times New Roman" w:eastAsia="Malgun Gothic" w:hAnsi="Times New Roman"/>
                <w:szCs w:val="24"/>
                <w:lang w:eastAsia="ko-KR"/>
              </w:rPr>
              <w:t>dropping or not, the UE has to support segmented transmission.</w:t>
            </w:r>
            <w:r>
              <w:rPr>
                <w:rStyle w:val="normaltextrun"/>
                <w:rFonts w:ascii="Times New Roman" w:eastAsia="Malgun Gothic" w:hAnsi="Times New Roman"/>
                <w:szCs w:val="24"/>
                <w:lang w:eastAsia="ko-KR"/>
              </w:rPr>
              <w:t xml:space="preserve"> Moreover, the optionality of this FG </w:t>
            </w:r>
            <w:r w:rsidRPr="00586FF7">
              <w:rPr>
                <w:rStyle w:val="normaltextrun"/>
                <w:rFonts w:ascii="Times New Roman" w:eastAsia="Malgun Gothic" w:hAnsi="Times New Roman"/>
                <w:szCs w:val="24"/>
                <w:lang w:eastAsia="ko-KR"/>
              </w:rPr>
              <w:t>i</w:t>
            </w:r>
            <w:r>
              <w:rPr>
                <w:rStyle w:val="normaltextrun"/>
                <w:rFonts w:ascii="Times New Roman" w:eastAsia="Malgun Gothic" w:hAnsi="Times New Roman"/>
                <w:szCs w:val="24"/>
                <w:lang w:eastAsia="ko-KR"/>
              </w:rPr>
              <w:t>s already captured i</w:t>
            </w:r>
            <w:r w:rsidRPr="00586FF7">
              <w:rPr>
                <w:rStyle w:val="normaltextrun"/>
                <w:rFonts w:ascii="Times New Roman" w:eastAsia="Malgun Gothic" w:hAnsi="Times New Roman"/>
                <w:szCs w:val="24"/>
                <w:lang w:eastAsia="ko-KR"/>
              </w:rPr>
              <w:t xml:space="preserve">n the last column </w:t>
            </w:r>
            <w:r>
              <w:rPr>
                <w:rStyle w:val="normaltextrun"/>
                <w:rFonts w:ascii="Times New Roman" w:eastAsia="Malgun Gothic" w:hAnsi="Times New Roman"/>
                <w:szCs w:val="24"/>
                <w:lang w:eastAsia="ko-KR"/>
              </w:rPr>
              <w:t>as</w:t>
            </w:r>
            <w:r w:rsidRPr="00586FF7">
              <w:rPr>
                <w:rStyle w:val="normaltextrun"/>
                <w:rFonts w:ascii="Times New Roman" w:eastAsia="Malgun Gothic" w:hAnsi="Times New Roman"/>
                <w:szCs w:val="24"/>
                <w:lang w:eastAsia="ko-KR"/>
              </w:rPr>
              <w:t xml:space="preserve"> "Optional with capability </w:t>
            </w:r>
            <w:proofErr w:type="spellStart"/>
            <w:r w:rsidRPr="00586FF7">
              <w:rPr>
                <w:rStyle w:val="normaltextrun"/>
                <w:rFonts w:ascii="Times New Roman" w:eastAsia="Malgun Gothic" w:hAnsi="Times New Roman"/>
                <w:szCs w:val="24"/>
                <w:lang w:eastAsia="ko-KR"/>
              </w:rPr>
              <w:t>signalling</w:t>
            </w:r>
            <w:proofErr w:type="spellEnd"/>
            <w:r w:rsidRPr="00586FF7">
              <w:rPr>
                <w:rStyle w:val="normaltextrun"/>
                <w:rFonts w:ascii="Times New Roman" w:eastAsia="Malgun Gothic" w:hAnsi="Times New Roman"/>
                <w:szCs w:val="24"/>
                <w:lang w:eastAsia="ko-KR"/>
              </w:rPr>
              <w:t>"</w:t>
            </w:r>
            <w:r>
              <w:rPr>
                <w:rStyle w:val="normaltextrun"/>
                <w:rFonts w:ascii="Times New Roman" w:eastAsia="Malgun Gothic" w:hAnsi="Times New Roman"/>
                <w:szCs w:val="24"/>
                <w:lang w:eastAsia="ko-KR"/>
              </w:rPr>
              <w:t>. Thus, in our view no change is needed.</w:t>
            </w:r>
          </w:p>
        </w:tc>
      </w:tr>
      <w:tr w:rsidR="00533F16" w14:paraId="3D0D4A6C" w14:textId="77777777" w:rsidTr="00533F16">
        <w:tc>
          <w:tcPr>
            <w:tcW w:w="1818" w:type="dxa"/>
            <w:tcBorders>
              <w:top w:val="single" w:sz="4" w:space="0" w:color="auto"/>
              <w:left w:val="single" w:sz="4" w:space="0" w:color="auto"/>
              <w:bottom w:val="single" w:sz="4" w:space="0" w:color="auto"/>
              <w:right w:val="single" w:sz="4" w:space="0" w:color="auto"/>
            </w:tcBorders>
          </w:tcPr>
          <w:p w14:paraId="19471B82" w14:textId="7FB1C08E"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F715D4" w14:textId="43DCBBA3" w:rsidR="00533F16" w:rsidRPr="00503C72" w:rsidRDefault="00533F16" w:rsidP="00533F16">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 xml:space="preserve">Do not support. This change would make the sentence meaningless, as it is obvious that all features may be indicated, otherwise they would not be defined in the first place. </w:t>
            </w:r>
          </w:p>
        </w:tc>
      </w:tr>
      <w:tr w:rsidR="00BA151C" w14:paraId="09F7CD79" w14:textId="77777777" w:rsidTr="00533F16">
        <w:tc>
          <w:tcPr>
            <w:tcW w:w="1818" w:type="dxa"/>
            <w:tcBorders>
              <w:top w:val="single" w:sz="4" w:space="0" w:color="auto"/>
              <w:left w:val="single" w:sz="4" w:space="0" w:color="auto"/>
              <w:bottom w:val="single" w:sz="4" w:space="0" w:color="auto"/>
              <w:right w:val="single" w:sz="4" w:space="0" w:color="auto"/>
            </w:tcBorders>
          </w:tcPr>
          <w:p w14:paraId="36A5D0E7" w14:textId="59374C92" w:rsidR="00BA151C" w:rsidRDefault="00BA151C" w:rsidP="00BA151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24C08BC" w14:textId="398158C1" w:rsidR="00BA151C" w:rsidRDefault="00BA151C" w:rsidP="00BA151C">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Support the proposal</w:t>
            </w:r>
          </w:p>
        </w:tc>
      </w:tr>
    </w:tbl>
    <w:p w14:paraId="75D56CF6" w14:textId="77777777" w:rsidR="00FE496C" w:rsidRDefault="00FE496C" w:rsidP="00FE496C">
      <w:pPr>
        <w:pStyle w:val="maintext"/>
        <w:ind w:firstLineChars="90" w:firstLine="180"/>
        <w:rPr>
          <w:rFonts w:ascii="Calibri" w:eastAsia="SimSun" w:hAnsi="Calibri" w:cs="Calibri"/>
          <w:lang w:eastAsia="zh-CN"/>
        </w:rPr>
      </w:pPr>
    </w:p>
    <w:p w14:paraId="17C2197F" w14:textId="77777777" w:rsidR="005617E2" w:rsidRDefault="005617E2" w:rsidP="005617E2">
      <w:pPr>
        <w:pStyle w:val="maintext"/>
        <w:ind w:firstLineChars="90" w:firstLine="180"/>
        <w:rPr>
          <w:rFonts w:ascii="Calibri" w:eastAsia="SimSun" w:hAnsi="Calibri" w:cs="Calibri"/>
          <w:lang w:eastAsia="zh-CN"/>
        </w:rPr>
      </w:pPr>
    </w:p>
    <w:p w14:paraId="0C58E7FE" w14:textId="77777777" w:rsidR="005617E2" w:rsidRPr="005617E2" w:rsidRDefault="005617E2" w:rsidP="001C2B83">
      <w:pPr>
        <w:pStyle w:val="3"/>
        <w:numPr>
          <w:ilvl w:val="2"/>
          <w:numId w:val="9"/>
        </w:numPr>
        <w:rPr>
          <w:color w:val="000000"/>
        </w:rPr>
      </w:pPr>
      <w:r w:rsidRPr="005617E2">
        <w:rPr>
          <w:color w:val="000000"/>
        </w:rPr>
        <w:t>FG</w:t>
      </w:r>
      <w:r w:rsidR="00C268F8">
        <w:rPr>
          <w:color w:val="000000"/>
        </w:rPr>
        <w:t xml:space="preserve"> 2-2</w:t>
      </w:r>
    </w:p>
    <w:p w14:paraId="49C8C0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884F08" w14:textId="77777777" w:rsidR="005617E2" w:rsidRDefault="005617E2" w:rsidP="005617E2">
      <w:pPr>
        <w:pStyle w:val="maintext"/>
        <w:ind w:firstLineChars="90" w:firstLine="180"/>
        <w:rPr>
          <w:rFonts w:ascii="Calibri" w:hAnsi="Calibri" w:cs="Arial"/>
        </w:rPr>
      </w:pPr>
    </w:p>
    <w:p w14:paraId="494CB5E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EC450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420"/>
        <w:gridCol w:w="2838"/>
        <w:gridCol w:w="4061"/>
        <w:gridCol w:w="619"/>
        <w:gridCol w:w="527"/>
        <w:gridCol w:w="517"/>
        <w:gridCol w:w="2976"/>
        <w:gridCol w:w="606"/>
        <w:gridCol w:w="447"/>
        <w:gridCol w:w="447"/>
        <w:gridCol w:w="4798"/>
        <w:gridCol w:w="1781"/>
      </w:tblGrid>
      <w:tr w:rsidR="001B4326" w:rsidRPr="00135CEC" w14:paraId="47046A8E" w14:textId="77777777" w:rsidTr="00CE4DCD">
        <w:tc>
          <w:tcPr>
            <w:tcW w:w="0" w:type="auto"/>
            <w:shd w:val="clear" w:color="auto" w:fill="auto"/>
          </w:tcPr>
          <w:p w14:paraId="691FED2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 </w:t>
            </w:r>
            <w:proofErr w:type="spellStart"/>
            <w:r w:rsidRPr="004738B2">
              <w:rPr>
                <w:rFonts w:ascii="Arial" w:hAnsi="Arial" w:cs="Arial"/>
                <w:color w:val="000000"/>
                <w:sz w:val="18"/>
                <w:szCs w:val="18"/>
                <w:lang w:eastAsia="ja-JP"/>
              </w:rPr>
              <w:t>LTE_NBIOT_eMTC_NTN</w:t>
            </w:r>
            <w:proofErr w:type="spellEnd"/>
          </w:p>
        </w:tc>
        <w:tc>
          <w:tcPr>
            <w:tcW w:w="0" w:type="auto"/>
            <w:shd w:val="clear" w:color="auto" w:fill="auto"/>
          </w:tcPr>
          <w:p w14:paraId="08DA27C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2-2</w:t>
            </w:r>
          </w:p>
        </w:tc>
        <w:tc>
          <w:tcPr>
            <w:tcW w:w="0" w:type="auto"/>
            <w:shd w:val="clear" w:color="auto" w:fill="auto"/>
          </w:tcPr>
          <w:p w14:paraId="34347D4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Enhancing timing relationships using a time offset for </w:t>
            </w:r>
            <w:proofErr w:type="spellStart"/>
            <w:r w:rsidRPr="004738B2">
              <w:rPr>
                <w:rFonts w:ascii="Arial" w:hAnsi="Arial" w:cs="Arial"/>
                <w:color w:val="000000"/>
                <w:sz w:val="18"/>
                <w:szCs w:val="18"/>
              </w:rPr>
              <w:t>eMTC</w:t>
            </w:r>
            <w:proofErr w:type="spellEnd"/>
          </w:p>
        </w:tc>
        <w:tc>
          <w:tcPr>
            <w:tcW w:w="0" w:type="auto"/>
            <w:shd w:val="clear" w:color="auto" w:fill="auto"/>
          </w:tcPr>
          <w:p w14:paraId="5CB78015" w14:textId="77777777" w:rsidR="001B4326" w:rsidRPr="00135CEC" w:rsidRDefault="001B4326" w:rsidP="001B4326">
            <w:pPr>
              <w:pStyle w:val="maintext"/>
              <w:ind w:firstLineChars="0" w:firstLine="0"/>
              <w:jc w:val="left"/>
              <w:rPr>
                <w:rFonts w:ascii="Arial" w:hAnsi="Arial" w:cs="Arial"/>
                <w:sz w:val="18"/>
              </w:rPr>
            </w:pPr>
            <w:r w:rsidRPr="004738B2">
              <w:rPr>
                <w:rFonts w:ascii="Arial" w:eastAsia="Times New Roman" w:hAnsi="Arial" w:cs="Arial"/>
                <w:color w:val="000000"/>
                <w:sz w:val="18"/>
                <w:szCs w:val="18"/>
                <w:lang w:eastAsia="en-US"/>
              </w:rPr>
              <w:t xml:space="preserve">UE receives and applies UE specific </w:t>
            </w:r>
            <w:proofErr w:type="spellStart"/>
            <w:r w:rsidRPr="004738B2">
              <w:rPr>
                <w:rFonts w:ascii="Arial" w:eastAsia="Times New Roman" w:hAnsi="Arial" w:cs="Arial"/>
                <w:color w:val="000000"/>
                <w:sz w:val="18"/>
                <w:szCs w:val="18"/>
                <w:lang w:eastAsia="en-US"/>
              </w:rPr>
              <w:t>K_offset</w:t>
            </w:r>
            <w:proofErr w:type="spellEnd"/>
            <w:r w:rsidRPr="00FE496C">
              <w:rPr>
                <w:rFonts w:ascii="Arial" w:eastAsia="Times New Roman" w:hAnsi="Arial" w:cs="Arial"/>
                <w:color w:val="FF0000"/>
                <w:sz w:val="18"/>
                <w:szCs w:val="18"/>
                <w:lang w:eastAsia="en-US"/>
              </w:rPr>
              <w:t>,</w:t>
            </w:r>
            <w:r w:rsidRPr="00FE496C">
              <w:rPr>
                <w:rFonts w:ascii="Arial" w:eastAsia="Times New Roman" w:hAnsi="Arial" w:cs="Arial"/>
                <w:strike/>
                <w:color w:val="FF0000"/>
                <w:sz w:val="18"/>
                <w:szCs w:val="18"/>
                <w:lang w:eastAsia="en-US"/>
              </w:rPr>
              <w:t>/</w:t>
            </w:r>
            <w:proofErr w:type="spellStart"/>
            <w:r w:rsidRPr="004738B2">
              <w:rPr>
                <w:rFonts w:ascii="Arial" w:eastAsia="Times New Roman" w:hAnsi="Arial" w:cs="Arial"/>
                <w:color w:val="000000"/>
                <w:sz w:val="18"/>
                <w:szCs w:val="18"/>
                <w:lang w:eastAsia="en-US"/>
              </w:rPr>
              <w:t>K_mac</w:t>
            </w:r>
            <w:proofErr w:type="spellEnd"/>
            <w:r w:rsidRPr="004738B2">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06B99DA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2-1 , 2-3</w:t>
            </w:r>
          </w:p>
        </w:tc>
        <w:tc>
          <w:tcPr>
            <w:tcW w:w="0" w:type="auto"/>
            <w:shd w:val="clear" w:color="auto" w:fill="auto"/>
          </w:tcPr>
          <w:p w14:paraId="19E25C2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Yes </w:t>
            </w:r>
          </w:p>
        </w:tc>
        <w:tc>
          <w:tcPr>
            <w:tcW w:w="0" w:type="auto"/>
            <w:shd w:val="clear" w:color="auto" w:fill="auto"/>
          </w:tcPr>
          <w:p w14:paraId="1BF5EC08"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46CBAA9" w14:textId="77777777" w:rsidR="001B4326" w:rsidRPr="00135CEC" w:rsidRDefault="001B4326" w:rsidP="001B4326">
            <w:pPr>
              <w:pStyle w:val="maintext"/>
              <w:ind w:firstLineChars="0" w:firstLine="0"/>
              <w:jc w:val="left"/>
              <w:rPr>
                <w:rFonts w:ascii="Arial" w:hAnsi="Arial" w:cs="Arial"/>
                <w:sz w:val="18"/>
              </w:rPr>
            </w:pPr>
            <w:proofErr w:type="spellStart"/>
            <w:r w:rsidRPr="004738B2">
              <w:rPr>
                <w:rFonts w:ascii="Arial" w:hAnsi="Arial" w:cs="Arial"/>
                <w:color w:val="000000"/>
                <w:sz w:val="18"/>
                <w:szCs w:val="18"/>
                <w:lang w:eastAsia="ja-JP"/>
              </w:rPr>
              <w:t>eMTC</w:t>
            </w:r>
            <w:proofErr w:type="spellEnd"/>
            <w:r w:rsidRPr="004738B2">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1A41B160"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UE</w:t>
            </w:r>
          </w:p>
        </w:tc>
        <w:tc>
          <w:tcPr>
            <w:tcW w:w="0" w:type="auto"/>
            <w:shd w:val="clear" w:color="auto" w:fill="auto"/>
          </w:tcPr>
          <w:p w14:paraId="653E6A64"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2684793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432AE243" w14:textId="77777777" w:rsidR="001B4326" w:rsidRPr="004738B2" w:rsidRDefault="001B4326" w:rsidP="001B4326">
            <w:pPr>
              <w:pStyle w:val="TAL"/>
              <w:rPr>
                <w:rFonts w:cs="Arial"/>
                <w:color w:val="000000"/>
                <w:szCs w:val="18"/>
              </w:rPr>
            </w:pPr>
            <w:r w:rsidRPr="004738B2">
              <w:rPr>
                <w:rFonts w:cs="Arial"/>
                <w:color w:val="000000"/>
                <w:szCs w:val="18"/>
              </w:rPr>
              <w:t xml:space="preserve">The </w:t>
            </w:r>
            <w:proofErr w:type="spellStart"/>
            <w:r w:rsidRPr="004738B2">
              <w:rPr>
                <w:rFonts w:cs="Arial"/>
                <w:color w:val="000000"/>
                <w:szCs w:val="18"/>
              </w:rPr>
              <w:t>K_offset</w:t>
            </w:r>
            <w:proofErr w:type="spellEnd"/>
            <w:r w:rsidRPr="004738B2">
              <w:rPr>
                <w:rFonts w:cs="Arial"/>
                <w:color w:val="000000"/>
                <w:szCs w:val="18"/>
              </w:rPr>
              <w:t xml:space="preserve"> is a scheduling offset used for the identified timing relationships that need to be modified for IoT NTN. </w:t>
            </w:r>
          </w:p>
          <w:p w14:paraId="5F36EF6B" w14:textId="77777777" w:rsidR="001B4326" w:rsidRPr="004738B2" w:rsidRDefault="001B4326" w:rsidP="001B4326">
            <w:pPr>
              <w:pStyle w:val="TAL"/>
              <w:rPr>
                <w:rFonts w:cs="Arial"/>
                <w:color w:val="000000"/>
                <w:szCs w:val="18"/>
              </w:rPr>
            </w:pPr>
            <w:r w:rsidRPr="004738B2">
              <w:rPr>
                <w:rFonts w:cs="Arial"/>
                <w:color w:val="000000"/>
                <w:szCs w:val="18"/>
              </w:rPr>
              <w:t xml:space="preserve">For IoT NTN, support cell-specific </w:t>
            </w:r>
            <w:proofErr w:type="spellStart"/>
            <w:r w:rsidRPr="004738B2">
              <w:rPr>
                <w:rFonts w:cs="Arial"/>
                <w:color w:val="000000"/>
                <w:szCs w:val="18"/>
              </w:rPr>
              <w:t>Koffset</w:t>
            </w:r>
            <w:proofErr w:type="spellEnd"/>
            <w:r w:rsidRPr="004738B2">
              <w:rPr>
                <w:rFonts w:cs="Arial"/>
                <w:color w:val="000000"/>
                <w:szCs w:val="18"/>
              </w:rPr>
              <w:t xml:space="preserve"> configuration for use during initial access.</w:t>
            </w:r>
          </w:p>
          <w:p w14:paraId="598BB5DC"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For IoT NTN, support the use of UE-specific </w:t>
            </w:r>
            <w:proofErr w:type="spellStart"/>
            <w:r w:rsidRPr="004738B2">
              <w:rPr>
                <w:rFonts w:ascii="Arial" w:hAnsi="Arial" w:cs="Arial"/>
                <w:color w:val="000000"/>
                <w:sz w:val="18"/>
                <w:szCs w:val="18"/>
              </w:rPr>
              <w:t>Koffset</w:t>
            </w:r>
            <w:proofErr w:type="spellEnd"/>
            <w:r w:rsidRPr="004738B2">
              <w:rPr>
                <w:rFonts w:ascii="Arial" w:hAnsi="Arial" w:cs="Arial"/>
                <w:color w:val="000000"/>
                <w:sz w:val="18"/>
                <w:szCs w:val="18"/>
              </w:rPr>
              <w:t xml:space="preserve"> in CONNECTED mode.</w:t>
            </w:r>
          </w:p>
        </w:tc>
        <w:tc>
          <w:tcPr>
            <w:tcW w:w="0" w:type="auto"/>
            <w:shd w:val="clear" w:color="auto" w:fill="auto"/>
          </w:tcPr>
          <w:p w14:paraId="5FCC9887"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0F78989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3D32754" w14:textId="77777777" w:rsidTr="00171A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819106"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A55C50"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Comments/Questions/Suggestions</w:t>
            </w:r>
          </w:p>
        </w:tc>
      </w:tr>
      <w:tr w:rsidR="005617E2" w14:paraId="4043B77E" w14:textId="77777777" w:rsidTr="00171AE3">
        <w:tc>
          <w:tcPr>
            <w:tcW w:w="1818" w:type="dxa"/>
            <w:tcBorders>
              <w:top w:val="single" w:sz="4" w:space="0" w:color="auto"/>
              <w:left w:val="single" w:sz="4" w:space="0" w:color="auto"/>
              <w:bottom w:val="single" w:sz="4" w:space="0" w:color="auto"/>
              <w:right w:val="single" w:sz="4" w:space="0" w:color="auto"/>
            </w:tcBorders>
          </w:tcPr>
          <w:p w14:paraId="6698992E" w14:textId="0F0DE30B" w:rsidR="005617E2" w:rsidRPr="004F6974" w:rsidRDefault="00A32C1A"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F76F897" w14:textId="122BA7AD" w:rsidR="005617E2" w:rsidRDefault="005617E2" w:rsidP="00CE4DCD">
            <w:pPr>
              <w:jc w:val="left"/>
              <w:rPr>
                <w:rFonts w:eastAsia="SimSun"/>
              </w:rPr>
            </w:pPr>
          </w:p>
          <w:p w14:paraId="4F2CD5E3" w14:textId="77777777" w:rsidR="00A32C1A" w:rsidRDefault="00A32C1A" w:rsidP="00A32C1A">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In our understanding, the proposed change aims at reflecting that “</w:t>
            </w:r>
            <w:proofErr w:type="spellStart"/>
            <w:r>
              <w:rPr>
                <w:rStyle w:val="normaltextrun"/>
                <w:rFonts w:ascii="Times New Roman" w:eastAsia="Malgun Gothic" w:hAnsi="Times New Roman"/>
                <w:szCs w:val="24"/>
                <w:lang w:eastAsia="ko-KR"/>
              </w:rPr>
              <w:t>K_mac</w:t>
            </w:r>
            <w:proofErr w:type="spellEnd"/>
            <w:r>
              <w:rPr>
                <w:rStyle w:val="normaltextrun"/>
                <w:rFonts w:ascii="Times New Roman" w:eastAsia="Malgun Gothic" w:hAnsi="Times New Roman"/>
                <w:szCs w:val="24"/>
                <w:lang w:eastAsia="ko-KR"/>
              </w:rPr>
              <w:t>” is cell specific. We are ok with the clarification, but to avoid future confusions/misunderstandings, we propose to make the change in a clearer manner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66"/>
              <w:gridCol w:w="1838"/>
              <w:gridCol w:w="503"/>
            </w:tblGrid>
            <w:tr w:rsidR="00A32C1A" w14:paraId="390206A2"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06164BBF" w14:textId="77777777" w:rsidR="00A32C1A" w:rsidRDefault="00A32C1A" w:rsidP="00A32C1A">
                  <w:pPr>
                    <w:keepNext/>
                    <w:keepLines/>
                    <w:rPr>
                      <w:rFonts w:eastAsia="SimSun" w:cs="Arial"/>
                      <w:color w:val="000000"/>
                      <w:sz w:val="18"/>
                      <w:szCs w:val="18"/>
                      <w:lang w:eastAsia="ja-JP"/>
                    </w:rPr>
                  </w:pPr>
                  <w:r>
                    <w:rPr>
                      <w:rFonts w:cs="Arial"/>
                      <w:color w:val="000000"/>
                      <w:sz w:val="18"/>
                      <w:szCs w:val="18"/>
                      <w:lang w:eastAsia="ja-JP"/>
                    </w:rPr>
                    <w:t>2-2</w:t>
                  </w:r>
                </w:p>
              </w:tc>
              <w:tc>
                <w:tcPr>
                  <w:tcW w:w="1466" w:type="dxa"/>
                  <w:tcBorders>
                    <w:top w:val="single" w:sz="4" w:space="0" w:color="auto"/>
                    <w:left w:val="single" w:sz="4" w:space="0" w:color="auto"/>
                    <w:bottom w:val="single" w:sz="4" w:space="0" w:color="auto"/>
                    <w:right w:val="single" w:sz="4" w:space="0" w:color="auto"/>
                  </w:tcBorders>
                  <w:hideMark/>
                </w:tcPr>
                <w:p w14:paraId="20648F8B" w14:textId="77777777" w:rsidR="00A32C1A" w:rsidRDefault="00A32C1A" w:rsidP="00A32C1A">
                  <w:pPr>
                    <w:keepNext/>
                    <w:keepLines/>
                    <w:rPr>
                      <w:rFonts w:eastAsia="Malgun Gothic" w:cs="Arial"/>
                      <w:color w:val="000000"/>
                      <w:sz w:val="18"/>
                      <w:szCs w:val="18"/>
                    </w:rPr>
                  </w:pPr>
                  <w:r>
                    <w:rPr>
                      <w:rFonts w:cs="Arial"/>
                      <w:color w:val="000000"/>
                      <w:sz w:val="18"/>
                      <w:szCs w:val="18"/>
                    </w:rPr>
                    <w:t xml:space="preserve">Enhancing timing relationships using a time offset for </w:t>
                  </w:r>
                  <w:proofErr w:type="spellStart"/>
                  <w:r>
                    <w:rPr>
                      <w:rFonts w:cs="Arial"/>
                      <w:color w:val="000000"/>
                      <w:sz w:val="18"/>
                      <w:szCs w:val="18"/>
                    </w:rPr>
                    <w:t>eMTC</w:t>
                  </w:r>
                  <w:proofErr w:type="spellEnd"/>
                </w:p>
              </w:tc>
              <w:tc>
                <w:tcPr>
                  <w:tcW w:w="1838" w:type="dxa"/>
                  <w:tcBorders>
                    <w:top w:val="single" w:sz="4" w:space="0" w:color="auto"/>
                    <w:left w:val="single" w:sz="4" w:space="0" w:color="auto"/>
                    <w:bottom w:val="single" w:sz="4" w:space="0" w:color="auto"/>
                    <w:right w:val="single" w:sz="4" w:space="0" w:color="auto"/>
                  </w:tcBorders>
                  <w:hideMark/>
                </w:tcPr>
                <w:p w14:paraId="4CE380F7" w14:textId="77777777" w:rsidR="00A32C1A" w:rsidRDefault="00A32C1A" w:rsidP="00A32C1A">
                  <w:pPr>
                    <w:contextualSpacing/>
                    <w:rPr>
                      <w:rFonts w:cs="Arial"/>
                      <w:color w:val="000000"/>
                      <w:sz w:val="18"/>
                      <w:szCs w:val="18"/>
                    </w:rPr>
                  </w:pPr>
                  <w:r>
                    <w:rPr>
                      <w:rFonts w:cs="Arial"/>
                      <w:color w:val="000000"/>
                      <w:sz w:val="18"/>
                      <w:szCs w:val="18"/>
                    </w:rPr>
                    <w:t xml:space="preserve">UE receives and applies UE specific </w:t>
                  </w:r>
                  <w:proofErr w:type="spellStart"/>
                  <w:r w:rsidRPr="00CB29FF">
                    <w:rPr>
                      <w:rFonts w:cs="Arial"/>
                      <w:color w:val="000000"/>
                      <w:sz w:val="18"/>
                      <w:szCs w:val="18"/>
                    </w:rPr>
                    <w:t>K_offset</w:t>
                  </w:r>
                  <w:proofErr w:type="spellEnd"/>
                  <w:r w:rsidRPr="00CB29FF">
                    <w:rPr>
                      <w:rFonts w:cs="Arial"/>
                      <w:color w:val="000000"/>
                      <w:sz w:val="18"/>
                      <w:szCs w:val="18"/>
                    </w:rPr>
                    <w:t xml:space="preserve"> / </w:t>
                  </w:r>
                  <w:r w:rsidRPr="00CB29FF">
                    <w:rPr>
                      <w:rFonts w:cs="Arial"/>
                      <w:color w:val="4472C4"/>
                      <w:sz w:val="18"/>
                      <w:szCs w:val="18"/>
                    </w:rPr>
                    <w:t>Cell specific</w:t>
                  </w:r>
                  <w:r w:rsidRPr="00CB29FF">
                    <w:rPr>
                      <w:rFonts w:cs="Arial"/>
                      <w:color w:val="000000"/>
                      <w:sz w:val="18"/>
                      <w:szCs w:val="18"/>
                    </w:rPr>
                    <w:t xml:space="preserve"> </w:t>
                  </w:r>
                  <w:proofErr w:type="spellStart"/>
                  <w:r w:rsidRPr="00CB29FF">
                    <w:rPr>
                      <w:rFonts w:cs="Arial"/>
                      <w:color w:val="000000"/>
                      <w:sz w:val="18"/>
                      <w:szCs w:val="18"/>
                    </w:rPr>
                    <w:t>K_mac</w:t>
                  </w:r>
                  <w:proofErr w:type="spellEnd"/>
                  <w:r>
                    <w:rPr>
                      <w:rFonts w:cs="Arial"/>
                      <w:color w:val="000000"/>
                      <w:sz w:val="18"/>
                      <w:szCs w:val="18"/>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ED769C8" w14:textId="77777777" w:rsidR="00A32C1A" w:rsidRDefault="00A32C1A" w:rsidP="00A32C1A">
                  <w:pPr>
                    <w:keepNext/>
                    <w:keepLines/>
                    <w:rPr>
                      <w:rFonts w:cs="Arial"/>
                      <w:color w:val="000000"/>
                      <w:sz w:val="18"/>
                      <w:szCs w:val="18"/>
                    </w:rPr>
                  </w:pPr>
                  <w:r>
                    <w:rPr>
                      <w:rFonts w:cs="Arial"/>
                      <w:color w:val="000000"/>
                      <w:sz w:val="18"/>
                      <w:szCs w:val="18"/>
                    </w:rPr>
                    <w:t>2-1 , 2-3</w:t>
                  </w:r>
                </w:p>
              </w:tc>
            </w:tr>
            <w:tr w:rsidR="00A32C1A" w14:paraId="2DF224AE"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1DC53AB0" w14:textId="77777777" w:rsidR="00A32C1A" w:rsidRDefault="00A32C1A" w:rsidP="00A32C1A">
                  <w:pPr>
                    <w:keepNext/>
                    <w:keepLines/>
                    <w:rPr>
                      <w:rFonts w:cs="Arial"/>
                      <w:color w:val="000000"/>
                      <w:sz w:val="18"/>
                      <w:szCs w:val="18"/>
                      <w:lang w:eastAsia="ja-JP"/>
                    </w:rPr>
                  </w:pPr>
                  <w:r>
                    <w:rPr>
                      <w:rFonts w:cs="Arial"/>
                      <w:color w:val="000000"/>
                      <w:sz w:val="18"/>
                      <w:szCs w:val="18"/>
                      <w:lang w:eastAsia="ja-JP"/>
                    </w:rPr>
                    <w:t>2-2a</w:t>
                  </w:r>
                </w:p>
              </w:tc>
              <w:tc>
                <w:tcPr>
                  <w:tcW w:w="1466" w:type="dxa"/>
                  <w:tcBorders>
                    <w:top w:val="single" w:sz="4" w:space="0" w:color="auto"/>
                    <w:left w:val="single" w:sz="4" w:space="0" w:color="auto"/>
                    <w:bottom w:val="single" w:sz="4" w:space="0" w:color="auto"/>
                    <w:right w:val="single" w:sz="4" w:space="0" w:color="auto"/>
                  </w:tcBorders>
                  <w:hideMark/>
                </w:tcPr>
                <w:p w14:paraId="32693081" w14:textId="77777777" w:rsidR="00A32C1A" w:rsidRDefault="00A32C1A" w:rsidP="00A32C1A">
                  <w:pPr>
                    <w:keepNext/>
                    <w:keepLines/>
                    <w:rPr>
                      <w:rFonts w:cs="Arial"/>
                      <w:color w:val="000000"/>
                      <w:sz w:val="18"/>
                      <w:szCs w:val="18"/>
                    </w:rPr>
                  </w:pPr>
                  <w:r>
                    <w:rPr>
                      <w:rFonts w:cs="Arial"/>
                      <w:color w:val="000000"/>
                      <w:sz w:val="18"/>
                      <w:szCs w:val="18"/>
                    </w:rPr>
                    <w:t>Enhancing timing relationships using a time offset for NB-IoT</w:t>
                  </w:r>
                </w:p>
              </w:tc>
              <w:tc>
                <w:tcPr>
                  <w:tcW w:w="1838" w:type="dxa"/>
                  <w:tcBorders>
                    <w:top w:val="single" w:sz="4" w:space="0" w:color="auto"/>
                    <w:left w:val="single" w:sz="4" w:space="0" w:color="auto"/>
                    <w:bottom w:val="single" w:sz="4" w:space="0" w:color="auto"/>
                    <w:right w:val="single" w:sz="4" w:space="0" w:color="auto"/>
                  </w:tcBorders>
                  <w:hideMark/>
                </w:tcPr>
                <w:p w14:paraId="0876920B" w14:textId="77777777" w:rsidR="00A32C1A" w:rsidRDefault="00A32C1A" w:rsidP="00A32C1A">
                  <w:pPr>
                    <w:contextualSpacing/>
                    <w:rPr>
                      <w:rFonts w:cs="Arial"/>
                      <w:color w:val="000000"/>
                      <w:sz w:val="18"/>
                      <w:szCs w:val="18"/>
                    </w:rPr>
                  </w:pPr>
                  <w:r>
                    <w:rPr>
                      <w:rFonts w:eastAsia="ＭＳ ゴシック" w:cs="Arial"/>
                      <w:color w:val="000000"/>
                      <w:sz w:val="18"/>
                      <w:szCs w:val="18"/>
                      <w:lang w:eastAsia="ja-JP"/>
                    </w:rPr>
                    <w:t xml:space="preserve">UE receives and applies UE specific </w:t>
                  </w:r>
                  <w:proofErr w:type="spellStart"/>
                  <w:r>
                    <w:rPr>
                      <w:rFonts w:eastAsia="ＭＳ ゴシック" w:cs="Arial"/>
                      <w:color w:val="000000"/>
                      <w:sz w:val="18"/>
                      <w:szCs w:val="18"/>
                      <w:lang w:eastAsia="ja-JP"/>
                    </w:rPr>
                    <w:t>K_offset</w:t>
                  </w:r>
                  <w:proofErr w:type="spellEnd"/>
                  <w:r>
                    <w:rPr>
                      <w:rFonts w:eastAsia="ＭＳ ゴシック" w:cs="Arial"/>
                      <w:color w:val="000000"/>
                      <w:sz w:val="18"/>
                      <w:szCs w:val="18"/>
                      <w:lang w:eastAsia="ja-JP"/>
                    </w:rPr>
                    <w:t xml:space="preserve"> </w:t>
                  </w:r>
                  <w:r w:rsidRPr="00CB29FF">
                    <w:rPr>
                      <w:rFonts w:cs="Arial"/>
                      <w:color w:val="4472C4"/>
                      <w:sz w:val="18"/>
                      <w:szCs w:val="18"/>
                    </w:rPr>
                    <w:t>/ Cell specific</w:t>
                  </w:r>
                  <w:r>
                    <w:rPr>
                      <w:rFonts w:eastAsia="ＭＳ ゴシック" w:cs="Arial"/>
                      <w:color w:val="000000"/>
                      <w:sz w:val="18"/>
                      <w:szCs w:val="18"/>
                      <w:lang w:eastAsia="ja-JP"/>
                    </w:rPr>
                    <w:t xml:space="preserve"> </w:t>
                  </w:r>
                  <w:proofErr w:type="spellStart"/>
                  <w:r>
                    <w:rPr>
                      <w:rFonts w:eastAsia="ＭＳ ゴシック" w:cs="Arial"/>
                      <w:color w:val="000000"/>
                      <w:sz w:val="18"/>
                      <w:szCs w:val="18"/>
                      <w:lang w:eastAsia="ja-JP"/>
                    </w:rPr>
                    <w:t>K_mac</w:t>
                  </w:r>
                  <w:proofErr w:type="spellEnd"/>
                  <w:r>
                    <w:rPr>
                      <w:rFonts w:eastAsia="ＭＳ ゴシック" w:cs="Arial"/>
                      <w:color w:val="000000"/>
                      <w:sz w:val="18"/>
                      <w:szCs w:val="18"/>
                      <w:lang w:eastAsia="ja-JP"/>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7CD66EB" w14:textId="77777777" w:rsidR="00A32C1A" w:rsidRDefault="00A32C1A" w:rsidP="00A32C1A">
                  <w:pPr>
                    <w:keepNext/>
                    <w:keepLines/>
                    <w:rPr>
                      <w:rFonts w:cs="Arial"/>
                      <w:color w:val="000000"/>
                      <w:sz w:val="18"/>
                      <w:szCs w:val="18"/>
                    </w:rPr>
                  </w:pPr>
                  <w:r>
                    <w:rPr>
                      <w:rFonts w:cs="Arial"/>
                      <w:color w:val="000000"/>
                      <w:sz w:val="18"/>
                      <w:szCs w:val="18"/>
                    </w:rPr>
                    <w:t>2-1b, 2-3a</w:t>
                  </w:r>
                </w:p>
              </w:tc>
            </w:tr>
          </w:tbl>
          <w:p w14:paraId="2FCC6433" w14:textId="77777777" w:rsidR="00A32C1A" w:rsidRDefault="00A32C1A" w:rsidP="00CE4DCD">
            <w:pPr>
              <w:jc w:val="left"/>
              <w:rPr>
                <w:rFonts w:eastAsia="SimSun"/>
              </w:rPr>
            </w:pPr>
          </w:p>
          <w:p w14:paraId="0739677C" w14:textId="22CBCCA7" w:rsidR="00A32C1A" w:rsidRDefault="00A32C1A" w:rsidP="00CE4DCD">
            <w:pPr>
              <w:jc w:val="left"/>
              <w:rPr>
                <w:rFonts w:eastAsia="SimSun"/>
              </w:rPr>
            </w:pPr>
          </w:p>
        </w:tc>
      </w:tr>
      <w:tr w:rsidR="00533F16" w14:paraId="0D93E638" w14:textId="77777777" w:rsidTr="00171AE3">
        <w:tc>
          <w:tcPr>
            <w:tcW w:w="1818" w:type="dxa"/>
            <w:tcBorders>
              <w:top w:val="single" w:sz="4" w:space="0" w:color="auto"/>
              <w:left w:val="single" w:sz="4" w:space="0" w:color="auto"/>
              <w:bottom w:val="single" w:sz="4" w:space="0" w:color="auto"/>
              <w:right w:val="single" w:sz="4" w:space="0" w:color="auto"/>
            </w:tcBorders>
          </w:tcPr>
          <w:p w14:paraId="6A85D552" w14:textId="063383A7" w:rsidR="00533F16" w:rsidRDefault="00533F16"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2B559723" w14:textId="22FC89D9" w:rsidR="00533F16" w:rsidRDefault="00533F16" w:rsidP="00CE4DCD">
            <w:pPr>
              <w:jc w:val="left"/>
              <w:rPr>
                <w:rFonts w:eastAsia="SimSun"/>
              </w:rPr>
            </w:pPr>
            <w:r>
              <w:rPr>
                <w:rFonts w:eastAsia="SimSun"/>
              </w:rPr>
              <w:t>No strong view on this proposal, but Ericsson’s clarification is better indeed.</w:t>
            </w:r>
          </w:p>
        </w:tc>
      </w:tr>
      <w:tr w:rsidR="00171AE3" w14:paraId="36044C47" w14:textId="77777777" w:rsidTr="00171AE3">
        <w:tc>
          <w:tcPr>
            <w:tcW w:w="1818" w:type="dxa"/>
            <w:tcBorders>
              <w:top w:val="single" w:sz="4" w:space="0" w:color="auto"/>
              <w:left w:val="single" w:sz="4" w:space="0" w:color="auto"/>
              <w:bottom w:val="single" w:sz="4" w:space="0" w:color="auto"/>
              <w:right w:val="single" w:sz="4" w:space="0" w:color="auto"/>
            </w:tcBorders>
          </w:tcPr>
          <w:p w14:paraId="334FC34C" w14:textId="21D37DA8" w:rsidR="00171AE3" w:rsidRDefault="00171AE3" w:rsidP="00171AE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6041773" w14:textId="49885CC3" w:rsidR="00171AE3" w:rsidRDefault="00171AE3" w:rsidP="00171AE3">
            <w:pPr>
              <w:jc w:val="left"/>
              <w:rPr>
                <w:rFonts w:eastAsia="SimSun"/>
              </w:rPr>
            </w:pPr>
            <w:r>
              <w:rPr>
                <w:rFonts w:eastAsia="SimSun"/>
              </w:rPr>
              <w:t>Agree with the revision from Ericsson</w:t>
            </w:r>
          </w:p>
        </w:tc>
      </w:tr>
    </w:tbl>
    <w:p w14:paraId="00E34680" w14:textId="77777777" w:rsidR="005617E2" w:rsidRDefault="005617E2" w:rsidP="005617E2">
      <w:pPr>
        <w:pStyle w:val="maintext"/>
        <w:ind w:firstLineChars="90" w:firstLine="180"/>
        <w:rPr>
          <w:rFonts w:ascii="Calibri" w:eastAsia="SimSun" w:hAnsi="Calibri" w:cs="Calibri"/>
          <w:lang w:eastAsia="zh-CN"/>
        </w:rPr>
      </w:pPr>
    </w:p>
    <w:p w14:paraId="2A145B4B" w14:textId="77777777" w:rsidR="005617E2" w:rsidRPr="005617E2" w:rsidRDefault="005617E2" w:rsidP="001C2B83">
      <w:pPr>
        <w:pStyle w:val="2"/>
        <w:numPr>
          <w:ilvl w:val="1"/>
          <w:numId w:val="9"/>
        </w:numPr>
        <w:rPr>
          <w:color w:val="000000"/>
        </w:rPr>
      </w:pPr>
      <w:proofErr w:type="spellStart"/>
      <w:r w:rsidRPr="005617E2">
        <w:rPr>
          <w:color w:val="000000"/>
        </w:rPr>
        <w:t>NR_IAB_enh</w:t>
      </w:r>
      <w:proofErr w:type="spellEnd"/>
    </w:p>
    <w:p w14:paraId="69FF07F6" w14:textId="77777777" w:rsidR="005617E2" w:rsidRDefault="005617E2" w:rsidP="005617E2">
      <w:pPr>
        <w:pStyle w:val="maintext"/>
        <w:ind w:firstLineChars="90" w:firstLine="180"/>
        <w:rPr>
          <w:rFonts w:ascii="Calibri" w:eastAsia="SimSun" w:hAnsi="Calibri" w:cs="Calibri"/>
          <w:lang w:eastAsia="zh-CN"/>
        </w:rPr>
      </w:pPr>
    </w:p>
    <w:p w14:paraId="77E16B27" w14:textId="77777777" w:rsidR="005617E2" w:rsidRPr="005617E2" w:rsidRDefault="00FE496C" w:rsidP="001C2B83">
      <w:pPr>
        <w:pStyle w:val="3"/>
        <w:numPr>
          <w:ilvl w:val="2"/>
          <w:numId w:val="9"/>
        </w:numPr>
        <w:rPr>
          <w:color w:val="000000"/>
        </w:rPr>
      </w:pPr>
      <w:r>
        <w:rPr>
          <w:color w:val="000000"/>
        </w:rPr>
        <w:t xml:space="preserve">New </w:t>
      </w:r>
      <w:r w:rsidR="005617E2" w:rsidRPr="005617E2">
        <w:rPr>
          <w:color w:val="000000"/>
        </w:rPr>
        <w:t>FG</w:t>
      </w:r>
      <w:r w:rsidR="002935CD">
        <w:rPr>
          <w:color w:val="000000"/>
        </w:rPr>
        <w:t xml:space="preserve"> for d</w:t>
      </w:r>
      <w:r w:rsidR="002935CD" w:rsidRPr="002935CD">
        <w:rPr>
          <w:color w:val="000000"/>
        </w:rPr>
        <w:t>irectional Collision Handling in DC operation</w:t>
      </w:r>
    </w:p>
    <w:p w14:paraId="1DD8A63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6D46F4" w14:textId="77777777" w:rsidR="005617E2" w:rsidRDefault="005617E2" w:rsidP="005617E2">
      <w:pPr>
        <w:pStyle w:val="maintext"/>
        <w:ind w:firstLineChars="90" w:firstLine="180"/>
        <w:rPr>
          <w:rFonts w:ascii="Calibri" w:hAnsi="Calibri" w:cs="Arial"/>
        </w:rPr>
      </w:pPr>
    </w:p>
    <w:p w14:paraId="4A47B03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472359">
        <w:rPr>
          <w:rFonts w:ascii="Calibri" w:hAnsi="Calibri" w:cs="Arial"/>
          <w:b/>
        </w:rPr>
        <w:t xml:space="preserve">Introduce the following new FG/row </w:t>
      </w:r>
    </w:p>
    <w:p w14:paraId="3B411DCE"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17"/>
        <w:gridCol w:w="2175"/>
        <w:gridCol w:w="6242"/>
        <w:gridCol w:w="222"/>
        <w:gridCol w:w="527"/>
        <w:gridCol w:w="517"/>
        <w:gridCol w:w="3877"/>
        <w:gridCol w:w="875"/>
        <w:gridCol w:w="447"/>
        <w:gridCol w:w="447"/>
        <w:gridCol w:w="2422"/>
        <w:gridCol w:w="1009"/>
        <w:gridCol w:w="1718"/>
      </w:tblGrid>
      <w:tr w:rsidR="00472359" w:rsidRPr="00135CEC" w14:paraId="777EAE95" w14:textId="77777777" w:rsidTr="00CE4DCD">
        <w:tc>
          <w:tcPr>
            <w:tcW w:w="0" w:type="auto"/>
            <w:shd w:val="clear" w:color="auto" w:fill="auto"/>
          </w:tcPr>
          <w:p w14:paraId="4C213529"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eastAsia="ＭＳ 明朝" w:hAnsi="Arial" w:cs="Arial"/>
                <w:color w:val="FF0000"/>
                <w:sz w:val="18"/>
                <w:szCs w:val="18"/>
              </w:rPr>
              <w:t xml:space="preserve">31. </w:t>
            </w:r>
            <w:proofErr w:type="spellStart"/>
            <w:r w:rsidRPr="00472359">
              <w:rPr>
                <w:rFonts w:ascii="Arial" w:eastAsia="ＭＳ 明朝" w:hAnsi="Arial" w:cs="Arial"/>
                <w:color w:val="FF0000"/>
                <w:sz w:val="18"/>
                <w:szCs w:val="18"/>
              </w:rPr>
              <w:t>NR_IAB_enh</w:t>
            </w:r>
            <w:proofErr w:type="spellEnd"/>
          </w:p>
        </w:tc>
        <w:tc>
          <w:tcPr>
            <w:tcW w:w="0" w:type="auto"/>
            <w:shd w:val="clear" w:color="auto" w:fill="auto"/>
          </w:tcPr>
          <w:p w14:paraId="3101511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31-9</w:t>
            </w:r>
          </w:p>
        </w:tc>
        <w:tc>
          <w:tcPr>
            <w:tcW w:w="0" w:type="auto"/>
            <w:shd w:val="clear" w:color="auto" w:fill="auto"/>
          </w:tcPr>
          <w:p w14:paraId="1A91C2F8" w14:textId="77777777" w:rsidR="00472359" w:rsidRPr="00472359" w:rsidRDefault="00472359" w:rsidP="00472359">
            <w:pPr>
              <w:pStyle w:val="TAL"/>
              <w:rPr>
                <w:rFonts w:cs="Arial"/>
                <w:bCs/>
                <w:iCs/>
                <w:color w:val="FF0000"/>
                <w:szCs w:val="18"/>
                <w:lang w:val="en-US" w:eastAsia="sv-SE"/>
              </w:rPr>
            </w:pPr>
            <w:r w:rsidRPr="00472359">
              <w:rPr>
                <w:rFonts w:cs="Arial"/>
                <w:bCs/>
                <w:iCs/>
                <w:color w:val="FF0000"/>
                <w:szCs w:val="18"/>
                <w:lang w:eastAsia="sv-SE"/>
              </w:rPr>
              <w:t>Directional</w:t>
            </w:r>
            <w:r w:rsidRPr="00472359">
              <w:rPr>
                <w:rFonts w:cs="Arial"/>
                <w:bCs/>
                <w:iCs/>
                <w:color w:val="FF0000"/>
                <w:szCs w:val="18"/>
                <w:lang w:val="en-US" w:eastAsia="sv-SE"/>
              </w:rPr>
              <w:t xml:space="preserve"> </w:t>
            </w:r>
            <w:r w:rsidRPr="00472359">
              <w:rPr>
                <w:rFonts w:cs="Arial"/>
                <w:bCs/>
                <w:iCs/>
                <w:color w:val="FF0000"/>
                <w:szCs w:val="18"/>
                <w:lang w:eastAsia="sv-SE"/>
              </w:rPr>
              <w:t>Collision</w:t>
            </w:r>
            <w:r w:rsidRPr="00472359">
              <w:rPr>
                <w:rFonts w:cs="Arial"/>
                <w:bCs/>
                <w:iCs/>
                <w:color w:val="FF0000"/>
                <w:szCs w:val="18"/>
                <w:lang w:val="en-US" w:eastAsia="sv-SE"/>
              </w:rPr>
              <w:t xml:space="preserve"> </w:t>
            </w:r>
            <w:r w:rsidRPr="00472359">
              <w:rPr>
                <w:rFonts w:cs="Arial"/>
                <w:bCs/>
                <w:iCs/>
                <w:color w:val="FF0000"/>
                <w:szCs w:val="18"/>
                <w:lang w:eastAsia="sv-SE"/>
              </w:rPr>
              <w:t>Handling</w:t>
            </w:r>
            <w:r w:rsidRPr="00472359">
              <w:rPr>
                <w:rFonts w:cs="Arial"/>
                <w:bCs/>
                <w:iCs/>
                <w:color w:val="FF0000"/>
                <w:szCs w:val="18"/>
                <w:lang w:val="en-US" w:eastAsia="sv-SE"/>
              </w:rPr>
              <w:t xml:space="preserve"> in </w:t>
            </w:r>
            <w:r w:rsidRPr="00472359">
              <w:rPr>
                <w:rFonts w:cs="Arial"/>
                <w:bCs/>
                <w:iCs/>
                <w:color w:val="FF0000"/>
                <w:szCs w:val="18"/>
                <w:lang w:eastAsia="sv-SE"/>
              </w:rPr>
              <w:t>DC</w:t>
            </w:r>
            <w:r w:rsidRPr="00472359">
              <w:rPr>
                <w:rFonts w:cs="Arial"/>
                <w:bCs/>
                <w:iCs/>
                <w:color w:val="FF0000"/>
                <w:szCs w:val="18"/>
                <w:lang w:val="en-US" w:eastAsia="sv-SE"/>
              </w:rPr>
              <w:t xml:space="preserve"> operation</w:t>
            </w:r>
          </w:p>
          <w:p w14:paraId="64F15A1D"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1A1B095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1A4128CB"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50C6A858"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val="sv-SE" w:eastAsia="zh-CN"/>
              </w:rPr>
              <w:t>Yes</w:t>
            </w:r>
          </w:p>
        </w:tc>
        <w:tc>
          <w:tcPr>
            <w:tcW w:w="0" w:type="auto"/>
            <w:shd w:val="clear" w:color="auto" w:fill="auto"/>
          </w:tcPr>
          <w:p w14:paraId="7035257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14-5</w:t>
            </w:r>
          </w:p>
        </w:tc>
        <w:tc>
          <w:tcPr>
            <w:tcW w:w="0" w:type="auto"/>
            <w:shd w:val="clear" w:color="auto" w:fill="auto"/>
          </w:tcPr>
          <w:p w14:paraId="41EA21F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The IAB-node is unable to resolve directional collision between MCG and SCG cells in DC operation</w:t>
            </w:r>
          </w:p>
        </w:tc>
        <w:tc>
          <w:tcPr>
            <w:tcW w:w="0" w:type="auto"/>
            <w:shd w:val="clear" w:color="auto" w:fill="auto"/>
          </w:tcPr>
          <w:p w14:paraId="4E26BAC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per IAB node</w:t>
            </w:r>
          </w:p>
        </w:tc>
        <w:tc>
          <w:tcPr>
            <w:tcW w:w="0" w:type="auto"/>
            <w:shd w:val="clear" w:color="auto" w:fill="auto"/>
          </w:tcPr>
          <w:p w14:paraId="3ED761C5"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67CE8C5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79EBEF2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support mixture of FDD/TDD and/or FR1/FR2 </w:t>
            </w:r>
          </w:p>
        </w:tc>
        <w:tc>
          <w:tcPr>
            <w:tcW w:w="0" w:type="auto"/>
            <w:shd w:val="clear" w:color="auto" w:fill="auto"/>
          </w:tcPr>
          <w:p w14:paraId="6B419DE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IAB-MT impact</w:t>
            </w:r>
          </w:p>
        </w:tc>
        <w:tc>
          <w:tcPr>
            <w:tcW w:w="0" w:type="auto"/>
            <w:shd w:val="clear" w:color="auto" w:fill="auto"/>
          </w:tcPr>
          <w:p w14:paraId="4F547E5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Optional with capability signalling</w:t>
            </w:r>
          </w:p>
        </w:tc>
      </w:tr>
    </w:tbl>
    <w:p w14:paraId="51FC7D11"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106B727"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56E797"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FF73B5"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Comments/Questions/Suggestions</w:t>
            </w:r>
          </w:p>
        </w:tc>
      </w:tr>
      <w:tr w:rsidR="00533F16" w14:paraId="6F7E4505" w14:textId="77777777" w:rsidTr="00533F16">
        <w:tc>
          <w:tcPr>
            <w:tcW w:w="1818" w:type="dxa"/>
            <w:tcBorders>
              <w:top w:val="single" w:sz="4" w:space="0" w:color="auto"/>
              <w:left w:val="single" w:sz="4" w:space="0" w:color="auto"/>
              <w:bottom w:val="single" w:sz="4" w:space="0" w:color="auto"/>
              <w:right w:val="single" w:sz="4" w:space="0" w:color="auto"/>
            </w:tcBorders>
          </w:tcPr>
          <w:p w14:paraId="09AD2930" w14:textId="40F55FA8" w:rsidR="00533F16" w:rsidRPr="004F6974"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311DDFE" w14:textId="2D4E4506" w:rsidR="00533F16" w:rsidRDefault="00533F16" w:rsidP="00533F16">
            <w:pPr>
              <w:jc w:val="left"/>
              <w:rPr>
                <w:rFonts w:eastAsia="SimSun"/>
              </w:rPr>
            </w:pPr>
            <w:r>
              <w:rPr>
                <w:rFonts w:eastAsia="SimSun"/>
              </w:rPr>
              <w:t>Unclear why the new FG would be needed at such a late stage.</w:t>
            </w:r>
          </w:p>
        </w:tc>
      </w:tr>
    </w:tbl>
    <w:p w14:paraId="5A2AB24C" w14:textId="77777777" w:rsidR="005617E2" w:rsidRDefault="005617E2" w:rsidP="005617E2">
      <w:pPr>
        <w:pStyle w:val="maintext"/>
        <w:ind w:firstLineChars="90" w:firstLine="180"/>
        <w:rPr>
          <w:rFonts w:ascii="Calibri" w:eastAsia="SimSun" w:hAnsi="Calibri" w:cs="Calibri"/>
          <w:lang w:eastAsia="zh-CN"/>
        </w:rPr>
      </w:pPr>
    </w:p>
    <w:p w14:paraId="3306F397" w14:textId="77777777" w:rsidR="005617E2" w:rsidRPr="005617E2" w:rsidRDefault="005617E2" w:rsidP="001C2B83">
      <w:pPr>
        <w:pStyle w:val="2"/>
        <w:numPr>
          <w:ilvl w:val="1"/>
          <w:numId w:val="9"/>
        </w:numPr>
        <w:rPr>
          <w:color w:val="000000"/>
        </w:rPr>
      </w:pPr>
      <w:r w:rsidRPr="005617E2">
        <w:rPr>
          <w:color w:val="000000"/>
        </w:rPr>
        <w:t>NR_DSS</w:t>
      </w:r>
    </w:p>
    <w:p w14:paraId="2CBBA380" w14:textId="77777777" w:rsidR="005617E2" w:rsidRDefault="005617E2" w:rsidP="005617E2">
      <w:pPr>
        <w:pStyle w:val="maintext"/>
        <w:ind w:firstLineChars="90" w:firstLine="180"/>
        <w:rPr>
          <w:rFonts w:ascii="Calibri" w:eastAsia="SimSun" w:hAnsi="Calibri" w:cs="Calibri"/>
          <w:lang w:eastAsia="zh-CN"/>
        </w:rPr>
      </w:pPr>
    </w:p>
    <w:p w14:paraId="357C2F75"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34-1</w:t>
      </w:r>
    </w:p>
    <w:p w14:paraId="783559B1"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BED25D" w14:textId="77777777" w:rsidR="005617E2" w:rsidRDefault="005617E2" w:rsidP="005617E2">
      <w:pPr>
        <w:pStyle w:val="maintext"/>
        <w:ind w:firstLineChars="90" w:firstLine="180"/>
        <w:rPr>
          <w:rFonts w:ascii="Calibri" w:hAnsi="Calibri" w:cs="Arial"/>
        </w:rPr>
      </w:pPr>
    </w:p>
    <w:p w14:paraId="00990564"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708B5F"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0"/>
        <w:gridCol w:w="2570"/>
        <w:gridCol w:w="5049"/>
        <w:gridCol w:w="489"/>
        <w:gridCol w:w="527"/>
        <w:gridCol w:w="517"/>
        <w:gridCol w:w="2718"/>
        <w:gridCol w:w="532"/>
        <w:gridCol w:w="447"/>
        <w:gridCol w:w="1159"/>
        <w:gridCol w:w="447"/>
        <w:gridCol w:w="5252"/>
        <w:gridCol w:w="1186"/>
      </w:tblGrid>
      <w:tr w:rsidR="00F47EBF" w:rsidRPr="00135CEC" w14:paraId="72154A09" w14:textId="77777777" w:rsidTr="00CE4DCD">
        <w:tc>
          <w:tcPr>
            <w:tcW w:w="0" w:type="auto"/>
            <w:shd w:val="clear" w:color="auto" w:fill="auto"/>
          </w:tcPr>
          <w:p w14:paraId="3D9F7E4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 34. NR_DSS</w:t>
            </w:r>
          </w:p>
        </w:tc>
        <w:tc>
          <w:tcPr>
            <w:tcW w:w="0" w:type="auto"/>
            <w:shd w:val="clear" w:color="auto" w:fill="auto"/>
          </w:tcPr>
          <w:p w14:paraId="2ABC22B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34-1</w:t>
            </w:r>
          </w:p>
        </w:tc>
        <w:tc>
          <w:tcPr>
            <w:tcW w:w="0" w:type="auto"/>
            <w:shd w:val="clear" w:color="auto" w:fill="auto"/>
          </w:tcPr>
          <w:p w14:paraId="0E8C185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Cross-carrier scheduling from </w:t>
            </w:r>
            <w:proofErr w:type="spellStart"/>
            <w:r w:rsidRPr="004738B2">
              <w:rPr>
                <w:rFonts w:ascii="Arial" w:eastAsia="SimSun" w:hAnsi="Arial" w:cs="Arial"/>
                <w:color w:val="000000"/>
                <w:sz w:val="18"/>
                <w:szCs w:val="18"/>
                <w:lang w:eastAsia="zh-CN"/>
              </w:rPr>
              <w:t>SCell</w:t>
            </w:r>
            <w:proofErr w:type="spellEnd"/>
            <w:r w:rsidRPr="004738B2">
              <w:rPr>
                <w:rFonts w:ascii="Arial" w:eastAsia="SimSun" w:hAnsi="Arial" w:cs="Arial"/>
                <w:color w:val="000000"/>
                <w:sz w:val="18"/>
                <w:szCs w:val="18"/>
                <w:lang w:eastAsia="zh-CN"/>
              </w:rPr>
              <w:t xml:space="preserve"> to </w:t>
            </w:r>
            <w:proofErr w:type="spellStart"/>
            <w:r w:rsidRPr="004738B2">
              <w:rPr>
                <w:rFonts w:ascii="Arial" w:eastAsia="SimSun" w:hAnsi="Arial" w:cs="Arial"/>
                <w:color w:val="000000"/>
                <w:sz w:val="18"/>
                <w:szCs w:val="18"/>
                <w:lang w:eastAsia="zh-CN"/>
              </w:rPr>
              <w:t>PCell</w:t>
            </w:r>
            <w:proofErr w:type="spellEnd"/>
            <w:r w:rsidRPr="004738B2">
              <w:rPr>
                <w:rFonts w:ascii="Arial" w:eastAsia="SimSun" w:hAnsi="Arial" w:cs="Arial"/>
                <w:color w:val="000000"/>
                <w:sz w:val="18"/>
                <w:szCs w:val="18"/>
                <w:lang w:eastAsia="zh-CN"/>
              </w:rPr>
              <w:t>/</w:t>
            </w:r>
            <w:proofErr w:type="spellStart"/>
            <w:r w:rsidRPr="004738B2">
              <w:rPr>
                <w:rFonts w:ascii="Arial" w:eastAsia="SimSun" w:hAnsi="Arial" w:cs="Arial"/>
                <w:color w:val="000000"/>
                <w:sz w:val="18"/>
                <w:szCs w:val="18"/>
                <w:lang w:eastAsia="zh-CN"/>
              </w:rPr>
              <w:t>PSCell</w:t>
            </w:r>
            <w:proofErr w:type="spellEnd"/>
            <w:r w:rsidRPr="004738B2">
              <w:rPr>
                <w:rFonts w:ascii="Arial" w:eastAsia="SimSun" w:hAnsi="Arial" w:cs="Arial"/>
                <w:color w:val="000000"/>
                <w:sz w:val="18"/>
                <w:szCs w:val="18"/>
                <w:lang w:eastAsia="zh-CN"/>
              </w:rPr>
              <w:t xml:space="preserve"> with search space restrictions (Type A)</w:t>
            </w:r>
          </w:p>
        </w:tc>
        <w:tc>
          <w:tcPr>
            <w:tcW w:w="0" w:type="auto"/>
            <w:shd w:val="clear" w:color="auto" w:fill="auto"/>
          </w:tcPr>
          <w:p w14:paraId="2F8E0630" w14:textId="77777777" w:rsidR="00007EB2" w:rsidRPr="005A49D6" w:rsidRDefault="00007EB2" w:rsidP="00007EB2">
            <w:pPr>
              <w:pStyle w:val="ac"/>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769037B3" w14:textId="77777777" w:rsidR="00007EB2" w:rsidRPr="005A49D6" w:rsidRDefault="00007EB2" w:rsidP="00F47EBF">
            <w:pPr>
              <w:pStyle w:val="ac"/>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15B5CD2F" w14:textId="77777777" w:rsidR="00007EB2" w:rsidRPr="005A49D6" w:rsidRDefault="00007EB2" w:rsidP="00F47EBF">
            <w:pPr>
              <w:pStyle w:val="ac"/>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w:t>
            </w: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r w:rsidRPr="005A49D6">
              <w:rPr>
                <w:rFonts w:cs="Arial"/>
                <w:strike/>
                <w:color w:val="FF0000"/>
                <w:sz w:val="18"/>
                <w:szCs w:val="18"/>
              </w:rPr>
              <w:t>at least</w:t>
            </w:r>
            <w:r w:rsidRPr="005A49D6">
              <w:rPr>
                <w:rFonts w:cs="Arial"/>
                <w:color w:val="000000"/>
                <w:sz w:val="18"/>
                <w:szCs w:val="18"/>
              </w:rPr>
              <w:t xml:space="preserve">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7A8D40FD" w14:textId="77777777" w:rsidR="00007EB2" w:rsidRPr="005A49D6" w:rsidRDefault="00007EB2" w:rsidP="00F47EBF">
            <w:pPr>
              <w:pStyle w:val="ac"/>
              <w:numPr>
                <w:ilvl w:val="1"/>
                <w:numId w:val="60"/>
              </w:numPr>
              <w:autoSpaceDE w:val="0"/>
              <w:autoSpaceDN w:val="0"/>
              <w:adjustRightInd w:val="0"/>
              <w:snapToGrid w:val="0"/>
              <w:spacing w:before="0" w:after="0"/>
              <w:jc w:val="left"/>
              <w:rPr>
                <w:rFonts w:cs="Arial"/>
                <w:strike/>
                <w:color w:val="FF0000"/>
                <w:sz w:val="18"/>
                <w:szCs w:val="18"/>
              </w:rPr>
            </w:pPr>
            <w:r w:rsidRPr="005A49D6">
              <w:rPr>
                <w:rFonts w:cs="Arial"/>
                <w:strike/>
                <w:color w:val="FF0000"/>
                <w:sz w:val="18"/>
                <w:szCs w:val="18"/>
              </w:rPr>
              <w:t>USS sets for DCI formats 0_1,1_1,0_2,1_2</w:t>
            </w:r>
          </w:p>
          <w:p w14:paraId="18031D9A" w14:textId="77777777" w:rsidR="00007EB2" w:rsidRPr="005A49D6" w:rsidRDefault="00007EB2" w:rsidP="00F47EBF">
            <w:pPr>
              <w:pStyle w:val="ac"/>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4A9361CE" w14:textId="77777777" w:rsidR="00007EB2" w:rsidRPr="005A49D6" w:rsidRDefault="00007EB2" w:rsidP="00F47EBF">
            <w:pPr>
              <w:pStyle w:val="ac"/>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131BF2E8" w14:textId="77777777" w:rsidR="00007EB2" w:rsidRPr="005A49D6" w:rsidRDefault="00007EB2" w:rsidP="00F47EBF">
            <w:pPr>
              <w:pStyle w:val="ac"/>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3242644E" w14:textId="77777777" w:rsidR="00007EB2" w:rsidRPr="005A49D6" w:rsidRDefault="00007EB2" w:rsidP="00F47EBF">
            <w:pPr>
              <w:pStyle w:val="ac"/>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380EDCC1" w14:textId="77777777" w:rsidR="00007EB2" w:rsidRPr="005A49D6" w:rsidRDefault="00007EB2" w:rsidP="00007EB2">
            <w:pPr>
              <w:pStyle w:val="ac"/>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2D37987A" w14:textId="77777777" w:rsidR="00007EB2" w:rsidRPr="005A49D6" w:rsidRDefault="00007EB2" w:rsidP="00007EB2">
            <w:pPr>
              <w:pStyle w:val="ac"/>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48E15B48" w14:textId="77777777" w:rsidR="00007EB2" w:rsidRPr="005A49D6" w:rsidRDefault="00007EB2" w:rsidP="00007EB2">
            <w:pPr>
              <w:pStyle w:val="ac"/>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0877C6A1" w14:textId="77777777" w:rsidR="00007EB2" w:rsidRPr="005A49D6" w:rsidRDefault="00007EB2" w:rsidP="00F47EBF">
            <w:pPr>
              <w:pStyle w:val="ac"/>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760BD06C" w14:textId="77777777" w:rsidR="00007EB2" w:rsidRPr="005A49D6" w:rsidRDefault="00007EB2" w:rsidP="00F47EBF">
            <w:pPr>
              <w:pStyle w:val="ac"/>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3E47B971" w14:textId="77777777" w:rsidR="00007EB2" w:rsidRPr="005A49D6" w:rsidRDefault="00007EB2" w:rsidP="00F47EBF">
            <w:pPr>
              <w:pStyle w:val="ac"/>
              <w:numPr>
                <w:ilvl w:val="0"/>
                <w:numId w:val="60"/>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0A207C7" w14:textId="77777777" w:rsidR="00007EB2" w:rsidRPr="005A49D6" w:rsidRDefault="00007EB2" w:rsidP="00007EB2">
            <w:pPr>
              <w:pStyle w:val="ac"/>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no simultaneous monitoring between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scrambled by C-RNTI/MCS-C-RNTI/CS-RNTI’</w:t>
            </w:r>
          </w:p>
          <w:p w14:paraId="4311546E" w14:textId="77777777" w:rsidR="00007EB2" w:rsidRPr="005A49D6" w:rsidRDefault="00007EB2" w:rsidP="00007EB2">
            <w:pPr>
              <w:pStyle w:val="ac"/>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simultaneous monitoring of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not scrambled by C-RNTI/MCS-C-RNTI/CS-RNTI’</w:t>
            </w:r>
          </w:p>
          <w:p w14:paraId="0AE0D276" w14:textId="77777777" w:rsidR="00007EB2" w:rsidRPr="005A49D6" w:rsidRDefault="00007EB2" w:rsidP="00F47EBF">
            <w:pPr>
              <w:pStyle w:val="ac"/>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6DF6ABD1" w14:textId="77777777" w:rsidR="00007EB2" w:rsidRPr="005A49D6" w:rsidRDefault="00007EB2" w:rsidP="00F47EBF">
            <w:pPr>
              <w:pStyle w:val="ac"/>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tc>
        <w:tc>
          <w:tcPr>
            <w:tcW w:w="0" w:type="auto"/>
            <w:shd w:val="clear" w:color="auto" w:fill="auto"/>
          </w:tcPr>
          <w:p w14:paraId="2B2A5E8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6-5</w:t>
            </w:r>
          </w:p>
        </w:tc>
        <w:tc>
          <w:tcPr>
            <w:tcW w:w="0" w:type="auto"/>
            <w:shd w:val="clear" w:color="auto" w:fill="auto"/>
          </w:tcPr>
          <w:p w14:paraId="1379F0D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481807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EEF0D9"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Cross-carrier scheduling from </w:t>
            </w:r>
            <w:proofErr w:type="spellStart"/>
            <w:r w:rsidRPr="004738B2">
              <w:rPr>
                <w:rFonts w:ascii="Arial" w:eastAsia="SimSun" w:hAnsi="Arial" w:cs="Arial"/>
                <w:color w:val="000000"/>
                <w:sz w:val="18"/>
                <w:szCs w:val="18"/>
                <w:lang w:eastAsia="zh-CN"/>
              </w:rPr>
              <w:t>SCell</w:t>
            </w:r>
            <w:proofErr w:type="spellEnd"/>
            <w:r w:rsidRPr="004738B2">
              <w:rPr>
                <w:rFonts w:ascii="Arial" w:eastAsia="SimSun" w:hAnsi="Arial" w:cs="Arial"/>
                <w:color w:val="000000"/>
                <w:sz w:val="18"/>
                <w:szCs w:val="18"/>
                <w:lang w:eastAsia="zh-CN"/>
              </w:rPr>
              <w:t xml:space="preserve"> to </w:t>
            </w:r>
            <w:proofErr w:type="spellStart"/>
            <w:r w:rsidRPr="004738B2">
              <w:rPr>
                <w:rFonts w:ascii="Arial" w:eastAsia="SimSun" w:hAnsi="Arial" w:cs="Arial"/>
                <w:color w:val="000000"/>
                <w:sz w:val="18"/>
                <w:szCs w:val="18"/>
                <w:lang w:eastAsia="zh-CN"/>
              </w:rPr>
              <w:t>PCell</w:t>
            </w:r>
            <w:proofErr w:type="spellEnd"/>
            <w:r w:rsidRPr="004738B2">
              <w:rPr>
                <w:rFonts w:ascii="Arial" w:eastAsia="SimSun" w:hAnsi="Arial" w:cs="Arial"/>
                <w:color w:val="000000"/>
                <w:sz w:val="18"/>
                <w:szCs w:val="18"/>
                <w:lang w:eastAsia="zh-CN"/>
              </w:rPr>
              <w:t>/</w:t>
            </w:r>
            <w:proofErr w:type="spellStart"/>
            <w:r w:rsidRPr="004738B2">
              <w:rPr>
                <w:rFonts w:ascii="Arial" w:eastAsia="SimSun" w:hAnsi="Arial" w:cs="Arial"/>
                <w:color w:val="000000"/>
                <w:sz w:val="18"/>
                <w:szCs w:val="18"/>
                <w:lang w:eastAsia="zh-CN"/>
              </w:rPr>
              <w:t>PSCell</w:t>
            </w:r>
            <w:proofErr w:type="spellEnd"/>
            <w:r w:rsidRPr="004738B2">
              <w:rPr>
                <w:rFonts w:ascii="Arial" w:eastAsia="SimSun" w:hAnsi="Arial" w:cs="Arial"/>
                <w:color w:val="000000"/>
                <w:sz w:val="18"/>
                <w:szCs w:val="18"/>
                <w:lang w:eastAsia="zh-CN"/>
              </w:rPr>
              <w:t xml:space="preserve"> with search space restrictions (Type A) is not supported</w:t>
            </w:r>
          </w:p>
        </w:tc>
        <w:tc>
          <w:tcPr>
            <w:tcW w:w="0" w:type="auto"/>
            <w:shd w:val="clear" w:color="auto" w:fill="auto"/>
          </w:tcPr>
          <w:p w14:paraId="559A9E5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BC</w:t>
            </w:r>
          </w:p>
        </w:tc>
        <w:tc>
          <w:tcPr>
            <w:tcW w:w="0" w:type="auto"/>
            <w:shd w:val="clear" w:color="auto" w:fill="auto"/>
          </w:tcPr>
          <w:p w14:paraId="27B8F32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D5401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Applicable to FR1 only</w:t>
            </w:r>
          </w:p>
        </w:tc>
        <w:tc>
          <w:tcPr>
            <w:tcW w:w="0" w:type="auto"/>
            <w:shd w:val="clear" w:color="auto" w:fill="auto"/>
          </w:tcPr>
          <w:p w14:paraId="1AB9DF57"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67B9D150" w14:textId="77777777" w:rsidR="00007EB2" w:rsidRPr="004738B2" w:rsidRDefault="00007EB2" w:rsidP="00007EB2">
            <w:pPr>
              <w:pStyle w:val="TAL"/>
              <w:rPr>
                <w:rFonts w:cs="Arial"/>
                <w:color w:val="000000"/>
                <w:szCs w:val="18"/>
              </w:rPr>
            </w:pPr>
            <w:r w:rsidRPr="004738B2">
              <w:rPr>
                <w:rFonts w:cs="Arial"/>
                <w:color w:val="000000"/>
                <w:szCs w:val="18"/>
              </w:rPr>
              <w:t xml:space="preserve">Candidate value set: One or more of supported SCS combinations ({P(S)Cell SCS in kHz, </w:t>
            </w:r>
            <w:proofErr w:type="spellStart"/>
            <w:r w:rsidRPr="004738B2">
              <w:rPr>
                <w:rFonts w:cs="Arial"/>
                <w:color w:val="000000"/>
                <w:szCs w:val="18"/>
              </w:rPr>
              <w:t>sSCell</w:t>
            </w:r>
            <w:proofErr w:type="spellEnd"/>
            <w:r w:rsidRPr="004738B2">
              <w:rPr>
                <w:rFonts w:cs="Arial"/>
                <w:color w:val="000000"/>
                <w:szCs w:val="18"/>
              </w:rPr>
              <w:t xml:space="preserve"> SCS in kHz}) from following set are indicated by the UE: {15,15}, {15,30}, {15, 60}, {30,30}, {30,60},{60,60})</w:t>
            </w:r>
          </w:p>
          <w:p w14:paraId="5E9FD98E"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356A0137" w14:textId="77777777" w:rsidR="00007EB2" w:rsidRPr="004738B2" w:rsidRDefault="00007EB2" w:rsidP="00007EB2">
            <w:pPr>
              <w:pStyle w:val="TAL"/>
              <w:rPr>
                <w:rFonts w:cs="Arial"/>
                <w:color w:val="000000"/>
                <w:szCs w:val="18"/>
              </w:rPr>
            </w:pPr>
          </w:p>
          <w:p w14:paraId="3EBD72A6" w14:textId="77777777" w:rsidR="00007EB2" w:rsidRPr="004738B2" w:rsidRDefault="00007EB2" w:rsidP="00007EB2">
            <w:pPr>
              <w:pStyle w:val="TAL"/>
              <w:rPr>
                <w:rFonts w:cs="Arial"/>
                <w:color w:val="000000"/>
                <w:szCs w:val="18"/>
              </w:rPr>
            </w:pPr>
            <w:r w:rsidRPr="004738B2">
              <w:rPr>
                <w:rFonts w:cs="Arial"/>
                <w:color w:val="000000"/>
                <w:szCs w:val="18"/>
              </w:rPr>
              <w:t>Component 4 candidate values: (K1, K2) = {(1,1) for FDD P(S)Cell; (K1, K2) = (1,2) for TDD P(S)Cell}</w:t>
            </w:r>
          </w:p>
          <w:p w14:paraId="04E411B7" w14:textId="77777777" w:rsidR="00007EB2" w:rsidRPr="004738B2" w:rsidRDefault="00007EB2" w:rsidP="00007EB2">
            <w:pPr>
              <w:pStyle w:val="TAL"/>
              <w:rPr>
                <w:rFonts w:cs="Arial"/>
                <w:color w:val="000000"/>
                <w:szCs w:val="18"/>
              </w:rPr>
            </w:pPr>
          </w:p>
          <w:p w14:paraId="3C8850EE" w14:textId="77777777" w:rsidR="00007EB2" w:rsidRPr="004738B2" w:rsidRDefault="00007EB2" w:rsidP="00007EB2">
            <w:pPr>
              <w:pStyle w:val="TAL"/>
              <w:rPr>
                <w:rFonts w:cs="Arial"/>
                <w:color w:val="000000"/>
                <w:szCs w:val="18"/>
              </w:rPr>
            </w:pPr>
            <w:r w:rsidRPr="004738B2">
              <w:rPr>
                <w:rFonts w:cs="Arial"/>
                <w:color w:val="000000"/>
                <w:szCs w:val="18"/>
              </w:rPr>
              <w:t>Component 8 candidate values:</w:t>
            </w:r>
          </w:p>
          <w:p w14:paraId="54957DD2" w14:textId="77777777" w:rsidR="00F47EBF" w:rsidRDefault="00F47EBF" w:rsidP="00F47EBF">
            <w:pPr>
              <w:pStyle w:val="TAL"/>
              <w:rPr>
                <w:rFonts w:cs="Arial"/>
                <w:color w:val="000000"/>
                <w:szCs w:val="18"/>
              </w:rPr>
            </w:pPr>
            <w:r w:rsidRPr="004738B2">
              <w:rPr>
                <w:rFonts w:cs="Arial"/>
                <w:color w:val="000000"/>
                <w:szCs w:val="18"/>
              </w:rPr>
              <w:t xml:space="preserve">Value 1: </w:t>
            </w:r>
          </w:p>
          <w:p w14:paraId="0608C672"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w:t>
            </w:r>
            <w:proofErr w:type="spellStart"/>
            <w:r w:rsidRPr="004738B2">
              <w:rPr>
                <w:rFonts w:cs="Arial"/>
                <w:color w:val="000000"/>
                <w:szCs w:val="18"/>
              </w:rPr>
              <w:t>sSCell</w:t>
            </w:r>
            <w:proofErr w:type="spellEnd"/>
            <w:r w:rsidRPr="004738B2">
              <w:rPr>
                <w:rFonts w:cs="Arial"/>
                <w:color w:val="000000"/>
                <w:szCs w:val="18"/>
              </w:rPr>
              <w:t xml:space="preserve">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19B1BF22"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52FE4C46"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00C0F9DE" w14:textId="77777777" w:rsidR="00F47EBF" w:rsidRDefault="00F47EBF" w:rsidP="00F47EBF">
            <w:pPr>
              <w:pStyle w:val="TAL"/>
              <w:rPr>
                <w:rFonts w:cs="Arial"/>
                <w:color w:val="000000"/>
                <w:szCs w:val="18"/>
              </w:rPr>
            </w:pPr>
            <w:r w:rsidRPr="004738B2">
              <w:rPr>
                <w:rFonts w:cs="Arial"/>
                <w:color w:val="000000"/>
                <w:szCs w:val="18"/>
              </w:rPr>
              <w:t xml:space="preserve">Value 2: </w:t>
            </w:r>
          </w:p>
          <w:p w14:paraId="063E645D"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any </w:t>
            </w:r>
            <w:proofErr w:type="spellStart"/>
            <w:r w:rsidRPr="004738B2">
              <w:rPr>
                <w:rFonts w:cs="Arial"/>
                <w:color w:val="000000"/>
                <w:szCs w:val="18"/>
              </w:rPr>
              <w:t>sSCell</w:t>
            </w:r>
            <w:proofErr w:type="spellEnd"/>
            <w:r w:rsidRPr="004738B2">
              <w:rPr>
                <w:rFonts w:cs="Arial"/>
                <w:color w:val="000000"/>
                <w:szCs w:val="18"/>
              </w:rPr>
              <w:t xml:space="preserve"> slot overlapping 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29CE56E"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781A8149"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2BDEC3A5" w14:textId="77777777" w:rsidR="00F47EBF" w:rsidRPr="004738B2" w:rsidRDefault="00F47EBF" w:rsidP="00F47EBF">
            <w:pPr>
              <w:pStyle w:val="TAL"/>
              <w:rPr>
                <w:rFonts w:cs="Arial"/>
                <w:color w:val="000000"/>
                <w:szCs w:val="18"/>
              </w:rPr>
            </w:pPr>
          </w:p>
          <w:p w14:paraId="1C046563"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FB255A3" w14:textId="77777777" w:rsidR="00007EB2" w:rsidRPr="004738B2" w:rsidRDefault="00007EB2" w:rsidP="00007EB2">
            <w:pPr>
              <w:pStyle w:val="TAL"/>
              <w:rPr>
                <w:rFonts w:cs="Arial"/>
                <w:color w:val="000000"/>
                <w:szCs w:val="18"/>
              </w:rPr>
            </w:pPr>
          </w:p>
          <w:p w14:paraId="278C4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w:t>
            </w:r>
            <w:proofErr w:type="spellStart"/>
            <w:r w:rsidRPr="004738B2">
              <w:rPr>
                <w:rFonts w:cs="Arial"/>
                <w:color w:val="000000"/>
                <w:szCs w:val="18"/>
              </w:rPr>
              <w:t>sSCell</w:t>
            </w:r>
            <w:proofErr w:type="spellEnd"/>
            <w:r w:rsidRPr="004738B2">
              <w:rPr>
                <w:rFonts w:cs="Arial"/>
                <w:color w:val="000000"/>
                <w:szCs w:val="18"/>
              </w:rPr>
              <w:t>’</w:t>
            </w:r>
          </w:p>
          <w:p w14:paraId="4B1102FB" w14:textId="77777777" w:rsidR="00007EB2" w:rsidRPr="004738B2" w:rsidRDefault="00007EB2" w:rsidP="00007EB2">
            <w:pPr>
              <w:pStyle w:val="TAL"/>
              <w:rPr>
                <w:rFonts w:cs="Arial"/>
                <w:color w:val="000000"/>
                <w:szCs w:val="18"/>
              </w:rPr>
            </w:pPr>
          </w:p>
          <w:p w14:paraId="66AC4148"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795148C9" w14:textId="77777777" w:rsidR="00007EB2" w:rsidRDefault="00007EB2" w:rsidP="00007EB2">
            <w:pPr>
              <w:pStyle w:val="TAL"/>
              <w:rPr>
                <w:rFonts w:cs="Arial"/>
                <w:color w:val="000000"/>
                <w:szCs w:val="18"/>
              </w:rPr>
            </w:pPr>
          </w:p>
          <w:p w14:paraId="3E623ADC" w14:textId="77777777" w:rsidR="00F47EBF" w:rsidRPr="00F47EBF" w:rsidRDefault="00F47EBF" w:rsidP="00007EB2">
            <w:pPr>
              <w:pStyle w:val="TAL"/>
              <w:rPr>
                <w:rFonts w:cs="Arial"/>
                <w:color w:val="FF0000"/>
                <w:szCs w:val="18"/>
              </w:rPr>
            </w:pPr>
            <w:r w:rsidRPr="00F47EBF">
              <w:rPr>
                <w:rFonts w:cs="Arial"/>
                <w:color w:val="FF0000"/>
                <w:szCs w:val="18"/>
              </w:rPr>
              <w:t xml:space="preserve">Note: Monitoring DCI formats 0_1,1_1,0_2,1_2 on </w:t>
            </w:r>
            <w:proofErr w:type="spellStart"/>
            <w:r w:rsidRPr="00F47EBF">
              <w:rPr>
                <w:rFonts w:cs="Arial"/>
                <w:color w:val="FF0000"/>
                <w:szCs w:val="18"/>
              </w:rPr>
              <w:t>PCell</w:t>
            </w:r>
            <w:proofErr w:type="spellEnd"/>
            <w:r w:rsidRPr="00F47EBF">
              <w:rPr>
                <w:rFonts w:cs="Arial"/>
                <w:color w:val="FF0000"/>
                <w:szCs w:val="18"/>
              </w:rPr>
              <w:t>/</w:t>
            </w:r>
            <w:proofErr w:type="spellStart"/>
            <w:r w:rsidRPr="00F47EBF">
              <w:rPr>
                <w:rFonts w:cs="Arial"/>
                <w:color w:val="FF0000"/>
                <w:szCs w:val="18"/>
              </w:rPr>
              <w:t>PSCell</w:t>
            </w:r>
            <w:proofErr w:type="spellEnd"/>
            <w:r w:rsidRPr="00F47EBF">
              <w:rPr>
                <w:rFonts w:cs="Arial"/>
                <w:color w:val="FF0000"/>
                <w:szCs w:val="18"/>
              </w:rPr>
              <w:t xml:space="preserve"> USS set(s) is not supported </w:t>
            </w:r>
          </w:p>
          <w:p w14:paraId="5978DCD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Note: A UE supporting this FG does not imply that the UE can be configured with </w:t>
            </w:r>
            <w:proofErr w:type="spellStart"/>
            <w:r w:rsidRPr="004738B2">
              <w:rPr>
                <w:rFonts w:ascii="Arial" w:hAnsi="Arial" w:cs="Arial"/>
                <w:color w:val="000000"/>
                <w:sz w:val="18"/>
                <w:szCs w:val="18"/>
              </w:rPr>
              <w:t>sSCell</w:t>
            </w:r>
            <w:proofErr w:type="spellEnd"/>
            <w:r w:rsidRPr="004738B2">
              <w:rPr>
                <w:rFonts w:ascii="Arial" w:hAnsi="Arial" w:cs="Arial"/>
                <w:color w:val="000000"/>
                <w:sz w:val="18"/>
                <w:szCs w:val="18"/>
              </w:rPr>
              <w:t xml:space="preserve"> in shared spectrum</w:t>
            </w:r>
          </w:p>
        </w:tc>
        <w:tc>
          <w:tcPr>
            <w:tcW w:w="0" w:type="auto"/>
            <w:shd w:val="clear" w:color="auto" w:fill="auto"/>
          </w:tcPr>
          <w:p w14:paraId="0CBE0D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r w:rsidR="00F47EBF" w:rsidRPr="00F47EBF" w14:paraId="091C3889" w14:textId="77777777" w:rsidTr="00CE4DCD">
        <w:tc>
          <w:tcPr>
            <w:tcW w:w="0" w:type="auto"/>
            <w:shd w:val="clear" w:color="auto" w:fill="auto"/>
          </w:tcPr>
          <w:p w14:paraId="35C633C1"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 xml:space="preserve"> 34. NR_DSS</w:t>
            </w:r>
          </w:p>
        </w:tc>
        <w:tc>
          <w:tcPr>
            <w:tcW w:w="0" w:type="auto"/>
            <w:shd w:val="clear" w:color="auto" w:fill="auto"/>
          </w:tcPr>
          <w:p w14:paraId="0FBC4FF4"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34-1a</w:t>
            </w:r>
          </w:p>
        </w:tc>
        <w:tc>
          <w:tcPr>
            <w:tcW w:w="0" w:type="auto"/>
            <w:shd w:val="clear" w:color="auto" w:fill="auto"/>
          </w:tcPr>
          <w:p w14:paraId="4653F924"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 xml:space="preserve">Cross-carrier scheduling from </w:t>
            </w:r>
            <w:proofErr w:type="spellStart"/>
            <w:r w:rsidRPr="00F47EBF">
              <w:rPr>
                <w:rFonts w:ascii="Arial" w:eastAsia="SimSun" w:hAnsi="Arial" w:cs="Arial"/>
                <w:color w:val="FF0000"/>
                <w:sz w:val="18"/>
                <w:szCs w:val="18"/>
                <w:lang w:eastAsia="zh-CN"/>
              </w:rPr>
              <w:t>SCell</w:t>
            </w:r>
            <w:proofErr w:type="spellEnd"/>
            <w:r w:rsidRPr="00F47EBF">
              <w:rPr>
                <w:rFonts w:ascii="Arial" w:eastAsia="SimSun" w:hAnsi="Arial" w:cs="Arial"/>
                <w:color w:val="FF0000"/>
                <w:sz w:val="18"/>
                <w:szCs w:val="18"/>
                <w:lang w:eastAsia="zh-CN"/>
              </w:rPr>
              <w:t xml:space="preserve"> to </w:t>
            </w:r>
            <w:proofErr w:type="spellStart"/>
            <w:r w:rsidRPr="00F47EBF">
              <w:rPr>
                <w:rFonts w:ascii="Arial" w:eastAsia="SimSun" w:hAnsi="Arial" w:cs="Arial"/>
                <w:color w:val="FF0000"/>
                <w:sz w:val="18"/>
                <w:szCs w:val="18"/>
                <w:lang w:eastAsia="zh-CN"/>
              </w:rPr>
              <w:t>PCell</w:t>
            </w:r>
            <w:proofErr w:type="spellEnd"/>
            <w:r w:rsidRPr="00F47EBF">
              <w:rPr>
                <w:rFonts w:ascii="Arial" w:eastAsia="SimSun" w:hAnsi="Arial" w:cs="Arial"/>
                <w:color w:val="FF0000"/>
                <w:sz w:val="18"/>
                <w:szCs w:val="18"/>
                <w:lang w:eastAsia="zh-CN"/>
              </w:rPr>
              <w:t>/</w:t>
            </w:r>
            <w:proofErr w:type="spellStart"/>
            <w:r w:rsidRPr="00F47EBF">
              <w:rPr>
                <w:rFonts w:ascii="Arial" w:eastAsia="SimSun" w:hAnsi="Arial" w:cs="Arial"/>
                <w:color w:val="FF0000"/>
                <w:sz w:val="18"/>
                <w:szCs w:val="18"/>
                <w:lang w:eastAsia="zh-CN"/>
              </w:rPr>
              <w:t>PSCell</w:t>
            </w:r>
            <w:proofErr w:type="spellEnd"/>
            <w:r w:rsidRPr="00F47EBF">
              <w:rPr>
                <w:rFonts w:ascii="Arial" w:eastAsia="SimSun" w:hAnsi="Arial" w:cs="Arial"/>
                <w:color w:val="FF0000"/>
                <w:sz w:val="18"/>
                <w:szCs w:val="18"/>
                <w:lang w:eastAsia="zh-CN"/>
              </w:rPr>
              <w:t xml:space="preserve"> with search space restrictions (Type A)  for DCI formats 0_1,1_1,0_2,1_2</w:t>
            </w:r>
          </w:p>
        </w:tc>
        <w:tc>
          <w:tcPr>
            <w:tcW w:w="0" w:type="auto"/>
            <w:shd w:val="clear" w:color="auto" w:fill="auto"/>
          </w:tcPr>
          <w:p w14:paraId="1E89A815" w14:textId="77777777" w:rsidR="00F47EBF" w:rsidRPr="005A49D6" w:rsidRDefault="00F47EBF" w:rsidP="00F47EBF">
            <w:pPr>
              <w:pStyle w:val="ac"/>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 xml:space="preserve">1) Search space restrictions: </w:t>
            </w:r>
            <w:proofErr w:type="spellStart"/>
            <w:r w:rsidRPr="005A49D6">
              <w:rPr>
                <w:rFonts w:cs="Arial"/>
                <w:color w:val="FF0000"/>
                <w:sz w:val="18"/>
                <w:szCs w:val="18"/>
              </w:rPr>
              <w:t>sSCell</w:t>
            </w:r>
            <w:proofErr w:type="spellEnd"/>
            <w:r w:rsidRPr="005A49D6">
              <w:rPr>
                <w:rFonts w:cs="Arial"/>
                <w:color w:val="FF0000"/>
                <w:sz w:val="18"/>
                <w:szCs w:val="18"/>
              </w:rPr>
              <w:t xml:space="preserve"> USS set(s) (for CCS from </w:t>
            </w:r>
            <w:proofErr w:type="spellStart"/>
            <w:r w:rsidRPr="005A49D6">
              <w:rPr>
                <w:rFonts w:cs="Arial"/>
                <w:color w:val="FF0000"/>
                <w:sz w:val="18"/>
                <w:szCs w:val="18"/>
              </w:rPr>
              <w:t>sSCell</w:t>
            </w:r>
            <w:proofErr w:type="spellEnd"/>
            <w:r w:rsidRPr="005A49D6">
              <w:rPr>
                <w:rFonts w:cs="Arial"/>
                <w:color w:val="FF0000"/>
                <w:sz w:val="18"/>
                <w:szCs w:val="18"/>
              </w:rPr>
              <w:t xml:space="preserve"> to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the following search space sets on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can only be configured such that UE does not monitor them in overlapping slot of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w:t>
            </w:r>
            <w:proofErr w:type="spellStart"/>
            <w:r w:rsidRPr="005A49D6">
              <w:rPr>
                <w:rFonts w:cs="Arial"/>
                <w:color w:val="FF0000"/>
                <w:sz w:val="18"/>
                <w:szCs w:val="18"/>
              </w:rPr>
              <w:t>sSCell</w:t>
            </w:r>
            <w:proofErr w:type="spellEnd"/>
          </w:p>
          <w:p w14:paraId="2201E47B" w14:textId="77777777" w:rsidR="00F47EBF" w:rsidRPr="005A49D6" w:rsidRDefault="00F47EBF" w:rsidP="00F47EBF">
            <w:pPr>
              <w:pStyle w:val="ac"/>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2) USS sets for DCI formats 0_1,1_1,0_2,1_2</w:t>
            </w:r>
          </w:p>
        </w:tc>
        <w:tc>
          <w:tcPr>
            <w:tcW w:w="0" w:type="auto"/>
            <w:shd w:val="clear" w:color="auto" w:fill="auto"/>
          </w:tcPr>
          <w:p w14:paraId="3DA6F4A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lang w:eastAsia="ja-JP"/>
              </w:rPr>
              <w:t>34-1</w:t>
            </w:r>
          </w:p>
        </w:tc>
        <w:tc>
          <w:tcPr>
            <w:tcW w:w="0" w:type="auto"/>
            <w:shd w:val="clear" w:color="auto" w:fill="auto"/>
          </w:tcPr>
          <w:p w14:paraId="4904D727"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Yes</w:t>
            </w:r>
          </w:p>
        </w:tc>
        <w:tc>
          <w:tcPr>
            <w:tcW w:w="0" w:type="auto"/>
            <w:shd w:val="clear" w:color="auto" w:fill="auto"/>
          </w:tcPr>
          <w:p w14:paraId="59BED240"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N/A</w:t>
            </w:r>
          </w:p>
        </w:tc>
        <w:tc>
          <w:tcPr>
            <w:tcW w:w="0" w:type="auto"/>
            <w:shd w:val="clear" w:color="auto" w:fill="auto"/>
          </w:tcPr>
          <w:p w14:paraId="0894CE59"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 xml:space="preserve">Cross-carrier scheduling from </w:t>
            </w:r>
            <w:proofErr w:type="spellStart"/>
            <w:r w:rsidRPr="00F47EBF">
              <w:rPr>
                <w:rFonts w:ascii="Arial" w:eastAsia="SimSun" w:hAnsi="Arial" w:cs="Arial"/>
                <w:color w:val="FF0000"/>
                <w:sz w:val="18"/>
                <w:szCs w:val="18"/>
                <w:lang w:eastAsia="zh-CN"/>
              </w:rPr>
              <w:t>SCell</w:t>
            </w:r>
            <w:proofErr w:type="spellEnd"/>
            <w:r w:rsidRPr="00F47EBF">
              <w:rPr>
                <w:rFonts w:ascii="Arial" w:eastAsia="SimSun" w:hAnsi="Arial" w:cs="Arial"/>
                <w:color w:val="FF0000"/>
                <w:sz w:val="18"/>
                <w:szCs w:val="18"/>
                <w:lang w:eastAsia="zh-CN"/>
              </w:rPr>
              <w:t xml:space="preserve"> to </w:t>
            </w:r>
            <w:proofErr w:type="spellStart"/>
            <w:r w:rsidRPr="00F47EBF">
              <w:rPr>
                <w:rFonts w:ascii="Arial" w:eastAsia="SimSun" w:hAnsi="Arial" w:cs="Arial"/>
                <w:color w:val="FF0000"/>
                <w:sz w:val="18"/>
                <w:szCs w:val="18"/>
                <w:lang w:eastAsia="zh-CN"/>
              </w:rPr>
              <w:t>PCell</w:t>
            </w:r>
            <w:proofErr w:type="spellEnd"/>
            <w:r w:rsidRPr="00F47EBF">
              <w:rPr>
                <w:rFonts w:ascii="Arial" w:eastAsia="SimSun" w:hAnsi="Arial" w:cs="Arial"/>
                <w:color w:val="FF0000"/>
                <w:sz w:val="18"/>
                <w:szCs w:val="18"/>
                <w:lang w:eastAsia="zh-CN"/>
              </w:rPr>
              <w:t>/</w:t>
            </w:r>
            <w:proofErr w:type="spellStart"/>
            <w:r w:rsidRPr="00F47EBF">
              <w:rPr>
                <w:rFonts w:ascii="Arial" w:eastAsia="SimSun" w:hAnsi="Arial" w:cs="Arial"/>
                <w:color w:val="FF0000"/>
                <w:sz w:val="18"/>
                <w:szCs w:val="18"/>
                <w:lang w:eastAsia="zh-CN"/>
              </w:rPr>
              <w:t>PSCell</w:t>
            </w:r>
            <w:proofErr w:type="spellEnd"/>
            <w:r w:rsidRPr="00F47EBF">
              <w:rPr>
                <w:rFonts w:ascii="Arial" w:eastAsia="SimSun" w:hAnsi="Arial" w:cs="Arial"/>
                <w:color w:val="FF0000"/>
                <w:sz w:val="18"/>
                <w:szCs w:val="18"/>
                <w:lang w:eastAsia="zh-CN"/>
              </w:rPr>
              <w:t xml:space="preserve"> with search space restrictions (Type A) </w:t>
            </w:r>
            <w:r>
              <w:rPr>
                <w:rFonts w:ascii="Arial" w:eastAsia="SimSun" w:hAnsi="Arial" w:cs="Arial"/>
                <w:color w:val="FF0000"/>
                <w:sz w:val="18"/>
                <w:szCs w:val="18"/>
                <w:lang w:eastAsia="zh-CN"/>
              </w:rPr>
              <w:t>is not supported</w:t>
            </w:r>
            <w:r w:rsidRPr="00F47EBF">
              <w:rPr>
                <w:rFonts w:ascii="Arial" w:eastAsia="SimSun" w:hAnsi="Arial" w:cs="Arial"/>
                <w:color w:val="FF0000"/>
                <w:sz w:val="18"/>
                <w:szCs w:val="18"/>
                <w:lang w:eastAsia="zh-CN"/>
              </w:rPr>
              <w:t xml:space="preserve"> for DCI formats 0_1,1_1,0_2,1_2</w:t>
            </w:r>
          </w:p>
        </w:tc>
        <w:tc>
          <w:tcPr>
            <w:tcW w:w="0" w:type="auto"/>
            <w:shd w:val="clear" w:color="auto" w:fill="auto"/>
          </w:tcPr>
          <w:p w14:paraId="4FBCF1CA"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Per BC</w:t>
            </w:r>
          </w:p>
        </w:tc>
        <w:tc>
          <w:tcPr>
            <w:tcW w:w="0" w:type="auto"/>
            <w:shd w:val="clear" w:color="auto" w:fill="auto"/>
          </w:tcPr>
          <w:p w14:paraId="1E94BAD6"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No</w:t>
            </w:r>
          </w:p>
        </w:tc>
        <w:tc>
          <w:tcPr>
            <w:tcW w:w="0" w:type="auto"/>
            <w:shd w:val="clear" w:color="auto" w:fill="auto"/>
          </w:tcPr>
          <w:p w14:paraId="4AD05F2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Applicable to FR1 only</w:t>
            </w:r>
          </w:p>
        </w:tc>
        <w:tc>
          <w:tcPr>
            <w:tcW w:w="0" w:type="auto"/>
            <w:shd w:val="clear" w:color="auto" w:fill="auto"/>
          </w:tcPr>
          <w:p w14:paraId="36DF834F"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No</w:t>
            </w:r>
          </w:p>
        </w:tc>
        <w:tc>
          <w:tcPr>
            <w:tcW w:w="0" w:type="auto"/>
            <w:shd w:val="clear" w:color="auto" w:fill="auto"/>
          </w:tcPr>
          <w:p w14:paraId="37BD3841" w14:textId="77777777" w:rsidR="00472359" w:rsidRPr="00F47EBF" w:rsidRDefault="00472359" w:rsidP="00472359">
            <w:pPr>
              <w:pStyle w:val="TAL"/>
              <w:rPr>
                <w:rFonts w:cs="Arial"/>
                <w:color w:val="FF0000"/>
                <w:szCs w:val="18"/>
              </w:rPr>
            </w:pPr>
          </w:p>
        </w:tc>
        <w:tc>
          <w:tcPr>
            <w:tcW w:w="0" w:type="auto"/>
            <w:shd w:val="clear" w:color="auto" w:fill="auto"/>
          </w:tcPr>
          <w:p w14:paraId="7123E52F"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Optional with capability signalling</w:t>
            </w:r>
          </w:p>
        </w:tc>
      </w:tr>
    </w:tbl>
    <w:p w14:paraId="1AB18802"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8E4556A"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BB7CF6"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B5A0BD"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Comments/Questions/Suggestions</w:t>
            </w:r>
          </w:p>
        </w:tc>
      </w:tr>
      <w:tr w:rsidR="005617E2" w14:paraId="0088CA01" w14:textId="77777777" w:rsidTr="00A551D8">
        <w:tc>
          <w:tcPr>
            <w:tcW w:w="1818" w:type="dxa"/>
            <w:tcBorders>
              <w:top w:val="single" w:sz="4" w:space="0" w:color="auto"/>
              <w:left w:val="single" w:sz="4" w:space="0" w:color="auto"/>
              <w:bottom w:val="single" w:sz="4" w:space="0" w:color="auto"/>
              <w:right w:val="single" w:sz="4" w:space="0" w:color="auto"/>
            </w:tcBorders>
          </w:tcPr>
          <w:p w14:paraId="6AADACC8" w14:textId="77777777" w:rsidR="005617E2" w:rsidRPr="004F6974" w:rsidRDefault="00FD446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3CA5671" w14:textId="77777777" w:rsidR="0089769A" w:rsidRDefault="002F3EFA" w:rsidP="0089769A">
            <w:pPr>
              <w:jc w:val="left"/>
              <w:rPr>
                <w:rFonts w:eastAsia="SimSun"/>
              </w:rPr>
            </w:pPr>
            <w:r>
              <w:rPr>
                <w:rFonts w:eastAsia="SimSun"/>
              </w:rPr>
              <w:t xml:space="preserve">We are supportive of the change. </w:t>
            </w:r>
          </w:p>
          <w:p w14:paraId="2462E21A" w14:textId="77777777" w:rsidR="00A82EC4" w:rsidRDefault="00A82EC4" w:rsidP="00CE4DCD">
            <w:pPr>
              <w:jc w:val="left"/>
              <w:rPr>
                <w:rFonts w:eastAsia="SimSun"/>
              </w:rPr>
            </w:pPr>
          </w:p>
        </w:tc>
      </w:tr>
      <w:tr w:rsidR="00A71554" w14:paraId="44C5C656" w14:textId="77777777" w:rsidTr="00A551D8">
        <w:tc>
          <w:tcPr>
            <w:tcW w:w="1818" w:type="dxa"/>
            <w:tcBorders>
              <w:top w:val="single" w:sz="4" w:space="0" w:color="auto"/>
              <w:left w:val="single" w:sz="4" w:space="0" w:color="auto"/>
              <w:bottom w:val="single" w:sz="4" w:space="0" w:color="auto"/>
              <w:right w:val="single" w:sz="4" w:space="0" w:color="auto"/>
            </w:tcBorders>
          </w:tcPr>
          <w:p w14:paraId="26946CF5" w14:textId="33DF365D" w:rsidR="00A71554" w:rsidRDefault="00A71554" w:rsidP="00A71554">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lastRenderedPageBreak/>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5356B86" w14:textId="77777777" w:rsidR="00A71554" w:rsidRDefault="00A71554" w:rsidP="00A71554">
            <w:pPr>
              <w:jc w:val="left"/>
              <w:rPr>
                <w:rFonts w:eastAsiaTheme="minorEastAsia"/>
                <w:lang w:eastAsia="ja-JP"/>
              </w:rPr>
            </w:pPr>
            <w:r>
              <w:rPr>
                <w:rFonts w:eastAsiaTheme="minorEastAsia"/>
                <w:lang w:eastAsia="ja-JP"/>
              </w:rPr>
              <w:t>Regarding the proposed changes on the 2</w:t>
            </w:r>
            <w:r w:rsidRPr="00E329F2">
              <w:rPr>
                <w:rFonts w:eastAsiaTheme="minorEastAsia"/>
                <w:vertAlign w:val="superscript"/>
                <w:lang w:eastAsia="ja-JP"/>
              </w:rPr>
              <w:t>nd</w:t>
            </w:r>
            <w:r>
              <w:rPr>
                <w:rFonts w:eastAsiaTheme="minorEastAsia"/>
                <w:lang w:eastAsia="ja-JP"/>
              </w:rPr>
              <w:t xml:space="preserve"> column of FG34-1 (removal of “at least” and “</w:t>
            </w:r>
            <w:r w:rsidRPr="00F65FCA">
              <w:rPr>
                <w:rFonts w:eastAsia="游明朝"/>
                <w:lang w:eastAsia="ja-JP"/>
              </w:rPr>
              <w:t>USS sets for DCI formats 0_1,1_1,0_2,1_2</w:t>
            </w:r>
            <w:r>
              <w:rPr>
                <w:rFonts w:eastAsiaTheme="minorEastAsia"/>
                <w:lang w:eastAsia="ja-JP"/>
              </w:rPr>
              <w:t>” from component 2):</w:t>
            </w:r>
          </w:p>
          <w:p w14:paraId="3D6AB013" w14:textId="77777777" w:rsidR="00A71554" w:rsidRDefault="00A71554" w:rsidP="00A71554">
            <w:pPr>
              <w:numPr>
                <w:ilvl w:val="0"/>
                <w:numId w:val="23"/>
              </w:numPr>
              <w:jc w:val="left"/>
              <w:rPr>
                <w:rFonts w:eastAsiaTheme="minorEastAsia"/>
                <w:lang w:eastAsia="ja-JP"/>
              </w:rPr>
            </w:pPr>
            <w:r>
              <w:rPr>
                <w:rFonts w:eastAsiaTheme="minorEastAsia"/>
                <w:lang w:eastAsia="ja-JP"/>
              </w:rPr>
              <w:t>We are OK to remove “at least”.</w:t>
            </w:r>
          </w:p>
          <w:p w14:paraId="40F18BD0" w14:textId="4033D2CE" w:rsidR="00A71554" w:rsidRDefault="00A71554" w:rsidP="00A71554">
            <w:pPr>
              <w:numPr>
                <w:ilvl w:val="0"/>
                <w:numId w:val="23"/>
              </w:numPr>
              <w:jc w:val="left"/>
              <w:rPr>
                <w:rFonts w:eastAsiaTheme="minorEastAsia"/>
                <w:lang w:eastAsia="ja-JP"/>
              </w:rPr>
            </w:pPr>
            <w:r>
              <w:rPr>
                <w:rFonts w:eastAsiaTheme="minorEastAsia" w:hint="eastAsia"/>
                <w:lang w:eastAsia="ja-JP"/>
              </w:rPr>
              <w:t>W</w:t>
            </w:r>
            <w:r>
              <w:rPr>
                <w:rFonts w:eastAsiaTheme="minorEastAsia"/>
                <w:lang w:eastAsia="ja-JP"/>
              </w:rPr>
              <w:t>e are not OK to remove “USS sets for DCI formats 0_1, 1_1, 0_2, 1_2”. If there is a potential inconsistency with FG34-1a, just a minor clarification suffices, e.g.: “</w:t>
            </w:r>
            <w:r w:rsidRPr="0095471E">
              <w:rPr>
                <w:rFonts w:eastAsia="游明朝"/>
                <w:lang w:eastAsia="ja-JP"/>
              </w:rPr>
              <w:t>USS sets for DCI formats 0_1, 1_1, 0_2, 1_2</w:t>
            </w:r>
            <w:r w:rsidRPr="0095471E">
              <w:rPr>
                <w:rFonts w:eastAsia="游明朝"/>
                <w:color w:val="FF0000"/>
                <w:u w:val="single"/>
                <w:lang w:eastAsia="ja-JP"/>
              </w:rPr>
              <w:t xml:space="preserve"> (if supported</w:t>
            </w:r>
            <w:r>
              <w:rPr>
                <w:rFonts w:eastAsia="游明朝"/>
                <w:color w:val="FF0000"/>
                <w:u w:val="single"/>
                <w:lang w:eastAsia="ja-JP"/>
              </w:rPr>
              <w:t xml:space="preserve"> by FG34-1a</w:t>
            </w:r>
            <w:r w:rsidRPr="0095471E">
              <w:rPr>
                <w:rFonts w:eastAsia="游明朝"/>
                <w:color w:val="FF0000"/>
                <w:u w:val="single"/>
                <w:lang w:eastAsia="ja-JP"/>
              </w:rPr>
              <w:t>)</w:t>
            </w:r>
            <w:r>
              <w:rPr>
                <w:rFonts w:eastAsiaTheme="minorEastAsia"/>
                <w:lang w:eastAsia="ja-JP"/>
              </w:rPr>
              <w:t>”.</w:t>
            </w:r>
          </w:p>
          <w:p w14:paraId="0D8D8C46" w14:textId="66E1A9D4" w:rsidR="00A71554" w:rsidRDefault="00A71554" w:rsidP="00A71554">
            <w:pPr>
              <w:numPr>
                <w:ilvl w:val="0"/>
                <w:numId w:val="23"/>
              </w:numPr>
              <w:jc w:val="left"/>
              <w:rPr>
                <w:rFonts w:eastAsiaTheme="minorEastAsia"/>
                <w:lang w:eastAsia="ja-JP"/>
              </w:rPr>
            </w:pPr>
            <w:r>
              <w:rPr>
                <w:rFonts w:eastAsiaTheme="minorEastAsia" w:hint="eastAsia"/>
                <w:lang w:eastAsia="ja-JP"/>
              </w:rPr>
              <w:t>C</w:t>
            </w:r>
            <w:r>
              <w:rPr>
                <w:rFonts w:eastAsiaTheme="minorEastAsia"/>
                <w:lang w:eastAsia="ja-JP"/>
              </w:rPr>
              <w:t>orrespondingly,</w:t>
            </w:r>
            <w:r w:rsidR="00CD210C">
              <w:rPr>
                <w:rFonts w:eastAsiaTheme="minorEastAsia"/>
                <w:lang w:eastAsia="ja-JP"/>
              </w:rPr>
              <w:t xml:space="preserve"> we are not OK to add</w:t>
            </w:r>
            <w:r>
              <w:rPr>
                <w:rFonts w:eastAsiaTheme="minorEastAsia"/>
                <w:lang w:eastAsia="ja-JP"/>
              </w:rPr>
              <w:t xml:space="preserve"> “Note: Monitoring DCI formats 0_1, 1_1, 0_2, 1_2 on </w:t>
            </w:r>
            <w:proofErr w:type="spellStart"/>
            <w:r>
              <w:rPr>
                <w:rFonts w:eastAsiaTheme="minorEastAsia"/>
                <w:lang w:eastAsia="ja-JP"/>
              </w:rPr>
              <w:t>PCell</w:t>
            </w:r>
            <w:proofErr w:type="spellEnd"/>
            <w:r>
              <w:rPr>
                <w:rFonts w:eastAsiaTheme="minorEastAsia"/>
                <w:lang w:eastAsia="ja-JP"/>
              </w:rPr>
              <w:t>/</w:t>
            </w:r>
            <w:proofErr w:type="spellStart"/>
            <w:r>
              <w:rPr>
                <w:rFonts w:eastAsiaTheme="minorEastAsia"/>
                <w:lang w:eastAsia="ja-JP"/>
              </w:rPr>
              <w:t>PSCell</w:t>
            </w:r>
            <w:proofErr w:type="spellEnd"/>
            <w:r>
              <w:rPr>
                <w:rFonts w:eastAsiaTheme="minorEastAsia"/>
                <w:lang w:eastAsia="ja-JP"/>
              </w:rPr>
              <w:t xml:space="preserve"> USS set(s) is not supported</w:t>
            </w:r>
            <w:r w:rsidR="00CD210C">
              <w:rPr>
                <w:rFonts w:eastAsiaTheme="minorEastAsia"/>
                <w:lang w:eastAsia="ja-JP"/>
              </w:rPr>
              <w:t>”.</w:t>
            </w:r>
          </w:p>
          <w:p w14:paraId="0A4B0784" w14:textId="77777777" w:rsidR="00A71554" w:rsidRPr="00CD210C" w:rsidRDefault="00A71554" w:rsidP="00A71554">
            <w:pPr>
              <w:jc w:val="left"/>
              <w:rPr>
                <w:rFonts w:eastAsiaTheme="minorEastAsia"/>
                <w:lang w:eastAsia="ja-JP"/>
              </w:rPr>
            </w:pPr>
          </w:p>
          <w:p w14:paraId="7B6BFB43"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8):</w:t>
            </w:r>
          </w:p>
          <w:p w14:paraId="78932EE6" w14:textId="77777777" w:rsidR="00A71554" w:rsidRDefault="00A71554" w:rsidP="00A71554">
            <w:pPr>
              <w:numPr>
                <w:ilvl w:val="0"/>
                <w:numId w:val="23"/>
              </w:numPr>
              <w:jc w:val="left"/>
              <w:rPr>
                <w:rFonts w:eastAsia="游明朝"/>
                <w:lang w:eastAsia="ja-JP"/>
              </w:rPr>
            </w:pPr>
            <w:r>
              <w:rPr>
                <w:rFonts w:eastAsia="游明朝"/>
                <w:lang w:eastAsia="ja-JP"/>
              </w:rPr>
              <w:t xml:space="preserve">We are not OK with the changes. </w:t>
            </w:r>
          </w:p>
          <w:p w14:paraId="417B2D9B" w14:textId="77777777" w:rsidR="00A71554" w:rsidRDefault="00A71554" w:rsidP="00A71554">
            <w:pPr>
              <w:numPr>
                <w:ilvl w:val="1"/>
                <w:numId w:val="23"/>
              </w:numPr>
              <w:jc w:val="left"/>
              <w:rPr>
                <w:rFonts w:eastAsia="游明朝"/>
                <w:lang w:eastAsia="ja-JP"/>
              </w:rPr>
            </w:pPr>
            <w:r>
              <w:rPr>
                <w:rFonts w:eastAsia="游明朝"/>
                <w:lang w:eastAsia="ja-JP"/>
              </w:rPr>
              <w:t xml:space="preserve">The existing UE capabilities </w:t>
            </w:r>
            <w:proofErr w:type="spellStart"/>
            <w:r w:rsidRPr="0095471E">
              <w:rPr>
                <w:rFonts w:eastAsia="游明朝"/>
                <w:i/>
                <w:lang w:eastAsia="ja-JP"/>
              </w:rPr>
              <w:t>pdcch-MonitoringSingleOccasion</w:t>
            </w:r>
            <w:proofErr w:type="spellEnd"/>
            <w:r>
              <w:rPr>
                <w:rFonts w:eastAsia="游明朝"/>
                <w:iCs/>
                <w:lang w:eastAsia="ja-JP"/>
              </w:rPr>
              <w:t xml:space="preserve"> and </w:t>
            </w:r>
            <w:r w:rsidRPr="0095471E">
              <w:rPr>
                <w:rFonts w:eastAsia="游明朝"/>
                <w:i/>
                <w:iCs/>
                <w:lang w:eastAsia="ja-JP"/>
              </w:rPr>
              <w:t>pdcch-MonitoringSingleSpanFirst4Sym-r16</w:t>
            </w:r>
            <w:r>
              <w:rPr>
                <w:rFonts w:eastAsia="游明朝"/>
                <w:lang w:eastAsia="ja-JP"/>
              </w:rPr>
              <w:t xml:space="preserve"> are only for SCS 15kHz. The proposed changes indicate the UE shall support the features on </w:t>
            </w:r>
            <w:proofErr w:type="spellStart"/>
            <w:r>
              <w:rPr>
                <w:rFonts w:eastAsia="游明朝"/>
                <w:lang w:eastAsia="ja-JP"/>
              </w:rPr>
              <w:t>sSCell</w:t>
            </w:r>
            <w:proofErr w:type="spellEnd"/>
            <w:r>
              <w:rPr>
                <w:rFonts w:eastAsia="游明朝"/>
                <w:lang w:eastAsia="ja-JP"/>
              </w:rPr>
              <w:t xml:space="preserve"> even when the UE supports </w:t>
            </w:r>
            <w:proofErr w:type="spellStart"/>
            <w:r>
              <w:rPr>
                <w:rFonts w:eastAsia="游明朝"/>
                <w:lang w:eastAsia="ja-JP"/>
              </w:rPr>
              <w:t>sSCell</w:t>
            </w:r>
            <w:proofErr w:type="spellEnd"/>
            <w:r>
              <w:rPr>
                <w:rFonts w:eastAsia="游明朝"/>
                <w:lang w:eastAsia="ja-JP"/>
              </w:rPr>
              <w:t xml:space="preserve"> using SCS 30kHz/60kHz. </w:t>
            </w:r>
          </w:p>
          <w:p w14:paraId="2D917D7C" w14:textId="77777777" w:rsidR="00A71554" w:rsidRPr="0095471E" w:rsidRDefault="00A71554" w:rsidP="00A71554">
            <w:pPr>
              <w:numPr>
                <w:ilvl w:val="1"/>
                <w:numId w:val="23"/>
              </w:numPr>
              <w:jc w:val="left"/>
              <w:rPr>
                <w:rFonts w:eastAsia="游明朝"/>
                <w:lang w:eastAsia="ja-JP"/>
              </w:rPr>
            </w:pPr>
            <w:r>
              <w:rPr>
                <w:rFonts w:eastAsia="游明朝"/>
                <w:lang w:eastAsia="ja-JP"/>
              </w:rPr>
              <w:t xml:space="preserve">If the proposed changes intend to support the case where both P(S)Cell and </w:t>
            </w:r>
            <w:proofErr w:type="spellStart"/>
            <w:r>
              <w:rPr>
                <w:rFonts w:eastAsia="游明朝"/>
                <w:lang w:eastAsia="ja-JP"/>
              </w:rPr>
              <w:t>sSCell</w:t>
            </w:r>
            <w:proofErr w:type="spellEnd"/>
            <w:r>
              <w:rPr>
                <w:rFonts w:eastAsia="游明朝"/>
                <w:lang w:eastAsia="ja-JP"/>
              </w:rPr>
              <w:t xml:space="preserve"> use 15kHz and DSS carriers, the use cases of the proposal are not clear. If both P(S)Cell and </w:t>
            </w:r>
            <w:proofErr w:type="spellStart"/>
            <w:r>
              <w:rPr>
                <w:rFonts w:eastAsia="游明朝"/>
                <w:lang w:eastAsia="ja-JP"/>
              </w:rPr>
              <w:t>sCell</w:t>
            </w:r>
            <w:proofErr w:type="spellEnd"/>
            <w:r>
              <w:rPr>
                <w:rFonts w:eastAsia="游明朝"/>
                <w:lang w:eastAsia="ja-JP"/>
              </w:rPr>
              <w:t xml:space="preserve"> are DSS carriers, moving PDCCH from P(S)Cell to </w:t>
            </w:r>
            <w:proofErr w:type="spellStart"/>
            <w:r>
              <w:rPr>
                <w:rFonts w:eastAsia="游明朝"/>
                <w:lang w:eastAsia="ja-JP"/>
              </w:rPr>
              <w:t>sSCell</w:t>
            </w:r>
            <w:proofErr w:type="spellEnd"/>
            <w:r>
              <w:rPr>
                <w:rFonts w:eastAsia="游明朝"/>
                <w:lang w:eastAsia="ja-JP"/>
              </w:rPr>
              <w:t xml:space="preserve"> does not resolve PDCCH capacity issue. If </w:t>
            </w:r>
            <w:proofErr w:type="spellStart"/>
            <w:r>
              <w:rPr>
                <w:rFonts w:eastAsia="游明朝"/>
                <w:lang w:eastAsia="ja-JP"/>
              </w:rPr>
              <w:t>sSCell</w:t>
            </w:r>
            <w:proofErr w:type="spellEnd"/>
            <w:r>
              <w:rPr>
                <w:rFonts w:eastAsia="游明朝"/>
                <w:lang w:eastAsia="ja-JP"/>
              </w:rPr>
              <w:t xml:space="preserve"> is not a DSS carrier, </w:t>
            </w:r>
            <w:proofErr w:type="spellStart"/>
            <w:r>
              <w:rPr>
                <w:rFonts w:eastAsia="游明朝"/>
                <w:lang w:eastAsia="ja-JP"/>
              </w:rPr>
              <w:t>sSCell</w:t>
            </w:r>
            <w:proofErr w:type="spellEnd"/>
            <w:r>
              <w:rPr>
                <w:rFonts w:eastAsia="游明朝"/>
                <w:lang w:eastAsia="ja-JP"/>
              </w:rPr>
              <w:t xml:space="preserve"> does not have PDCCH capacity issue to begin with and therefore PDCCH monitoring on </w:t>
            </w:r>
            <w:proofErr w:type="spellStart"/>
            <w:r>
              <w:rPr>
                <w:rFonts w:eastAsia="游明朝"/>
                <w:lang w:eastAsia="ja-JP"/>
              </w:rPr>
              <w:t>sSCell</w:t>
            </w:r>
            <w:proofErr w:type="spellEnd"/>
            <w:r>
              <w:rPr>
                <w:rFonts w:eastAsia="游明朝"/>
                <w:lang w:eastAsia="ja-JP"/>
              </w:rPr>
              <w:t xml:space="preserve"> after 3</w:t>
            </w:r>
            <w:r w:rsidRPr="0095471E">
              <w:rPr>
                <w:rFonts w:eastAsia="游明朝"/>
                <w:vertAlign w:val="superscript"/>
                <w:lang w:eastAsia="ja-JP"/>
              </w:rPr>
              <w:t>rd</w:t>
            </w:r>
            <w:r>
              <w:rPr>
                <w:rFonts w:eastAsia="游明朝"/>
                <w:lang w:eastAsia="ja-JP"/>
              </w:rPr>
              <w:t xml:space="preserve"> OFDM symbol of a slot is not necessary.</w:t>
            </w:r>
          </w:p>
          <w:p w14:paraId="4187C049" w14:textId="77777777" w:rsidR="00A71554" w:rsidRDefault="00A71554" w:rsidP="00A71554">
            <w:pPr>
              <w:jc w:val="left"/>
              <w:rPr>
                <w:rFonts w:eastAsiaTheme="minorEastAsia"/>
                <w:lang w:eastAsia="ja-JP"/>
              </w:rPr>
            </w:pPr>
          </w:p>
          <w:p w14:paraId="0FE879E1"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FG34-1a:</w:t>
            </w:r>
          </w:p>
          <w:p w14:paraId="6498598B" w14:textId="77777777" w:rsidR="00A71554" w:rsidRDefault="00A71554" w:rsidP="00A71554">
            <w:pPr>
              <w:numPr>
                <w:ilvl w:val="0"/>
                <w:numId w:val="23"/>
              </w:numPr>
              <w:jc w:val="left"/>
              <w:rPr>
                <w:rFonts w:eastAsia="游明朝"/>
                <w:lang w:eastAsia="ja-JP"/>
              </w:rPr>
            </w:pPr>
            <w:r>
              <w:rPr>
                <w:rFonts w:eastAsia="游明朝"/>
                <w:lang w:eastAsia="ja-JP"/>
              </w:rPr>
              <w:t>We think the proponent intention is to add the descriptions in the existing FG34-1a (not to introduce a new FG34-1a).</w:t>
            </w:r>
          </w:p>
          <w:p w14:paraId="43B01B2A" w14:textId="2B696661" w:rsidR="00A71554" w:rsidRDefault="00A71554" w:rsidP="00A71554">
            <w:pPr>
              <w:numPr>
                <w:ilvl w:val="0"/>
                <w:numId w:val="23"/>
              </w:numPr>
              <w:jc w:val="left"/>
              <w:rPr>
                <w:rFonts w:eastAsia="游明朝"/>
                <w:lang w:eastAsia="ja-JP"/>
              </w:rPr>
            </w:pPr>
            <w:r>
              <w:rPr>
                <w:rFonts w:eastAsia="游明朝"/>
                <w:lang w:eastAsia="ja-JP"/>
              </w:rPr>
              <w:t>However, due to the aforementioned reasons, we do not think the change is necessary for FG34-1a.</w:t>
            </w:r>
            <w:r>
              <w:rPr>
                <w:rFonts w:eastAsiaTheme="minorEastAsia"/>
                <w:lang w:eastAsia="ja-JP"/>
              </w:rPr>
              <w:t xml:space="preserve"> </w:t>
            </w:r>
            <w:r w:rsidR="00CD210C">
              <w:rPr>
                <w:rFonts w:eastAsia="游明朝"/>
                <w:lang w:eastAsia="ja-JP"/>
              </w:rPr>
              <w:t>If necessary, just a minor clarification on FG34-1 is sufficient, e.g.:</w:t>
            </w:r>
            <w:r>
              <w:rPr>
                <w:rFonts w:eastAsia="游明朝"/>
                <w:lang w:eastAsia="ja-JP"/>
              </w:rPr>
              <w:t xml:space="preserve"> </w:t>
            </w:r>
            <w:r w:rsidRPr="00950CAF">
              <w:rPr>
                <w:rFonts w:eastAsia="游明朝"/>
                <w:lang w:eastAsia="ja-JP"/>
              </w:rPr>
              <w:t>“</w:t>
            </w:r>
            <w:r w:rsidRPr="0095471E">
              <w:rPr>
                <w:rFonts w:eastAsia="游明朝"/>
                <w:lang w:eastAsia="ja-JP"/>
              </w:rPr>
              <w:t>USS sets for DCI formats 0_1, 1_1, 0_2, 1_2</w:t>
            </w:r>
            <w:r w:rsidRPr="0095471E">
              <w:rPr>
                <w:rFonts w:eastAsia="游明朝"/>
                <w:color w:val="FF0000"/>
                <w:u w:val="single"/>
                <w:lang w:eastAsia="ja-JP"/>
              </w:rPr>
              <w:t xml:space="preserve"> (if supported</w:t>
            </w:r>
            <w:r>
              <w:rPr>
                <w:rFonts w:eastAsia="游明朝"/>
                <w:color w:val="FF0000"/>
                <w:u w:val="single"/>
                <w:lang w:eastAsia="ja-JP"/>
              </w:rPr>
              <w:t xml:space="preserve"> by FG34-1a</w:t>
            </w:r>
            <w:r w:rsidRPr="0095471E">
              <w:rPr>
                <w:rFonts w:eastAsia="游明朝"/>
                <w:color w:val="FF0000"/>
                <w:u w:val="single"/>
                <w:lang w:eastAsia="ja-JP"/>
              </w:rPr>
              <w:t>)</w:t>
            </w:r>
            <w:r w:rsidRPr="00950CAF">
              <w:rPr>
                <w:rFonts w:eastAsia="游明朝"/>
                <w:lang w:eastAsia="ja-JP"/>
              </w:rPr>
              <w:t>”.</w:t>
            </w:r>
          </w:p>
          <w:p w14:paraId="2724AB21" w14:textId="77777777" w:rsidR="00A71554" w:rsidRDefault="00A71554" w:rsidP="00A71554">
            <w:pPr>
              <w:jc w:val="left"/>
              <w:rPr>
                <w:rFonts w:eastAsia="SimSun"/>
              </w:rPr>
            </w:pPr>
          </w:p>
        </w:tc>
      </w:tr>
      <w:tr w:rsidR="00A551D8" w14:paraId="7325979D" w14:textId="77777777" w:rsidTr="00A551D8">
        <w:tc>
          <w:tcPr>
            <w:tcW w:w="1818" w:type="dxa"/>
            <w:tcBorders>
              <w:top w:val="single" w:sz="4" w:space="0" w:color="auto"/>
              <w:left w:val="single" w:sz="4" w:space="0" w:color="auto"/>
              <w:bottom w:val="single" w:sz="4" w:space="0" w:color="auto"/>
              <w:right w:val="single" w:sz="4" w:space="0" w:color="auto"/>
            </w:tcBorders>
          </w:tcPr>
          <w:p w14:paraId="040FDF26" w14:textId="5E99B65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FF05CD0" w14:textId="49F43ABC" w:rsidR="00A551D8" w:rsidRDefault="00A551D8" w:rsidP="00A551D8">
            <w:pPr>
              <w:jc w:val="left"/>
              <w:rPr>
                <w:rFonts w:eastAsia="SimSun"/>
              </w:rPr>
            </w:pPr>
            <w:r>
              <w:rPr>
                <w:rFonts w:eastAsia="SimSun" w:hint="eastAsia"/>
                <w:lang w:eastAsia="zh-CN"/>
              </w:rPr>
              <w:t>O</w:t>
            </w:r>
            <w:r>
              <w:rPr>
                <w:rFonts w:eastAsia="SimSun"/>
                <w:lang w:eastAsia="zh-CN"/>
              </w:rPr>
              <w:t>k with the changes</w:t>
            </w:r>
          </w:p>
        </w:tc>
      </w:tr>
      <w:tr w:rsidR="00533F16" w14:paraId="097DBCF3" w14:textId="77777777" w:rsidTr="00A551D8">
        <w:tc>
          <w:tcPr>
            <w:tcW w:w="1818" w:type="dxa"/>
            <w:tcBorders>
              <w:top w:val="single" w:sz="4" w:space="0" w:color="auto"/>
              <w:left w:val="single" w:sz="4" w:space="0" w:color="auto"/>
              <w:bottom w:val="single" w:sz="4" w:space="0" w:color="auto"/>
              <w:right w:val="single" w:sz="4" w:space="0" w:color="auto"/>
            </w:tcBorders>
          </w:tcPr>
          <w:p w14:paraId="245550F5" w14:textId="28FC34A3" w:rsidR="00533F16" w:rsidRDefault="00533F16" w:rsidP="00A551D8">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80F996C" w14:textId="46331D90" w:rsidR="00533F16" w:rsidRDefault="00533F16" w:rsidP="00A551D8">
            <w:pPr>
              <w:jc w:val="left"/>
              <w:rPr>
                <w:rFonts w:eastAsia="SimSun"/>
                <w:lang w:eastAsia="zh-CN"/>
              </w:rPr>
            </w:pPr>
            <w:r>
              <w:rPr>
                <w:rFonts w:eastAsia="SimSun"/>
                <w:lang w:eastAsia="zh-CN"/>
              </w:rPr>
              <w:t>Do not support.</w:t>
            </w:r>
          </w:p>
        </w:tc>
      </w:tr>
    </w:tbl>
    <w:p w14:paraId="1ABA3194" w14:textId="77777777" w:rsidR="00007EB2" w:rsidRDefault="00007EB2" w:rsidP="00007EB2">
      <w:pPr>
        <w:pStyle w:val="maintext"/>
        <w:ind w:firstLineChars="90" w:firstLine="180"/>
        <w:rPr>
          <w:rFonts w:ascii="Calibri" w:eastAsia="SimSun" w:hAnsi="Calibri" w:cs="Calibri"/>
          <w:lang w:eastAsia="zh-CN"/>
        </w:rPr>
      </w:pPr>
    </w:p>
    <w:p w14:paraId="740CAA7E" w14:textId="77777777" w:rsidR="00007EB2" w:rsidRPr="005617E2" w:rsidRDefault="00007EB2" w:rsidP="00007EB2">
      <w:pPr>
        <w:pStyle w:val="3"/>
        <w:numPr>
          <w:ilvl w:val="2"/>
          <w:numId w:val="9"/>
        </w:numPr>
        <w:rPr>
          <w:color w:val="000000"/>
        </w:rPr>
      </w:pPr>
      <w:r w:rsidRPr="005617E2">
        <w:rPr>
          <w:color w:val="000000"/>
        </w:rPr>
        <w:t>FG</w:t>
      </w:r>
      <w:r>
        <w:rPr>
          <w:color w:val="000000"/>
        </w:rPr>
        <w:t xml:space="preserve"> 34-2</w:t>
      </w:r>
    </w:p>
    <w:p w14:paraId="24F5A42A" w14:textId="77777777" w:rsidR="00007EB2" w:rsidRDefault="00007EB2" w:rsidP="00007EB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EA7AF34" w14:textId="77777777" w:rsidR="00007EB2" w:rsidRDefault="00007EB2" w:rsidP="00007EB2">
      <w:pPr>
        <w:pStyle w:val="maintext"/>
        <w:ind w:firstLineChars="90" w:firstLine="180"/>
        <w:rPr>
          <w:rFonts w:ascii="Calibri" w:hAnsi="Calibri" w:cs="Arial"/>
        </w:rPr>
      </w:pPr>
    </w:p>
    <w:p w14:paraId="01F956D4" w14:textId="77777777" w:rsidR="00007EB2" w:rsidRPr="00F96A58" w:rsidRDefault="00007EB2" w:rsidP="00007EB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84BD16" w14:textId="77777777" w:rsidR="00007EB2" w:rsidRDefault="00007EB2" w:rsidP="00007EB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94"/>
        <w:gridCol w:w="1886"/>
        <w:gridCol w:w="5367"/>
        <w:gridCol w:w="394"/>
        <w:gridCol w:w="527"/>
        <w:gridCol w:w="517"/>
        <w:gridCol w:w="2108"/>
        <w:gridCol w:w="547"/>
        <w:gridCol w:w="447"/>
        <w:gridCol w:w="1209"/>
        <w:gridCol w:w="447"/>
        <w:gridCol w:w="6151"/>
        <w:gridCol w:w="1283"/>
      </w:tblGrid>
      <w:tr w:rsidR="00007EB2" w:rsidRPr="00135CEC" w14:paraId="1BD96042" w14:textId="77777777" w:rsidTr="00007EB2">
        <w:tc>
          <w:tcPr>
            <w:tcW w:w="0" w:type="auto"/>
            <w:shd w:val="clear" w:color="auto" w:fill="auto"/>
          </w:tcPr>
          <w:p w14:paraId="6056C6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7BF9592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34-2</w:t>
            </w:r>
          </w:p>
        </w:tc>
        <w:tc>
          <w:tcPr>
            <w:tcW w:w="0" w:type="auto"/>
            <w:shd w:val="clear" w:color="auto" w:fill="auto"/>
          </w:tcPr>
          <w:p w14:paraId="27DF463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Cross-carrier scheduling from </w:t>
            </w:r>
            <w:proofErr w:type="spellStart"/>
            <w:r w:rsidRPr="004738B2">
              <w:rPr>
                <w:rFonts w:ascii="Arial" w:eastAsia="SimSun" w:hAnsi="Arial" w:cs="Arial"/>
                <w:color w:val="000000"/>
                <w:sz w:val="18"/>
                <w:szCs w:val="18"/>
                <w:lang w:eastAsia="zh-CN"/>
              </w:rPr>
              <w:t>SCell</w:t>
            </w:r>
            <w:proofErr w:type="spellEnd"/>
            <w:r w:rsidRPr="004738B2">
              <w:rPr>
                <w:rFonts w:ascii="Arial" w:eastAsia="SimSun" w:hAnsi="Arial" w:cs="Arial"/>
                <w:color w:val="000000"/>
                <w:sz w:val="18"/>
                <w:szCs w:val="18"/>
                <w:lang w:eastAsia="zh-CN"/>
              </w:rPr>
              <w:t xml:space="preserve"> to </w:t>
            </w:r>
            <w:proofErr w:type="spellStart"/>
            <w:r w:rsidRPr="004738B2">
              <w:rPr>
                <w:rFonts w:ascii="Arial" w:eastAsia="SimSun" w:hAnsi="Arial" w:cs="Arial"/>
                <w:color w:val="000000"/>
                <w:sz w:val="18"/>
                <w:szCs w:val="18"/>
                <w:lang w:eastAsia="zh-CN"/>
              </w:rPr>
              <w:t>PCell</w:t>
            </w:r>
            <w:proofErr w:type="spellEnd"/>
            <w:r w:rsidRPr="004738B2">
              <w:rPr>
                <w:rFonts w:ascii="Arial" w:eastAsia="SimSun" w:hAnsi="Arial" w:cs="Arial"/>
                <w:color w:val="000000"/>
                <w:sz w:val="18"/>
                <w:szCs w:val="18"/>
                <w:lang w:eastAsia="zh-CN"/>
              </w:rPr>
              <w:t>/</w:t>
            </w:r>
            <w:proofErr w:type="spellStart"/>
            <w:r w:rsidRPr="004738B2">
              <w:rPr>
                <w:rFonts w:ascii="Arial" w:eastAsia="SimSun" w:hAnsi="Arial" w:cs="Arial"/>
                <w:color w:val="000000"/>
                <w:sz w:val="18"/>
                <w:szCs w:val="18"/>
                <w:lang w:eastAsia="zh-CN"/>
              </w:rPr>
              <w:t>PSCell</w:t>
            </w:r>
            <w:proofErr w:type="spellEnd"/>
            <w:r w:rsidRPr="004738B2">
              <w:rPr>
                <w:rFonts w:ascii="Arial" w:eastAsia="SimSun" w:hAnsi="Arial" w:cs="Arial"/>
                <w:color w:val="000000"/>
                <w:sz w:val="18"/>
                <w:szCs w:val="18"/>
                <w:lang w:eastAsia="zh-CN"/>
              </w:rPr>
              <w:t xml:space="preserve"> (Type B)</w:t>
            </w:r>
          </w:p>
        </w:tc>
        <w:tc>
          <w:tcPr>
            <w:tcW w:w="0" w:type="auto"/>
            <w:shd w:val="clear" w:color="auto" w:fill="auto"/>
          </w:tcPr>
          <w:p w14:paraId="3B95028C"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Support of Cross-carrier scheduling (CCS) from </w:t>
            </w:r>
            <w:proofErr w:type="spellStart"/>
            <w:r w:rsidRPr="004738B2">
              <w:rPr>
                <w:rFonts w:cs="Arial"/>
                <w:color w:val="000000"/>
                <w:sz w:val="18"/>
                <w:szCs w:val="18"/>
              </w:rPr>
              <w:t>sSCell</w:t>
            </w:r>
            <w:proofErr w:type="spellEnd"/>
            <w:r w:rsidRPr="004738B2">
              <w:rPr>
                <w:rFonts w:cs="Arial"/>
                <w:color w:val="000000"/>
                <w:sz w:val="18"/>
                <w:szCs w:val="18"/>
              </w:rPr>
              <w:t xml:space="preserve"> to </w:t>
            </w:r>
            <w:proofErr w:type="spellStart"/>
            <w:r w:rsidRPr="004738B2">
              <w:rPr>
                <w:rFonts w:cs="Arial"/>
                <w:color w:val="000000"/>
                <w:sz w:val="18"/>
                <w:szCs w:val="18"/>
              </w:rPr>
              <w:t>PCell</w:t>
            </w:r>
            <w:proofErr w:type="spellEnd"/>
            <w:r w:rsidRPr="004738B2">
              <w:rPr>
                <w:rFonts w:cs="Arial"/>
                <w:color w:val="000000"/>
                <w:sz w:val="18"/>
                <w:szCs w:val="18"/>
              </w:rPr>
              <w:t>/</w:t>
            </w:r>
            <w:proofErr w:type="spellStart"/>
            <w:r w:rsidRPr="004738B2">
              <w:rPr>
                <w:rFonts w:cs="Arial"/>
                <w:color w:val="000000"/>
                <w:sz w:val="18"/>
                <w:szCs w:val="18"/>
              </w:rPr>
              <w:t>PSCell</w:t>
            </w:r>
            <w:proofErr w:type="spellEnd"/>
            <w:r w:rsidRPr="004738B2">
              <w:rPr>
                <w:rFonts w:cs="Arial"/>
                <w:color w:val="000000"/>
                <w:sz w:val="18"/>
                <w:szCs w:val="18"/>
              </w:rPr>
              <w:t xml:space="preserve">  (Type B)</w:t>
            </w:r>
          </w:p>
          <w:p w14:paraId="5E8F7D8A" w14:textId="77777777" w:rsidR="00007EB2" w:rsidRPr="005A49D6" w:rsidRDefault="00007EB2" w:rsidP="00F47EBF">
            <w:pPr>
              <w:pStyle w:val="ac"/>
              <w:numPr>
                <w:ilvl w:val="0"/>
                <w:numId w:val="61"/>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41CFF851" w14:textId="77777777" w:rsidR="00007EB2" w:rsidRPr="005A49D6" w:rsidRDefault="00007EB2" w:rsidP="00F47EBF">
            <w:pPr>
              <w:pStyle w:val="ac"/>
              <w:numPr>
                <w:ilvl w:val="0"/>
                <w:numId w:val="61"/>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2760574" w14:textId="77777777" w:rsidR="00007EB2" w:rsidRPr="005A49D6" w:rsidRDefault="00007EB2" w:rsidP="00F47EBF">
            <w:pPr>
              <w:pStyle w:val="ac"/>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64BC1EA9" w14:textId="77777777" w:rsidR="00007EB2" w:rsidRPr="005A49D6" w:rsidRDefault="00007EB2" w:rsidP="00F47EBF">
            <w:pPr>
              <w:pStyle w:val="ac"/>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FF12C56" w14:textId="77777777" w:rsidR="00007EB2" w:rsidRPr="005A49D6" w:rsidRDefault="00007EB2" w:rsidP="00007EB2">
            <w:pPr>
              <w:pStyle w:val="ac"/>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023EAB26" w14:textId="77777777" w:rsidR="00007EB2" w:rsidRPr="005A49D6" w:rsidRDefault="00007EB2" w:rsidP="00007EB2">
            <w:pPr>
              <w:pStyle w:val="ac"/>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3938845B" w14:textId="77777777" w:rsidR="00007EB2" w:rsidRPr="005A49D6" w:rsidRDefault="00007EB2" w:rsidP="00007EB2">
            <w:pPr>
              <w:pStyle w:val="ac"/>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483A6FB3" w14:textId="77777777" w:rsidR="00007EB2" w:rsidRPr="005A49D6" w:rsidRDefault="00007EB2" w:rsidP="00F47EBF">
            <w:pPr>
              <w:pStyle w:val="ac"/>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lastRenderedPageBreak/>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04DC124D" w14:textId="77777777" w:rsidR="00007EB2" w:rsidRPr="005A49D6" w:rsidRDefault="00007EB2" w:rsidP="00F47EBF">
            <w:pPr>
              <w:pStyle w:val="ac"/>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09B6D982" w14:textId="77777777" w:rsidR="00007EB2" w:rsidRPr="005A49D6" w:rsidRDefault="00007EB2" w:rsidP="00F47EBF">
            <w:pPr>
              <w:pStyle w:val="ac"/>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6C31948" w14:textId="77777777" w:rsidR="00007EB2" w:rsidRPr="005A49D6" w:rsidRDefault="00007EB2" w:rsidP="00F47EBF">
            <w:pPr>
              <w:pStyle w:val="ac"/>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5ADBCD1"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353179B7"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ＭＳ 明朝" w:hAnsi="Arial" w:cs="Arial"/>
                <w:color w:val="000000"/>
                <w:sz w:val="18"/>
                <w:szCs w:val="18"/>
                <w:lang w:eastAsia="ja-JP"/>
              </w:rPr>
              <w:lastRenderedPageBreak/>
              <w:t xml:space="preserve">6-5 </w:t>
            </w:r>
          </w:p>
        </w:tc>
        <w:tc>
          <w:tcPr>
            <w:tcW w:w="0" w:type="auto"/>
            <w:shd w:val="clear" w:color="auto" w:fill="auto"/>
          </w:tcPr>
          <w:p w14:paraId="46172883"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017A0AE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201D7B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Cross-carrier scheduling from </w:t>
            </w:r>
            <w:proofErr w:type="spellStart"/>
            <w:r w:rsidRPr="004738B2">
              <w:rPr>
                <w:rFonts w:ascii="Arial" w:hAnsi="Arial" w:cs="Arial"/>
                <w:color w:val="000000"/>
                <w:sz w:val="18"/>
                <w:szCs w:val="18"/>
              </w:rPr>
              <w:t>SCell</w:t>
            </w:r>
            <w:proofErr w:type="spellEnd"/>
            <w:r w:rsidRPr="004738B2">
              <w:rPr>
                <w:rFonts w:ascii="Arial" w:hAnsi="Arial" w:cs="Arial"/>
                <w:color w:val="000000"/>
                <w:sz w:val="18"/>
                <w:szCs w:val="18"/>
              </w:rPr>
              <w:t xml:space="preserve"> to </w:t>
            </w:r>
            <w:proofErr w:type="spellStart"/>
            <w:r w:rsidRPr="004738B2">
              <w:rPr>
                <w:rFonts w:ascii="Arial" w:hAnsi="Arial" w:cs="Arial"/>
                <w:color w:val="000000"/>
                <w:sz w:val="18"/>
                <w:szCs w:val="18"/>
              </w:rPr>
              <w:t>PCell</w:t>
            </w:r>
            <w:proofErr w:type="spellEnd"/>
            <w:r w:rsidRPr="004738B2">
              <w:rPr>
                <w:rFonts w:ascii="Arial" w:hAnsi="Arial" w:cs="Arial"/>
                <w:color w:val="000000"/>
                <w:sz w:val="18"/>
                <w:szCs w:val="18"/>
              </w:rPr>
              <w:t>/</w:t>
            </w:r>
            <w:proofErr w:type="spellStart"/>
            <w:r w:rsidRPr="004738B2">
              <w:rPr>
                <w:rFonts w:ascii="Arial" w:hAnsi="Arial" w:cs="Arial"/>
                <w:color w:val="000000"/>
                <w:sz w:val="18"/>
                <w:szCs w:val="18"/>
              </w:rPr>
              <w:t>PSCell</w:t>
            </w:r>
            <w:proofErr w:type="spellEnd"/>
            <w:r w:rsidRPr="004738B2">
              <w:rPr>
                <w:rFonts w:ascii="Arial" w:hAnsi="Arial" w:cs="Arial"/>
                <w:color w:val="000000"/>
                <w:sz w:val="18"/>
                <w:szCs w:val="18"/>
              </w:rPr>
              <w:t xml:space="preserve"> (Type B) is not supported</w:t>
            </w:r>
          </w:p>
        </w:tc>
        <w:tc>
          <w:tcPr>
            <w:tcW w:w="0" w:type="auto"/>
            <w:shd w:val="clear" w:color="auto" w:fill="auto"/>
          </w:tcPr>
          <w:p w14:paraId="5BBCD14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Per BC</w:t>
            </w:r>
          </w:p>
        </w:tc>
        <w:tc>
          <w:tcPr>
            <w:tcW w:w="0" w:type="auto"/>
            <w:shd w:val="clear" w:color="auto" w:fill="auto"/>
          </w:tcPr>
          <w:p w14:paraId="75B69C7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99E4A9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Applicable to FR1 only</w:t>
            </w:r>
          </w:p>
        </w:tc>
        <w:tc>
          <w:tcPr>
            <w:tcW w:w="0" w:type="auto"/>
            <w:shd w:val="clear" w:color="auto" w:fill="auto"/>
          </w:tcPr>
          <w:p w14:paraId="48A155C2"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063BC87" w14:textId="77777777" w:rsidR="00007EB2" w:rsidRPr="004738B2" w:rsidRDefault="00007EB2" w:rsidP="00007EB2">
            <w:pPr>
              <w:pStyle w:val="TAL"/>
              <w:rPr>
                <w:rFonts w:cs="Arial"/>
                <w:color w:val="000000"/>
                <w:szCs w:val="18"/>
              </w:rPr>
            </w:pPr>
            <w:r w:rsidRPr="004738B2">
              <w:rPr>
                <w:rFonts w:cs="Arial"/>
                <w:color w:val="000000"/>
                <w:szCs w:val="18"/>
              </w:rPr>
              <w:t xml:space="preserve">Candidate value set: One or more of supported SCS combinations ({P(S)Cell SCS in kHz, </w:t>
            </w:r>
            <w:proofErr w:type="spellStart"/>
            <w:r w:rsidRPr="004738B2">
              <w:rPr>
                <w:rFonts w:cs="Arial"/>
                <w:color w:val="000000"/>
                <w:szCs w:val="18"/>
              </w:rPr>
              <w:t>sSCell</w:t>
            </w:r>
            <w:proofErr w:type="spellEnd"/>
            <w:r w:rsidRPr="004738B2">
              <w:rPr>
                <w:rFonts w:cs="Arial"/>
                <w:color w:val="000000"/>
                <w:szCs w:val="18"/>
              </w:rPr>
              <w:t xml:space="preserve"> SCS in kHz}) from following set are indicated by the UE: {15,15}, {15,30}, (15, 60), {30,30}, {30,60},{60,60})</w:t>
            </w:r>
          </w:p>
          <w:p w14:paraId="3D448B11"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0997E71E" w14:textId="77777777" w:rsidR="00007EB2" w:rsidRPr="004738B2" w:rsidRDefault="00007EB2" w:rsidP="00007EB2">
            <w:pPr>
              <w:pStyle w:val="TAL"/>
              <w:rPr>
                <w:rFonts w:cs="Arial"/>
                <w:color w:val="000000"/>
                <w:szCs w:val="18"/>
              </w:rPr>
            </w:pPr>
          </w:p>
          <w:p w14:paraId="238A1882"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Component 4 candidate values: (K1, K2) = {(1,1) for FDD P(S)Cell; (K1, K2) = (1,2) for TDD P(S)Cell}</w:t>
            </w:r>
          </w:p>
          <w:p w14:paraId="03DAE5F5" w14:textId="77777777" w:rsidR="00007EB2" w:rsidRPr="004738B2" w:rsidRDefault="00007EB2" w:rsidP="00007EB2">
            <w:pPr>
              <w:pStyle w:val="maintext"/>
              <w:ind w:firstLineChars="0" w:firstLine="0"/>
              <w:jc w:val="left"/>
              <w:rPr>
                <w:rFonts w:ascii="Arial" w:hAnsi="Arial" w:cs="Arial"/>
                <w:color w:val="000000"/>
                <w:sz w:val="18"/>
                <w:szCs w:val="18"/>
              </w:rPr>
            </w:pPr>
          </w:p>
          <w:p w14:paraId="7FB49A5A" w14:textId="77777777" w:rsidR="00007EB2" w:rsidRPr="004738B2" w:rsidRDefault="00007EB2" w:rsidP="00007EB2">
            <w:pPr>
              <w:pStyle w:val="TAL"/>
              <w:rPr>
                <w:rFonts w:cs="Arial"/>
                <w:color w:val="000000"/>
                <w:szCs w:val="18"/>
              </w:rPr>
            </w:pPr>
            <w:r w:rsidRPr="004738B2">
              <w:rPr>
                <w:rFonts w:cs="Arial"/>
                <w:color w:val="000000"/>
                <w:szCs w:val="18"/>
              </w:rPr>
              <w:lastRenderedPageBreak/>
              <w:t>Component 7 candidate values:</w:t>
            </w:r>
          </w:p>
          <w:p w14:paraId="4E92714B" w14:textId="77777777" w:rsidR="00007EB2" w:rsidRDefault="00007EB2" w:rsidP="00007EB2">
            <w:pPr>
              <w:pStyle w:val="TAL"/>
              <w:rPr>
                <w:rFonts w:cs="Arial"/>
                <w:color w:val="000000"/>
                <w:szCs w:val="18"/>
              </w:rPr>
            </w:pPr>
            <w:r w:rsidRPr="004738B2">
              <w:rPr>
                <w:rFonts w:cs="Arial"/>
                <w:color w:val="000000"/>
                <w:szCs w:val="18"/>
              </w:rPr>
              <w:t xml:space="preserve">Value 1: </w:t>
            </w:r>
          </w:p>
          <w:p w14:paraId="63113B29"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w:t>
            </w:r>
            <w:proofErr w:type="spellStart"/>
            <w:r w:rsidRPr="004738B2">
              <w:rPr>
                <w:rFonts w:cs="Arial"/>
                <w:color w:val="000000"/>
                <w:szCs w:val="18"/>
              </w:rPr>
              <w:t>sSCell</w:t>
            </w:r>
            <w:proofErr w:type="spellEnd"/>
            <w:r w:rsidRPr="004738B2">
              <w:rPr>
                <w:rFonts w:cs="Arial"/>
                <w:color w:val="000000"/>
                <w:szCs w:val="18"/>
              </w:rPr>
              <w:t xml:space="preserve">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71789D5"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4D0F8679"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67A69E7B" w14:textId="77777777" w:rsidR="00007EB2" w:rsidRDefault="00007EB2" w:rsidP="00007EB2">
            <w:pPr>
              <w:pStyle w:val="TAL"/>
              <w:rPr>
                <w:rFonts w:cs="Arial"/>
                <w:color w:val="000000"/>
                <w:szCs w:val="18"/>
              </w:rPr>
            </w:pPr>
            <w:r w:rsidRPr="004738B2">
              <w:rPr>
                <w:rFonts w:cs="Arial"/>
                <w:color w:val="000000"/>
                <w:szCs w:val="18"/>
              </w:rPr>
              <w:t xml:space="preserve">Value 2: </w:t>
            </w:r>
          </w:p>
          <w:p w14:paraId="7E1ABC4E"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any </w:t>
            </w:r>
            <w:proofErr w:type="spellStart"/>
            <w:r w:rsidRPr="004738B2">
              <w:rPr>
                <w:rFonts w:cs="Arial"/>
                <w:color w:val="000000"/>
                <w:szCs w:val="18"/>
              </w:rPr>
              <w:t>sSCell</w:t>
            </w:r>
            <w:proofErr w:type="spellEnd"/>
            <w:r w:rsidRPr="004738B2">
              <w:rPr>
                <w:rFonts w:cs="Arial"/>
                <w:color w:val="000000"/>
                <w:szCs w:val="18"/>
              </w:rPr>
              <w:t xml:space="preserve"> slot overlapping 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62B7048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22369E1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245CB945" w14:textId="77777777" w:rsidR="00007EB2" w:rsidRPr="004738B2" w:rsidRDefault="00007EB2" w:rsidP="00007EB2">
            <w:pPr>
              <w:pStyle w:val="TAL"/>
              <w:rPr>
                <w:rFonts w:cs="Arial"/>
                <w:color w:val="000000"/>
                <w:szCs w:val="18"/>
              </w:rPr>
            </w:pPr>
          </w:p>
          <w:p w14:paraId="143C5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966A63F" w14:textId="77777777" w:rsidR="00007EB2" w:rsidRPr="004738B2" w:rsidRDefault="00007EB2" w:rsidP="00007EB2">
            <w:pPr>
              <w:pStyle w:val="TAL"/>
              <w:rPr>
                <w:rFonts w:cs="Arial"/>
                <w:color w:val="000000"/>
                <w:szCs w:val="18"/>
              </w:rPr>
            </w:pPr>
          </w:p>
          <w:p w14:paraId="2204BE7E"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w:t>
            </w:r>
            <w:proofErr w:type="spellStart"/>
            <w:r w:rsidRPr="004738B2">
              <w:rPr>
                <w:rFonts w:cs="Arial"/>
                <w:color w:val="000000"/>
                <w:szCs w:val="18"/>
              </w:rPr>
              <w:t>sSCell</w:t>
            </w:r>
            <w:proofErr w:type="spellEnd"/>
            <w:r w:rsidRPr="004738B2">
              <w:rPr>
                <w:rFonts w:cs="Arial"/>
                <w:color w:val="000000"/>
                <w:szCs w:val="18"/>
              </w:rPr>
              <w:t>’</w:t>
            </w:r>
          </w:p>
          <w:p w14:paraId="2B0CA810" w14:textId="77777777" w:rsidR="00007EB2" w:rsidRPr="004738B2" w:rsidRDefault="00007EB2" w:rsidP="00007EB2">
            <w:pPr>
              <w:pStyle w:val="TAL"/>
              <w:rPr>
                <w:rFonts w:cs="Arial"/>
                <w:color w:val="000000"/>
                <w:szCs w:val="18"/>
              </w:rPr>
            </w:pPr>
          </w:p>
          <w:p w14:paraId="1F9841CF"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2F216D6E" w14:textId="77777777" w:rsidR="00007EB2" w:rsidRPr="004738B2" w:rsidRDefault="00007EB2" w:rsidP="00007EB2">
            <w:pPr>
              <w:pStyle w:val="TAL"/>
              <w:rPr>
                <w:rFonts w:cs="Arial"/>
                <w:color w:val="000000"/>
                <w:szCs w:val="18"/>
              </w:rPr>
            </w:pPr>
          </w:p>
          <w:p w14:paraId="306FD68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Note: A UE supporting this FG does not imply that the UE can be configured with </w:t>
            </w:r>
            <w:proofErr w:type="spellStart"/>
            <w:r w:rsidRPr="004738B2">
              <w:rPr>
                <w:rFonts w:ascii="Arial" w:hAnsi="Arial" w:cs="Arial"/>
                <w:color w:val="000000"/>
                <w:sz w:val="18"/>
                <w:szCs w:val="18"/>
              </w:rPr>
              <w:t>sSCell</w:t>
            </w:r>
            <w:proofErr w:type="spellEnd"/>
            <w:r w:rsidRPr="004738B2">
              <w:rPr>
                <w:rFonts w:ascii="Arial" w:hAnsi="Arial" w:cs="Arial"/>
                <w:color w:val="000000"/>
                <w:sz w:val="18"/>
                <w:szCs w:val="18"/>
              </w:rPr>
              <w:t xml:space="preserve"> in shared spectrum</w:t>
            </w:r>
          </w:p>
        </w:tc>
        <w:tc>
          <w:tcPr>
            <w:tcW w:w="0" w:type="auto"/>
            <w:shd w:val="clear" w:color="auto" w:fill="auto"/>
          </w:tcPr>
          <w:p w14:paraId="4D85AA0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Optional with capability signalling</w:t>
            </w:r>
          </w:p>
        </w:tc>
      </w:tr>
    </w:tbl>
    <w:p w14:paraId="7D4E8BE8" w14:textId="77777777" w:rsidR="00007EB2" w:rsidRDefault="00007EB2" w:rsidP="00007EB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07EB2" w14:paraId="7F089817"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5A2B82" w14:textId="77777777" w:rsidR="00007EB2" w:rsidRPr="00D17BA8" w:rsidRDefault="00007EB2" w:rsidP="00007EB2">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343E72E" w14:textId="77777777" w:rsidR="00007EB2" w:rsidRPr="00D17BA8" w:rsidRDefault="00007EB2" w:rsidP="00007EB2">
            <w:pPr>
              <w:rPr>
                <w:rFonts w:ascii="Calibri" w:eastAsia="ＭＳ 明朝" w:hAnsi="Calibri" w:cs="Calibri"/>
              </w:rPr>
            </w:pPr>
            <w:r w:rsidRPr="00D17BA8">
              <w:rPr>
                <w:rFonts w:ascii="Calibri" w:eastAsia="ＭＳ 明朝" w:hAnsi="Calibri" w:cs="Calibri"/>
              </w:rPr>
              <w:t>Comments/Questions/Suggestions</w:t>
            </w:r>
          </w:p>
        </w:tc>
      </w:tr>
      <w:tr w:rsidR="00831D8A" w14:paraId="68A0DAB9" w14:textId="77777777" w:rsidTr="00A551D8">
        <w:tc>
          <w:tcPr>
            <w:tcW w:w="1818" w:type="dxa"/>
            <w:tcBorders>
              <w:top w:val="single" w:sz="4" w:space="0" w:color="auto"/>
              <w:left w:val="single" w:sz="4" w:space="0" w:color="auto"/>
              <w:bottom w:val="single" w:sz="4" w:space="0" w:color="auto"/>
              <w:right w:val="single" w:sz="4" w:space="0" w:color="auto"/>
            </w:tcBorders>
          </w:tcPr>
          <w:p w14:paraId="07BF9608" w14:textId="77777777" w:rsidR="00831D8A" w:rsidRPr="004F6974" w:rsidRDefault="00831D8A" w:rsidP="00831D8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BEB6521" w14:textId="77777777" w:rsidR="00831D8A" w:rsidRDefault="00831D8A" w:rsidP="00831D8A">
            <w:pPr>
              <w:jc w:val="left"/>
              <w:rPr>
                <w:rFonts w:eastAsia="SimSun"/>
              </w:rPr>
            </w:pPr>
            <w:r>
              <w:rPr>
                <w:rFonts w:eastAsia="SimSun"/>
              </w:rPr>
              <w:t xml:space="preserve">We are supportive of the change. </w:t>
            </w:r>
          </w:p>
          <w:p w14:paraId="709393FA" w14:textId="77777777" w:rsidR="00831D8A" w:rsidRDefault="00831D8A" w:rsidP="00831D8A">
            <w:pPr>
              <w:jc w:val="left"/>
              <w:rPr>
                <w:rFonts w:eastAsia="SimSun"/>
              </w:rPr>
            </w:pPr>
          </w:p>
        </w:tc>
      </w:tr>
      <w:tr w:rsidR="00E77EF5" w14:paraId="1ECB4A12" w14:textId="77777777" w:rsidTr="00A551D8">
        <w:tc>
          <w:tcPr>
            <w:tcW w:w="1818" w:type="dxa"/>
            <w:tcBorders>
              <w:top w:val="single" w:sz="4" w:space="0" w:color="auto"/>
              <w:left w:val="single" w:sz="4" w:space="0" w:color="auto"/>
              <w:bottom w:val="single" w:sz="4" w:space="0" w:color="auto"/>
              <w:right w:val="single" w:sz="4" w:space="0" w:color="auto"/>
            </w:tcBorders>
          </w:tcPr>
          <w:p w14:paraId="189E2FB7" w14:textId="111643FF" w:rsidR="00E77EF5" w:rsidRDefault="00E77EF5" w:rsidP="00E77EF5">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E3B55DF" w14:textId="77777777" w:rsidR="00E77EF5" w:rsidRDefault="00E77EF5" w:rsidP="00E77EF5">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7):</w:t>
            </w:r>
          </w:p>
          <w:p w14:paraId="655A0362" w14:textId="77777777" w:rsidR="00E77EF5" w:rsidRDefault="00E77EF5" w:rsidP="00E77EF5">
            <w:pPr>
              <w:numPr>
                <w:ilvl w:val="0"/>
                <w:numId w:val="23"/>
              </w:numPr>
              <w:jc w:val="left"/>
              <w:rPr>
                <w:rFonts w:eastAsia="游明朝"/>
                <w:lang w:eastAsia="ja-JP"/>
              </w:rPr>
            </w:pPr>
            <w:r>
              <w:rPr>
                <w:rFonts w:eastAsia="游明朝"/>
                <w:lang w:eastAsia="ja-JP"/>
              </w:rPr>
              <w:t xml:space="preserve">We are not OK with the changes. </w:t>
            </w:r>
          </w:p>
          <w:p w14:paraId="4940A95B" w14:textId="77777777" w:rsidR="00E77EF5" w:rsidRDefault="00E77EF5" w:rsidP="00E77EF5">
            <w:pPr>
              <w:numPr>
                <w:ilvl w:val="1"/>
                <w:numId w:val="23"/>
              </w:numPr>
              <w:jc w:val="left"/>
              <w:rPr>
                <w:rFonts w:eastAsia="游明朝"/>
                <w:lang w:eastAsia="ja-JP"/>
              </w:rPr>
            </w:pPr>
            <w:r>
              <w:rPr>
                <w:rFonts w:eastAsia="游明朝"/>
                <w:lang w:eastAsia="ja-JP"/>
              </w:rPr>
              <w:t xml:space="preserve">The existing UE capabilities </w:t>
            </w:r>
            <w:proofErr w:type="spellStart"/>
            <w:r w:rsidRPr="0095471E">
              <w:rPr>
                <w:rFonts w:eastAsia="游明朝"/>
                <w:i/>
                <w:lang w:eastAsia="ja-JP"/>
              </w:rPr>
              <w:t>pdcch-MonitoringSingleOccasion</w:t>
            </w:r>
            <w:proofErr w:type="spellEnd"/>
            <w:r>
              <w:rPr>
                <w:rFonts w:eastAsia="游明朝"/>
                <w:iCs/>
                <w:lang w:eastAsia="ja-JP"/>
              </w:rPr>
              <w:t xml:space="preserve"> and </w:t>
            </w:r>
            <w:r w:rsidRPr="0095471E">
              <w:rPr>
                <w:rFonts w:eastAsia="游明朝"/>
                <w:i/>
                <w:iCs/>
                <w:lang w:eastAsia="ja-JP"/>
              </w:rPr>
              <w:t>pdcch-MonitoringSingleSpanFirst4Sym-r16</w:t>
            </w:r>
            <w:r>
              <w:rPr>
                <w:rFonts w:eastAsia="游明朝"/>
                <w:lang w:eastAsia="ja-JP"/>
              </w:rPr>
              <w:t xml:space="preserve"> are only for SCS 15kHz. The proposed changes indicate the UE shall support the features on </w:t>
            </w:r>
            <w:proofErr w:type="spellStart"/>
            <w:r>
              <w:rPr>
                <w:rFonts w:eastAsia="游明朝"/>
                <w:lang w:eastAsia="ja-JP"/>
              </w:rPr>
              <w:t>sSCell</w:t>
            </w:r>
            <w:proofErr w:type="spellEnd"/>
            <w:r>
              <w:rPr>
                <w:rFonts w:eastAsia="游明朝"/>
                <w:lang w:eastAsia="ja-JP"/>
              </w:rPr>
              <w:t xml:space="preserve"> even when the UE supports </w:t>
            </w:r>
            <w:proofErr w:type="spellStart"/>
            <w:r>
              <w:rPr>
                <w:rFonts w:eastAsia="游明朝"/>
                <w:lang w:eastAsia="ja-JP"/>
              </w:rPr>
              <w:t>sSCell</w:t>
            </w:r>
            <w:proofErr w:type="spellEnd"/>
            <w:r>
              <w:rPr>
                <w:rFonts w:eastAsia="游明朝"/>
                <w:lang w:eastAsia="ja-JP"/>
              </w:rPr>
              <w:t xml:space="preserve"> using SCS 30kHz/60kHz. </w:t>
            </w:r>
          </w:p>
          <w:p w14:paraId="50ADF155" w14:textId="77777777" w:rsidR="00E77EF5" w:rsidRPr="0095471E" w:rsidRDefault="00E77EF5" w:rsidP="00E77EF5">
            <w:pPr>
              <w:numPr>
                <w:ilvl w:val="1"/>
                <w:numId w:val="23"/>
              </w:numPr>
              <w:jc w:val="left"/>
              <w:rPr>
                <w:rFonts w:eastAsia="游明朝"/>
                <w:lang w:eastAsia="ja-JP"/>
              </w:rPr>
            </w:pPr>
            <w:r>
              <w:rPr>
                <w:rFonts w:eastAsia="游明朝"/>
                <w:lang w:eastAsia="ja-JP"/>
              </w:rPr>
              <w:t xml:space="preserve">If the proposed changes intend to support the case where both P(S)Cell and </w:t>
            </w:r>
            <w:proofErr w:type="spellStart"/>
            <w:r>
              <w:rPr>
                <w:rFonts w:eastAsia="游明朝"/>
                <w:lang w:eastAsia="ja-JP"/>
              </w:rPr>
              <w:t>sSCell</w:t>
            </w:r>
            <w:proofErr w:type="spellEnd"/>
            <w:r>
              <w:rPr>
                <w:rFonts w:eastAsia="游明朝"/>
                <w:lang w:eastAsia="ja-JP"/>
              </w:rPr>
              <w:t xml:space="preserve"> use 15kHz and DSS carriers, the use cases of the proposal are not clear. If both P(S)Cell and </w:t>
            </w:r>
            <w:proofErr w:type="spellStart"/>
            <w:r>
              <w:rPr>
                <w:rFonts w:eastAsia="游明朝"/>
                <w:lang w:eastAsia="ja-JP"/>
              </w:rPr>
              <w:t>sCell</w:t>
            </w:r>
            <w:proofErr w:type="spellEnd"/>
            <w:r>
              <w:rPr>
                <w:rFonts w:eastAsia="游明朝"/>
                <w:lang w:eastAsia="ja-JP"/>
              </w:rPr>
              <w:t xml:space="preserve"> are DSS carriers, moving PDCCH from P(S)Cell to </w:t>
            </w:r>
            <w:proofErr w:type="spellStart"/>
            <w:r>
              <w:rPr>
                <w:rFonts w:eastAsia="游明朝"/>
                <w:lang w:eastAsia="ja-JP"/>
              </w:rPr>
              <w:t>sSCell</w:t>
            </w:r>
            <w:proofErr w:type="spellEnd"/>
            <w:r>
              <w:rPr>
                <w:rFonts w:eastAsia="游明朝"/>
                <w:lang w:eastAsia="ja-JP"/>
              </w:rPr>
              <w:t xml:space="preserve"> does not resolve PDCCH capacity issue. If </w:t>
            </w:r>
            <w:proofErr w:type="spellStart"/>
            <w:r>
              <w:rPr>
                <w:rFonts w:eastAsia="游明朝"/>
                <w:lang w:eastAsia="ja-JP"/>
              </w:rPr>
              <w:t>sSCell</w:t>
            </w:r>
            <w:proofErr w:type="spellEnd"/>
            <w:r>
              <w:rPr>
                <w:rFonts w:eastAsia="游明朝"/>
                <w:lang w:eastAsia="ja-JP"/>
              </w:rPr>
              <w:t xml:space="preserve"> is not a DSS carrier, </w:t>
            </w:r>
            <w:proofErr w:type="spellStart"/>
            <w:r>
              <w:rPr>
                <w:rFonts w:eastAsia="游明朝"/>
                <w:lang w:eastAsia="ja-JP"/>
              </w:rPr>
              <w:t>sSCell</w:t>
            </w:r>
            <w:proofErr w:type="spellEnd"/>
            <w:r>
              <w:rPr>
                <w:rFonts w:eastAsia="游明朝"/>
                <w:lang w:eastAsia="ja-JP"/>
              </w:rPr>
              <w:t xml:space="preserve"> does not have PDCCH capacity issue to begin with and therefore PDCCH monitoring on </w:t>
            </w:r>
            <w:proofErr w:type="spellStart"/>
            <w:r>
              <w:rPr>
                <w:rFonts w:eastAsia="游明朝"/>
                <w:lang w:eastAsia="ja-JP"/>
              </w:rPr>
              <w:t>sSCell</w:t>
            </w:r>
            <w:proofErr w:type="spellEnd"/>
            <w:r>
              <w:rPr>
                <w:rFonts w:eastAsia="游明朝"/>
                <w:lang w:eastAsia="ja-JP"/>
              </w:rPr>
              <w:t xml:space="preserve"> after 3</w:t>
            </w:r>
            <w:r w:rsidRPr="0095471E">
              <w:rPr>
                <w:rFonts w:eastAsia="游明朝"/>
                <w:vertAlign w:val="superscript"/>
                <w:lang w:eastAsia="ja-JP"/>
              </w:rPr>
              <w:t>rd</w:t>
            </w:r>
            <w:r>
              <w:rPr>
                <w:rFonts w:eastAsia="游明朝"/>
                <w:lang w:eastAsia="ja-JP"/>
              </w:rPr>
              <w:t xml:space="preserve"> OFDM symbol of a slot is not necessary.</w:t>
            </w:r>
          </w:p>
          <w:p w14:paraId="07994A7D" w14:textId="77777777" w:rsidR="00E77EF5" w:rsidRDefault="00E77EF5" w:rsidP="00E77EF5">
            <w:pPr>
              <w:jc w:val="left"/>
              <w:rPr>
                <w:rFonts w:eastAsia="SimSun"/>
              </w:rPr>
            </w:pPr>
          </w:p>
        </w:tc>
      </w:tr>
      <w:tr w:rsidR="00A551D8" w14:paraId="6C799673" w14:textId="77777777" w:rsidTr="00A551D8">
        <w:tc>
          <w:tcPr>
            <w:tcW w:w="1818" w:type="dxa"/>
            <w:tcBorders>
              <w:top w:val="single" w:sz="4" w:space="0" w:color="auto"/>
              <w:left w:val="single" w:sz="4" w:space="0" w:color="auto"/>
              <w:bottom w:val="single" w:sz="4" w:space="0" w:color="auto"/>
              <w:right w:val="single" w:sz="4" w:space="0" w:color="auto"/>
            </w:tcBorders>
          </w:tcPr>
          <w:p w14:paraId="6A4FA5BB" w14:textId="1078901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C95DE30" w14:textId="7C3B92B8" w:rsidR="00A551D8" w:rsidRDefault="00A551D8" w:rsidP="00A551D8">
            <w:pPr>
              <w:jc w:val="left"/>
              <w:rPr>
                <w:rFonts w:eastAsia="SimSun"/>
              </w:rPr>
            </w:pPr>
            <w:r>
              <w:rPr>
                <w:rFonts w:eastAsia="SimSun" w:hint="eastAsia"/>
                <w:lang w:eastAsia="zh-CN"/>
              </w:rPr>
              <w:t>O</w:t>
            </w:r>
            <w:r>
              <w:rPr>
                <w:rFonts w:eastAsia="SimSun"/>
                <w:lang w:eastAsia="zh-CN"/>
              </w:rPr>
              <w:t>k with the changes</w:t>
            </w:r>
          </w:p>
        </w:tc>
      </w:tr>
      <w:tr w:rsidR="00533F16" w14:paraId="3EC9FEE1" w14:textId="77777777" w:rsidTr="00A551D8">
        <w:tc>
          <w:tcPr>
            <w:tcW w:w="1818" w:type="dxa"/>
            <w:tcBorders>
              <w:top w:val="single" w:sz="4" w:space="0" w:color="auto"/>
              <w:left w:val="single" w:sz="4" w:space="0" w:color="auto"/>
              <w:bottom w:val="single" w:sz="4" w:space="0" w:color="auto"/>
              <w:right w:val="single" w:sz="4" w:space="0" w:color="auto"/>
            </w:tcBorders>
          </w:tcPr>
          <w:p w14:paraId="676E7CCD" w14:textId="528C5829" w:rsidR="00533F16" w:rsidRDefault="00533F16" w:rsidP="00533F1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4B6AAFA" w14:textId="1F9F35FE" w:rsidR="00533F16" w:rsidRDefault="00533F16" w:rsidP="00533F16">
            <w:pPr>
              <w:jc w:val="left"/>
              <w:rPr>
                <w:rFonts w:eastAsia="SimSun"/>
                <w:lang w:eastAsia="zh-CN"/>
              </w:rPr>
            </w:pPr>
            <w:r>
              <w:rPr>
                <w:rFonts w:eastAsia="SimSun"/>
                <w:lang w:eastAsia="zh-CN"/>
              </w:rPr>
              <w:t>Do not support</w:t>
            </w:r>
          </w:p>
        </w:tc>
      </w:tr>
    </w:tbl>
    <w:p w14:paraId="7DF3E39D" w14:textId="77777777" w:rsidR="005617E2" w:rsidRDefault="005617E2" w:rsidP="005617E2">
      <w:pPr>
        <w:pStyle w:val="maintext"/>
        <w:ind w:firstLineChars="90" w:firstLine="180"/>
        <w:rPr>
          <w:rFonts w:ascii="Calibri" w:eastAsia="SimSun" w:hAnsi="Calibri" w:cs="Calibri"/>
          <w:lang w:eastAsia="zh-CN"/>
        </w:rPr>
      </w:pPr>
    </w:p>
    <w:p w14:paraId="106FFA45" w14:textId="77777777" w:rsidR="005617E2" w:rsidRPr="005617E2" w:rsidRDefault="005617E2" w:rsidP="001C2B83">
      <w:pPr>
        <w:pStyle w:val="2"/>
        <w:numPr>
          <w:ilvl w:val="1"/>
          <w:numId w:val="9"/>
        </w:numPr>
        <w:rPr>
          <w:color w:val="000000"/>
        </w:rPr>
      </w:pPr>
      <w:r w:rsidRPr="005617E2">
        <w:rPr>
          <w:color w:val="000000"/>
        </w:rPr>
        <w:t>LTE_NR_DC_enh2</w:t>
      </w:r>
    </w:p>
    <w:p w14:paraId="32E0E2D6" w14:textId="77777777" w:rsidR="005617E2" w:rsidRDefault="00007EB2"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86B074D" w14:textId="77777777" w:rsidR="00007EB2" w:rsidRDefault="00007EB2" w:rsidP="005617E2">
      <w:pPr>
        <w:pStyle w:val="maintext"/>
        <w:ind w:firstLineChars="90" w:firstLine="180"/>
        <w:rPr>
          <w:rFonts w:ascii="Calibri" w:eastAsia="SimSun" w:hAnsi="Calibri" w:cs="Calibri"/>
          <w:lang w:eastAsia="zh-CN"/>
        </w:rPr>
      </w:pPr>
    </w:p>
    <w:p w14:paraId="3D0413D4" w14:textId="77777777" w:rsidR="005617E2" w:rsidRPr="005617E2" w:rsidRDefault="005617E2" w:rsidP="001C2B83">
      <w:pPr>
        <w:pStyle w:val="2"/>
        <w:numPr>
          <w:ilvl w:val="1"/>
          <w:numId w:val="9"/>
        </w:numPr>
        <w:rPr>
          <w:color w:val="000000"/>
        </w:rPr>
      </w:pPr>
      <w:proofErr w:type="spellStart"/>
      <w:r w:rsidRPr="005617E2">
        <w:rPr>
          <w:color w:val="000000"/>
        </w:rPr>
        <w:lastRenderedPageBreak/>
        <w:t>NR_pos_enh</w:t>
      </w:r>
      <w:proofErr w:type="spellEnd"/>
    </w:p>
    <w:p w14:paraId="6079736C" w14:textId="77777777" w:rsidR="005617E2" w:rsidRDefault="005617E2" w:rsidP="005617E2">
      <w:pPr>
        <w:pStyle w:val="maintext"/>
        <w:ind w:firstLineChars="90" w:firstLine="180"/>
        <w:rPr>
          <w:rFonts w:ascii="Calibri" w:eastAsia="SimSun" w:hAnsi="Calibri" w:cs="Calibri"/>
          <w:lang w:eastAsia="zh-CN"/>
        </w:rPr>
      </w:pPr>
    </w:p>
    <w:p w14:paraId="2E4DD40C"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27-3-1</w:t>
      </w:r>
    </w:p>
    <w:p w14:paraId="7ACC93B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4BDF00" w14:textId="77777777" w:rsidR="005617E2" w:rsidRDefault="005617E2" w:rsidP="005617E2">
      <w:pPr>
        <w:pStyle w:val="maintext"/>
        <w:ind w:firstLineChars="90" w:firstLine="180"/>
        <w:rPr>
          <w:rFonts w:ascii="Calibri" w:hAnsi="Calibri" w:cs="Arial"/>
        </w:rPr>
      </w:pPr>
    </w:p>
    <w:p w14:paraId="1AB6BED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C5298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8"/>
        <w:gridCol w:w="3696"/>
        <w:gridCol w:w="5659"/>
        <w:gridCol w:w="513"/>
        <w:gridCol w:w="447"/>
        <w:gridCol w:w="222"/>
        <w:gridCol w:w="3069"/>
        <w:gridCol w:w="730"/>
        <w:gridCol w:w="467"/>
        <w:gridCol w:w="467"/>
        <w:gridCol w:w="467"/>
        <w:gridCol w:w="3017"/>
        <w:gridCol w:w="1642"/>
      </w:tblGrid>
      <w:tr w:rsidR="00007EB2" w:rsidRPr="00135CEC" w14:paraId="68A99B74" w14:textId="77777777" w:rsidTr="00CE4DCD">
        <w:tc>
          <w:tcPr>
            <w:tcW w:w="0" w:type="auto"/>
            <w:shd w:val="clear" w:color="auto" w:fill="auto"/>
          </w:tcPr>
          <w:p w14:paraId="79D638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2A3F32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27-3-1</w:t>
            </w:r>
          </w:p>
        </w:tc>
        <w:tc>
          <w:tcPr>
            <w:tcW w:w="0" w:type="auto"/>
            <w:shd w:val="clear" w:color="auto" w:fill="auto"/>
          </w:tcPr>
          <w:p w14:paraId="558B7792"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M-sample measurements</w:t>
            </w:r>
            <w:r w:rsidRPr="004738B2">
              <w:rPr>
                <w:rFonts w:ascii="Arial" w:hAnsi="Arial" w:cs="Arial"/>
                <w:color w:val="000000"/>
                <w:sz w:val="18"/>
                <w:szCs w:val="18"/>
              </w:rPr>
              <w:t xml:space="preserve"> </w:t>
            </w:r>
            <w:r w:rsidRPr="004738B2">
              <w:rPr>
                <w:rFonts w:ascii="Arial" w:eastAsia="SimSun" w:hAnsi="Arial" w:cs="Arial"/>
                <w:color w:val="000000"/>
                <w:sz w:val="18"/>
                <w:szCs w:val="18"/>
                <w:lang w:eastAsia="zh-CN"/>
              </w:rPr>
              <w:t>in RRC_CONNECTED</w:t>
            </w:r>
            <w:r w:rsidRPr="00007EB2">
              <w:rPr>
                <w:rFonts w:ascii="Arial" w:eastAsia="SimSun" w:hAnsi="Arial" w:cs="Arial"/>
                <w:color w:val="FF0000"/>
                <w:sz w:val="18"/>
                <w:szCs w:val="18"/>
                <w:lang w:eastAsia="zh-CN"/>
              </w:rPr>
              <w:t xml:space="preserve"> within the measurement gap</w:t>
            </w:r>
          </w:p>
        </w:tc>
        <w:tc>
          <w:tcPr>
            <w:tcW w:w="0" w:type="auto"/>
            <w:shd w:val="clear" w:color="auto" w:fill="auto"/>
          </w:tcPr>
          <w:p w14:paraId="62770B3B"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The capability to support reporting a measurement based on measuring M=1 or 2 samples (instances) of a DL PRS resource set</w:t>
            </w:r>
            <w:r>
              <w:rPr>
                <w:rFonts w:ascii="Arial" w:hAnsi="Arial" w:cs="Arial"/>
                <w:color w:val="000000"/>
                <w:sz w:val="18"/>
                <w:szCs w:val="18"/>
              </w:rPr>
              <w:t xml:space="preserve"> </w:t>
            </w:r>
            <w:r w:rsidRPr="00007EB2">
              <w:rPr>
                <w:rFonts w:ascii="Arial" w:eastAsia="SimSun" w:hAnsi="Arial" w:cs="Arial"/>
                <w:color w:val="FF0000"/>
                <w:sz w:val="18"/>
                <w:szCs w:val="18"/>
                <w:lang w:eastAsia="zh-CN"/>
              </w:rPr>
              <w:t>within the measurement gap</w:t>
            </w:r>
          </w:p>
        </w:tc>
        <w:tc>
          <w:tcPr>
            <w:tcW w:w="0" w:type="auto"/>
            <w:shd w:val="clear" w:color="auto" w:fill="auto"/>
          </w:tcPr>
          <w:p w14:paraId="0BF6C58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15059A6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No</w:t>
            </w:r>
          </w:p>
        </w:tc>
        <w:tc>
          <w:tcPr>
            <w:tcW w:w="0" w:type="auto"/>
            <w:shd w:val="clear" w:color="auto" w:fill="auto"/>
          </w:tcPr>
          <w:p w14:paraId="13001AC9"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0610568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If the UE does not provide the capability, the UE is assumed to support M=4 only</w:t>
            </w:r>
          </w:p>
        </w:tc>
        <w:tc>
          <w:tcPr>
            <w:tcW w:w="0" w:type="auto"/>
            <w:shd w:val="clear" w:color="auto" w:fill="auto"/>
          </w:tcPr>
          <w:p w14:paraId="3BD54EA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136C73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2D864AF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3F61350"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24FAA88" w14:textId="77777777" w:rsidR="00007EB2" w:rsidRPr="004738B2" w:rsidRDefault="00007EB2" w:rsidP="00007EB2">
            <w:pPr>
              <w:pStyle w:val="TAL"/>
              <w:rPr>
                <w:rFonts w:cs="Arial"/>
                <w:color w:val="000000"/>
                <w:szCs w:val="18"/>
              </w:rPr>
            </w:pPr>
            <w:r w:rsidRPr="004738B2">
              <w:rPr>
                <w:rFonts w:cs="Arial"/>
                <w:color w:val="000000"/>
                <w:szCs w:val="18"/>
              </w:rPr>
              <w:t>Need for location server to know if the feature is supported</w:t>
            </w:r>
          </w:p>
          <w:p w14:paraId="254E0A06" w14:textId="77777777" w:rsidR="00007EB2" w:rsidRPr="004738B2" w:rsidRDefault="00007EB2" w:rsidP="00007EB2">
            <w:pPr>
              <w:pStyle w:val="TAL"/>
              <w:rPr>
                <w:rFonts w:cs="Arial"/>
                <w:color w:val="000000"/>
                <w:szCs w:val="18"/>
              </w:rPr>
            </w:pPr>
          </w:p>
          <w:p w14:paraId="3DE34579"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this feature is supported for both UE-assisted and UE based positioning</w:t>
            </w:r>
          </w:p>
        </w:tc>
        <w:tc>
          <w:tcPr>
            <w:tcW w:w="0" w:type="auto"/>
            <w:shd w:val="clear" w:color="auto" w:fill="auto"/>
          </w:tcPr>
          <w:p w14:paraId="52ECFCC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p>
        </w:tc>
      </w:tr>
      <w:tr w:rsidR="00007EB2" w:rsidRPr="00007EB2" w14:paraId="58DD4545" w14:textId="77777777" w:rsidTr="00CE4DCD">
        <w:tc>
          <w:tcPr>
            <w:tcW w:w="0" w:type="auto"/>
            <w:shd w:val="clear" w:color="auto" w:fill="auto"/>
          </w:tcPr>
          <w:p w14:paraId="4DBDB07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 xml:space="preserve">27. </w:t>
            </w:r>
            <w:proofErr w:type="spellStart"/>
            <w:r w:rsidRPr="00007EB2">
              <w:rPr>
                <w:rFonts w:ascii="Arial" w:hAnsi="Arial" w:cs="Arial"/>
                <w:color w:val="FF0000"/>
                <w:sz w:val="18"/>
                <w:szCs w:val="18"/>
              </w:rPr>
              <w:t>NR_pos_enh</w:t>
            </w:r>
            <w:proofErr w:type="spellEnd"/>
          </w:p>
        </w:tc>
        <w:tc>
          <w:tcPr>
            <w:tcW w:w="0" w:type="auto"/>
            <w:shd w:val="clear" w:color="auto" w:fill="auto"/>
          </w:tcPr>
          <w:p w14:paraId="0126D032"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27-3-1a</w:t>
            </w:r>
          </w:p>
        </w:tc>
        <w:tc>
          <w:tcPr>
            <w:tcW w:w="0" w:type="auto"/>
            <w:shd w:val="clear" w:color="auto" w:fill="auto"/>
          </w:tcPr>
          <w:p w14:paraId="490DCC48"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hAnsi="Arial" w:cs="Arial"/>
                <w:color w:val="FF0000"/>
                <w:sz w:val="18"/>
                <w:szCs w:val="18"/>
              </w:rPr>
              <w:t>M-sample measurements in RRC_CONNECTED within the PRS processing window</w:t>
            </w:r>
          </w:p>
        </w:tc>
        <w:tc>
          <w:tcPr>
            <w:tcW w:w="0" w:type="auto"/>
            <w:shd w:val="clear" w:color="auto" w:fill="auto"/>
          </w:tcPr>
          <w:p w14:paraId="3162AFE3"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The capability to support reporting a measurement based on measuring M=1 or 2 samples (instances) of a DL PRS resource set within the PRS processing window</w:t>
            </w:r>
          </w:p>
        </w:tc>
        <w:tc>
          <w:tcPr>
            <w:tcW w:w="0" w:type="auto"/>
            <w:shd w:val="clear" w:color="auto" w:fill="auto"/>
          </w:tcPr>
          <w:p w14:paraId="3202729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13-1</w:t>
            </w:r>
          </w:p>
        </w:tc>
        <w:tc>
          <w:tcPr>
            <w:tcW w:w="0" w:type="auto"/>
            <w:shd w:val="clear" w:color="auto" w:fill="auto"/>
          </w:tcPr>
          <w:p w14:paraId="22F26CD0"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eastAsia="SimSun" w:hAnsi="Arial" w:cs="Arial"/>
                <w:color w:val="FF0000"/>
                <w:sz w:val="18"/>
                <w:szCs w:val="18"/>
                <w:lang w:eastAsia="zh-CN"/>
              </w:rPr>
              <w:t>No</w:t>
            </w:r>
          </w:p>
        </w:tc>
        <w:tc>
          <w:tcPr>
            <w:tcW w:w="0" w:type="auto"/>
            <w:shd w:val="clear" w:color="auto" w:fill="auto"/>
          </w:tcPr>
          <w:p w14:paraId="49452142" w14:textId="77777777" w:rsidR="00007EB2" w:rsidRPr="00007EB2" w:rsidRDefault="00007EB2" w:rsidP="00007EB2">
            <w:pPr>
              <w:pStyle w:val="maintext"/>
              <w:ind w:firstLineChars="0" w:firstLine="0"/>
              <w:jc w:val="left"/>
              <w:rPr>
                <w:rFonts w:ascii="Arial" w:hAnsi="Arial" w:cs="Arial"/>
                <w:color w:val="FF0000"/>
                <w:sz w:val="18"/>
                <w:szCs w:val="18"/>
              </w:rPr>
            </w:pPr>
          </w:p>
        </w:tc>
        <w:tc>
          <w:tcPr>
            <w:tcW w:w="0" w:type="auto"/>
            <w:shd w:val="clear" w:color="auto" w:fill="auto"/>
          </w:tcPr>
          <w:p w14:paraId="7C19B591"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eastAsia="SimSun" w:hAnsi="Arial" w:cs="Arial"/>
                <w:color w:val="FF0000"/>
                <w:sz w:val="18"/>
                <w:szCs w:val="18"/>
                <w:lang w:eastAsia="zh-CN"/>
              </w:rPr>
              <w:t>If the UE does not provide the capability, the UE is assumed to support M=4 only</w:t>
            </w:r>
          </w:p>
        </w:tc>
        <w:tc>
          <w:tcPr>
            <w:tcW w:w="0" w:type="auto"/>
            <w:shd w:val="clear" w:color="auto" w:fill="auto"/>
          </w:tcPr>
          <w:p w14:paraId="01577EA8"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per band</w:t>
            </w:r>
          </w:p>
        </w:tc>
        <w:tc>
          <w:tcPr>
            <w:tcW w:w="0" w:type="auto"/>
            <w:shd w:val="clear" w:color="auto" w:fill="auto"/>
          </w:tcPr>
          <w:p w14:paraId="14A293A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3C063B7E"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562511FF"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6730553A" w14:textId="77777777" w:rsidR="00007EB2" w:rsidRPr="00007EB2" w:rsidRDefault="00007EB2" w:rsidP="00007EB2">
            <w:pPr>
              <w:pStyle w:val="TAL"/>
              <w:rPr>
                <w:rFonts w:cs="Arial"/>
                <w:color w:val="FF0000"/>
                <w:szCs w:val="18"/>
              </w:rPr>
            </w:pPr>
            <w:r w:rsidRPr="00007EB2">
              <w:rPr>
                <w:rFonts w:cs="Arial"/>
                <w:color w:val="FF0000"/>
                <w:szCs w:val="18"/>
              </w:rPr>
              <w:t>Need for location server to know if the feature is supported</w:t>
            </w:r>
          </w:p>
          <w:p w14:paraId="444279FF" w14:textId="77777777" w:rsidR="00007EB2" w:rsidRPr="00007EB2" w:rsidRDefault="00007EB2" w:rsidP="00007EB2">
            <w:pPr>
              <w:pStyle w:val="TAL"/>
              <w:rPr>
                <w:rFonts w:cs="Arial"/>
                <w:color w:val="FF0000"/>
                <w:szCs w:val="18"/>
              </w:rPr>
            </w:pPr>
          </w:p>
          <w:p w14:paraId="454F0301" w14:textId="77777777" w:rsidR="00007EB2" w:rsidRPr="00007EB2" w:rsidRDefault="00007EB2" w:rsidP="00007EB2">
            <w:pPr>
              <w:pStyle w:val="TAL"/>
              <w:rPr>
                <w:rFonts w:cs="Arial"/>
                <w:color w:val="FF0000"/>
                <w:szCs w:val="18"/>
              </w:rPr>
            </w:pPr>
            <w:r w:rsidRPr="00007EB2">
              <w:rPr>
                <w:rFonts w:cs="Arial"/>
                <w:color w:val="FF0000"/>
                <w:szCs w:val="18"/>
              </w:rPr>
              <w:t>Note: this feature is supported for both UE-assisted and UE based positioning</w:t>
            </w:r>
          </w:p>
        </w:tc>
        <w:tc>
          <w:tcPr>
            <w:tcW w:w="0" w:type="auto"/>
            <w:shd w:val="clear" w:color="auto" w:fill="auto"/>
          </w:tcPr>
          <w:p w14:paraId="03330F4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 xml:space="preserve">Optional with capability </w:t>
            </w:r>
            <w:proofErr w:type="spellStart"/>
            <w:r w:rsidRPr="00007EB2">
              <w:rPr>
                <w:rFonts w:ascii="Arial" w:hAnsi="Arial" w:cs="Arial"/>
                <w:color w:val="FF0000"/>
                <w:sz w:val="18"/>
                <w:szCs w:val="18"/>
              </w:rPr>
              <w:t>signaling</w:t>
            </w:r>
            <w:proofErr w:type="spellEnd"/>
          </w:p>
        </w:tc>
      </w:tr>
    </w:tbl>
    <w:p w14:paraId="3BB7504B"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1623E880" w14:textId="77777777" w:rsidTr="00AF52C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03121"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B97755"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Comments/Questions/Suggestions</w:t>
            </w:r>
          </w:p>
        </w:tc>
      </w:tr>
      <w:tr w:rsidR="005617E2" w14:paraId="64704E44" w14:textId="77777777" w:rsidTr="00AF52C3">
        <w:tc>
          <w:tcPr>
            <w:tcW w:w="1818" w:type="dxa"/>
            <w:tcBorders>
              <w:top w:val="single" w:sz="4" w:space="0" w:color="auto"/>
              <w:left w:val="single" w:sz="4" w:space="0" w:color="auto"/>
              <w:bottom w:val="single" w:sz="4" w:space="0" w:color="auto"/>
              <w:right w:val="single" w:sz="4" w:space="0" w:color="auto"/>
            </w:tcBorders>
          </w:tcPr>
          <w:p w14:paraId="7A9B4133" w14:textId="77777777" w:rsidR="005617E2" w:rsidRPr="00DC6850" w:rsidRDefault="00DD2B49" w:rsidP="00CE4DCD">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214567" w14:textId="77777777" w:rsidR="005617E2" w:rsidRDefault="00FA365D" w:rsidP="00CE4DCD">
            <w:pPr>
              <w:jc w:val="left"/>
              <w:rPr>
                <w:rFonts w:eastAsia="SimSun"/>
                <w:lang w:eastAsia="zh-CN"/>
              </w:rPr>
            </w:pPr>
            <w:r>
              <w:rPr>
                <w:rFonts w:eastAsia="SimSun"/>
                <w:lang w:eastAsia="zh-CN"/>
              </w:rPr>
              <w:t>N</w:t>
            </w:r>
            <w:r w:rsidRPr="00FA365D">
              <w:rPr>
                <w:rFonts w:eastAsia="SimSun"/>
                <w:lang w:eastAsia="zh-CN"/>
              </w:rPr>
              <w:t>ot support</w:t>
            </w:r>
            <w:r>
              <w:rPr>
                <w:rFonts w:eastAsia="SimSun"/>
                <w:lang w:eastAsia="zh-CN"/>
              </w:rPr>
              <w:t>. We don’t think there is any difference for M-sample PRS measurements within MG and PPW.</w:t>
            </w:r>
          </w:p>
        </w:tc>
      </w:tr>
      <w:tr w:rsidR="008277AB" w14:paraId="7F966E71" w14:textId="77777777" w:rsidTr="00AF52C3">
        <w:tc>
          <w:tcPr>
            <w:tcW w:w="1818" w:type="dxa"/>
            <w:tcBorders>
              <w:top w:val="single" w:sz="4" w:space="0" w:color="auto"/>
              <w:left w:val="single" w:sz="4" w:space="0" w:color="auto"/>
              <w:bottom w:val="single" w:sz="4" w:space="0" w:color="auto"/>
              <w:right w:val="single" w:sz="4" w:space="0" w:color="auto"/>
            </w:tcBorders>
          </w:tcPr>
          <w:p w14:paraId="43777C57" w14:textId="77777777" w:rsidR="008277AB" w:rsidRPr="00DC6850" w:rsidRDefault="008277AB"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9E9F630" w14:textId="77777777" w:rsidR="008277AB" w:rsidRDefault="008277AB" w:rsidP="00CE4DCD">
            <w:pPr>
              <w:jc w:val="left"/>
              <w:rPr>
                <w:rFonts w:eastAsia="SimSun"/>
                <w:lang w:eastAsia="zh-CN"/>
              </w:rPr>
            </w:pPr>
            <w:r>
              <w:rPr>
                <w:rFonts w:eastAsia="SimSun"/>
                <w:lang w:eastAsia="zh-CN"/>
              </w:rPr>
              <w:t>We don’t think it is necessary, but if majority wants it, we can accept it</w:t>
            </w:r>
          </w:p>
        </w:tc>
      </w:tr>
      <w:tr w:rsidR="00EA68F4" w14:paraId="53763FD9" w14:textId="77777777" w:rsidTr="00AF52C3">
        <w:tc>
          <w:tcPr>
            <w:tcW w:w="1818" w:type="dxa"/>
            <w:tcBorders>
              <w:top w:val="single" w:sz="4" w:space="0" w:color="auto"/>
              <w:left w:val="single" w:sz="4" w:space="0" w:color="auto"/>
              <w:bottom w:val="single" w:sz="4" w:space="0" w:color="auto"/>
              <w:right w:val="single" w:sz="4" w:space="0" w:color="auto"/>
            </w:tcBorders>
          </w:tcPr>
          <w:p w14:paraId="4917F18B" w14:textId="77777777" w:rsidR="00EA68F4" w:rsidRDefault="00EA68F4"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69A2B27" w14:textId="77777777" w:rsidR="00EA68F4" w:rsidRPr="00EA68F4" w:rsidRDefault="00EA68F4" w:rsidP="00CE4DCD">
            <w:pPr>
              <w:jc w:val="left"/>
              <w:rPr>
                <w:rFonts w:eastAsia="SimSun"/>
                <w:lang w:eastAsia="zh-CN"/>
              </w:rPr>
            </w:pPr>
            <w:r>
              <w:rPr>
                <w:rFonts w:eastAsia="SimSun" w:hint="eastAsia"/>
                <w:lang w:eastAsia="zh-CN"/>
              </w:rPr>
              <w:t xml:space="preserve">We can live with the </w:t>
            </w:r>
            <w:proofErr w:type="spellStart"/>
            <w:r>
              <w:rPr>
                <w:rFonts w:eastAsia="SimSun" w:hint="eastAsia"/>
                <w:lang w:eastAsia="zh-CN"/>
              </w:rPr>
              <w:t>the</w:t>
            </w:r>
            <w:proofErr w:type="spellEnd"/>
            <w:r>
              <w:rPr>
                <w:rFonts w:eastAsia="SimSun" w:hint="eastAsia"/>
                <w:lang w:eastAsia="zh-CN"/>
              </w:rPr>
              <w:t xml:space="preserve"> change since UE</w:t>
            </w:r>
            <w:r>
              <w:rPr>
                <w:rFonts w:eastAsia="SimSun"/>
                <w:lang w:eastAsia="zh-CN"/>
              </w:rPr>
              <w:t>’</w:t>
            </w:r>
            <w:r>
              <w:rPr>
                <w:rFonts w:eastAsia="SimSun" w:hint="eastAsia"/>
                <w:lang w:eastAsia="zh-CN"/>
              </w:rPr>
              <w:t xml:space="preserve">s </w:t>
            </w:r>
            <w:r>
              <w:rPr>
                <w:rFonts w:eastAsia="SimSun"/>
                <w:lang w:eastAsia="zh-CN"/>
              </w:rPr>
              <w:t>behavior</w:t>
            </w:r>
            <w:r>
              <w:rPr>
                <w:rFonts w:eastAsia="SimSun" w:hint="eastAsia"/>
                <w:lang w:eastAsia="zh-CN"/>
              </w:rPr>
              <w:t>s are different in MG and PPW.</w:t>
            </w:r>
          </w:p>
        </w:tc>
      </w:tr>
      <w:tr w:rsidR="00FD7C01" w14:paraId="60148CC7" w14:textId="77777777" w:rsidTr="00AF52C3">
        <w:tc>
          <w:tcPr>
            <w:tcW w:w="1818" w:type="dxa"/>
            <w:tcBorders>
              <w:top w:val="single" w:sz="4" w:space="0" w:color="auto"/>
              <w:left w:val="single" w:sz="4" w:space="0" w:color="auto"/>
              <w:bottom w:val="single" w:sz="4" w:space="0" w:color="auto"/>
              <w:right w:val="single" w:sz="4" w:space="0" w:color="auto"/>
            </w:tcBorders>
          </w:tcPr>
          <w:p w14:paraId="0156EB70" w14:textId="2A27622A" w:rsidR="00FD7C01" w:rsidRDefault="00FD7C01"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B15BC85" w14:textId="77777777" w:rsidR="00FD7C01" w:rsidRDefault="00FD7C01" w:rsidP="00CE4DCD">
            <w:pPr>
              <w:jc w:val="left"/>
              <w:rPr>
                <w:rFonts w:eastAsia="SimSun"/>
                <w:lang w:eastAsia="zh-CN"/>
              </w:rPr>
            </w:pPr>
            <w:r>
              <w:rPr>
                <w:rFonts w:eastAsia="SimSun"/>
                <w:lang w:eastAsia="zh-CN"/>
              </w:rPr>
              <w:t xml:space="preserve">For </w:t>
            </w:r>
            <w:r>
              <w:rPr>
                <w:rFonts w:eastAsia="SimSun" w:hint="eastAsia"/>
                <w:lang w:eastAsia="zh-CN"/>
              </w:rPr>
              <w:t>g</w:t>
            </w:r>
            <w:r>
              <w:rPr>
                <w:rFonts w:eastAsia="SimSun"/>
                <w:lang w:eastAsia="zh-CN"/>
              </w:rPr>
              <w:t>apless measurement, the PRS is within the BWP, and may meet the requirement of reduced samples.</w:t>
            </w:r>
          </w:p>
          <w:p w14:paraId="7E92C821" w14:textId="22F20622" w:rsidR="00FD7C01" w:rsidRDefault="00FD7C01" w:rsidP="00CE4DCD">
            <w:pPr>
              <w:jc w:val="left"/>
              <w:rPr>
                <w:rFonts w:eastAsia="SimSun"/>
                <w:lang w:eastAsia="zh-CN"/>
              </w:rPr>
            </w:pPr>
            <w:r>
              <w:rPr>
                <w:rFonts w:eastAsia="SimSun"/>
                <w:lang w:eastAsia="zh-CN"/>
              </w:rPr>
              <w:t>It should be possible that UE is supporting reduced samples for gapless measurement, but not for gap-based measurement.</w:t>
            </w:r>
          </w:p>
        </w:tc>
      </w:tr>
      <w:tr w:rsidR="00AF52C3" w14:paraId="5F0BD05D" w14:textId="77777777" w:rsidTr="00AF52C3">
        <w:tc>
          <w:tcPr>
            <w:tcW w:w="1818" w:type="dxa"/>
            <w:tcBorders>
              <w:top w:val="single" w:sz="4" w:space="0" w:color="auto"/>
              <w:left w:val="single" w:sz="4" w:space="0" w:color="auto"/>
              <w:bottom w:val="single" w:sz="4" w:space="0" w:color="auto"/>
              <w:right w:val="single" w:sz="4" w:space="0" w:color="auto"/>
            </w:tcBorders>
          </w:tcPr>
          <w:p w14:paraId="4EF925C7" w14:textId="3B1A89D5" w:rsidR="00AF52C3" w:rsidRDefault="00AF52C3" w:rsidP="00AF52C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72B3136" w14:textId="0426807B" w:rsidR="00AF52C3" w:rsidRDefault="00AF52C3" w:rsidP="00AF52C3">
            <w:pPr>
              <w:jc w:val="left"/>
              <w:rPr>
                <w:rFonts w:eastAsia="SimSun"/>
                <w:lang w:eastAsia="zh-CN"/>
              </w:rPr>
            </w:pPr>
            <w:r>
              <w:rPr>
                <w:rFonts w:eastAsia="SimSun" w:hint="eastAsia"/>
                <w:lang w:eastAsia="zh-CN"/>
              </w:rPr>
              <w:t>N</w:t>
            </w:r>
            <w:r>
              <w:rPr>
                <w:rFonts w:eastAsia="SimSun"/>
                <w:lang w:eastAsia="zh-CN"/>
              </w:rPr>
              <w:t xml:space="preserve">ot support. We don’t think M sample should be different for MG and PPW. </w:t>
            </w:r>
          </w:p>
        </w:tc>
      </w:tr>
      <w:tr w:rsidR="00533F16" w14:paraId="60C1C277" w14:textId="77777777" w:rsidTr="00AF52C3">
        <w:tc>
          <w:tcPr>
            <w:tcW w:w="1818" w:type="dxa"/>
            <w:tcBorders>
              <w:top w:val="single" w:sz="4" w:space="0" w:color="auto"/>
              <w:left w:val="single" w:sz="4" w:space="0" w:color="auto"/>
              <w:bottom w:val="single" w:sz="4" w:space="0" w:color="auto"/>
              <w:right w:val="single" w:sz="4" w:space="0" w:color="auto"/>
            </w:tcBorders>
          </w:tcPr>
          <w:p w14:paraId="6A3DCD5B" w14:textId="2493F4FA"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FFBFA64" w14:textId="123CF7F7" w:rsidR="00533F16" w:rsidRDefault="00533F16" w:rsidP="00533F16">
            <w:pPr>
              <w:jc w:val="left"/>
              <w:rPr>
                <w:rFonts w:eastAsia="SimSun"/>
                <w:lang w:eastAsia="zh-CN"/>
              </w:rPr>
            </w:pPr>
            <w:r>
              <w:rPr>
                <w:rFonts w:eastAsia="SimSun"/>
                <w:lang w:eastAsia="zh-CN"/>
              </w:rPr>
              <w:t>Do not support</w:t>
            </w:r>
          </w:p>
        </w:tc>
      </w:tr>
    </w:tbl>
    <w:p w14:paraId="7A7C4903" w14:textId="77777777" w:rsidR="00A92EB7" w:rsidRDefault="00A92EB7" w:rsidP="00A92EB7">
      <w:pPr>
        <w:pStyle w:val="maintext"/>
        <w:ind w:firstLineChars="90" w:firstLine="180"/>
        <w:rPr>
          <w:rFonts w:ascii="Calibri" w:eastAsia="SimSun" w:hAnsi="Calibri" w:cs="Calibri"/>
          <w:lang w:eastAsia="zh-CN"/>
        </w:rPr>
      </w:pPr>
    </w:p>
    <w:p w14:paraId="0D09E87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27-3-2</w:t>
      </w:r>
    </w:p>
    <w:p w14:paraId="5028A234"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1E397D5" w14:textId="77777777" w:rsidR="00A92EB7" w:rsidRDefault="00A92EB7" w:rsidP="00A92EB7">
      <w:pPr>
        <w:pStyle w:val="maintext"/>
        <w:ind w:firstLineChars="90" w:firstLine="180"/>
        <w:rPr>
          <w:rFonts w:ascii="Calibri" w:hAnsi="Calibri" w:cs="Arial"/>
        </w:rPr>
      </w:pPr>
    </w:p>
    <w:p w14:paraId="53449248"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8ACAE13"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28"/>
        <w:gridCol w:w="2173"/>
        <w:gridCol w:w="5480"/>
        <w:gridCol w:w="497"/>
        <w:gridCol w:w="527"/>
        <w:gridCol w:w="222"/>
        <w:gridCol w:w="2435"/>
        <w:gridCol w:w="678"/>
        <w:gridCol w:w="467"/>
        <w:gridCol w:w="467"/>
        <w:gridCol w:w="467"/>
        <w:gridCol w:w="5784"/>
        <w:gridCol w:w="1331"/>
      </w:tblGrid>
      <w:tr w:rsidR="00193753" w:rsidRPr="00135CEC" w14:paraId="40008242" w14:textId="77777777" w:rsidTr="00007EB2">
        <w:tc>
          <w:tcPr>
            <w:tcW w:w="0" w:type="auto"/>
            <w:shd w:val="clear" w:color="auto" w:fill="auto"/>
          </w:tcPr>
          <w:p w14:paraId="639EC12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5C65D6F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49F529C8"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5D50CC40"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1. Supported PRS processing types subject to the UE determining that DL PRS to be higher priority for PRS measurement outside MG and in a PRS processing window</w:t>
            </w:r>
          </w:p>
          <w:p w14:paraId="7FB890FB" w14:textId="77777777" w:rsidR="00193753" w:rsidRPr="004738B2" w:rsidRDefault="00193753" w:rsidP="00193753">
            <w:pPr>
              <w:autoSpaceDE w:val="0"/>
              <w:autoSpaceDN w:val="0"/>
              <w:adjustRightInd w:val="0"/>
              <w:snapToGrid w:val="0"/>
              <w:spacing w:afterLines="50"/>
              <w:contextualSpacing/>
              <w:rPr>
                <w:rFonts w:cs="Arial"/>
                <w:color w:val="000000"/>
                <w:sz w:val="18"/>
                <w:szCs w:val="18"/>
                <w:lang w:eastAsia="zh-CN"/>
              </w:rPr>
            </w:pPr>
            <w:r w:rsidRPr="004738B2">
              <w:rPr>
                <w:rFonts w:cs="Arial"/>
                <w:color w:val="000000"/>
                <w:sz w:val="18"/>
                <w:szCs w:val="18"/>
                <w:lang w:eastAsia="zh-CN"/>
              </w:rPr>
              <w:t>2. Support of priority handing options of PRS: Option1, Option2 or Option3</w:t>
            </w:r>
          </w:p>
          <w:p w14:paraId="669EF64D"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1: UE may indicates support of two priority states.</w:t>
            </w:r>
          </w:p>
          <w:p w14:paraId="7B5BD16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0C7CFF57"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all PDCCH/PDSCH/CSI-RS</w:t>
            </w:r>
          </w:p>
          <w:p w14:paraId="325C5298"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2: UE may indicate support of three priority states</w:t>
            </w:r>
          </w:p>
          <w:p w14:paraId="1AD96E9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22740A0B"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PDCCH and URLLC PDSCH and higher priority than other PDSCH/CSI-RS</w:t>
            </w:r>
          </w:p>
          <w:p w14:paraId="58B21F83" w14:textId="77777777" w:rsidR="00193753" w:rsidRPr="004738B2" w:rsidRDefault="00193753" w:rsidP="00193753">
            <w:pPr>
              <w:numPr>
                <w:ilvl w:val="3"/>
                <w:numId w:val="26"/>
              </w:numPr>
              <w:spacing w:before="0" w:after="0" w:line="254" w:lineRule="auto"/>
              <w:jc w:val="left"/>
              <w:rPr>
                <w:rFonts w:cs="Arial"/>
                <w:color w:val="000000"/>
                <w:sz w:val="18"/>
                <w:szCs w:val="18"/>
                <w:lang w:eastAsia="zh-CN"/>
              </w:rPr>
            </w:pPr>
            <w:r w:rsidRPr="004738B2">
              <w:rPr>
                <w:rFonts w:cs="Arial"/>
                <w:color w:val="000000"/>
                <w:sz w:val="18"/>
                <w:szCs w:val="18"/>
                <w:lang w:eastAsia="zh-CN"/>
              </w:rPr>
              <w:t>Note: The URLLC channel corresponds a dynamically scheduled PDSCH whose PUCCH resource for carrying ACK/NAK is marked as high-priority.</w:t>
            </w:r>
          </w:p>
          <w:p w14:paraId="446FC46C"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3: PRS is lower priority than all PDCCH/PDSCH/CSI-RS</w:t>
            </w:r>
          </w:p>
          <w:p w14:paraId="0ECF494A"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3: UE may indicate support of single priority state</w:t>
            </w:r>
          </w:p>
          <w:p w14:paraId="413B5E7F"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1DA4F3F9" w14:textId="77777777" w:rsidR="00193753" w:rsidRPr="00007EB2" w:rsidRDefault="00007EB2" w:rsidP="00007EB2">
            <w:pPr>
              <w:pStyle w:val="maintext"/>
              <w:ind w:firstLineChars="0" w:firstLine="0"/>
              <w:jc w:val="left"/>
              <w:rPr>
                <w:rFonts w:ascii="Arial" w:hAnsi="Arial" w:cs="Arial"/>
                <w:color w:val="FF0000"/>
                <w:sz w:val="18"/>
              </w:rPr>
            </w:pPr>
            <w:r w:rsidRPr="00007EB2">
              <w:rPr>
                <w:rFonts w:ascii="Arial" w:hAnsi="Arial" w:cs="Arial"/>
                <w:color w:val="FF0000"/>
                <w:sz w:val="18"/>
              </w:rPr>
              <w:t>3. The number of symbols prior to the start of the PPW (Type-1A/Type-1B) or to PRS symbol within the PPW (Type-2) that UE determines the collision between a higher priority data and a low priority PRS</w:t>
            </w:r>
          </w:p>
        </w:tc>
        <w:tc>
          <w:tcPr>
            <w:tcW w:w="0" w:type="auto"/>
            <w:shd w:val="clear" w:color="auto" w:fill="auto"/>
          </w:tcPr>
          <w:p w14:paraId="5C30560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4560F15B"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33180D58"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3CC4C847"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6444276E"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25A9866C"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396A07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4960CA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3B6F66D0"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One or more of {Type 1A, Type 1B, Type 2}</w:t>
            </w:r>
          </w:p>
          <w:p w14:paraId="3BC809D0" w14:textId="77777777" w:rsidR="00193753" w:rsidRPr="004738B2" w:rsidRDefault="00193753" w:rsidP="00193753">
            <w:pPr>
              <w:pStyle w:val="TAL"/>
              <w:rPr>
                <w:rFonts w:cs="Arial"/>
                <w:color w:val="000000"/>
                <w:szCs w:val="18"/>
              </w:rPr>
            </w:pPr>
          </w:p>
          <w:p w14:paraId="042D38A6" w14:textId="77777777" w:rsidR="00193753" w:rsidRPr="004738B2" w:rsidRDefault="00193753" w:rsidP="00193753">
            <w:pPr>
              <w:pStyle w:val="TAL"/>
              <w:rPr>
                <w:rFonts w:cs="Arial"/>
                <w:color w:val="000000"/>
                <w:szCs w:val="18"/>
              </w:rPr>
            </w:pPr>
            <w:r w:rsidRPr="004738B2">
              <w:rPr>
                <w:rFonts w:cs="Arial"/>
                <w:color w:val="000000"/>
                <w:szCs w:val="18"/>
              </w:rPr>
              <w:t>Component 2 candidate values: {option1, option2, option3}</w:t>
            </w:r>
          </w:p>
          <w:p w14:paraId="55E2E1BD" w14:textId="77777777" w:rsidR="00193753" w:rsidRDefault="00193753" w:rsidP="00193753">
            <w:pPr>
              <w:pStyle w:val="TAL"/>
              <w:rPr>
                <w:rFonts w:cs="Arial"/>
                <w:color w:val="000000"/>
                <w:szCs w:val="18"/>
              </w:rPr>
            </w:pPr>
          </w:p>
          <w:p w14:paraId="7BFAFAA8" w14:textId="77777777" w:rsidR="00007EB2" w:rsidRPr="00007EB2" w:rsidRDefault="00007EB2" w:rsidP="00193753">
            <w:pPr>
              <w:pStyle w:val="TAL"/>
              <w:rPr>
                <w:rFonts w:cs="Arial"/>
                <w:color w:val="FF0000"/>
                <w:szCs w:val="18"/>
              </w:rPr>
            </w:pPr>
            <w:r w:rsidRPr="00007EB2">
              <w:rPr>
                <w:rFonts w:cs="Arial"/>
                <w:color w:val="FF0000"/>
                <w:szCs w:val="18"/>
              </w:rPr>
              <w:t xml:space="preserve">Component 3 candidate values {14,28,42,56} for each supported SCS assuming normal CP type </w:t>
            </w:r>
          </w:p>
          <w:p w14:paraId="666EE78E" w14:textId="77777777" w:rsidR="00007EB2" w:rsidRDefault="00007EB2" w:rsidP="00193753">
            <w:pPr>
              <w:pStyle w:val="TAL"/>
              <w:rPr>
                <w:rFonts w:cs="Arial"/>
                <w:color w:val="000000"/>
                <w:szCs w:val="18"/>
              </w:rPr>
            </w:pPr>
          </w:p>
          <w:p w14:paraId="47B61B69"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30466968" w14:textId="77777777" w:rsidR="00193753" w:rsidRPr="004738B2" w:rsidRDefault="00193753" w:rsidP="00193753">
            <w:pPr>
              <w:pStyle w:val="TAL"/>
              <w:rPr>
                <w:rFonts w:cs="Arial"/>
                <w:color w:val="000000"/>
                <w:szCs w:val="18"/>
              </w:rPr>
            </w:pPr>
          </w:p>
          <w:p w14:paraId="18468197" w14:textId="77777777" w:rsidR="00193753" w:rsidRPr="004738B2" w:rsidRDefault="00193753" w:rsidP="00193753">
            <w:pPr>
              <w:pStyle w:val="TAL"/>
              <w:rPr>
                <w:rFonts w:cs="Arial"/>
                <w:color w:val="000000"/>
                <w:szCs w:val="18"/>
              </w:rPr>
            </w:pPr>
            <w:r w:rsidRPr="004738B2">
              <w:rPr>
                <w:rFonts w:cs="Arial"/>
                <w:color w:val="000000"/>
                <w:szCs w:val="18"/>
              </w:rPr>
              <w:t>Note: Component 2 can be reported per supported band for each type supported by the UE, details left to RAN2</w:t>
            </w:r>
          </w:p>
          <w:p w14:paraId="63E64A48" w14:textId="77777777" w:rsidR="00193753" w:rsidRDefault="00193753" w:rsidP="00193753">
            <w:pPr>
              <w:pStyle w:val="TAL"/>
              <w:rPr>
                <w:rFonts w:cs="Arial"/>
                <w:color w:val="000000"/>
                <w:szCs w:val="18"/>
              </w:rPr>
            </w:pPr>
          </w:p>
          <w:p w14:paraId="14BC907D" w14:textId="77777777" w:rsidR="00007EB2" w:rsidRPr="00007EB2" w:rsidRDefault="00007EB2" w:rsidP="00193753">
            <w:pPr>
              <w:pStyle w:val="TAL"/>
              <w:rPr>
                <w:rFonts w:cs="Arial"/>
                <w:color w:val="FF0000"/>
                <w:szCs w:val="18"/>
              </w:rPr>
            </w:pPr>
            <w:r w:rsidRPr="00007EB2">
              <w:rPr>
                <w:rFonts w:cs="Arial"/>
                <w:color w:val="FF0000"/>
                <w:szCs w:val="18"/>
              </w:rPr>
              <w:t>Note: UE supporting Option 3 in component 2 is not required to report component 3</w:t>
            </w:r>
          </w:p>
          <w:p w14:paraId="20FFC735" w14:textId="77777777" w:rsidR="00007EB2" w:rsidRPr="004738B2" w:rsidRDefault="00007EB2" w:rsidP="00193753">
            <w:pPr>
              <w:pStyle w:val="TAL"/>
              <w:rPr>
                <w:rFonts w:cs="Arial"/>
                <w:color w:val="000000"/>
                <w:szCs w:val="18"/>
              </w:rPr>
            </w:pPr>
          </w:p>
          <w:p w14:paraId="0F89EDC9"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Note:</w:t>
            </w:r>
          </w:p>
          <w:p w14:paraId="3973EDF8" w14:textId="77777777" w:rsidR="00193753" w:rsidRPr="005A49D6" w:rsidRDefault="00193753" w:rsidP="00193753">
            <w:pPr>
              <w:pStyle w:val="ac"/>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F7D148B" w14:textId="77777777" w:rsidR="00193753" w:rsidRPr="005A49D6" w:rsidRDefault="00193753" w:rsidP="00193753">
            <w:pPr>
              <w:pStyle w:val="ac"/>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6C89DCFA" w14:textId="77777777" w:rsidR="00193753" w:rsidRPr="005A49D6" w:rsidRDefault="00193753" w:rsidP="00193753">
            <w:pPr>
              <w:pStyle w:val="ac"/>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7FEF63C5" w14:textId="77777777" w:rsidR="00193753" w:rsidRPr="004738B2" w:rsidRDefault="00193753" w:rsidP="00193753">
            <w:pPr>
              <w:ind w:left="46"/>
              <w:rPr>
                <w:rFonts w:cs="Arial"/>
                <w:color w:val="000000"/>
                <w:sz w:val="18"/>
                <w:szCs w:val="18"/>
              </w:rPr>
            </w:pPr>
            <w:r w:rsidRPr="004738B2">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DD36DA3" w14:textId="77777777" w:rsidR="00193753" w:rsidRPr="004738B2" w:rsidRDefault="00193753" w:rsidP="00193753">
            <w:pPr>
              <w:ind w:left="46"/>
              <w:rPr>
                <w:rFonts w:cs="Arial"/>
                <w:color w:val="000000"/>
                <w:sz w:val="18"/>
                <w:szCs w:val="18"/>
              </w:rPr>
            </w:pPr>
          </w:p>
          <w:p w14:paraId="5321BD70" w14:textId="77777777" w:rsidR="00193753" w:rsidRPr="004738B2" w:rsidRDefault="00193753" w:rsidP="00193753">
            <w:pPr>
              <w:pStyle w:val="TAL"/>
              <w:rPr>
                <w:rFonts w:cs="Arial"/>
                <w:color w:val="000000"/>
                <w:szCs w:val="18"/>
              </w:rPr>
            </w:pPr>
            <w:r w:rsidRPr="004738B2">
              <w:rPr>
                <w:rFonts w:cs="Arial"/>
                <w:color w:val="000000"/>
                <w:szCs w:val="18"/>
              </w:rPr>
              <w:t>Note: Within a PRS processing window, UE measurement is inside the active DL BWP with PRS having the same numerology as the active DL BWP</w:t>
            </w:r>
          </w:p>
          <w:p w14:paraId="506D4681" w14:textId="77777777" w:rsidR="00193753" w:rsidRPr="004738B2" w:rsidRDefault="00193753" w:rsidP="00193753">
            <w:pPr>
              <w:pStyle w:val="TAL"/>
              <w:rPr>
                <w:rFonts w:cs="Arial"/>
                <w:color w:val="000000"/>
                <w:szCs w:val="18"/>
              </w:rPr>
            </w:pPr>
          </w:p>
          <w:p w14:paraId="0B36B462" w14:textId="77777777" w:rsidR="00193753" w:rsidRPr="004738B2" w:rsidRDefault="00193753" w:rsidP="00193753">
            <w:pPr>
              <w:pStyle w:val="TAL"/>
              <w:rPr>
                <w:rFonts w:cs="Arial"/>
                <w:color w:val="000000"/>
                <w:szCs w:val="18"/>
              </w:rPr>
            </w:pPr>
            <w:r w:rsidRPr="004738B2">
              <w:rPr>
                <w:rFonts w:cs="Arial"/>
                <w:color w:val="000000"/>
                <w:szCs w:val="18"/>
              </w:rPr>
              <w:t xml:space="preserve">Note: Support of configuration of PRS processing window in RRC and support of using DL MAC CE to activate/deactivate the PRS processing window for PRS measurements is part of the FG , but no dedicated </w:t>
            </w:r>
            <w:proofErr w:type="spellStart"/>
            <w:r w:rsidRPr="004738B2">
              <w:rPr>
                <w:rFonts w:cs="Arial"/>
                <w:color w:val="000000"/>
                <w:szCs w:val="18"/>
              </w:rPr>
              <w:t>signaling</w:t>
            </w:r>
            <w:proofErr w:type="spellEnd"/>
            <w:r w:rsidRPr="004738B2">
              <w:rPr>
                <w:rFonts w:cs="Arial"/>
                <w:color w:val="000000"/>
                <w:szCs w:val="18"/>
              </w:rPr>
              <w:t xml:space="preserve"> is required.</w:t>
            </w:r>
          </w:p>
          <w:p w14:paraId="4CB2CE32" w14:textId="77777777" w:rsidR="00193753" w:rsidRPr="004738B2" w:rsidRDefault="00193753" w:rsidP="00193753">
            <w:pPr>
              <w:pStyle w:val="TAL"/>
              <w:rPr>
                <w:rFonts w:cs="Arial"/>
                <w:color w:val="000000"/>
                <w:szCs w:val="18"/>
              </w:rPr>
            </w:pPr>
          </w:p>
          <w:p w14:paraId="029D2FA8"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27-3-3 must indicate this FG is supported</w:t>
            </w:r>
          </w:p>
        </w:tc>
        <w:tc>
          <w:tcPr>
            <w:tcW w:w="0" w:type="auto"/>
            <w:shd w:val="clear" w:color="auto" w:fill="auto"/>
          </w:tcPr>
          <w:p w14:paraId="6339EB3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p>
        </w:tc>
      </w:tr>
    </w:tbl>
    <w:p w14:paraId="6E91E515"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D5F0810"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0E3EED" w14:textId="77777777" w:rsidR="00A92EB7" w:rsidRPr="00D17BA8" w:rsidRDefault="00A92EB7" w:rsidP="00007EB2">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391044F" w14:textId="77777777" w:rsidR="00A92EB7" w:rsidRPr="00D17BA8" w:rsidRDefault="00A92EB7" w:rsidP="00007EB2">
            <w:pPr>
              <w:rPr>
                <w:rFonts w:ascii="Calibri" w:eastAsia="ＭＳ 明朝" w:hAnsi="Calibri" w:cs="Calibri"/>
              </w:rPr>
            </w:pPr>
            <w:r w:rsidRPr="00D17BA8">
              <w:rPr>
                <w:rFonts w:ascii="Calibri" w:eastAsia="ＭＳ 明朝" w:hAnsi="Calibri" w:cs="Calibri"/>
              </w:rPr>
              <w:t>Comments/Questions/Suggestions</w:t>
            </w:r>
          </w:p>
        </w:tc>
      </w:tr>
      <w:tr w:rsidR="00A92EB7" w14:paraId="2E0BB53F" w14:textId="77777777" w:rsidTr="00504D33">
        <w:tc>
          <w:tcPr>
            <w:tcW w:w="1818" w:type="dxa"/>
            <w:tcBorders>
              <w:top w:val="single" w:sz="4" w:space="0" w:color="auto"/>
              <w:left w:val="single" w:sz="4" w:space="0" w:color="auto"/>
              <w:bottom w:val="single" w:sz="4" w:space="0" w:color="auto"/>
              <w:right w:val="single" w:sz="4" w:space="0" w:color="auto"/>
            </w:tcBorders>
          </w:tcPr>
          <w:p w14:paraId="21C544F3" w14:textId="77777777" w:rsidR="00A92EB7" w:rsidRPr="00DC6850" w:rsidRDefault="00897DA0"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Pr>
                <w:rStyle w:val="normaltextrun"/>
                <w:rFonts w:eastAsia="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7F2F0C6" w14:textId="77777777" w:rsidR="00A92EB7" w:rsidRDefault="00897DA0" w:rsidP="00007EB2">
            <w:pPr>
              <w:jc w:val="left"/>
              <w:rPr>
                <w:rFonts w:eastAsia="SimSun"/>
                <w:lang w:eastAsia="zh-CN"/>
              </w:rPr>
            </w:pPr>
            <w:r>
              <w:rPr>
                <w:rFonts w:eastAsia="SimSun" w:hint="eastAsia"/>
                <w:lang w:eastAsia="zh-CN"/>
              </w:rPr>
              <w:t>Maybe</w:t>
            </w:r>
            <w:r>
              <w:rPr>
                <w:rFonts w:eastAsia="SimSun"/>
                <w:lang w:eastAsia="zh-CN"/>
              </w:rPr>
              <w:t xml:space="preserve"> </w:t>
            </w:r>
            <w:r>
              <w:rPr>
                <w:rFonts w:eastAsia="SimSun" w:hint="eastAsia"/>
                <w:lang w:eastAsia="zh-CN"/>
              </w:rPr>
              <w:t>we</w:t>
            </w:r>
            <w:r>
              <w:rPr>
                <w:rFonts w:eastAsia="SimSun"/>
                <w:lang w:eastAsia="zh-CN"/>
              </w:rPr>
              <w:t xml:space="preserve"> </w:t>
            </w:r>
            <w:r>
              <w:rPr>
                <w:rFonts w:eastAsia="SimSun" w:hint="eastAsia"/>
                <w:lang w:eastAsia="zh-CN"/>
              </w:rPr>
              <w:t>can</w:t>
            </w:r>
            <w:r>
              <w:rPr>
                <w:rFonts w:eastAsia="SimSun"/>
                <w:lang w:eastAsia="zh-CN"/>
              </w:rPr>
              <w:t xml:space="preserve"> </w:t>
            </w:r>
            <w:r>
              <w:rPr>
                <w:rFonts w:eastAsia="SimSun" w:hint="eastAsia"/>
                <w:lang w:eastAsia="zh-CN"/>
              </w:rPr>
              <w:t>discuss</w:t>
            </w:r>
            <w:r>
              <w:rPr>
                <w:rFonts w:eastAsia="SimSun"/>
                <w:lang w:eastAsia="zh-CN"/>
              </w:rPr>
              <w:t xml:space="preserve"> </w:t>
            </w:r>
            <w:r>
              <w:rPr>
                <w:rFonts w:eastAsia="SimSun" w:hint="eastAsia"/>
                <w:lang w:eastAsia="zh-CN"/>
              </w:rPr>
              <w:t>it</w:t>
            </w:r>
            <w:r>
              <w:rPr>
                <w:rFonts w:eastAsia="SimSun"/>
                <w:lang w:eastAsia="zh-CN"/>
              </w:rPr>
              <w:t xml:space="preserve"> </w:t>
            </w:r>
            <w:r>
              <w:rPr>
                <w:rFonts w:eastAsia="SimSun" w:hint="eastAsia"/>
                <w:lang w:eastAsia="zh-CN"/>
              </w:rPr>
              <w:t>in</w:t>
            </w:r>
            <w:r>
              <w:rPr>
                <w:rFonts w:eastAsia="SimSun"/>
                <w:lang w:eastAsia="zh-CN"/>
              </w:rPr>
              <w:t xml:space="preserve"> AI 8.5 </w:t>
            </w:r>
            <w:r>
              <w:rPr>
                <w:rFonts w:eastAsia="SimSun" w:hint="eastAsia"/>
                <w:lang w:eastAsia="zh-CN"/>
              </w:rPr>
              <w:t>first</w:t>
            </w:r>
          </w:p>
        </w:tc>
      </w:tr>
      <w:tr w:rsidR="008277AB" w14:paraId="58B27F07" w14:textId="77777777" w:rsidTr="00504D33">
        <w:tc>
          <w:tcPr>
            <w:tcW w:w="1818" w:type="dxa"/>
            <w:tcBorders>
              <w:top w:val="single" w:sz="4" w:space="0" w:color="auto"/>
              <w:left w:val="single" w:sz="4" w:space="0" w:color="auto"/>
              <w:bottom w:val="single" w:sz="4" w:space="0" w:color="auto"/>
              <w:right w:val="single" w:sz="4" w:space="0" w:color="auto"/>
            </w:tcBorders>
          </w:tcPr>
          <w:p w14:paraId="1234F926" w14:textId="77777777" w:rsidR="008277AB"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46D051" w14:textId="77777777" w:rsidR="008277AB" w:rsidRDefault="008277AB" w:rsidP="00007EB2">
            <w:pPr>
              <w:jc w:val="left"/>
              <w:rPr>
                <w:rFonts w:eastAsia="SimSun"/>
                <w:lang w:eastAsia="zh-CN"/>
              </w:rPr>
            </w:pPr>
            <w:r>
              <w:rPr>
                <w:rFonts w:eastAsia="SimSun"/>
                <w:lang w:eastAsia="zh-CN"/>
              </w:rPr>
              <w:t xml:space="preserve">It is being discussed in AI 8.5; this component 3 hasn’t been agreed yet. </w:t>
            </w:r>
          </w:p>
        </w:tc>
      </w:tr>
      <w:tr w:rsidR="00EA68F4" w14:paraId="3C6F9767" w14:textId="77777777" w:rsidTr="00504D33">
        <w:tc>
          <w:tcPr>
            <w:tcW w:w="1818" w:type="dxa"/>
            <w:tcBorders>
              <w:top w:val="single" w:sz="4" w:space="0" w:color="auto"/>
              <w:left w:val="single" w:sz="4" w:space="0" w:color="auto"/>
              <w:bottom w:val="single" w:sz="4" w:space="0" w:color="auto"/>
              <w:right w:val="single" w:sz="4" w:space="0" w:color="auto"/>
            </w:tcBorders>
          </w:tcPr>
          <w:p w14:paraId="52C013F2"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DCA140A" w14:textId="77777777" w:rsidR="00EA68F4" w:rsidRPr="00EA68F4" w:rsidRDefault="00EA68F4" w:rsidP="00007EB2">
            <w:pPr>
              <w:jc w:val="left"/>
              <w:rPr>
                <w:rFonts w:eastAsia="SimSun"/>
                <w:lang w:eastAsia="zh-CN"/>
              </w:rPr>
            </w:pPr>
            <w:r>
              <w:rPr>
                <w:rFonts w:eastAsia="SimSun" w:hint="eastAsia"/>
                <w:lang w:eastAsia="zh-CN"/>
              </w:rPr>
              <w:t>We prefer to discuss this issue in AI 8.5 firstly.</w:t>
            </w:r>
          </w:p>
        </w:tc>
      </w:tr>
      <w:tr w:rsidR="00FD7C01" w14:paraId="162DFE75" w14:textId="77777777" w:rsidTr="00504D33">
        <w:tc>
          <w:tcPr>
            <w:tcW w:w="1818" w:type="dxa"/>
            <w:tcBorders>
              <w:top w:val="single" w:sz="4" w:space="0" w:color="auto"/>
              <w:left w:val="single" w:sz="4" w:space="0" w:color="auto"/>
              <w:bottom w:val="single" w:sz="4" w:space="0" w:color="auto"/>
              <w:right w:val="single" w:sz="4" w:space="0" w:color="auto"/>
            </w:tcBorders>
          </w:tcPr>
          <w:p w14:paraId="46657F50" w14:textId="32141B20"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ED1EAEB" w14:textId="4F62356A" w:rsidR="00FD7C01" w:rsidRDefault="00FD7C01" w:rsidP="00007EB2">
            <w:pPr>
              <w:jc w:val="left"/>
              <w:rPr>
                <w:rFonts w:eastAsia="SimSun"/>
                <w:lang w:eastAsia="zh-CN"/>
              </w:rPr>
            </w:pPr>
            <w:r>
              <w:rPr>
                <w:rFonts w:eastAsia="SimSun" w:hint="eastAsia"/>
                <w:lang w:eastAsia="zh-CN"/>
              </w:rPr>
              <w:t>O</w:t>
            </w:r>
            <w:r>
              <w:rPr>
                <w:rFonts w:eastAsia="SimSun"/>
                <w:lang w:eastAsia="zh-CN"/>
              </w:rPr>
              <w:t>K to discuss in AI 8.5 first.</w:t>
            </w:r>
          </w:p>
        </w:tc>
      </w:tr>
      <w:tr w:rsidR="00504D33" w14:paraId="4BB7EB27" w14:textId="77777777" w:rsidTr="00504D33">
        <w:tc>
          <w:tcPr>
            <w:tcW w:w="1818" w:type="dxa"/>
            <w:tcBorders>
              <w:top w:val="single" w:sz="4" w:space="0" w:color="auto"/>
              <w:left w:val="single" w:sz="4" w:space="0" w:color="auto"/>
              <w:bottom w:val="single" w:sz="4" w:space="0" w:color="auto"/>
              <w:right w:val="single" w:sz="4" w:space="0" w:color="auto"/>
            </w:tcBorders>
          </w:tcPr>
          <w:p w14:paraId="1507778D" w14:textId="19403539" w:rsidR="00504D33" w:rsidRDefault="00504D33" w:rsidP="00504D3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A8216F7" w14:textId="4F4683E7" w:rsidR="00504D33" w:rsidRDefault="00504D33" w:rsidP="00504D33">
            <w:pPr>
              <w:jc w:val="left"/>
              <w:rPr>
                <w:rFonts w:eastAsia="SimSun"/>
                <w:lang w:eastAsia="zh-CN"/>
              </w:rPr>
            </w:pPr>
            <w:r>
              <w:rPr>
                <w:rFonts w:eastAsia="SimSun"/>
                <w:lang w:eastAsia="zh-CN"/>
              </w:rPr>
              <w:t xml:space="preserve">It is being discussed in AI 8.5. </w:t>
            </w:r>
          </w:p>
        </w:tc>
      </w:tr>
      <w:tr w:rsidR="00533F16" w14:paraId="48B4F7B7" w14:textId="77777777" w:rsidTr="00504D33">
        <w:tc>
          <w:tcPr>
            <w:tcW w:w="1818" w:type="dxa"/>
            <w:tcBorders>
              <w:top w:val="single" w:sz="4" w:space="0" w:color="auto"/>
              <w:left w:val="single" w:sz="4" w:space="0" w:color="auto"/>
              <w:bottom w:val="single" w:sz="4" w:space="0" w:color="auto"/>
              <w:right w:val="single" w:sz="4" w:space="0" w:color="auto"/>
            </w:tcBorders>
          </w:tcPr>
          <w:p w14:paraId="7D745F49" w14:textId="6018725B"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4785DD7" w14:textId="6FA2CA16" w:rsidR="00533F16" w:rsidRDefault="00533F16" w:rsidP="00533F16">
            <w:pPr>
              <w:jc w:val="left"/>
              <w:rPr>
                <w:rFonts w:eastAsia="SimSun"/>
                <w:lang w:eastAsia="zh-CN"/>
              </w:rPr>
            </w:pPr>
            <w:r>
              <w:rPr>
                <w:rFonts w:eastAsia="SimSun"/>
                <w:lang w:eastAsia="zh-CN"/>
              </w:rPr>
              <w:t>Do not support.</w:t>
            </w:r>
          </w:p>
        </w:tc>
      </w:tr>
    </w:tbl>
    <w:p w14:paraId="2010271B" w14:textId="77777777" w:rsidR="00A92EB7" w:rsidRDefault="00A92EB7" w:rsidP="00A92EB7">
      <w:pPr>
        <w:pStyle w:val="maintext"/>
        <w:ind w:firstLineChars="90" w:firstLine="180"/>
        <w:rPr>
          <w:rFonts w:ascii="Calibri" w:eastAsia="SimSun" w:hAnsi="Calibri" w:cs="Calibri"/>
          <w:lang w:eastAsia="zh-CN"/>
        </w:rPr>
      </w:pPr>
    </w:p>
    <w:p w14:paraId="26B904B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27-3-3</w:t>
      </w:r>
    </w:p>
    <w:p w14:paraId="22F7768B"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8B6899" w14:textId="77777777" w:rsidR="00A92EB7" w:rsidRDefault="00A92EB7" w:rsidP="00A92EB7">
      <w:pPr>
        <w:pStyle w:val="maintext"/>
        <w:ind w:firstLineChars="90" w:firstLine="180"/>
        <w:rPr>
          <w:rFonts w:ascii="Calibri" w:hAnsi="Calibri" w:cs="Arial"/>
        </w:rPr>
      </w:pPr>
    </w:p>
    <w:p w14:paraId="21386E9B"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F7EC8E"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5"/>
        <w:gridCol w:w="2038"/>
        <w:gridCol w:w="4355"/>
        <w:gridCol w:w="535"/>
        <w:gridCol w:w="589"/>
        <w:gridCol w:w="222"/>
        <w:gridCol w:w="2585"/>
        <w:gridCol w:w="691"/>
        <w:gridCol w:w="467"/>
        <w:gridCol w:w="467"/>
        <w:gridCol w:w="467"/>
        <w:gridCol w:w="6716"/>
        <w:gridCol w:w="1380"/>
      </w:tblGrid>
      <w:tr w:rsidR="00193753" w:rsidRPr="00135CEC" w14:paraId="54E2E5D5" w14:textId="77777777" w:rsidTr="00007EB2">
        <w:tc>
          <w:tcPr>
            <w:tcW w:w="0" w:type="auto"/>
            <w:shd w:val="clear" w:color="auto" w:fill="auto"/>
          </w:tcPr>
          <w:p w14:paraId="1E3AB89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4DC72FE6"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27-3-3</w:t>
            </w:r>
          </w:p>
        </w:tc>
        <w:tc>
          <w:tcPr>
            <w:tcW w:w="0" w:type="auto"/>
            <w:shd w:val="clear" w:color="auto" w:fill="auto"/>
          </w:tcPr>
          <w:p w14:paraId="6D855E3F"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DL PRS Processing Capability outside MG - buffering capability</w:t>
            </w:r>
          </w:p>
        </w:tc>
        <w:tc>
          <w:tcPr>
            <w:tcW w:w="0" w:type="auto"/>
            <w:shd w:val="clear" w:color="auto" w:fill="auto"/>
          </w:tcPr>
          <w:p w14:paraId="307D92F8" w14:textId="77777777" w:rsidR="00193753" w:rsidRPr="004738B2" w:rsidRDefault="00193753" w:rsidP="00193753">
            <w:pPr>
              <w:pStyle w:val="TAL"/>
              <w:rPr>
                <w:rFonts w:cs="Arial"/>
                <w:color w:val="000000"/>
                <w:szCs w:val="18"/>
              </w:rPr>
            </w:pPr>
            <w:r w:rsidRPr="004738B2">
              <w:rPr>
                <w:rFonts w:cs="Arial"/>
                <w:color w:val="000000"/>
                <w:szCs w:val="18"/>
              </w:rPr>
              <w:t>1.</w:t>
            </w:r>
            <w:r w:rsidRPr="004738B2">
              <w:rPr>
                <w:rFonts w:cs="Arial"/>
                <w:color w:val="000000"/>
                <w:szCs w:val="18"/>
                <w:lang w:eastAsia="ko-KR"/>
              </w:rPr>
              <w:t xml:space="preserve"> </w:t>
            </w:r>
            <w:r w:rsidRPr="004738B2">
              <w:rPr>
                <w:rFonts w:cs="Arial"/>
                <w:color w:val="000000"/>
                <w:szCs w:val="18"/>
              </w:rPr>
              <w:t>DL PRS buffering capability</w:t>
            </w:r>
          </w:p>
          <w:p w14:paraId="5C7C0624" w14:textId="77777777" w:rsidR="00193753" w:rsidRPr="004738B2" w:rsidRDefault="00193753" w:rsidP="00193753">
            <w:pPr>
              <w:pStyle w:val="TAL"/>
              <w:ind w:left="599" w:hanging="316"/>
              <w:rPr>
                <w:rFonts w:cs="Arial"/>
                <w:color w:val="000000"/>
                <w:szCs w:val="18"/>
              </w:rPr>
            </w:pPr>
            <w:r w:rsidRPr="004738B2">
              <w:rPr>
                <w:rFonts w:cs="Arial"/>
                <w:color w:val="000000"/>
                <w:szCs w:val="18"/>
              </w:rPr>
              <w:t>a)</w:t>
            </w:r>
            <w:r w:rsidRPr="004738B2">
              <w:rPr>
                <w:rFonts w:cs="Arial"/>
                <w:color w:val="000000"/>
                <w:szCs w:val="18"/>
              </w:rPr>
              <w:tab/>
              <w:t>Type 1 – sub-slot/symbol level buffering</w:t>
            </w:r>
          </w:p>
          <w:p w14:paraId="1D0468F3" w14:textId="77777777" w:rsidR="00193753" w:rsidRPr="004738B2" w:rsidRDefault="00193753" w:rsidP="00193753">
            <w:pPr>
              <w:pStyle w:val="TAL"/>
              <w:ind w:left="599" w:hanging="316"/>
              <w:rPr>
                <w:rFonts w:cs="Arial"/>
                <w:color w:val="000000"/>
                <w:szCs w:val="18"/>
              </w:rPr>
            </w:pPr>
            <w:r w:rsidRPr="004738B2">
              <w:rPr>
                <w:rFonts w:cs="Arial"/>
                <w:color w:val="000000"/>
                <w:szCs w:val="18"/>
              </w:rPr>
              <w:t>b)</w:t>
            </w:r>
            <w:r w:rsidRPr="004738B2">
              <w:rPr>
                <w:rFonts w:cs="Arial"/>
                <w:color w:val="000000"/>
                <w:szCs w:val="18"/>
              </w:rPr>
              <w:tab/>
              <w:t>Type 2 – slot level buffering</w:t>
            </w:r>
          </w:p>
          <w:p w14:paraId="4D3AEBE6" w14:textId="77777777" w:rsidR="00193753" w:rsidRPr="004738B2" w:rsidRDefault="00193753" w:rsidP="00193753">
            <w:pPr>
              <w:pStyle w:val="TAL"/>
              <w:rPr>
                <w:rFonts w:cs="Arial"/>
                <w:color w:val="000000"/>
                <w:szCs w:val="18"/>
              </w:rPr>
            </w:pPr>
          </w:p>
          <w:p w14:paraId="6878A42E" w14:textId="77777777" w:rsidR="00193753" w:rsidRPr="004738B2" w:rsidRDefault="00193753" w:rsidP="00193753">
            <w:pPr>
              <w:pStyle w:val="TAL"/>
              <w:rPr>
                <w:rFonts w:cs="Arial"/>
                <w:color w:val="000000"/>
                <w:szCs w:val="18"/>
              </w:rPr>
            </w:pPr>
            <w:r w:rsidRPr="004738B2">
              <w:rPr>
                <w:rFonts w:cs="Arial"/>
                <w:color w:val="000000"/>
                <w:szCs w:val="18"/>
              </w:rPr>
              <w:t xml:space="preserve">2a. Duration of DL PRS symbols N in units of </w:t>
            </w:r>
            <w:proofErr w:type="spellStart"/>
            <w:r w:rsidRPr="004738B2">
              <w:rPr>
                <w:rFonts w:cs="Arial"/>
                <w:color w:val="000000"/>
                <w:szCs w:val="18"/>
              </w:rPr>
              <w:t>ms</w:t>
            </w:r>
            <w:proofErr w:type="spellEnd"/>
            <w:r w:rsidRPr="004738B2">
              <w:rPr>
                <w:rFonts w:cs="Arial"/>
                <w:color w:val="000000"/>
                <w:szCs w:val="18"/>
              </w:rPr>
              <w:t xml:space="preserve"> a UE can process every T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773F5971" w14:textId="77777777" w:rsidR="00193753" w:rsidRPr="004738B2" w:rsidRDefault="00193753" w:rsidP="00193753">
            <w:pPr>
              <w:pStyle w:val="TAL"/>
              <w:rPr>
                <w:rFonts w:cs="Arial"/>
                <w:color w:val="000000"/>
                <w:szCs w:val="18"/>
              </w:rPr>
            </w:pPr>
          </w:p>
          <w:p w14:paraId="545730FF" w14:textId="77777777" w:rsidR="00193753" w:rsidRPr="004738B2" w:rsidRDefault="00193753" w:rsidP="00193753">
            <w:pPr>
              <w:pStyle w:val="TAL"/>
              <w:rPr>
                <w:rFonts w:cs="Arial"/>
                <w:color w:val="000000"/>
                <w:szCs w:val="18"/>
              </w:rPr>
            </w:pPr>
            <w:r w:rsidRPr="004738B2">
              <w:rPr>
                <w:rFonts w:cs="Arial"/>
                <w:color w:val="000000"/>
                <w:szCs w:val="18"/>
              </w:rPr>
              <w:t xml:space="preserve">2b. Duration of DL PRS symbols N2 in units of </w:t>
            </w:r>
            <w:proofErr w:type="spellStart"/>
            <w:r w:rsidRPr="004738B2">
              <w:rPr>
                <w:rFonts w:cs="Arial"/>
                <w:color w:val="000000"/>
                <w:szCs w:val="18"/>
              </w:rPr>
              <w:t>ms</w:t>
            </w:r>
            <w:proofErr w:type="spellEnd"/>
            <w:r w:rsidRPr="004738B2">
              <w:rPr>
                <w:rFonts w:cs="Arial"/>
                <w:color w:val="000000"/>
                <w:szCs w:val="18"/>
              </w:rPr>
              <w:t xml:space="preserve"> a UE can process inT2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2FFF84AC" w14:textId="77777777" w:rsidR="00193753" w:rsidRPr="004738B2" w:rsidRDefault="00193753" w:rsidP="00193753">
            <w:pPr>
              <w:pStyle w:val="TAL"/>
              <w:rPr>
                <w:rFonts w:cs="Arial"/>
                <w:color w:val="000000"/>
                <w:szCs w:val="18"/>
              </w:rPr>
            </w:pPr>
          </w:p>
          <w:p w14:paraId="789192BF" w14:textId="77777777" w:rsidR="00193753" w:rsidRDefault="00193753" w:rsidP="00193753">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 xml:space="preserve">3. Max number of DL PRS resources that UE can process in a slot </w:t>
            </w:r>
            <w:r w:rsidRPr="00193753">
              <w:rPr>
                <w:rFonts w:ascii="Arial" w:hAnsi="Arial" w:cs="Arial"/>
                <w:strike/>
                <w:color w:val="FF0000"/>
                <w:sz w:val="18"/>
                <w:szCs w:val="18"/>
              </w:rPr>
              <w:t>under it</w:t>
            </w:r>
          </w:p>
          <w:p w14:paraId="03B7A88B" w14:textId="77777777" w:rsidR="00193753" w:rsidRDefault="00193753" w:rsidP="00193753">
            <w:pPr>
              <w:pStyle w:val="maintext"/>
              <w:ind w:firstLineChars="0" w:firstLine="0"/>
              <w:jc w:val="left"/>
              <w:rPr>
                <w:rFonts w:ascii="Arial" w:hAnsi="Arial" w:cs="Arial"/>
                <w:color w:val="000000"/>
                <w:sz w:val="18"/>
                <w:szCs w:val="18"/>
              </w:rPr>
            </w:pPr>
          </w:p>
          <w:p w14:paraId="37C9996A" w14:textId="77777777" w:rsidR="00193753" w:rsidRPr="00BA2061" w:rsidRDefault="00193753" w:rsidP="00BA2061">
            <w:pPr>
              <w:pStyle w:val="TAL"/>
              <w:rPr>
                <w:rFonts w:eastAsia="SimSun"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tc>
        <w:tc>
          <w:tcPr>
            <w:tcW w:w="0" w:type="auto"/>
            <w:shd w:val="clear" w:color="auto" w:fill="auto"/>
          </w:tcPr>
          <w:p w14:paraId="4C0F44D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00D08A9B" w14:textId="77777777" w:rsidR="00193753" w:rsidRPr="00193753" w:rsidRDefault="00193753" w:rsidP="00193753">
            <w:pPr>
              <w:pStyle w:val="maintext"/>
              <w:ind w:firstLineChars="0" w:firstLine="0"/>
              <w:jc w:val="left"/>
              <w:rPr>
                <w:rFonts w:ascii="Arial" w:hAnsi="Arial" w:cs="Arial"/>
                <w:color w:val="FF0000"/>
                <w:sz w:val="18"/>
              </w:rPr>
            </w:pPr>
            <w:r w:rsidRPr="00193753">
              <w:rPr>
                <w:rFonts w:ascii="Arial" w:eastAsia="SimSun" w:hAnsi="Arial" w:cs="Arial"/>
                <w:strike/>
                <w:color w:val="FF0000"/>
                <w:sz w:val="18"/>
                <w:szCs w:val="18"/>
                <w:lang w:eastAsia="zh-CN"/>
              </w:rPr>
              <w:t>No</w:t>
            </w:r>
            <w:r w:rsidRPr="00193753">
              <w:rPr>
                <w:rFonts w:ascii="Arial" w:eastAsia="SimSun" w:hAnsi="Arial" w:cs="Arial"/>
                <w:color w:val="FF0000"/>
                <w:sz w:val="18"/>
                <w:szCs w:val="18"/>
                <w:lang w:eastAsia="zh-CN"/>
              </w:rPr>
              <w:t xml:space="preserve"> Yes</w:t>
            </w:r>
          </w:p>
        </w:tc>
        <w:tc>
          <w:tcPr>
            <w:tcW w:w="0" w:type="auto"/>
            <w:shd w:val="clear" w:color="auto" w:fill="auto"/>
          </w:tcPr>
          <w:p w14:paraId="5B620D03"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5B9A087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3F441433"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31C7C73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5833396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02E7192"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50C7D49D"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{Type 1, Type 2}</w:t>
            </w:r>
          </w:p>
          <w:p w14:paraId="1D347E6D" w14:textId="77777777" w:rsidR="00193753" w:rsidRPr="004738B2" w:rsidRDefault="00193753" w:rsidP="00193753">
            <w:pPr>
              <w:pStyle w:val="TAL"/>
              <w:rPr>
                <w:rFonts w:cs="Arial"/>
                <w:color w:val="000000"/>
                <w:szCs w:val="18"/>
              </w:rPr>
            </w:pPr>
          </w:p>
          <w:p w14:paraId="01E2EAF3" w14:textId="77777777" w:rsidR="00193753" w:rsidRPr="004738B2" w:rsidRDefault="00193753" w:rsidP="00193753">
            <w:pPr>
              <w:pStyle w:val="TAL"/>
              <w:rPr>
                <w:rFonts w:cs="Arial"/>
                <w:color w:val="000000"/>
                <w:szCs w:val="18"/>
              </w:rPr>
            </w:pPr>
            <w:r w:rsidRPr="004738B2">
              <w:rPr>
                <w:rFonts w:cs="Arial"/>
                <w:color w:val="000000"/>
                <w:szCs w:val="18"/>
              </w:rPr>
              <w:t>Component 2a candidate values:</w:t>
            </w:r>
          </w:p>
          <w:p w14:paraId="795C2D76"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T: {1, 2, 4, 8, 16, 20, 30, 40, 80, 160, 320, 640, 1280} </w:t>
            </w:r>
            <w:proofErr w:type="spellStart"/>
            <w:r w:rsidRPr="004738B2">
              <w:rPr>
                <w:rFonts w:cs="Arial"/>
                <w:color w:val="000000"/>
                <w:szCs w:val="18"/>
              </w:rPr>
              <w:t>ms</w:t>
            </w:r>
            <w:proofErr w:type="spellEnd"/>
          </w:p>
          <w:p w14:paraId="6049091F"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N: {0.125, 0.25, 0.5, 1, 2, 4, 6, 8, 12, 16, 20, 25, 30, 32, 35, 40, 45, 50} </w:t>
            </w:r>
            <w:proofErr w:type="spellStart"/>
            <w:r w:rsidRPr="004738B2">
              <w:rPr>
                <w:rFonts w:cs="Arial"/>
                <w:color w:val="000000"/>
                <w:szCs w:val="18"/>
              </w:rPr>
              <w:t>ms</w:t>
            </w:r>
            <w:proofErr w:type="spellEnd"/>
          </w:p>
          <w:p w14:paraId="6CEFC167" w14:textId="77777777" w:rsidR="00193753" w:rsidRPr="004738B2" w:rsidRDefault="00193753" w:rsidP="00193753">
            <w:pPr>
              <w:pStyle w:val="TAL"/>
              <w:rPr>
                <w:rFonts w:cs="Arial"/>
                <w:color w:val="000000"/>
                <w:szCs w:val="18"/>
              </w:rPr>
            </w:pPr>
          </w:p>
          <w:p w14:paraId="44DB6FC6" w14:textId="77777777" w:rsidR="00193753" w:rsidRPr="004738B2" w:rsidRDefault="00193753" w:rsidP="00193753">
            <w:pPr>
              <w:pStyle w:val="TAL"/>
              <w:rPr>
                <w:rFonts w:cs="Arial"/>
                <w:color w:val="000000"/>
                <w:szCs w:val="18"/>
                <w:highlight w:val="yellow"/>
              </w:rPr>
            </w:pPr>
          </w:p>
          <w:p w14:paraId="315BD360" w14:textId="77777777" w:rsidR="00193753" w:rsidRPr="004738B2" w:rsidRDefault="00193753" w:rsidP="00193753">
            <w:pPr>
              <w:pStyle w:val="TAL"/>
              <w:rPr>
                <w:rFonts w:cs="Arial"/>
                <w:color w:val="000000"/>
                <w:szCs w:val="18"/>
              </w:rPr>
            </w:pPr>
            <w:r w:rsidRPr="004738B2">
              <w:rPr>
                <w:rFonts w:cs="Arial"/>
                <w:color w:val="000000"/>
                <w:szCs w:val="18"/>
              </w:rPr>
              <w:t>Candidate 2b component values:</w:t>
            </w:r>
          </w:p>
          <w:p w14:paraId="2AC8D88D" w14:textId="77777777" w:rsidR="00193753" w:rsidRPr="004738B2" w:rsidRDefault="00193753" w:rsidP="00193753">
            <w:pPr>
              <w:pStyle w:val="TAL"/>
              <w:ind w:left="316" w:hanging="316"/>
              <w:rPr>
                <w:rFonts w:cs="Arial"/>
                <w:color w:val="000000"/>
                <w:szCs w:val="18"/>
              </w:rPr>
            </w:pPr>
            <w:r w:rsidRPr="004738B2">
              <w:rPr>
                <w:rFonts w:cs="Arial"/>
                <w:color w:val="000000"/>
                <w:szCs w:val="18"/>
              </w:rPr>
              <w:t>a)</w:t>
            </w:r>
            <w:r w:rsidRPr="004738B2">
              <w:rPr>
                <w:rFonts w:cs="Arial"/>
                <w:color w:val="000000"/>
                <w:szCs w:val="18"/>
              </w:rPr>
              <w:tab/>
              <w:t xml:space="preserve">N2: {0.125, 0.25, 0.5, 1, 2, 3, 4, 5, 6, 8, 12} </w:t>
            </w:r>
            <w:proofErr w:type="spellStart"/>
            <w:r w:rsidRPr="004738B2">
              <w:rPr>
                <w:rFonts w:cs="Arial"/>
                <w:color w:val="000000"/>
                <w:szCs w:val="18"/>
              </w:rPr>
              <w:t>ms</w:t>
            </w:r>
            <w:proofErr w:type="spellEnd"/>
          </w:p>
          <w:p w14:paraId="7628686B" w14:textId="77777777" w:rsidR="00193753" w:rsidRPr="004738B2" w:rsidRDefault="00193753" w:rsidP="00193753">
            <w:pPr>
              <w:pStyle w:val="TAL"/>
              <w:ind w:left="316" w:hanging="316"/>
              <w:rPr>
                <w:rFonts w:cs="Arial"/>
                <w:color w:val="000000"/>
                <w:szCs w:val="18"/>
              </w:rPr>
            </w:pPr>
            <w:r w:rsidRPr="004738B2">
              <w:rPr>
                <w:rFonts w:cs="Arial"/>
                <w:color w:val="000000"/>
                <w:szCs w:val="18"/>
              </w:rPr>
              <w:t>b)</w:t>
            </w:r>
            <w:r w:rsidRPr="004738B2">
              <w:rPr>
                <w:rFonts w:cs="Arial"/>
                <w:color w:val="000000"/>
                <w:szCs w:val="18"/>
              </w:rPr>
              <w:tab/>
              <w:t xml:space="preserve">T2: {4, 5, 6, 8} </w:t>
            </w:r>
            <w:proofErr w:type="spellStart"/>
            <w:r w:rsidRPr="004738B2">
              <w:rPr>
                <w:rFonts w:cs="Arial"/>
                <w:color w:val="000000"/>
                <w:szCs w:val="18"/>
              </w:rPr>
              <w:t>ms</w:t>
            </w:r>
            <w:proofErr w:type="spellEnd"/>
          </w:p>
          <w:p w14:paraId="073AD0DA" w14:textId="77777777" w:rsidR="00193753" w:rsidRPr="004738B2" w:rsidRDefault="00193753" w:rsidP="00193753">
            <w:pPr>
              <w:pStyle w:val="TAL"/>
              <w:rPr>
                <w:rFonts w:cs="Arial"/>
                <w:color w:val="000000"/>
                <w:szCs w:val="18"/>
              </w:rPr>
            </w:pPr>
          </w:p>
          <w:p w14:paraId="766AF7F6" w14:textId="77777777" w:rsidR="00193753" w:rsidRPr="004738B2" w:rsidRDefault="00193753" w:rsidP="00193753">
            <w:pPr>
              <w:pStyle w:val="TAL"/>
              <w:rPr>
                <w:rFonts w:cs="Arial"/>
                <w:color w:val="000000"/>
                <w:szCs w:val="18"/>
              </w:rPr>
            </w:pPr>
            <w:r w:rsidRPr="004738B2">
              <w:rPr>
                <w:rFonts w:cs="Arial"/>
                <w:color w:val="000000"/>
                <w:szCs w:val="18"/>
              </w:rPr>
              <w:t>Component 3 candidate values:</w:t>
            </w:r>
          </w:p>
          <w:p w14:paraId="00B77E20" w14:textId="77777777" w:rsidR="00193753" w:rsidRPr="004738B2" w:rsidRDefault="00193753" w:rsidP="00193753">
            <w:pPr>
              <w:pStyle w:val="TAL"/>
              <w:rPr>
                <w:rFonts w:cs="Arial"/>
                <w:color w:val="000000"/>
                <w:szCs w:val="18"/>
              </w:rPr>
            </w:pPr>
            <w:r w:rsidRPr="004738B2">
              <w:rPr>
                <w:rFonts w:cs="Arial"/>
                <w:color w:val="000000"/>
                <w:szCs w:val="18"/>
              </w:rPr>
              <w:t>FR1 bands: {1, 2, 4, 6, 8, 12, 16, 24, 32, 48, 64} for each SCS: 15kHz, 30kHz, 60kHz</w:t>
            </w:r>
          </w:p>
          <w:p w14:paraId="1A6E3884" w14:textId="77777777" w:rsidR="00193753" w:rsidRPr="004738B2" w:rsidRDefault="00193753" w:rsidP="00193753">
            <w:pPr>
              <w:pStyle w:val="TAL"/>
              <w:rPr>
                <w:rFonts w:cs="Arial"/>
                <w:color w:val="000000"/>
                <w:szCs w:val="18"/>
              </w:rPr>
            </w:pPr>
            <w:r w:rsidRPr="004738B2">
              <w:rPr>
                <w:rFonts w:cs="Arial"/>
                <w:color w:val="000000"/>
                <w:szCs w:val="18"/>
              </w:rPr>
              <w:t>FR2 bands: {1, 2, 4, 6, 8, 12, 16, 24, 32, 48, 64} for each SCS: 60kHz, 120kHz</w:t>
            </w:r>
          </w:p>
          <w:p w14:paraId="117ADDD9" w14:textId="77777777" w:rsidR="00193753" w:rsidRDefault="00193753" w:rsidP="00193753">
            <w:pPr>
              <w:pStyle w:val="TAL"/>
              <w:rPr>
                <w:rFonts w:cs="Arial"/>
                <w:color w:val="000000"/>
                <w:szCs w:val="18"/>
              </w:rPr>
            </w:pPr>
          </w:p>
          <w:p w14:paraId="319D8E29" w14:textId="77777777" w:rsidR="005348E9" w:rsidRDefault="00BA2061" w:rsidP="005348E9">
            <w:pPr>
              <w:pStyle w:val="TAL"/>
              <w:rPr>
                <w:rFonts w:cs="Arial"/>
                <w:color w:val="FF0000"/>
                <w:szCs w:val="18"/>
              </w:rPr>
            </w:pPr>
            <w:r w:rsidRPr="00BA2061">
              <w:rPr>
                <w:rFonts w:cs="Arial"/>
                <w:color w:val="FF0000"/>
                <w:szCs w:val="18"/>
              </w:rPr>
              <w:t xml:space="preserve">Component </w:t>
            </w:r>
            <w:r w:rsidR="00E2472B">
              <w:rPr>
                <w:rFonts w:cs="Arial"/>
                <w:color w:val="FF0000"/>
                <w:szCs w:val="18"/>
              </w:rPr>
              <w:t>4</w:t>
            </w:r>
            <w:r w:rsidRPr="00BA2061">
              <w:rPr>
                <w:rFonts w:cs="Arial"/>
                <w:color w:val="FF0000"/>
                <w:szCs w:val="18"/>
              </w:rPr>
              <w:t xml:space="preserve"> candidate values:</w:t>
            </w:r>
          </w:p>
          <w:p w14:paraId="04637F32" w14:textId="77777777" w:rsidR="005348E9" w:rsidRDefault="00BA2061" w:rsidP="005348E9">
            <w:pPr>
              <w:pStyle w:val="TAL"/>
              <w:rPr>
                <w:rFonts w:cs="Arial"/>
                <w:color w:val="FF0000"/>
                <w:szCs w:val="18"/>
              </w:rPr>
            </w:pPr>
            <w:r>
              <w:rPr>
                <w:rFonts w:cs="Arial"/>
                <w:color w:val="FF0000"/>
                <w:szCs w:val="18"/>
              </w:rPr>
              <w:t>FR1 bands: {5, 10, 20, 40, 50, 80, 100}</w:t>
            </w:r>
          </w:p>
          <w:p w14:paraId="78135726" w14:textId="77777777" w:rsidR="00BA2061" w:rsidRDefault="005348E9" w:rsidP="005348E9">
            <w:pPr>
              <w:pStyle w:val="TAL"/>
              <w:rPr>
                <w:rFonts w:cs="Arial"/>
                <w:color w:val="FF0000"/>
                <w:szCs w:val="18"/>
              </w:rPr>
            </w:pPr>
            <w:r>
              <w:rPr>
                <w:rFonts w:cs="Arial"/>
                <w:color w:val="FF0000"/>
                <w:szCs w:val="18"/>
              </w:rPr>
              <w:t>F</w:t>
            </w:r>
            <w:r w:rsidR="00BA2061">
              <w:rPr>
                <w:rFonts w:cs="Arial"/>
                <w:color w:val="FF0000"/>
                <w:szCs w:val="18"/>
              </w:rPr>
              <w:t>R2 bands: {50, 100, 200, 400}</w:t>
            </w:r>
          </w:p>
          <w:p w14:paraId="190334EC" w14:textId="77777777" w:rsidR="00BA2061" w:rsidRPr="004738B2" w:rsidRDefault="00BA2061" w:rsidP="00193753">
            <w:pPr>
              <w:pStyle w:val="TAL"/>
              <w:rPr>
                <w:rFonts w:cs="Arial"/>
                <w:color w:val="000000"/>
                <w:szCs w:val="18"/>
              </w:rPr>
            </w:pPr>
          </w:p>
          <w:p w14:paraId="2B11F104"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6A57F187" w14:textId="77777777" w:rsidR="00193753" w:rsidRPr="004738B2" w:rsidRDefault="00193753" w:rsidP="00193753">
            <w:pPr>
              <w:pStyle w:val="TAL"/>
              <w:rPr>
                <w:rFonts w:cs="Arial"/>
                <w:color w:val="000000"/>
                <w:szCs w:val="18"/>
              </w:rPr>
            </w:pPr>
          </w:p>
          <w:p w14:paraId="4AD9C865" w14:textId="77777777" w:rsidR="00193753" w:rsidRPr="004738B2" w:rsidRDefault="00193753" w:rsidP="00193753">
            <w:pPr>
              <w:pStyle w:val="TAL"/>
              <w:rPr>
                <w:rFonts w:cs="Arial"/>
                <w:color w:val="000000"/>
                <w:szCs w:val="18"/>
              </w:rPr>
            </w:pPr>
            <w:r w:rsidRPr="004738B2">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1FE9AA4D"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62371D1E" w14:textId="77777777" w:rsidR="00193753" w:rsidRPr="004738B2" w:rsidRDefault="00193753" w:rsidP="00193753">
            <w:pPr>
              <w:pStyle w:val="TAL"/>
              <w:rPr>
                <w:rFonts w:cs="Arial"/>
                <w:color w:val="000000"/>
                <w:szCs w:val="18"/>
              </w:rPr>
            </w:pPr>
            <w:r w:rsidRPr="004738B2">
              <w:rPr>
                <w:rFonts w:cs="Arial"/>
                <w:color w:val="000000"/>
                <w:szCs w:val="18"/>
              </w:rPr>
              <w:t xml:space="preserve">The (N2, T2) UE capabilities are interpreted such that the UE is capable of measuring up to N2 </w:t>
            </w:r>
            <w:proofErr w:type="spellStart"/>
            <w:r w:rsidRPr="004738B2">
              <w:rPr>
                <w:rFonts w:cs="Arial"/>
                <w:color w:val="000000"/>
                <w:szCs w:val="18"/>
              </w:rPr>
              <w:t>ms</w:t>
            </w:r>
            <w:proofErr w:type="spellEnd"/>
            <w:r w:rsidRPr="004738B2">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4738B2">
              <w:rPr>
                <w:rFonts w:cs="Arial"/>
                <w:color w:val="000000"/>
                <w:szCs w:val="18"/>
              </w:rPr>
              <w:t>ms</w:t>
            </w:r>
            <w:proofErr w:type="spellEnd"/>
          </w:p>
          <w:p w14:paraId="7764FD3C"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7853D1DE" w14:textId="77777777" w:rsidR="00193753" w:rsidRPr="00193753" w:rsidRDefault="00193753" w:rsidP="00193753">
            <w:pPr>
              <w:pStyle w:val="TAL"/>
              <w:rPr>
                <w:rFonts w:cs="Arial"/>
                <w:strike/>
                <w:color w:val="FF0000"/>
                <w:szCs w:val="18"/>
              </w:rPr>
            </w:pPr>
            <w:r w:rsidRPr="00193753">
              <w:rPr>
                <w:rFonts w:cs="Arial"/>
                <w:strike/>
                <w:color w:val="FF0000"/>
                <w:szCs w:val="18"/>
              </w:rPr>
              <w:t>[Note 3: UE shall support either or both of component 2a and component 2b]</w:t>
            </w:r>
          </w:p>
          <w:p w14:paraId="42A72138" w14:textId="77777777" w:rsidR="00193753" w:rsidRPr="004738B2" w:rsidRDefault="00193753" w:rsidP="00193753">
            <w:pPr>
              <w:pStyle w:val="TAL"/>
              <w:rPr>
                <w:rFonts w:cs="Arial"/>
                <w:color w:val="000000"/>
                <w:szCs w:val="18"/>
              </w:rPr>
            </w:pPr>
          </w:p>
          <w:p w14:paraId="20B226A8" w14:textId="77777777" w:rsidR="00193753" w:rsidRPr="004738B2" w:rsidRDefault="00193753" w:rsidP="00193753">
            <w:pPr>
              <w:pStyle w:val="TAL"/>
              <w:rPr>
                <w:rFonts w:cs="Arial"/>
                <w:color w:val="000000"/>
                <w:szCs w:val="18"/>
              </w:rPr>
            </w:pPr>
            <w:r w:rsidRPr="004738B2">
              <w:rPr>
                <w:rFonts w:cs="Arial"/>
                <w:color w:val="000000"/>
                <w:szCs w:val="18"/>
              </w:rPr>
              <w:t>Note 4: A UE shall declare PRS processing capabilities of each of the supported Type-1A, Type-1B, Type-2” capabilities in case it supports multiple types in a band</w:t>
            </w:r>
          </w:p>
          <w:p w14:paraId="6D81AF2E" w14:textId="77777777" w:rsidR="00193753" w:rsidRPr="004738B2" w:rsidRDefault="00193753" w:rsidP="00193753">
            <w:pPr>
              <w:pStyle w:val="TAL"/>
              <w:rPr>
                <w:rFonts w:cs="Arial"/>
                <w:color w:val="000000"/>
                <w:szCs w:val="18"/>
              </w:rPr>
            </w:pPr>
          </w:p>
          <w:p w14:paraId="232A61B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27-3-2 must indicate this FG is supported</w:t>
            </w:r>
          </w:p>
        </w:tc>
        <w:tc>
          <w:tcPr>
            <w:tcW w:w="0" w:type="auto"/>
            <w:shd w:val="clear" w:color="auto" w:fill="auto"/>
          </w:tcPr>
          <w:p w14:paraId="2BF44409"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p>
        </w:tc>
      </w:tr>
    </w:tbl>
    <w:p w14:paraId="1F98110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960F348"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D2A5B8" w14:textId="77777777" w:rsidR="00A92EB7" w:rsidRPr="00D17BA8" w:rsidRDefault="00A92EB7" w:rsidP="00007EB2">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2C4BB3" w14:textId="77777777" w:rsidR="00A92EB7" w:rsidRPr="00D17BA8" w:rsidRDefault="00A92EB7" w:rsidP="00007EB2">
            <w:pPr>
              <w:rPr>
                <w:rFonts w:ascii="Calibri" w:eastAsia="ＭＳ 明朝" w:hAnsi="Calibri" w:cs="Calibri"/>
              </w:rPr>
            </w:pPr>
            <w:r w:rsidRPr="00D17BA8">
              <w:rPr>
                <w:rFonts w:ascii="Calibri" w:eastAsia="ＭＳ 明朝" w:hAnsi="Calibri" w:cs="Calibri"/>
              </w:rPr>
              <w:t>Comments/Questions/Suggestions</w:t>
            </w:r>
          </w:p>
        </w:tc>
      </w:tr>
      <w:tr w:rsidR="00A92EB7" w14:paraId="0A60147B" w14:textId="77777777" w:rsidTr="00504D33">
        <w:tc>
          <w:tcPr>
            <w:tcW w:w="1818" w:type="dxa"/>
            <w:tcBorders>
              <w:top w:val="single" w:sz="4" w:space="0" w:color="auto"/>
              <w:left w:val="single" w:sz="4" w:space="0" w:color="auto"/>
              <w:bottom w:val="single" w:sz="4" w:space="0" w:color="auto"/>
              <w:right w:val="single" w:sz="4" w:space="0" w:color="auto"/>
            </w:tcBorders>
          </w:tcPr>
          <w:p w14:paraId="77620884" w14:textId="77777777" w:rsidR="00A92EB7" w:rsidRPr="00DC6850" w:rsidRDefault="00382892" w:rsidP="00007EB2">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6ED975C" w14:textId="77777777" w:rsidR="00A92EB7" w:rsidRDefault="00382892" w:rsidP="00007EB2">
            <w:pPr>
              <w:jc w:val="left"/>
              <w:rPr>
                <w:rFonts w:eastAsia="SimSun"/>
                <w:lang w:eastAsia="zh-CN"/>
              </w:rPr>
            </w:pPr>
            <w:r>
              <w:rPr>
                <w:rFonts w:eastAsia="SimSun" w:hint="eastAsia"/>
                <w:lang w:eastAsia="zh-CN"/>
              </w:rPr>
              <w:t>F</w:t>
            </w:r>
            <w:r>
              <w:rPr>
                <w:rFonts w:eastAsia="SimSun"/>
                <w:lang w:eastAsia="zh-CN"/>
              </w:rPr>
              <w:t>or component 4, we do</w:t>
            </w:r>
            <w:r w:rsidR="00DD2B49">
              <w:rPr>
                <w:rFonts w:eastAsia="SimSun"/>
                <w:lang w:eastAsia="zh-CN"/>
              </w:rPr>
              <w:t>n’t think it is needed, since i</w:t>
            </w:r>
            <w:r w:rsidR="00DD2B49" w:rsidRPr="00DD2B49">
              <w:rPr>
                <w:rFonts w:eastAsia="SimSun"/>
                <w:lang w:eastAsia="zh-CN"/>
              </w:rPr>
              <w:t xml:space="preserve">t is natural for the UE to support only one PRS bandwidth, </w:t>
            </w:r>
            <w:r w:rsidR="00DD2B49">
              <w:rPr>
                <w:rFonts w:eastAsia="SimSun"/>
                <w:lang w:eastAsia="zh-CN"/>
              </w:rPr>
              <w:t xml:space="preserve">no matter PRS processing </w:t>
            </w:r>
            <w:r w:rsidR="00DD2B49" w:rsidRPr="00DD2B49">
              <w:rPr>
                <w:rFonts w:eastAsia="SimSun"/>
                <w:lang w:eastAsia="zh-CN"/>
              </w:rPr>
              <w:t>within the MG or within the PPW</w:t>
            </w:r>
            <w:r w:rsidR="00DD2B49">
              <w:rPr>
                <w:rFonts w:eastAsia="SimSun"/>
                <w:lang w:eastAsia="zh-CN"/>
              </w:rPr>
              <w:t>.</w:t>
            </w:r>
          </w:p>
          <w:p w14:paraId="63D44B02" w14:textId="77777777" w:rsidR="00C3155D" w:rsidRDefault="00DD2B49" w:rsidP="00C3155D">
            <w:pPr>
              <w:jc w:val="left"/>
              <w:rPr>
                <w:rFonts w:eastAsia="SimSun"/>
                <w:lang w:eastAsia="zh-CN"/>
              </w:rPr>
            </w:pPr>
            <w:r>
              <w:rPr>
                <w:rFonts w:eastAsia="SimSun"/>
                <w:lang w:eastAsia="zh-CN"/>
              </w:rPr>
              <w:t>Then, w</w:t>
            </w:r>
            <w:r w:rsidRPr="00DD2B49">
              <w:rPr>
                <w:rFonts w:eastAsia="SimSun"/>
                <w:lang w:eastAsia="zh-CN"/>
              </w:rPr>
              <w:t xml:space="preserve">e agree to report this UE capability to </w:t>
            </w:r>
            <w:proofErr w:type="spellStart"/>
            <w:r w:rsidRPr="00DD2B49">
              <w:rPr>
                <w:rFonts w:eastAsia="SimSun"/>
                <w:lang w:eastAsia="zh-CN"/>
              </w:rPr>
              <w:t>gNB</w:t>
            </w:r>
            <w:proofErr w:type="spellEnd"/>
            <w:r>
              <w:rPr>
                <w:rFonts w:eastAsia="SimSun"/>
                <w:lang w:eastAsia="zh-CN"/>
              </w:rPr>
              <w:t>.</w:t>
            </w:r>
          </w:p>
          <w:p w14:paraId="624E7A78" w14:textId="77777777" w:rsidR="00C3155D" w:rsidRDefault="00C3155D" w:rsidP="00C3155D">
            <w:pPr>
              <w:jc w:val="left"/>
              <w:rPr>
                <w:rFonts w:eastAsia="SimSun"/>
                <w:lang w:eastAsia="zh-CN"/>
              </w:rPr>
            </w:pPr>
            <w:r w:rsidRPr="00C3155D">
              <w:rPr>
                <w:rFonts w:eastAsia="SimSun"/>
                <w:lang w:eastAsia="zh-CN"/>
              </w:rPr>
              <w:t xml:space="preserve">For Note 3, we would like to know how to understand capability 2 if note 3 is removed. Whether it means both capability 2a and 2b </w:t>
            </w:r>
            <w:r w:rsidR="000333B1">
              <w:rPr>
                <w:rFonts w:eastAsia="SimSun"/>
                <w:lang w:eastAsia="zh-CN"/>
              </w:rPr>
              <w:t>are</w:t>
            </w:r>
            <w:r w:rsidRPr="00C3155D">
              <w:rPr>
                <w:rFonts w:eastAsia="SimSun"/>
                <w:lang w:eastAsia="zh-CN"/>
              </w:rPr>
              <w:t xml:space="preserve"> supported. If it is,  it may not be agreed since it may block the previous agreement that Type</w:t>
            </w:r>
            <w:r w:rsidR="000333B1">
              <w:rPr>
                <w:rFonts w:eastAsia="SimSun"/>
                <w:lang w:eastAsia="zh-CN"/>
              </w:rPr>
              <w:t>-</w:t>
            </w:r>
            <w:r w:rsidRPr="00C3155D">
              <w:rPr>
                <w:rFonts w:eastAsia="SimSun"/>
                <w:lang w:eastAsia="zh-CN"/>
              </w:rPr>
              <w:t>2 only reports capability 2a.</w:t>
            </w:r>
            <w:r w:rsidR="000333B1">
              <w:rPr>
                <w:rFonts w:eastAsia="SimSun"/>
                <w:lang w:eastAsia="zh-CN"/>
              </w:rPr>
              <w:t xml:space="preserve"> In addition, maybe an additional note can be added for Type-2 PPW </w:t>
            </w:r>
            <w:r w:rsidR="000333B1">
              <w:rPr>
                <w:rFonts w:eastAsia="SimSun" w:hint="eastAsia"/>
                <w:lang w:eastAsia="zh-CN"/>
              </w:rPr>
              <w:t>that</w:t>
            </w:r>
            <w:r w:rsidR="000333B1">
              <w:rPr>
                <w:rFonts w:eastAsia="SimSun"/>
                <w:lang w:eastAsia="zh-CN"/>
              </w:rPr>
              <w:t xml:space="preserve"> </w:t>
            </w:r>
            <w:r w:rsidR="000333B1">
              <w:rPr>
                <w:rFonts w:eastAsia="SimSun" w:hint="eastAsia"/>
                <w:lang w:eastAsia="zh-CN"/>
              </w:rPr>
              <w:t>is</w:t>
            </w:r>
            <w:r w:rsidR="000333B1">
              <w:rPr>
                <w:rFonts w:eastAsia="SimSun"/>
                <w:lang w:eastAsia="zh-CN"/>
              </w:rPr>
              <w:t xml:space="preserve">” note5: “only capability 2a can be supported for </w:t>
            </w:r>
            <w:r w:rsidR="000333B1" w:rsidRPr="004738B2">
              <w:rPr>
                <w:rFonts w:cs="Arial"/>
                <w:color w:val="000000"/>
                <w:szCs w:val="18"/>
              </w:rPr>
              <w:t xml:space="preserve">Type </w:t>
            </w:r>
            <w:r w:rsidR="000333B1">
              <w:rPr>
                <w:rFonts w:cs="Arial"/>
                <w:color w:val="000000"/>
                <w:szCs w:val="18"/>
              </w:rPr>
              <w:t>-</w:t>
            </w:r>
            <w:r w:rsidR="000333B1" w:rsidRPr="004738B2">
              <w:rPr>
                <w:rFonts w:cs="Arial"/>
                <w:color w:val="000000"/>
                <w:szCs w:val="18"/>
              </w:rPr>
              <w:t>2</w:t>
            </w:r>
            <w:r w:rsidR="000333B1">
              <w:rPr>
                <w:rFonts w:cs="Arial"/>
                <w:color w:val="000000"/>
                <w:szCs w:val="18"/>
              </w:rPr>
              <w:t xml:space="preserve"> </w:t>
            </w:r>
            <w:r w:rsidR="000333B1" w:rsidRPr="004738B2">
              <w:rPr>
                <w:rFonts w:cs="Arial"/>
                <w:color w:val="000000"/>
                <w:szCs w:val="18"/>
              </w:rPr>
              <w:t>PRS processing capabilities</w:t>
            </w:r>
            <w:r w:rsidR="000333B1">
              <w:rPr>
                <w:rFonts w:eastAsia="SimSun"/>
                <w:lang w:eastAsia="zh-CN"/>
              </w:rPr>
              <w:t>”</w:t>
            </w:r>
          </w:p>
          <w:p w14:paraId="77BD3943" w14:textId="77777777" w:rsidR="00C3155D" w:rsidRDefault="00C3155D" w:rsidP="00C3155D">
            <w:pPr>
              <w:kinsoku w:val="0"/>
              <w:spacing w:line="220" w:lineRule="exact"/>
              <w:rPr>
                <w:b/>
                <w:highlight w:val="green"/>
              </w:rPr>
            </w:pPr>
            <w:r>
              <w:rPr>
                <w:rFonts w:hint="eastAsia"/>
                <w:b/>
                <w:highlight w:val="green"/>
              </w:rPr>
              <w:t>Agreement</w:t>
            </w:r>
          </w:p>
          <w:p w14:paraId="314AC038" w14:textId="77777777" w:rsidR="00C3155D" w:rsidRPr="00C3155D" w:rsidRDefault="00C3155D" w:rsidP="00C3155D">
            <w:pPr>
              <w:numPr>
                <w:ilvl w:val="0"/>
                <w:numId w:val="63"/>
              </w:numPr>
              <w:kinsoku w:val="0"/>
              <w:spacing w:before="0" w:after="0" w:line="220" w:lineRule="exact"/>
              <w:ind w:left="760" w:hanging="340"/>
              <w:jc w:val="left"/>
              <w:rPr>
                <w:rFonts w:ascii="Times" w:hAnsi="Times"/>
              </w:rPr>
            </w:pPr>
            <w:r>
              <w:t>For UE supporting Type-1A or Type-1B PRS processing window, UE may re</w:t>
            </w:r>
            <w:r w:rsidRPr="00C3155D">
              <w:t xml:space="preserve">port (N, T) and (N2, </w:t>
            </w:r>
            <w:r w:rsidRPr="00C3155D">
              <w:rPr>
                <w:rFonts w:hint="eastAsia"/>
              </w:rPr>
              <w:t>T</w:t>
            </w:r>
            <w:r w:rsidRPr="00C3155D">
              <w:t xml:space="preserve">2) in the capability </w:t>
            </w:r>
            <w:proofErr w:type="spellStart"/>
            <w:r w:rsidRPr="00C3155D">
              <w:t>signalling</w:t>
            </w:r>
            <w:proofErr w:type="spellEnd"/>
          </w:p>
          <w:p w14:paraId="1BBCE802" w14:textId="77777777" w:rsidR="00C3155D" w:rsidRPr="00C3155D" w:rsidRDefault="00C3155D" w:rsidP="00C3155D">
            <w:pPr>
              <w:numPr>
                <w:ilvl w:val="1"/>
                <w:numId w:val="64"/>
              </w:numPr>
              <w:kinsoku w:val="0"/>
              <w:spacing w:before="0" w:after="0" w:line="220" w:lineRule="exact"/>
              <w:jc w:val="left"/>
            </w:pPr>
            <w:r w:rsidRPr="00C3155D">
              <w:t xml:space="preserve">The reported (N, T) in the capability </w:t>
            </w:r>
            <w:proofErr w:type="spellStart"/>
            <w:r w:rsidRPr="00C3155D">
              <w:t>signalling</w:t>
            </w:r>
            <w:proofErr w:type="spellEnd"/>
            <w:r w:rsidRPr="00C3155D">
              <w:t xml:space="preserve"> is similar to the legacy (N, T) in FG 13-1, which assumes to measure the N </w:t>
            </w:r>
            <w:proofErr w:type="spellStart"/>
            <w:r w:rsidRPr="00C3155D">
              <w:t>ms</w:t>
            </w:r>
            <w:proofErr w:type="spellEnd"/>
            <w:r w:rsidRPr="00C3155D">
              <w:t xml:space="preserve"> of PRS within a PPW but the processing of the measured PRS may be outside the PRS processing window.</w:t>
            </w:r>
          </w:p>
          <w:p w14:paraId="391D4907" w14:textId="77777777" w:rsidR="00C3155D" w:rsidRPr="00C3155D" w:rsidRDefault="00C3155D" w:rsidP="00C3155D">
            <w:pPr>
              <w:numPr>
                <w:ilvl w:val="1"/>
                <w:numId w:val="64"/>
              </w:numPr>
              <w:kinsoku w:val="0"/>
              <w:spacing w:before="0" w:after="0" w:line="220" w:lineRule="exact"/>
              <w:jc w:val="left"/>
            </w:pPr>
            <w:r w:rsidRPr="00C3155D">
              <w:rPr>
                <w:rFonts w:hint="eastAsia"/>
              </w:rPr>
              <w:t>T</w:t>
            </w:r>
            <w:r w:rsidRPr="00C3155D">
              <w:t xml:space="preserve">he reported (N2, T2) in the capability </w:t>
            </w:r>
            <w:proofErr w:type="spellStart"/>
            <w:r w:rsidRPr="00C3155D">
              <w:t>signalling</w:t>
            </w:r>
            <w:proofErr w:type="spellEnd"/>
            <w:r w:rsidRPr="00C3155D">
              <w:t xml:space="preserve"> assumes to measure and process the N2 </w:t>
            </w:r>
            <w:proofErr w:type="spellStart"/>
            <w:r w:rsidRPr="00C3155D">
              <w:t>ms</w:t>
            </w:r>
            <w:proofErr w:type="spellEnd"/>
            <w:r w:rsidRPr="00C3155D">
              <w:t xml:space="preserve"> of PRS only within the PRS processing window length (which covers the T2).</w:t>
            </w:r>
          </w:p>
          <w:p w14:paraId="33876324" w14:textId="77777777" w:rsidR="00C3155D" w:rsidRPr="00C3155D" w:rsidRDefault="00C3155D" w:rsidP="00C3155D">
            <w:pPr>
              <w:numPr>
                <w:ilvl w:val="1"/>
                <w:numId w:val="64"/>
              </w:numPr>
              <w:kinsoku w:val="0"/>
              <w:spacing w:before="0" w:after="0" w:line="220" w:lineRule="exact"/>
              <w:jc w:val="left"/>
            </w:pPr>
            <w:r w:rsidRPr="00C3155D">
              <w:rPr>
                <w:rFonts w:hint="eastAsia"/>
              </w:rPr>
              <w:t>A</w:t>
            </w:r>
            <w:r w:rsidRPr="00C3155D">
              <w:t>dd the following Note to the corresponding FG in the UE feature spreadsheet</w:t>
            </w:r>
          </w:p>
          <w:p w14:paraId="6BF32E7F" w14:textId="77777777" w:rsidR="00C3155D" w:rsidRPr="00C3155D" w:rsidRDefault="00C3155D" w:rsidP="00C3155D">
            <w:pPr>
              <w:numPr>
                <w:ilvl w:val="2"/>
                <w:numId w:val="64"/>
              </w:numPr>
              <w:kinsoku w:val="0"/>
              <w:spacing w:before="0" w:after="0" w:line="220" w:lineRule="exact"/>
              <w:ind w:left="1599" w:hanging="340"/>
              <w:jc w:val="left"/>
            </w:pPr>
            <w:r w:rsidRPr="00C3155D">
              <w:rPr>
                <w:rFonts w:hint="eastAsia"/>
              </w:rPr>
              <w:t>N</w:t>
            </w:r>
            <w:r w:rsidRPr="00C3155D">
              <w:t xml:space="preserve">ote: The (N2, T2) UE capabilities is interpreted such that the UE is capable of measuring up to N2 </w:t>
            </w:r>
            <w:proofErr w:type="spellStart"/>
            <w:r w:rsidRPr="00C3155D">
              <w:t>ms</w:t>
            </w:r>
            <w:proofErr w:type="spellEnd"/>
            <w:r w:rsidRPr="00C3155D">
              <w:t xml:space="preserve"> PRS within a PPW and is capable of completing the PRS processing within the PPW, e.g., if the time duration from the last symbol of the measured PRS resource(s) inside the PPW, to the end of PPW is not smaller than T2 </w:t>
            </w:r>
            <w:proofErr w:type="spellStart"/>
            <w:r w:rsidRPr="00C3155D">
              <w:t>ms</w:t>
            </w:r>
            <w:proofErr w:type="spellEnd"/>
          </w:p>
          <w:p w14:paraId="6B4BB6D8" w14:textId="77777777" w:rsidR="00C3155D" w:rsidRPr="00C3155D" w:rsidRDefault="00C3155D" w:rsidP="00C3155D">
            <w:pPr>
              <w:numPr>
                <w:ilvl w:val="0"/>
                <w:numId w:val="63"/>
              </w:numPr>
              <w:kinsoku w:val="0"/>
              <w:spacing w:before="0" w:after="0" w:line="220" w:lineRule="exact"/>
              <w:ind w:left="760" w:hanging="340"/>
              <w:jc w:val="left"/>
            </w:pPr>
            <w:r w:rsidRPr="00C3155D">
              <w:rPr>
                <w:rFonts w:hint="eastAsia"/>
              </w:rPr>
              <w:t>F</w:t>
            </w:r>
            <w:r w:rsidRPr="00C3155D">
              <w:t xml:space="preserve">or UE supporting Type-2 PRS processing window, </w:t>
            </w:r>
            <w:r w:rsidRPr="00C3155D">
              <w:rPr>
                <w:highlight w:val="yellow"/>
              </w:rPr>
              <w:t>UE may report (N, T)</w:t>
            </w:r>
            <w:r w:rsidRPr="00C3155D">
              <w:t xml:space="preserve"> in the capability </w:t>
            </w:r>
            <w:proofErr w:type="spellStart"/>
            <w:r w:rsidRPr="00C3155D">
              <w:t>signalling</w:t>
            </w:r>
            <w:proofErr w:type="spellEnd"/>
            <w:r w:rsidRPr="00C3155D">
              <w:t xml:space="preserve"> similar to the legacy (N, T) in FG 13-1</w:t>
            </w:r>
          </w:p>
          <w:p w14:paraId="52B26E49" w14:textId="77777777" w:rsidR="00C3155D" w:rsidRDefault="00C3155D" w:rsidP="00C3155D">
            <w:pPr>
              <w:numPr>
                <w:ilvl w:val="1"/>
                <w:numId w:val="64"/>
              </w:numPr>
              <w:kinsoku w:val="0"/>
              <w:spacing w:before="0" w:after="0" w:line="220" w:lineRule="exact"/>
              <w:jc w:val="left"/>
            </w:pPr>
            <w:r>
              <w:t>Assuming the UE to measure the PRS within the PRS processing window and but the processing of the measured PRS may be outside a PRS processing window.</w:t>
            </w:r>
          </w:p>
          <w:p w14:paraId="223DBD10" w14:textId="77777777" w:rsidR="00C3155D" w:rsidRDefault="00C3155D" w:rsidP="00C3155D">
            <w:pPr>
              <w:numPr>
                <w:ilvl w:val="0"/>
                <w:numId w:val="63"/>
              </w:numPr>
              <w:kinsoku w:val="0"/>
              <w:spacing w:before="0" w:after="0" w:line="220" w:lineRule="exact"/>
              <w:ind w:left="760" w:hanging="340"/>
              <w:jc w:val="left"/>
            </w:pPr>
            <w:r>
              <w:t>Note: when the processing time T exceeds the PPW length, other DL data channels/signals that are outside of the PPW but within the periodic T can be received by the UE.</w:t>
            </w:r>
          </w:p>
          <w:p w14:paraId="358AE0C9" w14:textId="77777777" w:rsidR="00C3155D" w:rsidRDefault="00C3155D" w:rsidP="00C3155D">
            <w:pPr>
              <w:numPr>
                <w:ilvl w:val="0"/>
                <w:numId w:val="63"/>
              </w:numPr>
              <w:kinsoku w:val="0"/>
              <w:spacing w:before="0" w:after="0" w:line="220" w:lineRule="exact"/>
              <w:ind w:left="760" w:hanging="340"/>
              <w:jc w:val="left"/>
            </w:pPr>
            <w:r>
              <w:t>Discuss in the UE feature session the values {N, T} for all types.</w:t>
            </w:r>
          </w:p>
          <w:p w14:paraId="2BDE4DEC" w14:textId="77777777" w:rsidR="00C3155D" w:rsidRPr="00C3155D" w:rsidRDefault="00C3155D" w:rsidP="00C3155D">
            <w:pPr>
              <w:jc w:val="left"/>
              <w:rPr>
                <w:rFonts w:eastAsia="SimSun"/>
                <w:lang w:eastAsia="zh-CN"/>
              </w:rPr>
            </w:pPr>
          </w:p>
        </w:tc>
      </w:tr>
      <w:tr w:rsidR="008277AB" w14:paraId="6532DF2D" w14:textId="77777777" w:rsidTr="00504D33">
        <w:tc>
          <w:tcPr>
            <w:tcW w:w="1818" w:type="dxa"/>
            <w:tcBorders>
              <w:top w:val="single" w:sz="4" w:space="0" w:color="auto"/>
              <w:left w:val="single" w:sz="4" w:space="0" w:color="auto"/>
              <w:bottom w:val="single" w:sz="4" w:space="0" w:color="auto"/>
              <w:right w:val="single" w:sz="4" w:space="0" w:color="auto"/>
            </w:tcBorders>
          </w:tcPr>
          <w:p w14:paraId="22FE5993" w14:textId="77777777" w:rsidR="008277AB" w:rsidRPr="00DC6850"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2BF1A4C" w14:textId="77777777" w:rsidR="008277AB" w:rsidRDefault="008277AB" w:rsidP="00007EB2">
            <w:pPr>
              <w:jc w:val="left"/>
              <w:rPr>
                <w:rFonts w:eastAsia="SimSun"/>
                <w:lang w:eastAsia="zh-CN"/>
              </w:rPr>
            </w:pPr>
            <w:r>
              <w:rPr>
                <w:rFonts w:eastAsia="SimSun"/>
                <w:lang w:eastAsia="zh-CN"/>
              </w:rPr>
              <w:t xml:space="preserve">For component 4, it may not be necessary to us, but if there are strong views, we can accept it. </w:t>
            </w:r>
          </w:p>
          <w:p w14:paraId="48608A6F" w14:textId="77777777" w:rsidR="008277AB" w:rsidRDefault="008277AB" w:rsidP="00007EB2">
            <w:pPr>
              <w:jc w:val="left"/>
              <w:rPr>
                <w:rFonts w:eastAsia="SimSun"/>
                <w:lang w:eastAsia="zh-CN"/>
              </w:rPr>
            </w:pPr>
            <w:r>
              <w:rPr>
                <w:rFonts w:eastAsia="SimSun"/>
                <w:lang w:eastAsia="zh-CN"/>
              </w:rPr>
              <w:t xml:space="preserve">For us it is important to get this capability to be reported to the </w:t>
            </w:r>
            <w:proofErr w:type="spellStart"/>
            <w:r>
              <w:rPr>
                <w:rFonts w:eastAsia="SimSun"/>
                <w:lang w:eastAsia="zh-CN"/>
              </w:rPr>
              <w:t>gNB</w:t>
            </w:r>
            <w:proofErr w:type="spellEnd"/>
            <w:r>
              <w:rPr>
                <w:rFonts w:eastAsia="SimSun"/>
                <w:lang w:eastAsia="zh-CN"/>
              </w:rPr>
              <w:t xml:space="preserve">, otherwise we have doubts how the whole feature is expected to work. </w:t>
            </w:r>
          </w:p>
          <w:p w14:paraId="3AABA056" w14:textId="77777777" w:rsidR="008277AB" w:rsidRPr="0038501F" w:rsidRDefault="008277AB" w:rsidP="0038501F">
            <w:pPr>
              <w:pStyle w:val="TAL"/>
              <w:rPr>
                <w:rFonts w:cs="Arial"/>
                <w:strike/>
                <w:color w:val="FF0000"/>
                <w:szCs w:val="18"/>
              </w:rPr>
            </w:pPr>
            <w:r>
              <w:rPr>
                <w:rFonts w:eastAsia="SimSun"/>
                <w:lang w:eastAsia="zh-CN"/>
              </w:rPr>
              <w:t xml:space="preserve">For note 3: if we remove it, our </w:t>
            </w:r>
            <w:proofErr w:type="spellStart"/>
            <w:r>
              <w:rPr>
                <w:rFonts w:eastAsia="SimSun"/>
                <w:lang w:eastAsia="zh-CN"/>
              </w:rPr>
              <w:t>untention</w:t>
            </w:r>
            <w:proofErr w:type="spellEnd"/>
            <w:r>
              <w:rPr>
                <w:rFonts w:eastAsia="SimSun"/>
                <w:lang w:eastAsia="zh-CN"/>
              </w:rPr>
              <w:t xml:space="preserve"> was to mean means that the UE reports only 2a or 2b but not both. We can keep a note that says </w:t>
            </w:r>
            <w:proofErr w:type="spellStart"/>
            <w:r>
              <w:rPr>
                <w:rFonts w:eastAsia="SimSun"/>
                <w:lang w:eastAsia="zh-CN"/>
              </w:rPr>
              <w:t>tha</w:t>
            </w:r>
            <w:proofErr w:type="spellEnd"/>
            <w:r>
              <w:rPr>
                <w:rFonts w:eastAsia="SimSun"/>
                <w:lang w:eastAsia="zh-CN"/>
              </w:rPr>
              <w:t xml:space="preserve"> clearly</w:t>
            </w:r>
            <w:r w:rsidR="0038501F">
              <w:rPr>
                <w:rFonts w:eastAsia="SimSun"/>
                <w:lang w:eastAsia="zh-CN"/>
              </w:rPr>
              <w:t>:</w:t>
            </w:r>
            <w:r w:rsidR="0038501F" w:rsidRPr="0038501F">
              <w:rPr>
                <w:rFonts w:eastAsia="SimSun"/>
                <w:lang w:eastAsia="zh-CN"/>
              </w:rPr>
              <w:t xml:space="preserve"> </w:t>
            </w:r>
            <w:r w:rsidR="0038501F" w:rsidRPr="0038501F">
              <w:rPr>
                <w:rFonts w:cs="Arial"/>
                <w:color w:val="FF0000"/>
                <w:szCs w:val="18"/>
              </w:rPr>
              <w:t>Note 3: UE shall support either component 2a and component 2b</w:t>
            </w:r>
            <w:r w:rsidR="0038501F">
              <w:rPr>
                <w:rFonts w:cs="Arial"/>
                <w:color w:val="FF0000"/>
                <w:szCs w:val="18"/>
              </w:rPr>
              <w:t xml:space="preserve">, but not both for each supported Type in a band. </w:t>
            </w:r>
          </w:p>
        </w:tc>
      </w:tr>
      <w:tr w:rsidR="00EA68F4" w14:paraId="5A89C8B7" w14:textId="77777777" w:rsidTr="00504D33">
        <w:tc>
          <w:tcPr>
            <w:tcW w:w="1818" w:type="dxa"/>
            <w:tcBorders>
              <w:top w:val="single" w:sz="4" w:space="0" w:color="auto"/>
              <w:left w:val="single" w:sz="4" w:space="0" w:color="auto"/>
              <w:bottom w:val="single" w:sz="4" w:space="0" w:color="auto"/>
              <w:right w:val="single" w:sz="4" w:space="0" w:color="auto"/>
            </w:tcBorders>
          </w:tcPr>
          <w:p w14:paraId="6BA8BCAD"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35B384D" w14:textId="77777777" w:rsidR="00EA68F4" w:rsidRDefault="00A3158A" w:rsidP="00A3158A">
            <w:pPr>
              <w:jc w:val="left"/>
              <w:rPr>
                <w:rFonts w:eastAsia="SimSun"/>
                <w:lang w:eastAsia="zh-CN"/>
              </w:rPr>
            </w:pPr>
            <w:r>
              <w:rPr>
                <w:rFonts w:eastAsia="SimSun" w:hint="eastAsia"/>
                <w:lang w:eastAsia="zh-CN"/>
              </w:rPr>
              <w:t xml:space="preserve">We think </w:t>
            </w:r>
            <w:proofErr w:type="spellStart"/>
            <w:r>
              <w:rPr>
                <w:rFonts w:eastAsia="SimSun" w:hint="eastAsia"/>
                <w:lang w:eastAsia="zh-CN"/>
              </w:rPr>
              <w:t>compomnet</w:t>
            </w:r>
            <w:proofErr w:type="spellEnd"/>
            <w:r>
              <w:rPr>
                <w:rFonts w:eastAsia="SimSun" w:hint="eastAsia"/>
                <w:lang w:eastAsia="zh-CN"/>
              </w:rPr>
              <w:t xml:space="preserve"> 4 is useful since UE </w:t>
            </w:r>
            <w:r w:rsidRPr="00A3158A">
              <w:rPr>
                <w:rFonts w:eastAsia="SimSun"/>
                <w:lang w:eastAsia="zh-CN"/>
              </w:rPr>
              <w:t>PRS processing architecture</w:t>
            </w:r>
            <w:r>
              <w:rPr>
                <w:rFonts w:eastAsia="SimSun" w:hint="eastAsia"/>
                <w:lang w:eastAsia="zh-CN"/>
              </w:rPr>
              <w:t xml:space="preserve"> may be different in MG and PPW.</w:t>
            </w:r>
          </w:p>
          <w:p w14:paraId="1D8BBAC4" w14:textId="77777777" w:rsidR="00A3158A" w:rsidRDefault="00A3158A" w:rsidP="00A3158A">
            <w:pPr>
              <w:jc w:val="left"/>
              <w:rPr>
                <w:rFonts w:eastAsia="SimSun"/>
                <w:lang w:eastAsia="zh-CN"/>
              </w:rPr>
            </w:pPr>
            <w:r>
              <w:rPr>
                <w:rFonts w:eastAsia="SimSun" w:hint="eastAsia"/>
                <w:lang w:eastAsia="zh-CN"/>
              </w:rPr>
              <w:t>For the note3, we can live with the new proposal from Qualcomm</w:t>
            </w:r>
            <w:r>
              <w:rPr>
                <w:rFonts w:eastAsia="SimSun"/>
                <w:lang w:eastAsia="zh-CN"/>
              </w:rPr>
              <w:t>’</w:t>
            </w:r>
            <w:r>
              <w:rPr>
                <w:rFonts w:eastAsia="SimSun" w:hint="eastAsia"/>
                <w:lang w:eastAsia="zh-CN"/>
              </w:rPr>
              <w:t>s comments above, i.e.,</w:t>
            </w:r>
          </w:p>
          <w:p w14:paraId="1488AE0C" w14:textId="77777777" w:rsidR="00A3158A" w:rsidRPr="00A3158A" w:rsidRDefault="00A3158A" w:rsidP="00A3158A">
            <w:pPr>
              <w:jc w:val="left"/>
              <w:rPr>
                <w:rFonts w:eastAsia="SimSun"/>
                <w:lang w:eastAsia="zh-CN"/>
              </w:rPr>
            </w:pPr>
            <w:r w:rsidRPr="0038501F">
              <w:rPr>
                <w:rFonts w:cs="Arial"/>
                <w:color w:val="FF0000"/>
                <w:szCs w:val="18"/>
              </w:rPr>
              <w:t>Note 3: UE shall support either component 2a and component 2b</w:t>
            </w:r>
            <w:r>
              <w:rPr>
                <w:rFonts w:cs="Arial"/>
                <w:color w:val="FF0000"/>
                <w:szCs w:val="18"/>
              </w:rPr>
              <w:t>, but not both for each supported Type in a band.</w:t>
            </w:r>
          </w:p>
        </w:tc>
      </w:tr>
      <w:tr w:rsidR="00FD7C01" w14:paraId="662574E4" w14:textId="77777777" w:rsidTr="00504D33">
        <w:tc>
          <w:tcPr>
            <w:tcW w:w="1818" w:type="dxa"/>
            <w:tcBorders>
              <w:top w:val="single" w:sz="4" w:space="0" w:color="auto"/>
              <w:left w:val="single" w:sz="4" w:space="0" w:color="auto"/>
              <w:bottom w:val="single" w:sz="4" w:space="0" w:color="auto"/>
              <w:right w:val="single" w:sz="4" w:space="0" w:color="auto"/>
            </w:tcBorders>
          </w:tcPr>
          <w:p w14:paraId="4FFA56BE" w14:textId="171E7F2E"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53F1E2F" w14:textId="77777777" w:rsidR="00FD7C01" w:rsidRDefault="00FD7C01" w:rsidP="00A3158A">
            <w:pPr>
              <w:jc w:val="left"/>
              <w:rPr>
                <w:rFonts w:eastAsia="SimSun"/>
                <w:lang w:eastAsia="zh-CN"/>
              </w:rPr>
            </w:pPr>
            <w:r>
              <w:rPr>
                <w:rFonts w:eastAsia="SimSun" w:hint="eastAsia"/>
                <w:lang w:eastAsia="zh-CN"/>
              </w:rPr>
              <w:t>W</w:t>
            </w:r>
            <w:r>
              <w:rPr>
                <w:rFonts w:eastAsia="SimSun"/>
                <w:lang w:eastAsia="zh-CN"/>
              </w:rPr>
              <w:t>e support component 4.</w:t>
            </w:r>
          </w:p>
          <w:p w14:paraId="51DEA9D0" w14:textId="435C5A6A" w:rsidR="00FD7C01" w:rsidRDefault="00FD7C01" w:rsidP="00A3158A">
            <w:pPr>
              <w:jc w:val="left"/>
              <w:rPr>
                <w:rFonts w:eastAsia="SimSun"/>
                <w:lang w:eastAsia="zh-CN"/>
              </w:rPr>
            </w:pPr>
            <w:r>
              <w:rPr>
                <w:rFonts w:eastAsia="SimSun" w:hint="eastAsia"/>
                <w:lang w:eastAsia="zh-CN"/>
              </w:rPr>
              <w:t>O</w:t>
            </w:r>
            <w:r>
              <w:rPr>
                <w:rFonts w:eastAsia="SimSun"/>
                <w:lang w:eastAsia="zh-CN"/>
              </w:rPr>
              <w:t>n reporting both component 2a and 2b, we think it is useful, and it is allowed by the LPP specification.</w:t>
            </w:r>
          </w:p>
        </w:tc>
      </w:tr>
      <w:tr w:rsidR="00504D33" w14:paraId="7439FA03" w14:textId="77777777" w:rsidTr="00504D33">
        <w:tc>
          <w:tcPr>
            <w:tcW w:w="1818" w:type="dxa"/>
            <w:tcBorders>
              <w:top w:val="single" w:sz="4" w:space="0" w:color="auto"/>
              <w:left w:val="single" w:sz="4" w:space="0" w:color="auto"/>
              <w:bottom w:val="single" w:sz="4" w:space="0" w:color="auto"/>
              <w:right w:val="single" w:sz="4" w:space="0" w:color="auto"/>
            </w:tcBorders>
          </w:tcPr>
          <w:p w14:paraId="6CA91A71" w14:textId="12D7BECA" w:rsidR="00504D33" w:rsidRDefault="00504D33" w:rsidP="00504D3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BF0958" w14:textId="77777777" w:rsidR="00504D33" w:rsidRDefault="00504D33" w:rsidP="00504D33">
            <w:pPr>
              <w:jc w:val="left"/>
              <w:rPr>
                <w:rFonts w:eastAsia="SimSun"/>
                <w:lang w:eastAsia="zh-CN"/>
              </w:rPr>
            </w:pPr>
            <w:r>
              <w:rPr>
                <w:rFonts w:eastAsia="SimSun" w:hint="eastAsia"/>
                <w:lang w:eastAsia="zh-CN"/>
              </w:rPr>
              <w:t>F</w:t>
            </w:r>
            <w:r>
              <w:rPr>
                <w:rFonts w:eastAsia="SimSun"/>
                <w:lang w:eastAsia="zh-CN"/>
              </w:rPr>
              <w:t xml:space="preserve">irst, this feature should be reported to </w:t>
            </w:r>
            <w:proofErr w:type="spellStart"/>
            <w:r>
              <w:rPr>
                <w:rFonts w:eastAsia="SimSun"/>
                <w:lang w:eastAsia="zh-CN"/>
              </w:rPr>
              <w:t>gNB</w:t>
            </w:r>
            <w:proofErr w:type="spellEnd"/>
            <w:r>
              <w:rPr>
                <w:rFonts w:eastAsia="SimSun"/>
                <w:lang w:eastAsia="zh-CN"/>
              </w:rPr>
              <w:t xml:space="preserve"> as we mentioned in our </w:t>
            </w:r>
            <w:proofErr w:type="spellStart"/>
            <w:r>
              <w:rPr>
                <w:rFonts w:eastAsia="SimSun"/>
                <w:lang w:eastAsia="zh-CN"/>
              </w:rPr>
              <w:t>tdoc</w:t>
            </w:r>
            <w:proofErr w:type="spellEnd"/>
            <w:r>
              <w:rPr>
                <w:rFonts w:eastAsia="SimSun"/>
                <w:lang w:eastAsia="zh-CN"/>
              </w:rPr>
              <w:t xml:space="preserve"> because PPW is configured by </w:t>
            </w:r>
            <w:proofErr w:type="spellStart"/>
            <w:r>
              <w:rPr>
                <w:rFonts w:eastAsia="SimSun"/>
                <w:lang w:eastAsia="zh-CN"/>
              </w:rPr>
              <w:t>gNB</w:t>
            </w:r>
            <w:proofErr w:type="spellEnd"/>
            <w:r>
              <w:rPr>
                <w:rFonts w:eastAsia="SimSun"/>
                <w:lang w:eastAsia="zh-CN"/>
              </w:rPr>
              <w:t xml:space="preserve"> and </w:t>
            </w:r>
            <w:proofErr w:type="spellStart"/>
            <w:r>
              <w:rPr>
                <w:rFonts w:eastAsia="SimSun"/>
                <w:lang w:eastAsia="zh-CN"/>
              </w:rPr>
              <w:t>gNB</w:t>
            </w:r>
            <w:proofErr w:type="spellEnd"/>
            <w:r>
              <w:rPr>
                <w:rFonts w:eastAsia="SimSun"/>
                <w:lang w:eastAsia="zh-CN"/>
              </w:rPr>
              <w:t xml:space="preserve"> should know the corresponding UE capability and then determine a proper PPW length. </w:t>
            </w:r>
          </w:p>
          <w:p w14:paraId="2E685963" w14:textId="30D67D7D" w:rsidR="00504D33" w:rsidRDefault="00504D33" w:rsidP="00504D33">
            <w:pPr>
              <w:jc w:val="left"/>
              <w:rPr>
                <w:rFonts w:eastAsia="SimSun"/>
                <w:lang w:eastAsia="zh-CN"/>
              </w:rPr>
            </w:pPr>
            <w:r>
              <w:rPr>
                <w:rFonts w:eastAsia="SimSun"/>
                <w:lang w:eastAsia="zh-CN"/>
              </w:rPr>
              <w:t xml:space="preserve">Second, we don’t think component 4 is needed. The maximum BW should be shared for MG and PPW. </w:t>
            </w:r>
          </w:p>
        </w:tc>
      </w:tr>
      <w:tr w:rsidR="00533F16" w14:paraId="4671898A" w14:textId="77777777" w:rsidTr="00504D33">
        <w:tc>
          <w:tcPr>
            <w:tcW w:w="1818" w:type="dxa"/>
            <w:tcBorders>
              <w:top w:val="single" w:sz="4" w:space="0" w:color="auto"/>
              <w:left w:val="single" w:sz="4" w:space="0" w:color="auto"/>
              <w:bottom w:val="single" w:sz="4" w:space="0" w:color="auto"/>
              <w:right w:val="single" w:sz="4" w:space="0" w:color="auto"/>
            </w:tcBorders>
          </w:tcPr>
          <w:p w14:paraId="35C7DAE0" w14:textId="6B12583B"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F2480E4" w14:textId="322E0CDB" w:rsidR="00533F16" w:rsidRDefault="00533F16" w:rsidP="00533F16">
            <w:pPr>
              <w:jc w:val="left"/>
              <w:rPr>
                <w:rFonts w:eastAsia="SimSun"/>
                <w:lang w:eastAsia="zh-CN"/>
              </w:rPr>
            </w:pPr>
            <w:r>
              <w:rPr>
                <w:rFonts w:eastAsia="SimSun"/>
                <w:lang w:eastAsia="zh-CN"/>
              </w:rPr>
              <w:t>Do not support.</w:t>
            </w:r>
          </w:p>
        </w:tc>
      </w:tr>
    </w:tbl>
    <w:p w14:paraId="72E603D2" w14:textId="77777777" w:rsidR="00A92EB7" w:rsidRDefault="00A92EB7" w:rsidP="00A92EB7">
      <w:pPr>
        <w:pStyle w:val="maintext"/>
        <w:ind w:firstLineChars="90" w:firstLine="180"/>
        <w:rPr>
          <w:rFonts w:ascii="Calibri" w:eastAsia="SimSun" w:hAnsi="Calibri" w:cs="Calibri"/>
          <w:lang w:eastAsia="zh-CN"/>
        </w:rPr>
      </w:pPr>
    </w:p>
    <w:p w14:paraId="7D2D8C57" w14:textId="77777777" w:rsidR="00A92EB7" w:rsidRPr="005617E2" w:rsidRDefault="00A92EB7" w:rsidP="00A92EB7">
      <w:pPr>
        <w:pStyle w:val="3"/>
        <w:numPr>
          <w:ilvl w:val="2"/>
          <w:numId w:val="9"/>
        </w:numPr>
        <w:rPr>
          <w:color w:val="000000"/>
        </w:rPr>
      </w:pPr>
      <w:r w:rsidRPr="005617E2">
        <w:rPr>
          <w:color w:val="000000"/>
        </w:rPr>
        <w:t>FG</w:t>
      </w:r>
      <w:r>
        <w:rPr>
          <w:color w:val="000000"/>
        </w:rPr>
        <w:t xml:space="preserve"> 27-19</w:t>
      </w:r>
    </w:p>
    <w:p w14:paraId="576DEBF3"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F01BD58" w14:textId="77777777" w:rsidR="00A92EB7" w:rsidRDefault="00A92EB7" w:rsidP="00A92EB7">
      <w:pPr>
        <w:pStyle w:val="maintext"/>
        <w:ind w:firstLineChars="90" w:firstLine="180"/>
        <w:rPr>
          <w:rFonts w:ascii="Calibri" w:hAnsi="Calibri" w:cs="Arial"/>
        </w:rPr>
      </w:pPr>
    </w:p>
    <w:p w14:paraId="70C99A4E"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1318B2A"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26"/>
        <w:gridCol w:w="3571"/>
        <w:gridCol w:w="2213"/>
        <w:gridCol w:w="561"/>
        <w:gridCol w:w="527"/>
        <w:gridCol w:w="222"/>
        <w:gridCol w:w="4119"/>
        <w:gridCol w:w="756"/>
        <w:gridCol w:w="467"/>
        <w:gridCol w:w="843"/>
        <w:gridCol w:w="467"/>
        <w:gridCol w:w="4852"/>
        <w:gridCol w:w="1763"/>
      </w:tblGrid>
      <w:tr w:rsidR="00A92EB7" w:rsidRPr="00135CEC" w14:paraId="66E875CB" w14:textId="77777777" w:rsidTr="00007EB2">
        <w:tc>
          <w:tcPr>
            <w:tcW w:w="0" w:type="auto"/>
            <w:shd w:val="clear" w:color="auto" w:fill="auto"/>
          </w:tcPr>
          <w:p w14:paraId="64B4823A"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7BF4DF35"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w:t>
            </w:r>
          </w:p>
        </w:tc>
        <w:tc>
          <w:tcPr>
            <w:tcW w:w="0" w:type="auto"/>
            <w:shd w:val="clear" w:color="auto" w:fill="auto"/>
          </w:tcPr>
          <w:p w14:paraId="7C23EE62" w14:textId="1EC4FDEC"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Spatial relation for positioning SRS in RRC_INACTIVE state </w:t>
            </w:r>
            <w:r w:rsidR="00FD7C01">
              <w:rPr>
                <w:rFonts w:ascii="Arial" w:eastAsia="SimSun" w:hAnsi="Arial" w:cs="Arial"/>
                <w:color w:val="000000"/>
                <w:sz w:val="18"/>
                <w:szCs w:val="18"/>
                <w:lang w:eastAsia="zh-CN"/>
              </w:rPr>
              <w:t>–</w:t>
            </w:r>
            <w:r w:rsidRPr="004738B2">
              <w:rPr>
                <w:rFonts w:ascii="Arial" w:eastAsia="SimSun" w:hAnsi="Arial" w:cs="Arial"/>
                <w:color w:val="000000"/>
                <w:sz w:val="18"/>
                <w:szCs w:val="18"/>
                <w:lang w:eastAsia="zh-CN"/>
              </w:rPr>
              <w:t xml:space="preserve"> </w:t>
            </w:r>
            <w:proofErr w:type="spellStart"/>
            <w:r w:rsidRPr="004738B2">
              <w:rPr>
                <w:rFonts w:ascii="Arial" w:eastAsia="SimSun" w:hAnsi="Arial" w:cs="Arial"/>
                <w:color w:val="000000"/>
                <w:sz w:val="18"/>
                <w:szCs w:val="18"/>
                <w:lang w:eastAsia="zh-CN"/>
              </w:rPr>
              <w:t>gNB</w:t>
            </w:r>
            <w:proofErr w:type="spellEnd"/>
          </w:p>
        </w:tc>
        <w:tc>
          <w:tcPr>
            <w:tcW w:w="0" w:type="auto"/>
            <w:shd w:val="clear" w:color="auto" w:fill="auto"/>
          </w:tcPr>
          <w:p w14:paraId="097D28CE" w14:textId="77777777" w:rsidR="00A92EB7" w:rsidRPr="004738B2" w:rsidRDefault="00A92EB7" w:rsidP="00A92EB7">
            <w:pPr>
              <w:pStyle w:val="TAL"/>
              <w:rPr>
                <w:rFonts w:cs="Arial"/>
                <w:i/>
                <w:iCs/>
                <w:color w:val="000000"/>
                <w:szCs w:val="18"/>
              </w:rPr>
            </w:pPr>
            <w:r w:rsidRPr="004738B2">
              <w:rPr>
                <w:rFonts w:eastAsia="SimSun" w:cs="Arial"/>
                <w:color w:val="000000"/>
                <w:szCs w:val="18"/>
                <w:lang w:eastAsia="zh-CN"/>
              </w:rPr>
              <w:t xml:space="preserve">Same </w:t>
            </w:r>
            <w:proofErr w:type="spellStart"/>
            <w:r w:rsidRPr="004738B2">
              <w:rPr>
                <w:rFonts w:eastAsia="SimSun" w:cs="Arial"/>
                <w:color w:val="000000"/>
                <w:szCs w:val="18"/>
                <w:lang w:eastAsia="zh-CN"/>
              </w:rPr>
              <w:t>as</w:t>
            </w:r>
            <w:r w:rsidRPr="004738B2">
              <w:rPr>
                <w:rFonts w:cs="Arial"/>
                <w:i/>
                <w:iCs/>
                <w:color w:val="000000"/>
                <w:szCs w:val="18"/>
              </w:rPr>
              <w:t>RRC</w:t>
            </w:r>
            <w:proofErr w:type="spellEnd"/>
          </w:p>
          <w:p w14:paraId="21931C69"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i/>
                <w:iCs/>
                <w:color w:val="000000"/>
                <w:sz w:val="18"/>
                <w:szCs w:val="18"/>
              </w:rPr>
              <w:t>SpatialRelationsSRS-Pos-r16</w:t>
            </w:r>
          </w:p>
        </w:tc>
        <w:tc>
          <w:tcPr>
            <w:tcW w:w="0" w:type="auto"/>
            <w:shd w:val="clear" w:color="auto" w:fill="auto"/>
          </w:tcPr>
          <w:p w14:paraId="23B5BD1E"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27-15</w:t>
            </w:r>
          </w:p>
        </w:tc>
        <w:tc>
          <w:tcPr>
            <w:tcW w:w="0" w:type="auto"/>
            <w:shd w:val="clear" w:color="auto" w:fill="auto"/>
          </w:tcPr>
          <w:p w14:paraId="0E24DAA1"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36E404D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49A885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w:t>
            </w:r>
            <w:proofErr w:type="spellStart"/>
            <w:r w:rsidRPr="004738B2">
              <w:rPr>
                <w:rFonts w:ascii="Arial" w:hAnsi="Arial" w:cs="Arial"/>
                <w:color w:val="000000"/>
                <w:sz w:val="18"/>
                <w:szCs w:val="18"/>
                <w:lang w:eastAsia="zh-CN"/>
              </w:rPr>
              <w:t>gNB</w:t>
            </w:r>
            <w:proofErr w:type="spellEnd"/>
            <w:r w:rsidRPr="004738B2">
              <w:rPr>
                <w:rFonts w:ascii="Arial" w:hAnsi="Arial" w:cs="Arial"/>
                <w:color w:val="000000"/>
                <w:sz w:val="18"/>
                <w:szCs w:val="18"/>
                <w:lang w:eastAsia="zh-CN"/>
              </w:rPr>
              <w:t>)</w:t>
            </w:r>
          </w:p>
        </w:tc>
        <w:tc>
          <w:tcPr>
            <w:tcW w:w="0" w:type="auto"/>
            <w:shd w:val="clear" w:color="auto" w:fill="auto"/>
          </w:tcPr>
          <w:p w14:paraId="176D6273"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A669E6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2DD6EFD1" w14:textId="77777777" w:rsidR="00A92EB7" w:rsidRPr="00A92EB7" w:rsidRDefault="00A92EB7" w:rsidP="00A92EB7">
            <w:pPr>
              <w:pStyle w:val="maintext"/>
              <w:ind w:firstLineChars="0" w:firstLine="0"/>
              <w:jc w:val="left"/>
              <w:rPr>
                <w:rFonts w:ascii="Arial" w:hAnsi="Arial" w:cs="Arial"/>
                <w:color w:val="FF0000"/>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9BAF314"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40C0B0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5D10C1D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r w:rsidR="00A92EB7" w:rsidRPr="00135CEC" w14:paraId="48172595" w14:textId="77777777" w:rsidTr="00007EB2">
        <w:tc>
          <w:tcPr>
            <w:tcW w:w="0" w:type="auto"/>
            <w:shd w:val="clear" w:color="auto" w:fill="auto"/>
          </w:tcPr>
          <w:p w14:paraId="7EFBEB2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2178FB0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27-19a</w:t>
            </w:r>
          </w:p>
        </w:tc>
        <w:tc>
          <w:tcPr>
            <w:tcW w:w="0" w:type="auto"/>
            <w:shd w:val="clear" w:color="auto" w:fill="auto"/>
          </w:tcPr>
          <w:p w14:paraId="39441171"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35DEF3A" w14:textId="77777777" w:rsidR="00A92EB7" w:rsidRPr="004738B2" w:rsidRDefault="00A92EB7" w:rsidP="00A92EB7">
            <w:pPr>
              <w:keepNext/>
              <w:keepLines/>
              <w:rPr>
                <w:rFonts w:cs="Arial"/>
                <w:i/>
                <w:iCs/>
                <w:color w:val="000000"/>
                <w:sz w:val="18"/>
                <w:szCs w:val="18"/>
              </w:rPr>
            </w:pPr>
            <w:r w:rsidRPr="004738B2">
              <w:rPr>
                <w:rFonts w:cs="Arial"/>
                <w:color w:val="000000"/>
                <w:sz w:val="18"/>
                <w:szCs w:val="18"/>
                <w:lang w:eastAsia="zh-CN"/>
              </w:rPr>
              <w:t xml:space="preserve">Same as </w:t>
            </w:r>
            <w:r w:rsidRPr="004738B2">
              <w:rPr>
                <w:rFonts w:cs="Arial"/>
                <w:i/>
                <w:iCs/>
                <w:color w:val="000000"/>
                <w:sz w:val="18"/>
                <w:szCs w:val="18"/>
              </w:rPr>
              <w:t>LPP</w:t>
            </w:r>
          </w:p>
          <w:p w14:paraId="45AF2903" w14:textId="77777777" w:rsidR="00A92EB7" w:rsidRPr="004738B2" w:rsidRDefault="00A92EB7" w:rsidP="00A92EB7">
            <w:pPr>
              <w:keepNext/>
              <w:keepLines/>
              <w:rPr>
                <w:rFonts w:cs="Arial"/>
                <w:i/>
                <w:iCs/>
                <w:color w:val="000000"/>
                <w:sz w:val="18"/>
                <w:szCs w:val="18"/>
              </w:rPr>
            </w:pPr>
            <w:r w:rsidRPr="004738B2">
              <w:rPr>
                <w:rFonts w:cs="Arial"/>
                <w:i/>
                <w:iCs/>
                <w:color w:val="000000"/>
                <w:sz w:val="18"/>
                <w:szCs w:val="18"/>
              </w:rPr>
              <w:t>SpatialRelationsSRS-Pos-r16</w:t>
            </w:r>
          </w:p>
          <w:p w14:paraId="6BC5209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04814703"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27-15</w:t>
            </w:r>
          </w:p>
        </w:tc>
        <w:tc>
          <w:tcPr>
            <w:tcW w:w="0" w:type="auto"/>
            <w:shd w:val="clear" w:color="auto" w:fill="auto"/>
          </w:tcPr>
          <w:p w14:paraId="6E8DEA1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No</w:t>
            </w:r>
          </w:p>
        </w:tc>
        <w:tc>
          <w:tcPr>
            <w:tcW w:w="0" w:type="auto"/>
            <w:shd w:val="clear" w:color="auto" w:fill="auto"/>
          </w:tcPr>
          <w:p w14:paraId="5559A64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B4CE7CD"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0065A6E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6C0901B"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346551C0" w14:textId="77777777" w:rsidR="00A92EB7" w:rsidRPr="00135CEC" w:rsidRDefault="00A92EB7" w:rsidP="00A92EB7">
            <w:pPr>
              <w:pStyle w:val="maintext"/>
              <w:ind w:firstLineChars="0" w:firstLine="0"/>
              <w:jc w:val="left"/>
              <w:rPr>
                <w:rFonts w:ascii="Arial" w:hAnsi="Arial" w:cs="Arial"/>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DFDF0D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20E3E62" w14:textId="77777777" w:rsidR="00A92EB7" w:rsidRPr="004738B2" w:rsidRDefault="00A92EB7" w:rsidP="00A92EB7">
            <w:pPr>
              <w:pStyle w:val="TAL"/>
              <w:rPr>
                <w:rFonts w:cs="Arial"/>
                <w:color w:val="000000"/>
                <w:szCs w:val="18"/>
                <w:lang w:eastAsia="zh-CN"/>
              </w:rPr>
            </w:pPr>
            <w:r w:rsidRPr="004738B2">
              <w:rPr>
                <w:rFonts w:cs="Arial"/>
                <w:color w:val="000000"/>
                <w:szCs w:val="18"/>
                <w:lang w:eastAsia="zh-CN"/>
              </w:rPr>
              <w:t>Need for location server to know if the feature is supported.</w:t>
            </w:r>
          </w:p>
          <w:p w14:paraId="777BDEE2" w14:textId="77777777" w:rsidR="00A92EB7" w:rsidRPr="004738B2" w:rsidRDefault="00A92EB7" w:rsidP="00A92EB7">
            <w:pPr>
              <w:pStyle w:val="TAL"/>
              <w:rPr>
                <w:rFonts w:cs="Arial"/>
                <w:color w:val="000000"/>
                <w:szCs w:val="18"/>
                <w:lang w:eastAsia="zh-CN"/>
              </w:rPr>
            </w:pPr>
          </w:p>
          <w:p w14:paraId="6622878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55B6278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bl>
    <w:p w14:paraId="3B09A02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CBC19C3"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B525FB1" w14:textId="77777777" w:rsidR="00A92EB7" w:rsidRPr="00D17BA8" w:rsidRDefault="00A92EB7" w:rsidP="00007EB2">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2E13D8" w14:textId="77777777" w:rsidR="00A92EB7" w:rsidRPr="00D17BA8" w:rsidRDefault="00A92EB7" w:rsidP="00007EB2">
            <w:pPr>
              <w:rPr>
                <w:rFonts w:ascii="Calibri" w:eastAsia="ＭＳ 明朝" w:hAnsi="Calibri" w:cs="Calibri"/>
              </w:rPr>
            </w:pPr>
            <w:r w:rsidRPr="00D17BA8">
              <w:rPr>
                <w:rFonts w:ascii="Calibri" w:eastAsia="ＭＳ 明朝" w:hAnsi="Calibri" w:cs="Calibri"/>
              </w:rPr>
              <w:t>Comments/Questions/Suggestions</w:t>
            </w:r>
          </w:p>
        </w:tc>
      </w:tr>
      <w:tr w:rsidR="00A92EB7" w14:paraId="2C5D6124" w14:textId="77777777" w:rsidTr="00504D33">
        <w:tc>
          <w:tcPr>
            <w:tcW w:w="1818" w:type="dxa"/>
            <w:tcBorders>
              <w:top w:val="single" w:sz="4" w:space="0" w:color="auto"/>
              <w:left w:val="single" w:sz="4" w:space="0" w:color="auto"/>
              <w:bottom w:val="single" w:sz="4" w:space="0" w:color="auto"/>
              <w:right w:val="single" w:sz="4" w:space="0" w:color="auto"/>
            </w:tcBorders>
          </w:tcPr>
          <w:p w14:paraId="373534F1" w14:textId="77777777" w:rsidR="00A92EB7" w:rsidRPr="004F6974" w:rsidRDefault="00DE4AE8" w:rsidP="00007EB2">
            <w:pPr>
              <w:pStyle w:val="paragraph"/>
              <w:spacing w:before="0" w:beforeAutospacing="0" w:after="0" w:afterAutospacing="0"/>
              <w:textAlignment w:val="baseline"/>
              <w:rPr>
                <w:rStyle w:val="normaltextrun"/>
                <w:rFonts w:eastAsia="Malgun Gothic"/>
                <w:sz w:val="20"/>
                <w:lang w:eastAsia="ko-KR"/>
              </w:rPr>
            </w:pPr>
            <w:r w:rsidRPr="00DC6850">
              <w:rPr>
                <w:rStyle w:val="normaltextrun"/>
                <w:rFonts w:ascii="DengXian" w:eastAsia="DengXian" w:hAnsi="DengXian"/>
                <w:sz w:val="20"/>
                <w:lang w:eastAsia="zh-CN"/>
              </w:rPr>
              <w:t>v</w:t>
            </w:r>
            <w:r w:rsidRPr="00DC6850">
              <w:rPr>
                <w:rStyle w:val="normaltextrun"/>
                <w:rFonts w:ascii="DengXian" w:eastAsia="DengXian" w:hAnsi="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3CD8FF" w14:textId="77777777" w:rsidR="00A92EB7" w:rsidRDefault="00DE4AE8" w:rsidP="00007EB2">
            <w:pPr>
              <w:jc w:val="left"/>
              <w:rPr>
                <w:rFonts w:eastAsia="SimSun"/>
                <w:lang w:eastAsia="zh-CN"/>
              </w:rPr>
            </w:pPr>
            <w:r>
              <w:rPr>
                <w:rFonts w:eastAsia="SimSun" w:hint="eastAsia"/>
                <w:lang w:eastAsia="zh-CN"/>
              </w:rPr>
              <w:t>O</w:t>
            </w:r>
            <w:r>
              <w:rPr>
                <w:rFonts w:eastAsia="SimSun"/>
                <w:lang w:eastAsia="zh-CN"/>
              </w:rPr>
              <w:t>K</w:t>
            </w:r>
          </w:p>
        </w:tc>
      </w:tr>
      <w:tr w:rsidR="0038501F" w14:paraId="37ADBB88" w14:textId="77777777" w:rsidTr="00504D33">
        <w:tc>
          <w:tcPr>
            <w:tcW w:w="1818" w:type="dxa"/>
            <w:tcBorders>
              <w:top w:val="single" w:sz="4" w:space="0" w:color="auto"/>
              <w:left w:val="single" w:sz="4" w:space="0" w:color="auto"/>
              <w:bottom w:val="single" w:sz="4" w:space="0" w:color="auto"/>
              <w:right w:val="single" w:sz="4" w:space="0" w:color="auto"/>
            </w:tcBorders>
          </w:tcPr>
          <w:p w14:paraId="156465E4" w14:textId="77777777" w:rsidR="0038501F" w:rsidRPr="00DC6850" w:rsidRDefault="0038501F"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47A59E11" w14:textId="77777777" w:rsidR="0038501F" w:rsidRDefault="0038501F" w:rsidP="00007EB2">
            <w:pPr>
              <w:jc w:val="left"/>
              <w:rPr>
                <w:rFonts w:eastAsia="SimSun"/>
                <w:lang w:eastAsia="zh-CN"/>
              </w:rPr>
            </w:pPr>
            <w:r>
              <w:rPr>
                <w:rFonts w:eastAsia="SimSun"/>
                <w:lang w:eastAsia="zh-CN"/>
              </w:rPr>
              <w:t>OK</w:t>
            </w:r>
          </w:p>
        </w:tc>
      </w:tr>
      <w:tr w:rsidR="00EA68F4" w14:paraId="35AC6B12" w14:textId="77777777" w:rsidTr="00504D33">
        <w:tc>
          <w:tcPr>
            <w:tcW w:w="1818" w:type="dxa"/>
            <w:tcBorders>
              <w:top w:val="single" w:sz="4" w:space="0" w:color="auto"/>
              <w:left w:val="single" w:sz="4" w:space="0" w:color="auto"/>
              <w:bottom w:val="single" w:sz="4" w:space="0" w:color="auto"/>
              <w:right w:val="single" w:sz="4" w:space="0" w:color="auto"/>
            </w:tcBorders>
          </w:tcPr>
          <w:p w14:paraId="1F002394" w14:textId="77777777" w:rsidR="00EA68F4" w:rsidRDefault="00EA68F4"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361B011" w14:textId="77777777" w:rsidR="00EA68F4" w:rsidRPr="00EA68F4" w:rsidRDefault="00EA68F4" w:rsidP="00007EB2">
            <w:pPr>
              <w:jc w:val="left"/>
              <w:rPr>
                <w:rFonts w:eastAsia="SimSun"/>
                <w:lang w:eastAsia="zh-CN"/>
              </w:rPr>
            </w:pPr>
            <w:r>
              <w:rPr>
                <w:rFonts w:eastAsia="SimSun" w:hint="eastAsia"/>
                <w:lang w:eastAsia="zh-CN"/>
              </w:rPr>
              <w:t>OK</w:t>
            </w:r>
          </w:p>
        </w:tc>
      </w:tr>
      <w:tr w:rsidR="00FD7C01" w14:paraId="65BCADC1" w14:textId="77777777" w:rsidTr="00504D33">
        <w:tc>
          <w:tcPr>
            <w:tcW w:w="1818" w:type="dxa"/>
            <w:tcBorders>
              <w:top w:val="single" w:sz="4" w:space="0" w:color="auto"/>
              <w:left w:val="single" w:sz="4" w:space="0" w:color="auto"/>
              <w:bottom w:val="single" w:sz="4" w:space="0" w:color="auto"/>
              <w:right w:val="single" w:sz="4" w:space="0" w:color="auto"/>
            </w:tcBorders>
          </w:tcPr>
          <w:p w14:paraId="2D7B89DC" w14:textId="580D4BEB" w:rsidR="00FD7C01" w:rsidRDefault="00FD7C01"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H</w:t>
            </w:r>
            <w:r>
              <w:rPr>
                <w:rStyle w:val="normaltextrun"/>
                <w:rFonts w:ascii="DengXian" w:eastAsia="DengXian" w:hAnsi="DengXian"/>
                <w:sz w:val="20"/>
                <w:lang w:eastAsia="zh-CN"/>
              </w:rPr>
              <w:t xml:space="preserve">uawei, </w:t>
            </w:r>
            <w:proofErr w:type="spellStart"/>
            <w:r>
              <w:rPr>
                <w:rStyle w:val="normaltextrun"/>
                <w:rFonts w:ascii="DengXian" w:eastAsia="DengXian" w:hAnsi="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764812E" w14:textId="07304A29" w:rsidR="00FD7C01" w:rsidRDefault="00FD7C01" w:rsidP="00007EB2">
            <w:pPr>
              <w:jc w:val="left"/>
              <w:rPr>
                <w:rFonts w:eastAsia="SimSun"/>
                <w:lang w:eastAsia="zh-CN"/>
              </w:rPr>
            </w:pPr>
            <w:r>
              <w:rPr>
                <w:rFonts w:eastAsia="SimSun" w:hint="eastAsia"/>
                <w:lang w:eastAsia="zh-CN"/>
              </w:rPr>
              <w:t>O</w:t>
            </w:r>
            <w:r>
              <w:rPr>
                <w:rFonts w:eastAsia="SimSun"/>
                <w:lang w:eastAsia="zh-CN"/>
              </w:rPr>
              <w:t>K</w:t>
            </w:r>
          </w:p>
        </w:tc>
      </w:tr>
      <w:tr w:rsidR="00504D33" w14:paraId="4F531F87" w14:textId="77777777" w:rsidTr="00504D33">
        <w:tc>
          <w:tcPr>
            <w:tcW w:w="1818" w:type="dxa"/>
            <w:tcBorders>
              <w:top w:val="single" w:sz="4" w:space="0" w:color="auto"/>
              <w:left w:val="single" w:sz="4" w:space="0" w:color="auto"/>
              <w:bottom w:val="single" w:sz="4" w:space="0" w:color="auto"/>
              <w:right w:val="single" w:sz="4" w:space="0" w:color="auto"/>
            </w:tcBorders>
          </w:tcPr>
          <w:p w14:paraId="2DA5D8CA" w14:textId="232BD315" w:rsidR="00504D33" w:rsidRDefault="00504D33" w:rsidP="00504D33">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Z</w:t>
            </w:r>
            <w:r>
              <w:rPr>
                <w:rStyle w:val="normaltextrun"/>
                <w:rFonts w:ascii="DengXian" w:eastAsia="DengXian" w:hAnsi="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E7A9280" w14:textId="634D9E13" w:rsidR="00504D33" w:rsidRDefault="00504D33" w:rsidP="00504D33">
            <w:pPr>
              <w:jc w:val="left"/>
              <w:rPr>
                <w:rFonts w:eastAsia="SimSun"/>
                <w:lang w:eastAsia="zh-CN"/>
              </w:rPr>
            </w:pPr>
            <w:r>
              <w:rPr>
                <w:rFonts w:eastAsia="SimSun" w:hint="eastAsia"/>
                <w:lang w:eastAsia="zh-CN"/>
              </w:rPr>
              <w:t>O</w:t>
            </w:r>
            <w:r>
              <w:rPr>
                <w:rFonts w:eastAsia="SimSun"/>
                <w:lang w:eastAsia="zh-CN"/>
              </w:rPr>
              <w:t>K</w:t>
            </w:r>
          </w:p>
        </w:tc>
      </w:tr>
    </w:tbl>
    <w:p w14:paraId="329464C9" w14:textId="77777777" w:rsidR="005617E2" w:rsidRDefault="005617E2" w:rsidP="005617E2">
      <w:pPr>
        <w:pStyle w:val="maintext"/>
        <w:ind w:firstLineChars="90" w:firstLine="180"/>
        <w:rPr>
          <w:rFonts w:ascii="Calibri" w:eastAsia="SimSun" w:hAnsi="Calibri" w:cs="Calibri"/>
          <w:lang w:eastAsia="zh-CN"/>
        </w:rPr>
      </w:pPr>
    </w:p>
    <w:p w14:paraId="01EB454B" w14:textId="77777777" w:rsidR="005617E2" w:rsidRPr="005617E2" w:rsidRDefault="005617E2" w:rsidP="001C2B83">
      <w:pPr>
        <w:pStyle w:val="2"/>
        <w:numPr>
          <w:ilvl w:val="1"/>
          <w:numId w:val="9"/>
        </w:numPr>
        <w:rPr>
          <w:color w:val="000000"/>
        </w:rPr>
      </w:pPr>
      <w:r w:rsidRPr="005617E2">
        <w:rPr>
          <w:color w:val="000000"/>
        </w:rPr>
        <w:t>NR_DL1024QAM_FR1</w:t>
      </w:r>
    </w:p>
    <w:p w14:paraId="39CE12A8" w14:textId="77777777" w:rsidR="005617E2" w:rsidRDefault="005617E2" w:rsidP="005617E2">
      <w:pPr>
        <w:pStyle w:val="maintext"/>
        <w:ind w:firstLineChars="90" w:firstLine="180"/>
        <w:rPr>
          <w:rFonts w:ascii="Calibri" w:eastAsia="SimSun" w:hAnsi="Calibri" w:cs="Calibri"/>
          <w:lang w:eastAsia="zh-CN"/>
        </w:rPr>
      </w:pPr>
    </w:p>
    <w:p w14:paraId="31AE8AA8" w14:textId="77777777" w:rsidR="005617E2" w:rsidRPr="005617E2" w:rsidRDefault="005617E2" w:rsidP="001C2B83">
      <w:pPr>
        <w:pStyle w:val="3"/>
        <w:numPr>
          <w:ilvl w:val="2"/>
          <w:numId w:val="9"/>
        </w:numPr>
        <w:rPr>
          <w:color w:val="000000"/>
        </w:rPr>
      </w:pPr>
      <w:r w:rsidRPr="005617E2">
        <w:rPr>
          <w:color w:val="000000"/>
        </w:rPr>
        <w:t>FG</w:t>
      </w:r>
      <w:r w:rsidR="00A92EB7">
        <w:rPr>
          <w:color w:val="000000"/>
        </w:rPr>
        <w:t xml:space="preserve"> 36-2</w:t>
      </w:r>
    </w:p>
    <w:p w14:paraId="100A0E6D"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D81255" w14:textId="77777777" w:rsidR="005617E2" w:rsidRDefault="005617E2" w:rsidP="005617E2">
      <w:pPr>
        <w:pStyle w:val="maintext"/>
        <w:ind w:firstLineChars="90" w:firstLine="180"/>
        <w:rPr>
          <w:rFonts w:ascii="Calibri" w:hAnsi="Calibri" w:cs="Arial"/>
        </w:rPr>
      </w:pPr>
    </w:p>
    <w:p w14:paraId="3844438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DE0A86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521"/>
        <w:gridCol w:w="1781"/>
        <w:gridCol w:w="6170"/>
        <w:gridCol w:w="521"/>
        <w:gridCol w:w="527"/>
        <w:gridCol w:w="517"/>
        <w:gridCol w:w="222"/>
        <w:gridCol w:w="620"/>
        <w:gridCol w:w="517"/>
        <w:gridCol w:w="1475"/>
        <w:gridCol w:w="517"/>
        <w:gridCol w:w="5020"/>
        <w:gridCol w:w="1783"/>
      </w:tblGrid>
      <w:tr w:rsidR="002049AB" w:rsidRPr="00135CEC" w14:paraId="547C5166" w14:textId="77777777" w:rsidTr="00CE4DCD">
        <w:tc>
          <w:tcPr>
            <w:tcW w:w="0" w:type="auto"/>
            <w:shd w:val="clear" w:color="auto" w:fill="auto"/>
          </w:tcPr>
          <w:p w14:paraId="1EA86C8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 NR_DL1024QAM_FR1</w:t>
            </w:r>
          </w:p>
        </w:tc>
        <w:tc>
          <w:tcPr>
            <w:tcW w:w="0" w:type="auto"/>
            <w:shd w:val="clear" w:color="auto" w:fill="auto"/>
          </w:tcPr>
          <w:p w14:paraId="3E574D7B"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36-2</w:t>
            </w:r>
          </w:p>
        </w:tc>
        <w:tc>
          <w:tcPr>
            <w:tcW w:w="0" w:type="auto"/>
            <w:shd w:val="clear" w:color="auto" w:fill="auto"/>
          </w:tcPr>
          <w:p w14:paraId="36443F80" w14:textId="77777777" w:rsidR="002049AB" w:rsidRPr="002049AB" w:rsidRDefault="002049AB" w:rsidP="002049AB">
            <w:pPr>
              <w:pStyle w:val="maintext"/>
              <w:ind w:firstLineChars="0" w:firstLine="0"/>
              <w:jc w:val="left"/>
              <w:rPr>
                <w:rFonts w:ascii="Arial" w:hAnsi="Arial" w:cs="Arial"/>
                <w:sz w:val="18"/>
                <w:szCs w:val="18"/>
              </w:rPr>
            </w:pPr>
            <w:proofErr w:type="spellStart"/>
            <w:r w:rsidRPr="002049AB">
              <w:rPr>
                <w:rFonts w:ascii="Arial" w:hAnsi="Arial" w:cs="Arial"/>
                <w:color w:val="000000"/>
                <w:sz w:val="18"/>
                <w:szCs w:val="18"/>
              </w:rPr>
              <w:t>scalingFactor</w:t>
            </w:r>
            <w:proofErr w:type="spellEnd"/>
            <w:r w:rsidRPr="002049AB">
              <w:rPr>
                <w:rFonts w:ascii="Arial" w:hAnsi="Arial" w:cs="Arial"/>
                <w:color w:val="000000"/>
                <w:sz w:val="18"/>
                <w:szCs w:val="18"/>
              </w:rPr>
              <w:t xml:space="preserve"> for 1024QAM</w:t>
            </w:r>
          </w:p>
        </w:tc>
        <w:tc>
          <w:tcPr>
            <w:tcW w:w="0" w:type="auto"/>
            <w:shd w:val="clear" w:color="auto" w:fill="auto"/>
          </w:tcPr>
          <w:p w14:paraId="7344E6D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Indicates the scaling factor to be applied to the band in the max data rate calculation as defined in 4.1.2 when support of 1024-QAM is signalled for the band</w:t>
            </w:r>
          </w:p>
        </w:tc>
        <w:tc>
          <w:tcPr>
            <w:tcW w:w="0" w:type="auto"/>
            <w:shd w:val="clear" w:color="auto" w:fill="auto"/>
          </w:tcPr>
          <w:p w14:paraId="3558C20A"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36-1</w:t>
            </w:r>
          </w:p>
        </w:tc>
        <w:tc>
          <w:tcPr>
            <w:tcW w:w="0" w:type="auto"/>
            <w:shd w:val="clear" w:color="auto" w:fill="auto"/>
          </w:tcPr>
          <w:p w14:paraId="2918BDE5"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Yes</w:t>
            </w:r>
          </w:p>
        </w:tc>
        <w:tc>
          <w:tcPr>
            <w:tcW w:w="0" w:type="auto"/>
            <w:shd w:val="clear" w:color="auto" w:fill="auto"/>
          </w:tcPr>
          <w:p w14:paraId="3539BFE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382CB5F" w14:textId="77777777" w:rsidR="002049AB" w:rsidRPr="002049AB" w:rsidRDefault="002049AB" w:rsidP="002049AB">
            <w:pPr>
              <w:pStyle w:val="maintext"/>
              <w:ind w:firstLineChars="0" w:firstLine="0"/>
              <w:jc w:val="left"/>
              <w:rPr>
                <w:rFonts w:ascii="Arial" w:hAnsi="Arial" w:cs="Arial"/>
                <w:sz w:val="18"/>
                <w:szCs w:val="18"/>
              </w:rPr>
            </w:pPr>
          </w:p>
        </w:tc>
        <w:tc>
          <w:tcPr>
            <w:tcW w:w="0" w:type="auto"/>
            <w:shd w:val="clear" w:color="auto" w:fill="auto"/>
          </w:tcPr>
          <w:p w14:paraId="4BC0AA9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Per FS</w:t>
            </w:r>
          </w:p>
        </w:tc>
        <w:tc>
          <w:tcPr>
            <w:tcW w:w="0" w:type="auto"/>
            <w:shd w:val="clear" w:color="auto" w:fill="auto"/>
          </w:tcPr>
          <w:p w14:paraId="395C593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26D752F9"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Applicable only to FR1</w:t>
            </w:r>
          </w:p>
        </w:tc>
        <w:tc>
          <w:tcPr>
            <w:tcW w:w="0" w:type="auto"/>
            <w:shd w:val="clear" w:color="auto" w:fill="auto"/>
          </w:tcPr>
          <w:p w14:paraId="2D96D294"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E19537B" w14:textId="77777777" w:rsidR="002049AB" w:rsidRPr="002049AB" w:rsidRDefault="002049AB" w:rsidP="002049AB">
            <w:pPr>
              <w:pStyle w:val="TAL"/>
              <w:rPr>
                <w:rFonts w:cs="Arial"/>
                <w:color w:val="000000"/>
                <w:szCs w:val="18"/>
              </w:rPr>
            </w:pPr>
            <w:r w:rsidRPr="002049AB">
              <w:rPr>
                <w:rFonts w:cs="Arial"/>
                <w:color w:val="000000"/>
                <w:szCs w:val="18"/>
              </w:rPr>
              <w:t xml:space="preserve">Candidate component values: </w:t>
            </w:r>
          </w:p>
          <w:p w14:paraId="7CA455BE" w14:textId="77777777" w:rsidR="002049AB" w:rsidRPr="002049AB" w:rsidRDefault="002049AB" w:rsidP="002049AB">
            <w:pPr>
              <w:pStyle w:val="TAL"/>
              <w:rPr>
                <w:rFonts w:cs="Arial"/>
                <w:color w:val="000000"/>
                <w:szCs w:val="18"/>
              </w:rPr>
            </w:pPr>
            <w:r w:rsidRPr="002049AB">
              <w:rPr>
                <w:rFonts w:cs="Arial"/>
                <w:color w:val="000000"/>
                <w:szCs w:val="18"/>
              </w:rPr>
              <w:t>{0.4, 0.75, 0.8, 1.0}</w:t>
            </w:r>
          </w:p>
          <w:p w14:paraId="477A65D7" w14:textId="77777777" w:rsidR="002049AB" w:rsidRPr="002049AB" w:rsidRDefault="002049AB" w:rsidP="002049AB">
            <w:pPr>
              <w:pStyle w:val="TAL"/>
              <w:rPr>
                <w:rFonts w:cs="Arial"/>
                <w:color w:val="000000"/>
                <w:szCs w:val="18"/>
              </w:rPr>
            </w:pPr>
          </w:p>
          <w:p w14:paraId="3DA1C0D9" w14:textId="77777777" w:rsidR="002049AB" w:rsidRPr="002049AB" w:rsidRDefault="002049AB" w:rsidP="002049AB">
            <w:pPr>
              <w:pStyle w:val="TAL"/>
              <w:rPr>
                <w:rFonts w:cs="Arial"/>
                <w:color w:val="000000"/>
                <w:szCs w:val="18"/>
              </w:rPr>
            </w:pPr>
            <w:r w:rsidRPr="002049AB">
              <w:rPr>
                <w:rFonts w:cs="Arial"/>
                <w:color w:val="000000"/>
                <w:szCs w:val="18"/>
              </w:rPr>
              <w:t xml:space="preserve">If absent and </w:t>
            </w:r>
            <w:r w:rsidRPr="002049AB">
              <w:rPr>
                <w:rFonts w:cs="Arial"/>
                <w:color w:val="FF0000"/>
                <w:szCs w:val="18"/>
              </w:rPr>
              <w:t>the UE supports 36-1 or 36-1a</w:t>
            </w:r>
            <w:r w:rsidRPr="002049AB">
              <w:rPr>
                <w:rFonts w:cs="Arial"/>
                <w:color w:val="000000"/>
                <w:szCs w:val="18"/>
              </w:rPr>
              <w:t>, the scaling factor 1 is applied to the band in the max data rate calculation.</w:t>
            </w:r>
          </w:p>
          <w:p w14:paraId="01701336" w14:textId="77777777" w:rsidR="002049AB" w:rsidRPr="002049AB" w:rsidRDefault="002049AB" w:rsidP="002049AB">
            <w:pPr>
              <w:pStyle w:val="TAL"/>
              <w:rPr>
                <w:rFonts w:cs="Arial"/>
                <w:color w:val="000000"/>
                <w:szCs w:val="18"/>
              </w:rPr>
            </w:pPr>
          </w:p>
          <w:p w14:paraId="439DB1F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FF0000"/>
                <w:sz w:val="18"/>
                <w:szCs w:val="18"/>
              </w:rPr>
              <w:t xml:space="preserve">The UE reporting this FG should also reports UE feature </w:t>
            </w:r>
            <w:proofErr w:type="spellStart"/>
            <w:r w:rsidRPr="002049AB">
              <w:rPr>
                <w:rFonts w:ascii="Arial" w:hAnsi="Arial" w:cs="Arial"/>
                <w:color w:val="FF0000"/>
                <w:sz w:val="18"/>
                <w:szCs w:val="18"/>
              </w:rPr>
              <w:t>scalingFactor</w:t>
            </w:r>
            <w:proofErr w:type="spellEnd"/>
            <w:r w:rsidRPr="002049AB">
              <w:rPr>
                <w:rFonts w:ascii="Arial" w:hAnsi="Arial" w:cs="Arial"/>
                <w:color w:val="FF0000"/>
                <w:sz w:val="18"/>
                <w:szCs w:val="18"/>
              </w:rPr>
              <w:t>.</w:t>
            </w:r>
          </w:p>
        </w:tc>
        <w:tc>
          <w:tcPr>
            <w:tcW w:w="0" w:type="auto"/>
            <w:shd w:val="clear" w:color="auto" w:fill="auto"/>
          </w:tcPr>
          <w:p w14:paraId="13C054A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 xml:space="preserve">Optional with capability </w:t>
            </w:r>
            <w:proofErr w:type="spellStart"/>
            <w:r w:rsidRPr="002049AB">
              <w:rPr>
                <w:rFonts w:ascii="Arial" w:hAnsi="Arial" w:cs="Arial"/>
                <w:color w:val="000000"/>
                <w:sz w:val="18"/>
                <w:szCs w:val="18"/>
              </w:rPr>
              <w:t>signaling</w:t>
            </w:r>
            <w:proofErr w:type="spellEnd"/>
          </w:p>
        </w:tc>
      </w:tr>
    </w:tbl>
    <w:p w14:paraId="404BA1E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0D5C23BD" w14:textId="77777777" w:rsidTr="00E87C9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8DF6D4"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42DE6F" w14:textId="77777777" w:rsidR="005617E2" w:rsidRPr="00D17BA8" w:rsidRDefault="005617E2" w:rsidP="00CE4DCD">
            <w:pPr>
              <w:rPr>
                <w:rFonts w:ascii="Calibri" w:eastAsia="ＭＳ 明朝" w:hAnsi="Calibri" w:cs="Calibri"/>
              </w:rPr>
            </w:pPr>
            <w:r w:rsidRPr="00D17BA8">
              <w:rPr>
                <w:rFonts w:ascii="Calibri" w:eastAsia="ＭＳ 明朝" w:hAnsi="Calibri" w:cs="Calibri"/>
              </w:rPr>
              <w:t>Comments/Questions/Suggestions</w:t>
            </w:r>
          </w:p>
        </w:tc>
      </w:tr>
      <w:tr w:rsidR="00E87C92" w14:paraId="798B4AAD" w14:textId="77777777" w:rsidTr="00E87C92">
        <w:tc>
          <w:tcPr>
            <w:tcW w:w="1818" w:type="dxa"/>
            <w:tcBorders>
              <w:top w:val="single" w:sz="4" w:space="0" w:color="auto"/>
              <w:left w:val="single" w:sz="4" w:space="0" w:color="auto"/>
              <w:bottom w:val="single" w:sz="4" w:space="0" w:color="auto"/>
              <w:right w:val="single" w:sz="4" w:space="0" w:color="auto"/>
            </w:tcBorders>
          </w:tcPr>
          <w:p w14:paraId="22D3D437" w14:textId="503DE234" w:rsidR="00E87C92" w:rsidRPr="004F6974" w:rsidRDefault="00E87C92" w:rsidP="00E87C9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D0D5F7" w14:textId="77777777" w:rsidR="00E87C92" w:rsidRDefault="00E87C92" w:rsidP="00E87C92">
            <w:pPr>
              <w:jc w:val="left"/>
              <w:rPr>
                <w:rFonts w:eastAsia="SimSun"/>
                <w:lang w:eastAsia="zh-CN"/>
              </w:rPr>
            </w:pPr>
            <w:r>
              <w:rPr>
                <w:rFonts w:eastAsia="SimSun" w:hint="eastAsia"/>
                <w:lang w:eastAsia="zh-CN"/>
              </w:rPr>
              <w:t>For the first comment, we think it has already reflected by in latest TS 38.306.</w:t>
            </w:r>
          </w:p>
          <w:p w14:paraId="7CAD1C96" w14:textId="77777777" w:rsidR="00E87C92" w:rsidRDefault="00E87C92" w:rsidP="00E87C92">
            <w:pPr>
              <w:jc w:val="left"/>
              <w:rPr>
                <w:lang w:eastAsia="zh-CN"/>
              </w:rPr>
            </w:pPr>
            <w:r>
              <w:rPr>
                <w:rFonts w:eastAsia="SimSun" w:hint="eastAsia"/>
                <w:lang w:eastAsia="zh-CN"/>
              </w:rPr>
              <w:t>For the second comment, similar with the FG36-2,  the default value of legacy scaling factor is 1, that is, if UE doesn</w:t>
            </w:r>
            <w:r>
              <w:rPr>
                <w:rFonts w:eastAsia="SimSun"/>
                <w:lang w:eastAsia="zh-CN"/>
              </w:rPr>
              <w:t>’</w:t>
            </w:r>
            <w:r>
              <w:rPr>
                <w:rFonts w:eastAsia="SimSun" w:hint="eastAsia"/>
                <w:lang w:eastAsia="zh-CN"/>
              </w:rPr>
              <w:t xml:space="preserve">t report </w:t>
            </w:r>
            <w:r>
              <w:rPr>
                <w:lang w:eastAsia="zh-CN"/>
              </w:rPr>
              <w:t>legacy scaling facto</w:t>
            </w:r>
            <w:r>
              <w:rPr>
                <w:rFonts w:hint="eastAsia"/>
                <w:lang w:eastAsia="zh-CN"/>
              </w:rPr>
              <w:t xml:space="preserve">r, it is assumed to be 1. There is no ambiguity between </w:t>
            </w:r>
            <w:proofErr w:type="spellStart"/>
            <w:r>
              <w:rPr>
                <w:rFonts w:hint="eastAsia"/>
                <w:lang w:eastAsia="zh-CN"/>
              </w:rPr>
              <w:t>gNB</w:t>
            </w:r>
            <w:proofErr w:type="spellEnd"/>
            <w:r>
              <w:rPr>
                <w:rFonts w:hint="eastAsia"/>
                <w:lang w:eastAsia="zh-CN"/>
              </w:rPr>
              <w:t xml:space="preserve"> and UE.</w:t>
            </w:r>
          </w:p>
          <w:p w14:paraId="3381118E" w14:textId="182EA35D" w:rsidR="00E87C92" w:rsidRDefault="00E87C92" w:rsidP="00E87C92">
            <w:pPr>
              <w:jc w:val="left"/>
              <w:rPr>
                <w:rFonts w:eastAsia="SimSun"/>
              </w:rPr>
            </w:pPr>
            <w:r>
              <w:rPr>
                <w:rFonts w:hint="eastAsia"/>
                <w:lang w:eastAsia="zh-CN"/>
              </w:rPr>
              <w:t>So we think the current FG for 1024QAM modulation is workable. Further update is not needed.</w:t>
            </w:r>
          </w:p>
        </w:tc>
      </w:tr>
      <w:tr w:rsidR="00216CA7" w14:paraId="37387F2F" w14:textId="77777777" w:rsidTr="00216CA7">
        <w:tc>
          <w:tcPr>
            <w:tcW w:w="1818" w:type="dxa"/>
            <w:tcBorders>
              <w:top w:val="single" w:sz="4" w:space="0" w:color="auto"/>
              <w:left w:val="single" w:sz="4" w:space="0" w:color="auto"/>
              <w:bottom w:val="single" w:sz="4" w:space="0" w:color="auto"/>
              <w:right w:val="single" w:sz="4" w:space="0" w:color="auto"/>
            </w:tcBorders>
          </w:tcPr>
          <w:p w14:paraId="3EFF0E8B" w14:textId="77777777" w:rsidR="00216CA7" w:rsidRDefault="00216CA7" w:rsidP="0013647D">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9DDC947" w14:textId="15560DCF" w:rsidR="00216CA7" w:rsidRDefault="00216CA7" w:rsidP="0013647D">
            <w:pPr>
              <w:jc w:val="left"/>
              <w:rPr>
                <w:rFonts w:eastAsia="SimSun"/>
                <w:lang w:eastAsia="zh-CN"/>
              </w:rPr>
            </w:pPr>
            <w:r>
              <w:rPr>
                <w:rFonts w:eastAsia="SimSun"/>
                <w:lang w:eastAsia="zh-CN"/>
              </w:rPr>
              <w:t xml:space="preserve">First change seems not required – it seems to be </w:t>
            </w:r>
            <w:proofErr w:type="spellStart"/>
            <w:r>
              <w:rPr>
                <w:rFonts w:eastAsia="SimSun"/>
                <w:lang w:eastAsia="zh-CN"/>
              </w:rPr>
              <w:t>refleced</w:t>
            </w:r>
            <w:proofErr w:type="spellEnd"/>
            <w:r>
              <w:rPr>
                <w:rFonts w:eastAsia="SimSun"/>
                <w:lang w:eastAsia="zh-CN"/>
              </w:rPr>
              <w:t xml:space="preserve"> in 38.306. Perhaps,</w:t>
            </w:r>
            <w:r w:rsidR="007143EE">
              <w:rPr>
                <w:rFonts w:eastAsia="SimSun"/>
                <w:lang w:eastAsia="zh-CN"/>
              </w:rPr>
              <w:t xml:space="preserve"> </w:t>
            </w:r>
            <w:proofErr w:type="spellStart"/>
            <w:r w:rsidR="007143EE">
              <w:rPr>
                <w:rFonts w:eastAsia="SimSun"/>
                <w:lang w:eastAsia="zh-CN"/>
              </w:rPr>
              <w:t>whats</w:t>
            </w:r>
            <w:proofErr w:type="spellEnd"/>
            <w:r w:rsidR="007143EE">
              <w:rPr>
                <w:rFonts w:eastAsia="SimSun"/>
                <w:lang w:eastAsia="zh-CN"/>
              </w:rPr>
              <w:t xml:space="preserve"> needed is</w:t>
            </w:r>
            <w:r>
              <w:rPr>
                <w:rFonts w:eastAsia="SimSun"/>
                <w:lang w:eastAsia="zh-CN"/>
              </w:rPr>
              <w:t xml:space="preserve"> </w:t>
            </w:r>
            <w:r w:rsidR="007143EE">
              <w:rPr>
                <w:rFonts w:eastAsia="SimSun"/>
                <w:lang w:eastAsia="zh-CN"/>
              </w:rPr>
              <w:t xml:space="preserve">updating </w:t>
            </w:r>
            <w:r>
              <w:rPr>
                <w:rFonts w:eastAsia="SimSun"/>
                <w:lang w:eastAsia="zh-CN"/>
              </w:rPr>
              <w:t xml:space="preserve">the pre-requisite column of 36-2 </w:t>
            </w:r>
            <w:r w:rsidR="007143EE">
              <w:rPr>
                <w:rFonts w:eastAsia="SimSun"/>
                <w:lang w:eastAsia="zh-CN"/>
              </w:rPr>
              <w:t>to</w:t>
            </w:r>
            <w:r>
              <w:rPr>
                <w:rFonts w:eastAsia="SimSun"/>
                <w:lang w:eastAsia="zh-CN"/>
              </w:rPr>
              <w:t xml:space="preserve"> 36-1 “</w:t>
            </w:r>
            <w:r w:rsidRPr="007143EE">
              <w:rPr>
                <w:rFonts w:eastAsia="SimSun"/>
                <w:color w:val="FF0000"/>
                <w:u w:val="single"/>
                <w:lang w:eastAsia="zh-CN"/>
              </w:rPr>
              <w:t>or 36-1a</w:t>
            </w:r>
            <w:r>
              <w:rPr>
                <w:rFonts w:eastAsia="SimSun"/>
                <w:lang w:eastAsia="zh-CN"/>
              </w:rPr>
              <w:t>”.</w:t>
            </w:r>
          </w:p>
          <w:p w14:paraId="2C7FA061" w14:textId="0A5F824D" w:rsidR="00216CA7" w:rsidRDefault="00216CA7" w:rsidP="0013647D">
            <w:pPr>
              <w:jc w:val="left"/>
              <w:rPr>
                <w:rFonts w:eastAsia="SimSun"/>
                <w:lang w:eastAsia="zh-CN"/>
              </w:rPr>
            </w:pPr>
            <w:r>
              <w:rPr>
                <w:rFonts w:eastAsia="SimSun"/>
                <w:lang w:eastAsia="zh-CN"/>
              </w:rPr>
              <w:t xml:space="preserve">Second change is not </w:t>
            </w:r>
            <w:r w:rsidR="00AA0D51">
              <w:rPr>
                <w:rFonts w:eastAsia="SimSun"/>
                <w:lang w:eastAsia="zh-CN"/>
              </w:rPr>
              <w:t>needed</w:t>
            </w:r>
            <w:r>
              <w:rPr>
                <w:rFonts w:eastAsia="SimSun"/>
                <w:lang w:eastAsia="zh-CN"/>
              </w:rPr>
              <w:t xml:space="preserve">, a legacy </w:t>
            </w:r>
            <w:proofErr w:type="spellStart"/>
            <w:r>
              <w:rPr>
                <w:rFonts w:eastAsia="SimSun"/>
                <w:lang w:eastAsia="zh-CN"/>
              </w:rPr>
              <w:t>gNB</w:t>
            </w:r>
            <w:proofErr w:type="spellEnd"/>
            <w:r>
              <w:rPr>
                <w:rFonts w:eastAsia="SimSun"/>
                <w:lang w:eastAsia="zh-CN"/>
              </w:rPr>
              <w:t xml:space="preserve"> does not use 36-2 and hence there is no need to mandate that UE should also report legacy </w:t>
            </w:r>
            <w:proofErr w:type="spellStart"/>
            <w:r>
              <w:rPr>
                <w:rFonts w:eastAsia="SimSun"/>
                <w:lang w:eastAsia="zh-CN"/>
              </w:rPr>
              <w:t>scalingFactor</w:t>
            </w:r>
            <w:proofErr w:type="spellEnd"/>
            <w:r>
              <w:rPr>
                <w:rFonts w:eastAsia="SimSun"/>
                <w:lang w:eastAsia="zh-CN"/>
              </w:rPr>
              <w:t xml:space="preserve"> capability. </w:t>
            </w:r>
          </w:p>
        </w:tc>
      </w:tr>
      <w:tr w:rsidR="00FA40C5" w14:paraId="267B2E5E" w14:textId="77777777" w:rsidTr="00216CA7">
        <w:tc>
          <w:tcPr>
            <w:tcW w:w="1818" w:type="dxa"/>
            <w:tcBorders>
              <w:top w:val="single" w:sz="4" w:space="0" w:color="auto"/>
              <w:left w:val="single" w:sz="4" w:space="0" w:color="auto"/>
              <w:bottom w:val="single" w:sz="4" w:space="0" w:color="auto"/>
              <w:right w:val="single" w:sz="4" w:space="0" w:color="auto"/>
            </w:tcBorders>
          </w:tcPr>
          <w:p w14:paraId="01995BB1" w14:textId="550E0590" w:rsidR="00FA40C5" w:rsidRDefault="00FA40C5" w:rsidP="00FA40C5">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5F8435A" w14:textId="77777777" w:rsidR="00FA40C5" w:rsidRDefault="00FA40C5" w:rsidP="00FA40C5">
            <w:pPr>
              <w:jc w:val="left"/>
              <w:rPr>
                <w:rFonts w:eastAsia="SimSun"/>
                <w:lang w:eastAsia="zh-CN"/>
              </w:rPr>
            </w:pPr>
            <w:r>
              <w:rPr>
                <w:rFonts w:eastAsia="SimSun"/>
                <w:lang w:eastAsia="zh-CN"/>
              </w:rPr>
              <w:t>For the first change, the current spec captured in 38.306 as below is not correct, as when FG 36-2 is absent and UE does not support 1024QAM, then the legacy scaling factor should be used.</w:t>
            </w:r>
          </w:p>
          <w:p w14:paraId="703C8598"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b/>
                <w:i/>
                <w:sz w:val="18"/>
                <w:lang w:val="en-GB" w:eastAsia="ja-JP"/>
              </w:rPr>
            </w:pPr>
            <w:r w:rsidRPr="001A683E">
              <w:rPr>
                <w:b/>
                <w:i/>
                <w:sz w:val="18"/>
                <w:lang w:val="en-GB" w:eastAsia="ja-JP"/>
              </w:rPr>
              <w:t>scalingFactor-1024QAM-FR1-r17</w:t>
            </w:r>
          </w:p>
          <w:p w14:paraId="5CDE175F"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sz w:val="18"/>
                <w:lang w:val="en-GB" w:eastAsia="ja-JP"/>
              </w:rPr>
            </w:pPr>
            <w:r w:rsidRPr="001A683E">
              <w:rPr>
                <w:sz w:val="18"/>
                <w:lang w:val="en-GB" w:eastAsia="ja-JP"/>
              </w:rPr>
              <w:t>Indicates the scaling factor to be applied to the band in the max data rate calculation as defined in 4.1.2</w:t>
            </w:r>
            <w:r w:rsidRPr="001A683E">
              <w:rPr>
                <w:rFonts w:eastAsia="SimSun" w:cs="Arial"/>
                <w:sz w:val="18"/>
                <w:szCs w:val="18"/>
                <w:lang w:val="en-GB" w:eastAsia="ja-JP"/>
              </w:rPr>
              <w:t xml:space="preserve"> when support of 1024-QAM for PDSCH is signalled for the band</w:t>
            </w:r>
            <w:r w:rsidRPr="001A683E">
              <w:rPr>
                <w:sz w:val="18"/>
                <w:lang w:val="en-GB" w:eastAsia="ja-JP"/>
              </w:rPr>
              <w:t>. Value f0p4 indicates the scaling factor 0.4, f0p75 indicates 0.75, and so on</w:t>
            </w:r>
            <w:r w:rsidRPr="001A683E">
              <w:rPr>
                <w:sz w:val="18"/>
                <w:highlight w:val="yellow"/>
                <w:lang w:val="en-GB" w:eastAsia="ja-JP"/>
              </w:rPr>
              <w:t>. If absent, the scaling factor 1 is applied to the band in the max data rate calculation</w:t>
            </w:r>
            <w:r w:rsidRPr="001A683E">
              <w:rPr>
                <w:sz w:val="18"/>
                <w:lang w:val="en-GB" w:eastAsia="ja-JP"/>
              </w:rPr>
              <w:t>.</w:t>
            </w:r>
          </w:p>
          <w:p w14:paraId="4F337ACB" w14:textId="77777777" w:rsidR="00FA40C5" w:rsidRDefault="00FA40C5" w:rsidP="00FA40C5">
            <w:pPr>
              <w:jc w:val="left"/>
              <w:rPr>
                <w:rFonts w:eastAsia="SimSun"/>
                <w:lang w:val="en-GB" w:eastAsia="zh-CN"/>
              </w:rPr>
            </w:pPr>
          </w:p>
          <w:p w14:paraId="04FA8B13" w14:textId="77777777" w:rsidR="00FA40C5" w:rsidRPr="001A683E" w:rsidRDefault="00FA40C5" w:rsidP="00FA40C5">
            <w:pPr>
              <w:jc w:val="left"/>
              <w:rPr>
                <w:rFonts w:eastAsia="SimSun"/>
                <w:lang w:val="en-GB" w:eastAsia="zh-CN"/>
              </w:rPr>
            </w:pPr>
            <w:r>
              <w:rPr>
                <w:rFonts w:eastAsia="SimSun"/>
                <w:lang w:val="en-GB" w:eastAsia="zh-CN"/>
              </w:rPr>
              <w:t xml:space="preserve">For the second change, this is for the case when Rel-17 1024QAM-capable UEs connects to Rel-15/16 </w:t>
            </w:r>
            <w:proofErr w:type="spellStart"/>
            <w:r>
              <w:rPr>
                <w:rFonts w:eastAsia="SimSun"/>
                <w:lang w:val="en-GB" w:eastAsia="zh-CN"/>
              </w:rPr>
              <w:t>gNBs</w:t>
            </w:r>
            <w:proofErr w:type="spellEnd"/>
            <w:r>
              <w:rPr>
                <w:rFonts w:eastAsia="SimSun"/>
                <w:lang w:val="en-GB" w:eastAsia="zh-CN"/>
              </w:rPr>
              <w:t xml:space="preserve">, where the scaling factor will be used by </w:t>
            </w:r>
            <w:proofErr w:type="spellStart"/>
            <w:r>
              <w:rPr>
                <w:rFonts w:eastAsia="SimSun"/>
                <w:lang w:val="en-GB" w:eastAsia="zh-CN"/>
              </w:rPr>
              <w:t>gNB</w:t>
            </w:r>
            <w:proofErr w:type="spellEnd"/>
            <w:r>
              <w:rPr>
                <w:rFonts w:eastAsia="SimSun"/>
                <w:lang w:val="en-GB" w:eastAsia="zh-CN"/>
              </w:rPr>
              <w:t xml:space="preserve">. However, if UE does not report legacy scaling factor, there will be misunderstanding on max data rate between legacy </w:t>
            </w:r>
            <w:proofErr w:type="spellStart"/>
            <w:r>
              <w:rPr>
                <w:rFonts w:eastAsia="SimSun"/>
                <w:lang w:val="en-GB" w:eastAsia="zh-CN"/>
              </w:rPr>
              <w:t>gNB</w:t>
            </w:r>
            <w:proofErr w:type="spellEnd"/>
            <w:r>
              <w:rPr>
                <w:rFonts w:eastAsia="SimSun"/>
                <w:lang w:val="en-GB" w:eastAsia="zh-CN"/>
              </w:rPr>
              <w:t xml:space="preserve"> and 1024QAM UEs.</w:t>
            </w:r>
          </w:p>
          <w:p w14:paraId="1AB61CC4" w14:textId="77777777" w:rsidR="00FA40C5" w:rsidRDefault="00FA40C5" w:rsidP="00FA40C5">
            <w:pPr>
              <w:jc w:val="left"/>
              <w:rPr>
                <w:rFonts w:eastAsia="SimSun"/>
                <w:lang w:eastAsia="zh-CN"/>
              </w:rPr>
            </w:pPr>
          </w:p>
          <w:p w14:paraId="7EBAEB88" w14:textId="77777777" w:rsidR="00FA40C5" w:rsidRDefault="00FA40C5" w:rsidP="00FA40C5">
            <w:pPr>
              <w:jc w:val="left"/>
              <w:rPr>
                <w:rFonts w:eastAsia="SimSun"/>
                <w:lang w:eastAsia="zh-CN"/>
              </w:rPr>
            </w:pPr>
            <w:r>
              <w:rPr>
                <w:rFonts w:eastAsia="SimSun"/>
                <w:lang w:eastAsia="zh-CN"/>
              </w:rPr>
              <w:t>Therefore, the two changes are needed.</w:t>
            </w:r>
          </w:p>
          <w:p w14:paraId="735F34D8" w14:textId="710EF86C" w:rsidR="00FA40C5" w:rsidRDefault="00FA40C5" w:rsidP="00FA40C5">
            <w:pPr>
              <w:jc w:val="left"/>
              <w:rPr>
                <w:rFonts w:eastAsia="SimSun"/>
                <w:lang w:eastAsia="zh-CN"/>
              </w:rPr>
            </w:pPr>
          </w:p>
        </w:tc>
      </w:tr>
    </w:tbl>
    <w:p w14:paraId="6FBCC3BC" w14:textId="77777777" w:rsidR="005617E2" w:rsidRDefault="005617E2" w:rsidP="00577143">
      <w:pPr>
        <w:pStyle w:val="maintext"/>
        <w:ind w:firstLineChars="90" w:firstLine="180"/>
        <w:rPr>
          <w:rFonts w:ascii="Calibri" w:hAnsi="Calibri" w:cs="Arial"/>
          <w:color w:val="000000"/>
        </w:rPr>
      </w:pPr>
    </w:p>
    <w:p w14:paraId="37ADEAEC"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Second Checkpoint </w:t>
      </w:r>
    </w:p>
    <w:p w14:paraId="261A41AB"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5856001B"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764EF47B"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4E06095F"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8A2508F"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65F96FFD"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68F40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4A2849" w14:textId="77777777" w:rsidR="00A16BE5" w:rsidRPr="001C2B83" w:rsidRDefault="00A16BE5"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0F8372A" w14:textId="77777777" w:rsidR="00A16BE5" w:rsidRPr="001C2B83" w:rsidRDefault="00A16BE5"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17A12CDD" w14:textId="77777777" w:rsidTr="00CE4DCD">
        <w:tc>
          <w:tcPr>
            <w:tcW w:w="1818" w:type="dxa"/>
            <w:tcBorders>
              <w:top w:val="single" w:sz="4" w:space="0" w:color="auto"/>
              <w:left w:val="single" w:sz="4" w:space="0" w:color="auto"/>
              <w:bottom w:val="single" w:sz="4" w:space="0" w:color="auto"/>
              <w:right w:val="single" w:sz="4" w:space="0" w:color="auto"/>
            </w:tcBorders>
          </w:tcPr>
          <w:p w14:paraId="5E66FCCC" w14:textId="77777777" w:rsidR="00A16BE5" w:rsidRPr="001C2B83" w:rsidRDefault="00A16BE5" w:rsidP="00CE4DCD">
            <w:pPr>
              <w:rPr>
                <w:rFonts w:ascii="Calibri" w:eastAsia="ＭＳ 明朝"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FFCFDCB" w14:textId="77777777" w:rsidR="00A16BE5" w:rsidRPr="001C2B83" w:rsidRDefault="00A16BE5" w:rsidP="00CE4DCD">
            <w:pPr>
              <w:rPr>
                <w:rFonts w:ascii="Calibri" w:eastAsia="ＭＳ 明朝" w:hAnsi="Calibri" w:cs="Calibri"/>
                <w:color w:val="E7E6E6"/>
              </w:rPr>
            </w:pPr>
          </w:p>
        </w:tc>
      </w:tr>
    </w:tbl>
    <w:p w14:paraId="1D42E524"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2A5D5B2A" w14:textId="77777777" w:rsidR="00081C5C" w:rsidRPr="001C2B83" w:rsidRDefault="00081C5C" w:rsidP="001C2B83">
      <w:pPr>
        <w:pStyle w:val="2"/>
        <w:numPr>
          <w:ilvl w:val="1"/>
          <w:numId w:val="9"/>
        </w:numPr>
        <w:rPr>
          <w:color w:val="E7E6E6"/>
        </w:rPr>
      </w:pPr>
      <w:proofErr w:type="spellStart"/>
      <w:r w:rsidRPr="001C2B83">
        <w:rPr>
          <w:color w:val="E7E6E6"/>
        </w:rPr>
        <w:t>NR_FeMIMO</w:t>
      </w:r>
      <w:proofErr w:type="spellEnd"/>
    </w:p>
    <w:p w14:paraId="5A7F1FD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9F657AC" w14:textId="77777777" w:rsidR="00081C5C" w:rsidRPr="001C2B83" w:rsidRDefault="00081C5C" w:rsidP="001C2B83">
      <w:pPr>
        <w:pStyle w:val="3"/>
        <w:numPr>
          <w:ilvl w:val="2"/>
          <w:numId w:val="9"/>
        </w:numPr>
        <w:rPr>
          <w:color w:val="E7E6E6"/>
        </w:rPr>
      </w:pPr>
      <w:r w:rsidRPr="001C2B83">
        <w:rPr>
          <w:color w:val="E7E6E6"/>
        </w:rPr>
        <w:t>FG</w:t>
      </w:r>
    </w:p>
    <w:p w14:paraId="5A8E3B06" w14:textId="77777777" w:rsidR="00081C5C" w:rsidRPr="001C2B83" w:rsidRDefault="00081C5C" w:rsidP="00081C5C">
      <w:pPr>
        <w:pStyle w:val="maintext"/>
        <w:ind w:firstLineChars="90" w:firstLine="180"/>
        <w:rPr>
          <w:rFonts w:ascii="Calibri" w:hAnsi="Calibri" w:cs="Arial"/>
          <w:color w:val="E7E6E6"/>
        </w:rPr>
      </w:pPr>
    </w:p>
    <w:p w14:paraId="1D7B315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lastRenderedPageBreak/>
        <w:t>Proposal: Adopt the following changes highlighted in chromatic fonts, while keeping the yellow highlighting, if any, as shown</w:t>
      </w:r>
    </w:p>
    <w:p w14:paraId="1A20C07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2BB4160" w14:textId="77777777" w:rsidTr="00CE4DCD">
        <w:tc>
          <w:tcPr>
            <w:tcW w:w="0" w:type="auto"/>
            <w:shd w:val="clear" w:color="auto" w:fill="auto"/>
          </w:tcPr>
          <w:p w14:paraId="7584FB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ADC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AC9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B922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715E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3FD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D39A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2A47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FDA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33F3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1E09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016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5578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053B27" w14:textId="77777777" w:rsidR="00081C5C" w:rsidRPr="001C2B83" w:rsidRDefault="00081C5C" w:rsidP="00CE4DCD">
            <w:pPr>
              <w:pStyle w:val="maintext"/>
              <w:ind w:firstLineChars="0" w:firstLine="0"/>
              <w:jc w:val="left"/>
              <w:rPr>
                <w:rFonts w:ascii="Arial" w:hAnsi="Arial" w:cs="Arial"/>
                <w:color w:val="E7E6E6"/>
                <w:sz w:val="18"/>
              </w:rPr>
            </w:pPr>
          </w:p>
        </w:tc>
      </w:tr>
    </w:tbl>
    <w:p w14:paraId="24C7E39B"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959CE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3738215"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523221"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0B020F82" w14:textId="77777777" w:rsidTr="00CE4DCD">
        <w:tc>
          <w:tcPr>
            <w:tcW w:w="1818" w:type="dxa"/>
            <w:tcBorders>
              <w:top w:val="single" w:sz="4" w:space="0" w:color="auto"/>
              <w:left w:val="single" w:sz="4" w:space="0" w:color="auto"/>
              <w:bottom w:val="single" w:sz="4" w:space="0" w:color="auto"/>
              <w:right w:val="single" w:sz="4" w:space="0" w:color="auto"/>
            </w:tcBorders>
          </w:tcPr>
          <w:p w14:paraId="3564BACF"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45F6712" w14:textId="77777777" w:rsidR="00081C5C" w:rsidRPr="001C2B83" w:rsidRDefault="00081C5C" w:rsidP="00CE4DCD">
            <w:pPr>
              <w:jc w:val="left"/>
              <w:rPr>
                <w:rFonts w:eastAsia="SimSun"/>
                <w:color w:val="E7E6E6"/>
              </w:rPr>
            </w:pPr>
          </w:p>
        </w:tc>
      </w:tr>
    </w:tbl>
    <w:p w14:paraId="6919AC5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F575B3" w14:textId="77777777" w:rsidR="00081C5C" w:rsidRPr="001C2B83" w:rsidRDefault="00081C5C" w:rsidP="001C2B83">
      <w:pPr>
        <w:pStyle w:val="2"/>
        <w:numPr>
          <w:ilvl w:val="1"/>
          <w:numId w:val="9"/>
        </w:numPr>
        <w:rPr>
          <w:color w:val="E7E6E6"/>
        </w:rPr>
      </w:pPr>
      <w:r w:rsidRPr="001C2B83">
        <w:rPr>
          <w:color w:val="E7E6E6"/>
        </w:rPr>
        <w:t>NR_ext_to_71GHz</w:t>
      </w:r>
    </w:p>
    <w:p w14:paraId="1BB123A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5B280E8" w14:textId="77777777" w:rsidR="00081C5C" w:rsidRPr="001C2B83" w:rsidRDefault="00081C5C" w:rsidP="001C2B83">
      <w:pPr>
        <w:pStyle w:val="3"/>
        <w:numPr>
          <w:ilvl w:val="2"/>
          <w:numId w:val="9"/>
        </w:numPr>
        <w:rPr>
          <w:color w:val="E7E6E6"/>
        </w:rPr>
      </w:pPr>
      <w:r w:rsidRPr="001C2B83">
        <w:rPr>
          <w:color w:val="E7E6E6"/>
        </w:rPr>
        <w:t>FG</w:t>
      </w:r>
    </w:p>
    <w:p w14:paraId="5C08350C" w14:textId="77777777" w:rsidR="00081C5C" w:rsidRPr="001C2B83" w:rsidRDefault="00081C5C" w:rsidP="00081C5C">
      <w:pPr>
        <w:pStyle w:val="maintext"/>
        <w:ind w:firstLineChars="90" w:firstLine="180"/>
        <w:rPr>
          <w:rFonts w:ascii="Calibri" w:hAnsi="Calibri" w:cs="Arial"/>
          <w:color w:val="E7E6E6"/>
        </w:rPr>
      </w:pPr>
    </w:p>
    <w:p w14:paraId="41E7F56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ABF88A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56ED58" w14:textId="77777777" w:rsidTr="00CE4DCD">
        <w:tc>
          <w:tcPr>
            <w:tcW w:w="0" w:type="auto"/>
            <w:shd w:val="clear" w:color="auto" w:fill="auto"/>
          </w:tcPr>
          <w:p w14:paraId="20E952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11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FF04C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AC85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83F9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4F0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534D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DABD2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976B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00B11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96118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2A2F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5B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27EA5F" w14:textId="77777777" w:rsidR="00081C5C" w:rsidRPr="001C2B83" w:rsidRDefault="00081C5C" w:rsidP="00CE4DCD">
            <w:pPr>
              <w:pStyle w:val="maintext"/>
              <w:ind w:firstLineChars="0" w:firstLine="0"/>
              <w:jc w:val="left"/>
              <w:rPr>
                <w:rFonts w:ascii="Arial" w:hAnsi="Arial" w:cs="Arial"/>
                <w:color w:val="E7E6E6"/>
                <w:sz w:val="18"/>
              </w:rPr>
            </w:pPr>
          </w:p>
        </w:tc>
      </w:tr>
    </w:tbl>
    <w:p w14:paraId="55DC109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1D8808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675B04B"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BF930F9"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260BD956" w14:textId="77777777" w:rsidTr="00CE4DCD">
        <w:tc>
          <w:tcPr>
            <w:tcW w:w="1818" w:type="dxa"/>
            <w:tcBorders>
              <w:top w:val="single" w:sz="4" w:space="0" w:color="auto"/>
              <w:left w:val="single" w:sz="4" w:space="0" w:color="auto"/>
              <w:bottom w:val="single" w:sz="4" w:space="0" w:color="auto"/>
              <w:right w:val="single" w:sz="4" w:space="0" w:color="auto"/>
            </w:tcBorders>
          </w:tcPr>
          <w:p w14:paraId="29C753C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EE58428" w14:textId="77777777" w:rsidR="00081C5C" w:rsidRPr="001C2B83" w:rsidRDefault="00081C5C" w:rsidP="00CE4DCD">
            <w:pPr>
              <w:jc w:val="left"/>
              <w:rPr>
                <w:rFonts w:eastAsia="SimSun"/>
                <w:color w:val="E7E6E6"/>
              </w:rPr>
            </w:pPr>
          </w:p>
        </w:tc>
      </w:tr>
    </w:tbl>
    <w:p w14:paraId="2F9D73D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670B58C" w14:textId="77777777" w:rsidR="00081C5C" w:rsidRPr="001C2B83" w:rsidRDefault="00081C5C" w:rsidP="001C2B83">
      <w:pPr>
        <w:pStyle w:val="2"/>
        <w:numPr>
          <w:ilvl w:val="1"/>
          <w:numId w:val="9"/>
        </w:numPr>
        <w:rPr>
          <w:color w:val="E7E6E6"/>
        </w:rPr>
      </w:pPr>
      <w:proofErr w:type="spellStart"/>
      <w:r w:rsidRPr="001C2B83">
        <w:rPr>
          <w:color w:val="E7E6E6"/>
        </w:rPr>
        <w:t>NR_NTN_solutions</w:t>
      </w:r>
      <w:proofErr w:type="spellEnd"/>
    </w:p>
    <w:p w14:paraId="6CF1A48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D41EC19" w14:textId="77777777" w:rsidR="00081C5C" w:rsidRPr="001C2B83" w:rsidRDefault="00081C5C" w:rsidP="001C2B83">
      <w:pPr>
        <w:pStyle w:val="3"/>
        <w:numPr>
          <w:ilvl w:val="2"/>
          <w:numId w:val="9"/>
        </w:numPr>
        <w:rPr>
          <w:color w:val="E7E6E6"/>
        </w:rPr>
      </w:pPr>
      <w:r w:rsidRPr="001C2B83">
        <w:rPr>
          <w:color w:val="E7E6E6"/>
        </w:rPr>
        <w:t>FG</w:t>
      </w:r>
    </w:p>
    <w:p w14:paraId="350B23C5" w14:textId="77777777" w:rsidR="00081C5C" w:rsidRPr="001C2B83" w:rsidRDefault="00081C5C" w:rsidP="00081C5C">
      <w:pPr>
        <w:pStyle w:val="maintext"/>
        <w:ind w:firstLineChars="90" w:firstLine="180"/>
        <w:rPr>
          <w:rFonts w:ascii="Calibri" w:hAnsi="Calibri" w:cs="Arial"/>
          <w:color w:val="E7E6E6"/>
        </w:rPr>
      </w:pPr>
    </w:p>
    <w:p w14:paraId="0768083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111DE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FBEC6B9" w14:textId="77777777" w:rsidTr="00CE4DCD">
        <w:tc>
          <w:tcPr>
            <w:tcW w:w="0" w:type="auto"/>
            <w:shd w:val="clear" w:color="auto" w:fill="auto"/>
          </w:tcPr>
          <w:p w14:paraId="54B4BF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17B5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9370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5DAD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E7DB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D1717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FAF4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10F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707D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84FF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4788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3A8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04B96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8BE71" w14:textId="77777777" w:rsidR="00081C5C" w:rsidRPr="001C2B83" w:rsidRDefault="00081C5C" w:rsidP="00CE4DCD">
            <w:pPr>
              <w:pStyle w:val="maintext"/>
              <w:ind w:firstLineChars="0" w:firstLine="0"/>
              <w:jc w:val="left"/>
              <w:rPr>
                <w:rFonts w:ascii="Arial" w:hAnsi="Arial" w:cs="Arial"/>
                <w:color w:val="E7E6E6"/>
                <w:sz w:val="18"/>
              </w:rPr>
            </w:pPr>
          </w:p>
        </w:tc>
      </w:tr>
    </w:tbl>
    <w:p w14:paraId="64DA809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C5D3F9E"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843BCF"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4F73FF4"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46C2E17E" w14:textId="77777777" w:rsidTr="00CE4DCD">
        <w:tc>
          <w:tcPr>
            <w:tcW w:w="1818" w:type="dxa"/>
            <w:tcBorders>
              <w:top w:val="single" w:sz="4" w:space="0" w:color="auto"/>
              <w:left w:val="single" w:sz="4" w:space="0" w:color="auto"/>
              <w:bottom w:val="single" w:sz="4" w:space="0" w:color="auto"/>
              <w:right w:val="single" w:sz="4" w:space="0" w:color="auto"/>
            </w:tcBorders>
          </w:tcPr>
          <w:p w14:paraId="005E714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2CABAD" w14:textId="77777777" w:rsidR="00081C5C" w:rsidRPr="001C2B83" w:rsidRDefault="00081C5C" w:rsidP="00CE4DCD">
            <w:pPr>
              <w:jc w:val="left"/>
              <w:rPr>
                <w:rFonts w:eastAsia="SimSun"/>
                <w:color w:val="E7E6E6"/>
              </w:rPr>
            </w:pPr>
          </w:p>
        </w:tc>
      </w:tr>
    </w:tbl>
    <w:p w14:paraId="3D51783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97E915A" w14:textId="77777777" w:rsidR="00081C5C" w:rsidRPr="001C2B83" w:rsidRDefault="00081C5C" w:rsidP="001C2B83">
      <w:pPr>
        <w:pStyle w:val="2"/>
        <w:numPr>
          <w:ilvl w:val="1"/>
          <w:numId w:val="9"/>
        </w:numPr>
        <w:rPr>
          <w:color w:val="E7E6E6"/>
        </w:rPr>
      </w:pPr>
      <w:r w:rsidRPr="001C2B83">
        <w:rPr>
          <w:color w:val="E7E6E6"/>
        </w:rPr>
        <w:t>IoT over NTN</w:t>
      </w:r>
    </w:p>
    <w:p w14:paraId="079B17B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3E8ADA7" w14:textId="77777777" w:rsidR="00081C5C" w:rsidRPr="001C2B83" w:rsidRDefault="00081C5C" w:rsidP="001C2B83">
      <w:pPr>
        <w:pStyle w:val="3"/>
        <w:numPr>
          <w:ilvl w:val="2"/>
          <w:numId w:val="9"/>
        </w:numPr>
        <w:rPr>
          <w:color w:val="E7E6E6"/>
        </w:rPr>
      </w:pPr>
      <w:r w:rsidRPr="001C2B83">
        <w:rPr>
          <w:color w:val="E7E6E6"/>
        </w:rPr>
        <w:t>FG</w:t>
      </w:r>
    </w:p>
    <w:p w14:paraId="705ABD07" w14:textId="77777777" w:rsidR="00081C5C" w:rsidRPr="001C2B83" w:rsidRDefault="00081C5C" w:rsidP="00081C5C">
      <w:pPr>
        <w:pStyle w:val="maintext"/>
        <w:ind w:firstLineChars="90" w:firstLine="180"/>
        <w:rPr>
          <w:rFonts w:ascii="Calibri" w:hAnsi="Calibri" w:cs="Arial"/>
          <w:color w:val="E7E6E6"/>
        </w:rPr>
      </w:pPr>
    </w:p>
    <w:p w14:paraId="64129BD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F09EE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5850FFE" w14:textId="77777777" w:rsidTr="00CE4DCD">
        <w:tc>
          <w:tcPr>
            <w:tcW w:w="0" w:type="auto"/>
            <w:shd w:val="clear" w:color="auto" w:fill="auto"/>
          </w:tcPr>
          <w:p w14:paraId="020C048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704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03C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62FB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59FD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650C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975E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12B4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A030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5E8C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531AE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3BDFD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081A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E2B6A2" w14:textId="77777777" w:rsidR="00081C5C" w:rsidRPr="001C2B83" w:rsidRDefault="00081C5C" w:rsidP="00CE4DCD">
            <w:pPr>
              <w:pStyle w:val="maintext"/>
              <w:ind w:firstLineChars="0" w:firstLine="0"/>
              <w:jc w:val="left"/>
              <w:rPr>
                <w:rFonts w:ascii="Arial" w:hAnsi="Arial" w:cs="Arial"/>
                <w:color w:val="E7E6E6"/>
                <w:sz w:val="18"/>
              </w:rPr>
            </w:pPr>
          </w:p>
        </w:tc>
      </w:tr>
    </w:tbl>
    <w:p w14:paraId="4CC35693"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D72FA0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CDD2682"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B1B32A6"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4538D359" w14:textId="77777777" w:rsidTr="00CE4DCD">
        <w:tc>
          <w:tcPr>
            <w:tcW w:w="1818" w:type="dxa"/>
            <w:tcBorders>
              <w:top w:val="single" w:sz="4" w:space="0" w:color="auto"/>
              <w:left w:val="single" w:sz="4" w:space="0" w:color="auto"/>
              <w:bottom w:val="single" w:sz="4" w:space="0" w:color="auto"/>
              <w:right w:val="single" w:sz="4" w:space="0" w:color="auto"/>
            </w:tcBorders>
          </w:tcPr>
          <w:p w14:paraId="6EEE8B5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64C726" w14:textId="77777777" w:rsidR="00081C5C" w:rsidRPr="001C2B83" w:rsidRDefault="00081C5C" w:rsidP="00CE4DCD">
            <w:pPr>
              <w:jc w:val="left"/>
              <w:rPr>
                <w:rFonts w:eastAsia="SimSun"/>
                <w:color w:val="E7E6E6"/>
              </w:rPr>
            </w:pPr>
          </w:p>
        </w:tc>
      </w:tr>
    </w:tbl>
    <w:p w14:paraId="3010CF4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DB23D" w14:textId="77777777" w:rsidR="00081C5C" w:rsidRPr="001C2B83" w:rsidRDefault="00081C5C" w:rsidP="001C2B83">
      <w:pPr>
        <w:pStyle w:val="2"/>
        <w:numPr>
          <w:ilvl w:val="1"/>
          <w:numId w:val="9"/>
        </w:numPr>
        <w:rPr>
          <w:color w:val="E7E6E6"/>
        </w:rPr>
      </w:pPr>
      <w:proofErr w:type="spellStart"/>
      <w:r w:rsidRPr="001C2B83">
        <w:rPr>
          <w:color w:val="E7E6E6"/>
        </w:rPr>
        <w:t>NR_IAB_enh</w:t>
      </w:r>
      <w:proofErr w:type="spellEnd"/>
    </w:p>
    <w:p w14:paraId="2CDB8BE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D92EA2A" w14:textId="77777777" w:rsidR="00081C5C" w:rsidRPr="001C2B83" w:rsidRDefault="00081C5C" w:rsidP="001C2B83">
      <w:pPr>
        <w:pStyle w:val="3"/>
        <w:numPr>
          <w:ilvl w:val="2"/>
          <w:numId w:val="9"/>
        </w:numPr>
        <w:rPr>
          <w:color w:val="E7E6E6"/>
        </w:rPr>
      </w:pPr>
      <w:r w:rsidRPr="001C2B83">
        <w:rPr>
          <w:color w:val="E7E6E6"/>
        </w:rPr>
        <w:t>FG</w:t>
      </w:r>
    </w:p>
    <w:p w14:paraId="082E57E1" w14:textId="77777777" w:rsidR="00081C5C" w:rsidRPr="001C2B83" w:rsidRDefault="00081C5C" w:rsidP="00081C5C">
      <w:pPr>
        <w:pStyle w:val="maintext"/>
        <w:ind w:firstLineChars="90" w:firstLine="180"/>
        <w:rPr>
          <w:rFonts w:ascii="Calibri" w:hAnsi="Calibri" w:cs="Arial"/>
          <w:color w:val="E7E6E6"/>
        </w:rPr>
      </w:pPr>
    </w:p>
    <w:p w14:paraId="74EE07B6"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AABB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AB1910F" w14:textId="77777777" w:rsidTr="00CE4DCD">
        <w:tc>
          <w:tcPr>
            <w:tcW w:w="0" w:type="auto"/>
            <w:shd w:val="clear" w:color="auto" w:fill="auto"/>
          </w:tcPr>
          <w:p w14:paraId="32D74F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FF56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529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FF4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92057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E7B13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8589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F058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8ECC1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51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C2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23BF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B1C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081D4" w14:textId="77777777" w:rsidR="00081C5C" w:rsidRPr="001C2B83" w:rsidRDefault="00081C5C" w:rsidP="00CE4DCD">
            <w:pPr>
              <w:pStyle w:val="maintext"/>
              <w:ind w:firstLineChars="0" w:firstLine="0"/>
              <w:jc w:val="left"/>
              <w:rPr>
                <w:rFonts w:ascii="Arial" w:hAnsi="Arial" w:cs="Arial"/>
                <w:color w:val="E7E6E6"/>
                <w:sz w:val="18"/>
              </w:rPr>
            </w:pPr>
          </w:p>
        </w:tc>
      </w:tr>
    </w:tbl>
    <w:p w14:paraId="1916CDA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8BD9EE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ADB89E2"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3456842"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1718E865" w14:textId="77777777" w:rsidTr="00CE4DCD">
        <w:tc>
          <w:tcPr>
            <w:tcW w:w="1818" w:type="dxa"/>
            <w:tcBorders>
              <w:top w:val="single" w:sz="4" w:space="0" w:color="auto"/>
              <w:left w:val="single" w:sz="4" w:space="0" w:color="auto"/>
              <w:bottom w:val="single" w:sz="4" w:space="0" w:color="auto"/>
              <w:right w:val="single" w:sz="4" w:space="0" w:color="auto"/>
            </w:tcBorders>
          </w:tcPr>
          <w:p w14:paraId="2D86696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873C16" w14:textId="77777777" w:rsidR="00081C5C" w:rsidRPr="001C2B83" w:rsidRDefault="00081C5C" w:rsidP="00CE4DCD">
            <w:pPr>
              <w:jc w:val="left"/>
              <w:rPr>
                <w:rFonts w:eastAsia="SimSun"/>
                <w:color w:val="E7E6E6"/>
              </w:rPr>
            </w:pPr>
          </w:p>
        </w:tc>
      </w:tr>
    </w:tbl>
    <w:p w14:paraId="31981A5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3378FE4" w14:textId="77777777" w:rsidR="00081C5C" w:rsidRPr="001C2B83" w:rsidRDefault="00081C5C" w:rsidP="001C2B83">
      <w:pPr>
        <w:pStyle w:val="2"/>
        <w:numPr>
          <w:ilvl w:val="1"/>
          <w:numId w:val="9"/>
        </w:numPr>
        <w:rPr>
          <w:color w:val="E7E6E6"/>
        </w:rPr>
      </w:pPr>
      <w:r w:rsidRPr="001C2B83">
        <w:rPr>
          <w:color w:val="E7E6E6"/>
        </w:rPr>
        <w:t>NR_DSS</w:t>
      </w:r>
    </w:p>
    <w:p w14:paraId="7597E33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EF47019" w14:textId="77777777" w:rsidR="00081C5C" w:rsidRPr="001C2B83" w:rsidRDefault="00081C5C" w:rsidP="001C2B83">
      <w:pPr>
        <w:pStyle w:val="3"/>
        <w:numPr>
          <w:ilvl w:val="2"/>
          <w:numId w:val="9"/>
        </w:numPr>
        <w:rPr>
          <w:color w:val="E7E6E6"/>
        </w:rPr>
      </w:pPr>
      <w:r w:rsidRPr="001C2B83">
        <w:rPr>
          <w:color w:val="E7E6E6"/>
        </w:rPr>
        <w:t>FG</w:t>
      </w:r>
    </w:p>
    <w:p w14:paraId="627D550F" w14:textId="77777777" w:rsidR="00081C5C" w:rsidRPr="001C2B83" w:rsidRDefault="00081C5C" w:rsidP="00081C5C">
      <w:pPr>
        <w:pStyle w:val="maintext"/>
        <w:ind w:firstLineChars="90" w:firstLine="180"/>
        <w:rPr>
          <w:rFonts w:ascii="Calibri" w:hAnsi="Calibri" w:cs="Arial"/>
          <w:color w:val="E7E6E6"/>
        </w:rPr>
      </w:pPr>
    </w:p>
    <w:p w14:paraId="7D3502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AC0C7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22E12CB" w14:textId="77777777" w:rsidTr="00CE4DCD">
        <w:tc>
          <w:tcPr>
            <w:tcW w:w="0" w:type="auto"/>
            <w:shd w:val="clear" w:color="auto" w:fill="auto"/>
          </w:tcPr>
          <w:p w14:paraId="6466C9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3EF5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D68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9F3A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9091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3946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4D77F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00F7B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2BA9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184F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B92C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E0C4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F11E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28D987" w14:textId="77777777" w:rsidR="00081C5C" w:rsidRPr="001C2B83" w:rsidRDefault="00081C5C" w:rsidP="00CE4DCD">
            <w:pPr>
              <w:pStyle w:val="maintext"/>
              <w:ind w:firstLineChars="0" w:firstLine="0"/>
              <w:jc w:val="left"/>
              <w:rPr>
                <w:rFonts w:ascii="Arial" w:hAnsi="Arial" w:cs="Arial"/>
                <w:color w:val="E7E6E6"/>
                <w:sz w:val="18"/>
              </w:rPr>
            </w:pPr>
          </w:p>
        </w:tc>
      </w:tr>
    </w:tbl>
    <w:p w14:paraId="4C93CE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481D5E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D5BC17E"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41AD59E"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7864AB1C" w14:textId="77777777" w:rsidTr="00CE4DCD">
        <w:tc>
          <w:tcPr>
            <w:tcW w:w="1818" w:type="dxa"/>
            <w:tcBorders>
              <w:top w:val="single" w:sz="4" w:space="0" w:color="auto"/>
              <w:left w:val="single" w:sz="4" w:space="0" w:color="auto"/>
              <w:bottom w:val="single" w:sz="4" w:space="0" w:color="auto"/>
              <w:right w:val="single" w:sz="4" w:space="0" w:color="auto"/>
            </w:tcBorders>
          </w:tcPr>
          <w:p w14:paraId="73F6FD84"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68968E" w14:textId="77777777" w:rsidR="00081C5C" w:rsidRPr="001C2B83" w:rsidRDefault="00081C5C" w:rsidP="00CE4DCD">
            <w:pPr>
              <w:jc w:val="left"/>
              <w:rPr>
                <w:rFonts w:eastAsia="SimSun"/>
                <w:color w:val="E7E6E6"/>
              </w:rPr>
            </w:pPr>
          </w:p>
        </w:tc>
      </w:tr>
    </w:tbl>
    <w:p w14:paraId="4905561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CC4B98C" w14:textId="77777777" w:rsidR="00081C5C" w:rsidRPr="001C2B83" w:rsidRDefault="00081C5C" w:rsidP="001C2B83">
      <w:pPr>
        <w:pStyle w:val="2"/>
        <w:numPr>
          <w:ilvl w:val="1"/>
          <w:numId w:val="9"/>
        </w:numPr>
        <w:rPr>
          <w:color w:val="E7E6E6"/>
        </w:rPr>
      </w:pPr>
      <w:r w:rsidRPr="001C2B83">
        <w:rPr>
          <w:color w:val="E7E6E6"/>
        </w:rPr>
        <w:t>LTE_NR_DC_enh2</w:t>
      </w:r>
    </w:p>
    <w:p w14:paraId="520F201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94F632F" w14:textId="77777777" w:rsidR="00081C5C" w:rsidRPr="001C2B83" w:rsidRDefault="00081C5C" w:rsidP="001C2B83">
      <w:pPr>
        <w:pStyle w:val="3"/>
        <w:numPr>
          <w:ilvl w:val="2"/>
          <w:numId w:val="9"/>
        </w:numPr>
        <w:rPr>
          <w:color w:val="E7E6E6"/>
        </w:rPr>
      </w:pPr>
      <w:r w:rsidRPr="001C2B83">
        <w:rPr>
          <w:color w:val="E7E6E6"/>
        </w:rPr>
        <w:t>FG</w:t>
      </w:r>
    </w:p>
    <w:p w14:paraId="659CBE77" w14:textId="77777777" w:rsidR="00081C5C" w:rsidRPr="001C2B83" w:rsidRDefault="00081C5C" w:rsidP="00081C5C">
      <w:pPr>
        <w:pStyle w:val="maintext"/>
        <w:ind w:firstLineChars="90" w:firstLine="180"/>
        <w:rPr>
          <w:rFonts w:ascii="Calibri" w:hAnsi="Calibri" w:cs="Arial"/>
          <w:color w:val="E7E6E6"/>
        </w:rPr>
      </w:pPr>
    </w:p>
    <w:p w14:paraId="4943C48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7D66A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2C45EC62" w14:textId="77777777" w:rsidTr="00CE4DCD">
        <w:tc>
          <w:tcPr>
            <w:tcW w:w="0" w:type="auto"/>
            <w:shd w:val="clear" w:color="auto" w:fill="auto"/>
          </w:tcPr>
          <w:p w14:paraId="07C337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345E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22AE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89A5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9AF6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FBBC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69BF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D4F8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4A44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3224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A7CDA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48A64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2C35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1C1B09" w14:textId="77777777" w:rsidR="00081C5C" w:rsidRPr="001C2B83" w:rsidRDefault="00081C5C" w:rsidP="00CE4DCD">
            <w:pPr>
              <w:pStyle w:val="maintext"/>
              <w:ind w:firstLineChars="0" w:firstLine="0"/>
              <w:jc w:val="left"/>
              <w:rPr>
                <w:rFonts w:ascii="Arial" w:hAnsi="Arial" w:cs="Arial"/>
                <w:color w:val="E7E6E6"/>
                <w:sz w:val="18"/>
              </w:rPr>
            </w:pPr>
          </w:p>
        </w:tc>
      </w:tr>
    </w:tbl>
    <w:p w14:paraId="118A235A"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A152B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B7AEC90"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D24B59"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1F2BBA69" w14:textId="77777777" w:rsidTr="00CE4DCD">
        <w:tc>
          <w:tcPr>
            <w:tcW w:w="1818" w:type="dxa"/>
            <w:tcBorders>
              <w:top w:val="single" w:sz="4" w:space="0" w:color="auto"/>
              <w:left w:val="single" w:sz="4" w:space="0" w:color="auto"/>
              <w:bottom w:val="single" w:sz="4" w:space="0" w:color="auto"/>
              <w:right w:val="single" w:sz="4" w:space="0" w:color="auto"/>
            </w:tcBorders>
          </w:tcPr>
          <w:p w14:paraId="4AEE6DC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7F723F8" w14:textId="77777777" w:rsidR="00081C5C" w:rsidRPr="001C2B83" w:rsidRDefault="00081C5C" w:rsidP="00CE4DCD">
            <w:pPr>
              <w:jc w:val="left"/>
              <w:rPr>
                <w:rFonts w:eastAsia="SimSun"/>
                <w:color w:val="E7E6E6"/>
              </w:rPr>
            </w:pPr>
          </w:p>
        </w:tc>
      </w:tr>
    </w:tbl>
    <w:p w14:paraId="6B9B156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790E04B" w14:textId="77777777" w:rsidR="00081C5C" w:rsidRPr="001C2B83" w:rsidRDefault="00081C5C" w:rsidP="001C2B83">
      <w:pPr>
        <w:pStyle w:val="2"/>
        <w:numPr>
          <w:ilvl w:val="1"/>
          <w:numId w:val="9"/>
        </w:numPr>
        <w:rPr>
          <w:color w:val="E7E6E6"/>
        </w:rPr>
      </w:pPr>
      <w:proofErr w:type="spellStart"/>
      <w:r w:rsidRPr="001C2B83">
        <w:rPr>
          <w:color w:val="E7E6E6"/>
        </w:rPr>
        <w:lastRenderedPageBreak/>
        <w:t>NR_pos_enh</w:t>
      </w:r>
      <w:proofErr w:type="spellEnd"/>
    </w:p>
    <w:p w14:paraId="4BF9690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A3DF0FA" w14:textId="77777777" w:rsidR="00081C5C" w:rsidRPr="001C2B83" w:rsidRDefault="00081C5C" w:rsidP="001C2B83">
      <w:pPr>
        <w:pStyle w:val="3"/>
        <w:numPr>
          <w:ilvl w:val="2"/>
          <w:numId w:val="9"/>
        </w:numPr>
        <w:rPr>
          <w:color w:val="E7E6E6"/>
        </w:rPr>
      </w:pPr>
      <w:r w:rsidRPr="001C2B83">
        <w:rPr>
          <w:color w:val="E7E6E6"/>
        </w:rPr>
        <w:t>FG</w:t>
      </w:r>
    </w:p>
    <w:p w14:paraId="755287B3" w14:textId="77777777" w:rsidR="00081C5C" w:rsidRPr="001C2B83" w:rsidRDefault="00081C5C" w:rsidP="00081C5C">
      <w:pPr>
        <w:pStyle w:val="maintext"/>
        <w:ind w:firstLineChars="90" w:firstLine="180"/>
        <w:rPr>
          <w:rFonts w:ascii="Calibri" w:hAnsi="Calibri" w:cs="Arial"/>
          <w:color w:val="E7E6E6"/>
        </w:rPr>
      </w:pPr>
    </w:p>
    <w:p w14:paraId="7A2CD8E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8A384A"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A0E02EC" w14:textId="77777777" w:rsidTr="00CE4DCD">
        <w:tc>
          <w:tcPr>
            <w:tcW w:w="0" w:type="auto"/>
            <w:shd w:val="clear" w:color="auto" w:fill="auto"/>
          </w:tcPr>
          <w:p w14:paraId="429E3A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254C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EA288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22C77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4B38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FEA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9854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E296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B07C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98C2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60433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00C4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8791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F304DB" w14:textId="77777777" w:rsidR="00081C5C" w:rsidRPr="001C2B83" w:rsidRDefault="00081C5C" w:rsidP="00CE4DCD">
            <w:pPr>
              <w:pStyle w:val="maintext"/>
              <w:ind w:firstLineChars="0" w:firstLine="0"/>
              <w:jc w:val="left"/>
              <w:rPr>
                <w:rFonts w:ascii="Arial" w:hAnsi="Arial" w:cs="Arial"/>
                <w:color w:val="E7E6E6"/>
                <w:sz w:val="18"/>
              </w:rPr>
            </w:pPr>
          </w:p>
        </w:tc>
      </w:tr>
    </w:tbl>
    <w:p w14:paraId="06930EE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A0B1E89"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2AE53A8"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4CC3B49"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675111CE" w14:textId="77777777" w:rsidTr="00CE4DCD">
        <w:tc>
          <w:tcPr>
            <w:tcW w:w="1818" w:type="dxa"/>
            <w:tcBorders>
              <w:top w:val="single" w:sz="4" w:space="0" w:color="auto"/>
              <w:left w:val="single" w:sz="4" w:space="0" w:color="auto"/>
              <w:bottom w:val="single" w:sz="4" w:space="0" w:color="auto"/>
              <w:right w:val="single" w:sz="4" w:space="0" w:color="auto"/>
            </w:tcBorders>
          </w:tcPr>
          <w:p w14:paraId="079F3E6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296D41" w14:textId="77777777" w:rsidR="00081C5C" w:rsidRPr="001C2B83" w:rsidRDefault="00081C5C" w:rsidP="00CE4DCD">
            <w:pPr>
              <w:jc w:val="left"/>
              <w:rPr>
                <w:rFonts w:eastAsia="SimSun"/>
                <w:color w:val="E7E6E6"/>
              </w:rPr>
            </w:pPr>
          </w:p>
        </w:tc>
      </w:tr>
    </w:tbl>
    <w:p w14:paraId="2C24F8B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16625AD" w14:textId="77777777" w:rsidR="00081C5C" w:rsidRPr="001C2B83" w:rsidRDefault="00081C5C" w:rsidP="001C2B83">
      <w:pPr>
        <w:pStyle w:val="2"/>
        <w:numPr>
          <w:ilvl w:val="1"/>
          <w:numId w:val="9"/>
        </w:numPr>
        <w:rPr>
          <w:color w:val="E7E6E6"/>
        </w:rPr>
      </w:pPr>
      <w:r w:rsidRPr="001C2B83">
        <w:rPr>
          <w:color w:val="E7E6E6"/>
        </w:rPr>
        <w:t>NR_DL1024QAM_FR1</w:t>
      </w:r>
    </w:p>
    <w:p w14:paraId="66C0233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4146FEA" w14:textId="77777777" w:rsidR="00081C5C" w:rsidRPr="001C2B83" w:rsidRDefault="00081C5C" w:rsidP="001C2B83">
      <w:pPr>
        <w:pStyle w:val="3"/>
        <w:numPr>
          <w:ilvl w:val="2"/>
          <w:numId w:val="9"/>
        </w:numPr>
        <w:rPr>
          <w:color w:val="E7E6E6"/>
        </w:rPr>
      </w:pPr>
      <w:r w:rsidRPr="001C2B83">
        <w:rPr>
          <w:color w:val="E7E6E6"/>
        </w:rPr>
        <w:t>FG</w:t>
      </w:r>
    </w:p>
    <w:p w14:paraId="4F1649E9" w14:textId="77777777" w:rsidR="00081C5C" w:rsidRPr="001C2B83" w:rsidRDefault="00081C5C" w:rsidP="00081C5C">
      <w:pPr>
        <w:pStyle w:val="maintext"/>
        <w:ind w:firstLineChars="90" w:firstLine="180"/>
        <w:rPr>
          <w:rFonts w:ascii="Calibri" w:hAnsi="Calibri" w:cs="Arial"/>
          <w:color w:val="E7E6E6"/>
        </w:rPr>
      </w:pPr>
    </w:p>
    <w:p w14:paraId="251E4AA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623E9A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0DABFA9" w14:textId="77777777" w:rsidTr="00CE4DCD">
        <w:tc>
          <w:tcPr>
            <w:tcW w:w="0" w:type="auto"/>
            <w:shd w:val="clear" w:color="auto" w:fill="auto"/>
          </w:tcPr>
          <w:p w14:paraId="7AC769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268E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2CA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093B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34F7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14476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04D8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107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F203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69D2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C5ADC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818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C5F64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863CE4" w14:textId="77777777" w:rsidR="00081C5C" w:rsidRPr="001C2B83" w:rsidRDefault="00081C5C" w:rsidP="00CE4DCD">
            <w:pPr>
              <w:pStyle w:val="maintext"/>
              <w:ind w:firstLineChars="0" w:firstLine="0"/>
              <w:jc w:val="left"/>
              <w:rPr>
                <w:rFonts w:ascii="Arial" w:hAnsi="Arial" w:cs="Arial"/>
                <w:color w:val="E7E6E6"/>
                <w:sz w:val="18"/>
              </w:rPr>
            </w:pPr>
          </w:p>
        </w:tc>
      </w:tr>
    </w:tbl>
    <w:p w14:paraId="22F77F27"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F2E7E8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BD5BCF5"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BEC8EA"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5BE1BAE3" w14:textId="77777777" w:rsidTr="00CE4DCD">
        <w:tc>
          <w:tcPr>
            <w:tcW w:w="1818" w:type="dxa"/>
            <w:tcBorders>
              <w:top w:val="single" w:sz="4" w:space="0" w:color="auto"/>
              <w:left w:val="single" w:sz="4" w:space="0" w:color="auto"/>
              <w:bottom w:val="single" w:sz="4" w:space="0" w:color="auto"/>
              <w:right w:val="single" w:sz="4" w:space="0" w:color="auto"/>
            </w:tcBorders>
          </w:tcPr>
          <w:p w14:paraId="25B9638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2CF5E2" w14:textId="77777777" w:rsidR="00081C5C" w:rsidRPr="001C2B83" w:rsidRDefault="00081C5C" w:rsidP="00CE4DCD">
            <w:pPr>
              <w:jc w:val="left"/>
              <w:rPr>
                <w:rFonts w:eastAsia="SimSun"/>
                <w:color w:val="E7E6E6"/>
              </w:rPr>
            </w:pPr>
          </w:p>
        </w:tc>
      </w:tr>
    </w:tbl>
    <w:p w14:paraId="7DCB83DB" w14:textId="77777777" w:rsidR="00A16BE5" w:rsidRPr="001C2B83" w:rsidRDefault="00A16BE5" w:rsidP="00A16BE5">
      <w:pPr>
        <w:pStyle w:val="maintext"/>
        <w:ind w:firstLineChars="90" w:firstLine="180"/>
        <w:rPr>
          <w:rFonts w:ascii="Calibri" w:hAnsi="Calibri" w:cs="Arial"/>
          <w:color w:val="E7E6E6"/>
        </w:rPr>
      </w:pPr>
    </w:p>
    <w:p w14:paraId="038E7042"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Third Checkpoint </w:t>
      </w:r>
    </w:p>
    <w:p w14:paraId="0A7545A8"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4FFE01EA"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E9C5D93"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2FBEBC00"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433F1F8C"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67AA05A3"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0B5093C"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0A73EDF" w14:textId="77777777" w:rsidR="00A16BE5" w:rsidRPr="001C2B83" w:rsidRDefault="00A16BE5"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B239FC5" w14:textId="77777777" w:rsidR="00A16BE5" w:rsidRPr="001C2B83" w:rsidRDefault="00A16BE5"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335F61B8" w14:textId="77777777" w:rsidTr="00CE4DCD">
        <w:tc>
          <w:tcPr>
            <w:tcW w:w="1818" w:type="dxa"/>
            <w:tcBorders>
              <w:top w:val="single" w:sz="4" w:space="0" w:color="auto"/>
              <w:left w:val="single" w:sz="4" w:space="0" w:color="auto"/>
              <w:bottom w:val="single" w:sz="4" w:space="0" w:color="auto"/>
              <w:right w:val="single" w:sz="4" w:space="0" w:color="auto"/>
            </w:tcBorders>
          </w:tcPr>
          <w:p w14:paraId="0C2FF869" w14:textId="77777777" w:rsidR="00A16BE5" w:rsidRPr="001C2B83" w:rsidRDefault="00A16BE5" w:rsidP="00CE4DCD">
            <w:pPr>
              <w:rPr>
                <w:rFonts w:ascii="Calibri" w:eastAsia="ＭＳ 明朝"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759996B" w14:textId="77777777" w:rsidR="00A16BE5" w:rsidRPr="001C2B83" w:rsidRDefault="00A16BE5" w:rsidP="00CE4DCD">
            <w:pPr>
              <w:rPr>
                <w:rFonts w:ascii="Calibri" w:eastAsia="ＭＳ 明朝" w:hAnsi="Calibri" w:cs="Calibri"/>
                <w:color w:val="E7E6E6"/>
              </w:rPr>
            </w:pPr>
          </w:p>
        </w:tc>
      </w:tr>
    </w:tbl>
    <w:p w14:paraId="6D34A8B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3A81DE" w14:textId="77777777" w:rsidR="00081C5C" w:rsidRPr="001C2B83" w:rsidRDefault="00081C5C" w:rsidP="001C2B83">
      <w:pPr>
        <w:pStyle w:val="2"/>
        <w:numPr>
          <w:ilvl w:val="1"/>
          <w:numId w:val="9"/>
        </w:numPr>
        <w:rPr>
          <w:color w:val="E7E6E6"/>
        </w:rPr>
      </w:pPr>
      <w:proofErr w:type="spellStart"/>
      <w:r w:rsidRPr="001C2B83">
        <w:rPr>
          <w:color w:val="E7E6E6"/>
        </w:rPr>
        <w:t>NR_FeMIMO</w:t>
      </w:r>
      <w:proofErr w:type="spellEnd"/>
    </w:p>
    <w:p w14:paraId="1794CEA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2C9C96B" w14:textId="77777777" w:rsidR="00081C5C" w:rsidRPr="001C2B83" w:rsidRDefault="00081C5C" w:rsidP="001C2B83">
      <w:pPr>
        <w:pStyle w:val="3"/>
        <w:numPr>
          <w:ilvl w:val="2"/>
          <w:numId w:val="9"/>
        </w:numPr>
        <w:rPr>
          <w:color w:val="E7E6E6"/>
        </w:rPr>
      </w:pPr>
      <w:r w:rsidRPr="001C2B83">
        <w:rPr>
          <w:color w:val="E7E6E6"/>
        </w:rPr>
        <w:t>FG</w:t>
      </w:r>
    </w:p>
    <w:p w14:paraId="5240F067" w14:textId="77777777" w:rsidR="00081C5C" w:rsidRPr="001C2B83" w:rsidRDefault="00081C5C" w:rsidP="00081C5C">
      <w:pPr>
        <w:pStyle w:val="maintext"/>
        <w:ind w:firstLineChars="90" w:firstLine="180"/>
        <w:rPr>
          <w:rFonts w:ascii="Calibri" w:hAnsi="Calibri" w:cs="Arial"/>
          <w:color w:val="E7E6E6"/>
        </w:rPr>
      </w:pPr>
    </w:p>
    <w:p w14:paraId="205373C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C8DD41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02C2182" w14:textId="77777777" w:rsidTr="00CE4DCD">
        <w:tc>
          <w:tcPr>
            <w:tcW w:w="0" w:type="auto"/>
            <w:shd w:val="clear" w:color="auto" w:fill="auto"/>
          </w:tcPr>
          <w:p w14:paraId="280E49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2D4B1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A671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629A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DEB4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BC2E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E2FB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886B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54B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CAFB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DE65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F49DF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D4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FF663" w14:textId="77777777" w:rsidR="00081C5C" w:rsidRPr="001C2B83" w:rsidRDefault="00081C5C" w:rsidP="00CE4DCD">
            <w:pPr>
              <w:pStyle w:val="maintext"/>
              <w:ind w:firstLineChars="0" w:firstLine="0"/>
              <w:jc w:val="left"/>
              <w:rPr>
                <w:rFonts w:ascii="Arial" w:hAnsi="Arial" w:cs="Arial"/>
                <w:color w:val="E7E6E6"/>
                <w:sz w:val="18"/>
              </w:rPr>
            </w:pPr>
          </w:p>
        </w:tc>
      </w:tr>
    </w:tbl>
    <w:p w14:paraId="180E677F"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D6B80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BA542DB"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E02D5F4"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1C2B83" w:rsidRPr="001C2B83" w14:paraId="5B36D848" w14:textId="77777777" w:rsidTr="00CE4DCD">
        <w:tc>
          <w:tcPr>
            <w:tcW w:w="1818" w:type="dxa"/>
            <w:tcBorders>
              <w:top w:val="single" w:sz="4" w:space="0" w:color="auto"/>
              <w:left w:val="single" w:sz="4" w:space="0" w:color="auto"/>
              <w:bottom w:val="single" w:sz="4" w:space="0" w:color="auto"/>
              <w:right w:val="single" w:sz="4" w:space="0" w:color="auto"/>
            </w:tcBorders>
          </w:tcPr>
          <w:p w14:paraId="515DA0F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FF593E1" w14:textId="77777777" w:rsidR="00081C5C" w:rsidRPr="001C2B83" w:rsidRDefault="00081C5C" w:rsidP="00CE4DCD">
            <w:pPr>
              <w:jc w:val="left"/>
              <w:rPr>
                <w:rFonts w:eastAsia="SimSun"/>
                <w:color w:val="E7E6E6"/>
              </w:rPr>
            </w:pPr>
          </w:p>
        </w:tc>
      </w:tr>
    </w:tbl>
    <w:p w14:paraId="62142F2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B62B634" w14:textId="77777777" w:rsidR="00081C5C" w:rsidRPr="001C2B83" w:rsidRDefault="00081C5C" w:rsidP="001C2B83">
      <w:pPr>
        <w:pStyle w:val="2"/>
        <w:numPr>
          <w:ilvl w:val="1"/>
          <w:numId w:val="9"/>
        </w:numPr>
        <w:rPr>
          <w:color w:val="E7E6E6"/>
        </w:rPr>
      </w:pPr>
      <w:r w:rsidRPr="001C2B83">
        <w:rPr>
          <w:color w:val="E7E6E6"/>
        </w:rPr>
        <w:t>NR_ext_to_71GHz</w:t>
      </w:r>
    </w:p>
    <w:p w14:paraId="54F4AF1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9EE337D" w14:textId="77777777" w:rsidR="00081C5C" w:rsidRPr="001C2B83" w:rsidRDefault="00081C5C" w:rsidP="001C2B83">
      <w:pPr>
        <w:pStyle w:val="3"/>
        <w:numPr>
          <w:ilvl w:val="2"/>
          <w:numId w:val="9"/>
        </w:numPr>
        <w:rPr>
          <w:color w:val="E7E6E6"/>
        </w:rPr>
      </w:pPr>
      <w:r w:rsidRPr="001C2B83">
        <w:rPr>
          <w:color w:val="E7E6E6"/>
        </w:rPr>
        <w:t>FG</w:t>
      </w:r>
    </w:p>
    <w:p w14:paraId="523A2158" w14:textId="77777777" w:rsidR="00081C5C" w:rsidRPr="001C2B83" w:rsidRDefault="00081C5C" w:rsidP="00081C5C">
      <w:pPr>
        <w:pStyle w:val="maintext"/>
        <w:ind w:firstLineChars="90" w:firstLine="180"/>
        <w:rPr>
          <w:rFonts w:ascii="Calibri" w:hAnsi="Calibri" w:cs="Arial"/>
          <w:color w:val="E7E6E6"/>
        </w:rPr>
      </w:pPr>
    </w:p>
    <w:p w14:paraId="1B1E0C2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C41BB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9C83511" w14:textId="77777777" w:rsidTr="00CE4DCD">
        <w:tc>
          <w:tcPr>
            <w:tcW w:w="0" w:type="auto"/>
            <w:shd w:val="clear" w:color="auto" w:fill="auto"/>
          </w:tcPr>
          <w:p w14:paraId="006716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DC54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90E1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6E3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9BD5C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981B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611D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B9AA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D115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31C7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CDE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E71C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30D0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AF226B" w14:textId="77777777" w:rsidR="00081C5C" w:rsidRPr="001C2B83" w:rsidRDefault="00081C5C" w:rsidP="00CE4DCD">
            <w:pPr>
              <w:pStyle w:val="maintext"/>
              <w:ind w:firstLineChars="0" w:firstLine="0"/>
              <w:jc w:val="left"/>
              <w:rPr>
                <w:rFonts w:ascii="Arial" w:hAnsi="Arial" w:cs="Arial"/>
                <w:color w:val="E7E6E6"/>
                <w:sz w:val="18"/>
              </w:rPr>
            </w:pPr>
          </w:p>
        </w:tc>
      </w:tr>
    </w:tbl>
    <w:p w14:paraId="20A8B0F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AE549A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29A64EE"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81EA678"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311C08" w:rsidRPr="001C2B83" w14:paraId="094B689E" w14:textId="77777777" w:rsidTr="00CE4DCD">
        <w:tc>
          <w:tcPr>
            <w:tcW w:w="1818" w:type="dxa"/>
            <w:tcBorders>
              <w:top w:val="single" w:sz="4" w:space="0" w:color="auto"/>
              <w:left w:val="single" w:sz="4" w:space="0" w:color="auto"/>
              <w:bottom w:val="single" w:sz="4" w:space="0" w:color="auto"/>
              <w:right w:val="single" w:sz="4" w:space="0" w:color="auto"/>
            </w:tcBorders>
          </w:tcPr>
          <w:p w14:paraId="5947400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70BE90" w14:textId="77777777" w:rsidR="00081C5C" w:rsidRPr="001C2B83" w:rsidRDefault="00081C5C" w:rsidP="00CE4DCD">
            <w:pPr>
              <w:jc w:val="left"/>
              <w:rPr>
                <w:rFonts w:eastAsia="SimSun"/>
                <w:color w:val="E7E6E6"/>
              </w:rPr>
            </w:pPr>
          </w:p>
        </w:tc>
      </w:tr>
    </w:tbl>
    <w:p w14:paraId="2CF921C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C90D755" w14:textId="77777777" w:rsidR="00081C5C" w:rsidRPr="001C2B83" w:rsidRDefault="00081C5C" w:rsidP="001C2B83">
      <w:pPr>
        <w:pStyle w:val="2"/>
        <w:numPr>
          <w:ilvl w:val="1"/>
          <w:numId w:val="9"/>
        </w:numPr>
        <w:rPr>
          <w:color w:val="E7E6E6"/>
        </w:rPr>
      </w:pPr>
      <w:proofErr w:type="spellStart"/>
      <w:r w:rsidRPr="001C2B83">
        <w:rPr>
          <w:color w:val="E7E6E6"/>
        </w:rPr>
        <w:t>NR_NTN_solutions</w:t>
      </w:r>
      <w:proofErr w:type="spellEnd"/>
    </w:p>
    <w:p w14:paraId="0BA1B92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64844DC" w14:textId="77777777" w:rsidR="00081C5C" w:rsidRPr="001C2B83" w:rsidRDefault="00081C5C" w:rsidP="001C2B83">
      <w:pPr>
        <w:pStyle w:val="3"/>
        <w:numPr>
          <w:ilvl w:val="2"/>
          <w:numId w:val="9"/>
        </w:numPr>
        <w:rPr>
          <w:color w:val="E7E6E6"/>
        </w:rPr>
      </w:pPr>
      <w:r w:rsidRPr="001C2B83">
        <w:rPr>
          <w:color w:val="E7E6E6"/>
        </w:rPr>
        <w:t>FG</w:t>
      </w:r>
    </w:p>
    <w:p w14:paraId="2D86A143" w14:textId="77777777" w:rsidR="00081C5C" w:rsidRPr="001C2B83" w:rsidRDefault="00081C5C" w:rsidP="00081C5C">
      <w:pPr>
        <w:pStyle w:val="maintext"/>
        <w:ind w:firstLineChars="90" w:firstLine="180"/>
        <w:rPr>
          <w:rFonts w:ascii="Calibri" w:hAnsi="Calibri" w:cs="Arial"/>
          <w:color w:val="E7E6E6"/>
        </w:rPr>
      </w:pPr>
    </w:p>
    <w:p w14:paraId="20E54C0D"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A357D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8012F19" w14:textId="77777777" w:rsidTr="00CE4DCD">
        <w:tc>
          <w:tcPr>
            <w:tcW w:w="0" w:type="auto"/>
            <w:shd w:val="clear" w:color="auto" w:fill="auto"/>
          </w:tcPr>
          <w:p w14:paraId="706E2A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6DB8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44E9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8C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C60D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2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363E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F95F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045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CEAF6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2AD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0E6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6F7D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299335" w14:textId="77777777" w:rsidR="00081C5C" w:rsidRPr="001C2B83" w:rsidRDefault="00081C5C" w:rsidP="00CE4DCD">
            <w:pPr>
              <w:pStyle w:val="maintext"/>
              <w:ind w:firstLineChars="0" w:firstLine="0"/>
              <w:jc w:val="left"/>
              <w:rPr>
                <w:rFonts w:ascii="Arial" w:hAnsi="Arial" w:cs="Arial"/>
                <w:color w:val="E7E6E6"/>
                <w:sz w:val="18"/>
              </w:rPr>
            </w:pPr>
          </w:p>
        </w:tc>
      </w:tr>
    </w:tbl>
    <w:p w14:paraId="0078999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A54410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DA80E18"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3316DF6"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311C08" w:rsidRPr="001C2B83" w14:paraId="144C53A5" w14:textId="77777777" w:rsidTr="00CE4DCD">
        <w:tc>
          <w:tcPr>
            <w:tcW w:w="1818" w:type="dxa"/>
            <w:tcBorders>
              <w:top w:val="single" w:sz="4" w:space="0" w:color="auto"/>
              <w:left w:val="single" w:sz="4" w:space="0" w:color="auto"/>
              <w:bottom w:val="single" w:sz="4" w:space="0" w:color="auto"/>
              <w:right w:val="single" w:sz="4" w:space="0" w:color="auto"/>
            </w:tcBorders>
          </w:tcPr>
          <w:p w14:paraId="4D4FBD1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716E498" w14:textId="77777777" w:rsidR="00081C5C" w:rsidRPr="001C2B83" w:rsidRDefault="00081C5C" w:rsidP="00CE4DCD">
            <w:pPr>
              <w:jc w:val="left"/>
              <w:rPr>
                <w:rFonts w:eastAsia="SimSun"/>
                <w:color w:val="E7E6E6"/>
              </w:rPr>
            </w:pPr>
          </w:p>
        </w:tc>
      </w:tr>
    </w:tbl>
    <w:p w14:paraId="4F318BC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ACD0D6B" w14:textId="77777777" w:rsidR="00081C5C" w:rsidRPr="001C2B83" w:rsidRDefault="00081C5C" w:rsidP="001C2B83">
      <w:pPr>
        <w:pStyle w:val="2"/>
        <w:numPr>
          <w:ilvl w:val="1"/>
          <w:numId w:val="9"/>
        </w:numPr>
        <w:rPr>
          <w:color w:val="E7E6E6"/>
        </w:rPr>
      </w:pPr>
      <w:r w:rsidRPr="001C2B83">
        <w:rPr>
          <w:color w:val="E7E6E6"/>
        </w:rPr>
        <w:t>IoT over NTN</w:t>
      </w:r>
    </w:p>
    <w:p w14:paraId="6788827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B01B25E" w14:textId="77777777" w:rsidR="00081C5C" w:rsidRPr="001C2B83" w:rsidRDefault="00081C5C" w:rsidP="001C2B83">
      <w:pPr>
        <w:pStyle w:val="3"/>
        <w:numPr>
          <w:ilvl w:val="2"/>
          <w:numId w:val="9"/>
        </w:numPr>
        <w:rPr>
          <w:color w:val="E7E6E6"/>
        </w:rPr>
      </w:pPr>
      <w:r w:rsidRPr="001C2B83">
        <w:rPr>
          <w:color w:val="E7E6E6"/>
        </w:rPr>
        <w:t>FG</w:t>
      </w:r>
    </w:p>
    <w:p w14:paraId="0B24C79F" w14:textId="77777777" w:rsidR="00081C5C" w:rsidRPr="001C2B83" w:rsidRDefault="00081C5C" w:rsidP="00081C5C">
      <w:pPr>
        <w:pStyle w:val="maintext"/>
        <w:ind w:firstLineChars="90" w:firstLine="180"/>
        <w:rPr>
          <w:rFonts w:ascii="Calibri" w:hAnsi="Calibri" w:cs="Arial"/>
          <w:color w:val="E7E6E6"/>
        </w:rPr>
      </w:pPr>
    </w:p>
    <w:p w14:paraId="1D0AE1D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58624E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26B197" w14:textId="77777777" w:rsidTr="00CE4DCD">
        <w:tc>
          <w:tcPr>
            <w:tcW w:w="0" w:type="auto"/>
            <w:shd w:val="clear" w:color="auto" w:fill="auto"/>
          </w:tcPr>
          <w:p w14:paraId="4643B1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EB28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8F7A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51C00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34040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F0BF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8EC2A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30576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969E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38690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22E5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D0E78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4FC2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DEA32C" w14:textId="77777777" w:rsidR="00081C5C" w:rsidRPr="001C2B83" w:rsidRDefault="00081C5C" w:rsidP="00CE4DCD">
            <w:pPr>
              <w:pStyle w:val="maintext"/>
              <w:ind w:firstLineChars="0" w:firstLine="0"/>
              <w:jc w:val="left"/>
              <w:rPr>
                <w:rFonts w:ascii="Arial" w:hAnsi="Arial" w:cs="Arial"/>
                <w:color w:val="E7E6E6"/>
                <w:sz w:val="18"/>
              </w:rPr>
            </w:pPr>
          </w:p>
        </w:tc>
      </w:tr>
    </w:tbl>
    <w:p w14:paraId="1B77C93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533762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D6E46BF"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A9D0771"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311C08" w:rsidRPr="001C2B83" w14:paraId="61DF2BB7" w14:textId="77777777" w:rsidTr="00CE4DCD">
        <w:tc>
          <w:tcPr>
            <w:tcW w:w="1818" w:type="dxa"/>
            <w:tcBorders>
              <w:top w:val="single" w:sz="4" w:space="0" w:color="auto"/>
              <w:left w:val="single" w:sz="4" w:space="0" w:color="auto"/>
              <w:bottom w:val="single" w:sz="4" w:space="0" w:color="auto"/>
              <w:right w:val="single" w:sz="4" w:space="0" w:color="auto"/>
            </w:tcBorders>
          </w:tcPr>
          <w:p w14:paraId="4247C866"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DFC6EC" w14:textId="77777777" w:rsidR="00081C5C" w:rsidRPr="001C2B83" w:rsidRDefault="00081C5C" w:rsidP="00CE4DCD">
            <w:pPr>
              <w:jc w:val="left"/>
              <w:rPr>
                <w:rFonts w:eastAsia="SimSun"/>
                <w:color w:val="E7E6E6"/>
              </w:rPr>
            </w:pPr>
          </w:p>
        </w:tc>
      </w:tr>
    </w:tbl>
    <w:p w14:paraId="499CFF7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7017F54" w14:textId="77777777" w:rsidR="00081C5C" w:rsidRPr="001C2B83" w:rsidRDefault="00081C5C" w:rsidP="001C2B83">
      <w:pPr>
        <w:pStyle w:val="2"/>
        <w:numPr>
          <w:ilvl w:val="1"/>
          <w:numId w:val="9"/>
        </w:numPr>
        <w:rPr>
          <w:color w:val="E7E6E6"/>
        </w:rPr>
      </w:pPr>
      <w:proofErr w:type="spellStart"/>
      <w:r w:rsidRPr="001C2B83">
        <w:rPr>
          <w:color w:val="E7E6E6"/>
        </w:rPr>
        <w:t>NR_IAB_enh</w:t>
      </w:r>
      <w:proofErr w:type="spellEnd"/>
    </w:p>
    <w:p w14:paraId="7F7E801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3051CF8" w14:textId="77777777" w:rsidR="00081C5C" w:rsidRPr="001C2B83" w:rsidRDefault="00081C5C" w:rsidP="001C2B83">
      <w:pPr>
        <w:pStyle w:val="3"/>
        <w:numPr>
          <w:ilvl w:val="2"/>
          <w:numId w:val="9"/>
        </w:numPr>
        <w:rPr>
          <w:color w:val="E7E6E6"/>
        </w:rPr>
      </w:pPr>
      <w:r w:rsidRPr="001C2B83">
        <w:rPr>
          <w:color w:val="E7E6E6"/>
        </w:rPr>
        <w:t>FG</w:t>
      </w:r>
    </w:p>
    <w:p w14:paraId="6635207F" w14:textId="77777777" w:rsidR="00081C5C" w:rsidRPr="001C2B83" w:rsidRDefault="00081C5C" w:rsidP="00081C5C">
      <w:pPr>
        <w:pStyle w:val="maintext"/>
        <w:ind w:firstLineChars="90" w:firstLine="180"/>
        <w:rPr>
          <w:rFonts w:ascii="Calibri" w:hAnsi="Calibri" w:cs="Arial"/>
          <w:color w:val="E7E6E6"/>
        </w:rPr>
      </w:pPr>
    </w:p>
    <w:p w14:paraId="1F2C902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0BA26D0E"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6525EBA6" w14:textId="77777777" w:rsidTr="00CE4DCD">
        <w:tc>
          <w:tcPr>
            <w:tcW w:w="0" w:type="auto"/>
            <w:shd w:val="clear" w:color="auto" w:fill="auto"/>
          </w:tcPr>
          <w:p w14:paraId="713E59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FC4B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F502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7226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4400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D86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2042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942B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5F0B7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4890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E513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16C2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2767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B38C9B" w14:textId="77777777" w:rsidR="00081C5C" w:rsidRPr="001C2B83" w:rsidRDefault="00081C5C" w:rsidP="00CE4DCD">
            <w:pPr>
              <w:pStyle w:val="maintext"/>
              <w:ind w:firstLineChars="0" w:firstLine="0"/>
              <w:jc w:val="left"/>
              <w:rPr>
                <w:rFonts w:ascii="Arial" w:hAnsi="Arial" w:cs="Arial"/>
                <w:color w:val="E7E6E6"/>
                <w:sz w:val="18"/>
              </w:rPr>
            </w:pPr>
          </w:p>
        </w:tc>
      </w:tr>
    </w:tbl>
    <w:p w14:paraId="7ACE3B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1FD0D75"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4C35745"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4F7D040"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311C08" w:rsidRPr="001C2B83" w14:paraId="731CEA81" w14:textId="77777777" w:rsidTr="00CE4DCD">
        <w:tc>
          <w:tcPr>
            <w:tcW w:w="1818" w:type="dxa"/>
            <w:tcBorders>
              <w:top w:val="single" w:sz="4" w:space="0" w:color="auto"/>
              <w:left w:val="single" w:sz="4" w:space="0" w:color="auto"/>
              <w:bottom w:val="single" w:sz="4" w:space="0" w:color="auto"/>
              <w:right w:val="single" w:sz="4" w:space="0" w:color="auto"/>
            </w:tcBorders>
          </w:tcPr>
          <w:p w14:paraId="33F9EBB1"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5D3A2E5" w14:textId="77777777" w:rsidR="00081C5C" w:rsidRPr="001C2B83" w:rsidRDefault="00081C5C" w:rsidP="00CE4DCD">
            <w:pPr>
              <w:jc w:val="left"/>
              <w:rPr>
                <w:rFonts w:eastAsia="SimSun"/>
                <w:color w:val="E7E6E6"/>
              </w:rPr>
            </w:pPr>
          </w:p>
        </w:tc>
      </w:tr>
    </w:tbl>
    <w:p w14:paraId="375D435C"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DFADD" w14:textId="77777777" w:rsidR="00081C5C" w:rsidRPr="001C2B83" w:rsidRDefault="00081C5C" w:rsidP="001C2B83">
      <w:pPr>
        <w:pStyle w:val="2"/>
        <w:numPr>
          <w:ilvl w:val="1"/>
          <w:numId w:val="9"/>
        </w:numPr>
        <w:rPr>
          <w:color w:val="E7E6E6"/>
        </w:rPr>
      </w:pPr>
      <w:r w:rsidRPr="001C2B83">
        <w:rPr>
          <w:color w:val="E7E6E6"/>
        </w:rPr>
        <w:t>NR_DSS</w:t>
      </w:r>
    </w:p>
    <w:p w14:paraId="37BDACF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2A1D19C" w14:textId="77777777" w:rsidR="00081C5C" w:rsidRPr="001C2B83" w:rsidRDefault="00081C5C" w:rsidP="001C2B83">
      <w:pPr>
        <w:pStyle w:val="3"/>
        <w:numPr>
          <w:ilvl w:val="2"/>
          <w:numId w:val="9"/>
        </w:numPr>
        <w:rPr>
          <w:color w:val="E7E6E6"/>
        </w:rPr>
      </w:pPr>
      <w:r w:rsidRPr="001C2B83">
        <w:rPr>
          <w:color w:val="E7E6E6"/>
        </w:rPr>
        <w:t>FG</w:t>
      </w:r>
    </w:p>
    <w:p w14:paraId="14F2F889" w14:textId="77777777" w:rsidR="00081C5C" w:rsidRPr="001C2B83" w:rsidRDefault="00081C5C" w:rsidP="00081C5C">
      <w:pPr>
        <w:pStyle w:val="maintext"/>
        <w:ind w:firstLineChars="90" w:firstLine="180"/>
        <w:rPr>
          <w:rFonts w:ascii="Calibri" w:hAnsi="Calibri" w:cs="Arial"/>
          <w:color w:val="E7E6E6"/>
        </w:rPr>
      </w:pPr>
    </w:p>
    <w:p w14:paraId="48354F5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032074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F09CE07" w14:textId="77777777" w:rsidTr="00CE4DCD">
        <w:tc>
          <w:tcPr>
            <w:tcW w:w="0" w:type="auto"/>
            <w:shd w:val="clear" w:color="auto" w:fill="auto"/>
          </w:tcPr>
          <w:p w14:paraId="5A4E62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1EC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940D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CAF9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D18D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C33C1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A5F8F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4C6DA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175E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8CB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64318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CCC1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31444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144E3A" w14:textId="77777777" w:rsidR="00081C5C" w:rsidRPr="001C2B83" w:rsidRDefault="00081C5C" w:rsidP="00CE4DCD">
            <w:pPr>
              <w:pStyle w:val="maintext"/>
              <w:ind w:firstLineChars="0" w:firstLine="0"/>
              <w:jc w:val="left"/>
              <w:rPr>
                <w:rFonts w:ascii="Arial" w:hAnsi="Arial" w:cs="Arial"/>
                <w:color w:val="E7E6E6"/>
                <w:sz w:val="18"/>
              </w:rPr>
            </w:pPr>
          </w:p>
        </w:tc>
      </w:tr>
    </w:tbl>
    <w:p w14:paraId="1631BCE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42EAA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D28EC5F"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600B50D"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311C08" w:rsidRPr="001C2B83" w14:paraId="027FB8CB" w14:textId="77777777" w:rsidTr="00CE4DCD">
        <w:tc>
          <w:tcPr>
            <w:tcW w:w="1818" w:type="dxa"/>
            <w:tcBorders>
              <w:top w:val="single" w:sz="4" w:space="0" w:color="auto"/>
              <w:left w:val="single" w:sz="4" w:space="0" w:color="auto"/>
              <w:bottom w:val="single" w:sz="4" w:space="0" w:color="auto"/>
              <w:right w:val="single" w:sz="4" w:space="0" w:color="auto"/>
            </w:tcBorders>
          </w:tcPr>
          <w:p w14:paraId="5D606C5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2A07F2" w14:textId="77777777" w:rsidR="00081C5C" w:rsidRPr="001C2B83" w:rsidRDefault="00081C5C" w:rsidP="00CE4DCD">
            <w:pPr>
              <w:jc w:val="left"/>
              <w:rPr>
                <w:rFonts w:eastAsia="SimSun"/>
                <w:color w:val="E7E6E6"/>
              </w:rPr>
            </w:pPr>
          </w:p>
        </w:tc>
      </w:tr>
    </w:tbl>
    <w:p w14:paraId="78E0EA1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7820E03" w14:textId="77777777" w:rsidR="00081C5C" w:rsidRPr="001C2B83" w:rsidRDefault="00081C5C" w:rsidP="001C2B83">
      <w:pPr>
        <w:pStyle w:val="2"/>
        <w:numPr>
          <w:ilvl w:val="1"/>
          <w:numId w:val="9"/>
        </w:numPr>
        <w:rPr>
          <w:color w:val="E7E6E6"/>
        </w:rPr>
      </w:pPr>
      <w:r w:rsidRPr="001C2B83">
        <w:rPr>
          <w:color w:val="E7E6E6"/>
        </w:rPr>
        <w:t>LTE_NR_DC_enh2</w:t>
      </w:r>
    </w:p>
    <w:p w14:paraId="036071C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5F93C87" w14:textId="77777777" w:rsidR="00081C5C" w:rsidRPr="001C2B83" w:rsidRDefault="00081C5C" w:rsidP="001C2B83">
      <w:pPr>
        <w:pStyle w:val="3"/>
        <w:numPr>
          <w:ilvl w:val="2"/>
          <w:numId w:val="9"/>
        </w:numPr>
        <w:rPr>
          <w:color w:val="E7E6E6"/>
        </w:rPr>
      </w:pPr>
      <w:r w:rsidRPr="001C2B83">
        <w:rPr>
          <w:color w:val="E7E6E6"/>
        </w:rPr>
        <w:t>FG</w:t>
      </w:r>
    </w:p>
    <w:p w14:paraId="6593D617" w14:textId="77777777" w:rsidR="00081C5C" w:rsidRPr="001C2B83" w:rsidRDefault="00081C5C" w:rsidP="00081C5C">
      <w:pPr>
        <w:pStyle w:val="maintext"/>
        <w:ind w:firstLineChars="90" w:firstLine="180"/>
        <w:rPr>
          <w:rFonts w:ascii="Calibri" w:hAnsi="Calibri" w:cs="Arial"/>
          <w:color w:val="E7E6E6"/>
        </w:rPr>
      </w:pPr>
    </w:p>
    <w:p w14:paraId="7389226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EF968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02882071" w14:textId="77777777" w:rsidTr="00CE4DCD">
        <w:tc>
          <w:tcPr>
            <w:tcW w:w="0" w:type="auto"/>
            <w:shd w:val="clear" w:color="auto" w:fill="auto"/>
          </w:tcPr>
          <w:p w14:paraId="711A12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5390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C8C5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4F22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3D9AA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6E0A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8828F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A99AC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808F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029B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DAC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E78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7AD4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459594" w14:textId="77777777" w:rsidR="00081C5C" w:rsidRPr="001C2B83" w:rsidRDefault="00081C5C" w:rsidP="00CE4DCD">
            <w:pPr>
              <w:pStyle w:val="maintext"/>
              <w:ind w:firstLineChars="0" w:firstLine="0"/>
              <w:jc w:val="left"/>
              <w:rPr>
                <w:rFonts w:ascii="Arial" w:hAnsi="Arial" w:cs="Arial"/>
                <w:color w:val="E7E6E6"/>
                <w:sz w:val="18"/>
              </w:rPr>
            </w:pPr>
          </w:p>
        </w:tc>
      </w:tr>
    </w:tbl>
    <w:p w14:paraId="3B51421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3AA975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60C77E"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6D20F88"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311C08" w:rsidRPr="001C2B83" w14:paraId="3158FCC9" w14:textId="77777777" w:rsidTr="00CE4DCD">
        <w:tc>
          <w:tcPr>
            <w:tcW w:w="1818" w:type="dxa"/>
            <w:tcBorders>
              <w:top w:val="single" w:sz="4" w:space="0" w:color="auto"/>
              <w:left w:val="single" w:sz="4" w:space="0" w:color="auto"/>
              <w:bottom w:val="single" w:sz="4" w:space="0" w:color="auto"/>
              <w:right w:val="single" w:sz="4" w:space="0" w:color="auto"/>
            </w:tcBorders>
          </w:tcPr>
          <w:p w14:paraId="127BE02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5524CCC" w14:textId="77777777" w:rsidR="00081C5C" w:rsidRPr="001C2B83" w:rsidRDefault="00081C5C" w:rsidP="00CE4DCD">
            <w:pPr>
              <w:jc w:val="left"/>
              <w:rPr>
                <w:rFonts w:eastAsia="SimSun"/>
                <w:color w:val="E7E6E6"/>
              </w:rPr>
            </w:pPr>
          </w:p>
        </w:tc>
      </w:tr>
    </w:tbl>
    <w:p w14:paraId="3DE67A3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DEB8FF5" w14:textId="77777777" w:rsidR="00081C5C" w:rsidRPr="001C2B83" w:rsidRDefault="00081C5C" w:rsidP="001C2B83">
      <w:pPr>
        <w:pStyle w:val="2"/>
        <w:numPr>
          <w:ilvl w:val="1"/>
          <w:numId w:val="9"/>
        </w:numPr>
        <w:rPr>
          <w:color w:val="E7E6E6"/>
        </w:rPr>
      </w:pPr>
      <w:proofErr w:type="spellStart"/>
      <w:r w:rsidRPr="001C2B83">
        <w:rPr>
          <w:color w:val="E7E6E6"/>
        </w:rPr>
        <w:t>NR_pos_enh</w:t>
      </w:r>
      <w:proofErr w:type="spellEnd"/>
    </w:p>
    <w:p w14:paraId="60FE8D2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079371B" w14:textId="77777777" w:rsidR="00081C5C" w:rsidRPr="001C2B83" w:rsidRDefault="00081C5C" w:rsidP="001C2B83">
      <w:pPr>
        <w:pStyle w:val="3"/>
        <w:numPr>
          <w:ilvl w:val="2"/>
          <w:numId w:val="9"/>
        </w:numPr>
        <w:rPr>
          <w:color w:val="E7E6E6"/>
        </w:rPr>
      </w:pPr>
      <w:r w:rsidRPr="001C2B83">
        <w:rPr>
          <w:color w:val="E7E6E6"/>
        </w:rPr>
        <w:lastRenderedPageBreak/>
        <w:t>FG</w:t>
      </w:r>
    </w:p>
    <w:p w14:paraId="6543D3E8" w14:textId="77777777" w:rsidR="00081C5C" w:rsidRPr="001C2B83" w:rsidRDefault="00081C5C" w:rsidP="00081C5C">
      <w:pPr>
        <w:pStyle w:val="maintext"/>
        <w:ind w:firstLineChars="90" w:firstLine="180"/>
        <w:rPr>
          <w:rFonts w:ascii="Calibri" w:hAnsi="Calibri" w:cs="Arial"/>
          <w:color w:val="E7E6E6"/>
        </w:rPr>
      </w:pPr>
    </w:p>
    <w:p w14:paraId="762567F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4122BC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0626BF" w14:textId="77777777" w:rsidTr="00CE4DCD">
        <w:tc>
          <w:tcPr>
            <w:tcW w:w="0" w:type="auto"/>
            <w:shd w:val="clear" w:color="auto" w:fill="auto"/>
          </w:tcPr>
          <w:p w14:paraId="18270C7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55B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5ED2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BD8E6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CD7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2C6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696C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84FCB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DEF3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2CC6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CA8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9A5B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C72E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5E5C43" w14:textId="77777777" w:rsidR="00081C5C" w:rsidRPr="001C2B83" w:rsidRDefault="00081C5C" w:rsidP="00CE4DCD">
            <w:pPr>
              <w:pStyle w:val="maintext"/>
              <w:ind w:firstLineChars="0" w:firstLine="0"/>
              <w:jc w:val="left"/>
              <w:rPr>
                <w:rFonts w:ascii="Arial" w:hAnsi="Arial" w:cs="Arial"/>
                <w:color w:val="E7E6E6"/>
                <w:sz w:val="18"/>
              </w:rPr>
            </w:pPr>
          </w:p>
        </w:tc>
      </w:tr>
    </w:tbl>
    <w:p w14:paraId="57092DE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B0D0B3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1632B975"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33017C5F"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311C08" w:rsidRPr="001C2B83" w14:paraId="6D5668B3" w14:textId="77777777" w:rsidTr="00CE4DCD">
        <w:tc>
          <w:tcPr>
            <w:tcW w:w="1818" w:type="dxa"/>
            <w:tcBorders>
              <w:top w:val="single" w:sz="4" w:space="0" w:color="auto"/>
              <w:left w:val="single" w:sz="4" w:space="0" w:color="auto"/>
              <w:bottom w:val="single" w:sz="4" w:space="0" w:color="auto"/>
              <w:right w:val="single" w:sz="4" w:space="0" w:color="auto"/>
            </w:tcBorders>
          </w:tcPr>
          <w:p w14:paraId="1E73705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A92753" w14:textId="77777777" w:rsidR="00081C5C" w:rsidRPr="001C2B83" w:rsidRDefault="00081C5C" w:rsidP="00CE4DCD">
            <w:pPr>
              <w:jc w:val="left"/>
              <w:rPr>
                <w:rFonts w:eastAsia="SimSun"/>
                <w:color w:val="E7E6E6"/>
              </w:rPr>
            </w:pPr>
          </w:p>
        </w:tc>
      </w:tr>
    </w:tbl>
    <w:p w14:paraId="26FB9B2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D7C1863" w14:textId="77777777" w:rsidR="00081C5C" w:rsidRPr="001C2B83" w:rsidRDefault="00081C5C" w:rsidP="001C2B83">
      <w:pPr>
        <w:pStyle w:val="2"/>
        <w:numPr>
          <w:ilvl w:val="1"/>
          <w:numId w:val="9"/>
        </w:numPr>
        <w:rPr>
          <w:color w:val="E7E6E6"/>
        </w:rPr>
      </w:pPr>
      <w:r w:rsidRPr="001C2B83">
        <w:rPr>
          <w:color w:val="E7E6E6"/>
        </w:rPr>
        <w:t>NR_DL1024QAM_FR1</w:t>
      </w:r>
    </w:p>
    <w:p w14:paraId="3CC0530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93EDF55" w14:textId="77777777" w:rsidR="00081C5C" w:rsidRPr="001C2B83" w:rsidRDefault="00081C5C" w:rsidP="001C2B83">
      <w:pPr>
        <w:pStyle w:val="3"/>
        <w:numPr>
          <w:ilvl w:val="2"/>
          <w:numId w:val="9"/>
        </w:numPr>
        <w:rPr>
          <w:color w:val="E7E6E6"/>
        </w:rPr>
      </w:pPr>
      <w:r w:rsidRPr="001C2B83">
        <w:rPr>
          <w:color w:val="E7E6E6"/>
        </w:rPr>
        <w:t>FG</w:t>
      </w:r>
    </w:p>
    <w:p w14:paraId="3C0A8FE7" w14:textId="77777777" w:rsidR="00081C5C" w:rsidRPr="001C2B83" w:rsidRDefault="00081C5C" w:rsidP="00081C5C">
      <w:pPr>
        <w:pStyle w:val="maintext"/>
        <w:ind w:firstLineChars="90" w:firstLine="180"/>
        <w:rPr>
          <w:rFonts w:ascii="Calibri" w:hAnsi="Calibri" w:cs="Arial"/>
          <w:color w:val="E7E6E6"/>
        </w:rPr>
      </w:pPr>
    </w:p>
    <w:p w14:paraId="7C3F6A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7E3E6A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9BF233D" w14:textId="77777777" w:rsidTr="00CE4DCD">
        <w:tc>
          <w:tcPr>
            <w:tcW w:w="0" w:type="auto"/>
            <w:shd w:val="clear" w:color="auto" w:fill="auto"/>
          </w:tcPr>
          <w:p w14:paraId="6D14F1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8C60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57FB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5997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0797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3C3F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6A30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CB533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4502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709EF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F027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5E1A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1BF1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0D5D40" w14:textId="77777777" w:rsidR="00081C5C" w:rsidRPr="001C2B83" w:rsidRDefault="00081C5C" w:rsidP="00CE4DCD">
            <w:pPr>
              <w:pStyle w:val="maintext"/>
              <w:ind w:firstLineChars="0" w:firstLine="0"/>
              <w:jc w:val="left"/>
              <w:rPr>
                <w:rFonts w:ascii="Arial" w:hAnsi="Arial" w:cs="Arial"/>
                <w:color w:val="E7E6E6"/>
                <w:sz w:val="18"/>
              </w:rPr>
            </w:pPr>
          </w:p>
        </w:tc>
      </w:tr>
    </w:tbl>
    <w:p w14:paraId="74B79D7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69164E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320FB48"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354C834" w14:textId="77777777" w:rsidR="00081C5C" w:rsidRPr="001C2B83" w:rsidRDefault="00081C5C" w:rsidP="00CE4DCD">
            <w:pPr>
              <w:rPr>
                <w:rFonts w:ascii="Calibri" w:eastAsia="ＭＳ 明朝" w:hAnsi="Calibri" w:cs="Calibri"/>
                <w:color w:val="E7E6E6"/>
              </w:rPr>
            </w:pPr>
            <w:r w:rsidRPr="001C2B83">
              <w:rPr>
                <w:rFonts w:ascii="Calibri" w:eastAsia="ＭＳ 明朝" w:hAnsi="Calibri" w:cs="Calibri"/>
                <w:color w:val="E7E6E6"/>
              </w:rPr>
              <w:t>Comments/Questions/Suggestions</w:t>
            </w:r>
          </w:p>
        </w:tc>
      </w:tr>
      <w:tr w:rsidR="00311C08" w:rsidRPr="001C2B83" w14:paraId="666004BE" w14:textId="77777777" w:rsidTr="00CE4DCD">
        <w:tc>
          <w:tcPr>
            <w:tcW w:w="1818" w:type="dxa"/>
            <w:tcBorders>
              <w:top w:val="single" w:sz="4" w:space="0" w:color="auto"/>
              <w:left w:val="single" w:sz="4" w:space="0" w:color="auto"/>
              <w:bottom w:val="single" w:sz="4" w:space="0" w:color="auto"/>
              <w:right w:val="single" w:sz="4" w:space="0" w:color="auto"/>
            </w:tcBorders>
          </w:tcPr>
          <w:p w14:paraId="52D9E9D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CEC7563" w14:textId="77777777" w:rsidR="00081C5C" w:rsidRPr="001C2B83" w:rsidRDefault="00081C5C" w:rsidP="00CE4DCD">
            <w:pPr>
              <w:jc w:val="left"/>
              <w:rPr>
                <w:rFonts w:eastAsia="SimSun"/>
                <w:color w:val="E7E6E6"/>
              </w:rPr>
            </w:pPr>
          </w:p>
        </w:tc>
      </w:tr>
    </w:tbl>
    <w:p w14:paraId="0CA2EC8E" w14:textId="77777777" w:rsidR="00081C5C" w:rsidRPr="001C2B83" w:rsidRDefault="00081C5C" w:rsidP="00A16BE5">
      <w:pPr>
        <w:pStyle w:val="maintext"/>
        <w:ind w:firstLineChars="90" w:firstLine="180"/>
        <w:rPr>
          <w:rFonts w:ascii="Calibri" w:hAnsi="Calibri" w:cs="Arial"/>
          <w:color w:val="E7E6E6"/>
        </w:rPr>
      </w:pPr>
    </w:p>
    <w:p w14:paraId="6159BCE8" w14:textId="77777777" w:rsidR="00A16BE5" w:rsidRPr="001C2B83" w:rsidRDefault="00A16BE5" w:rsidP="001C2B83">
      <w:pPr>
        <w:pStyle w:val="1"/>
        <w:numPr>
          <w:ilvl w:val="0"/>
          <w:numId w:val="9"/>
        </w:numPr>
        <w:spacing w:line="259" w:lineRule="auto"/>
        <w:jc w:val="both"/>
        <w:rPr>
          <w:color w:val="E7E6E6"/>
        </w:rPr>
      </w:pPr>
      <w:r w:rsidRPr="001C2B83">
        <w:rPr>
          <w:color w:val="E7E6E6"/>
        </w:rPr>
        <w:t>Summary of Agreements</w:t>
      </w:r>
    </w:p>
    <w:p w14:paraId="4AB0E866"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This Section summarizes the final agreement</w:t>
      </w:r>
      <w:r w:rsidR="00081C5C" w:rsidRPr="001C2B83">
        <w:rPr>
          <w:rFonts w:ascii="Calibri" w:eastAsia="SimSun" w:hAnsi="Calibri" w:cs="Calibri"/>
          <w:color w:val="E7E6E6"/>
          <w:lang w:eastAsia="zh-CN"/>
        </w:rPr>
        <w:t>s</w:t>
      </w:r>
      <w:r w:rsidR="00892F14" w:rsidRPr="001C2B83">
        <w:rPr>
          <w:rFonts w:ascii="Calibri" w:eastAsia="SimSun" w:hAnsi="Calibri" w:cs="Calibri"/>
          <w:color w:val="E7E6E6"/>
          <w:lang w:eastAsia="zh-CN"/>
        </w:rPr>
        <w:t xml:space="preserve"> </w:t>
      </w:r>
      <w:r w:rsidRPr="001C2B83">
        <w:rPr>
          <w:rFonts w:ascii="Calibri" w:eastAsia="SimSun" w:hAnsi="Calibri" w:cs="Calibri"/>
          <w:color w:val="E7E6E6"/>
          <w:lang w:eastAsia="zh-CN"/>
        </w:rPr>
        <w:t>in RAN1 #</w:t>
      </w:r>
      <w:r w:rsidR="00275B7A" w:rsidRPr="001C2B83">
        <w:rPr>
          <w:rFonts w:ascii="Calibri" w:eastAsia="SimSun" w:hAnsi="Calibri" w:cs="Calibri"/>
          <w:color w:val="E7E6E6"/>
          <w:lang w:eastAsia="zh-CN"/>
        </w:rPr>
        <w:t>110</w:t>
      </w:r>
      <w:r w:rsidRPr="001C2B83">
        <w:rPr>
          <w:rFonts w:ascii="Calibri" w:eastAsia="SimSun" w:hAnsi="Calibri" w:cs="Calibri"/>
          <w:color w:val="E7E6E6"/>
          <w:lang w:eastAsia="zh-CN"/>
        </w:rPr>
        <w:t xml:space="preserve"> </w:t>
      </w:r>
      <w:r w:rsidR="00081C5C" w:rsidRPr="001C2B83">
        <w:rPr>
          <w:rFonts w:ascii="Calibri" w:eastAsia="SimSun" w:hAnsi="Calibri" w:cs="Calibri"/>
          <w:color w:val="E7E6E6"/>
          <w:lang w:eastAsia="zh-CN"/>
        </w:rPr>
        <w:t>in this agenda item</w:t>
      </w:r>
      <w:r w:rsidRPr="001C2B83">
        <w:rPr>
          <w:rFonts w:ascii="Calibri" w:eastAsia="SimSun" w:hAnsi="Calibri" w:cs="Calibri"/>
          <w:color w:val="E7E6E6"/>
          <w:lang w:eastAsia="zh-CN"/>
        </w:rPr>
        <w:t>.</w:t>
      </w:r>
    </w:p>
    <w:p w14:paraId="7FD05BE8" w14:textId="77777777" w:rsidR="00A16BE5" w:rsidRPr="004D050E" w:rsidRDefault="00A16BE5" w:rsidP="00456757">
      <w:pPr>
        <w:pStyle w:val="maintext"/>
        <w:ind w:firstLineChars="90" w:firstLine="180"/>
        <w:rPr>
          <w:rFonts w:ascii="Calibri" w:hAnsi="Calibri" w:cs="Calibri"/>
          <w:color w:val="000000"/>
        </w:rPr>
      </w:pPr>
    </w:p>
    <w:p w14:paraId="7762BEBA" w14:textId="77777777" w:rsidR="00577143" w:rsidRPr="00434D06" w:rsidRDefault="00577143" w:rsidP="001C2B83">
      <w:pPr>
        <w:pStyle w:val="1"/>
        <w:numPr>
          <w:ilvl w:val="0"/>
          <w:numId w:val="9"/>
        </w:numPr>
        <w:jc w:val="both"/>
        <w:rPr>
          <w:color w:val="000000"/>
        </w:rPr>
      </w:pPr>
      <w:r w:rsidRPr="00434D06">
        <w:rPr>
          <w:color w:val="000000"/>
        </w:rPr>
        <w:t>References</w:t>
      </w:r>
    </w:p>
    <w:p w14:paraId="223BD1B2" w14:textId="77777777" w:rsidR="00BD343C" w:rsidRDefault="00C47186" w:rsidP="004D050E">
      <w:pPr>
        <w:pStyle w:val="2222"/>
        <w:numPr>
          <w:ilvl w:val="0"/>
          <w:numId w:val="7"/>
        </w:numPr>
        <w:spacing w:line="288" w:lineRule="auto"/>
        <w:ind w:firstLineChars="0"/>
        <w:rPr>
          <w:rFonts w:ascii="Calibri" w:hAnsi="Calibri"/>
          <w:color w:val="000000"/>
          <w:lang w:eastAsia="ko-KR"/>
        </w:rPr>
      </w:pPr>
      <w:r w:rsidRPr="00C47186">
        <w:rPr>
          <w:rFonts w:ascii="Calibri" w:hAnsi="Calibri"/>
          <w:color w:val="000000"/>
          <w:lang w:eastAsia="ko-KR"/>
        </w:rPr>
        <w:t>R1-2205607</w:t>
      </w:r>
      <w:r w:rsidR="00A16BE5" w:rsidRPr="00A16BE5">
        <w:rPr>
          <w:rFonts w:ascii="Calibri" w:hAnsi="Calibri"/>
          <w:color w:val="000000"/>
          <w:lang w:eastAsia="ko-KR"/>
        </w:rPr>
        <w:t xml:space="preserve">, </w:t>
      </w:r>
      <w:r w:rsidRPr="00C47186">
        <w:rPr>
          <w:rFonts w:ascii="Calibri" w:hAnsi="Calibri"/>
          <w:color w:val="000000"/>
          <w:lang w:eastAsia="ko-KR"/>
        </w:rPr>
        <w:t>Updated RAN1 UE features list for Rel-17 NR after RAN1 #109-e Week2</w:t>
      </w:r>
      <w:r w:rsidR="00A16BE5" w:rsidRPr="00A16BE5">
        <w:rPr>
          <w:rFonts w:ascii="Calibri" w:hAnsi="Calibri"/>
          <w:color w:val="000000"/>
          <w:lang w:eastAsia="ko-KR"/>
        </w:rPr>
        <w:t xml:space="preserve">, </w:t>
      </w:r>
      <w:r w:rsidR="00960188" w:rsidRPr="00960188">
        <w:rPr>
          <w:rFonts w:ascii="Calibri" w:hAnsi="Calibri"/>
          <w:color w:val="000000"/>
          <w:lang w:eastAsia="ko-KR"/>
        </w:rPr>
        <w:t>Moderators (AT&amp;T, NTT DOCOMO, INC.)</w:t>
      </w:r>
    </w:p>
    <w:p w14:paraId="6BE85155" w14:textId="77777777" w:rsidR="002A24DE" w:rsidRDefault="002A24DE" w:rsidP="004D050E">
      <w:pPr>
        <w:pStyle w:val="2222"/>
        <w:numPr>
          <w:ilvl w:val="0"/>
          <w:numId w:val="7"/>
        </w:numPr>
        <w:spacing w:line="288" w:lineRule="auto"/>
        <w:ind w:firstLineChars="0"/>
        <w:rPr>
          <w:rFonts w:ascii="Calibri" w:hAnsi="Calibri"/>
          <w:color w:val="000000"/>
          <w:lang w:eastAsia="ko-KR"/>
        </w:rPr>
      </w:pPr>
      <w:bookmarkStart w:id="776" w:name="_Ref111460761"/>
      <w:r w:rsidRPr="002A24DE">
        <w:rPr>
          <w:rFonts w:ascii="Calibri" w:hAnsi="Calibri"/>
          <w:color w:val="000000"/>
          <w:lang w:eastAsia="ko-KR"/>
        </w:rPr>
        <w:t>R1-2205610</w:t>
      </w:r>
      <w:r>
        <w:rPr>
          <w:rFonts w:ascii="Calibri" w:hAnsi="Calibri"/>
          <w:color w:val="000000"/>
          <w:lang w:eastAsia="ko-KR"/>
        </w:rPr>
        <w:t xml:space="preserve">, </w:t>
      </w:r>
      <w:r w:rsidRPr="002A24DE">
        <w:rPr>
          <w:rFonts w:ascii="Calibri" w:hAnsi="Calibri"/>
          <w:color w:val="000000"/>
          <w:lang w:eastAsia="ko-KR"/>
        </w:rPr>
        <w:t>Updated RAN1 UE features list for Rel-17 LTE after RAN1 #109-e Week2</w:t>
      </w:r>
      <w:r>
        <w:rPr>
          <w:rFonts w:ascii="Calibri" w:hAnsi="Calibri"/>
          <w:color w:val="000000"/>
          <w:lang w:eastAsia="ko-KR"/>
        </w:rPr>
        <w:t xml:space="preserve">, </w:t>
      </w:r>
      <w:r w:rsidRPr="002A24DE">
        <w:rPr>
          <w:rFonts w:ascii="Calibri" w:hAnsi="Calibri"/>
          <w:color w:val="000000"/>
          <w:lang w:eastAsia="ko-KR"/>
        </w:rPr>
        <w:t>Moderators (AT&amp;T, NTT DOCOMO, INC.)</w:t>
      </w:r>
      <w:bookmarkEnd w:id="776"/>
    </w:p>
    <w:p w14:paraId="4A85288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7" w:name="_Ref111535546"/>
      <w:r w:rsidRPr="00275B7A">
        <w:rPr>
          <w:rFonts w:ascii="Calibri" w:hAnsi="Calibri"/>
          <w:color w:val="000000"/>
          <w:lang w:eastAsia="ko-KR"/>
        </w:rPr>
        <w:t>R1-2205787</w:t>
      </w:r>
      <w:r>
        <w:rPr>
          <w:rFonts w:ascii="Calibri" w:hAnsi="Calibri"/>
          <w:color w:val="000000"/>
          <w:lang w:eastAsia="ko-KR"/>
        </w:rPr>
        <w:t xml:space="preserve">, </w:t>
      </w:r>
      <w:r w:rsidRPr="00275B7A">
        <w:rPr>
          <w:rFonts w:ascii="Calibri" w:hAnsi="Calibri"/>
          <w:color w:val="000000"/>
          <w:lang w:eastAsia="ko-KR"/>
        </w:rPr>
        <w:t>On UE features for other Rel-17 work items</w:t>
      </w:r>
      <w:r w:rsidR="00856E6B">
        <w:rPr>
          <w:rFonts w:ascii="Calibri" w:hAnsi="Calibri"/>
          <w:color w:val="000000"/>
          <w:lang w:eastAsia="ko-KR"/>
        </w:rPr>
        <w:t xml:space="preserve">, </w:t>
      </w:r>
      <w:r w:rsidRPr="00275B7A">
        <w:rPr>
          <w:rFonts w:ascii="Calibri" w:hAnsi="Calibri"/>
          <w:color w:val="000000"/>
          <w:lang w:eastAsia="ko-KR"/>
        </w:rPr>
        <w:t>Huawei</w:t>
      </w:r>
      <w:r w:rsidR="00856E6B">
        <w:rPr>
          <w:rFonts w:ascii="Calibri" w:hAnsi="Calibri"/>
          <w:color w:val="000000"/>
          <w:lang w:eastAsia="ko-KR"/>
        </w:rPr>
        <w:t>/</w:t>
      </w:r>
      <w:proofErr w:type="spellStart"/>
      <w:r w:rsidRPr="00275B7A">
        <w:rPr>
          <w:rFonts w:ascii="Calibri" w:hAnsi="Calibri"/>
          <w:color w:val="000000"/>
          <w:lang w:eastAsia="ko-KR"/>
        </w:rPr>
        <w:t>HiSilicon</w:t>
      </w:r>
      <w:bookmarkEnd w:id="777"/>
      <w:proofErr w:type="spellEnd"/>
    </w:p>
    <w:p w14:paraId="716FDC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8" w:name="_Ref111538106"/>
      <w:r w:rsidRPr="00275B7A">
        <w:rPr>
          <w:rFonts w:ascii="Calibri" w:hAnsi="Calibri"/>
          <w:color w:val="000000"/>
          <w:lang w:eastAsia="ko-KR"/>
        </w:rPr>
        <w:t>R1-2205914</w:t>
      </w:r>
      <w:r>
        <w:rPr>
          <w:rFonts w:ascii="Calibri" w:hAnsi="Calibri"/>
          <w:color w:val="000000"/>
          <w:lang w:eastAsia="ko-KR"/>
        </w:rPr>
        <w:t xml:space="preserve">, </w:t>
      </w:r>
      <w:r w:rsidRPr="00275B7A">
        <w:rPr>
          <w:rFonts w:ascii="Calibri" w:hAnsi="Calibri"/>
          <w:color w:val="000000"/>
          <w:lang w:eastAsia="ko-KR"/>
        </w:rPr>
        <w:t>Discussion on some remaining issues of Rel-17 UE features</w:t>
      </w:r>
      <w:r w:rsidR="00856E6B">
        <w:rPr>
          <w:rFonts w:ascii="Calibri" w:hAnsi="Calibri"/>
          <w:color w:val="000000"/>
          <w:lang w:eastAsia="ko-KR"/>
        </w:rPr>
        <w:t xml:space="preserve">, </w:t>
      </w:r>
      <w:r w:rsidRPr="00275B7A">
        <w:rPr>
          <w:rFonts w:ascii="Calibri" w:hAnsi="Calibri"/>
          <w:color w:val="000000"/>
          <w:lang w:eastAsia="ko-KR"/>
        </w:rPr>
        <w:t>ZTE</w:t>
      </w:r>
      <w:bookmarkEnd w:id="778"/>
    </w:p>
    <w:p w14:paraId="6B5E2866"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9" w:name="_Ref111538701"/>
      <w:r w:rsidRPr="00275B7A">
        <w:rPr>
          <w:rFonts w:ascii="Calibri" w:hAnsi="Calibri"/>
          <w:color w:val="000000"/>
          <w:lang w:eastAsia="ko-KR"/>
        </w:rPr>
        <w:t>R1-2206567</w:t>
      </w:r>
      <w:r>
        <w:rPr>
          <w:rFonts w:ascii="Calibri" w:hAnsi="Calibri"/>
          <w:color w:val="000000"/>
          <w:lang w:eastAsia="ko-KR"/>
        </w:rPr>
        <w:t xml:space="preserve">, </w:t>
      </w:r>
      <w:r w:rsidRPr="00275B7A">
        <w:rPr>
          <w:rFonts w:ascii="Calibri" w:hAnsi="Calibri"/>
          <w:color w:val="000000"/>
          <w:lang w:eastAsia="ko-KR"/>
        </w:rPr>
        <w:t>Discussion on remaining issues for Rel-17 UE capability</w:t>
      </w:r>
      <w:r w:rsidR="00856E6B">
        <w:rPr>
          <w:rFonts w:ascii="Calibri" w:hAnsi="Calibri"/>
          <w:color w:val="000000"/>
          <w:lang w:eastAsia="ko-KR"/>
        </w:rPr>
        <w:t xml:space="preserve">, </w:t>
      </w:r>
      <w:r w:rsidRPr="00275B7A">
        <w:rPr>
          <w:rFonts w:ascii="Calibri" w:hAnsi="Calibri"/>
          <w:color w:val="000000"/>
          <w:lang w:eastAsia="ko-KR"/>
        </w:rPr>
        <w:t>Intel Corporation</w:t>
      </w:r>
      <w:bookmarkEnd w:id="779"/>
    </w:p>
    <w:p w14:paraId="1640B5B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0" w:name="_Ref111538786"/>
      <w:r w:rsidRPr="00275B7A">
        <w:rPr>
          <w:rFonts w:ascii="Calibri" w:hAnsi="Calibri"/>
          <w:color w:val="000000"/>
          <w:lang w:eastAsia="ko-KR"/>
        </w:rPr>
        <w:t>R1-2206770</w:t>
      </w:r>
      <w:r>
        <w:rPr>
          <w:rFonts w:ascii="Calibri" w:hAnsi="Calibri"/>
          <w:color w:val="000000"/>
          <w:lang w:eastAsia="ko-KR"/>
        </w:rPr>
        <w:t xml:space="preserve">, </w:t>
      </w:r>
      <w:r w:rsidRPr="00275B7A">
        <w:rPr>
          <w:rFonts w:ascii="Calibri" w:hAnsi="Calibri"/>
          <w:color w:val="000000"/>
          <w:lang w:eastAsia="ko-KR"/>
        </w:rPr>
        <w:t>Other remaining issues for Rel-17 UE features (</w:t>
      </w:r>
      <w:proofErr w:type="spellStart"/>
      <w:r w:rsidRPr="00275B7A">
        <w:rPr>
          <w:rFonts w:ascii="Calibri" w:hAnsi="Calibri"/>
          <w:color w:val="000000"/>
          <w:lang w:eastAsia="ko-KR"/>
        </w:rPr>
        <w:t>RedCap</w:t>
      </w:r>
      <w:proofErr w:type="spellEnd"/>
      <w:r w:rsidRPr="00275B7A">
        <w:rPr>
          <w:rFonts w:ascii="Calibri" w:hAnsi="Calibri"/>
          <w:color w:val="000000"/>
          <w:lang w:eastAsia="ko-KR"/>
        </w:rPr>
        <w:t>, B52.6GHz)</w:t>
      </w:r>
      <w:r w:rsidR="00856E6B">
        <w:rPr>
          <w:rFonts w:ascii="Calibri" w:hAnsi="Calibri"/>
          <w:color w:val="000000"/>
          <w:lang w:eastAsia="ko-KR"/>
        </w:rPr>
        <w:t xml:space="preserve">, </w:t>
      </w:r>
      <w:r w:rsidRPr="00275B7A">
        <w:rPr>
          <w:rFonts w:ascii="Calibri" w:hAnsi="Calibri"/>
          <w:color w:val="000000"/>
          <w:lang w:eastAsia="ko-KR"/>
        </w:rPr>
        <w:t>vivo</w:t>
      </w:r>
      <w:bookmarkEnd w:id="780"/>
    </w:p>
    <w:p w14:paraId="4B86D251"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1" w:name="_Ref111538916"/>
      <w:r w:rsidRPr="00275B7A">
        <w:rPr>
          <w:rFonts w:ascii="Calibri" w:hAnsi="Calibri"/>
          <w:color w:val="000000"/>
          <w:lang w:eastAsia="ko-KR"/>
        </w:rPr>
        <w:t>R1-2206809</w:t>
      </w:r>
      <w:r>
        <w:rPr>
          <w:rFonts w:ascii="Calibri" w:hAnsi="Calibri"/>
          <w:color w:val="000000"/>
          <w:lang w:eastAsia="ko-KR"/>
        </w:rPr>
        <w:t xml:space="preserve">, </w:t>
      </w:r>
      <w:r w:rsidRPr="00275B7A">
        <w:rPr>
          <w:rFonts w:ascii="Calibri" w:hAnsi="Calibri"/>
          <w:color w:val="000000"/>
          <w:lang w:eastAsia="ko-KR"/>
        </w:rPr>
        <w:t xml:space="preserve">Views on UE features for Rel-17 NR </w:t>
      </w:r>
      <w:proofErr w:type="spellStart"/>
      <w:r w:rsidRPr="00275B7A">
        <w:rPr>
          <w:rFonts w:ascii="Calibri" w:hAnsi="Calibri"/>
          <w:color w:val="000000"/>
          <w:lang w:eastAsia="ko-KR"/>
        </w:rPr>
        <w:t>FeMIMO</w:t>
      </w:r>
      <w:proofErr w:type="spellEnd"/>
      <w:r w:rsidR="00856E6B">
        <w:rPr>
          <w:rFonts w:ascii="Calibri" w:hAnsi="Calibri"/>
          <w:color w:val="000000"/>
          <w:lang w:eastAsia="ko-KR"/>
        </w:rPr>
        <w:t xml:space="preserve">, </w:t>
      </w:r>
      <w:r w:rsidRPr="00275B7A">
        <w:rPr>
          <w:rFonts w:ascii="Calibri" w:hAnsi="Calibri"/>
          <w:color w:val="000000"/>
          <w:lang w:eastAsia="ko-KR"/>
        </w:rPr>
        <w:t>Samsung</w:t>
      </w:r>
      <w:bookmarkEnd w:id="781"/>
    </w:p>
    <w:p w14:paraId="0E3F3BC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2" w:name="_Ref111539158"/>
      <w:r w:rsidRPr="00275B7A">
        <w:rPr>
          <w:rFonts w:ascii="Calibri" w:hAnsi="Calibri"/>
          <w:color w:val="000000"/>
          <w:lang w:eastAsia="ko-KR"/>
        </w:rPr>
        <w:t>R1-2206856</w:t>
      </w:r>
      <w:r>
        <w:rPr>
          <w:rFonts w:ascii="Calibri" w:hAnsi="Calibri"/>
          <w:color w:val="000000"/>
          <w:lang w:eastAsia="ko-KR"/>
        </w:rPr>
        <w:t xml:space="preserve">, </w:t>
      </w:r>
      <w:r w:rsidRPr="00275B7A">
        <w:rPr>
          <w:rFonts w:ascii="Calibri" w:hAnsi="Calibri"/>
          <w:color w:val="000000"/>
          <w:lang w:eastAsia="ko-KR"/>
        </w:rPr>
        <w:t>Discussion on UE features for NTN-IoT</w:t>
      </w:r>
      <w:r w:rsidR="00856E6B">
        <w:rPr>
          <w:rFonts w:ascii="Calibri" w:hAnsi="Calibri"/>
          <w:color w:val="000000"/>
          <w:lang w:eastAsia="ko-KR"/>
        </w:rPr>
        <w:t xml:space="preserve">, </w:t>
      </w:r>
      <w:r w:rsidRPr="00275B7A">
        <w:rPr>
          <w:rFonts w:ascii="Calibri" w:hAnsi="Calibri"/>
          <w:color w:val="000000"/>
          <w:lang w:eastAsia="ko-KR"/>
        </w:rPr>
        <w:t>OPPO</w:t>
      </w:r>
      <w:bookmarkEnd w:id="782"/>
    </w:p>
    <w:p w14:paraId="2AE601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r w:rsidRPr="00275B7A">
        <w:rPr>
          <w:rFonts w:ascii="Calibri" w:hAnsi="Calibri"/>
          <w:color w:val="000000"/>
          <w:lang w:eastAsia="ko-KR"/>
        </w:rPr>
        <w:t>R1-2206893</w:t>
      </w:r>
      <w:r>
        <w:rPr>
          <w:rFonts w:ascii="Calibri" w:hAnsi="Calibri"/>
          <w:color w:val="000000"/>
          <w:lang w:eastAsia="ko-KR"/>
        </w:rPr>
        <w:t xml:space="preserve">, </w:t>
      </w:r>
      <w:r w:rsidRPr="00275B7A">
        <w:rPr>
          <w:rFonts w:ascii="Calibri" w:hAnsi="Calibri"/>
          <w:color w:val="000000"/>
          <w:lang w:eastAsia="ko-KR"/>
        </w:rPr>
        <w:t xml:space="preserve">Discussion on UE features for </w:t>
      </w:r>
      <w:proofErr w:type="spellStart"/>
      <w:r w:rsidRPr="00275B7A">
        <w:rPr>
          <w:rFonts w:ascii="Calibri" w:hAnsi="Calibri"/>
          <w:color w:val="000000"/>
          <w:lang w:eastAsia="ko-KR"/>
        </w:rPr>
        <w:t>RedCap</w:t>
      </w:r>
      <w:proofErr w:type="spellEnd"/>
      <w:r w:rsidR="00856E6B">
        <w:rPr>
          <w:rFonts w:ascii="Calibri" w:hAnsi="Calibri"/>
          <w:color w:val="000000"/>
          <w:lang w:eastAsia="ko-KR"/>
        </w:rPr>
        <w:t xml:space="preserve">, </w:t>
      </w:r>
      <w:r w:rsidRPr="00275B7A">
        <w:rPr>
          <w:rFonts w:ascii="Calibri" w:hAnsi="Calibri"/>
          <w:color w:val="000000"/>
          <w:lang w:eastAsia="ko-KR"/>
        </w:rPr>
        <w:t>CMCC</w:t>
      </w:r>
    </w:p>
    <w:p w14:paraId="54C76BF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3" w:name="_Ref111539321"/>
      <w:r w:rsidRPr="00275B7A">
        <w:rPr>
          <w:rFonts w:ascii="Calibri" w:hAnsi="Calibri"/>
          <w:color w:val="000000"/>
          <w:lang w:eastAsia="ko-KR"/>
        </w:rPr>
        <w:t>R1-2207001</w:t>
      </w:r>
      <w:r>
        <w:rPr>
          <w:rFonts w:ascii="Calibri" w:hAnsi="Calibri"/>
          <w:color w:val="000000"/>
          <w:lang w:eastAsia="ko-KR"/>
        </w:rPr>
        <w:t xml:space="preserve">, </w:t>
      </w:r>
      <w:r w:rsidRPr="00275B7A">
        <w:rPr>
          <w:rFonts w:ascii="Calibri" w:hAnsi="Calibri"/>
          <w:color w:val="000000"/>
          <w:lang w:eastAsia="ko-KR"/>
        </w:rPr>
        <w:t>Remaining issues on R17 UE features</w:t>
      </w:r>
      <w:r w:rsidR="00856E6B">
        <w:rPr>
          <w:rFonts w:ascii="Calibri" w:hAnsi="Calibri"/>
          <w:color w:val="000000"/>
          <w:lang w:eastAsia="ko-KR"/>
        </w:rPr>
        <w:t xml:space="preserve">, </w:t>
      </w:r>
      <w:r w:rsidRPr="00275B7A">
        <w:rPr>
          <w:rFonts w:ascii="Calibri" w:hAnsi="Calibri"/>
          <w:color w:val="000000"/>
          <w:lang w:eastAsia="ko-KR"/>
        </w:rPr>
        <w:t>MediaTek Inc.</w:t>
      </w:r>
      <w:bookmarkEnd w:id="783"/>
    </w:p>
    <w:p w14:paraId="0186D0E9"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4" w:name="_Ref111539438"/>
      <w:r w:rsidRPr="00275B7A">
        <w:rPr>
          <w:rFonts w:ascii="Calibri" w:hAnsi="Calibri"/>
          <w:color w:val="000000"/>
          <w:lang w:eastAsia="ko-KR"/>
        </w:rPr>
        <w:lastRenderedPageBreak/>
        <w:t>R1-2207035</w:t>
      </w:r>
      <w:r>
        <w:rPr>
          <w:rFonts w:ascii="Calibri" w:hAnsi="Calibri"/>
          <w:color w:val="000000"/>
          <w:lang w:eastAsia="ko-KR"/>
        </w:rPr>
        <w:t xml:space="preserve">, </w:t>
      </w:r>
      <w:r w:rsidRPr="00275B7A">
        <w:rPr>
          <w:rFonts w:ascii="Calibri" w:hAnsi="Calibri"/>
          <w:color w:val="000000"/>
          <w:lang w:eastAsia="ko-KR"/>
        </w:rPr>
        <w:t>Discussion on UE features for NR above 52.6 GHz</w:t>
      </w:r>
      <w:r w:rsidR="00856E6B">
        <w:rPr>
          <w:rFonts w:ascii="Calibri" w:hAnsi="Calibri"/>
          <w:color w:val="000000"/>
          <w:lang w:eastAsia="ko-KR"/>
        </w:rPr>
        <w:t xml:space="preserve">, </w:t>
      </w:r>
      <w:r w:rsidRPr="00275B7A">
        <w:rPr>
          <w:rFonts w:ascii="Calibri" w:hAnsi="Calibri"/>
          <w:color w:val="000000"/>
          <w:lang w:eastAsia="ko-KR"/>
        </w:rPr>
        <w:t>LG Electronics</w:t>
      </w:r>
      <w:bookmarkEnd w:id="784"/>
    </w:p>
    <w:p w14:paraId="2C092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5" w:name="_Ref111539598"/>
      <w:r w:rsidRPr="00275B7A">
        <w:rPr>
          <w:rFonts w:ascii="Calibri" w:hAnsi="Calibri"/>
          <w:color w:val="000000"/>
          <w:lang w:eastAsia="ko-KR"/>
        </w:rPr>
        <w:t>R1-2207214</w:t>
      </w:r>
      <w:r>
        <w:rPr>
          <w:rFonts w:ascii="Calibri" w:hAnsi="Calibri"/>
          <w:color w:val="000000"/>
          <w:lang w:eastAsia="ko-KR"/>
        </w:rPr>
        <w:t xml:space="preserve">, </w:t>
      </w:r>
      <w:r w:rsidRPr="00275B7A">
        <w:rPr>
          <w:rFonts w:ascii="Calibri" w:hAnsi="Calibri"/>
          <w:color w:val="000000"/>
          <w:lang w:eastAsia="ko-KR"/>
        </w:rPr>
        <w:t>Other Rel-17 UE features</w:t>
      </w:r>
      <w:r w:rsidR="00856E6B">
        <w:rPr>
          <w:rFonts w:ascii="Calibri" w:hAnsi="Calibri"/>
          <w:color w:val="000000"/>
          <w:lang w:eastAsia="ko-KR"/>
        </w:rPr>
        <w:t xml:space="preserve">, </w:t>
      </w:r>
      <w:r w:rsidRPr="00275B7A">
        <w:rPr>
          <w:rFonts w:ascii="Calibri" w:hAnsi="Calibri"/>
          <w:color w:val="000000"/>
          <w:lang w:eastAsia="ko-KR"/>
        </w:rPr>
        <w:t>Qualcomm Incorporated</w:t>
      </w:r>
      <w:bookmarkEnd w:id="785"/>
    </w:p>
    <w:p w14:paraId="7560E245"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6" w:name="_Ref111539769"/>
      <w:r w:rsidRPr="00275B7A">
        <w:rPr>
          <w:rFonts w:ascii="Calibri" w:hAnsi="Calibri"/>
          <w:color w:val="000000"/>
          <w:lang w:eastAsia="ko-KR"/>
        </w:rPr>
        <w:t>R1-2207319</w:t>
      </w:r>
      <w:r>
        <w:rPr>
          <w:rFonts w:ascii="Calibri" w:hAnsi="Calibri"/>
          <w:color w:val="000000"/>
          <w:lang w:eastAsia="ko-KR"/>
        </w:rPr>
        <w:t xml:space="preserve">, </w:t>
      </w:r>
      <w:r w:rsidRPr="00275B7A">
        <w:rPr>
          <w:rFonts w:ascii="Calibri" w:hAnsi="Calibri"/>
          <w:color w:val="000000"/>
          <w:lang w:eastAsia="ko-KR"/>
        </w:rPr>
        <w:t>View on Rel-17 UE features</w:t>
      </w:r>
      <w:r w:rsidR="00856E6B">
        <w:rPr>
          <w:rFonts w:ascii="Calibri" w:hAnsi="Calibri"/>
          <w:color w:val="000000"/>
          <w:lang w:eastAsia="ko-KR"/>
        </w:rPr>
        <w:t xml:space="preserve">, </w:t>
      </w:r>
      <w:r w:rsidRPr="00275B7A">
        <w:rPr>
          <w:rFonts w:ascii="Calibri" w:hAnsi="Calibri"/>
          <w:color w:val="000000"/>
          <w:lang w:eastAsia="ko-KR"/>
        </w:rPr>
        <w:t>Apple</w:t>
      </w:r>
      <w:bookmarkEnd w:id="786"/>
    </w:p>
    <w:p w14:paraId="20D57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7" w:name="_Ref111539906"/>
      <w:r w:rsidRPr="00275B7A">
        <w:rPr>
          <w:rFonts w:ascii="Calibri" w:hAnsi="Calibri"/>
          <w:color w:val="000000"/>
          <w:lang w:eastAsia="ko-KR"/>
        </w:rPr>
        <w:t>R1-2207392</w:t>
      </w:r>
      <w:r>
        <w:rPr>
          <w:rFonts w:ascii="Calibri" w:hAnsi="Calibri"/>
          <w:color w:val="000000"/>
          <w:lang w:eastAsia="ko-KR"/>
        </w:rPr>
        <w:t xml:space="preserve">, </w:t>
      </w:r>
      <w:r w:rsidRPr="00275B7A">
        <w:rPr>
          <w:rFonts w:ascii="Calibri" w:hAnsi="Calibri"/>
          <w:color w:val="000000"/>
          <w:lang w:eastAsia="ko-KR"/>
        </w:rPr>
        <w:t>Discussion on remaining issues in RAN1 UE features list for Rel-17 NR</w:t>
      </w:r>
      <w:r w:rsidR="00856E6B">
        <w:rPr>
          <w:rFonts w:ascii="Calibri" w:hAnsi="Calibri"/>
          <w:color w:val="000000"/>
          <w:lang w:eastAsia="ko-KR"/>
        </w:rPr>
        <w:t xml:space="preserve">, </w:t>
      </w:r>
      <w:r w:rsidRPr="00275B7A">
        <w:rPr>
          <w:rFonts w:ascii="Calibri" w:hAnsi="Calibri"/>
          <w:color w:val="000000"/>
          <w:lang w:eastAsia="ko-KR"/>
        </w:rPr>
        <w:t>NTT DOCOMO, INC.</w:t>
      </w:r>
      <w:bookmarkEnd w:id="787"/>
    </w:p>
    <w:p w14:paraId="3779E4F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8" w:name="_Ref111540878"/>
      <w:r w:rsidRPr="00275B7A">
        <w:rPr>
          <w:rFonts w:ascii="Calibri" w:hAnsi="Calibri"/>
          <w:color w:val="000000"/>
          <w:lang w:eastAsia="ko-KR"/>
        </w:rPr>
        <w:t>R1-2207576</w:t>
      </w:r>
      <w:r>
        <w:rPr>
          <w:rFonts w:ascii="Calibri" w:hAnsi="Calibri"/>
          <w:color w:val="000000"/>
          <w:lang w:eastAsia="ko-KR"/>
        </w:rPr>
        <w:t xml:space="preserve">, </w:t>
      </w:r>
      <w:r w:rsidRPr="00275B7A">
        <w:rPr>
          <w:rFonts w:ascii="Calibri" w:hAnsi="Calibri"/>
          <w:color w:val="000000"/>
          <w:lang w:eastAsia="ko-KR"/>
        </w:rPr>
        <w:t>UE features on Rel-17 Work Items under Agenda Item "Others"</w:t>
      </w:r>
      <w:r w:rsidR="00856E6B">
        <w:rPr>
          <w:rFonts w:ascii="Calibri" w:hAnsi="Calibri"/>
          <w:color w:val="000000"/>
          <w:lang w:eastAsia="ko-KR"/>
        </w:rPr>
        <w:t xml:space="preserve">, </w:t>
      </w:r>
      <w:r w:rsidRPr="00275B7A">
        <w:rPr>
          <w:rFonts w:ascii="Calibri" w:hAnsi="Calibri"/>
          <w:color w:val="000000"/>
          <w:lang w:eastAsia="ko-KR"/>
        </w:rPr>
        <w:t>Ericsson</w:t>
      </w:r>
      <w:bookmarkEnd w:id="788"/>
    </w:p>
    <w:p w14:paraId="5A508D46" w14:textId="77777777" w:rsidR="00275B7A" w:rsidRPr="004D050E" w:rsidRDefault="00275B7A" w:rsidP="00275B7A">
      <w:pPr>
        <w:pStyle w:val="2222"/>
        <w:numPr>
          <w:ilvl w:val="0"/>
          <w:numId w:val="7"/>
        </w:numPr>
        <w:spacing w:line="288" w:lineRule="auto"/>
        <w:ind w:firstLineChars="0"/>
        <w:rPr>
          <w:rFonts w:ascii="Calibri" w:hAnsi="Calibri"/>
          <w:color w:val="000000"/>
          <w:lang w:eastAsia="ko-KR"/>
        </w:rPr>
      </w:pPr>
      <w:bookmarkStart w:id="789" w:name="_Ref111540436"/>
      <w:r w:rsidRPr="00275B7A">
        <w:rPr>
          <w:rFonts w:ascii="Calibri" w:hAnsi="Calibri"/>
          <w:color w:val="000000"/>
          <w:lang w:eastAsia="ko-KR"/>
        </w:rPr>
        <w:t>R1-2207584</w:t>
      </w:r>
      <w:r>
        <w:rPr>
          <w:rFonts w:ascii="Calibri" w:hAnsi="Calibri"/>
          <w:color w:val="000000"/>
          <w:lang w:eastAsia="ko-KR"/>
        </w:rPr>
        <w:t xml:space="preserve">, </w:t>
      </w:r>
      <w:r w:rsidRPr="00275B7A">
        <w:rPr>
          <w:rFonts w:ascii="Calibri" w:hAnsi="Calibri"/>
          <w:color w:val="000000"/>
          <w:lang w:eastAsia="ko-KR"/>
        </w:rPr>
        <w:t>On UE features for miscellaneous topics</w:t>
      </w:r>
      <w:r w:rsidR="00856E6B">
        <w:rPr>
          <w:rFonts w:ascii="Calibri" w:hAnsi="Calibri"/>
          <w:color w:val="000000"/>
          <w:lang w:eastAsia="ko-KR"/>
        </w:rPr>
        <w:t xml:space="preserve">, </w:t>
      </w:r>
      <w:r w:rsidRPr="00275B7A">
        <w:rPr>
          <w:rFonts w:ascii="Calibri" w:hAnsi="Calibri"/>
          <w:color w:val="000000"/>
          <w:lang w:eastAsia="ko-KR"/>
        </w:rPr>
        <w:t>Nokia</w:t>
      </w:r>
      <w:r w:rsidR="00856E6B">
        <w:rPr>
          <w:rFonts w:ascii="Calibri" w:hAnsi="Calibri"/>
          <w:color w:val="000000"/>
          <w:lang w:eastAsia="ko-KR"/>
        </w:rPr>
        <w:t>/</w:t>
      </w:r>
      <w:r w:rsidRPr="00275B7A">
        <w:rPr>
          <w:rFonts w:ascii="Calibri" w:hAnsi="Calibri"/>
          <w:color w:val="000000"/>
          <w:lang w:eastAsia="ko-KR"/>
        </w:rPr>
        <w:t>Nokia Shanghai Bell</w:t>
      </w:r>
      <w:bookmarkEnd w:id="789"/>
    </w:p>
    <w:p w14:paraId="5F489836" w14:textId="77777777" w:rsidR="00000D8D" w:rsidRPr="00434D06" w:rsidRDefault="00000D8D" w:rsidP="00577143">
      <w:pPr>
        <w:pStyle w:val="af0"/>
        <w:jc w:val="left"/>
        <w:rPr>
          <w:rFonts w:ascii="Calibri" w:hAnsi="Calibri"/>
          <w:color w:val="000000"/>
          <w:lang w:eastAsia="ko-KR"/>
        </w:rPr>
      </w:pPr>
    </w:p>
    <w:sectPr w:rsidR="00000D8D" w:rsidRPr="00434D06" w:rsidSect="0012127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0BA58" w14:textId="77777777" w:rsidR="0006544B" w:rsidRDefault="0006544B" w:rsidP="00FF028D">
      <w:pPr>
        <w:spacing w:before="0" w:after="0"/>
      </w:pPr>
      <w:r>
        <w:separator/>
      </w:r>
    </w:p>
  </w:endnote>
  <w:endnote w:type="continuationSeparator" w:id="0">
    <w:p w14:paraId="56DF23DB" w14:textId="77777777" w:rsidR="0006544B" w:rsidRDefault="0006544B"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574DC" w14:textId="77777777" w:rsidR="0006544B" w:rsidRDefault="0006544B" w:rsidP="00FF028D">
      <w:pPr>
        <w:spacing w:before="0" w:after="0"/>
      </w:pPr>
      <w:r>
        <w:separator/>
      </w:r>
    </w:p>
  </w:footnote>
  <w:footnote w:type="continuationSeparator" w:id="0">
    <w:p w14:paraId="714536E8" w14:textId="77777777" w:rsidR="0006544B" w:rsidRDefault="0006544B"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121BD9"/>
    <w:multiLevelType w:val="hybridMultilevel"/>
    <w:tmpl w:val="B62AF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E2C569E"/>
    <w:multiLevelType w:val="hybridMultilevel"/>
    <w:tmpl w:val="AF84DC06"/>
    <w:lvl w:ilvl="0" w:tplc="62746CA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5B33BA"/>
    <w:multiLevelType w:val="hybridMultilevel"/>
    <w:tmpl w:val="8BD03F22"/>
    <w:lvl w:ilvl="0" w:tplc="4202C932">
      <w:start w:val="1"/>
      <w:numFmt w:val="bullet"/>
      <w:lvlText w:val=""/>
      <w:lvlJc w:val="left"/>
      <w:pPr>
        <w:ind w:left="840" w:hanging="420"/>
      </w:pPr>
      <w:rPr>
        <w:rFonts w:ascii="Symbol" w:eastAsia="ＭＳ 明朝"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SimSun"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149E2ECD"/>
    <w:multiLevelType w:val="hybridMultilevel"/>
    <w:tmpl w:val="BBE0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5CB30A3"/>
    <w:multiLevelType w:val="multilevel"/>
    <w:tmpl w:val="3B44FC7C"/>
    <w:lvl w:ilvl="0">
      <w:start w:val="1"/>
      <w:numFmt w:val="bullet"/>
      <w:lvlText w:val=""/>
      <w:lvlJc w:val="left"/>
      <w:pPr>
        <w:ind w:left="840" w:hanging="420"/>
      </w:pPr>
      <w:rPr>
        <w:rFonts w:ascii="Symbol" w:eastAsia="ＭＳ 明朝"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SimSun"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721103D"/>
    <w:multiLevelType w:val="hybridMultilevel"/>
    <w:tmpl w:val="585AF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19" w15:restartNumberingAfterBreak="0">
    <w:nsid w:val="22F70EE2"/>
    <w:multiLevelType w:val="hybridMultilevel"/>
    <w:tmpl w:val="4A7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F366F57"/>
    <w:multiLevelType w:val="hybridMultilevel"/>
    <w:tmpl w:val="1034E99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2FE402DE"/>
    <w:multiLevelType w:val="multilevel"/>
    <w:tmpl w:val="2FE402DE"/>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7" w15:restartNumberingAfterBreak="0">
    <w:nsid w:val="30986452"/>
    <w:multiLevelType w:val="multilevel"/>
    <w:tmpl w:val="C6367FC0"/>
    <w:lvl w:ilvl="0">
      <w:start w:val="1"/>
      <w:numFmt w:val="bullet"/>
      <w:lvlText w:val=""/>
      <w:lvlJc w:val="left"/>
      <w:pPr>
        <w:ind w:left="840" w:hanging="420"/>
      </w:pPr>
      <w:rPr>
        <w:rFonts w:ascii="Symbol" w:eastAsia="ＭＳ 明朝"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FC6222A"/>
    <w:multiLevelType w:val="hybridMultilevel"/>
    <w:tmpl w:val="9CE2F312"/>
    <w:lvl w:ilvl="0" w:tplc="9E4C4624">
      <w:start w:val="1"/>
      <w:numFmt w:val="bullet"/>
      <w:lvlText w:val=""/>
      <w:lvlJc w:val="left"/>
      <w:pPr>
        <w:tabs>
          <w:tab w:val="num" w:pos="720"/>
        </w:tabs>
        <w:ind w:left="720" w:hanging="360"/>
      </w:pPr>
      <w:rPr>
        <w:rFonts w:ascii="Symbol" w:hAnsi="Symbol" w:hint="default"/>
      </w:rPr>
    </w:lvl>
    <w:lvl w:ilvl="1" w:tplc="2850E67A" w:tentative="1">
      <w:start w:val="1"/>
      <w:numFmt w:val="bullet"/>
      <w:lvlText w:val=""/>
      <w:lvlJc w:val="left"/>
      <w:pPr>
        <w:tabs>
          <w:tab w:val="num" w:pos="1440"/>
        </w:tabs>
        <w:ind w:left="1440" w:hanging="360"/>
      </w:pPr>
      <w:rPr>
        <w:rFonts w:ascii="Symbol" w:hAnsi="Symbol" w:hint="default"/>
      </w:rPr>
    </w:lvl>
    <w:lvl w:ilvl="2" w:tplc="8CB21006" w:tentative="1">
      <w:start w:val="1"/>
      <w:numFmt w:val="bullet"/>
      <w:lvlText w:val=""/>
      <w:lvlJc w:val="left"/>
      <w:pPr>
        <w:tabs>
          <w:tab w:val="num" w:pos="2160"/>
        </w:tabs>
        <w:ind w:left="2160" w:hanging="360"/>
      </w:pPr>
      <w:rPr>
        <w:rFonts w:ascii="Symbol" w:hAnsi="Symbol" w:hint="default"/>
      </w:rPr>
    </w:lvl>
    <w:lvl w:ilvl="3" w:tplc="15EC62C6" w:tentative="1">
      <w:start w:val="1"/>
      <w:numFmt w:val="bullet"/>
      <w:lvlText w:val=""/>
      <w:lvlJc w:val="left"/>
      <w:pPr>
        <w:tabs>
          <w:tab w:val="num" w:pos="2880"/>
        </w:tabs>
        <w:ind w:left="2880" w:hanging="360"/>
      </w:pPr>
      <w:rPr>
        <w:rFonts w:ascii="Symbol" w:hAnsi="Symbol" w:hint="default"/>
      </w:rPr>
    </w:lvl>
    <w:lvl w:ilvl="4" w:tplc="ADD8D82E" w:tentative="1">
      <w:start w:val="1"/>
      <w:numFmt w:val="bullet"/>
      <w:lvlText w:val=""/>
      <w:lvlJc w:val="left"/>
      <w:pPr>
        <w:tabs>
          <w:tab w:val="num" w:pos="3600"/>
        </w:tabs>
        <w:ind w:left="3600" w:hanging="360"/>
      </w:pPr>
      <w:rPr>
        <w:rFonts w:ascii="Symbol" w:hAnsi="Symbol" w:hint="default"/>
      </w:rPr>
    </w:lvl>
    <w:lvl w:ilvl="5" w:tplc="10E44B5C" w:tentative="1">
      <w:start w:val="1"/>
      <w:numFmt w:val="bullet"/>
      <w:lvlText w:val=""/>
      <w:lvlJc w:val="left"/>
      <w:pPr>
        <w:tabs>
          <w:tab w:val="num" w:pos="4320"/>
        </w:tabs>
        <w:ind w:left="4320" w:hanging="360"/>
      </w:pPr>
      <w:rPr>
        <w:rFonts w:ascii="Symbol" w:hAnsi="Symbol" w:hint="default"/>
      </w:rPr>
    </w:lvl>
    <w:lvl w:ilvl="6" w:tplc="8DA68C10" w:tentative="1">
      <w:start w:val="1"/>
      <w:numFmt w:val="bullet"/>
      <w:lvlText w:val=""/>
      <w:lvlJc w:val="left"/>
      <w:pPr>
        <w:tabs>
          <w:tab w:val="num" w:pos="5040"/>
        </w:tabs>
        <w:ind w:left="5040" w:hanging="360"/>
      </w:pPr>
      <w:rPr>
        <w:rFonts w:ascii="Symbol" w:hAnsi="Symbol" w:hint="default"/>
      </w:rPr>
    </w:lvl>
    <w:lvl w:ilvl="7" w:tplc="C4126B0A" w:tentative="1">
      <w:start w:val="1"/>
      <w:numFmt w:val="bullet"/>
      <w:lvlText w:val=""/>
      <w:lvlJc w:val="left"/>
      <w:pPr>
        <w:tabs>
          <w:tab w:val="num" w:pos="5760"/>
        </w:tabs>
        <w:ind w:left="5760" w:hanging="360"/>
      </w:pPr>
      <w:rPr>
        <w:rFonts w:ascii="Symbol" w:hAnsi="Symbol" w:hint="default"/>
      </w:rPr>
    </w:lvl>
    <w:lvl w:ilvl="8" w:tplc="F2764CE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14B63F2"/>
    <w:multiLevelType w:val="hybridMultilevel"/>
    <w:tmpl w:val="03E6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1A171A"/>
    <w:multiLevelType w:val="hybridMultilevel"/>
    <w:tmpl w:val="853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7832D5"/>
    <w:multiLevelType w:val="hybridMultilevel"/>
    <w:tmpl w:val="8A30EDA4"/>
    <w:lvl w:ilvl="0" w:tplc="0407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5F260224"/>
    <w:multiLevelType w:val="hybridMultilevel"/>
    <w:tmpl w:val="989E6302"/>
    <w:lvl w:ilvl="0" w:tplc="4202C932">
      <w:start w:val="1"/>
      <w:numFmt w:val="bullet"/>
      <w:lvlText w:val=""/>
      <w:lvlJc w:val="left"/>
      <w:pPr>
        <w:ind w:left="840" w:hanging="420"/>
      </w:pPr>
      <w:rPr>
        <w:rFonts w:ascii="Symbol" w:eastAsia="ＭＳ 明朝" w:hAnsi="Symbo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8" w15:restartNumberingAfterBreak="0">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B457AF"/>
    <w:multiLevelType w:val="hybridMultilevel"/>
    <w:tmpl w:val="EB82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C158F5"/>
    <w:multiLevelType w:val="hybridMultilevel"/>
    <w:tmpl w:val="ED3463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6A5E5C2D"/>
    <w:multiLevelType w:val="hybridMultilevel"/>
    <w:tmpl w:val="EC120CE0"/>
    <w:lvl w:ilvl="0" w:tplc="2294F024">
      <w:numFmt w:val="bullet"/>
      <w:lvlText w:val="-"/>
      <w:lvlJc w:val="left"/>
      <w:pPr>
        <w:ind w:left="360" w:hanging="360"/>
      </w:pPr>
      <w:rPr>
        <w:rFonts w:ascii="Times New Roman" w:eastAsia="ＭＳ 明朝" w:hAnsi="Times New Roman" w:cs="Times New Roman" w:hint="default"/>
      </w:rPr>
    </w:lvl>
    <w:lvl w:ilvl="1" w:tplc="7DC2F8D0">
      <w:start w:val="1"/>
      <w:numFmt w:val="bullet"/>
      <w:lvlText w:val="•"/>
      <w:lvlJc w:val="left"/>
      <w:pPr>
        <w:ind w:left="840" w:hanging="420"/>
      </w:pPr>
      <w:rPr>
        <w:rFonts w:ascii="Arial" w:hAnsi="Arial"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3A21D3"/>
    <w:multiLevelType w:val="hybridMultilevel"/>
    <w:tmpl w:val="9D2639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64FE9"/>
    <w:multiLevelType w:val="hybridMultilevel"/>
    <w:tmpl w:val="C4BAC434"/>
    <w:lvl w:ilvl="0" w:tplc="75EE892E">
      <w:start w:val="1"/>
      <w:numFmt w:val="bullet"/>
      <w:lvlText w:val="-"/>
      <w:lvlJc w:val="left"/>
      <w:pPr>
        <w:ind w:left="420" w:hanging="420"/>
      </w:pPr>
      <w:rPr>
        <w:rFonts w:ascii="Microsoft YaHei" w:eastAsia="Microsoft YaHei" w:hAnsi="Microsoft YaHei" w:cs="Microsoft YaHei" w:hint="eastAsia"/>
        <w:b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226E06"/>
    <w:multiLevelType w:val="hybridMultilevel"/>
    <w:tmpl w:val="7846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7"/>
  </w:num>
  <w:num w:numId="2">
    <w:abstractNumId w:val="34"/>
  </w:num>
  <w:num w:numId="3">
    <w:abstractNumId w:val="17"/>
  </w:num>
  <w:num w:numId="4">
    <w:abstractNumId w:val="22"/>
  </w:num>
  <w:num w:numId="5">
    <w:abstractNumId w:val="35"/>
  </w:num>
  <w:num w:numId="6">
    <w:abstractNumId w:val="30"/>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8"/>
  </w:num>
  <w:num w:numId="12">
    <w:abstractNumId w:val="39"/>
  </w:num>
  <w:num w:numId="13">
    <w:abstractNumId w:val="24"/>
  </w:num>
  <w:num w:numId="14">
    <w:abstractNumId w:val="0"/>
  </w:num>
  <w:num w:numId="15">
    <w:abstractNumId w:val="51"/>
  </w:num>
  <w:num w:numId="16">
    <w:abstractNumId w:val="16"/>
  </w:num>
  <w:num w:numId="17">
    <w:abstractNumId w:val="45"/>
  </w:num>
  <w:num w:numId="18">
    <w:abstractNumId w:val="14"/>
  </w:num>
  <w:num w:numId="19">
    <w:abstractNumId w:val="49"/>
  </w:num>
  <w:num w:numId="20">
    <w:abstractNumId w:val="5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13"/>
  </w:num>
  <w:num w:numId="2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18"/>
  </w:num>
  <w:num w:numId="30">
    <w:abstractNumId w:val="1"/>
  </w:num>
  <w:num w:numId="31">
    <w:abstractNumId w:val="29"/>
  </w:num>
  <w:num w:numId="32">
    <w:abstractNumId w:val="40"/>
  </w:num>
  <w:num w:numId="33">
    <w:abstractNumId w:val="21"/>
  </w:num>
  <w:num w:numId="34">
    <w:abstractNumId w:val="5"/>
  </w:num>
  <w:num w:numId="35">
    <w:abstractNumId w:val="9"/>
  </w:num>
  <w:num w:numId="36">
    <w:abstractNumId w:val="46"/>
  </w:num>
  <w:num w:numId="37">
    <w:abstractNumId w:val="13"/>
  </w:num>
  <w:num w:numId="38">
    <w:abstractNumId w:val="2"/>
  </w:num>
  <w:num w:numId="39">
    <w:abstractNumId w:val="52"/>
  </w:num>
  <w:num w:numId="40">
    <w:abstractNumId w:val="26"/>
  </w:num>
  <w:num w:numId="41">
    <w:abstractNumId w:val="28"/>
  </w:num>
  <w:num w:numId="42">
    <w:abstractNumId w:val="52"/>
  </w:num>
  <w:num w:numId="43">
    <w:abstractNumId w:val="26"/>
  </w:num>
  <w:num w:numId="44">
    <w:abstractNumId w:val="8"/>
  </w:num>
  <w:num w:numId="45">
    <w:abstractNumId w:val="55"/>
  </w:num>
  <w:num w:numId="46">
    <w:abstractNumId w:val="42"/>
  </w:num>
  <w:num w:numId="47">
    <w:abstractNumId w:val="19"/>
  </w:num>
  <w:num w:numId="48">
    <w:abstractNumId w:val="44"/>
  </w:num>
  <w:num w:numId="49">
    <w:abstractNumId w:val="7"/>
  </w:num>
  <w:num w:numId="50">
    <w:abstractNumId w:val="10"/>
  </w:num>
  <w:num w:numId="51">
    <w:abstractNumId w:val="16"/>
  </w:num>
  <w:num w:numId="52">
    <w:abstractNumId w:val="41"/>
  </w:num>
  <w:num w:numId="53">
    <w:abstractNumId w:val="53"/>
  </w:num>
  <w:num w:numId="5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37"/>
  </w:num>
  <w:num w:numId="57">
    <w:abstractNumId w:val="43"/>
  </w:num>
  <w:num w:numId="58">
    <w:abstractNumId w:val="12"/>
  </w:num>
  <w:num w:numId="59">
    <w:abstractNumId w:val="32"/>
  </w:num>
  <w:num w:numId="60">
    <w:abstractNumId w:val="3"/>
  </w:num>
  <w:num w:numId="61">
    <w:abstractNumId w:val="36"/>
  </w:num>
  <w:num w:numId="62">
    <w:abstractNumId w:val="4"/>
  </w:num>
  <w:num w:numId="63">
    <w:abstractNumId w:val="27"/>
  </w:num>
  <w:num w:numId="64">
    <w:abstractNumId w:val="15"/>
  </w:num>
  <w:num w:numId="65">
    <w:abstractNumId w:val="50"/>
  </w:num>
  <w:num w:numId="66">
    <w:abstractNumId w:val="56"/>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zMwsjA0tbCwNDdT0lEKTi0uzszPAykwrAUAm5N2WSwAAAA="/>
  </w:docVars>
  <w:rsids>
    <w:rsidRoot w:val="00424124"/>
    <w:rsid w:val="0000047F"/>
    <w:rsid w:val="00000D8D"/>
    <w:rsid w:val="00001127"/>
    <w:rsid w:val="00001D75"/>
    <w:rsid w:val="000023E8"/>
    <w:rsid w:val="000025FD"/>
    <w:rsid w:val="00002B44"/>
    <w:rsid w:val="00002D80"/>
    <w:rsid w:val="00003A7D"/>
    <w:rsid w:val="00003B68"/>
    <w:rsid w:val="00004E12"/>
    <w:rsid w:val="00004F22"/>
    <w:rsid w:val="000052FF"/>
    <w:rsid w:val="000060DA"/>
    <w:rsid w:val="000074C6"/>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B39"/>
    <w:rsid w:val="00030016"/>
    <w:rsid w:val="0003047E"/>
    <w:rsid w:val="000314EB"/>
    <w:rsid w:val="00032214"/>
    <w:rsid w:val="00032C69"/>
    <w:rsid w:val="00032D47"/>
    <w:rsid w:val="000333B1"/>
    <w:rsid w:val="0003456C"/>
    <w:rsid w:val="000358CD"/>
    <w:rsid w:val="00037B07"/>
    <w:rsid w:val="00040709"/>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44B"/>
    <w:rsid w:val="00065C45"/>
    <w:rsid w:val="000662B8"/>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2F7C"/>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05E6"/>
    <w:rsid w:val="000F14A9"/>
    <w:rsid w:val="000F26B3"/>
    <w:rsid w:val="000F3254"/>
    <w:rsid w:val="000F3AB9"/>
    <w:rsid w:val="000F44E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127B"/>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259"/>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4F"/>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1AE3"/>
    <w:rsid w:val="001726BC"/>
    <w:rsid w:val="00172743"/>
    <w:rsid w:val="00173902"/>
    <w:rsid w:val="00173F3A"/>
    <w:rsid w:val="00174577"/>
    <w:rsid w:val="00174D66"/>
    <w:rsid w:val="0017566F"/>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751"/>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4428"/>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16CA7"/>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A70B4"/>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2DD0"/>
    <w:rsid w:val="002F3445"/>
    <w:rsid w:val="002F3785"/>
    <w:rsid w:val="002F3CBC"/>
    <w:rsid w:val="002F3EFA"/>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12C"/>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92"/>
    <w:rsid w:val="003828D4"/>
    <w:rsid w:val="003834F6"/>
    <w:rsid w:val="00383D6D"/>
    <w:rsid w:val="00384225"/>
    <w:rsid w:val="003849B5"/>
    <w:rsid w:val="0038501F"/>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55F"/>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4936"/>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6D3"/>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4D42"/>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4D33"/>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ED8"/>
    <w:rsid w:val="00525F05"/>
    <w:rsid w:val="0053087D"/>
    <w:rsid w:val="00530A44"/>
    <w:rsid w:val="005319EA"/>
    <w:rsid w:val="0053284E"/>
    <w:rsid w:val="00532A15"/>
    <w:rsid w:val="00533377"/>
    <w:rsid w:val="005335DB"/>
    <w:rsid w:val="00533F16"/>
    <w:rsid w:val="005348E9"/>
    <w:rsid w:val="00534ECC"/>
    <w:rsid w:val="005350AF"/>
    <w:rsid w:val="00535DA8"/>
    <w:rsid w:val="00536554"/>
    <w:rsid w:val="00536BFF"/>
    <w:rsid w:val="00540626"/>
    <w:rsid w:val="0054159F"/>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FC8"/>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872AA"/>
    <w:rsid w:val="00590557"/>
    <w:rsid w:val="005917D6"/>
    <w:rsid w:val="00592026"/>
    <w:rsid w:val="00592F3A"/>
    <w:rsid w:val="00593107"/>
    <w:rsid w:val="00595B30"/>
    <w:rsid w:val="005968AC"/>
    <w:rsid w:val="00596BAC"/>
    <w:rsid w:val="00597609"/>
    <w:rsid w:val="00597C5E"/>
    <w:rsid w:val="005A3D20"/>
    <w:rsid w:val="005A4958"/>
    <w:rsid w:val="005A49D6"/>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01B"/>
    <w:rsid w:val="005D5BDA"/>
    <w:rsid w:val="005D6A1C"/>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17D52"/>
    <w:rsid w:val="0062071C"/>
    <w:rsid w:val="00620E37"/>
    <w:rsid w:val="0062148D"/>
    <w:rsid w:val="00621542"/>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AC6"/>
    <w:rsid w:val="006B7C53"/>
    <w:rsid w:val="006C0543"/>
    <w:rsid w:val="006C07D0"/>
    <w:rsid w:val="006C0900"/>
    <w:rsid w:val="006C094F"/>
    <w:rsid w:val="006C327B"/>
    <w:rsid w:val="006C452E"/>
    <w:rsid w:val="006C4823"/>
    <w:rsid w:val="006C494C"/>
    <w:rsid w:val="006C4F84"/>
    <w:rsid w:val="006D0847"/>
    <w:rsid w:val="006D1352"/>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EE"/>
    <w:rsid w:val="0071461D"/>
    <w:rsid w:val="00714ECC"/>
    <w:rsid w:val="00716BF6"/>
    <w:rsid w:val="007200E7"/>
    <w:rsid w:val="00721850"/>
    <w:rsid w:val="00721AD7"/>
    <w:rsid w:val="00721E7F"/>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4F0E"/>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7F7BBB"/>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7AB"/>
    <w:rsid w:val="00827C84"/>
    <w:rsid w:val="008308B6"/>
    <w:rsid w:val="00830CD2"/>
    <w:rsid w:val="00831D8A"/>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1BC"/>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69A"/>
    <w:rsid w:val="00897852"/>
    <w:rsid w:val="00897B7A"/>
    <w:rsid w:val="00897DA0"/>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08A1"/>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158A"/>
    <w:rsid w:val="00A32C1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1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54"/>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2EC4"/>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97E49"/>
    <w:rsid w:val="00AA0286"/>
    <w:rsid w:val="00AA0334"/>
    <w:rsid w:val="00AA0D51"/>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063"/>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2C3"/>
    <w:rsid w:val="00AF6593"/>
    <w:rsid w:val="00AF65DE"/>
    <w:rsid w:val="00AF6E53"/>
    <w:rsid w:val="00AF7F48"/>
    <w:rsid w:val="00B001D2"/>
    <w:rsid w:val="00B019A3"/>
    <w:rsid w:val="00B021D8"/>
    <w:rsid w:val="00B02980"/>
    <w:rsid w:val="00B04278"/>
    <w:rsid w:val="00B0443D"/>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47A6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EC4"/>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824"/>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151C"/>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9C7"/>
    <w:rsid w:val="00BD721F"/>
    <w:rsid w:val="00BD7DA7"/>
    <w:rsid w:val="00BE08ED"/>
    <w:rsid w:val="00BE0AB5"/>
    <w:rsid w:val="00BE177A"/>
    <w:rsid w:val="00BE29FA"/>
    <w:rsid w:val="00BE3908"/>
    <w:rsid w:val="00BE3917"/>
    <w:rsid w:val="00BE3AE0"/>
    <w:rsid w:val="00BE3F51"/>
    <w:rsid w:val="00BE5264"/>
    <w:rsid w:val="00BE57F8"/>
    <w:rsid w:val="00BE594E"/>
    <w:rsid w:val="00BE5B0D"/>
    <w:rsid w:val="00BE6319"/>
    <w:rsid w:val="00BE6B8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19"/>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155D"/>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89F"/>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0763"/>
    <w:rsid w:val="00CC1288"/>
    <w:rsid w:val="00CC1591"/>
    <w:rsid w:val="00CC1BBD"/>
    <w:rsid w:val="00CC1EE1"/>
    <w:rsid w:val="00CC2AB5"/>
    <w:rsid w:val="00CC59BD"/>
    <w:rsid w:val="00CC6066"/>
    <w:rsid w:val="00CC69AA"/>
    <w:rsid w:val="00CC6FDE"/>
    <w:rsid w:val="00CC6FF8"/>
    <w:rsid w:val="00CC77F1"/>
    <w:rsid w:val="00CD0FE4"/>
    <w:rsid w:val="00CD210C"/>
    <w:rsid w:val="00CD25B9"/>
    <w:rsid w:val="00CD4074"/>
    <w:rsid w:val="00CD4676"/>
    <w:rsid w:val="00CD4804"/>
    <w:rsid w:val="00CD49DE"/>
    <w:rsid w:val="00CD5DEF"/>
    <w:rsid w:val="00CD649E"/>
    <w:rsid w:val="00CD65E6"/>
    <w:rsid w:val="00CD6C9A"/>
    <w:rsid w:val="00CE0A51"/>
    <w:rsid w:val="00CE0C9D"/>
    <w:rsid w:val="00CE0DD5"/>
    <w:rsid w:val="00CE2E30"/>
    <w:rsid w:val="00CE2FE5"/>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477"/>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75D"/>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87C"/>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6850"/>
    <w:rsid w:val="00DC70D0"/>
    <w:rsid w:val="00DC7DD6"/>
    <w:rsid w:val="00DD092F"/>
    <w:rsid w:val="00DD2B49"/>
    <w:rsid w:val="00DD2F7D"/>
    <w:rsid w:val="00DD3F0C"/>
    <w:rsid w:val="00DD3FF9"/>
    <w:rsid w:val="00DD4FE6"/>
    <w:rsid w:val="00DD5A84"/>
    <w:rsid w:val="00DD5EA6"/>
    <w:rsid w:val="00DD6F21"/>
    <w:rsid w:val="00DD7225"/>
    <w:rsid w:val="00DE28C0"/>
    <w:rsid w:val="00DE3FBA"/>
    <w:rsid w:val="00DE4471"/>
    <w:rsid w:val="00DE48F8"/>
    <w:rsid w:val="00DE4AE8"/>
    <w:rsid w:val="00DE58FA"/>
    <w:rsid w:val="00DE5C8D"/>
    <w:rsid w:val="00DE5F14"/>
    <w:rsid w:val="00DE662C"/>
    <w:rsid w:val="00DE6E88"/>
    <w:rsid w:val="00DE7921"/>
    <w:rsid w:val="00DE7976"/>
    <w:rsid w:val="00DE7C8F"/>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54F6"/>
    <w:rsid w:val="00E1627A"/>
    <w:rsid w:val="00E169DF"/>
    <w:rsid w:val="00E174FC"/>
    <w:rsid w:val="00E20070"/>
    <w:rsid w:val="00E20197"/>
    <w:rsid w:val="00E20994"/>
    <w:rsid w:val="00E20B90"/>
    <w:rsid w:val="00E21DBA"/>
    <w:rsid w:val="00E22124"/>
    <w:rsid w:val="00E22C45"/>
    <w:rsid w:val="00E23874"/>
    <w:rsid w:val="00E24038"/>
    <w:rsid w:val="00E2438F"/>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01E"/>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EF5"/>
    <w:rsid w:val="00E77FA6"/>
    <w:rsid w:val="00E80E7B"/>
    <w:rsid w:val="00E819F0"/>
    <w:rsid w:val="00E81C83"/>
    <w:rsid w:val="00E8366D"/>
    <w:rsid w:val="00E84660"/>
    <w:rsid w:val="00E857E4"/>
    <w:rsid w:val="00E85B05"/>
    <w:rsid w:val="00E8607A"/>
    <w:rsid w:val="00E871B1"/>
    <w:rsid w:val="00E87C92"/>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8F4"/>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2D32"/>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65D"/>
    <w:rsid w:val="00FA3A36"/>
    <w:rsid w:val="00FA40C5"/>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46F"/>
    <w:rsid w:val="00FD489B"/>
    <w:rsid w:val="00FD530D"/>
    <w:rsid w:val="00FD643F"/>
    <w:rsid w:val="00FD666D"/>
    <w:rsid w:val="00FD720C"/>
    <w:rsid w:val="00FD7452"/>
    <w:rsid w:val="00FD7C01"/>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5B4DFF58"/>
  <w15:docId w15:val="{1843739C-0606-4028-8ED7-523BAB4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27B"/>
    <w:pPr>
      <w:spacing w:before="60" w:after="120"/>
      <w:jc w:val="both"/>
    </w:pPr>
    <w:rPr>
      <w:rFonts w:ascii="Arial" w:eastAsia="Times New Roman" w:hAnsi="Arial"/>
      <w:lang w:eastAsia="en-US"/>
    </w:rPr>
  </w:style>
  <w:style w:type="paragraph" w:styleId="1">
    <w:name w:val="heading 1"/>
    <w:basedOn w:val="a"/>
    <w:next w:val="a"/>
    <w:link w:val="10"/>
    <w:qFormat/>
    <w:rsid w:val="0012127B"/>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rsid w:val="0012127B"/>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0"/>
    <w:qFormat/>
    <w:rsid w:val="0012127B"/>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qFormat/>
    <w:rsid w:val="0012127B"/>
    <w:pPr>
      <w:keepNext/>
      <w:numPr>
        <w:ilvl w:val="3"/>
        <w:numId w:val="1"/>
      </w:numPr>
      <w:outlineLvl w:val="3"/>
    </w:pPr>
    <w:rPr>
      <w:b/>
      <w:sz w:val="24"/>
      <w:szCs w:val="24"/>
    </w:rPr>
  </w:style>
  <w:style w:type="paragraph" w:styleId="5">
    <w:name w:val="heading 5"/>
    <w:basedOn w:val="a"/>
    <w:next w:val="a"/>
    <w:link w:val="50"/>
    <w:qFormat/>
    <w:rsid w:val="0012127B"/>
    <w:pPr>
      <w:numPr>
        <w:ilvl w:val="4"/>
        <w:numId w:val="1"/>
      </w:numPr>
      <w:spacing w:before="240" w:after="60"/>
      <w:outlineLvl w:val="4"/>
    </w:pPr>
  </w:style>
  <w:style w:type="paragraph" w:styleId="6">
    <w:name w:val="heading 6"/>
    <w:basedOn w:val="a"/>
    <w:next w:val="a"/>
    <w:link w:val="60"/>
    <w:qFormat/>
    <w:rsid w:val="0012127B"/>
    <w:pPr>
      <w:numPr>
        <w:ilvl w:val="5"/>
        <w:numId w:val="1"/>
      </w:numPr>
      <w:spacing w:before="240" w:after="60"/>
      <w:outlineLvl w:val="5"/>
    </w:pPr>
    <w:rPr>
      <w:i/>
    </w:rPr>
  </w:style>
  <w:style w:type="paragraph" w:styleId="7">
    <w:name w:val="heading 7"/>
    <w:basedOn w:val="a"/>
    <w:next w:val="a"/>
    <w:link w:val="70"/>
    <w:qFormat/>
    <w:rsid w:val="0012127B"/>
    <w:pPr>
      <w:numPr>
        <w:ilvl w:val="6"/>
        <w:numId w:val="1"/>
      </w:numPr>
      <w:spacing w:before="240" w:after="60"/>
      <w:outlineLvl w:val="6"/>
    </w:pPr>
  </w:style>
  <w:style w:type="paragraph" w:styleId="8">
    <w:name w:val="heading 8"/>
    <w:basedOn w:val="a"/>
    <w:next w:val="a"/>
    <w:link w:val="80"/>
    <w:qFormat/>
    <w:rsid w:val="0012127B"/>
    <w:pPr>
      <w:numPr>
        <w:ilvl w:val="7"/>
        <w:numId w:val="1"/>
      </w:numPr>
      <w:spacing w:before="240" w:after="60"/>
      <w:outlineLvl w:val="7"/>
    </w:pPr>
    <w:rPr>
      <w:i/>
    </w:rPr>
  </w:style>
  <w:style w:type="paragraph" w:styleId="9">
    <w:name w:val="heading 9"/>
    <w:basedOn w:val="a"/>
    <w:next w:val="a"/>
    <w:link w:val="90"/>
    <w:qFormat/>
    <w:rsid w:val="0012127B"/>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12127B"/>
    <w:rPr>
      <w:sz w:val="16"/>
      <w:szCs w:val="16"/>
    </w:rPr>
  </w:style>
  <w:style w:type="character" w:styleId="a4">
    <w:name w:val="footnote reference"/>
    <w:rsid w:val="0012127B"/>
    <w:rPr>
      <w:vertAlign w:val="superscript"/>
    </w:rPr>
  </w:style>
  <w:style w:type="character" w:styleId="a5">
    <w:name w:val="Hyperlink"/>
    <w:uiPriority w:val="99"/>
    <w:rsid w:val="0012127B"/>
    <w:rPr>
      <w:color w:val="0000FF"/>
      <w:u w:val="single"/>
    </w:rPr>
  </w:style>
  <w:style w:type="character" w:styleId="a6">
    <w:name w:val="Strong"/>
    <w:uiPriority w:val="22"/>
    <w:qFormat/>
    <w:rsid w:val="0012127B"/>
    <w:rPr>
      <w:b/>
      <w:bCs/>
    </w:rPr>
  </w:style>
  <w:style w:type="character" w:customStyle="1" w:styleId="a7">
    <w:name w:val="脚注文字列 (文字)"/>
    <w:link w:val="a8"/>
    <w:rsid w:val="0012127B"/>
    <w:rPr>
      <w:rFonts w:ascii="Arial" w:eastAsia="Times New Roman" w:hAnsi="Arial" w:cs="Times New Roman"/>
      <w:sz w:val="18"/>
      <w:szCs w:val="20"/>
    </w:rPr>
  </w:style>
  <w:style w:type="character" w:customStyle="1" w:styleId="90">
    <w:name w:val="見出し 9 (文字)"/>
    <w:link w:val="9"/>
    <w:rsid w:val="0012127B"/>
    <w:rPr>
      <w:rFonts w:ascii="Arial" w:eastAsia="Times New Roman" w:hAnsi="Arial"/>
      <w:b/>
      <w:i/>
      <w:sz w:val="18"/>
    </w:rPr>
  </w:style>
  <w:style w:type="character" w:customStyle="1" w:styleId="apple-converted-space">
    <w:name w:val="apple-converted-space"/>
    <w:rsid w:val="0012127B"/>
  </w:style>
  <w:style w:type="character" w:customStyle="1" w:styleId="a9">
    <w:name w:val="コメント内容 (文字)"/>
    <w:link w:val="aa"/>
    <w:uiPriority w:val="99"/>
    <w:semiHidden/>
    <w:rsid w:val="0012127B"/>
    <w:rPr>
      <w:rFonts w:ascii="Arial" w:eastAsia="Times New Roman" w:hAnsi="Arial" w:cs="Times New Roman"/>
      <w:b/>
      <w:bCs/>
      <w:sz w:val="20"/>
      <w:szCs w:val="20"/>
    </w:rPr>
  </w:style>
  <w:style w:type="character" w:customStyle="1" w:styleId="10">
    <w:name w:val="見出し 1 (文字)"/>
    <w:link w:val="1"/>
    <w:rsid w:val="0012127B"/>
    <w:rPr>
      <w:rFonts w:ascii="Arial" w:eastAsia="Times New Roman" w:hAnsi="Arial"/>
      <w:b/>
      <w:sz w:val="32"/>
    </w:rPr>
  </w:style>
  <w:style w:type="character" w:customStyle="1" w:styleId="maintextChar">
    <w:name w:val="main text Char"/>
    <w:link w:val="maintext"/>
    <w:qFormat/>
    <w:rsid w:val="0012127B"/>
    <w:rPr>
      <w:rFonts w:ascii="Times New Roman" w:eastAsia="Malgun Gothic" w:hAnsi="Times New Roman" w:cs="Batang"/>
      <w:lang w:val="en-GB" w:eastAsia="ko-KR"/>
    </w:rPr>
  </w:style>
  <w:style w:type="character" w:customStyle="1" w:styleId="ab">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c"/>
    <w:uiPriority w:val="34"/>
    <w:qFormat/>
    <w:locked/>
    <w:rsid w:val="0012127B"/>
    <w:rPr>
      <w:rFonts w:ascii="Arial" w:eastAsia="Times New Roman" w:hAnsi="Arial"/>
    </w:rPr>
  </w:style>
  <w:style w:type="character" w:customStyle="1" w:styleId="B1Char">
    <w:name w:val="B1 Char"/>
    <w:link w:val="B1"/>
    <w:rsid w:val="0012127B"/>
    <w:rPr>
      <w:rFonts w:ascii="Times New Roman" w:eastAsia="ＭＳ 明朝" w:hAnsi="Times New Roman"/>
      <w:lang w:val="en-GB"/>
    </w:rPr>
  </w:style>
  <w:style w:type="character" w:customStyle="1" w:styleId="ad">
    <w:name w:val="フッター (文字)"/>
    <w:link w:val="ae"/>
    <w:uiPriority w:val="99"/>
    <w:rsid w:val="0012127B"/>
    <w:rPr>
      <w:rFonts w:ascii="Arial" w:eastAsia="Times New Roman" w:hAnsi="Arial" w:cs="Times New Roman"/>
      <w:sz w:val="20"/>
      <w:szCs w:val="20"/>
    </w:rPr>
  </w:style>
  <w:style w:type="character" w:customStyle="1" w:styleId="af">
    <w:name w:val="行間詰め (文字)"/>
    <w:link w:val="af0"/>
    <w:uiPriority w:val="1"/>
    <w:rsid w:val="0012127B"/>
    <w:rPr>
      <w:rFonts w:ascii="Arial" w:eastAsia="Times New Roman" w:hAnsi="Arial" w:cs="Times New Roman"/>
      <w:sz w:val="20"/>
      <w:szCs w:val="20"/>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12127B"/>
    <w:rPr>
      <w:rFonts w:ascii="Arial" w:eastAsia="Times New Roman" w:hAnsi="Arial"/>
      <w:b/>
      <w:sz w:val="24"/>
      <w:szCs w:val="24"/>
    </w:rPr>
  </w:style>
  <w:style w:type="character" w:customStyle="1" w:styleId="80">
    <w:name w:val="見出し 8 (文字)"/>
    <w:link w:val="8"/>
    <w:rsid w:val="0012127B"/>
    <w:rPr>
      <w:rFonts w:ascii="Arial" w:eastAsia="Times New Roman" w:hAnsi="Arial"/>
      <w:i/>
    </w:rPr>
  </w:style>
  <w:style w:type="character" w:customStyle="1" w:styleId="30">
    <w:name w:val="見出し 3 (文字)"/>
    <w:aliases w:val="h3 (文字),H3 (文字),Underrubrik2 (文字),no break (文字),Memo Heading 3 (文字),0H (文字),l3 (文字),list 3 (文字),Head 3 (文字),1.1.1 (文字),3rd level (文字),Major Section Sub Section (文字),PA Minor Section (文字),Head3 (文字),Level 3 Head (文字),31 (文字),32 (文字),33 (文字)"/>
    <w:link w:val="3"/>
    <w:rsid w:val="0012127B"/>
    <w:rPr>
      <w:rFonts w:ascii="Arial" w:eastAsia="Times New Roman" w:hAnsi="Arial"/>
      <w:b/>
      <w:sz w:val="24"/>
    </w:rPr>
  </w:style>
  <w:style w:type="character" w:customStyle="1" w:styleId="af1">
    <w:name w:val="吹き出し (文字)"/>
    <w:link w:val="af2"/>
    <w:uiPriority w:val="99"/>
    <w:semiHidden/>
    <w:rsid w:val="0012127B"/>
    <w:rPr>
      <w:rFonts w:ascii="Segoe UI" w:eastAsia="Times New Roman" w:hAnsi="Segoe UI" w:cs="Segoe UI"/>
      <w:sz w:val="18"/>
      <w:szCs w:val="18"/>
    </w:rPr>
  </w:style>
  <w:style w:type="character" w:customStyle="1" w:styleId="af3">
    <w:name w:val="書式なし (文字)"/>
    <w:link w:val="af4"/>
    <w:uiPriority w:val="99"/>
    <w:semiHidden/>
    <w:rsid w:val="0012127B"/>
    <w:rPr>
      <w:rFonts w:ascii="Courier New" w:eastAsia="Gulim" w:hAnsi="Courier New" w:cs="Courier New"/>
      <w:kern w:val="2"/>
    </w:rPr>
  </w:style>
  <w:style w:type="character" w:customStyle="1" w:styleId="70">
    <w:name w:val="見出し 7 (文字)"/>
    <w:link w:val="7"/>
    <w:rsid w:val="0012127B"/>
    <w:rPr>
      <w:rFonts w:ascii="Arial" w:eastAsia="Times New Roman" w:hAnsi="Arial"/>
    </w:rPr>
  </w:style>
  <w:style w:type="character" w:customStyle="1" w:styleId="TAHCar">
    <w:name w:val="TAH Car"/>
    <w:link w:val="TAH"/>
    <w:qFormat/>
    <w:rsid w:val="0012127B"/>
    <w:rPr>
      <w:rFonts w:ascii="Arial" w:eastAsia="Times New Roman" w:hAnsi="Arial"/>
      <w:b/>
      <w:sz w:val="18"/>
    </w:rPr>
  </w:style>
  <w:style w:type="character" w:customStyle="1" w:styleId="60">
    <w:name w:val="見出し 6 (文字)"/>
    <w:link w:val="6"/>
    <w:rsid w:val="0012127B"/>
    <w:rPr>
      <w:rFonts w:ascii="Arial" w:eastAsia="Times New Roman" w:hAnsi="Arial"/>
      <w:i/>
    </w:rPr>
  </w:style>
  <w:style w:type="character" w:customStyle="1" w:styleId="Style1Char">
    <w:name w:val="Style1 Char"/>
    <w:link w:val="Style1"/>
    <w:qFormat/>
    <w:locked/>
    <w:rsid w:val="0012127B"/>
    <w:rPr>
      <w:rFonts w:ascii="SimSun" w:eastAsia="SimSun" w:hAnsi="SimSun"/>
      <w:lang w:val="en-US"/>
    </w:rPr>
  </w:style>
  <w:style w:type="character" w:customStyle="1" w:styleId="20">
    <w:name w:val="見出し 2 (文字)"/>
    <w:link w:val="2"/>
    <w:rsid w:val="0012127B"/>
    <w:rPr>
      <w:rFonts w:ascii="Arial" w:eastAsia="Times New Roman" w:hAnsi="Arial"/>
      <w:b/>
      <w:i/>
      <w:sz w:val="28"/>
    </w:rPr>
  </w:style>
  <w:style w:type="character" w:customStyle="1" w:styleId="50">
    <w:name w:val="見出し 5 (文字)"/>
    <w:link w:val="5"/>
    <w:rsid w:val="0012127B"/>
    <w:rPr>
      <w:rFonts w:ascii="Arial" w:eastAsia="Times New Roman" w:hAnsi="Arial"/>
    </w:rPr>
  </w:style>
  <w:style w:type="character" w:customStyle="1" w:styleId="af5">
    <w:name w:val="ヘッダー (文字)"/>
    <w:link w:val="af6"/>
    <w:uiPriority w:val="99"/>
    <w:rsid w:val="0012127B"/>
    <w:rPr>
      <w:rFonts w:ascii="Arial" w:eastAsia="Times New Roman" w:hAnsi="Arial" w:cs="Times New Roman"/>
      <w:sz w:val="20"/>
      <w:szCs w:val="20"/>
    </w:rPr>
  </w:style>
  <w:style w:type="character" w:customStyle="1" w:styleId="apple-style-span">
    <w:name w:val="apple-style-span"/>
    <w:basedOn w:val="a0"/>
    <w:rsid w:val="0012127B"/>
  </w:style>
  <w:style w:type="character" w:customStyle="1" w:styleId="af7">
    <w:name w:val="コメント文字列 (文字)"/>
    <w:link w:val="af8"/>
    <w:uiPriority w:val="99"/>
    <w:semiHidden/>
    <w:rsid w:val="0012127B"/>
    <w:rPr>
      <w:rFonts w:ascii="Arial" w:eastAsia="Times New Roman" w:hAnsi="Arial" w:cs="Times New Roman"/>
      <w:sz w:val="20"/>
      <w:szCs w:val="20"/>
    </w:rPr>
  </w:style>
  <w:style w:type="character" w:customStyle="1" w:styleId="TALChar">
    <w:name w:val="TAL Char"/>
    <w:qFormat/>
    <w:rsid w:val="0012127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12127B"/>
    <w:rPr>
      <w:rFonts w:ascii="Times New Roman" w:eastAsia="Malgun Gothic" w:hAnsi="Times New Roman" w:cs="Batang"/>
      <w:lang w:val="en-GB"/>
    </w:rPr>
  </w:style>
  <w:style w:type="character" w:customStyle="1" w:styleId="af9">
    <w:name w:val="本文 (文字)"/>
    <w:link w:val="afa"/>
    <w:rsid w:val="0012127B"/>
    <w:rPr>
      <w:rFonts w:ascii="Times" w:eastAsia="Batang" w:hAnsi="Times"/>
      <w:szCs w:val="24"/>
      <w:lang w:val="en-GB"/>
    </w:rPr>
  </w:style>
  <w:style w:type="character" w:customStyle="1" w:styleId="bulletChar">
    <w:name w:val="bullet Char"/>
    <w:link w:val="bullet"/>
    <w:locked/>
    <w:rsid w:val="0012127B"/>
    <w:rPr>
      <w:rFonts w:eastAsia="Times New Roman"/>
      <w:kern w:val="2"/>
      <w:szCs w:val="24"/>
      <w:lang w:val="en-GB"/>
    </w:rPr>
  </w:style>
  <w:style w:type="character" w:customStyle="1" w:styleId="THChar">
    <w:name w:val="TH Char"/>
    <w:link w:val="TH"/>
    <w:qFormat/>
    <w:rsid w:val="0012127B"/>
    <w:rPr>
      <w:rFonts w:ascii="Arial" w:eastAsia="Times New Roman" w:hAnsi="Arial"/>
      <w:b/>
    </w:rPr>
  </w:style>
  <w:style w:type="character" w:customStyle="1" w:styleId="TACChar">
    <w:name w:val="TAC Char"/>
    <w:link w:val="TAC"/>
    <w:qFormat/>
    <w:locked/>
    <w:rsid w:val="0012127B"/>
    <w:rPr>
      <w:rFonts w:ascii="Arial" w:eastAsia="Times New Roman" w:hAnsi="Arial"/>
      <w:sz w:val="18"/>
    </w:rPr>
  </w:style>
  <w:style w:type="character" w:customStyle="1" w:styleId="TALCar">
    <w:name w:val="TAL Car"/>
    <w:link w:val="TAL"/>
    <w:qFormat/>
    <w:locked/>
    <w:rsid w:val="0012127B"/>
    <w:rPr>
      <w:rFonts w:ascii="Arial" w:eastAsia="Times New Roman" w:hAnsi="Arial"/>
      <w:sz w:val="18"/>
      <w:lang w:val="en-GB" w:eastAsia="ja-JP"/>
    </w:rPr>
  </w:style>
  <w:style w:type="character" w:customStyle="1" w:styleId="afb">
    <w:name w:val="図表番号 (文字)"/>
    <w:aliases w:val="cap (文字)"/>
    <w:link w:val="afc"/>
    <w:rsid w:val="0012127B"/>
    <w:rPr>
      <w:rFonts w:ascii="Times New Roman" w:eastAsia="Times New Roman" w:hAnsi="Times New Roman"/>
      <w:b/>
      <w:bCs/>
      <w:sz w:val="22"/>
      <w:lang w:val="en-GB" w:eastAsia="zh-CN"/>
    </w:rPr>
  </w:style>
  <w:style w:type="character" w:customStyle="1" w:styleId="3GPPTextChar">
    <w:name w:val="3GPP Text Char"/>
    <w:link w:val="3GPPText"/>
    <w:qFormat/>
    <w:rsid w:val="0012127B"/>
    <w:rPr>
      <w:rFonts w:ascii="Times New Roman" w:eastAsia="SimSun" w:hAnsi="Times New Roman"/>
      <w:sz w:val="22"/>
    </w:rPr>
  </w:style>
  <w:style w:type="character" w:customStyle="1" w:styleId="3GPPAgreementsChar">
    <w:name w:val="3GPP Agreements Char"/>
    <w:link w:val="3GPPAgreements"/>
    <w:qFormat/>
    <w:rsid w:val="0012127B"/>
    <w:rPr>
      <w:sz w:val="22"/>
      <w:szCs w:val="22"/>
      <w:lang w:val="en-GB"/>
    </w:rPr>
  </w:style>
  <w:style w:type="character" w:customStyle="1" w:styleId="afd">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2127B"/>
    <w:rPr>
      <w:rFonts w:ascii="Arial" w:eastAsia="Times New Roman" w:hAnsi="Arial"/>
    </w:rPr>
  </w:style>
  <w:style w:type="paragraph" w:styleId="afe">
    <w:name w:val="List"/>
    <w:basedOn w:val="a"/>
    <w:uiPriority w:val="99"/>
    <w:unhideWhenUsed/>
    <w:rsid w:val="0012127B"/>
    <w:pPr>
      <w:ind w:left="360" w:hanging="360"/>
      <w:contextualSpacing/>
    </w:pPr>
  </w:style>
  <w:style w:type="paragraph" w:styleId="aa">
    <w:name w:val="annotation subject"/>
    <w:basedOn w:val="af8"/>
    <w:next w:val="af8"/>
    <w:link w:val="a9"/>
    <w:uiPriority w:val="99"/>
    <w:unhideWhenUsed/>
    <w:rsid w:val="0012127B"/>
    <w:rPr>
      <w:b/>
      <w:bCs/>
    </w:rPr>
  </w:style>
  <w:style w:type="paragraph" w:styleId="51">
    <w:name w:val="toc 5"/>
    <w:basedOn w:val="a"/>
    <w:next w:val="a"/>
    <w:uiPriority w:val="39"/>
    <w:unhideWhenUsed/>
    <w:rsid w:val="0012127B"/>
    <w:pPr>
      <w:ind w:left="800"/>
    </w:pPr>
  </w:style>
  <w:style w:type="paragraph" w:styleId="afa">
    <w:name w:val="Body Text"/>
    <w:basedOn w:val="a"/>
    <w:link w:val="af9"/>
    <w:rsid w:val="0012127B"/>
    <w:pPr>
      <w:tabs>
        <w:tab w:val="left" w:pos="1440"/>
      </w:tabs>
      <w:spacing w:before="0"/>
      <w:ind w:left="1440" w:hanging="1440"/>
    </w:pPr>
    <w:rPr>
      <w:rFonts w:ascii="Times" w:eastAsia="Batang" w:hAnsi="Times"/>
      <w:szCs w:val="24"/>
      <w:lang w:val="en-GB"/>
    </w:rPr>
  </w:style>
  <w:style w:type="paragraph" w:styleId="11">
    <w:name w:val="toc 1"/>
    <w:basedOn w:val="a"/>
    <w:next w:val="a"/>
    <w:uiPriority w:val="99"/>
    <w:unhideWhenUsed/>
    <w:qFormat/>
    <w:rsid w:val="0012127B"/>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af4">
    <w:name w:val="Plain Text"/>
    <w:basedOn w:val="a"/>
    <w:link w:val="af3"/>
    <w:uiPriority w:val="99"/>
    <w:unhideWhenUsed/>
    <w:rsid w:val="0012127B"/>
    <w:pPr>
      <w:widowControl w:val="0"/>
      <w:wordWrap w:val="0"/>
      <w:autoSpaceDE w:val="0"/>
      <w:autoSpaceDN w:val="0"/>
      <w:spacing w:before="0" w:after="0"/>
      <w:jc w:val="left"/>
    </w:pPr>
    <w:rPr>
      <w:rFonts w:ascii="Courier New" w:eastAsia="Gulim" w:hAnsi="Courier New"/>
      <w:kern w:val="2"/>
    </w:rPr>
  </w:style>
  <w:style w:type="paragraph" w:styleId="af8">
    <w:name w:val="annotation text"/>
    <w:basedOn w:val="a"/>
    <w:link w:val="af7"/>
    <w:uiPriority w:val="99"/>
    <w:unhideWhenUsed/>
    <w:rsid w:val="0012127B"/>
  </w:style>
  <w:style w:type="paragraph" w:styleId="af6">
    <w:name w:val="header"/>
    <w:basedOn w:val="a"/>
    <w:link w:val="af5"/>
    <w:uiPriority w:val="99"/>
    <w:unhideWhenUsed/>
    <w:rsid w:val="0012127B"/>
    <w:pPr>
      <w:tabs>
        <w:tab w:val="center" w:pos="4680"/>
        <w:tab w:val="right" w:pos="9360"/>
      </w:tabs>
      <w:spacing w:before="0" w:after="0"/>
    </w:pPr>
  </w:style>
  <w:style w:type="paragraph" w:styleId="ae">
    <w:name w:val="footer"/>
    <w:basedOn w:val="a"/>
    <w:link w:val="ad"/>
    <w:uiPriority w:val="99"/>
    <w:unhideWhenUsed/>
    <w:rsid w:val="0012127B"/>
    <w:pPr>
      <w:tabs>
        <w:tab w:val="center" w:pos="4680"/>
        <w:tab w:val="right" w:pos="9360"/>
      </w:tabs>
      <w:spacing w:before="0" w:after="0"/>
    </w:pPr>
  </w:style>
  <w:style w:type="paragraph" w:styleId="Web">
    <w:name w:val="Normal (Web)"/>
    <w:basedOn w:val="a"/>
    <w:uiPriority w:val="99"/>
    <w:unhideWhenUsed/>
    <w:rsid w:val="0012127B"/>
    <w:pPr>
      <w:spacing w:before="100" w:beforeAutospacing="1" w:after="100" w:afterAutospacing="1"/>
      <w:jc w:val="left"/>
    </w:pPr>
    <w:rPr>
      <w:rFonts w:ascii="Times New Roman" w:hAnsi="Times New Roman"/>
      <w:sz w:val="24"/>
      <w:szCs w:val="24"/>
    </w:rPr>
  </w:style>
  <w:style w:type="paragraph" w:styleId="a8">
    <w:name w:val="footnote text"/>
    <w:basedOn w:val="a"/>
    <w:link w:val="a7"/>
    <w:rsid w:val="0012127B"/>
    <w:rPr>
      <w:sz w:val="18"/>
    </w:rPr>
  </w:style>
  <w:style w:type="paragraph" w:styleId="afc">
    <w:name w:val="caption"/>
    <w:aliases w:val="cap"/>
    <w:basedOn w:val="a"/>
    <w:next w:val="a"/>
    <w:link w:val="afb"/>
    <w:qFormat/>
    <w:rsid w:val="0012127B"/>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rsid w:val="0012127B"/>
    <w:pPr>
      <w:ind w:left="1080" w:hanging="360"/>
      <w:contextualSpacing/>
    </w:pPr>
  </w:style>
  <w:style w:type="paragraph" w:styleId="af2">
    <w:name w:val="Balloon Text"/>
    <w:basedOn w:val="a"/>
    <w:link w:val="af1"/>
    <w:uiPriority w:val="99"/>
    <w:unhideWhenUsed/>
    <w:rsid w:val="0012127B"/>
    <w:pPr>
      <w:spacing w:before="0" w:after="0"/>
    </w:pPr>
    <w:rPr>
      <w:rFonts w:ascii="Segoe UI" w:hAnsi="Segoe UI"/>
      <w:sz w:val="18"/>
      <w:szCs w:val="18"/>
    </w:rPr>
  </w:style>
  <w:style w:type="paragraph" w:styleId="21">
    <w:name w:val="List 2"/>
    <w:basedOn w:val="a"/>
    <w:uiPriority w:val="99"/>
    <w:unhideWhenUsed/>
    <w:rsid w:val="0012127B"/>
    <w:pPr>
      <w:ind w:left="720" w:hanging="360"/>
      <w:contextualSpacing/>
    </w:pPr>
  </w:style>
  <w:style w:type="paragraph" w:customStyle="1" w:styleId="Style1">
    <w:name w:val="Style1"/>
    <w:basedOn w:val="a"/>
    <w:link w:val="Style1Char"/>
    <w:qFormat/>
    <w:rsid w:val="0012127B"/>
    <w:pPr>
      <w:spacing w:before="0" w:after="100" w:afterAutospacing="1" w:line="300" w:lineRule="auto"/>
      <w:ind w:firstLine="360"/>
      <w:contextualSpacing/>
    </w:pPr>
    <w:rPr>
      <w:rFonts w:ascii="SimSun" w:eastAsia="SimSun" w:hAnsi="SimSun"/>
    </w:rPr>
  </w:style>
  <w:style w:type="paragraph" w:customStyle="1" w:styleId="Steps-8thset">
    <w:name w:val="Steps-8th set"/>
    <w:basedOn w:val="21"/>
    <w:rsid w:val="0012127B"/>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rsid w:val="0012127B"/>
    <w:pPr>
      <w:keepNext/>
      <w:keepLines/>
      <w:spacing w:after="180"/>
      <w:jc w:val="center"/>
    </w:pPr>
    <w:rPr>
      <w:b/>
    </w:rPr>
  </w:style>
  <w:style w:type="paragraph" w:customStyle="1" w:styleId="B3">
    <w:name w:val="B3"/>
    <w:basedOn w:val="31"/>
    <w:rsid w:val="0012127B"/>
    <w:pPr>
      <w:overflowPunct w:val="0"/>
      <w:autoSpaceDE w:val="0"/>
      <w:autoSpaceDN w:val="0"/>
      <w:adjustRightInd w:val="0"/>
      <w:spacing w:before="0" w:after="180"/>
      <w:ind w:left="1135" w:hanging="284"/>
      <w:jc w:val="left"/>
      <w:textAlignment w:val="baseline"/>
    </w:pPr>
    <w:rPr>
      <w:rFonts w:ascii="Times New Roman" w:eastAsia="ＭＳ 明朝" w:hAnsi="Times New Roman"/>
      <w:lang w:val="en-GB"/>
    </w:rPr>
  </w:style>
  <w:style w:type="paragraph" w:customStyle="1" w:styleId="Default">
    <w:name w:val="Default"/>
    <w:rsid w:val="0012127B"/>
    <w:pPr>
      <w:autoSpaceDE w:val="0"/>
      <w:autoSpaceDN w:val="0"/>
      <w:adjustRightInd w:val="0"/>
    </w:pPr>
    <w:rPr>
      <w:color w:val="000000"/>
      <w:sz w:val="24"/>
      <w:szCs w:val="24"/>
      <w:lang w:eastAsia="en-US"/>
    </w:rPr>
  </w:style>
  <w:style w:type="paragraph" w:customStyle="1" w:styleId="maintext">
    <w:name w:val="main text"/>
    <w:basedOn w:val="a"/>
    <w:link w:val="maintextChar"/>
    <w:qFormat/>
    <w:rsid w:val="0012127B"/>
    <w:pPr>
      <w:spacing w:after="60" w:line="288" w:lineRule="auto"/>
      <w:ind w:firstLineChars="200" w:firstLine="200"/>
    </w:pPr>
    <w:rPr>
      <w:rFonts w:ascii="Times New Roman" w:eastAsia="Malgun Gothic" w:hAnsi="Times New Roman"/>
      <w:lang w:val="en-GB" w:eastAsia="ko-KR"/>
    </w:rPr>
  </w:style>
  <w:style w:type="paragraph" w:styleId="af0">
    <w:name w:val="No Spacing"/>
    <w:basedOn w:val="a"/>
    <w:link w:val="af"/>
    <w:uiPriority w:val="1"/>
    <w:qFormat/>
    <w:rsid w:val="0012127B"/>
    <w:pPr>
      <w:spacing w:before="0" w:after="0"/>
    </w:pPr>
  </w:style>
  <w:style w:type="paragraph" w:customStyle="1" w:styleId="Steps-9thset">
    <w:name w:val="Steps-9th set"/>
    <w:basedOn w:val="a"/>
    <w:rsid w:val="0012127B"/>
    <w:pPr>
      <w:widowControl w:val="0"/>
      <w:numPr>
        <w:numId w:val="3"/>
      </w:numPr>
      <w:tabs>
        <w:tab w:val="left" w:pos="936"/>
      </w:tabs>
      <w:spacing w:before="120"/>
      <w:jc w:val="left"/>
    </w:pPr>
    <w:rPr>
      <w:sz w:val="24"/>
      <w:szCs w:val="24"/>
    </w:rPr>
  </w:style>
  <w:style w:type="paragraph" w:styleId="ac">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Task Body,列"/>
    <w:basedOn w:val="a"/>
    <w:link w:val="ab"/>
    <w:uiPriority w:val="34"/>
    <w:qFormat/>
    <w:rsid w:val="0012127B"/>
    <w:pPr>
      <w:ind w:left="720"/>
      <w:contextualSpacing/>
    </w:pPr>
  </w:style>
  <w:style w:type="paragraph" w:customStyle="1" w:styleId="TAL">
    <w:name w:val="TAL"/>
    <w:basedOn w:val="a"/>
    <w:link w:val="TALCar"/>
    <w:qFormat/>
    <w:rsid w:val="0012127B"/>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sid w:val="0012127B"/>
    <w:rPr>
      <w:rFonts w:ascii="Arial" w:eastAsia="Times New Roman" w:hAnsi="Arial"/>
      <w:lang w:eastAsia="en-US"/>
    </w:rPr>
  </w:style>
  <w:style w:type="paragraph" w:customStyle="1" w:styleId="bullet">
    <w:name w:val="bullet"/>
    <w:basedOn w:val="ac"/>
    <w:link w:val="bulletChar"/>
    <w:qFormat/>
    <w:rsid w:val="0012127B"/>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rsid w:val="0012127B"/>
    <w:pPr>
      <w:spacing w:before="0" w:after="180" w:line="336" w:lineRule="auto"/>
      <w:ind w:firstLineChars="200" w:firstLine="200"/>
    </w:pPr>
    <w:rPr>
      <w:rFonts w:ascii="Times New Roman" w:eastAsia="Malgun Gothic" w:hAnsi="Times New Roman"/>
      <w:lang w:val="en-GB"/>
    </w:rPr>
  </w:style>
  <w:style w:type="paragraph" w:customStyle="1" w:styleId="B1">
    <w:name w:val="B1"/>
    <w:basedOn w:val="afe"/>
    <w:link w:val="B1Char"/>
    <w:qFormat/>
    <w:rsid w:val="0012127B"/>
    <w:pPr>
      <w:overflowPunct w:val="0"/>
      <w:autoSpaceDE w:val="0"/>
      <w:autoSpaceDN w:val="0"/>
      <w:adjustRightInd w:val="0"/>
      <w:spacing w:before="0" w:after="180"/>
      <w:ind w:left="568" w:hanging="284"/>
      <w:jc w:val="left"/>
      <w:textAlignment w:val="baseline"/>
    </w:pPr>
    <w:rPr>
      <w:rFonts w:ascii="Times New Roman" w:eastAsia="ＭＳ 明朝" w:hAnsi="Times New Roman"/>
      <w:lang w:val="en-GB"/>
    </w:rPr>
  </w:style>
  <w:style w:type="paragraph" w:customStyle="1" w:styleId="3GPPAgreements">
    <w:name w:val="3GPP Agreements"/>
    <w:basedOn w:val="a"/>
    <w:link w:val="3GPPAgreementsChar"/>
    <w:qFormat/>
    <w:rsid w:val="0012127B"/>
    <w:pPr>
      <w:numPr>
        <w:numId w:val="5"/>
      </w:numPr>
      <w:overflowPunct w:val="0"/>
      <w:autoSpaceDE w:val="0"/>
      <w:autoSpaceDN w:val="0"/>
      <w:adjustRightInd w:val="0"/>
      <w:spacing w:after="60"/>
      <w:textAlignment w:val="baseline"/>
    </w:pPr>
    <w:rPr>
      <w:rFonts w:ascii="Times New Roman" w:eastAsia="DengXian" w:hAnsi="Times New Roman"/>
      <w:sz w:val="22"/>
      <w:szCs w:val="22"/>
      <w:lang w:val="en-GB"/>
    </w:rPr>
  </w:style>
  <w:style w:type="paragraph" w:customStyle="1" w:styleId="3GPPText">
    <w:name w:val="3GPP Text"/>
    <w:basedOn w:val="a"/>
    <w:link w:val="3GPPTextChar"/>
    <w:qFormat/>
    <w:rsid w:val="0012127B"/>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rsid w:val="0012127B"/>
    <w:pPr>
      <w:overflowPunct/>
      <w:autoSpaceDE/>
      <w:autoSpaceDN/>
      <w:adjustRightInd/>
      <w:jc w:val="center"/>
      <w:textAlignment w:val="auto"/>
    </w:pPr>
  </w:style>
  <w:style w:type="paragraph" w:customStyle="1" w:styleId="Proposal">
    <w:name w:val="Proposal"/>
    <w:basedOn w:val="afa"/>
    <w:qFormat/>
    <w:rsid w:val="0012127B"/>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rsid w:val="0012127B"/>
    <w:pPr>
      <w:overflowPunct w:val="0"/>
      <w:autoSpaceDE w:val="0"/>
      <w:autoSpaceDN w:val="0"/>
      <w:adjustRightInd w:val="0"/>
      <w:spacing w:before="0" w:after="180"/>
      <w:ind w:left="851" w:hanging="284"/>
      <w:jc w:val="left"/>
      <w:textAlignment w:val="baseline"/>
    </w:pPr>
    <w:rPr>
      <w:rFonts w:ascii="Times New Roman" w:eastAsia="ＭＳ 明朝" w:hAnsi="Times New Roman"/>
      <w:lang w:val="en-GB"/>
    </w:rPr>
  </w:style>
  <w:style w:type="paragraph" w:customStyle="1" w:styleId="TAH">
    <w:name w:val="TAH"/>
    <w:basedOn w:val="TAC"/>
    <w:link w:val="TAHCar"/>
    <w:qFormat/>
    <w:rsid w:val="0012127B"/>
    <w:rPr>
      <w:b/>
    </w:rPr>
  </w:style>
  <w:style w:type="paragraph" w:customStyle="1" w:styleId="tal0">
    <w:name w:val="tal"/>
    <w:basedOn w:val="a"/>
    <w:rsid w:val="0012127B"/>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12127B"/>
    <w:pPr>
      <w:overflowPunct/>
      <w:autoSpaceDE/>
      <w:autoSpaceDN/>
      <w:adjustRightInd/>
      <w:ind w:left="851" w:hanging="851"/>
      <w:textAlignment w:val="auto"/>
    </w:pPr>
    <w:rPr>
      <w:rFonts w:eastAsia="DengXian"/>
    </w:rPr>
  </w:style>
  <w:style w:type="table" w:styleId="aff0">
    <w:name w:val="Table Grid"/>
    <w:aliases w:val="TableGrid"/>
    <w:basedOn w:val="a1"/>
    <w:uiPriority w:val="39"/>
    <w:qFormat/>
    <w:rsid w:val="0012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1">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a"/>
    <w:qFormat/>
    <w:rsid w:val="004A537B"/>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a"/>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styleId="aff2">
    <w:name w:val="Document Map"/>
    <w:basedOn w:val="a"/>
    <w:link w:val="aff3"/>
    <w:uiPriority w:val="99"/>
    <w:semiHidden/>
    <w:unhideWhenUsed/>
    <w:rsid w:val="00EA68F4"/>
    <w:rPr>
      <w:rFonts w:ascii="SimSun" w:eastAsia="SimSun"/>
      <w:sz w:val="18"/>
      <w:szCs w:val="18"/>
    </w:rPr>
  </w:style>
  <w:style w:type="character" w:customStyle="1" w:styleId="aff3">
    <w:name w:val="見出しマップ (文字)"/>
    <w:basedOn w:val="a0"/>
    <w:link w:val="aff2"/>
    <w:uiPriority w:val="99"/>
    <w:semiHidden/>
    <w:rsid w:val="00EA68F4"/>
    <w:rPr>
      <w:rFonts w:ascii="SimSun" w:eastAsia="SimSun"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785848994">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BABF7AA1-9102-454D-88E0-B2AC44AF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36454</Words>
  <Characters>207793</Characters>
  <Application>Microsoft Office Word</Application>
  <DocSecurity>0</DocSecurity>
  <Lines>1731</Lines>
  <Paragraphs>487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243760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Naoya Shibaike</cp:lastModifiedBy>
  <cp:revision>2</cp:revision>
  <cp:lastPrinted>2020-07-20T16:11:00Z</cp:lastPrinted>
  <dcterms:created xsi:type="dcterms:W3CDTF">2022-08-23T07:38:00Z</dcterms:created>
  <dcterms:modified xsi:type="dcterms:W3CDTF">2022-08-23T07:38:00Z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