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719916AF"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0065635B" w:rsidRPr="0065635B">
        <w:rPr>
          <w:rFonts w:eastAsia="MS Mincho"/>
          <w:b/>
          <w:bCs/>
          <w:sz w:val="24"/>
          <w:szCs w:val="24"/>
        </w:rPr>
        <w:t>R1-2202641</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C5B67E4"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4B6906EB"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w:t>
      </w:r>
      <w:r w:rsidR="00F75DEB">
        <w:rPr>
          <w:rFonts w:eastAsia="等线" w:hint="eastAsia"/>
          <w:sz w:val="24"/>
          <w:lang w:eastAsia="zh-CN"/>
        </w:rPr>
        <w:t>5</w:t>
      </w:r>
      <w:r w:rsidRPr="001820A8">
        <w:rPr>
          <w:rFonts w:eastAsia="等线"/>
          <w:sz w:val="24"/>
        </w:rPr>
        <w:t xml:space="preserve">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SCell in addition to PCell or receiving on more than on SCell.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If UE supports carrier aggregation for unicast, multicast reception on an activated SCell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UE is not expected to be configured simultaneously with P(S)Cell and SCell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r w:rsidRPr="001820A8">
              <w:rPr>
                <w:b/>
                <w:iCs/>
                <w:szCs w:val="21"/>
                <w:lang w:val="en-GB"/>
              </w:rPr>
              <w:t>SCell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Multicast reception on PCell and SCell or more than one SCell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r w:rsidRPr="001820A8">
                    <w:rPr>
                      <w:i/>
                      <w:iCs/>
                      <w:szCs w:val="21"/>
                    </w:rPr>
                    <w:t>SearchSpace</w:t>
                  </w:r>
                  <w:r w:rsidRPr="001820A8">
                    <w:rPr>
                      <w:szCs w:val="21"/>
                    </w:rPr>
                    <w:t xml:space="preserve"> in </w:t>
                  </w:r>
                  <w:r w:rsidRPr="001820A8">
                    <w:rPr>
                      <w:i/>
                      <w:iCs/>
                      <w:szCs w:val="21"/>
                    </w:rPr>
                    <w:t>PDCCH-Config</w:t>
                  </w:r>
                  <w:r w:rsidRPr="001820A8">
                    <w:rPr>
                      <w:szCs w:val="21"/>
                    </w:rPr>
                    <w:t xml:space="preserve"> with </w:t>
                  </w:r>
                  <w:r w:rsidRPr="001820A8">
                    <w:rPr>
                      <w:i/>
                      <w:iCs/>
                      <w:szCs w:val="21"/>
                    </w:rPr>
                    <w:t>searchSpaceType</w:t>
                  </w:r>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r w:rsidRPr="001820A8">
                    <w:rPr>
                      <w:i/>
                      <w:iCs/>
                      <w:color w:val="FF0000"/>
                      <w:szCs w:val="21"/>
                      <w:u w:val="single"/>
                    </w:rPr>
                    <w:t>SearchSpace-Multicast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r w:rsidRPr="001820A8">
                    <w:rPr>
                      <w:i/>
                      <w:iCs/>
                      <w:strike/>
                      <w:color w:val="FF0000"/>
                      <w:szCs w:val="21"/>
                    </w:rPr>
                    <w:t>SearchSpace-Multicast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Proposal 1: Support multicast reception on SCell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an activated S</w:t>
            </w:r>
            <w:r w:rsidRPr="001820A8">
              <w:rPr>
                <w:b/>
                <w:bCs/>
                <w:color w:val="000000"/>
              </w:rPr>
              <w:t>Cell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Proposal 1. If UE supports carrier aggregation for unicast, multicast reception on an activated SCell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The capability of supporting MBS multicast on SCell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Observation 1: MBS multicast reception on Scell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4: Considering multicast reception on Scell is out of Rel-17 MBS scope and some objectives within the Rel-17 MBS scope have been deprioritized, the reason and motivation for supporting multicast reception on Scell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Observation 5: RAN2 workload is needed to check the feasibility of multicast reception on SCell.</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Observation 6: The procedure of UE retunes its RF for multicast reception on Scell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Proposal 1: Multicast reception on Scell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Proposal 11: If UE supports carrier aggregation for unicast, multicast reception on a single SCell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Proposal 1: Support MBS multicast reception on an activated SCell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 xml:space="preserve">Proposal 13: UE configured with SCell can support reception of multicast transmission </w:t>
            </w:r>
            <w:r w:rsidRPr="001820A8">
              <w:rPr>
                <w:i w:val="0"/>
                <w:iCs/>
                <w:sz w:val="20"/>
                <w:szCs w:val="20"/>
              </w:rPr>
              <w:lastRenderedPageBreak/>
              <w:t>on SCell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Proposal 16: PTM transmission on SCell is not supported if UE is configured with CCS for unicast and the SCell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BWP-InactivityTimer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 xml:space="preserve">Observation-1: Broadcast and multicast or unicast can be on separate BWPs – with broadcast CFR associated with initial BWP / CORESET0, and multicast or unicast associated with UE’s dedicated unicast BWP, if a UE is receiving different services </w:t>
            </w:r>
            <w:r w:rsidRPr="001820A8">
              <w:rPr>
                <w:b/>
                <w:bCs/>
              </w:rPr>
              <w:lastRenderedPageBreak/>
              <w:t>simultaneously.</w:t>
            </w:r>
          </w:p>
          <w:p w14:paraId="63B99FFD" w14:textId="77777777" w:rsidR="00F96ED9" w:rsidRPr="001820A8" w:rsidRDefault="000A713B">
            <w:pPr>
              <w:rPr>
                <w:b/>
                <w:bCs/>
              </w:rPr>
            </w:pPr>
            <w:r w:rsidRPr="001820A8">
              <w:rPr>
                <w:b/>
                <w:bCs/>
              </w:rPr>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SCell, and most companies [vivo, NTT DOCOMO, CMCC, Lenovo, Google, LG, Ericsson] support only self-scheduling, while 1 company [MediaTek] doesn’t support multicast reception on SCell.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lastRenderedPageBreak/>
        <w:t>The capability of supporting MBS multicast on SCell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r>
              <w:rPr>
                <w:rFonts w:hint="eastAsia"/>
                <w:bCs/>
                <w:lang w:eastAsia="zh-CN"/>
              </w:rPr>
              <w:t>Sprea</w:t>
            </w:r>
            <w:r w:rsidR="005838BB">
              <w:rPr>
                <w:bCs/>
                <w:lang w:eastAsia="zh-CN"/>
              </w:rPr>
              <w:t>d</w:t>
            </w:r>
            <w:r>
              <w:rPr>
                <w:bCs/>
                <w:lang w:eastAsia="zh-CN"/>
              </w:rPr>
              <w:t>trum</w:t>
            </w:r>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s discussed in our contribution, supporting multicast reception on Scell is not necessary for Rel-17 MBS, in other words, although MBS reception o</w:t>
            </w:r>
            <w:r>
              <w:rPr>
                <w:rFonts w:hint="eastAsia"/>
                <w:bCs/>
                <w:lang w:val="en-GB" w:eastAsia="zh-CN"/>
              </w:rPr>
              <w:t>n</w:t>
            </w:r>
            <w:r>
              <w:rPr>
                <w:bCs/>
                <w:lang w:val="en-GB" w:eastAsia="zh-CN"/>
              </w:rPr>
              <w:t xml:space="preserve"> Scell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upporting the Scel</w:t>
            </w:r>
            <w:r>
              <w:rPr>
                <w:bCs/>
                <w:lang w:val="en-GB" w:eastAsia="zh-CN"/>
              </w:rPr>
              <w:t>l</w:t>
            </w:r>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t>M</w:t>
            </w:r>
            <w:r w:rsidRPr="00807B89">
              <w:rPr>
                <w:bCs/>
                <w:lang w:val="en-GB" w:eastAsia="zh-CN"/>
              </w:rPr>
              <w:t xml:space="preserve">ulticast services are </w:t>
            </w:r>
            <w:r>
              <w:rPr>
                <w:bCs/>
                <w:lang w:val="en-GB" w:eastAsia="zh-CN"/>
              </w:rPr>
              <w:t>targeted f</w:t>
            </w:r>
            <w:r w:rsidRPr="00807B89">
              <w:rPr>
                <w:bCs/>
                <w:lang w:val="en-GB" w:eastAsia="zh-CN"/>
              </w:rPr>
              <w:t xml:space="preserve">or a group UEs and not for dedicated UE, and the </w:t>
            </w:r>
            <w:r w:rsidRPr="00807B89">
              <w:rPr>
                <w:bCs/>
                <w:lang w:val="en-GB" w:eastAsia="zh-CN"/>
              </w:rPr>
              <w:lastRenderedPageBreak/>
              <w:t>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Scell, however, for the LTE eMBMS/SC-PTM, </w:t>
            </w:r>
            <w:r w:rsidRPr="00807B89">
              <w:rPr>
                <w:rFonts w:eastAsiaTheme="minorEastAsia"/>
                <w:bCs/>
                <w:lang w:val="en-GB" w:eastAsia="zh-CN"/>
              </w:rPr>
              <w:t xml:space="preserve">the UE will adjust the RF </w:t>
            </w:r>
            <w:r>
              <w:rPr>
                <w:rFonts w:eastAsiaTheme="minorEastAsia"/>
                <w:bCs/>
                <w:lang w:val="en-GB" w:eastAsia="zh-CN"/>
              </w:rPr>
              <w:t>before the Scell is activated because</w:t>
            </w:r>
            <w:r w:rsidRPr="00807B89">
              <w:rPr>
                <w:rFonts w:eastAsiaTheme="minorEastAsia"/>
                <w:bCs/>
                <w:lang w:val="en-GB" w:eastAsia="zh-CN"/>
              </w:rPr>
              <w:t xml:space="preserve"> multicast services are always transmitted no matter whether the current UE’s Scell exist or not</w:t>
            </w:r>
            <w:r>
              <w:rPr>
                <w:rFonts w:eastAsiaTheme="minorEastAsia"/>
                <w:bCs/>
                <w:lang w:val="en-GB" w:eastAsia="zh-CN"/>
              </w:rPr>
              <w:t>. Therefore, it needs RAN2/RAN4 to discuss whether the activated Scell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AN1 has agreed that the G-RNTI is configured per serving cell and FDMed between one unicast PDSCH and one group common PDSCH case are supported. If multiple CC is supported for multicast reception, the G-RNTI number will be increased, which has larger UE hardware impact, and the FDMed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(e.g.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from our understanding, it aligns with our understanding that “supporting MBS reception on Scell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Scell needs more discussion and it is better to be discussed in future release. Considering the meeting progress and other companies’ strong view for supporting multicast reception on Scell, we can compromise to define a basic Scell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Scell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 xml:space="preserve">Option 1: UE also starts or restarts BWP-InactivityTimer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 xml:space="preserve">UE does not start or restart BWP-InactivityTimer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r w:rsidRPr="001820A8">
        <w:rPr>
          <w:rFonts w:eastAsia="Batang"/>
          <w:szCs w:val="24"/>
          <w:lang w:val="en-GB"/>
        </w:rPr>
        <w:t>was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BWP-InactivityTimer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BWP-InactivityTimer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BWP-InactivityTimer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BWP-InactivityTimer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BWP-InactivityTimer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E.g. If the parameter is set to true, UE start or restart BWP-InactivityTimer when it successfully decodes a GC-PDCCH addressed to group-common RNTI when NACK-only feedback is configured or when HARQ-ACK feedback is disabled. Otherwise, UE does not start or restart BWP-InactivityTimer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 xml:space="preserve">start or restart BWP-InactivityTimer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lastRenderedPageBreak/>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BWP-InactivityTimer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BWP-InactivityTimer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cann’t work well when NACK-only or no feedback is used for GC-PDCCH. In that case, </w:t>
            </w:r>
            <w:r w:rsidRPr="00161315">
              <w:rPr>
                <w:bCs/>
                <w:lang w:val="en-GB" w:eastAsia="zh-CN"/>
              </w:rPr>
              <w:t>gNB would not be able to know whether it is successfully decoded by a UE or not. Therefore, it would cause ambiguity on the running of the BWP-InactivityTimer</w:t>
            </w:r>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gNB can configured UE to not </w:t>
            </w:r>
            <w:r w:rsidRPr="00DD0510">
              <w:rPr>
                <w:rFonts w:ascii="Times" w:hAnsi="Times"/>
                <w:szCs w:val="24"/>
                <w:lang w:val="en-GB"/>
              </w:rPr>
              <w:t xml:space="preserve">start or restart BWP-InactivityTimer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BWP-InactivityTimer</w:t>
            </w:r>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 xml:space="preserve">At least Alt2 is not needed. we thought Alt1 is supposed to the case that UE receives the DCI/DPSCH instead of decoding it correctly or should not depend on ack/nack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We don’t think further optimization is needed as we believe neither of the alternatives can really resolve the problem. We share the same views with FL. The key point is that gNB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gNB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BWP-InactivityTimer</w:t>
            </w:r>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lastRenderedPageBreak/>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lastRenderedPageBreak/>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Consider e.g.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BWP-InactiveTimer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BWP-InactiveTimer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lastRenderedPageBreak/>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So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BWP-InactiveTimer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 xml:space="preserve">downlinkPreemption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dl-DataToUL-ACK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PDSCH-to-HARQ_feedback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PDSCH-to-HARQ_feedback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3: For Type-1 HARQ-ACK codebook determination, DAI in multicast DCI </w:t>
            </w:r>
            <w:r w:rsidRPr="001820A8">
              <w:rPr>
                <w:rFonts w:ascii="Times New Roman" w:hAnsi="Times New Roman"/>
                <w:b/>
                <w:iCs/>
              </w:rPr>
              <w:lastRenderedPageBreak/>
              <w:t>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C87BE6">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C87BE6">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DCI format 1_0 scheduling PTP reTx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r w:rsidRPr="001820A8">
              <w:rPr>
                <w:b/>
                <w:i/>
                <w:iCs/>
              </w:rPr>
              <w:t>searchSpace-Multicast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r w:rsidRPr="001820A8">
              <w:rPr>
                <w:b/>
                <w:i/>
                <w:iCs/>
              </w:rPr>
              <w:t>searchSpace-Multicast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QCL-TypeD properties on active DL BWP(s) of one or more cells, the monitoring priority of CORESET assocaited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lastRenderedPageBreak/>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PUCCH-SCell,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w:t>
            </w:r>
            <w:r w:rsidRPr="001820A8">
              <w:rPr>
                <w:lang w:eastAsia="zh-CN"/>
              </w:rPr>
              <w:lastRenderedPageBreak/>
              <w:t xml:space="preserve">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r w:rsidRPr="001820A8">
              <w:rPr>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PUCCH-SCell, the number of serving cells is determined within a PUCCH group.</w:t>
            </w:r>
          </w:p>
          <w:p w14:paraId="67BBDDF1"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lastRenderedPageBreak/>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r w:rsidRPr="001820A8">
              <w:rPr>
                <w:b/>
                <w:bCs/>
                <w:i/>
                <w:iCs/>
                <w:lang w:eastAsia="zh-CN"/>
              </w:rPr>
              <w:t>searchSpaceBroadcast</w:t>
            </w:r>
            <w:r w:rsidRPr="001820A8">
              <w:rPr>
                <w:b/>
                <w:bCs/>
                <w:lang w:eastAsia="zh-CN"/>
              </w:rPr>
              <w:t xml:space="preserve"> of MCCH/MTCH is configured on PCell.</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for DCI formats with CRC scrambled by INT-RNTI, SFI-RNTI, TPC-PUSCH-RNTI, TPC-PUCCH-RNTI, TPC-SRS-RNTI, or CI-RNTI and, only for the primary cell, C-RNTI, MCS-</w:t>
            </w:r>
            <w:r w:rsidRPr="001820A8">
              <w:lastRenderedPageBreak/>
              <w:t xml:space="preserve">C-RNTI, CS-RNTI(s), or PS-RNTI, or </w:t>
            </w:r>
          </w:p>
          <w:p w14:paraId="0993634B"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ins w:id="69" w:author="Le Liu" w:date="2022-02-04T12:50:00Z">
              <w:r w:rsidRPr="001820A8">
                <w:rPr>
                  <w:i/>
                  <w:iCs/>
                </w:rPr>
                <w:t>Broadcast</w:t>
              </w:r>
            </w:ins>
            <w:del w:id="70" w:author="Le Liu" w:date="2022-02-04T12:50:00Z">
              <w:r w:rsidRPr="001820A8">
                <w:delText xml:space="preserve"> for Type0B-PDCCH CSS set</w:delText>
              </w:r>
            </w:del>
            <w:r w:rsidRPr="001820A8">
              <w:t xml:space="preserve">, the UE monitors PDCCH for </w:t>
            </w:r>
            <w:ins w:id="71" w:author="Le Liu" w:date="2022-02-04T12:51:00Z">
              <w:r w:rsidRPr="001820A8">
                <w:rPr>
                  <w:i/>
                  <w:iCs/>
                </w:rPr>
                <w:t>searchSpaceBroadcast</w:t>
              </w:r>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PUCCH-SCell, the number of serving cells is determined within a PUCCH group.</w:t>
            </w:r>
          </w:p>
          <w:p w14:paraId="6C6E630F"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w:t>
            </w:r>
            <w:r w:rsidRPr="001820A8">
              <w:rPr>
                <w:lang w:eastAsia="zh-CN"/>
              </w:rPr>
              <w:lastRenderedPageBreak/>
              <w:t xml:space="preserve">DCI 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C87BE6">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C87BE6">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r w:rsidRPr="001820A8">
              <w:rPr>
                <w:b/>
                <w:i/>
                <w:iCs/>
              </w:rPr>
              <w:t>searchSpace-Broadcast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tpc-PUCCH, tpc-PUSCH, tpc-SRS,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PDSCH-to-HARQ_feedback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PDSCH-to-HARQ_feedback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dl-DataToUL-ACK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‘PDSCH-to-HARQ_feedback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Share the same view with Spreadtrum.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spreadtrum about the first three bullest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gNB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Basically we think it is a UE classification issue, i.e. gNB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roposal 2-2a: The last two bullets are supported. For the first three bullets, similar view as Spreadtrum,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sub-bullet can be updated further</w:t>
            </w:r>
          </w:p>
          <w:p w14:paraId="6EBDB075" w14:textId="77777777" w:rsidR="00986142" w:rsidRPr="00026D2F" w:rsidRDefault="00986142" w:rsidP="00FB204B">
            <w:pPr>
              <w:pStyle w:val="ListParagraph"/>
              <w:numPr>
                <w:ilvl w:val="1"/>
                <w:numId w:val="39"/>
              </w:numPr>
              <w:rPr>
                <w:rFonts w:eastAsia="Batang"/>
                <w:lang w:val="en-GB"/>
              </w:rPr>
            </w:pPr>
            <w:r w:rsidRPr="004C4366">
              <w:rPr>
                <w:rFonts w:eastAsia="Batang"/>
                <w:lang w:val="en-GB"/>
              </w:rPr>
              <w:t xml:space="preserve">A UE that does not support priority indication for multicast in DCI ignores </w:t>
            </w:r>
            <w:r w:rsidRPr="004C4366">
              <w:rPr>
                <w:rFonts w:eastAsia="Batang"/>
                <w:lang w:val="en-GB"/>
              </w:rPr>
              <w:lastRenderedPageBreak/>
              <w:t xml:space="preserve">‘priority indicator’ field in DCI format 4_2, </w:t>
            </w:r>
            <w:ins w:id="93"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‘PDSCH-to-HARQ_feedback timing indicator’ field in DCI format 4_2</w:t>
            </w:r>
            <w:ins w:id="94" w:author="Chunhai Yao" w:date="2022-02-21T21:13:00Z">
              <w:r>
                <w:rPr>
                  <w:rFonts w:eastAsia="Batang"/>
                  <w:lang w:val="en-GB"/>
                </w:rPr>
                <w:t xml:space="preserve">, if </w:t>
              </w:r>
              <w:r w:rsidRPr="001820A8">
                <w:rPr>
                  <w:rFonts w:eastAsia="Batang"/>
                  <w:i/>
                  <w:iCs/>
                  <w:lang w:val="en-GB"/>
                </w:rPr>
                <w:t>dl-DataToUL-ACK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these issue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some other UE sent one NACK and gNB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PDSCH-to-HARQ_feedback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think these fields can be configured to let UE know whether gNB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“unusued”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r w:rsidRPr="00963740">
              <w:rPr>
                <w:bCs/>
                <w:lang w:val="en-GB" w:eastAsia="zh-CN"/>
              </w:rPr>
              <w:t>spreadtrum</w:t>
            </w:r>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format  4_1/4_2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Proposal 2-2a: same view as Spreadtrum,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r w:rsidRPr="00F37C06">
              <w:rPr>
                <w:rFonts w:eastAsia="Batang"/>
                <w:b/>
                <w:bCs/>
                <w:lang w:val="en-GB"/>
              </w:rPr>
              <w:t>uestion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think it can be up to gNB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PDSCH-to-HARQ_feedback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5" w:name="_Hlk84505688"/>
      <w:r w:rsidRPr="001820A8">
        <w:t>G-RNTI is counted as “other RNTI”</w:t>
      </w:r>
      <w:bookmarkEnd w:id="95"/>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reTx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Furthermore, the proposed TP is relevant to the maximum number of buffered DCIs if UE doesn’t receive or transmit any corresponding data channel. The agreement achieved in the last meeting that a multicast DCI should be counted as unciast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6E5357B0"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(Open)</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BD4BFC">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BD4BFC">
            <w:pPr>
              <w:jc w:val="center"/>
              <w:rPr>
                <w:b/>
                <w:lang w:eastAsia="zh-CN"/>
              </w:rPr>
            </w:pPr>
            <w:r w:rsidRPr="001820A8">
              <w:rPr>
                <w:b/>
                <w:lang w:eastAsia="zh-CN"/>
              </w:rPr>
              <w:t>Comment</w:t>
            </w:r>
          </w:p>
        </w:tc>
      </w:tr>
      <w:tr w:rsidR="00446A4A" w:rsidRPr="001820A8" w14:paraId="0D8A9F96" w14:textId="77777777" w:rsidTr="00BD4BFC">
        <w:tc>
          <w:tcPr>
            <w:tcW w:w="2122" w:type="dxa"/>
            <w:tcBorders>
              <w:top w:val="single" w:sz="4" w:space="0" w:color="auto"/>
              <w:left w:val="single" w:sz="4" w:space="0" w:color="auto"/>
              <w:bottom w:val="single" w:sz="4" w:space="0" w:color="auto"/>
              <w:right w:val="single" w:sz="4" w:space="0" w:color="auto"/>
            </w:tcBorders>
          </w:tcPr>
          <w:p w14:paraId="684B58CA" w14:textId="18200AC0" w:rsidR="00446A4A" w:rsidRPr="001820A8" w:rsidRDefault="00E86EB2" w:rsidP="00BD4BF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9A2503" w14:textId="681C3245" w:rsidR="00446A4A" w:rsidRPr="001820A8" w:rsidRDefault="00E86EB2" w:rsidP="00BD4BFC">
            <w:pPr>
              <w:jc w:val="left"/>
              <w:rPr>
                <w:bCs/>
                <w:lang w:val="en-GB" w:eastAsia="zh-CN"/>
              </w:rPr>
            </w:pPr>
            <w:r w:rsidRPr="00E86EB2">
              <w:rPr>
                <w:lang w:eastAsia="ja-JP"/>
              </w:rPr>
              <w:t xml:space="preserve">We prefer to remove </w:t>
            </w:r>
            <w:r w:rsidRPr="00E86EB2">
              <w:rPr>
                <w:color w:val="FF0000"/>
                <w:lang w:eastAsia="ja-JP"/>
              </w:rPr>
              <w:t>“G-RNTI</w:t>
            </w:r>
            <w:r w:rsidRPr="00E86EB2">
              <w:rPr>
                <w:color w:val="ED7D31" w:themeColor="accent2"/>
                <w:lang w:eastAsia="ja-JP"/>
              </w:rPr>
              <w:t xml:space="preserve"> for multicast” </w:t>
            </w:r>
            <w:r w:rsidRPr="00E86EB2">
              <w:rPr>
                <w:lang w:eastAsia="ja-JP"/>
              </w:rPr>
              <w:t>for now</w:t>
            </w:r>
            <w:r>
              <w:rPr>
                <w:lang w:eastAsia="ja-JP"/>
              </w:rPr>
              <w:t xml:space="preserve"> or, preferably, remove the “</w:t>
            </w:r>
            <w:r w:rsidRPr="00E86EB2">
              <w:rPr>
                <w:color w:val="ED7D31" w:themeColor="accent2"/>
                <w:lang w:eastAsia="ja-JP"/>
              </w:rPr>
              <w:t>for multicast</w:t>
            </w:r>
            <w:r>
              <w:rPr>
                <w:lang w:eastAsia="ja-JP"/>
              </w:rPr>
              <w:t>”. We do not want to end up in a situation where broadcast cannot be agreed. For broadcast received in RRC_CONNECTED, there is no difference from multicast for the UE capability addressed here. There is also no difference in RRC IDLE/INACTIVE although the restriction of 16 PDSCHs is unnecessary in that case.</w:t>
            </w:r>
          </w:p>
        </w:tc>
      </w:tr>
      <w:tr w:rsidR="007C0A5B" w:rsidRPr="001820A8" w14:paraId="0A5E5C6A" w14:textId="77777777" w:rsidTr="00BD4BFC">
        <w:tc>
          <w:tcPr>
            <w:tcW w:w="2122" w:type="dxa"/>
            <w:tcBorders>
              <w:top w:val="single" w:sz="4" w:space="0" w:color="auto"/>
              <w:left w:val="single" w:sz="4" w:space="0" w:color="auto"/>
              <w:bottom w:val="single" w:sz="4" w:space="0" w:color="auto"/>
              <w:right w:val="single" w:sz="4" w:space="0" w:color="auto"/>
            </w:tcBorders>
          </w:tcPr>
          <w:p w14:paraId="60B4DD95" w14:textId="610BF2C5" w:rsidR="007C0A5B" w:rsidRDefault="007C0A5B" w:rsidP="00BD4BF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A587FB" w14:textId="18F2A63B" w:rsidR="007C0A5B" w:rsidRPr="00E86EB2" w:rsidRDefault="007C0A5B" w:rsidP="00BD4BFC">
            <w:pPr>
              <w:rPr>
                <w:lang w:eastAsia="ja-JP"/>
              </w:rPr>
            </w:pPr>
            <w:r>
              <w:rPr>
                <w:lang w:eastAsia="ja-JP"/>
              </w:rPr>
              <w:t>We are fine with the current proposal. In case “</w:t>
            </w:r>
            <w:r w:rsidR="008A60B8" w:rsidRPr="00662D8C">
              <w:rPr>
                <w:color w:val="ED7D31" w:themeColor="accent2"/>
                <w:u w:val="single"/>
                <w:lang w:eastAsia="ja-JP"/>
              </w:rPr>
              <w:t>for multicast</w:t>
            </w:r>
            <w:r>
              <w:rPr>
                <w:lang w:eastAsia="ja-JP"/>
              </w:rPr>
              <w:t>” is removed, perhaps it is better to remove “</w:t>
            </w:r>
            <w:r w:rsidR="008A60B8" w:rsidRPr="001C2E1E">
              <w:rPr>
                <w:color w:val="70AD47" w:themeColor="accent6"/>
                <w:u w:val="single"/>
                <w:lang w:eastAsia="ja-JP"/>
              </w:rPr>
              <w:t>G-RNTI for MTCH</w:t>
            </w:r>
            <w:r>
              <w:rPr>
                <w:lang w:eastAsia="ja-JP"/>
              </w:rPr>
              <w:t>” as well.</w:t>
            </w:r>
          </w:p>
        </w:tc>
      </w:tr>
      <w:tr w:rsidR="00001E62" w:rsidRPr="001820A8" w14:paraId="422D0A64" w14:textId="77777777" w:rsidTr="00BD4BFC">
        <w:tc>
          <w:tcPr>
            <w:tcW w:w="2122" w:type="dxa"/>
            <w:tcBorders>
              <w:top w:val="single" w:sz="4" w:space="0" w:color="auto"/>
              <w:left w:val="single" w:sz="4" w:space="0" w:color="auto"/>
              <w:bottom w:val="single" w:sz="4" w:space="0" w:color="auto"/>
              <w:right w:val="single" w:sz="4" w:space="0" w:color="auto"/>
            </w:tcBorders>
          </w:tcPr>
          <w:p w14:paraId="7CB9B646" w14:textId="211D4588" w:rsidR="00001E62" w:rsidRDefault="00001E62" w:rsidP="00BD4BF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8799864" w14:textId="77777777" w:rsidR="00001E62" w:rsidRDefault="008E2282" w:rsidP="00BD4BFC">
            <w:pPr>
              <w:rPr>
                <w:lang w:eastAsia="ja-JP"/>
              </w:rPr>
            </w:pPr>
            <w:r>
              <w:rPr>
                <w:lang w:eastAsia="ja-JP"/>
              </w:rPr>
              <w:t>Here ‘max 16 PDSCH receptions’ is to say no larger than max HARQ processes, per our understanding. Since slot-repetition is not support</w:t>
            </w:r>
            <w:r w:rsidR="00884A04">
              <w:rPr>
                <w:lang w:eastAsia="ja-JP"/>
              </w:rPr>
              <w:t xml:space="preserve">ed for MCCH, it is not clear whether MCCH-RNTI should be counted here to </w:t>
            </w:r>
            <w:r w:rsidR="00F13FD9">
              <w:rPr>
                <w:lang w:eastAsia="ja-JP"/>
              </w:rPr>
              <w:t>use one of</w:t>
            </w:r>
            <w:r w:rsidR="00884A04">
              <w:rPr>
                <w:lang w:eastAsia="ja-JP"/>
              </w:rPr>
              <w:t xml:space="preserve"> HARQ processes for soft-combining. </w:t>
            </w:r>
          </w:p>
          <w:p w14:paraId="7B929A0E" w14:textId="14AC65BC" w:rsidR="00F13FD9" w:rsidRDefault="00253E37" w:rsidP="00BD4BFC">
            <w:pPr>
              <w:rPr>
                <w:lang w:eastAsia="ja-JP"/>
              </w:rPr>
            </w:pPr>
            <w:r>
              <w:rPr>
                <w:lang w:eastAsia="ja-JP"/>
              </w:rPr>
              <w:t xml:space="preserve">We are fine to just add </w:t>
            </w:r>
            <w:r w:rsidR="00D71698">
              <w:rPr>
                <w:lang w:eastAsia="ja-JP"/>
              </w:rPr>
              <w:t>‘</w:t>
            </w:r>
            <w:r w:rsidRPr="001820A8">
              <w:rPr>
                <w:color w:val="FF0000"/>
                <w:u w:val="single"/>
                <w:lang w:eastAsia="ja-JP"/>
              </w:rPr>
              <w:t>G-RNTI, G-CS-RNTI</w:t>
            </w:r>
            <w:r w:rsidR="00D71698">
              <w:rPr>
                <w:lang w:eastAsia="ja-JP"/>
              </w:rPr>
              <w:t>’</w:t>
            </w:r>
            <w:r>
              <w:rPr>
                <w:lang w:eastAsia="ja-JP"/>
              </w:rPr>
              <w:t xml:space="preserve"> here.</w:t>
            </w:r>
          </w:p>
        </w:tc>
      </w:tr>
      <w:tr w:rsidR="00A419A5" w:rsidRPr="001820A8" w14:paraId="63F22D03" w14:textId="77777777" w:rsidTr="00BD4BFC">
        <w:tc>
          <w:tcPr>
            <w:tcW w:w="2122" w:type="dxa"/>
            <w:tcBorders>
              <w:top w:val="single" w:sz="4" w:space="0" w:color="auto"/>
              <w:left w:val="single" w:sz="4" w:space="0" w:color="auto"/>
              <w:bottom w:val="single" w:sz="4" w:space="0" w:color="auto"/>
              <w:right w:val="single" w:sz="4" w:space="0" w:color="auto"/>
            </w:tcBorders>
          </w:tcPr>
          <w:p w14:paraId="69E720D9" w14:textId="046088E2" w:rsidR="00A419A5" w:rsidRDefault="00623DF7" w:rsidP="00BD4BF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2E41B24" w14:textId="16B45C6E" w:rsidR="00A419A5" w:rsidRDefault="00623DF7" w:rsidP="00BD4BFC">
            <w:pPr>
              <w:rPr>
                <w:lang w:eastAsia="ja-JP"/>
              </w:rPr>
            </w:pPr>
            <w:r>
              <w:rPr>
                <w:lang w:eastAsia="ja-JP"/>
              </w:rPr>
              <w:t xml:space="preserve">We have the same comment </w:t>
            </w:r>
            <w:r w:rsidR="00AC7B64">
              <w:rPr>
                <w:lang w:eastAsia="ja-JP"/>
              </w:rPr>
              <w:t xml:space="preserve">regarding </w:t>
            </w:r>
            <w:r w:rsidR="000560F9" w:rsidRPr="001C2E1E">
              <w:rPr>
                <w:color w:val="70AD47" w:themeColor="accent6"/>
                <w:u w:val="single"/>
                <w:lang w:eastAsia="ja-JP"/>
              </w:rPr>
              <w:t xml:space="preserve"> G-RNTI for MTCH, </w:t>
            </w:r>
            <w:r w:rsidR="000560F9" w:rsidRPr="001820A8">
              <w:rPr>
                <w:color w:val="FF0000"/>
                <w:u w:val="single"/>
                <w:lang w:eastAsia="ja-JP"/>
              </w:rPr>
              <w:t>G-RNTI</w:t>
            </w:r>
            <w:r w:rsidR="000560F9" w:rsidRPr="00662D8C">
              <w:rPr>
                <w:color w:val="ED7D31" w:themeColor="accent2"/>
                <w:u w:val="single"/>
                <w:lang w:eastAsia="ja-JP"/>
              </w:rPr>
              <w:t xml:space="preserve"> for multicast</w:t>
            </w:r>
            <w:r w:rsidR="000560F9" w:rsidRPr="00FC1EB4">
              <w:rPr>
                <w:color w:val="ED7D31" w:themeColor="accent2"/>
                <w:lang w:eastAsia="ja-JP"/>
              </w:rPr>
              <w:t xml:space="preserve">, </w:t>
            </w:r>
            <w:r w:rsidR="000560F9" w:rsidRPr="00FC1EB4">
              <w:rPr>
                <w:lang w:eastAsia="ja-JP"/>
              </w:rPr>
              <w:t>which can be simplified with “G-RNTI</w:t>
            </w:r>
            <w:r w:rsidR="006934CB" w:rsidRPr="00FC1EB4">
              <w:rPr>
                <w:lang w:eastAsia="ja-JP"/>
              </w:rPr>
              <w:t>”</w:t>
            </w:r>
            <w:r w:rsidR="00D51156" w:rsidRPr="00FC1EB4">
              <w:rPr>
                <w:lang w:eastAsia="ja-JP"/>
              </w:rPr>
              <w:t xml:space="preserve">. Regarding MCCH, </w:t>
            </w:r>
            <w:r w:rsidR="00841381" w:rsidRPr="00FC1EB4">
              <w:rPr>
                <w:lang w:eastAsia="ja-JP"/>
              </w:rPr>
              <w:t xml:space="preserve">we agree that it can be removed since it does not </w:t>
            </w:r>
            <w:r w:rsidR="00EC6E05" w:rsidRPr="00FC1EB4">
              <w:rPr>
                <w:lang w:eastAsia="ja-JP"/>
              </w:rPr>
              <w:t>rely on combining.</w:t>
            </w:r>
            <w:r w:rsidR="00EC6E05">
              <w:rPr>
                <w:u w:val="single"/>
                <w:lang w:eastAsia="ja-JP"/>
              </w:rPr>
              <w:t xml:space="preserve"> </w:t>
            </w:r>
          </w:p>
        </w:tc>
      </w:tr>
      <w:tr w:rsidR="00ED597E" w:rsidRPr="001820A8" w14:paraId="621EDA23" w14:textId="77777777" w:rsidTr="00BD4BFC">
        <w:tc>
          <w:tcPr>
            <w:tcW w:w="2122" w:type="dxa"/>
            <w:tcBorders>
              <w:top w:val="single" w:sz="4" w:space="0" w:color="auto"/>
              <w:left w:val="single" w:sz="4" w:space="0" w:color="auto"/>
              <w:bottom w:val="single" w:sz="4" w:space="0" w:color="auto"/>
              <w:right w:val="single" w:sz="4" w:space="0" w:color="auto"/>
            </w:tcBorders>
          </w:tcPr>
          <w:p w14:paraId="75FBC12E" w14:textId="72677B7E" w:rsidR="00ED597E" w:rsidRDefault="00ED597E" w:rsidP="00ED597E">
            <w:pPr>
              <w:rPr>
                <w:bCs/>
                <w:lang w:eastAsia="zh-CN"/>
              </w:rPr>
            </w:pPr>
            <w:r w:rsidRPr="00B22B07">
              <w:rPr>
                <w:bCs/>
                <w:highlight w:val="cyan"/>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2EF2A0" w14:textId="06F97F72" w:rsidR="00ED597E" w:rsidRDefault="00ED597E" w:rsidP="00ED597E">
            <w:pPr>
              <w:rPr>
                <w:lang w:eastAsia="ja-JP"/>
              </w:rPr>
            </w:pPr>
            <w:r w:rsidRPr="00B22B07">
              <w:rPr>
                <w:rFonts w:eastAsia="MS Mincho" w:hint="eastAsia"/>
                <w:highlight w:val="cyan"/>
                <w:lang w:eastAsia="ja-JP"/>
              </w:rPr>
              <w:t>C</w:t>
            </w:r>
            <w:r w:rsidRPr="00B22B07">
              <w:rPr>
                <w:rFonts w:eastAsia="MS Mincho"/>
                <w:highlight w:val="cyan"/>
                <w:lang w:eastAsia="ja-JP"/>
              </w:rPr>
              <w:t>ompanies please check if it is OK to use “</w:t>
            </w:r>
            <w:r w:rsidRPr="00B22B07">
              <w:rPr>
                <w:color w:val="FF0000"/>
                <w:highlight w:val="cyan"/>
                <w:u w:val="single"/>
                <w:lang w:eastAsia="ja-JP"/>
              </w:rPr>
              <w:t>G-RNTI, G-CS-RNTI</w:t>
            </w:r>
            <w:r w:rsidRPr="00B22B07">
              <w:rPr>
                <w:rFonts w:eastAsia="MS Mincho"/>
                <w:highlight w:val="cyan"/>
                <w:lang w:eastAsia="ja-JP"/>
              </w:rPr>
              <w:t>” instead of “</w:t>
            </w:r>
            <w:r w:rsidRPr="00B22B07">
              <w:rPr>
                <w:color w:val="70AD47" w:themeColor="accent6"/>
                <w:highlight w:val="cyan"/>
                <w:u w:val="single"/>
                <w:lang w:eastAsia="ja-JP"/>
              </w:rPr>
              <w:t xml:space="preserve">MCCH-RNTI, G-RNTI for MTCH, </w:t>
            </w:r>
            <w:r w:rsidRPr="00B22B07">
              <w:rPr>
                <w:color w:val="FF0000"/>
                <w:highlight w:val="cyan"/>
                <w:u w:val="single"/>
                <w:lang w:eastAsia="ja-JP"/>
              </w:rPr>
              <w:t>G-RNTI</w:t>
            </w:r>
            <w:r w:rsidRPr="00B22B07">
              <w:rPr>
                <w:color w:val="ED7D31" w:themeColor="accent2"/>
                <w:highlight w:val="cyan"/>
                <w:u w:val="single"/>
                <w:lang w:eastAsia="ja-JP"/>
              </w:rPr>
              <w:t xml:space="preserve"> for multicast</w:t>
            </w:r>
            <w:r w:rsidRPr="00B22B07">
              <w:rPr>
                <w:color w:val="FF0000"/>
                <w:highlight w:val="cyan"/>
                <w:u w:val="single"/>
                <w:lang w:eastAsia="ja-JP"/>
              </w:rPr>
              <w:t>, G-CS-RNTI</w:t>
            </w:r>
            <w:r w:rsidRPr="00B22B07">
              <w:rPr>
                <w:highlight w:val="cyan"/>
                <w:u w:val="single"/>
                <w:lang w:eastAsia="ja-JP"/>
              </w:rPr>
              <w:t xml:space="preserve">” </w:t>
            </w:r>
            <w:r w:rsidRPr="00B22B07">
              <w:rPr>
                <w:highlight w:val="cyan"/>
                <w:lang w:eastAsia="ja-JP"/>
              </w:rPr>
              <w:t>in the TP, with the understanding that it covers both G-RNTI for broadcast and multicast.</w:t>
            </w:r>
          </w:p>
        </w:tc>
      </w:tr>
      <w:tr w:rsidR="0010518B" w:rsidRPr="001820A8" w14:paraId="73E60118" w14:textId="77777777" w:rsidTr="00BD4BFC">
        <w:tc>
          <w:tcPr>
            <w:tcW w:w="2122" w:type="dxa"/>
            <w:tcBorders>
              <w:top w:val="single" w:sz="4" w:space="0" w:color="auto"/>
              <w:left w:val="single" w:sz="4" w:space="0" w:color="auto"/>
              <w:bottom w:val="single" w:sz="4" w:space="0" w:color="auto"/>
              <w:right w:val="single" w:sz="4" w:space="0" w:color="auto"/>
            </w:tcBorders>
          </w:tcPr>
          <w:p w14:paraId="784A34B5" w14:textId="4C109B66" w:rsidR="0010518B" w:rsidRPr="0010518B" w:rsidRDefault="0010518B" w:rsidP="00ED597E">
            <w:pPr>
              <w:rPr>
                <w:bCs/>
                <w:lang w:eastAsia="zh-CN"/>
              </w:rPr>
            </w:pPr>
            <w:r w:rsidRPr="0010518B">
              <w:rPr>
                <w:rFonts w:hint="eastAsia"/>
                <w:bCs/>
                <w:lang w:eastAsia="zh-CN"/>
              </w:rPr>
              <w:t>Z</w:t>
            </w:r>
            <w:r w:rsidRPr="0010518B">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2D7033B" w14:textId="77777777" w:rsidR="0010518B" w:rsidRDefault="0010518B" w:rsidP="00ED597E">
            <w:pPr>
              <w:rPr>
                <w:rFonts w:eastAsiaTheme="minorEastAsia"/>
                <w:lang w:eastAsia="zh-CN"/>
              </w:rPr>
            </w:pPr>
            <w:r w:rsidRPr="0010518B">
              <w:rPr>
                <w:rFonts w:eastAsiaTheme="minorEastAsia" w:hint="eastAsia"/>
                <w:lang w:eastAsia="zh-CN"/>
              </w:rPr>
              <w:t>O</w:t>
            </w:r>
            <w:r w:rsidRPr="0010518B">
              <w:rPr>
                <w:rFonts w:eastAsiaTheme="minorEastAsia"/>
                <w:lang w:eastAsia="zh-CN"/>
              </w:rPr>
              <w:t xml:space="preserve">ur understanding is that, for IDLE/INACTIVE UEs, network is impossible to know how many DCIs the UE has received. If we want to include broadcast here, we should </w:t>
            </w:r>
            <w:r>
              <w:rPr>
                <w:rFonts w:eastAsiaTheme="minorEastAsia"/>
                <w:lang w:eastAsia="zh-CN"/>
              </w:rPr>
              <w:t xml:space="preserve">limit it to “RRC_CONNECTED mode”. </w:t>
            </w:r>
          </w:p>
          <w:p w14:paraId="015B69AA" w14:textId="20BBEDCF" w:rsidR="0010518B" w:rsidRDefault="0010518B" w:rsidP="00ED597E">
            <w:pPr>
              <w:rPr>
                <w:rFonts w:eastAsiaTheme="minorEastAsia"/>
                <w:lang w:eastAsia="zh-CN"/>
              </w:rPr>
            </w:pPr>
            <w:r>
              <w:rPr>
                <w:rFonts w:eastAsiaTheme="minorEastAsia"/>
                <w:lang w:eastAsia="zh-CN"/>
              </w:rPr>
              <w:t>Thus, we propose the following updates. Note that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is commonly used in 38.213 to reflect that UE is in RRC_CONNECTED. We are open to other description as well.</w:t>
            </w:r>
          </w:p>
          <w:p w14:paraId="383D1896" w14:textId="48C830DA" w:rsidR="0010518B" w:rsidRPr="009E3C51" w:rsidRDefault="0010518B" w:rsidP="00ED597E">
            <w:pPr>
              <w:rPr>
                <w:rFonts w:eastAsiaTheme="minorEastAsia"/>
                <w:b/>
                <w:u w:val="single"/>
                <w:lang w:eastAsia="zh-CN"/>
              </w:rPr>
            </w:pPr>
            <w:r w:rsidRPr="009E3C51">
              <w:rPr>
                <w:rFonts w:eastAsiaTheme="minorEastAsia"/>
                <w:b/>
                <w:u w:val="single"/>
                <w:lang w:eastAsia="zh-CN"/>
              </w:rPr>
              <w:t>Updated TP:</w:t>
            </w:r>
          </w:p>
          <w:p w14:paraId="42C37330" w14:textId="08B96342" w:rsidR="0010518B" w:rsidRPr="001820A8" w:rsidRDefault="0010518B" w:rsidP="0010518B">
            <w:pPr>
              <w:rPr>
                <w:rFonts w:eastAsia="MS Mincho"/>
                <w:lang w:eastAsia="ja-JP"/>
              </w:rPr>
            </w:pPr>
            <w:r w:rsidRPr="001820A8">
              <w:rPr>
                <w:lang w:eastAsia="ja-JP"/>
              </w:rPr>
              <w:t>For a scheduled cell and at any time,</w:t>
            </w:r>
            <w:r w:rsidRPr="0010518B">
              <w:rPr>
                <w:color w:val="FF0000"/>
                <w:u w:val="single"/>
                <w:lang w:eastAsia="ja-JP"/>
              </w:rPr>
              <w:t xml:space="preserve"> if a UE is </w:t>
            </w:r>
            <w:r w:rsidRPr="0010518B">
              <w:rPr>
                <w:rFonts w:eastAsiaTheme="minorEastAsia"/>
                <w:color w:val="FF0000"/>
                <w:u w:val="single"/>
                <w:lang w:eastAsia="zh-CN"/>
              </w:rPr>
              <w:t>provided a C-RNTI,</w:t>
            </w:r>
            <w:r>
              <w:rPr>
                <w:rFonts w:eastAsiaTheme="minorEastAsia"/>
                <w:lang w:eastAsia="zh-CN"/>
              </w:rPr>
              <w:t xml:space="preserve"> </w:t>
            </w:r>
            <w:r w:rsidRPr="0010518B">
              <w:rPr>
                <w:strike/>
                <w:color w:val="FF0000"/>
                <w:lang w:eastAsia="ja-JP"/>
              </w:rPr>
              <w:t>a</w:t>
            </w:r>
            <w:r w:rsidRPr="0010518B">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1D50322" w14:textId="11DC41B5" w:rsidR="0010518B" w:rsidRPr="0010518B" w:rsidRDefault="0010518B" w:rsidP="00ED597E">
            <w:pPr>
              <w:rPr>
                <w:rFonts w:eastAsiaTheme="minorEastAsia"/>
                <w:lang w:eastAsia="zh-CN"/>
              </w:rPr>
            </w:pPr>
          </w:p>
        </w:tc>
      </w:tr>
      <w:tr w:rsidR="001A7F97" w:rsidRPr="001820A8" w14:paraId="5B8C6445" w14:textId="77777777" w:rsidTr="00BD4BFC">
        <w:tc>
          <w:tcPr>
            <w:tcW w:w="2122" w:type="dxa"/>
            <w:tcBorders>
              <w:top w:val="single" w:sz="4" w:space="0" w:color="auto"/>
              <w:left w:val="single" w:sz="4" w:space="0" w:color="auto"/>
              <w:bottom w:val="single" w:sz="4" w:space="0" w:color="auto"/>
              <w:right w:val="single" w:sz="4" w:space="0" w:color="auto"/>
            </w:tcBorders>
          </w:tcPr>
          <w:p w14:paraId="45FDB657" w14:textId="2B4B7260" w:rsidR="001A7F97" w:rsidRPr="0010518B" w:rsidRDefault="001A7F97" w:rsidP="001A7F97">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6FA4D8" w14:textId="77777777" w:rsidR="001A7F97" w:rsidRDefault="001A7F97" w:rsidP="001A7F97">
            <w:pPr>
              <w:rPr>
                <w:rFonts w:eastAsiaTheme="minorEastAsia"/>
                <w:lang w:eastAsia="zh-CN"/>
              </w:rPr>
            </w:pPr>
            <w:r>
              <w:rPr>
                <w:rFonts w:eastAsiaTheme="minorEastAsia"/>
                <w:lang w:eastAsia="zh-CN"/>
              </w:rPr>
              <w:t xml:space="preserve">Since we have agreed to share the total number of HARQ processes for broadcast, we don’t have to debate again the HPID is used for MTCH only or used for both MCCH and MTCH but up to implementation. </w:t>
            </w:r>
          </w:p>
          <w:p w14:paraId="314913E1" w14:textId="3E13AF63" w:rsidR="001A7F97" w:rsidRPr="0010518B" w:rsidRDefault="001A7F97" w:rsidP="001A7F97">
            <w:pPr>
              <w:rPr>
                <w:rFonts w:eastAsiaTheme="minorEastAsia"/>
                <w:lang w:eastAsia="zh-CN"/>
              </w:rPr>
            </w:pPr>
            <w:r>
              <w:rPr>
                <w:rFonts w:eastAsiaTheme="minorEastAsia"/>
                <w:lang w:eastAsia="zh-CN"/>
              </w:rPr>
              <w:t>For the wording, we could be ok to have “</w:t>
            </w:r>
            <w:r w:rsidRPr="001C2E1E">
              <w:rPr>
                <w:color w:val="70AD47" w:themeColor="accent6"/>
                <w:u w:val="single"/>
                <w:lang w:eastAsia="ja-JP"/>
              </w:rPr>
              <w:t xml:space="preserve">MCCH-RNTI, </w:t>
            </w:r>
            <w:r w:rsidRPr="001820A8">
              <w:rPr>
                <w:color w:val="FF0000"/>
                <w:u w:val="single"/>
                <w:lang w:eastAsia="ja-JP"/>
              </w:rPr>
              <w:t>G-RNTI, G-CS-RNTI</w:t>
            </w:r>
            <w:r>
              <w:rPr>
                <w:rFonts w:eastAsiaTheme="minorEastAsia"/>
                <w:lang w:eastAsia="zh-CN"/>
              </w:rPr>
              <w:t xml:space="preserve">” with the understanding that G-RNTI includes both multicast and broadcast cases but make it clearer </w:t>
            </w:r>
            <w:r>
              <w:rPr>
                <w:rFonts w:eastAsiaTheme="minorEastAsia"/>
                <w:lang w:eastAsia="zh-CN"/>
              </w:rPr>
              <w:lastRenderedPageBreak/>
              <w:t>would be more preferable.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p>
        </w:tc>
      </w:tr>
      <w:tr w:rsidR="004C0833" w:rsidRPr="001820A8" w14:paraId="721393D8" w14:textId="77777777" w:rsidTr="004C0833">
        <w:tc>
          <w:tcPr>
            <w:tcW w:w="2122" w:type="dxa"/>
          </w:tcPr>
          <w:p w14:paraId="67C98252" w14:textId="77777777" w:rsidR="004C0833" w:rsidRPr="006B2838" w:rsidRDefault="004C0833" w:rsidP="004C0833">
            <w:pPr>
              <w:rPr>
                <w:bCs/>
                <w:lang w:eastAsia="zh-CN"/>
              </w:rPr>
            </w:pPr>
            <w:r w:rsidRPr="006B2838">
              <w:rPr>
                <w:rFonts w:hint="eastAsia"/>
                <w:bCs/>
                <w:lang w:eastAsia="zh-CN"/>
              </w:rPr>
              <w:lastRenderedPageBreak/>
              <w:t>X</w:t>
            </w:r>
            <w:r w:rsidRPr="006B2838">
              <w:rPr>
                <w:bCs/>
                <w:lang w:eastAsia="zh-CN"/>
              </w:rPr>
              <w:t>iaomi</w:t>
            </w:r>
          </w:p>
        </w:tc>
        <w:tc>
          <w:tcPr>
            <w:tcW w:w="7840" w:type="dxa"/>
          </w:tcPr>
          <w:p w14:paraId="38997468" w14:textId="0061C5B7" w:rsidR="004C0833" w:rsidRPr="006B2838" w:rsidRDefault="004C0833" w:rsidP="004C0833">
            <w:pPr>
              <w:rPr>
                <w:rFonts w:eastAsiaTheme="minorEastAsia"/>
                <w:lang w:eastAsia="zh-CN"/>
              </w:rPr>
            </w:pPr>
            <w:r>
              <w:rPr>
                <w:rFonts w:eastAsiaTheme="minorEastAsia"/>
                <w:lang w:eastAsia="zh-CN"/>
              </w:rPr>
              <w:t>We are fine with extending to MCCH-RNTI and G-RNTI for broadcast, hence the wording from FL is fine to us. Regarding to ‘if a UE is provided a C-RNTI’ from ZTE, it seems that the intention is to cover cases of broadcast and multicast simultaneously in RRC CONNECTED state. If I understand correctly,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should be added on top of FL’s version. Otherwise, there is no need of such modification.</w:t>
            </w:r>
          </w:p>
        </w:tc>
      </w:tr>
      <w:tr w:rsidR="006C020A" w:rsidRPr="001820A8" w14:paraId="62F5A0F4" w14:textId="77777777" w:rsidTr="004C0833">
        <w:tc>
          <w:tcPr>
            <w:tcW w:w="2122" w:type="dxa"/>
          </w:tcPr>
          <w:p w14:paraId="1B3A186A" w14:textId="323BB08F" w:rsidR="006C020A" w:rsidRPr="006B2838" w:rsidRDefault="006C020A" w:rsidP="004C0833">
            <w:pPr>
              <w:rPr>
                <w:bCs/>
                <w:lang w:eastAsia="zh-CN"/>
              </w:rPr>
            </w:pPr>
            <w:r>
              <w:rPr>
                <w:rFonts w:hint="eastAsia"/>
                <w:bCs/>
                <w:lang w:eastAsia="zh-CN"/>
              </w:rPr>
              <w:t>O</w:t>
            </w:r>
            <w:r>
              <w:rPr>
                <w:bCs/>
                <w:lang w:eastAsia="zh-CN"/>
              </w:rPr>
              <w:t>PPO</w:t>
            </w:r>
          </w:p>
        </w:tc>
        <w:tc>
          <w:tcPr>
            <w:tcW w:w="7840" w:type="dxa"/>
          </w:tcPr>
          <w:p w14:paraId="1EC76836" w14:textId="45EDD669" w:rsidR="006C020A" w:rsidRDefault="006C020A" w:rsidP="004C0833">
            <w:pPr>
              <w:rPr>
                <w:rFonts w:eastAsiaTheme="minorEastAsia"/>
                <w:lang w:eastAsia="zh-CN"/>
              </w:rPr>
            </w:pPr>
            <w:r>
              <w:rPr>
                <w:rFonts w:eastAsiaTheme="minorEastAsia"/>
                <w:lang w:eastAsia="zh-CN"/>
              </w:rPr>
              <w:t xml:space="preserve">We are OK with FL’s suggestion on using “G-RNTI, G-CS-RNTI” instead of the previous </w:t>
            </w:r>
            <w:r w:rsidR="00182984">
              <w:rPr>
                <w:rFonts w:eastAsiaTheme="minorEastAsia"/>
                <w:lang w:eastAsia="zh-CN"/>
              </w:rPr>
              <w:t>version.</w:t>
            </w:r>
            <w:r w:rsidR="008E5345">
              <w:rPr>
                <w:rFonts w:eastAsiaTheme="minorEastAsia"/>
                <w:lang w:eastAsia="zh-CN"/>
              </w:rPr>
              <w:t xml:space="preserve"> Furthermore, to limit it only within RRC-CONNECTED state, “</w:t>
            </w:r>
            <w:r w:rsidR="008E5345" w:rsidRPr="0010518B">
              <w:rPr>
                <w:color w:val="FF0000"/>
                <w:u w:val="single"/>
                <w:lang w:eastAsia="ja-JP"/>
              </w:rPr>
              <w:t xml:space="preserve">if a UE is </w:t>
            </w:r>
            <w:r w:rsidR="008E5345" w:rsidRPr="0010518B">
              <w:rPr>
                <w:rFonts w:eastAsiaTheme="minorEastAsia"/>
                <w:color w:val="FF0000"/>
                <w:u w:val="single"/>
                <w:lang w:eastAsia="zh-CN"/>
              </w:rPr>
              <w:t>provided a C-RNTI</w:t>
            </w:r>
            <w:r w:rsidR="008E5345">
              <w:rPr>
                <w:rFonts w:eastAsiaTheme="minorEastAsia"/>
                <w:lang w:eastAsia="zh-CN"/>
              </w:rPr>
              <w:t>” should be the prerequisite</w:t>
            </w:r>
            <w:r w:rsidR="0071625C">
              <w:rPr>
                <w:rFonts w:eastAsiaTheme="minorEastAsia"/>
                <w:lang w:eastAsia="zh-CN"/>
              </w:rPr>
              <w:t xml:space="preserve"> of this TP.</w:t>
            </w:r>
          </w:p>
        </w:tc>
      </w:tr>
      <w:tr w:rsidR="00E51B65" w:rsidRPr="001820A8" w14:paraId="7AC89ED9" w14:textId="77777777" w:rsidTr="004C0833">
        <w:tc>
          <w:tcPr>
            <w:tcW w:w="2122" w:type="dxa"/>
          </w:tcPr>
          <w:p w14:paraId="01372206" w14:textId="114A8D8A" w:rsidR="00E51B65" w:rsidRPr="00E51B65" w:rsidRDefault="00E51B65" w:rsidP="00E51B65">
            <w:pPr>
              <w:rPr>
                <w:bCs/>
                <w:lang w:eastAsia="zh-CN"/>
              </w:rPr>
            </w:pPr>
            <w:r>
              <w:rPr>
                <w:rFonts w:hint="eastAsia"/>
                <w:bCs/>
                <w:lang w:eastAsia="zh-CN"/>
              </w:rPr>
              <w:t>Medi</w:t>
            </w:r>
            <w:r>
              <w:rPr>
                <w:bCs/>
                <w:lang w:eastAsia="zh-CN"/>
              </w:rPr>
              <w:t>aTek</w:t>
            </w:r>
          </w:p>
        </w:tc>
        <w:tc>
          <w:tcPr>
            <w:tcW w:w="7840" w:type="dxa"/>
          </w:tcPr>
          <w:p w14:paraId="3B20F7A1" w14:textId="3E8BE042" w:rsidR="00E51B65" w:rsidRDefault="00E51B65" w:rsidP="00E51B65">
            <w:pPr>
              <w:rPr>
                <w:rFonts w:eastAsiaTheme="minorEastAsia"/>
                <w:lang w:eastAsia="zh-CN"/>
              </w:rPr>
            </w:pPr>
            <w:r>
              <w:rPr>
                <w:rFonts w:eastAsiaTheme="minorEastAsia" w:hint="eastAsia"/>
                <w:lang w:eastAsia="zh-CN"/>
              </w:rPr>
              <w:t>W</w:t>
            </w:r>
            <w:r>
              <w:rPr>
                <w:rFonts w:eastAsiaTheme="minorEastAsia"/>
                <w:lang w:eastAsia="zh-CN"/>
              </w:rPr>
              <w:t xml:space="preserve">e support the intention of the proposal. Regarding the HARQ process issue, we have agreed that </w:t>
            </w:r>
            <w:r w:rsidRPr="006846F7">
              <w:rPr>
                <w:rFonts w:eastAsiaTheme="minorEastAsia"/>
                <w:lang w:eastAsia="zh-CN"/>
              </w:rPr>
              <w:t>HARQ process ID is not indicated in DCI format 4_0 for both MCCH and MTCH</w:t>
            </w:r>
            <w:r>
              <w:rPr>
                <w:rFonts w:eastAsiaTheme="minorEastAsia"/>
                <w:lang w:eastAsia="zh-CN"/>
              </w:rPr>
              <w:t>, and how to use the HARQ buffer for broadcast reception is up to UE implementation. The wording of “</w:t>
            </w:r>
            <w:r w:rsidRPr="001C2E1E">
              <w:rPr>
                <w:color w:val="70AD47" w:themeColor="accent6"/>
                <w:u w:val="single"/>
                <w:lang w:eastAsia="ja-JP"/>
              </w:rPr>
              <w:t>G-RNTI for MTCH</w:t>
            </w:r>
            <w:r>
              <w:rPr>
                <w:rFonts w:eastAsiaTheme="minorEastAsia"/>
                <w:lang w:eastAsia="zh-CN"/>
              </w:rPr>
              <w:t>” should be replaced by “</w:t>
            </w:r>
            <w:r w:rsidRPr="001C2E1E">
              <w:rPr>
                <w:color w:val="70AD47" w:themeColor="accent6"/>
                <w:u w:val="single"/>
                <w:lang w:eastAsia="ja-JP"/>
              </w:rPr>
              <w:t xml:space="preserve">G-RNTI for </w:t>
            </w:r>
            <w:r w:rsidRPr="006846F7">
              <w:rPr>
                <w:highlight w:val="cyan"/>
                <w:u w:val="single"/>
                <w:lang w:eastAsia="ja-JP"/>
              </w:rPr>
              <w:t>broadcast</w:t>
            </w:r>
            <w:r>
              <w:rPr>
                <w:rFonts w:eastAsiaTheme="minorEastAsia"/>
                <w:lang w:eastAsia="zh-CN"/>
              </w:rPr>
              <w:t>” since MTCH also can be used for multicast logical channel. We are also ok with Moderator’s suggestion.</w:t>
            </w:r>
          </w:p>
        </w:tc>
      </w:tr>
      <w:tr w:rsidR="00881510" w:rsidRPr="001820A8" w14:paraId="290BE53E" w14:textId="77777777" w:rsidTr="004C0833">
        <w:tc>
          <w:tcPr>
            <w:tcW w:w="2122" w:type="dxa"/>
          </w:tcPr>
          <w:p w14:paraId="5500568D" w14:textId="2EF85E96" w:rsidR="00881510" w:rsidRDefault="00881510" w:rsidP="00E51B65">
            <w:pPr>
              <w:rPr>
                <w:bCs/>
                <w:lang w:eastAsia="zh-CN"/>
              </w:rPr>
            </w:pPr>
            <w:r>
              <w:rPr>
                <w:rFonts w:hint="eastAsia"/>
                <w:bCs/>
                <w:lang w:eastAsia="zh-CN"/>
              </w:rPr>
              <w:t>S</w:t>
            </w:r>
            <w:r>
              <w:rPr>
                <w:bCs/>
                <w:lang w:eastAsia="zh-CN"/>
              </w:rPr>
              <w:t>preadtrum</w:t>
            </w:r>
          </w:p>
        </w:tc>
        <w:tc>
          <w:tcPr>
            <w:tcW w:w="7840" w:type="dxa"/>
          </w:tcPr>
          <w:p w14:paraId="7D85461B" w14:textId="77777777" w:rsidR="00881510" w:rsidRDefault="00881510" w:rsidP="00E51B65">
            <w:pPr>
              <w:rPr>
                <w:rFonts w:eastAsiaTheme="minorEastAsia"/>
                <w:lang w:eastAsia="zh-CN"/>
              </w:rPr>
            </w:pPr>
            <w:r>
              <w:rPr>
                <w:rFonts w:eastAsiaTheme="minorEastAsia"/>
                <w:lang w:eastAsia="zh-CN"/>
              </w:rPr>
              <w:t>Support moderator’s updated proposal. It could reflect well the previous agreement we have had that broadcast, multicast and unicast share 16 HARQ process.</w:t>
            </w:r>
          </w:p>
          <w:p w14:paraId="09053D43" w14:textId="79A2D8BE" w:rsidR="00881510" w:rsidRDefault="00881510" w:rsidP="00E51B65">
            <w:pPr>
              <w:rPr>
                <w:rFonts w:eastAsiaTheme="minorEastAsia"/>
                <w:lang w:eastAsia="zh-CN"/>
              </w:rPr>
            </w:pPr>
            <w:r>
              <w:rPr>
                <w:rFonts w:eastAsiaTheme="minorEastAsia"/>
                <w:lang w:eastAsia="zh-CN"/>
              </w:rPr>
              <w:t xml:space="preserve">Regarding ZTE’s concern, we think the issue also exists in RRC connected sate since HARQ-ACK is not the basic feature for multicast. But whatever, </w:t>
            </w:r>
            <w:r w:rsidR="003B7022">
              <w:rPr>
                <w:rFonts w:eastAsiaTheme="minorEastAsia"/>
                <w:lang w:eastAsia="zh-CN"/>
              </w:rPr>
              <w:t>since the specification is written from the perspective of UE, the restriction also should be applied for UE in idle sate.</w:t>
            </w:r>
          </w:p>
        </w:tc>
      </w:tr>
      <w:tr w:rsidR="001C42DE" w:rsidRPr="00C35D49" w14:paraId="3ABE3858" w14:textId="77777777" w:rsidTr="001C42DE">
        <w:tc>
          <w:tcPr>
            <w:tcW w:w="2122" w:type="dxa"/>
          </w:tcPr>
          <w:p w14:paraId="0BAEE3A0" w14:textId="77777777" w:rsidR="001C42DE" w:rsidRPr="00C35D49" w:rsidRDefault="001C42DE" w:rsidP="00741223">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4F5F1683" w14:textId="77777777" w:rsidR="001C42DE" w:rsidRDefault="001C42DE" w:rsidP="00741223">
            <w:pPr>
              <w:rPr>
                <w:rFonts w:eastAsia="Malgun Gothic"/>
                <w:lang w:eastAsia="ko-KR"/>
              </w:rPr>
            </w:pPr>
            <w:r>
              <w:rPr>
                <w:rFonts w:eastAsia="Malgun Gothic" w:hint="eastAsia"/>
                <w:lang w:eastAsia="ko-KR"/>
              </w:rPr>
              <w:t xml:space="preserve">We could extend to broadcast </w:t>
            </w:r>
            <w:r>
              <w:rPr>
                <w:rFonts w:eastAsia="Malgun Gothic"/>
                <w:lang w:eastAsia="ko-KR"/>
              </w:rPr>
              <w:t xml:space="preserve">MCCH/MTCH </w:t>
            </w:r>
            <w:r>
              <w:rPr>
                <w:rFonts w:eastAsia="Malgun Gothic" w:hint="eastAsia"/>
                <w:lang w:eastAsia="ko-KR"/>
              </w:rPr>
              <w:t>on SCell.</w:t>
            </w:r>
            <w:r>
              <w:rPr>
                <w:rFonts w:eastAsia="Malgun Gothic"/>
                <w:lang w:eastAsia="ko-KR"/>
              </w:rPr>
              <w:t xml:space="preserve"> So, adding MCCH-RNTI is fine to us. We are also fine to limit to UE in RRC_CONNECTED.</w:t>
            </w:r>
          </w:p>
          <w:p w14:paraId="0DEF91EF" w14:textId="77777777" w:rsidR="001C42DE" w:rsidRPr="00C35D49" w:rsidRDefault="001C42DE" w:rsidP="00741223">
            <w:pPr>
              <w:rPr>
                <w:rFonts w:eastAsia="Malgun Gothic"/>
                <w:lang w:eastAsia="ko-KR"/>
              </w:rPr>
            </w:pPr>
            <w:r>
              <w:rPr>
                <w:rFonts w:eastAsia="Malgun Gothic"/>
                <w:lang w:eastAsia="ko-KR"/>
              </w:rPr>
              <w:t xml:space="preserve">However, we are not sure if we can extend </w:t>
            </w:r>
            <w:r>
              <w:rPr>
                <w:lang w:eastAsia="ja-JP"/>
              </w:rPr>
              <w:t xml:space="preserve">this paragraph </w:t>
            </w:r>
            <w:r>
              <w:rPr>
                <w:rFonts w:eastAsia="Malgun Gothic"/>
                <w:lang w:eastAsia="ko-KR"/>
              </w:rPr>
              <w:t xml:space="preserve">to broadcast on non-serving cell. </w:t>
            </w:r>
            <w:r>
              <w:rPr>
                <w:lang w:eastAsia="ja-JP"/>
              </w:rPr>
              <w:t>We should make sure that this paragraph is limited to broadcast on SCell/PCell.</w:t>
            </w:r>
          </w:p>
        </w:tc>
      </w:tr>
      <w:tr w:rsidR="002F286B" w:rsidRPr="005F0CDA" w14:paraId="741C2C3F" w14:textId="77777777" w:rsidTr="002F286B">
        <w:tc>
          <w:tcPr>
            <w:tcW w:w="2122" w:type="dxa"/>
          </w:tcPr>
          <w:p w14:paraId="61EAF863" w14:textId="77777777" w:rsidR="002F286B" w:rsidRDefault="002F286B" w:rsidP="002F286B">
            <w:pPr>
              <w:rPr>
                <w:bCs/>
                <w:lang w:eastAsia="zh-CN"/>
              </w:rPr>
            </w:pPr>
            <w:r>
              <w:rPr>
                <w:rFonts w:hint="eastAsia"/>
                <w:bCs/>
                <w:lang w:eastAsia="zh-CN"/>
              </w:rPr>
              <w:t>CATT</w:t>
            </w:r>
          </w:p>
        </w:tc>
        <w:tc>
          <w:tcPr>
            <w:tcW w:w="7840" w:type="dxa"/>
          </w:tcPr>
          <w:p w14:paraId="0E47D0A6" w14:textId="77777777" w:rsidR="002F286B" w:rsidRPr="005F0CDA" w:rsidRDefault="002F286B" w:rsidP="002F286B">
            <w:pPr>
              <w:rPr>
                <w:lang w:eastAsia="zh-CN"/>
              </w:rPr>
            </w:pPr>
            <w:r>
              <w:rPr>
                <w:rFonts w:eastAsiaTheme="minorEastAsia" w:hint="eastAsia"/>
                <w:lang w:eastAsia="zh-CN"/>
              </w:rPr>
              <w:t xml:space="preserve">Share same view with </w:t>
            </w:r>
            <w:r>
              <w:rPr>
                <w:bCs/>
                <w:lang w:eastAsia="zh-CN"/>
              </w:rPr>
              <w:t>Qualcomm</w:t>
            </w:r>
            <w:r>
              <w:rPr>
                <w:rFonts w:eastAsiaTheme="minorEastAsia" w:hint="eastAsia"/>
                <w:lang w:eastAsia="zh-CN"/>
              </w:rPr>
              <w:t xml:space="preserve"> and Ericsson. We support to extend to </w:t>
            </w:r>
            <w:r w:rsidRPr="001C2E1E">
              <w:rPr>
                <w:color w:val="70AD47" w:themeColor="accent6"/>
                <w:u w:val="single"/>
                <w:lang w:eastAsia="ja-JP"/>
              </w:rPr>
              <w:t>G-RNTI for MTCH</w:t>
            </w:r>
            <w:r>
              <w:rPr>
                <w:rFonts w:hint="eastAsia"/>
                <w:lang w:eastAsia="zh-CN"/>
              </w:rPr>
              <w:t xml:space="preserve"> and remove </w:t>
            </w:r>
            <w:r w:rsidRPr="001C2E1E">
              <w:rPr>
                <w:color w:val="70AD47" w:themeColor="accent6"/>
                <w:u w:val="single"/>
                <w:lang w:eastAsia="ja-JP"/>
              </w:rPr>
              <w:t>MCCH-RNTI</w:t>
            </w:r>
            <w:r w:rsidRPr="003716D5">
              <w:rPr>
                <w:rFonts w:hint="eastAsia"/>
                <w:i/>
                <w:u w:val="single"/>
                <w:lang w:eastAsia="zh-CN"/>
              </w:rPr>
              <w:t>.</w:t>
            </w:r>
            <w:r w:rsidRPr="005962CB">
              <w:rPr>
                <w:rFonts w:hint="eastAsia"/>
                <w:lang w:eastAsia="zh-CN"/>
              </w:rPr>
              <w:t xml:space="preserve"> </w:t>
            </w:r>
            <w:r>
              <w:rPr>
                <w:rFonts w:hint="eastAsia"/>
                <w:lang w:eastAsia="zh-CN"/>
              </w:rPr>
              <w:t xml:space="preserve">It </w:t>
            </w:r>
            <w:r>
              <w:rPr>
                <w:lang w:eastAsia="zh-CN"/>
              </w:rPr>
              <w:t>h</w:t>
            </w:r>
            <w:r>
              <w:rPr>
                <w:rFonts w:hint="eastAsia"/>
                <w:lang w:eastAsia="zh-CN"/>
              </w:rPr>
              <w:t>asn</w:t>
            </w:r>
            <w:r>
              <w:rPr>
                <w:lang w:eastAsia="zh-CN"/>
              </w:rPr>
              <w:t>’t</w:t>
            </w:r>
            <w:r>
              <w:rPr>
                <w:rFonts w:hint="eastAsia"/>
                <w:lang w:eastAsia="zh-CN"/>
              </w:rPr>
              <w:t xml:space="preserve"> achieve an consensus to support slot-level repetition for MCCH until now. Per our understanding, there is no need to allocate HARQ resource to MCCH for </w:t>
            </w:r>
            <w:r>
              <w:rPr>
                <w:lang w:eastAsia="zh-CN"/>
              </w:rPr>
              <w:t>broadcast</w:t>
            </w:r>
            <w:r>
              <w:rPr>
                <w:rFonts w:hint="eastAsia"/>
                <w:lang w:eastAsia="zh-CN"/>
              </w:rPr>
              <w:t xml:space="preserve"> reception. In additional, We are OK with using </w:t>
            </w:r>
            <w:r w:rsidRPr="00F151AC">
              <w:rPr>
                <w:lang w:eastAsia="zh-CN"/>
              </w:rPr>
              <w:t xml:space="preserve">G-RNTI </w:t>
            </w:r>
            <w:r>
              <w:rPr>
                <w:rFonts w:hint="eastAsia"/>
                <w:lang w:eastAsia="zh-CN"/>
              </w:rPr>
              <w:t xml:space="preserve">instead of </w:t>
            </w:r>
            <w:r>
              <w:rPr>
                <w:lang w:eastAsia="zh-CN"/>
              </w:rPr>
              <w:t>‘</w:t>
            </w:r>
            <w:r w:rsidRPr="00F151AC">
              <w:rPr>
                <w:lang w:eastAsia="zh-CN"/>
              </w:rPr>
              <w:t>G-RNTI for MTCH and G-RNTI for multicast</w:t>
            </w:r>
            <w:r>
              <w:rPr>
                <w:lang w:eastAsia="zh-CN"/>
              </w:rPr>
              <w:t>’</w:t>
            </w:r>
            <w:r>
              <w:rPr>
                <w:rFonts w:hint="eastAsia"/>
                <w:lang w:eastAsia="zh-CN"/>
              </w:rPr>
              <w:t xml:space="preserve"> and also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r>
              <w:rPr>
                <w:rFonts w:eastAsiaTheme="minorEastAsia" w:hint="eastAsia"/>
                <w:lang w:eastAsia="zh-CN"/>
              </w:rPr>
              <w:t xml:space="preserve">. </w:t>
            </w:r>
          </w:p>
        </w:tc>
      </w:tr>
    </w:tbl>
    <w:p w14:paraId="14DD7AF2" w14:textId="77777777" w:rsidR="00E53177" w:rsidRPr="001C42DE" w:rsidRDefault="00E53177"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 xml:space="preserve">[Spreadtrum, Samsung] </w:t>
      </w:r>
      <w:r w:rsidR="00061F65" w:rsidRPr="001820A8">
        <w:t>propose a</w:t>
      </w:r>
      <w:r w:rsidRPr="001820A8">
        <w:t xml:space="preserve"> same prioritization is also needed for a UE to determine CORESETs to receive PDCCH if the TCI state is </w:t>
      </w:r>
      <w:r w:rsidR="0097562D">
        <w:rPr>
          <w:lang w:eastAsia="ja-JP"/>
        </w:rPr>
        <w:t>‘</w:t>
      </w:r>
      <w:r w:rsidRPr="001820A8">
        <w:rPr>
          <w:lang w:eastAsia="ja-JP"/>
        </w:rPr>
        <w:t>typeD</w:t>
      </w:r>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r w:rsidR="0016561D" w:rsidRPr="001820A8">
        <w:rPr>
          <w:i/>
          <w:iCs/>
        </w:rPr>
        <w:t>qcl-Type</w:t>
      </w:r>
      <w:r w:rsidR="0016561D" w:rsidRPr="001820A8">
        <w:t xml:space="preserve"> set to </w:t>
      </w:r>
      <w:r w:rsidR="0016561D" w:rsidRPr="001820A8">
        <w:rPr>
          <w:lang w:eastAsia="ja-JP"/>
        </w:rPr>
        <w:t xml:space="preserve">‘typeD’, the UE </w:t>
      </w:r>
      <w:r w:rsidR="0016561D" w:rsidRPr="001820A8">
        <w:rPr>
          <w:rFonts w:eastAsiaTheme="minorEastAsia"/>
        </w:rPr>
        <w:t xml:space="preserve">monitors PDCCHs only in a CORESET, and in any other CORESET from the multiple CORESETs with </w:t>
      </w:r>
      <w:r w:rsidR="0016561D" w:rsidRPr="001820A8">
        <w:rPr>
          <w:i/>
          <w:iCs/>
        </w:rPr>
        <w:t>qcl-Type</w:t>
      </w:r>
      <w:r w:rsidR="0016561D" w:rsidRPr="001820A8">
        <w:t xml:space="preserve"> set to</w:t>
      </w:r>
      <w:r w:rsidR="0016561D" w:rsidRPr="001820A8">
        <w:rPr>
          <w:rFonts w:eastAsiaTheme="minorEastAsia"/>
        </w:rPr>
        <w:t xml:space="preserve"> same ‘typeD’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(e.g.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with qcl-Type set to ‘typeD’</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 xml:space="preserve">the search space set prioritization for PDCCH monitoring </w:t>
      </w:r>
      <w:r w:rsidR="00601862" w:rsidRPr="001820A8">
        <w:rPr>
          <w:lang w:eastAsia="ja-JP"/>
        </w:rPr>
        <w:lastRenderedPageBreak/>
        <w:t>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r w:rsidR="004D7E9C" w:rsidRPr="001820A8">
        <w:rPr>
          <w:i/>
          <w:iCs/>
        </w:rPr>
        <w:t>qcl-Type</w:t>
      </w:r>
      <w:r w:rsidR="004D7E9C" w:rsidRPr="001820A8">
        <w:t xml:space="preserve"> set to</w:t>
      </w:r>
      <w:r w:rsidR="004D7E9C" w:rsidRPr="001820A8">
        <w:rPr>
          <w:rFonts w:eastAsiaTheme="minorEastAsia"/>
        </w:rPr>
        <w:t xml:space="preserve"> same ‘typeD’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with qcl-Type set to ‘typeD’</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n our view, the current mechanism on beam selection for PDCCH is sufficient.  Beam selection procedure is something before overbooking/SS dropping. After UE and gNB determines a CORESET, USS and CSS can still be transmitted in the same CORESET if overbooking doesn’t happen. In the other words, CSS and USS can be configured with the same CORESET if gNB wants to make sure there is no USS dropping because of  beam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zh-CN"/>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w:t>
            </w:r>
            <w:r>
              <w:rPr>
                <w:bCs/>
                <w:lang w:val="en-GB" w:eastAsia="zh-CN"/>
              </w:rPr>
              <w:lastRenderedPageBreak/>
              <w:t xml:space="preserve">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lastRenderedPageBreak/>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r>
              <w:rPr>
                <w:rFonts w:hint="eastAsia"/>
                <w:bCs/>
                <w:lang w:eastAsia="zh-CN"/>
              </w:rPr>
              <w:t>S</w:t>
            </w:r>
            <w:r>
              <w:rPr>
                <w:bCs/>
                <w:lang w:eastAsia="zh-CN"/>
              </w:rPr>
              <w:t>preadtrum</w:t>
            </w:r>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omi, in our understanding, if gNB always configure one CORESET associated with CSS for MBS and USS, yes, there is no problem. But in turn it also bring impact and restrict for the CORESET configuration for unicast. It would limit gNB’configuration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EE5875">
      <w:pPr>
        <w:pStyle w:val="ListParagraph"/>
        <w:numPr>
          <w:ilvl w:val="0"/>
          <w:numId w:val="177"/>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 xml:space="preserve">1 company [Spreadtrum] proposes the TP to clarify the multicast SPS activation/deactivation </w:t>
      </w:r>
      <w:r w:rsidR="0097562D">
        <w:rPr>
          <w:lang w:eastAsia="zh-CN"/>
        </w:rPr>
        <w:pgNum/>
      </w:r>
      <w:r w:rsidR="0097562D">
        <w:rPr>
          <w:lang w:eastAsia="zh-CN"/>
        </w:rPr>
        <w:t>ignaling</w:t>
      </w:r>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r w:rsidR="005E014B" w:rsidRPr="001820A8">
        <w:rPr>
          <w:lang w:eastAsia="zh-CN"/>
        </w:rPr>
        <w:t>i.e.</w:t>
      </w:r>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r w:rsidRPr="001820A8">
        <w:rPr>
          <w:i/>
          <w:iCs/>
          <w:lang w:eastAsia="zh-CN"/>
        </w:rPr>
        <w:t>searchSpaceBroadcast</w:t>
      </w:r>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S</w:t>
      </w:r>
      <w:r w:rsidR="0097562D" w:rsidRPr="001820A8">
        <w:rPr>
          <w:rFonts w:eastAsia="等线"/>
          <w:lang w:eastAsia="zh-CN"/>
        </w:rPr>
        <w:t>c</w:t>
      </w:r>
      <w:r w:rsidRPr="001820A8">
        <w:rPr>
          <w:rFonts w:eastAsia="等线"/>
          <w:lang w:eastAsia="zh-CN"/>
        </w:rPr>
        <w:t xml:space="preserve">ell, and the Type0B-CSS should be configured via SIBx/MCCH </w:t>
      </w:r>
      <w:r w:rsidR="005E014B" w:rsidRPr="001820A8">
        <w:rPr>
          <w:rFonts w:eastAsia="等线"/>
          <w:lang w:eastAsia="zh-CN"/>
        </w:rPr>
        <w:t>on</w:t>
      </w:r>
      <w:r w:rsidRPr="001820A8">
        <w:rPr>
          <w:rFonts w:eastAsia="等线"/>
          <w:lang w:eastAsia="zh-CN"/>
        </w:rPr>
        <w:t xml:space="preserve"> P</w:t>
      </w:r>
      <w:r w:rsidR="0097562D" w:rsidRPr="001820A8">
        <w:rPr>
          <w:rFonts w:eastAsia="等线"/>
          <w:lang w:eastAsia="zh-CN"/>
        </w:rPr>
        <w:t>c</w:t>
      </w:r>
      <w:r w:rsidRPr="001820A8">
        <w:rPr>
          <w:rFonts w:eastAsia="等线"/>
          <w:lang w:eastAsia="zh-CN"/>
        </w:rPr>
        <w:t xml:space="preserve">ell,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lastRenderedPageBreak/>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PUCCH-S</w:t>
      </w:r>
      <w:r w:rsidR="0097562D" w:rsidRPr="001820A8">
        <w:t>c</w:t>
      </w:r>
      <w:r w:rsidRPr="001820A8">
        <w:t>ell,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PUCCH-S</w:t>
      </w:r>
      <w:r w:rsidR="0097562D" w:rsidRPr="001820A8">
        <w:t>c</w:t>
      </w:r>
      <w:r w:rsidRPr="001820A8">
        <w:t xml:space="preserve">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lastRenderedPageBreak/>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77777777" w:rsidR="00F96ED9" w:rsidRPr="001820A8" w:rsidRDefault="000A713B">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001F34B3" w:rsidRPr="001820A8">
        <w:rPr>
          <w:i/>
          <w:iCs/>
          <w:color w:val="FF0000"/>
          <w:u w:val="single"/>
        </w:rPr>
        <w:t>Broadcast</w:t>
      </w:r>
      <w:r w:rsidR="001F34B3" w:rsidRPr="001820A8">
        <w:t xml:space="preserve"> </w:t>
      </w:r>
      <w:r w:rsidR="001F34B3" w:rsidRPr="001820A8">
        <w:rPr>
          <w:strike/>
          <w:color w:val="FF0000"/>
        </w:rPr>
        <w:t>for Type0B-PDCCH CSS set</w:t>
      </w:r>
      <w:r w:rsidRPr="001820A8">
        <w:t xml:space="preserve">, the UE monitors PDCCH for </w:t>
      </w:r>
      <w:r w:rsidR="00443287" w:rsidRPr="001820A8">
        <w:rPr>
          <w:i/>
          <w:iCs/>
          <w:color w:val="FF0000"/>
        </w:rPr>
        <w:t>searchSpace</w:t>
      </w:r>
      <w:r w:rsidR="0075112E" w:rsidRPr="001820A8">
        <w:rPr>
          <w:i/>
          <w:iCs/>
          <w:color w:val="FF0000"/>
          <w:u w:val="single"/>
        </w:rPr>
        <w:t>Broadcast</w:t>
      </w:r>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For the first revision, we prefer to wait until we have clear conclusion on whether broadcast MBS can be supported on Scell.</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Not support the proposal. Whether to support broadcast reception on Scell is not decided, and it will be discussed in RAN2. So, we suggest to delete the sentence that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lastRenderedPageBreak/>
              <w:t>TP 2-6-1: Most companies are OK except Spreadtrum think it is not necessary.</w:t>
            </w:r>
          </w:p>
          <w:p w14:paraId="09CFC5CF" w14:textId="77777777" w:rsidR="00BE46A1" w:rsidRPr="001820A8" w:rsidRDefault="00BE46A1" w:rsidP="00BE46A1">
            <w:pPr>
              <w:rPr>
                <w:lang w:val="en-GB"/>
              </w:rPr>
            </w:pPr>
            <w:r>
              <w:rPr>
                <w:rFonts w:hint="eastAsia"/>
                <w:lang w:val="en-GB"/>
              </w:rPr>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rom RAN1 perspective, it is feasible for UE in RRC_CONNECTED state to receive MBS broadcast on an activated S</w:t>
            </w:r>
            <w:r w:rsidR="0097562D" w:rsidRPr="008C06E5">
              <w:t>c</w:t>
            </w:r>
            <w:r w:rsidRPr="008C06E5">
              <w:t>ell as long as UE has capability of supporting MBS broadcast on S</w:t>
            </w:r>
            <w:r w:rsidR="0097562D" w:rsidRPr="008C06E5">
              <w:t>c</w:t>
            </w:r>
            <w:r w:rsidRPr="008C06E5">
              <w:t>ell.</w:t>
            </w:r>
            <w:r>
              <w:t xml:space="preserve"> </w:t>
            </w:r>
            <w:r>
              <w:rPr>
                <w:rFonts w:hint="eastAsia"/>
                <w:lang w:eastAsia="zh-CN"/>
              </w:rPr>
              <w:t>Ac</w:t>
            </w:r>
            <w:r>
              <w:t>tually, according to [20] (cited as below), the reason for this whole TP is due to supporting MBS broadcast in S</w:t>
            </w:r>
            <w:r w:rsidR="0097562D">
              <w:t>c</w:t>
            </w:r>
            <w:r>
              <w:t>ell.</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r w:rsidRPr="004C2125">
              <w:rPr>
                <w:i/>
                <w:iCs/>
                <w:lang w:eastAsia="x-none"/>
              </w:rPr>
              <w:t>searchSpaceBroadcast</w:t>
            </w:r>
            <w:r w:rsidRPr="004C2125">
              <w:rPr>
                <w:rFonts w:eastAsia="等线"/>
                <w:i/>
                <w:iCs/>
                <w:lang w:eastAsia="zh-CN"/>
              </w:rPr>
              <w:t xml:space="preserve"> configured by unicast RRC signaling is to support UE monitoring the MBS broadcast in S</w:t>
            </w:r>
            <w:r w:rsidR="0097562D" w:rsidRPr="004C2125">
              <w:rPr>
                <w:rFonts w:eastAsia="等线"/>
                <w:i/>
                <w:iCs/>
                <w:lang w:eastAsia="zh-CN"/>
              </w:rPr>
              <w:t>c</w:t>
            </w:r>
            <w:r w:rsidRPr="004C2125">
              <w:rPr>
                <w:rFonts w:eastAsia="等线"/>
                <w:i/>
                <w:iCs/>
                <w:lang w:eastAsia="zh-CN"/>
              </w:rPr>
              <w:t>ell, the Type0B-CSS should be configured via SIBx/MCCH in P</w:t>
            </w:r>
            <w:r w:rsidR="0097562D" w:rsidRPr="004C2125">
              <w:rPr>
                <w:rFonts w:eastAsia="等线"/>
                <w:i/>
                <w:iCs/>
                <w:lang w:eastAsia="zh-CN"/>
              </w:rPr>
              <w:t>c</w:t>
            </w:r>
            <w:r w:rsidRPr="004C2125">
              <w:rPr>
                <w:rFonts w:eastAsia="等线"/>
                <w:i/>
                <w:iCs/>
                <w:lang w:eastAsia="zh-CN"/>
              </w:rPr>
              <w:t>ell.</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  3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77777777" w:rsidR="008C4F5A" w:rsidRPr="001820A8" w:rsidRDefault="008C4F5A" w:rsidP="008C4F5A">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lastRenderedPageBreak/>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77777777" w:rsidR="008C4F5A" w:rsidRPr="001820A8" w:rsidRDefault="008C4F5A" w:rsidP="008C4F5A">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03A16C3F" w14:textId="77777777" w:rsidR="008C4F5A" w:rsidRPr="001820A8" w:rsidRDefault="008C4F5A" w:rsidP="008C4F5A">
      <w:pPr>
        <w:pStyle w:val="B1"/>
      </w:pPr>
      <w:r w:rsidRPr="001820A8">
        <w:lastRenderedPageBreak/>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he TP needs to be further modified. Regarding whether to support the broadcast reception on Scell, it is clearly stated that “</w:t>
            </w:r>
            <w:bookmarkStart w:id="96"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S</w:t>
            </w:r>
            <w:r w:rsidR="0097562D" w:rsidRPr="00DB4C83">
              <w:rPr>
                <w:rFonts w:ascii="Arial" w:eastAsiaTheme="minorEastAsia" w:hAnsi="Arial" w:cs="Arial"/>
                <w:lang w:eastAsia="zh-CN"/>
              </w:rPr>
              <w:t>c</w:t>
            </w:r>
            <w:r w:rsidRPr="00DB4C83">
              <w:rPr>
                <w:rFonts w:ascii="Arial" w:eastAsiaTheme="minorEastAsia" w:hAnsi="Arial" w:cs="Arial"/>
                <w:lang w:eastAsia="zh-CN"/>
              </w:rPr>
              <w:t>ell and supporting MBS broadcast reception on non-serving cell will be up to RAN2</w:t>
            </w:r>
            <w:bookmarkEnd w:id="96"/>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Scell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r w:rsidRPr="005554E2">
              <w:rPr>
                <w:i/>
                <w:iCs/>
                <w:strike/>
                <w:highlight w:val="yellow"/>
              </w:rPr>
              <w:t>searchSpaceBroadcast</w:t>
            </w:r>
            <w:r w:rsidRPr="005554E2">
              <w:rPr>
                <w:i/>
                <w:iCs/>
                <w:strike/>
                <w:highlight w:val="yellow"/>
                <w:lang w:eastAsia="zh-CN"/>
              </w:rPr>
              <w:t xml:space="preserve"> </w:t>
            </w:r>
            <w:r w:rsidRPr="005554E2">
              <w:rPr>
                <w:iCs/>
                <w:strike/>
                <w:highlight w:val="yellow"/>
                <w:lang w:eastAsia="zh-CN"/>
              </w:rPr>
              <w:t xml:space="preserve">in </w:t>
            </w:r>
            <w:r w:rsidRPr="005554E2">
              <w:rPr>
                <w:i/>
                <w:iCs/>
                <w:strike/>
                <w:highlight w:val="yellow"/>
                <w:lang w:eastAsia="zh-CN"/>
              </w:rPr>
              <w:t>pdcch-Config-MCCH</w:t>
            </w:r>
            <w:r w:rsidRPr="005554E2">
              <w:rPr>
                <w:iCs/>
                <w:strike/>
                <w:highlight w:val="yellow"/>
                <w:lang w:eastAsia="zh-CN"/>
              </w:rPr>
              <w:t xml:space="preserve"> and </w:t>
            </w:r>
            <w:r w:rsidRPr="005554E2">
              <w:rPr>
                <w:i/>
                <w:iCs/>
                <w:strike/>
                <w:highlight w:val="yellow"/>
                <w:lang w:eastAsia="zh-CN"/>
              </w:rPr>
              <w:t>pdcch-Config-MTCH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241E86CE" w:rsidR="00B856E2" w:rsidRDefault="00B856E2" w:rsidP="00B856E2">
            <w:pPr>
              <w:rPr>
                <w:bCs/>
                <w:lang w:val="en-GB" w:eastAsia="zh-CN"/>
              </w:rPr>
            </w:pPr>
            <w:r>
              <w:rPr>
                <w:rFonts w:hint="eastAsia"/>
                <w:bCs/>
                <w:lang w:val="en-GB" w:eastAsia="zh-CN"/>
              </w:rPr>
              <w:t>v</w:t>
            </w:r>
            <w:r>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release for multicast is supported, the parameter of </w:t>
            </w:r>
            <w:r w:rsidRPr="00AD65B6">
              <w:rPr>
                <w:lang w:eastAsia="zh-CN"/>
              </w:rPr>
              <w:t>sps-ConfigDeactivationStateList</w:t>
            </w:r>
            <w:r>
              <w:rPr>
                <w:lang w:eastAsia="zh-CN"/>
              </w:rPr>
              <w:t xml:space="preserve"> may </w:t>
            </w:r>
            <w:r>
              <w:rPr>
                <w:lang w:eastAsia="zh-CN"/>
              </w:rPr>
              <w:lastRenderedPageBreak/>
              <w:t>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r>
              <w:rPr>
                <w:rFonts w:hint="eastAsia"/>
                <w:bCs/>
                <w:lang w:val="en-GB" w:eastAsia="zh-CN"/>
              </w:rPr>
              <w:lastRenderedPageBreak/>
              <w:t>S</w:t>
            </w:r>
            <w:r>
              <w:rPr>
                <w:bCs/>
                <w:lang w:val="en-GB"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77777777" w:rsidR="001E03F3" w:rsidRPr="001820A8" w:rsidRDefault="001E03F3" w:rsidP="001E03F3">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45F48194" w14:textId="77777777" w:rsidR="001E03F3" w:rsidRPr="001820A8" w:rsidRDefault="001E03F3" w:rsidP="001E03F3">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BD4BFC">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BD4BFC">
            <w:pPr>
              <w:jc w:val="center"/>
              <w:rPr>
                <w:b/>
                <w:lang w:eastAsia="zh-CN"/>
              </w:rPr>
            </w:pPr>
            <w:r w:rsidRPr="001820A8">
              <w:rPr>
                <w:b/>
                <w:lang w:eastAsia="zh-CN"/>
              </w:rPr>
              <w:t>Comment</w:t>
            </w:r>
          </w:p>
        </w:tc>
      </w:tr>
      <w:tr w:rsidR="006C5226" w:rsidRPr="001820A8" w14:paraId="3EB9AA0F" w14:textId="77777777" w:rsidTr="00BD4BFC">
        <w:tc>
          <w:tcPr>
            <w:tcW w:w="2122" w:type="dxa"/>
            <w:tcBorders>
              <w:top w:val="single" w:sz="4" w:space="0" w:color="auto"/>
              <w:left w:val="single" w:sz="4" w:space="0" w:color="auto"/>
              <w:bottom w:val="single" w:sz="4" w:space="0" w:color="auto"/>
              <w:right w:val="single" w:sz="4" w:space="0" w:color="auto"/>
            </w:tcBorders>
          </w:tcPr>
          <w:p w14:paraId="5B54745E" w14:textId="7CC75FCA" w:rsidR="006C5226" w:rsidRPr="001820A8" w:rsidRDefault="006C5226" w:rsidP="006C5226">
            <w:pPr>
              <w:jc w:val="left"/>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EE4E889" w14:textId="38165596" w:rsidR="006C5226" w:rsidRPr="005554E2" w:rsidRDefault="006C5226" w:rsidP="006C5226">
            <w:pPr>
              <w:pStyle w:val="B1"/>
              <w:ind w:left="852"/>
              <w:rPr>
                <w:strike/>
              </w:rPr>
            </w:pPr>
            <w:r w:rsidRPr="00925918">
              <w:t>Support</w:t>
            </w:r>
          </w:p>
        </w:tc>
      </w:tr>
      <w:tr w:rsidR="004C0833" w:rsidRPr="001820A8" w14:paraId="28EF688F" w14:textId="77777777" w:rsidTr="004C0833">
        <w:tc>
          <w:tcPr>
            <w:tcW w:w="2122" w:type="dxa"/>
          </w:tcPr>
          <w:p w14:paraId="1A27B6BB" w14:textId="77777777" w:rsidR="004C0833" w:rsidRDefault="004C0833" w:rsidP="004C0833">
            <w:pPr>
              <w:rPr>
                <w:bCs/>
                <w:lang w:eastAsia="zh-CN"/>
              </w:rPr>
            </w:pPr>
            <w:r>
              <w:rPr>
                <w:rFonts w:hint="eastAsia"/>
                <w:bCs/>
                <w:lang w:eastAsia="zh-CN"/>
              </w:rPr>
              <w:t>X</w:t>
            </w:r>
            <w:r>
              <w:rPr>
                <w:bCs/>
                <w:lang w:eastAsia="zh-CN"/>
              </w:rPr>
              <w:t>iaomi</w:t>
            </w:r>
          </w:p>
        </w:tc>
        <w:tc>
          <w:tcPr>
            <w:tcW w:w="7840" w:type="dxa"/>
          </w:tcPr>
          <w:p w14:paraId="0099D790" w14:textId="77777777" w:rsidR="004C0833" w:rsidRPr="00925918" w:rsidRDefault="004C0833" w:rsidP="004C0833">
            <w:pPr>
              <w:pStyle w:val="B1"/>
              <w:ind w:left="852"/>
              <w:rPr>
                <w:lang w:eastAsia="zh-CN"/>
              </w:rPr>
            </w:pPr>
            <w:r>
              <w:rPr>
                <w:rFonts w:hint="eastAsia"/>
                <w:lang w:eastAsia="zh-CN"/>
              </w:rPr>
              <w:t>S</w:t>
            </w:r>
            <w:r>
              <w:rPr>
                <w:lang w:eastAsia="zh-CN"/>
              </w:rPr>
              <w:t>upport. One editorial modification, it should be ‘</w:t>
            </w:r>
            <w:r w:rsidRPr="00BE3E8A">
              <w:rPr>
                <w:i/>
                <w:lang w:eastAsia="zh-CN"/>
              </w:rPr>
              <w:t>CFR-ConfigMCCH-MTCH</w:t>
            </w:r>
            <w:r>
              <w:rPr>
                <w:lang w:eastAsia="zh-CN"/>
              </w:rPr>
              <w:t>’ instead of ‘</w:t>
            </w:r>
            <w:r w:rsidRPr="001820A8">
              <w:rPr>
                <w:i/>
                <w:iCs/>
                <w:lang w:eastAsia="zh-CN"/>
              </w:rPr>
              <w:t>cfr-Config-MCCH-MTCH</w:t>
            </w:r>
            <w:r>
              <w:rPr>
                <w:lang w:eastAsia="zh-CN"/>
              </w:rPr>
              <w:t>’.</w:t>
            </w:r>
          </w:p>
        </w:tc>
      </w:tr>
      <w:tr w:rsidR="00FD4EB8" w:rsidRPr="001820A8" w14:paraId="03C2739A" w14:textId="77777777" w:rsidTr="004C0833">
        <w:tc>
          <w:tcPr>
            <w:tcW w:w="2122" w:type="dxa"/>
          </w:tcPr>
          <w:p w14:paraId="0EC34CD2" w14:textId="33982FE0" w:rsidR="00FD4EB8" w:rsidRDefault="00FD4EB8" w:rsidP="004C0833">
            <w:pPr>
              <w:rPr>
                <w:bCs/>
                <w:lang w:eastAsia="zh-CN"/>
              </w:rPr>
            </w:pPr>
            <w:r>
              <w:rPr>
                <w:rFonts w:hint="eastAsia"/>
                <w:bCs/>
                <w:lang w:eastAsia="zh-CN"/>
              </w:rPr>
              <w:t>O</w:t>
            </w:r>
            <w:r>
              <w:rPr>
                <w:bCs/>
                <w:lang w:eastAsia="zh-CN"/>
              </w:rPr>
              <w:t>PPO</w:t>
            </w:r>
          </w:p>
        </w:tc>
        <w:tc>
          <w:tcPr>
            <w:tcW w:w="7840" w:type="dxa"/>
          </w:tcPr>
          <w:p w14:paraId="7566CC8F" w14:textId="4DBBCD60" w:rsidR="00FD4EB8" w:rsidRDefault="00FD4EB8" w:rsidP="004C0833">
            <w:pPr>
              <w:pStyle w:val="B1"/>
              <w:ind w:left="852"/>
              <w:rPr>
                <w:lang w:eastAsia="zh-CN"/>
              </w:rPr>
            </w:pPr>
            <w:r>
              <w:rPr>
                <w:rFonts w:hint="eastAsia"/>
                <w:lang w:eastAsia="zh-CN"/>
              </w:rPr>
              <w:t>O</w:t>
            </w:r>
            <w:r>
              <w:rPr>
                <w:lang w:eastAsia="zh-CN"/>
              </w:rPr>
              <w:t>K</w:t>
            </w:r>
          </w:p>
        </w:tc>
      </w:tr>
      <w:tr w:rsidR="000B099A" w:rsidRPr="001820A8" w14:paraId="59E14076" w14:textId="77777777" w:rsidTr="004C0833">
        <w:tc>
          <w:tcPr>
            <w:tcW w:w="2122" w:type="dxa"/>
          </w:tcPr>
          <w:p w14:paraId="3DBB7BAC" w14:textId="4A05A973" w:rsidR="000B099A" w:rsidRDefault="000B099A" w:rsidP="000B099A">
            <w:pPr>
              <w:rPr>
                <w:bCs/>
                <w:lang w:eastAsia="zh-CN"/>
              </w:rPr>
            </w:pPr>
            <w:r>
              <w:rPr>
                <w:rFonts w:hint="eastAsia"/>
                <w:bCs/>
                <w:lang w:eastAsia="zh-CN"/>
              </w:rPr>
              <w:t>M</w:t>
            </w:r>
            <w:r>
              <w:rPr>
                <w:bCs/>
                <w:lang w:eastAsia="zh-CN"/>
              </w:rPr>
              <w:t>ediaTek</w:t>
            </w:r>
          </w:p>
        </w:tc>
        <w:tc>
          <w:tcPr>
            <w:tcW w:w="7840" w:type="dxa"/>
          </w:tcPr>
          <w:p w14:paraId="56428122" w14:textId="77777777" w:rsidR="000B099A" w:rsidRDefault="000B099A" w:rsidP="000B099A">
            <w:pPr>
              <w:pStyle w:val="B1"/>
              <w:rPr>
                <w:lang w:eastAsia="zh-CN"/>
              </w:rPr>
            </w:pPr>
            <w:r>
              <w:rPr>
                <w:rFonts w:hint="eastAsia"/>
                <w:lang w:eastAsia="zh-CN"/>
              </w:rPr>
              <w:t>R</w:t>
            </w:r>
            <w:r>
              <w:rPr>
                <w:lang w:eastAsia="zh-CN"/>
              </w:rPr>
              <w:t>egarding the modification part, we are fine. However, we are not ok with the Scell description since broadcast reception on Scell has not been agreed yet. We suggest deleting the following description:</w:t>
            </w:r>
          </w:p>
          <w:p w14:paraId="5C844894" w14:textId="5060E5D1" w:rsidR="000B099A" w:rsidRDefault="000B099A" w:rsidP="000B099A">
            <w:pPr>
              <w:pStyle w:val="B1"/>
              <w:ind w:left="852"/>
              <w:rPr>
                <w:lang w:eastAsia="zh-CN"/>
              </w:rPr>
            </w:pP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tc>
      </w:tr>
      <w:tr w:rsidR="003B7022" w:rsidRPr="001820A8" w14:paraId="35BCCCA0" w14:textId="77777777" w:rsidTr="004C0833">
        <w:tc>
          <w:tcPr>
            <w:tcW w:w="2122" w:type="dxa"/>
          </w:tcPr>
          <w:p w14:paraId="28CD46CB" w14:textId="69B657E4" w:rsidR="003B7022" w:rsidRDefault="003B7022" w:rsidP="000B099A">
            <w:pPr>
              <w:rPr>
                <w:bCs/>
                <w:lang w:eastAsia="zh-CN"/>
              </w:rPr>
            </w:pPr>
            <w:r>
              <w:rPr>
                <w:rFonts w:hint="eastAsia"/>
                <w:bCs/>
                <w:lang w:eastAsia="zh-CN"/>
              </w:rPr>
              <w:t>S</w:t>
            </w:r>
            <w:r>
              <w:rPr>
                <w:bCs/>
                <w:lang w:eastAsia="zh-CN"/>
              </w:rPr>
              <w:t>preadtrum</w:t>
            </w:r>
          </w:p>
        </w:tc>
        <w:tc>
          <w:tcPr>
            <w:tcW w:w="7840" w:type="dxa"/>
          </w:tcPr>
          <w:p w14:paraId="6621B229" w14:textId="0391ACB0" w:rsidR="003B7022" w:rsidRDefault="003B7022" w:rsidP="000B099A">
            <w:pPr>
              <w:pStyle w:val="B1"/>
              <w:rPr>
                <w:lang w:eastAsia="zh-CN"/>
              </w:rPr>
            </w:pPr>
            <w:r>
              <w:rPr>
                <w:rFonts w:hint="eastAsia"/>
                <w:lang w:eastAsia="zh-CN"/>
              </w:rPr>
              <w:t>F</w:t>
            </w:r>
            <w:r>
              <w:rPr>
                <w:lang w:eastAsia="zh-CN"/>
              </w:rPr>
              <w:t>ine at the moment. If broadcast on Scell is supported by RAN2, we can come back to revise it again.</w:t>
            </w:r>
          </w:p>
        </w:tc>
      </w:tr>
      <w:tr w:rsidR="002F286B" w14:paraId="3205921A" w14:textId="77777777" w:rsidTr="002F286B">
        <w:tc>
          <w:tcPr>
            <w:tcW w:w="2122" w:type="dxa"/>
          </w:tcPr>
          <w:p w14:paraId="1252D5F1" w14:textId="77777777" w:rsidR="002F286B" w:rsidRDefault="002F286B" w:rsidP="002F286B">
            <w:pPr>
              <w:rPr>
                <w:bCs/>
                <w:lang w:eastAsia="zh-CN"/>
              </w:rPr>
            </w:pPr>
            <w:r>
              <w:rPr>
                <w:rFonts w:hint="eastAsia"/>
                <w:bCs/>
                <w:lang w:eastAsia="zh-CN"/>
              </w:rPr>
              <w:t>CATT</w:t>
            </w:r>
          </w:p>
        </w:tc>
        <w:tc>
          <w:tcPr>
            <w:tcW w:w="7840" w:type="dxa"/>
          </w:tcPr>
          <w:p w14:paraId="0EE63ED8" w14:textId="77777777" w:rsidR="002F286B" w:rsidRDefault="002F286B" w:rsidP="002F286B">
            <w:pPr>
              <w:pStyle w:val="B1"/>
              <w:ind w:left="200" w:firstLine="0"/>
              <w:rPr>
                <w:lang w:eastAsia="zh-CN"/>
              </w:rPr>
            </w:pPr>
            <w:r>
              <w:rPr>
                <w:rFonts w:hint="eastAsia"/>
                <w:lang w:eastAsia="zh-CN"/>
              </w:rPr>
              <w:t>Support.</w:t>
            </w:r>
          </w:p>
        </w:tc>
      </w:tr>
    </w:tbl>
    <w:p w14:paraId="0DB6BDC6" w14:textId="77777777" w:rsidR="001E03F3" w:rsidRPr="001820A8" w:rsidRDefault="001E03F3"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525C61" w14:paraId="5953B8BC" w14:textId="77777777" w:rsidTr="00026D2F">
        <w:tc>
          <w:tcPr>
            <w:tcW w:w="2122" w:type="dxa"/>
          </w:tcPr>
          <w:p w14:paraId="40EF7183" w14:textId="77777777" w:rsidR="00525C61" w:rsidRDefault="00525C61" w:rsidP="00DB7BE5">
            <w:pPr>
              <w:jc w:val="center"/>
              <w:rPr>
                <w:b/>
                <w:lang w:eastAsia="zh-CN"/>
              </w:rPr>
            </w:pPr>
            <w:r>
              <w:rPr>
                <w:b/>
                <w:lang w:eastAsia="zh-CN"/>
              </w:rPr>
              <w:t>Company</w:t>
            </w:r>
          </w:p>
        </w:tc>
        <w:tc>
          <w:tcPr>
            <w:tcW w:w="7840" w:type="dxa"/>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026D2F">
        <w:tc>
          <w:tcPr>
            <w:tcW w:w="2122" w:type="dxa"/>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026D2F">
        <w:tc>
          <w:tcPr>
            <w:tcW w:w="2122" w:type="dxa"/>
          </w:tcPr>
          <w:p w14:paraId="71A39749" w14:textId="599BDB06" w:rsidR="00813808" w:rsidRDefault="00813808" w:rsidP="00DB7BE5">
            <w:pPr>
              <w:rPr>
                <w:bCs/>
                <w:lang w:eastAsia="zh-CN"/>
              </w:rPr>
            </w:pPr>
            <w:r>
              <w:rPr>
                <w:rFonts w:hint="eastAsia"/>
                <w:bCs/>
                <w:lang w:eastAsia="zh-CN"/>
              </w:rPr>
              <w:t>H</w:t>
            </w:r>
            <w:r>
              <w:rPr>
                <w:bCs/>
                <w:lang w:eastAsia="zh-CN"/>
              </w:rPr>
              <w:t>uawei (AI8.12.3)</w:t>
            </w:r>
          </w:p>
        </w:tc>
        <w:tc>
          <w:tcPr>
            <w:tcW w:w="7840" w:type="dxa"/>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meeting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 xml:space="preserve">Regarding the number of DCIs that a UE can process in a slot or span, multicast DCI is treated </w:t>
            </w:r>
            <w:r>
              <w:rPr>
                <w:rFonts w:ascii="Times" w:hAnsi="Times"/>
                <w:szCs w:val="24"/>
                <w:lang w:eastAsia="zh-CN"/>
              </w:rPr>
              <w:lastRenderedPageBreak/>
              <w:t>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Likewise, there should be no problem for IDLE/INACTIVE UEs but the issue is for connected Ues with unicast/multicast to be scheduled. The point is again to avoid affecting UE implementation or existing capability</w:t>
            </w:r>
          </w:p>
        </w:tc>
      </w:tr>
      <w:tr w:rsidR="00813808" w14:paraId="16812E45" w14:textId="77777777" w:rsidTr="00026D2F">
        <w:tc>
          <w:tcPr>
            <w:tcW w:w="2122" w:type="dxa"/>
          </w:tcPr>
          <w:p w14:paraId="0395CC4A" w14:textId="1EAE304C" w:rsidR="00813808" w:rsidRDefault="00813808" w:rsidP="00DB7BE5">
            <w:pPr>
              <w:rPr>
                <w:bCs/>
                <w:lang w:eastAsia="zh-CN"/>
              </w:rPr>
            </w:pPr>
            <w:r>
              <w:rPr>
                <w:rFonts w:hint="eastAsia"/>
                <w:bCs/>
                <w:lang w:eastAsia="zh-CN"/>
              </w:rPr>
              <w:lastRenderedPageBreak/>
              <w:t>O</w:t>
            </w:r>
            <w:r>
              <w:rPr>
                <w:bCs/>
                <w:lang w:eastAsia="zh-CN"/>
              </w:rPr>
              <w:t>PPO (AI8.12.3)</w:t>
            </w:r>
          </w:p>
        </w:tc>
        <w:tc>
          <w:tcPr>
            <w:tcW w:w="7840" w:type="dxa"/>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Huawei/HiSi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026D2F">
        <w:tc>
          <w:tcPr>
            <w:tcW w:w="2122" w:type="dxa"/>
          </w:tcPr>
          <w:p w14:paraId="39CE1713" w14:textId="6821B2ED" w:rsidR="00DB0685" w:rsidRDefault="00DB0685" w:rsidP="00DB7BE5">
            <w:pPr>
              <w:rPr>
                <w:bCs/>
                <w:lang w:eastAsia="zh-CN"/>
              </w:rPr>
            </w:pPr>
            <w:r>
              <w:rPr>
                <w:rFonts w:hint="eastAsia"/>
                <w:bCs/>
                <w:lang w:eastAsia="zh-CN"/>
              </w:rPr>
              <w:t>X</w:t>
            </w:r>
            <w:r>
              <w:rPr>
                <w:bCs/>
                <w:lang w:eastAsia="zh-CN"/>
              </w:rPr>
              <w:t>iaomi(AI8.12.3)</w:t>
            </w:r>
          </w:p>
        </w:tc>
        <w:tc>
          <w:tcPr>
            <w:tcW w:w="7840" w:type="dxa"/>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026D2F">
        <w:tc>
          <w:tcPr>
            <w:tcW w:w="2122" w:type="dxa"/>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026D2F">
        <w:tc>
          <w:tcPr>
            <w:tcW w:w="2122" w:type="dxa"/>
          </w:tcPr>
          <w:p w14:paraId="3337B49B" w14:textId="6A99D40D" w:rsidR="00DB0685" w:rsidRDefault="00DB0685" w:rsidP="00DB7BE5">
            <w:pPr>
              <w:rPr>
                <w:bCs/>
                <w:lang w:eastAsia="zh-CN"/>
              </w:rPr>
            </w:pPr>
            <w:r>
              <w:rPr>
                <w:rFonts w:hint="eastAsia"/>
                <w:bCs/>
                <w:lang w:eastAsia="zh-CN"/>
              </w:rPr>
              <w:t>L</w:t>
            </w:r>
            <w:r>
              <w:rPr>
                <w:bCs/>
                <w:lang w:eastAsia="zh-CN"/>
              </w:rPr>
              <w:t>enovo(AI 8.12.3)</w:t>
            </w:r>
          </w:p>
        </w:tc>
        <w:tc>
          <w:tcPr>
            <w:tcW w:w="7840" w:type="dxa"/>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026D2F">
        <w:tc>
          <w:tcPr>
            <w:tcW w:w="2122" w:type="dxa"/>
          </w:tcPr>
          <w:p w14:paraId="19F7C344" w14:textId="0904A74A" w:rsidR="00DB0685" w:rsidRDefault="0097562D" w:rsidP="00DB7BE5">
            <w:pPr>
              <w:rPr>
                <w:bCs/>
                <w:lang w:eastAsia="zh-CN"/>
              </w:rPr>
            </w:pPr>
            <w:r>
              <w:rPr>
                <w:rFonts w:hint="eastAsia"/>
                <w:bCs/>
                <w:lang w:eastAsia="zh-CN"/>
              </w:rPr>
              <w:t>H</w:t>
            </w:r>
            <w:r>
              <w:rPr>
                <w:bCs/>
                <w:lang w:eastAsia="zh-CN"/>
              </w:rPr>
              <w:t>uawei, HiSilicon</w:t>
            </w:r>
          </w:p>
        </w:tc>
        <w:tc>
          <w:tcPr>
            <w:tcW w:w="7840" w:type="dxa"/>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026D2F">
        <w:tc>
          <w:tcPr>
            <w:tcW w:w="2122" w:type="dxa"/>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
          <w:p w14:paraId="4CFED39F" w14:textId="30DCB5EE" w:rsidR="00B856E2" w:rsidRDefault="00B856E2" w:rsidP="00B856E2">
            <w:pPr>
              <w:rPr>
                <w:rFonts w:eastAsiaTheme="minorEastAsia"/>
                <w:bCs/>
                <w:lang w:eastAsia="zh-CN"/>
              </w:rPr>
            </w:pPr>
            <w:r>
              <w:rPr>
                <w:rFonts w:eastAsiaTheme="minorEastAsia"/>
                <w:bCs/>
                <w:lang w:eastAsia="ja-JP"/>
              </w:rPr>
              <w:t>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gNB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7FB370D4" w:rsidR="005A23EF" w:rsidRDefault="005A23EF" w:rsidP="005A23EF">
      <w:pPr>
        <w:pStyle w:val="Heading3"/>
      </w:pPr>
      <w:r>
        <w:t>2</w:t>
      </w:r>
      <w:r w:rsidRPr="005A23EF">
        <w:rPr>
          <w:vertAlign w:val="superscript"/>
        </w:rPr>
        <w:t>nd</w:t>
      </w:r>
      <w:r>
        <w:t xml:space="preserve"> Round Proposals (Open)</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BD4BFC">
            <w:pPr>
              <w:jc w:val="center"/>
              <w:rPr>
                <w:b/>
                <w:lang w:eastAsia="zh-CN"/>
              </w:rPr>
            </w:pPr>
            <w:r>
              <w:rPr>
                <w:b/>
                <w:lang w:eastAsia="zh-CN"/>
              </w:rPr>
              <w:lastRenderedPageBreak/>
              <w:t>Company</w:t>
            </w:r>
          </w:p>
        </w:tc>
        <w:tc>
          <w:tcPr>
            <w:tcW w:w="7840" w:type="dxa"/>
          </w:tcPr>
          <w:p w14:paraId="6CEA54FE" w14:textId="77777777" w:rsidR="0074012D" w:rsidRDefault="0074012D" w:rsidP="00BD4BFC">
            <w:pPr>
              <w:jc w:val="center"/>
              <w:rPr>
                <w:b/>
                <w:lang w:eastAsia="zh-CN"/>
              </w:rPr>
            </w:pPr>
            <w:r>
              <w:rPr>
                <w:b/>
                <w:lang w:eastAsia="zh-CN"/>
              </w:rPr>
              <w:t>Comment</w:t>
            </w:r>
          </w:p>
        </w:tc>
      </w:tr>
      <w:tr w:rsidR="0074012D" w14:paraId="158602F9" w14:textId="77777777" w:rsidTr="004C2770">
        <w:tc>
          <w:tcPr>
            <w:tcW w:w="2122" w:type="dxa"/>
          </w:tcPr>
          <w:p w14:paraId="3DE70247" w14:textId="124051C5" w:rsidR="0074012D" w:rsidRDefault="0059195A" w:rsidP="00BD4BFC">
            <w:pPr>
              <w:rPr>
                <w:bCs/>
                <w:lang w:eastAsia="zh-CN"/>
              </w:rPr>
            </w:pPr>
            <w:r>
              <w:rPr>
                <w:bCs/>
                <w:lang w:eastAsia="zh-CN"/>
              </w:rPr>
              <w:t>Samsung</w:t>
            </w:r>
          </w:p>
        </w:tc>
        <w:tc>
          <w:tcPr>
            <w:tcW w:w="7840" w:type="dxa"/>
          </w:tcPr>
          <w:p w14:paraId="624F4139" w14:textId="469A9487" w:rsidR="0074012D" w:rsidRDefault="0059195A" w:rsidP="00BD4BFC">
            <w:pPr>
              <w:rPr>
                <w:bCs/>
                <w:lang w:val="en-GB" w:eastAsia="zh-CN"/>
              </w:rPr>
            </w:pPr>
            <w:r>
              <w:rPr>
                <w:bCs/>
                <w:lang w:val="en-GB" w:eastAsia="zh-CN"/>
              </w:rPr>
              <w:t>Support</w:t>
            </w:r>
          </w:p>
        </w:tc>
      </w:tr>
      <w:tr w:rsidR="001F3025" w14:paraId="3EA0DC2B" w14:textId="77777777" w:rsidTr="004C2770">
        <w:tc>
          <w:tcPr>
            <w:tcW w:w="2122" w:type="dxa"/>
          </w:tcPr>
          <w:p w14:paraId="008F450A" w14:textId="350883E5" w:rsidR="001F3025" w:rsidRDefault="001F3025" w:rsidP="001F3025">
            <w:pPr>
              <w:rPr>
                <w:bCs/>
                <w:lang w:eastAsia="zh-CN"/>
              </w:rPr>
            </w:pPr>
            <w:r>
              <w:rPr>
                <w:rFonts w:eastAsiaTheme="minorEastAsia"/>
                <w:bCs/>
                <w:lang w:eastAsia="zh-CN"/>
              </w:rPr>
              <w:t>Qualcomm</w:t>
            </w:r>
          </w:p>
        </w:tc>
        <w:tc>
          <w:tcPr>
            <w:tcW w:w="7840" w:type="dxa"/>
          </w:tcPr>
          <w:p w14:paraId="22B8C661" w14:textId="10F78822" w:rsidR="001F3025" w:rsidRDefault="001F3025" w:rsidP="001F3025">
            <w:pPr>
              <w:jc w:val="both"/>
              <w:rPr>
                <w:rFonts w:eastAsiaTheme="minorEastAsia"/>
                <w:bCs/>
                <w:lang w:eastAsia="zh-CN"/>
              </w:rPr>
            </w:pPr>
            <w:r>
              <w:rPr>
                <w:rFonts w:eastAsiaTheme="minorEastAsia"/>
                <w:bCs/>
                <w:lang w:eastAsia="zh-CN"/>
              </w:rPr>
              <w:t>We are fine with the proposal by clarifying the broadcast DCI monitored by the CONN UE. For the MCCH-RNTI or G-RNTI for MTCH</w:t>
            </w:r>
            <w:r w:rsidR="001157D8">
              <w:rPr>
                <w:rFonts w:eastAsiaTheme="minorEastAsia"/>
                <w:bCs/>
                <w:lang w:eastAsia="zh-CN"/>
              </w:rPr>
              <w:t>,</w:t>
            </w:r>
            <w:r>
              <w:rPr>
                <w:rFonts w:eastAsiaTheme="minorEastAsia"/>
                <w:bCs/>
                <w:lang w:eastAsia="zh-CN"/>
              </w:rPr>
              <w:t xml:space="preserve"> </w:t>
            </w:r>
            <w:r w:rsidR="001157D8">
              <w:rPr>
                <w:rFonts w:eastAsiaTheme="minorEastAsia"/>
                <w:bCs/>
                <w:lang w:eastAsia="zh-CN"/>
              </w:rPr>
              <w:t xml:space="preserve">if </w:t>
            </w:r>
            <w:r>
              <w:rPr>
                <w:rFonts w:eastAsiaTheme="minorEastAsia"/>
                <w:bCs/>
                <w:lang w:eastAsia="zh-CN"/>
              </w:rPr>
              <w:t>not interested by the UE, it is not related.</w:t>
            </w:r>
          </w:p>
          <w:p w14:paraId="259F3714" w14:textId="77777777" w:rsidR="001F3025" w:rsidRDefault="001F3025" w:rsidP="001F3025">
            <w:pPr>
              <w:widowControl w:val="0"/>
              <w:jc w:val="both"/>
              <w:rPr>
                <w:b/>
                <w:bCs/>
                <w:lang w:eastAsia="zh-CN"/>
              </w:rPr>
            </w:pPr>
            <w:r>
              <w:rPr>
                <w:b/>
                <w:bCs/>
                <w:highlight w:val="yellow"/>
                <w:lang w:eastAsia="ko-KR"/>
              </w:rPr>
              <w:t>Initial proposal 2-7a:</w:t>
            </w:r>
          </w:p>
          <w:p w14:paraId="13585425" w14:textId="3B8D6D42" w:rsidR="001F3025" w:rsidRDefault="001F3025" w:rsidP="001F3025">
            <w:pPr>
              <w:rPr>
                <w:bCs/>
                <w:lang w:val="en-GB" w:eastAsia="zh-CN"/>
              </w:rPr>
            </w:pPr>
            <w:r w:rsidRPr="00525C61">
              <w:rPr>
                <w:lang w:val="en-GB" w:eastAsia="zh-CN"/>
              </w:rPr>
              <w:t xml:space="preserve">Regarding the number of DCIs that a UE can process in a slot or span, MBS broadcast DCI </w:t>
            </w:r>
            <w:ins w:id="97" w:author="Le Liu" w:date="2022-02-23T11:32:00Z">
              <w:r>
                <w:rPr>
                  <w:lang w:val="en-GB" w:eastAsia="zh-CN"/>
                </w:rPr>
                <w:t>monitored by</w:t>
              </w:r>
            </w:ins>
            <w:ins w:id="98" w:author="Le Liu" w:date="2022-02-23T11:31:00Z">
              <w:r>
                <w:rPr>
                  <w:lang w:val="en-GB" w:eastAsia="zh-CN"/>
                </w:rPr>
                <w:t xml:space="preserve"> </w:t>
              </w:r>
            </w:ins>
            <w:ins w:id="99" w:author="Le Liu" w:date="2022-02-23T11:33:00Z">
              <w:r>
                <w:rPr>
                  <w:lang w:val="en-GB" w:eastAsia="zh-CN"/>
                </w:rPr>
                <w:t>the</w:t>
              </w:r>
            </w:ins>
            <w:ins w:id="100" w:author="Le Liu" w:date="2022-02-23T11:32:00Z">
              <w:r>
                <w:rPr>
                  <w:lang w:val="en-GB" w:eastAsia="zh-CN"/>
                </w:rPr>
                <w:t xml:space="preserve"> UE </w:t>
              </w:r>
            </w:ins>
            <w:r w:rsidRPr="00525C61">
              <w:rPr>
                <w:lang w:val="en-GB" w:eastAsia="zh-CN"/>
              </w:rPr>
              <w:t>is treated as unicast DCI scheduling DL following the current feature group 3-1/3-5a/3-5b</w:t>
            </w:r>
            <w:r w:rsidR="006A1891" w:rsidRPr="004C2770">
              <w:rPr>
                <w:color w:val="FF0000"/>
                <w:u w:val="single"/>
                <w:lang w:val="en-GB" w:eastAsia="zh-CN"/>
              </w:rPr>
              <w:t xml:space="preserve"> for RRC_CONNECTED UEs</w:t>
            </w:r>
            <w:r w:rsidRPr="00525C61">
              <w:rPr>
                <w:lang w:val="en-GB" w:eastAsia="zh-CN"/>
              </w:rPr>
              <w:t>.</w:t>
            </w:r>
          </w:p>
        </w:tc>
      </w:tr>
      <w:tr w:rsidR="00BD4253" w:rsidRPr="001820A8" w14:paraId="0C04DE67" w14:textId="77777777" w:rsidTr="00BD4253">
        <w:tc>
          <w:tcPr>
            <w:tcW w:w="2122" w:type="dxa"/>
          </w:tcPr>
          <w:p w14:paraId="0FD20CBE" w14:textId="77777777" w:rsidR="00BD4253" w:rsidRPr="001820A8" w:rsidRDefault="00BD4253" w:rsidP="0010518B">
            <w:pPr>
              <w:rPr>
                <w:bCs/>
                <w:lang w:eastAsia="zh-CN"/>
              </w:rPr>
            </w:pPr>
            <w:r>
              <w:rPr>
                <w:bCs/>
                <w:lang w:eastAsia="zh-CN"/>
              </w:rPr>
              <w:t>Ericsson</w:t>
            </w:r>
          </w:p>
        </w:tc>
        <w:tc>
          <w:tcPr>
            <w:tcW w:w="7840" w:type="dxa"/>
          </w:tcPr>
          <w:p w14:paraId="083FA0B4" w14:textId="77777777" w:rsidR="00BD4253" w:rsidRPr="00925918" w:rsidRDefault="00BD4253" w:rsidP="0010518B">
            <w:pPr>
              <w:pStyle w:val="B1"/>
              <w:ind w:left="0" w:firstLine="0"/>
            </w:pPr>
            <w:r w:rsidRPr="00925918">
              <w:t>Support</w:t>
            </w:r>
          </w:p>
        </w:tc>
      </w:tr>
      <w:tr w:rsidR="009E3C51" w:rsidRPr="001820A8" w14:paraId="0FD11879" w14:textId="77777777" w:rsidTr="00BD4253">
        <w:tc>
          <w:tcPr>
            <w:tcW w:w="2122" w:type="dxa"/>
          </w:tcPr>
          <w:p w14:paraId="799BBEB1" w14:textId="06490193" w:rsidR="009E3C51" w:rsidRPr="009E3C51" w:rsidRDefault="009E3C51" w:rsidP="0010518B">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6EF926C" w14:textId="56CB1E68" w:rsidR="009E3C51" w:rsidRPr="009E3C51" w:rsidRDefault="009E3C51" w:rsidP="0010518B">
            <w:pPr>
              <w:pStyle w:val="B1"/>
              <w:ind w:left="0" w:firstLine="0"/>
              <w:rPr>
                <w:rFonts w:eastAsiaTheme="minorEastAsia"/>
                <w:lang w:eastAsia="zh-CN"/>
              </w:rPr>
            </w:pPr>
            <w:r>
              <w:rPr>
                <w:rFonts w:eastAsiaTheme="minorEastAsia" w:hint="eastAsia"/>
                <w:lang w:eastAsia="zh-CN"/>
              </w:rPr>
              <w:t>S</w:t>
            </w:r>
            <w:r>
              <w:rPr>
                <w:rFonts w:eastAsiaTheme="minorEastAsia"/>
                <w:lang w:eastAsia="zh-CN"/>
              </w:rPr>
              <w:t>upport the revision from Qualcomm.</w:t>
            </w:r>
          </w:p>
        </w:tc>
      </w:tr>
      <w:tr w:rsidR="003133AE" w:rsidRPr="001820A8" w14:paraId="7C4FFF58" w14:textId="77777777" w:rsidTr="00BD4253">
        <w:tc>
          <w:tcPr>
            <w:tcW w:w="2122" w:type="dxa"/>
          </w:tcPr>
          <w:p w14:paraId="5354B906" w14:textId="6E5F1B88" w:rsidR="003133AE" w:rsidRDefault="003133AE" w:rsidP="003133AE">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744B001B" w14:textId="51B0279E" w:rsidR="003133AE" w:rsidRDefault="003133AE" w:rsidP="003133AE">
            <w:pPr>
              <w:pStyle w:val="B1"/>
              <w:ind w:left="0" w:firstLine="0"/>
              <w:rPr>
                <w:rFonts w:eastAsiaTheme="minorEastAsia"/>
                <w:lang w:eastAsia="zh-CN"/>
              </w:rPr>
            </w:pPr>
            <w:r>
              <w:rPr>
                <w:rFonts w:eastAsiaTheme="minorEastAsia" w:hint="eastAsia"/>
                <w:lang w:eastAsia="zh-CN"/>
              </w:rPr>
              <w:t>O</w:t>
            </w:r>
            <w:r>
              <w:rPr>
                <w:rFonts w:eastAsiaTheme="minorEastAsia"/>
                <w:lang w:eastAsia="zh-CN"/>
              </w:rPr>
              <w:t>K</w:t>
            </w:r>
          </w:p>
        </w:tc>
      </w:tr>
      <w:tr w:rsidR="001A7F97" w:rsidRPr="001820A8" w14:paraId="4752AFBE" w14:textId="77777777" w:rsidTr="00BD4253">
        <w:tc>
          <w:tcPr>
            <w:tcW w:w="2122" w:type="dxa"/>
          </w:tcPr>
          <w:p w14:paraId="2E799492" w14:textId="0F54959B" w:rsidR="001A7F97" w:rsidRDefault="001A7F97" w:rsidP="001A7F9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09456C26" w14:textId="3AFC2616" w:rsidR="001A7F97" w:rsidRDefault="001A7F97" w:rsidP="001A7F97">
            <w:pPr>
              <w:pStyle w:val="B1"/>
              <w:ind w:left="0" w:firstLine="0"/>
              <w:rPr>
                <w:rFonts w:eastAsiaTheme="minorEastAsia"/>
                <w:lang w:eastAsia="zh-CN"/>
              </w:rPr>
            </w:pPr>
            <w:r>
              <w:rPr>
                <w:rFonts w:eastAsiaTheme="minorEastAsia"/>
                <w:lang w:eastAsia="zh-CN"/>
              </w:rPr>
              <w:t>O</w:t>
            </w:r>
            <w:r>
              <w:rPr>
                <w:rFonts w:eastAsiaTheme="minorEastAsia" w:hint="eastAsia"/>
                <w:lang w:eastAsia="zh-CN"/>
              </w:rPr>
              <w:t>k</w:t>
            </w:r>
            <w:r>
              <w:rPr>
                <w:rFonts w:eastAsiaTheme="minorEastAsia"/>
                <w:lang w:eastAsia="zh-CN"/>
              </w:rPr>
              <w:t xml:space="preserve"> and also fine with the version from Qualcomm.</w:t>
            </w:r>
          </w:p>
        </w:tc>
      </w:tr>
      <w:tr w:rsidR="004C0833" w:rsidRPr="001820A8" w14:paraId="396A92FB" w14:textId="77777777" w:rsidTr="004C0833">
        <w:tc>
          <w:tcPr>
            <w:tcW w:w="2122" w:type="dxa"/>
          </w:tcPr>
          <w:p w14:paraId="0113043B" w14:textId="77777777" w:rsidR="004C0833" w:rsidRPr="00F464A7" w:rsidRDefault="004C0833" w:rsidP="004C083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519602F4" w14:textId="77777777" w:rsidR="004C0833" w:rsidRDefault="004C0833" w:rsidP="004C0833">
            <w:pPr>
              <w:pStyle w:val="B1"/>
              <w:ind w:left="0" w:firstLine="0"/>
              <w:rPr>
                <w:rFonts w:eastAsiaTheme="minorEastAsia"/>
                <w:lang w:eastAsia="zh-CN"/>
              </w:rPr>
            </w:pPr>
            <w:r>
              <w:rPr>
                <w:rFonts w:eastAsiaTheme="minorEastAsia"/>
                <w:lang w:eastAsia="zh-CN"/>
              </w:rPr>
              <w:t>We are fine with the updated version from Qualcomm. There would be three type DCIs which are treated as unicast DCI</w:t>
            </w:r>
          </w:p>
          <w:p w14:paraId="02FC3B57" w14:textId="77777777" w:rsidR="004C0833" w:rsidRDefault="004C0833" w:rsidP="00EE5875">
            <w:pPr>
              <w:pStyle w:val="B1"/>
              <w:numPr>
                <w:ilvl w:val="0"/>
                <w:numId w:val="184"/>
              </w:numPr>
              <w:rPr>
                <w:rFonts w:eastAsiaTheme="minorEastAsia"/>
                <w:lang w:eastAsia="zh-CN"/>
              </w:rPr>
            </w:pPr>
            <w:r>
              <w:rPr>
                <w:rFonts w:eastAsiaTheme="minorEastAsia"/>
                <w:lang w:eastAsia="zh-CN"/>
              </w:rPr>
              <w:t>Unicast DCI scheduling unicast PDSCH</w:t>
            </w:r>
          </w:p>
          <w:p w14:paraId="217D1861" w14:textId="77777777" w:rsidR="004C0833" w:rsidRDefault="004C0833" w:rsidP="00EE5875">
            <w:pPr>
              <w:pStyle w:val="B1"/>
              <w:numPr>
                <w:ilvl w:val="0"/>
                <w:numId w:val="184"/>
              </w:numPr>
              <w:rPr>
                <w:rFonts w:eastAsiaTheme="minorEastAsia"/>
                <w:lang w:eastAsia="zh-CN"/>
              </w:rPr>
            </w:pPr>
            <w:r>
              <w:rPr>
                <w:rFonts w:eastAsiaTheme="minorEastAsia"/>
                <w:lang w:eastAsia="zh-CN"/>
              </w:rPr>
              <w:t>Multicast DCI scheduling multicast transmission</w:t>
            </w:r>
          </w:p>
          <w:p w14:paraId="571CF551" w14:textId="77777777" w:rsidR="004C0833" w:rsidRDefault="004C0833" w:rsidP="00EE5875">
            <w:pPr>
              <w:pStyle w:val="B1"/>
              <w:numPr>
                <w:ilvl w:val="0"/>
                <w:numId w:val="184"/>
              </w:numPr>
              <w:rPr>
                <w:rFonts w:eastAsiaTheme="minorEastAsia"/>
                <w:lang w:eastAsia="zh-CN"/>
              </w:rPr>
            </w:pPr>
            <w:r>
              <w:rPr>
                <w:rFonts w:eastAsiaTheme="minorEastAsia"/>
                <w:lang w:eastAsia="zh-CN"/>
              </w:rPr>
              <w:t>Broadcast DCI scheduling broadcast transmission</w:t>
            </w:r>
          </w:p>
          <w:p w14:paraId="0CFBF820" w14:textId="77777777" w:rsidR="004C0833" w:rsidRPr="00F464A7" w:rsidRDefault="004C0833" w:rsidP="004C0833">
            <w:pPr>
              <w:pStyle w:val="B1"/>
              <w:ind w:left="0" w:firstLine="0"/>
              <w:rPr>
                <w:rFonts w:eastAsiaTheme="minorEastAsia"/>
                <w:lang w:eastAsia="zh-CN"/>
              </w:rPr>
            </w:pPr>
            <w:r>
              <w:rPr>
                <w:rFonts w:eastAsiaTheme="minorEastAsia"/>
                <w:lang w:eastAsia="zh-CN"/>
              </w:rPr>
              <w:t>However, the budget of DCI a UE can process is limited, e.g. UE can only process 1 unicast DCI within a span in FDD band. It will introduce significant restriction for scheduling if leaves gNB to guarantee only one nominal unicast DCI can be transmitted per slot. We would like to more views from companies on this issue.</w:t>
            </w:r>
          </w:p>
        </w:tc>
      </w:tr>
      <w:tr w:rsidR="00FD4EB8" w:rsidRPr="001820A8" w14:paraId="1679C43E" w14:textId="77777777" w:rsidTr="004C0833">
        <w:tc>
          <w:tcPr>
            <w:tcW w:w="2122" w:type="dxa"/>
          </w:tcPr>
          <w:p w14:paraId="25E72600" w14:textId="75365062" w:rsidR="00FD4EB8" w:rsidRDefault="00FD4EB8" w:rsidP="004C083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9314C61" w14:textId="77777777" w:rsidR="00FD4EB8" w:rsidRDefault="00F21A8C" w:rsidP="004C0833">
            <w:pPr>
              <w:pStyle w:val="B1"/>
              <w:ind w:left="0" w:firstLine="0"/>
              <w:rPr>
                <w:rFonts w:eastAsiaTheme="minorEastAsia"/>
                <w:lang w:eastAsia="zh-CN"/>
              </w:rPr>
            </w:pPr>
            <w:r>
              <w:rPr>
                <w:rFonts w:eastAsiaTheme="minorEastAsia"/>
                <w:lang w:eastAsia="zh-CN"/>
              </w:rPr>
              <w:t>We are OK with the updated proposal by Qualcomm.</w:t>
            </w:r>
          </w:p>
          <w:p w14:paraId="2FA98C57" w14:textId="1DF26BA8" w:rsidR="00F21A8C" w:rsidRDefault="00F21A8C" w:rsidP="004C0833">
            <w:pPr>
              <w:pStyle w:val="B1"/>
              <w:ind w:left="0" w:firstLine="0"/>
              <w:rPr>
                <w:rFonts w:eastAsiaTheme="minorEastAsia"/>
                <w:lang w:eastAsia="zh-CN"/>
              </w:rPr>
            </w:pPr>
            <w:r>
              <w:rPr>
                <w:rFonts w:eastAsiaTheme="minorEastAsia"/>
                <w:lang w:eastAsia="zh-CN"/>
              </w:rPr>
              <w:t>Regarding the issue raised by Xiaomi, we have the similar understanding. The UE capability of processing the number of DCI is not supposed to be increased. If DCI used for MBS broadcast is also counted as unicast DCI by a UE in RRC_CONN, the original unicast DCI processing number will be consumed.</w:t>
            </w:r>
            <w:r w:rsidR="00A37D8D">
              <w:rPr>
                <w:rFonts w:eastAsiaTheme="minorEastAsia"/>
                <w:lang w:eastAsia="zh-CN"/>
              </w:rPr>
              <w:t xml:space="preserve"> If companies think that such issue/impact on unicast DCI processing is not significant, we can live with it. </w:t>
            </w:r>
          </w:p>
        </w:tc>
      </w:tr>
      <w:tr w:rsidR="00F252B1" w:rsidRPr="001820A8" w14:paraId="493BD65C" w14:textId="77777777" w:rsidTr="004C0833">
        <w:tc>
          <w:tcPr>
            <w:tcW w:w="2122" w:type="dxa"/>
          </w:tcPr>
          <w:p w14:paraId="3D19A5DC" w14:textId="7FDFE7F8" w:rsidR="00F252B1" w:rsidRDefault="00F252B1" w:rsidP="00F252B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1BFCB86C" w14:textId="4BD31D03" w:rsidR="00F252B1" w:rsidRDefault="00F252B1" w:rsidP="00F252B1">
            <w:pPr>
              <w:pStyle w:val="B1"/>
              <w:ind w:left="0" w:firstLine="0"/>
              <w:rPr>
                <w:rFonts w:eastAsiaTheme="minorEastAsia"/>
                <w:lang w:eastAsia="zh-CN"/>
              </w:rPr>
            </w:pPr>
            <w:r>
              <w:rPr>
                <w:rFonts w:eastAsiaTheme="minorEastAsia"/>
                <w:lang w:eastAsia="zh-CN"/>
              </w:rPr>
              <w:t>Support the proposal, and also OK with QC’ version.</w:t>
            </w:r>
          </w:p>
        </w:tc>
      </w:tr>
      <w:tr w:rsidR="001C42DE" w:rsidRPr="00C35D49" w14:paraId="320633F7" w14:textId="77777777" w:rsidTr="001C42DE">
        <w:tc>
          <w:tcPr>
            <w:tcW w:w="2122" w:type="dxa"/>
          </w:tcPr>
          <w:p w14:paraId="68027A7E" w14:textId="77777777" w:rsidR="001C42DE" w:rsidRPr="00C35D49" w:rsidRDefault="001C42DE" w:rsidP="00741223">
            <w:pPr>
              <w:rPr>
                <w:rFonts w:eastAsia="Malgun Gothic"/>
                <w:bCs/>
                <w:lang w:eastAsia="ko-KR"/>
              </w:rPr>
            </w:pPr>
            <w:r>
              <w:rPr>
                <w:rFonts w:eastAsia="Malgun Gothic" w:hint="eastAsia"/>
                <w:bCs/>
                <w:lang w:eastAsia="ko-KR"/>
              </w:rPr>
              <w:t>LG Electronics</w:t>
            </w:r>
          </w:p>
        </w:tc>
        <w:tc>
          <w:tcPr>
            <w:tcW w:w="7840" w:type="dxa"/>
          </w:tcPr>
          <w:p w14:paraId="42221ED9" w14:textId="77777777" w:rsidR="001C42DE" w:rsidRPr="00C35D49" w:rsidRDefault="001C42DE" w:rsidP="00741223">
            <w:pPr>
              <w:pStyle w:val="B1"/>
              <w:ind w:left="0" w:firstLine="0"/>
              <w:rPr>
                <w:rFonts w:eastAsia="Malgun Gothic"/>
                <w:lang w:eastAsia="ko-KR"/>
              </w:rPr>
            </w:pPr>
            <w:r>
              <w:rPr>
                <w:rFonts w:eastAsia="Malgun Gothic" w:hint="eastAsia"/>
                <w:lang w:eastAsia="ko-KR"/>
              </w:rPr>
              <w:t>OK with QC</w:t>
            </w:r>
            <w:r>
              <w:rPr>
                <w:rFonts w:eastAsia="Malgun Gothic"/>
                <w:lang w:eastAsia="ko-KR"/>
              </w:rPr>
              <w:t>’s version.</w:t>
            </w:r>
          </w:p>
        </w:tc>
      </w:tr>
      <w:tr w:rsidR="002F286B" w14:paraId="0A82A255" w14:textId="77777777" w:rsidTr="002F286B">
        <w:tc>
          <w:tcPr>
            <w:tcW w:w="2122" w:type="dxa"/>
          </w:tcPr>
          <w:p w14:paraId="7172F557" w14:textId="77777777" w:rsidR="002F286B" w:rsidRDefault="002F286B" w:rsidP="00065657">
            <w:pPr>
              <w:rPr>
                <w:rFonts w:eastAsiaTheme="minorEastAsia"/>
                <w:bCs/>
                <w:lang w:eastAsia="zh-CN"/>
              </w:rPr>
            </w:pPr>
            <w:r>
              <w:rPr>
                <w:rFonts w:eastAsiaTheme="minorEastAsia" w:hint="eastAsia"/>
                <w:bCs/>
                <w:lang w:eastAsia="zh-CN"/>
              </w:rPr>
              <w:t>CATT</w:t>
            </w:r>
          </w:p>
        </w:tc>
        <w:tc>
          <w:tcPr>
            <w:tcW w:w="7840" w:type="dxa"/>
          </w:tcPr>
          <w:p w14:paraId="623AF2D4" w14:textId="77777777" w:rsidR="002F286B" w:rsidRDefault="002F286B" w:rsidP="002F286B">
            <w:pPr>
              <w:pStyle w:val="B1"/>
              <w:ind w:left="200" w:firstLine="0"/>
              <w:rPr>
                <w:rFonts w:eastAsiaTheme="minorEastAsia"/>
                <w:lang w:eastAsia="zh-CN"/>
              </w:rPr>
            </w:pPr>
            <w:r>
              <w:rPr>
                <w:rFonts w:eastAsiaTheme="minorEastAsia" w:hint="eastAsia"/>
                <w:lang w:eastAsia="zh-CN"/>
              </w:rPr>
              <w:t xml:space="preserve">We are OK with the </w:t>
            </w:r>
            <w:r>
              <w:rPr>
                <w:rFonts w:eastAsiaTheme="minorEastAsia"/>
                <w:lang w:eastAsia="zh-CN"/>
              </w:rPr>
              <w:t>revision from Qualcomm.</w:t>
            </w:r>
          </w:p>
        </w:tc>
      </w:tr>
    </w:tbl>
    <w:p w14:paraId="1A8DED15" w14:textId="53FE5940" w:rsidR="00F96ED9" w:rsidRPr="004C0833" w:rsidRDefault="00F96ED9">
      <w:pPr>
        <w:widowControl w:val="0"/>
        <w:spacing w:after="120"/>
        <w:jc w:val="both"/>
        <w:rPr>
          <w:lang w:eastAsia="zh-CN"/>
        </w:rPr>
      </w:pPr>
    </w:p>
    <w:p w14:paraId="6BBECB7C" w14:textId="001BA8C0" w:rsidR="00597B99" w:rsidRPr="001820A8" w:rsidRDefault="00597B99" w:rsidP="00597B99">
      <w:pPr>
        <w:pStyle w:val="Heading2"/>
        <w:ind w:left="578" w:hanging="578"/>
        <w:rPr>
          <w:lang w:val="en-US"/>
        </w:rPr>
      </w:pPr>
      <w:r w:rsidRPr="001820A8">
        <w:rPr>
          <w:lang w:val="en-US"/>
        </w:rPr>
        <w:t>Issue#</w:t>
      </w:r>
      <w:r>
        <w:rPr>
          <w:lang w:val="en-US"/>
        </w:rPr>
        <w:t>2</w:t>
      </w:r>
      <w:r w:rsidRPr="001820A8">
        <w:rPr>
          <w:lang w:val="en-US"/>
        </w:rPr>
        <w:t>-</w:t>
      </w:r>
      <w:r>
        <w:rPr>
          <w:lang w:val="en-US" w:eastAsia="zh-CN"/>
        </w:rPr>
        <w:t>8</w:t>
      </w:r>
      <w:r w:rsidRPr="001820A8">
        <w:rPr>
          <w:lang w:val="en-US"/>
        </w:rPr>
        <w:t xml:space="preserve">) </w:t>
      </w:r>
      <w:r>
        <w:rPr>
          <w:lang w:val="en-US"/>
        </w:rPr>
        <w:t>Other TPs</w:t>
      </w:r>
    </w:p>
    <w:p w14:paraId="1191535A" w14:textId="77777777" w:rsidR="00597B99" w:rsidRPr="001820A8" w:rsidRDefault="00597B99" w:rsidP="00597B99">
      <w:pPr>
        <w:pStyle w:val="Heading3"/>
        <w:rPr>
          <w:lang w:eastAsia="zh-CN"/>
        </w:rPr>
      </w:pPr>
      <w:r w:rsidRPr="001820A8">
        <w:rPr>
          <w:lang w:eastAsia="zh-CN"/>
        </w:rPr>
        <w:t>Summary</w:t>
      </w:r>
    </w:p>
    <w:p w14:paraId="0F376E8D" w14:textId="31B6BEF5" w:rsidR="00597B99" w:rsidRDefault="00597B99" w:rsidP="00597B99">
      <w:pPr>
        <w:jc w:val="both"/>
        <w:rPr>
          <w:lang w:val="en-GB" w:eastAsia="zh-CN"/>
        </w:rPr>
      </w:pPr>
      <w:r>
        <w:rPr>
          <w:lang w:val="en-GB" w:eastAsia="zh-CN"/>
        </w:rPr>
        <w:t>In [20], it is proposed that, f</w:t>
      </w:r>
      <w:r w:rsidRPr="00597B99">
        <w:rPr>
          <w:lang w:val="en-GB" w:eastAsia="zh-CN"/>
        </w:rPr>
        <w:t>or multicast RRC_CONNECTED UEs, the size of ‘ZP CSI-RS trigger’ field in DCI format 4_2 is determined by the number of aperiodic ZP CSI-RSs configured in PDSCH-Config-Multicast.</w:t>
      </w:r>
      <w:r>
        <w:rPr>
          <w:lang w:val="en-GB" w:eastAsia="zh-CN"/>
        </w:rPr>
        <w:t xml:space="preserve"> [20] suggests the corresponding TP for this.</w:t>
      </w:r>
    </w:p>
    <w:p w14:paraId="4AC88CE1" w14:textId="0AD15F58" w:rsidR="00597B99" w:rsidRDefault="00597B99" w:rsidP="00597B99">
      <w:pPr>
        <w:jc w:val="both"/>
        <w:rPr>
          <w:lang w:val="en-GB" w:eastAsia="zh-CN"/>
        </w:rPr>
      </w:pPr>
    </w:p>
    <w:p w14:paraId="2985786B" w14:textId="77777777" w:rsidR="00597B99" w:rsidRPr="001820A8" w:rsidRDefault="00597B99" w:rsidP="00597B99">
      <w:pPr>
        <w:pStyle w:val="Heading3"/>
      </w:pPr>
      <w:r w:rsidRPr="001820A8">
        <w:lastRenderedPageBreak/>
        <w:t>1st Round Proposals</w:t>
      </w:r>
      <w:r>
        <w:t xml:space="preserve"> (Open)</w:t>
      </w:r>
    </w:p>
    <w:p w14:paraId="00696EE0" w14:textId="1373B228" w:rsidR="00597B99" w:rsidRDefault="00597B99" w:rsidP="00597B99">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2</w:t>
      </w:r>
      <w:r w:rsidRPr="001820A8">
        <w:rPr>
          <w:b/>
          <w:bCs/>
          <w:highlight w:val="yellow"/>
          <w:lang w:eastAsia="zh-CN"/>
        </w:rPr>
        <w:t>-</w:t>
      </w:r>
      <w:r>
        <w:rPr>
          <w:b/>
          <w:bCs/>
          <w:highlight w:val="yellow"/>
          <w:lang w:eastAsia="zh-CN"/>
        </w:rPr>
        <w:t>8-1</w:t>
      </w:r>
      <w:r w:rsidRPr="001820A8">
        <w:rPr>
          <w:b/>
          <w:bCs/>
          <w:highlight w:val="yellow"/>
          <w:lang w:eastAsia="zh-CN"/>
        </w:rPr>
        <w:t>:</w:t>
      </w:r>
    </w:p>
    <w:p w14:paraId="13AA2885" w14:textId="6085F1E6" w:rsidR="00B53781" w:rsidRPr="001820A8" w:rsidRDefault="00B53781" w:rsidP="00B53781">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01E13124" w14:textId="77777777" w:rsidR="00B53781" w:rsidRPr="001820A8" w:rsidRDefault="00B53781" w:rsidP="00B53781">
      <w:pPr>
        <w:rPr>
          <w:color w:val="FF0000"/>
        </w:rPr>
      </w:pPr>
      <w:r w:rsidRPr="001820A8">
        <w:rPr>
          <w:color w:val="FF0000"/>
        </w:rPr>
        <w:t>----------------- Start of TP ----------------</w:t>
      </w:r>
    </w:p>
    <w:p w14:paraId="3726D5BF" w14:textId="11631546" w:rsidR="00B53781" w:rsidRPr="006D4728" w:rsidRDefault="00B53781" w:rsidP="00B53781">
      <w:pPr>
        <w:widowControl w:val="0"/>
        <w:spacing w:after="120"/>
        <w:jc w:val="both"/>
        <w:rPr>
          <w:highlight w:val="yellow"/>
          <w:lang w:eastAsia="zh-CN"/>
        </w:rPr>
      </w:pPr>
      <w:r w:rsidRPr="00B53781">
        <w:rPr>
          <w:lang w:eastAsia="zh-CN"/>
        </w:rPr>
        <w:t>7.3.1.5.3</w:t>
      </w:r>
      <w:r w:rsidRPr="00B53781">
        <w:rPr>
          <w:lang w:eastAsia="zh-CN"/>
        </w:rPr>
        <w:tab/>
        <w:t xml:space="preserve"> Format 4_2</w:t>
      </w:r>
    </w:p>
    <w:p w14:paraId="67E2C58C" w14:textId="77777777" w:rsidR="00B53781" w:rsidRPr="001820A8" w:rsidRDefault="00B53781" w:rsidP="00B53781">
      <w:pPr>
        <w:jc w:val="center"/>
        <w:rPr>
          <w:sz w:val="24"/>
        </w:rPr>
      </w:pPr>
      <w:r w:rsidRPr="001820A8">
        <w:rPr>
          <w:b/>
          <w:bCs/>
          <w:color w:val="0070C0"/>
        </w:rPr>
        <w:t>&lt;</w:t>
      </w:r>
      <w:r w:rsidRPr="001820A8">
        <w:rPr>
          <w:color w:val="0070C0"/>
        </w:rPr>
        <w:t>Unchanged text is omitted&gt;</w:t>
      </w:r>
    </w:p>
    <w:p w14:paraId="29938874" w14:textId="77777777" w:rsidR="00B53781" w:rsidRDefault="00B53781" w:rsidP="00B53781">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1BE68E1A" w14:textId="36D5019A" w:rsidR="00B53781" w:rsidRDefault="00B53781" w:rsidP="00B53781">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PDSCH-Config-Multicast </w:t>
      </w:r>
      <w:r>
        <w:rPr>
          <w:lang w:eastAsia="zh-CN"/>
        </w:rPr>
        <w:t>by higher layer.</w:t>
      </w:r>
    </w:p>
    <w:p w14:paraId="73EAAC36" w14:textId="77777777" w:rsidR="008718C8" w:rsidRPr="001820A8" w:rsidRDefault="008718C8" w:rsidP="008718C8">
      <w:pPr>
        <w:jc w:val="center"/>
        <w:rPr>
          <w:sz w:val="24"/>
        </w:rPr>
      </w:pPr>
      <w:r w:rsidRPr="001820A8">
        <w:rPr>
          <w:b/>
          <w:bCs/>
          <w:color w:val="0070C0"/>
        </w:rPr>
        <w:t>&lt;</w:t>
      </w:r>
      <w:r w:rsidRPr="001820A8">
        <w:rPr>
          <w:color w:val="0070C0"/>
        </w:rPr>
        <w:t>Unchanged text is omitted&gt;</w:t>
      </w:r>
    </w:p>
    <w:p w14:paraId="0CDD93D3" w14:textId="77777777" w:rsidR="008718C8" w:rsidRPr="001820A8" w:rsidRDefault="008718C8" w:rsidP="008718C8">
      <w:pPr>
        <w:rPr>
          <w:b/>
          <w:szCs w:val="16"/>
          <w:lang w:eastAsia="zh-CN"/>
        </w:rPr>
      </w:pPr>
      <w:r w:rsidRPr="001820A8">
        <w:rPr>
          <w:color w:val="FF0000"/>
        </w:rPr>
        <w:t>----------------- End of TP ----------------</w:t>
      </w:r>
    </w:p>
    <w:p w14:paraId="225658C2" w14:textId="77777777" w:rsidR="00585E3F" w:rsidRPr="001820A8" w:rsidRDefault="00585E3F" w:rsidP="00585E3F"/>
    <w:p w14:paraId="6597CEBC" w14:textId="77777777" w:rsidR="00585E3F" w:rsidRPr="001820A8" w:rsidRDefault="00585E3F" w:rsidP="00585E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85E3F" w:rsidRPr="001820A8" w14:paraId="416CBEC9" w14:textId="77777777" w:rsidTr="0010518B">
        <w:tc>
          <w:tcPr>
            <w:tcW w:w="2122" w:type="dxa"/>
            <w:tcBorders>
              <w:top w:val="single" w:sz="4" w:space="0" w:color="auto"/>
              <w:left w:val="single" w:sz="4" w:space="0" w:color="auto"/>
              <w:bottom w:val="single" w:sz="4" w:space="0" w:color="auto"/>
              <w:right w:val="single" w:sz="4" w:space="0" w:color="auto"/>
            </w:tcBorders>
          </w:tcPr>
          <w:p w14:paraId="0BE2EE59" w14:textId="77777777" w:rsidR="00585E3F" w:rsidRPr="001820A8" w:rsidRDefault="00585E3F"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DE7CF7" w14:textId="77777777" w:rsidR="00585E3F" w:rsidRPr="001820A8" w:rsidRDefault="00585E3F" w:rsidP="0010518B">
            <w:pPr>
              <w:jc w:val="center"/>
              <w:rPr>
                <w:b/>
                <w:lang w:eastAsia="zh-CN"/>
              </w:rPr>
            </w:pPr>
            <w:r w:rsidRPr="001820A8">
              <w:rPr>
                <w:b/>
                <w:lang w:eastAsia="zh-CN"/>
              </w:rPr>
              <w:t>Comment</w:t>
            </w:r>
          </w:p>
        </w:tc>
      </w:tr>
      <w:tr w:rsidR="00585E3F" w:rsidRPr="001820A8" w14:paraId="33E6F7AC" w14:textId="77777777" w:rsidTr="0010518B">
        <w:tc>
          <w:tcPr>
            <w:tcW w:w="2122" w:type="dxa"/>
            <w:tcBorders>
              <w:top w:val="single" w:sz="4" w:space="0" w:color="auto"/>
              <w:left w:val="single" w:sz="4" w:space="0" w:color="auto"/>
              <w:bottom w:val="single" w:sz="4" w:space="0" w:color="auto"/>
              <w:right w:val="single" w:sz="4" w:space="0" w:color="auto"/>
            </w:tcBorders>
          </w:tcPr>
          <w:p w14:paraId="03E0018F" w14:textId="7B71854B" w:rsidR="00585E3F" w:rsidRPr="001820A8" w:rsidRDefault="009E3C51"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6702D49" w14:textId="77777777" w:rsidR="00585E3F" w:rsidRDefault="009E3C51" w:rsidP="009E3C51">
            <w:pPr>
              <w:rPr>
                <w:bCs/>
                <w:lang w:val="en-GB" w:eastAsia="zh-CN"/>
              </w:rPr>
            </w:pPr>
            <w:r>
              <w:rPr>
                <w:rFonts w:hint="eastAsia"/>
                <w:bCs/>
                <w:lang w:val="en-GB" w:eastAsia="zh-CN"/>
              </w:rPr>
              <w:t>I</w:t>
            </w:r>
            <w:r>
              <w:rPr>
                <w:bCs/>
                <w:lang w:val="en-GB" w:eastAsia="zh-CN"/>
              </w:rPr>
              <w:t>t seems this TP is conflicting with the following proposal under discussion.</w:t>
            </w:r>
          </w:p>
          <w:p w14:paraId="4886478C" w14:textId="77777777" w:rsidR="009E3C51" w:rsidRPr="001820A8" w:rsidRDefault="009E3C51" w:rsidP="009E3C51">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273B3C7" w14:textId="77777777" w:rsidR="009E3C51" w:rsidRPr="001820A8" w:rsidRDefault="009E3C51" w:rsidP="009E3C51">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BC4C50B"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16C7F21E"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0FA02871"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0E3C2BBB" w14:textId="77777777" w:rsidR="009E3C51" w:rsidRDefault="009E3C51" w:rsidP="009E3C51">
            <w:pPr>
              <w:rPr>
                <w:bCs/>
                <w:lang w:val="en-GB" w:eastAsia="zh-CN"/>
              </w:rPr>
            </w:pPr>
          </w:p>
          <w:p w14:paraId="43A88AF0" w14:textId="6C0B1A89" w:rsidR="009E3C51" w:rsidRPr="009E3C51" w:rsidRDefault="009E3C51" w:rsidP="009E3C51">
            <w:pPr>
              <w:rPr>
                <w:bCs/>
                <w:lang w:val="en-GB" w:eastAsia="zh-CN"/>
              </w:rPr>
            </w:pPr>
            <w:r>
              <w:rPr>
                <w:rFonts w:hint="eastAsia"/>
                <w:bCs/>
                <w:lang w:val="en-GB" w:eastAsia="zh-CN"/>
              </w:rPr>
              <w:t>I</w:t>
            </w:r>
            <w:r>
              <w:rPr>
                <w:bCs/>
                <w:lang w:val="en-GB" w:eastAsia="zh-CN"/>
              </w:rPr>
              <w:t>f zp-CSI-RS-ResourceToAddModList and</w:t>
            </w:r>
            <w:r w:rsidRPr="009E3C51">
              <w:rPr>
                <w:bCs/>
                <w:lang w:val="en-GB" w:eastAsia="zh-CN"/>
              </w:rPr>
              <w:t xml:space="preserve"> zp-CSI-RS-ResourceToReleaseList</w:t>
            </w:r>
            <w:r>
              <w:rPr>
                <w:bCs/>
                <w:lang w:val="en-GB" w:eastAsia="zh-CN"/>
              </w:rPr>
              <w:t xml:space="preserve"> are NOT included in </w:t>
            </w:r>
            <w:r w:rsidRPr="009E3C51">
              <w:rPr>
                <w:bCs/>
                <w:lang w:val="en-GB" w:eastAsia="zh-CN"/>
              </w:rPr>
              <w:t>PDSCH-Config-Multicast</w:t>
            </w:r>
            <w:r>
              <w:rPr>
                <w:bCs/>
                <w:lang w:val="en-GB" w:eastAsia="zh-CN"/>
              </w:rPr>
              <w:t>, then how to determine the bit size for this field?</w:t>
            </w:r>
          </w:p>
        </w:tc>
      </w:tr>
      <w:tr w:rsidR="0032729C" w:rsidRPr="001820A8" w14:paraId="47138089" w14:textId="77777777" w:rsidTr="0010518B">
        <w:tc>
          <w:tcPr>
            <w:tcW w:w="2122" w:type="dxa"/>
            <w:tcBorders>
              <w:top w:val="single" w:sz="4" w:space="0" w:color="auto"/>
              <w:left w:val="single" w:sz="4" w:space="0" w:color="auto"/>
              <w:bottom w:val="single" w:sz="4" w:space="0" w:color="auto"/>
              <w:right w:val="single" w:sz="4" w:space="0" w:color="auto"/>
            </w:tcBorders>
          </w:tcPr>
          <w:p w14:paraId="60D12249" w14:textId="258E92B9" w:rsidR="0032729C" w:rsidRDefault="0032729C" w:rsidP="0032729C">
            <w:pPr>
              <w:rPr>
                <w:bCs/>
                <w:lang w:eastAsia="zh-CN"/>
              </w:rPr>
            </w:pPr>
            <w:r w:rsidRPr="00BE01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99F8D62" w14:textId="77777777" w:rsidR="0032729C" w:rsidRPr="00BE01DF" w:rsidRDefault="0032729C" w:rsidP="0032729C">
            <w:pPr>
              <w:rPr>
                <w:rFonts w:eastAsia="MS Mincho"/>
                <w:bCs/>
                <w:lang w:val="en-GB" w:eastAsia="ja-JP"/>
              </w:rPr>
            </w:pPr>
            <w:r>
              <w:rPr>
                <w:rFonts w:eastAsia="MS Mincho" w:hint="eastAsia"/>
                <w:bCs/>
                <w:lang w:val="en-GB" w:eastAsia="ja-JP"/>
              </w:rPr>
              <w:t xml:space="preserve">Generally fine. </w:t>
            </w:r>
            <w:r w:rsidRPr="00BE01DF">
              <w:rPr>
                <w:rFonts w:eastAsia="MS Mincho"/>
                <w:bCs/>
                <w:lang w:val="en-GB" w:eastAsia="ja-JP"/>
              </w:rPr>
              <w:t>It seems that the term “by higher layer” is no longer necessary. Also, it would be better to italicize “PDSCH-Config-Multicast”.</w:t>
            </w:r>
          </w:p>
          <w:p w14:paraId="521D3F55" w14:textId="28FFE210" w:rsidR="0032729C" w:rsidRDefault="0032729C" w:rsidP="0032729C">
            <w:pPr>
              <w:rPr>
                <w:bCs/>
                <w:lang w:val="en-GB" w:eastAsia="zh-CN"/>
              </w:rPr>
            </w:pPr>
            <w:r w:rsidRPr="00BE01DF">
              <w:rPr>
                <w:rFonts w:eastAsia="MS Mincho"/>
                <w:bCs/>
                <w:lang w:val="en-GB" w:eastAsia="ja-JP"/>
              </w:rPr>
              <w:t xml:space="preserve">The size of ZP CSI-RS trigger is determined by </w:t>
            </w:r>
            <w:r w:rsidRPr="00303419">
              <w:rPr>
                <w:i/>
              </w:rPr>
              <w:t>aperiodic-ZP-CSI-RS-ResourceSetsToAddModList</w:t>
            </w:r>
            <w:r w:rsidRPr="00BE01DF">
              <w:rPr>
                <w:rFonts w:eastAsia="MS Mincho"/>
                <w:lang w:eastAsia="ja-JP"/>
              </w:rPr>
              <w:t>. So we don’t see any conflict with proposal 3-1b.</w:t>
            </w:r>
          </w:p>
        </w:tc>
      </w:tr>
    </w:tbl>
    <w:p w14:paraId="3EB85D32" w14:textId="77777777" w:rsidR="00585E3F" w:rsidRPr="008A1A78" w:rsidRDefault="00585E3F" w:rsidP="00585E3F">
      <w:pPr>
        <w:widowControl w:val="0"/>
        <w:spacing w:after="120"/>
        <w:jc w:val="both"/>
        <w:rPr>
          <w:lang w:eastAsia="zh-CN"/>
        </w:rPr>
      </w:pPr>
    </w:p>
    <w:p w14:paraId="5FB2DC6B" w14:textId="77777777" w:rsidR="00597B99" w:rsidRPr="008718C8" w:rsidRDefault="00597B9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lastRenderedPageBreak/>
              <w:t>tci-StatesToAddModList</w:t>
            </w:r>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zp-CSI-RS-ResourceToAddModList, zp-CSI-RS-ResourceToReleaseList, sp-ZP-CSI-RS-ResourceSetsToAddModList, sp-ZP-CSI-RS-ResourceSetsToReleaseList, p-ZP-CSI-RS-ResourceSet</w:t>
            </w:r>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aperiodic-ZP-CSI-RS-ResourceSetsToAddModList</w:t>
            </w:r>
            <w:r w:rsidRPr="001820A8">
              <w:rPr>
                <w:b/>
                <w:bCs/>
                <w:lang w:eastAsia="zh-CN"/>
              </w:rPr>
              <w:t xml:space="preserve">, </w:t>
            </w:r>
            <w:r w:rsidRPr="001820A8">
              <w:rPr>
                <w:b/>
                <w:bCs/>
                <w:i/>
                <w:iCs/>
                <w:lang w:eastAsia="zh-CN"/>
              </w:rPr>
              <w:t>sp-ZP-CSI-RS-ResourceSetsToAddModList</w:t>
            </w:r>
            <w:r w:rsidRPr="001820A8">
              <w:rPr>
                <w:b/>
                <w:bCs/>
                <w:lang w:eastAsia="zh-CN"/>
              </w:rPr>
              <w:t xml:space="preserve"> and </w:t>
            </w:r>
            <w:r w:rsidRPr="001820A8">
              <w:rPr>
                <w:b/>
                <w:bCs/>
                <w:i/>
                <w:iCs/>
                <w:lang w:eastAsia="zh-CN"/>
              </w:rPr>
              <w:t>p-ZP-CSI-RS-ResourceSet</w:t>
            </w:r>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p>
          <w:p w14:paraId="749FFC35" w14:textId="77777777" w:rsidR="007E029A" w:rsidRPr="001820A8" w:rsidRDefault="007E029A" w:rsidP="007E029A">
            <w:pPr>
              <w:rPr>
                <w:ins w:id="101" w:author="Le Liu" w:date="2022-01-04T11:00:00Z"/>
              </w:rPr>
            </w:pPr>
            <w:ins w:id="102" w:author="Le Liu" w:date="2022-01-04T11:00:00Z">
              <w:r w:rsidRPr="001820A8">
                <w:t>The procedures for PDSCH scheduled by PDCCH with DCI format 1_</w:t>
              </w:r>
            </w:ins>
            <w:ins w:id="103" w:author="Le Liu" w:date="2022-01-06T15:28:00Z">
              <w:r w:rsidRPr="001820A8">
                <w:t>0</w:t>
              </w:r>
            </w:ins>
            <w:ins w:id="104" w:author="Le Liu" w:date="2022-01-04T11:00:00Z">
              <w:r w:rsidRPr="001820A8">
                <w:t xml:space="preserve"> described in this clause equally apply to PDSCH scheduled by PDCCH with DCI format 4_</w:t>
              </w:r>
            </w:ins>
            <w:ins w:id="105" w:author="Le Liu" w:date="2022-01-06T15:28:00Z">
              <w:r w:rsidRPr="001820A8">
                <w:t>1</w:t>
              </w:r>
            </w:ins>
            <w:ins w:id="106" w:author="Le Liu" w:date="2022-01-06T12:50:00Z">
              <w:r w:rsidRPr="001820A8">
                <w:t xml:space="preserve"> and the procedures for PDSCH scheduled by PDCCH with DCI format 1_</w:t>
              </w:r>
            </w:ins>
            <w:ins w:id="107" w:author="Le Liu" w:date="2022-01-06T15:28:00Z">
              <w:r w:rsidRPr="001820A8">
                <w:t>1</w:t>
              </w:r>
            </w:ins>
            <w:ins w:id="108" w:author="Le Liu" w:date="2022-01-06T12:50:00Z">
              <w:r w:rsidRPr="001820A8">
                <w:t xml:space="preserve"> described in this clause equally apply to PDSCH scheduled by PDCCH with DCI format 4_</w:t>
              </w:r>
            </w:ins>
            <w:ins w:id="109" w:author="Le Liu" w:date="2022-01-06T15:28:00Z">
              <w:r w:rsidRPr="001820A8">
                <w:t>2</w:t>
              </w:r>
            </w:ins>
            <w:ins w:id="110" w:author="Le Liu" w:date="2022-01-04T11:00:00Z">
              <w:r w:rsidRPr="001820A8">
                <w:t xml:space="preserve">, by applying the </w:t>
              </w:r>
              <w:r w:rsidRPr="001820A8">
                <w:lastRenderedPageBreak/>
                <w:t xml:space="preserve">parameters of </w:t>
              </w:r>
            </w:ins>
            <w:ins w:id="111" w:author="Le Liu" w:date="2022-01-06T12:49:00Z">
              <w:r w:rsidRPr="001820A8">
                <w:t xml:space="preserve">higher layer parameters </w:t>
              </w:r>
              <w:r w:rsidRPr="001820A8">
                <w:rPr>
                  <w:i/>
                </w:rPr>
                <w:t xml:space="preserve">aperiodic-ZP-CSI-RS-ResourceSetsToAddModList, </w:t>
              </w:r>
              <w:r w:rsidRPr="001820A8">
                <w:t xml:space="preserve"> </w:t>
              </w:r>
              <w:r w:rsidRPr="001820A8">
                <w:rPr>
                  <w:i/>
                </w:rPr>
                <w:t xml:space="preserve">sp-ZP-CSI-RS-ResourceSetsToAddModList </w:t>
              </w:r>
              <w:r w:rsidRPr="001820A8">
                <w:t xml:space="preserve">and </w:t>
              </w:r>
              <w:r w:rsidRPr="001820A8">
                <w:rPr>
                  <w:i/>
                </w:rPr>
                <w:t>p-ZP-CSI-RS-ResourceSet</w:t>
              </w:r>
              <w:r w:rsidRPr="001820A8">
                <w:t xml:space="preserve"> </w:t>
              </w:r>
            </w:ins>
            <w:ins w:id="112" w:author="Le Liu" w:date="2022-01-04T11:00:00Z">
              <w:r w:rsidRPr="001820A8">
                <w:t xml:space="preserve">configured in </w:t>
              </w:r>
              <w:r w:rsidRPr="001820A8">
                <w:rPr>
                  <w:i/>
                  <w:iCs/>
                </w:rPr>
                <w:t>PDSCH-Config-Multicast</w:t>
              </w:r>
            </w:ins>
            <w:ins w:id="113" w:author="Le Liu" w:date="2022-02-13T11:46:00Z">
              <w:r w:rsidRPr="001820A8">
                <w:rPr>
                  <w:i/>
                  <w:iCs/>
                </w:rPr>
                <w:t xml:space="preserve"> instead of those configured in PDSCH-Config</w:t>
              </w:r>
            </w:ins>
            <w:ins w:id="114" w:author="Le Liu" w:date="2022-01-04T11:00:00Z">
              <w:r w:rsidRPr="001820A8">
                <w:t>.</w:t>
              </w:r>
            </w:ins>
            <w:ins w:id="115"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16"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C87BE6">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lastRenderedPageBreak/>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17" w:author="Huawei" w:date="2022-02-07T19:24:00Z"/>
                <w:lang w:val="en-GB" w:eastAsia="zh-CN"/>
              </w:rPr>
            </w:pPr>
            <w:del w:id="118"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otherwise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19" w:name="_Ref95141394"/>
            <w:bookmarkStart w:id="120"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19"/>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20"/>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C87BE6">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t>Considering different UEs have different UE capabilities on</w:t>
            </w:r>
            <w:r w:rsidRPr="001820A8">
              <w:rPr>
                <w:rFonts w:ascii="Times New Roman" w:eastAsiaTheme="minorEastAsia" w:hAnsi="Times New Roman"/>
                <w:b/>
                <w:i/>
                <w:lang w:eastAsia="zh-CN"/>
              </w:rPr>
              <w:t xml:space="preserve"> timeDurationForQCL</w:t>
            </w:r>
            <w:r w:rsidRPr="001820A8">
              <w:rPr>
                <w:rFonts w:ascii="Times New Roman" w:eastAsiaTheme="minorEastAsia" w:hAnsi="Times New Roman"/>
                <w:b/>
                <w:iCs/>
                <w:lang w:eastAsia="zh-CN"/>
              </w:rPr>
              <w:t xml:space="preserve">, how to determine the threshold of </w:t>
            </w:r>
            <w:r w:rsidRPr="001820A8">
              <w:rPr>
                <w:rFonts w:ascii="Times New Roman" w:eastAsiaTheme="minorEastAsia" w:hAnsi="Times New Roman"/>
                <w:b/>
                <w:i/>
                <w:lang w:eastAsia="zh-CN"/>
              </w:rPr>
              <w:t xml:space="preserve">timeDurationForQCL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r w:rsidRPr="001820A8">
              <w:rPr>
                <w:rFonts w:ascii="Times New Roman" w:eastAsiaTheme="minorEastAsia" w:hAnsi="Times New Roman"/>
                <w:b/>
                <w:i/>
                <w:lang w:eastAsia="zh-CN"/>
              </w:rPr>
              <w:t>timeDurationForQCL</w:t>
            </w:r>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lastRenderedPageBreak/>
              <w:t xml:space="preserve">If a UE is configured with the higher layer parameter </w:t>
            </w:r>
            <w:r w:rsidRPr="001820A8">
              <w:rPr>
                <w:i/>
                <w:color w:val="000000"/>
              </w:rPr>
              <w:t xml:space="preserve">tci-PresentInDCI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r w:rsidRPr="001820A8">
              <w:rPr>
                <w:i/>
                <w:color w:val="C00000"/>
                <w:u w:val="single"/>
              </w:rPr>
              <w:t xml:space="preserve">tci-PresentInDCI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1820A8">
              <w:rPr>
                <w:i/>
                <w:color w:val="000000"/>
              </w:rPr>
              <w:t xml:space="preserve">timeDurationForQCL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lastRenderedPageBreak/>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Observation 1: If the UE can be configured with a list of up to M TCI-State configurations within the higher layer parameter PDSCH-Config as in Alt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sidRPr="001820A8">
              <w:rPr>
                <w:sz w:val="20"/>
                <w:szCs w:val="20"/>
              </w:rPr>
              <w:t>timeDurationForQCL</w:t>
            </w:r>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The TCI states codepoints in DCI 4_2 are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t>The  “TCI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The TCI states IDs for unicast and multicast TCI state lists do not overlap, and the total number of TCI states across unicast and multicast in a cell does not exceed the currently specified maxNrofTCI-States=128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21"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22" w:name="_Toc45810555"/>
                  <w:bookmarkStart w:id="123" w:name="_Toc29673146"/>
                  <w:bookmarkStart w:id="124" w:name="_Toc36645510"/>
                  <w:bookmarkStart w:id="125" w:name="_Toc11352093"/>
                  <w:bookmarkStart w:id="126" w:name="_Toc29673287"/>
                  <w:bookmarkStart w:id="127" w:name="_Toc91695422"/>
                  <w:bookmarkStart w:id="128" w:name="_Toc29674280"/>
                  <w:bookmarkStart w:id="129" w:name="_Toc20317983"/>
                  <w:bookmarkStart w:id="130" w:name="_Toc27299881"/>
                  <w:bookmarkStart w:id="131" w:name="_Hlk96011146"/>
                  <w:bookmarkEnd w:id="121"/>
                  <w:r w:rsidRPr="001820A8">
                    <w:rPr>
                      <w:color w:val="000000"/>
                    </w:rPr>
                    <w:t>5.1.4</w:t>
                  </w:r>
                  <w:r w:rsidRPr="001820A8">
                    <w:rPr>
                      <w:color w:val="000000"/>
                    </w:rPr>
                    <w:tab/>
                    <w:t>PDSCH resource mapping</w:t>
                  </w:r>
                  <w:bookmarkEnd w:id="122"/>
                  <w:bookmarkEnd w:id="123"/>
                  <w:bookmarkEnd w:id="124"/>
                  <w:bookmarkEnd w:id="125"/>
                  <w:bookmarkEnd w:id="126"/>
                  <w:bookmarkEnd w:id="127"/>
                  <w:bookmarkEnd w:id="128"/>
                  <w:bookmarkEnd w:id="129"/>
                  <w:bookmarkEnd w:id="130"/>
                </w:p>
                <w:bookmarkEnd w:id="131"/>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32" w:name="_Hlk92914586"/>
      <w:r w:rsidRPr="001820A8">
        <w:t xml:space="preserve">GC-PDSCH </w:t>
      </w:r>
      <w:bookmarkEnd w:id="132"/>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33" w:name="_Hlk96014094"/>
            <w:r w:rsidRPr="001820A8">
              <w:rPr>
                <w:b/>
                <w:bCs/>
              </w:rPr>
              <w:t xml:space="preserve">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w:t>
            </w:r>
            <w:r w:rsidRPr="001820A8">
              <w:rPr>
                <w:b/>
                <w:bCs/>
              </w:rPr>
              <w:lastRenderedPageBreak/>
              <w:t>the UE should drop the MBS PDSCH</w:t>
            </w:r>
          </w:p>
          <w:p w14:paraId="23A5BAB8" w14:textId="77777777" w:rsidR="00F96ED9" w:rsidRPr="001820A8" w:rsidRDefault="000A713B">
            <w:pPr>
              <w:rPr>
                <w:b/>
                <w:bCs/>
              </w:rPr>
            </w:pPr>
            <w:r w:rsidRPr="001820A8">
              <w:rPr>
                <w:b/>
                <w:bCs/>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33"/>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34" w:name="_Toc29673155"/>
            <w:bookmarkStart w:id="135" w:name="_Toc29673296"/>
            <w:bookmarkStart w:id="136" w:name="_Toc45810564"/>
            <w:bookmarkStart w:id="137" w:name="_Toc83310149"/>
            <w:bookmarkStart w:id="138" w:name="_Toc29674289"/>
            <w:bookmarkStart w:id="139" w:name="_Toc36645519"/>
            <w:bookmarkStart w:id="140" w:name="_Toc20317992"/>
            <w:bookmarkStart w:id="141" w:name="_Toc27299890"/>
            <w:bookmarkStart w:id="142"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43" w:name="_Toc27299923"/>
            <w:bookmarkStart w:id="144" w:name="_Toc29673194"/>
            <w:bookmarkStart w:id="145" w:name="_Toc29673335"/>
            <w:bookmarkStart w:id="146" w:name="_Toc11352135"/>
            <w:bookmarkStart w:id="147" w:name="_Toc29674328"/>
            <w:bookmarkStart w:id="148" w:name="_Toc45810603"/>
            <w:bookmarkStart w:id="149" w:name="_Toc83310188"/>
            <w:bookmarkStart w:id="150" w:name="_Toc36645558"/>
            <w:bookmarkStart w:id="151" w:name="_Toc20318025"/>
            <w:r w:rsidRPr="001820A8">
              <w:rPr>
                <w:color w:val="000000"/>
              </w:rPr>
              <w:t>5.3</w:t>
            </w:r>
            <w:r w:rsidRPr="001820A8">
              <w:rPr>
                <w:color w:val="000000"/>
              </w:rPr>
              <w:tab/>
              <w:t>UE PDSCH processing procedure time</w:t>
            </w:r>
            <w:bookmarkEnd w:id="143"/>
            <w:bookmarkEnd w:id="144"/>
            <w:bookmarkEnd w:id="145"/>
            <w:bookmarkEnd w:id="146"/>
            <w:bookmarkEnd w:id="147"/>
            <w:bookmarkEnd w:id="148"/>
            <w:bookmarkEnd w:id="149"/>
            <w:bookmarkEnd w:id="150"/>
            <w:bookmarkEnd w:id="151"/>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52"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53" w:author="Le Liu" w:date="2022-01-06T14:25:00Z">
              <w:r w:rsidRPr="001820A8">
                <w:t>-</w:t>
              </w:r>
              <w:r w:rsidRPr="001820A8">
                <w:tab/>
                <w:t xml:space="preserve">The UE processing capability 2 is not applied to PDSCH scheduled by PDCCH with DCI format </w:t>
              </w:r>
            </w:ins>
            <w:ins w:id="154" w:author="Le Liu" w:date="2022-01-06T14:26:00Z">
              <w:r w:rsidRPr="001820A8">
                <w:t>4_0/4</w:t>
              </w:r>
            </w:ins>
            <w:ins w:id="155" w:author="Le Liu" w:date="2022-01-06T14:25:00Z">
              <w:r w:rsidRPr="001820A8">
                <w:t>_1/</w:t>
              </w:r>
            </w:ins>
            <w:ins w:id="156" w:author="Le Liu" w:date="2022-01-06T14:26:00Z">
              <w:r w:rsidRPr="001820A8">
                <w:t>4</w:t>
              </w:r>
            </w:ins>
            <w:ins w:id="157" w:author="Le Liu" w:date="2022-01-06T14:25:00Z">
              <w:r w:rsidRPr="001820A8">
                <w:t>_2</w:t>
              </w:r>
            </w:ins>
            <w:ins w:id="158"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34"/>
            <w:bookmarkEnd w:id="135"/>
            <w:bookmarkEnd w:id="136"/>
            <w:bookmarkEnd w:id="137"/>
            <w:bookmarkEnd w:id="138"/>
            <w:bookmarkEnd w:id="139"/>
            <w:bookmarkEnd w:id="140"/>
            <w:bookmarkEnd w:id="141"/>
            <w:bookmarkEnd w:id="142"/>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Proposal 6. For RRC_CONNECTED UEs, a UE can support reception of FDMed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Proposal 7. For RRC_CONNECTED UEs, a UE is not required to support reception of FDMed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Proposal 8. For RRC_CONNECTED UEs, a UE is not required to support reception of FDMed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lastRenderedPageBreak/>
              <w:t>The UE is not expected to decode a PDSCH in a serving cell scheduled by a PDCCH with C-RNTI, CS-RNTI</w:t>
            </w:r>
            <w:del w:id="159" w:author="CMCC" w:date="2021-12-22T16:00:00Z">
              <w:r w:rsidRPr="001820A8">
                <w:rPr>
                  <w:color w:val="000000"/>
                  <w:kern w:val="2"/>
                  <w:lang w:eastAsia="zh-CN"/>
                </w:rPr>
                <w:delText xml:space="preserve"> or</w:delText>
              </w:r>
            </w:del>
            <w:ins w:id="160" w:author="CMCC" w:date="2021-12-22T16:00:00Z">
              <w:r w:rsidRPr="001820A8">
                <w:rPr>
                  <w:color w:val="000000"/>
                  <w:kern w:val="2"/>
                  <w:lang w:eastAsia="zh-CN"/>
                </w:rPr>
                <w:t>,</w:t>
              </w:r>
            </w:ins>
            <w:r w:rsidRPr="001820A8">
              <w:rPr>
                <w:color w:val="000000"/>
                <w:kern w:val="2"/>
                <w:lang w:eastAsia="zh-CN"/>
              </w:rPr>
              <w:t xml:space="preserve"> MCS-C-RNTI</w:t>
            </w:r>
            <w:ins w:id="161" w:author="CMCC" w:date="2021-12-22T16:01:00Z">
              <w:r w:rsidRPr="001820A8">
                <w:rPr>
                  <w:color w:val="000000"/>
                  <w:kern w:val="2"/>
                  <w:lang w:eastAsia="zh-CN"/>
                </w:rPr>
                <w:t>, G-RNTI</w:t>
              </w:r>
            </w:ins>
            <w:ins w:id="162" w:author="CMCC" w:date="2022-02-07T11:17:00Z">
              <w:r w:rsidRPr="001820A8">
                <w:rPr>
                  <w:color w:val="000000"/>
                  <w:kern w:val="2"/>
                  <w:lang w:eastAsia="zh-CN"/>
                </w:rPr>
                <w:t xml:space="preserve">, </w:t>
              </w:r>
            </w:ins>
            <w:ins w:id="163" w:author="CMCC" w:date="2021-12-22T16:01:00Z">
              <w:r w:rsidRPr="001820A8">
                <w:rPr>
                  <w:color w:val="000000"/>
                  <w:kern w:val="2"/>
                  <w:lang w:eastAsia="zh-CN"/>
                </w:rPr>
                <w:t>G-CS-RNT</w:t>
              </w:r>
            </w:ins>
            <w:ins w:id="164" w:author="CMCC" w:date="2022-02-07T11:17:00Z">
              <w:r w:rsidRPr="001820A8">
                <w:rPr>
                  <w:color w:val="000000"/>
                  <w:kern w:val="2"/>
                  <w:lang w:eastAsia="zh-CN"/>
                </w:rPr>
                <w:t>I</w:t>
              </w:r>
            </w:ins>
            <w:r w:rsidRPr="001820A8">
              <w:rPr>
                <w:color w:val="000000"/>
                <w:kern w:val="2"/>
                <w:lang w:eastAsia="zh-CN"/>
              </w:rPr>
              <w:t xml:space="preserve"> </w:t>
            </w:r>
            <w:ins w:id="165" w:author="CMCC" w:date="2022-02-07T11:17:00Z">
              <w:r w:rsidRPr="001820A8">
                <w:rPr>
                  <w:color w:val="000000"/>
                  <w:kern w:val="2"/>
                  <w:lang w:eastAsia="zh-CN"/>
                </w:rPr>
                <w:t xml:space="preserve">or MCCH-RNTI </w:t>
              </w:r>
            </w:ins>
            <w:r w:rsidRPr="001820A8">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66" w:author="CMCC" w:date="2021-12-22T16:01:00Z">
              <w:r w:rsidRPr="001820A8">
                <w:rPr>
                  <w:color w:val="000000"/>
                  <w:kern w:val="2"/>
                  <w:lang w:eastAsia="zh-CN"/>
                </w:rPr>
                <w:delText xml:space="preserve">or </w:delText>
              </w:r>
            </w:del>
            <w:r w:rsidRPr="001820A8">
              <w:rPr>
                <w:color w:val="000000"/>
                <w:kern w:val="2"/>
                <w:lang w:eastAsia="zh-CN"/>
              </w:rPr>
              <w:t>CS-RNTI</w:t>
            </w:r>
            <w:ins w:id="167" w:author="CMCC" w:date="2021-12-22T16:01:00Z">
              <w:r w:rsidRPr="001820A8">
                <w:rPr>
                  <w:color w:val="000000"/>
                  <w:kern w:val="2"/>
                  <w:lang w:eastAsia="zh-CN"/>
                </w:rPr>
                <w:t>, G-RNTI</w:t>
              </w:r>
            </w:ins>
            <w:ins w:id="168" w:author="CMCC" w:date="2022-02-07T11:34:00Z">
              <w:r w:rsidRPr="001820A8">
                <w:rPr>
                  <w:color w:val="000000"/>
                  <w:kern w:val="2"/>
                  <w:lang w:eastAsia="zh-CN"/>
                </w:rPr>
                <w:t>,</w:t>
              </w:r>
            </w:ins>
            <w:ins w:id="169" w:author="CMCC" w:date="2021-12-22T16:01:00Z">
              <w:r w:rsidRPr="001820A8">
                <w:rPr>
                  <w:color w:val="000000"/>
                  <w:kern w:val="2"/>
                  <w:lang w:eastAsia="zh-CN"/>
                </w:rPr>
                <w:t xml:space="preserve"> G-CS-RNTI</w:t>
              </w:r>
            </w:ins>
            <w:ins w:id="170"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171" w:author="CMCC" w:date="2021-12-22T16:01:00Z">
              <w:r w:rsidRPr="001820A8">
                <w:rPr>
                  <w:color w:val="000000"/>
                  <w:kern w:val="2"/>
                  <w:lang w:eastAsia="zh-CN"/>
                </w:rPr>
                <w:delText xml:space="preserve">or </w:delText>
              </w:r>
            </w:del>
            <w:r w:rsidRPr="001820A8">
              <w:rPr>
                <w:color w:val="000000"/>
                <w:kern w:val="2"/>
                <w:lang w:eastAsia="zh-CN"/>
              </w:rPr>
              <w:t>CS-RNTI</w:t>
            </w:r>
            <w:ins w:id="172" w:author="CMCC" w:date="2021-12-22T16:02:00Z">
              <w:r w:rsidRPr="001820A8">
                <w:rPr>
                  <w:color w:val="000000"/>
                  <w:kern w:val="2"/>
                  <w:lang w:eastAsia="zh-CN"/>
                </w:rPr>
                <w:t>, G-RNTI</w:t>
              </w:r>
            </w:ins>
            <w:ins w:id="173" w:author="CMCC" w:date="2022-02-07T11:34:00Z">
              <w:r w:rsidRPr="001820A8">
                <w:rPr>
                  <w:color w:val="000000"/>
                  <w:kern w:val="2"/>
                  <w:lang w:eastAsia="zh-CN"/>
                </w:rPr>
                <w:t xml:space="preserve">, </w:t>
              </w:r>
            </w:ins>
            <w:ins w:id="174" w:author="CMCC" w:date="2021-12-22T16:02:00Z">
              <w:r w:rsidRPr="001820A8">
                <w:rPr>
                  <w:color w:val="000000"/>
                  <w:kern w:val="2"/>
                  <w:lang w:eastAsia="zh-CN"/>
                </w:rPr>
                <w:t>G-CS-RNTI</w:t>
              </w:r>
            </w:ins>
            <w:ins w:id="175"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76" w:author="CMCC" w:date="2021-12-22T16:02:00Z">
              <w:r w:rsidRPr="001820A8">
                <w:rPr>
                  <w:color w:val="000000"/>
                  <w:kern w:val="2"/>
                  <w:lang w:eastAsia="zh-CN"/>
                </w:rPr>
                <w:delText xml:space="preserve">or </w:delText>
              </w:r>
            </w:del>
            <w:r w:rsidRPr="001820A8">
              <w:rPr>
                <w:color w:val="000000"/>
                <w:kern w:val="2"/>
                <w:lang w:eastAsia="zh-CN"/>
              </w:rPr>
              <w:t>CS-RNTI</w:t>
            </w:r>
            <w:ins w:id="177" w:author="CMCC" w:date="2021-12-22T16:02:00Z">
              <w:r w:rsidRPr="001820A8">
                <w:rPr>
                  <w:color w:val="000000"/>
                  <w:kern w:val="2"/>
                  <w:lang w:eastAsia="zh-CN"/>
                </w:rPr>
                <w:t>, G-RNTI</w:t>
              </w:r>
            </w:ins>
            <w:ins w:id="178" w:author="CMCC" w:date="2022-02-07T11:35:00Z">
              <w:r w:rsidRPr="001820A8">
                <w:rPr>
                  <w:color w:val="000000"/>
                  <w:kern w:val="2"/>
                  <w:lang w:eastAsia="zh-CN"/>
                </w:rPr>
                <w:t xml:space="preserve">, </w:t>
              </w:r>
            </w:ins>
            <w:ins w:id="179" w:author="CMCC" w:date="2021-12-22T16:02:00Z">
              <w:r w:rsidRPr="001820A8">
                <w:rPr>
                  <w:color w:val="000000"/>
                  <w:kern w:val="2"/>
                  <w:lang w:eastAsia="zh-CN"/>
                </w:rPr>
                <w:t>G-CS-RNTI</w:t>
              </w:r>
            </w:ins>
            <w:ins w:id="180"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181" w:author="CMCC" w:date="2021-12-22T16:03:00Z">
              <w:r w:rsidRPr="001820A8">
                <w:rPr>
                  <w:color w:val="000000"/>
                  <w:kern w:val="2"/>
                  <w:lang w:eastAsia="zh-CN"/>
                </w:rPr>
                <w:delText xml:space="preserve">or </w:delText>
              </w:r>
            </w:del>
            <w:r w:rsidRPr="001820A8">
              <w:rPr>
                <w:color w:val="000000"/>
                <w:kern w:val="2"/>
                <w:lang w:eastAsia="zh-CN"/>
              </w:rPr>
              <w:t>CS-RNTI</w:t>
            </w:r>
            <w:ins w:id="182" w:author="CMCC" w:date="2021-12-22T16:03:00Z">
              <w:r w:rsidRPr="001820A8">
                <w:rPr>
                  <w:color w:val="000000"/>
                  <w:kern w:val="2"/>
                  <w:lang w:eastAsia="zh-CN"/>
                </w:rPr>
                <w:t>, G-RNTI</w:t>
              </w:r>
            </w:ins>
            <w:ins w:id="183" w:author="CMCC" w:date="2022-02-07T11:35:00Z">
              <w:r w:rsidRPr="001820A8">
                <w:rPr>
                  <w:color w:val="000000"/>
                  <w:kern w:val="2"/>
                  <w:lang w:eastAsia="zh-CN"/>
                </w:rPr>
                <w:t xml:space="preserve">, </w:t>
              </w:r>
            </w:ins>
            <w:ins w:id="184" w:author="CMCC" w:date="2021-12-22T16:03:00Z">
              <w:r w:rsidRPr="001820A8">
                <w:rPr>
                  <w:color w:val="000000"/>
                  <w:kern w:val="2"/>
                  <w:lang w:eastAsia="zh-CN"/>
                </w:rPr>
                <w:t>G-CS-RNTI</w:t>
              </w:r>
            </w:ins>
            <w:ins w:id="185"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186" w:author="CMCC" w:date="2021-12-22T16:04:00Z">
              <w:r w:rsidRPr="001820A8">
                <w:rPr>
                  <w:color w:val="000000"/>
                  <w:kern w:val="2"/>
                  <w:lang w:eastAsia="zh-CN"/>
                </w:rPr>
                <w:delText xml:space="preserve">or </w:delText>
              </w:r>
            </w:del>
            <w:r w:rsidRPr="001820A8">
              <w:rPr>
                <w:color w:val="000000"/>
                <w:kern w:val="2"/>
                <w:lang w:eastAsia="zh-CN"/>
              </w:rPr>
              <w:t>CS-RNTI</w:t>
            </w:r>
            <w:ins w:id="187" w:author="CMCC" w:date="2021-12-22T16:04:00Z">
              <w:r w:rsidRPr="001820A8">
                <w:rPr>
                  <w:color w:val="000000"/>
                  <w:kern w:val="2"/>
                  <w:lang w:eastAsia="zh-CN"/>
                </w:rPr>
                <w:t>, G-RNTI</w:t>
              </w:r>
            </w:ins>
            <w:ins w:id="188" w:author="CMCC" w:date="2022-02-07T11:35:00Z">
              <w:r w:rsidRPr="001820A8">
                <w:rPr>
                  <w:color w:val="000000"/>
                  <w:kern w:val="2"/>
                  <w:lang w:eastAsia="zh-CN"/>
                </w:rPr>
                <w:t xml:space="preserve">, </w:t>
              </w:r>
            </w:ins>
            <w:ins w:id="189" w:author="CMCC" w:date="2021-12-22T16:04:00Z">
              <w:r w:rsidRPr="001820A8">
                <w:rPr>
                  <w:color w:val="000000"/>
                  <w:kern w:val="2"/>
                  <w:lang w:eastAsia="zh-CN"/>
                </w:rPr>
                <w:t>G-CS-RNTI</w:t>
              </w:r>
            </w:ins>
            <w:ins w:id="190"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191" w:author="CMCC" w:date="2021-12-22T16:04:00Z">
              <w:r w:rsidRPr="001820A8">
                <w:rPr>
                  <w:color w:val="000000"/>
                  <w:kern w:val="2"/>
                  <w:lang w:eastAsia="zh-CN"/>
                </w:rPr>
                <w:delText xml:space="preserve">or </w:delText>
              </w:r>
            </w:del>
            <w:r w:rsidRPr="001820A8">
              <w:rPr>
                <w:color w:val="000000"/>
                <w:kern w:val="2"/>
                <w:lang w:eastAsia="zh-CN"/>
              </w:rPr>
              <w:t>CS-RNTI</w:t>
            </w:r>
            <w:ins w:id="192" w:author="CMCC" w:date="2021-12-22T16:04:00Z">
              <w:r w:rsidRPr="001820A8">
                <w:rPr>
                  <w:color w:val="000000"/>
                  <w:kern w:val="2"/>
                  <w:lang w:eastAsia="zh-CN"/>
                </w:rPr>
                <w:t>, G-RNTI</w:t>
              </w:r>
            </w:ins>
            <w:ins w:id="193" w:author="CMCC" w:date="2021-12-22T16:07:00Z">
              <w:r w:rsidRPr="001820A8">
                <w:rPr>
                  <w:color w:val="000000"/>
                  <w:kern w:val="2"/>
                  <w:lang w:eastAsia="zh-CN"/>
                </w:rPr>
                <w:t>,</w:t>
              </w:r>
            </w:ins>
            <w:ins w:id="194" w:author="CMCC" w:date="2021-12-22T16:04:00Z">
              <w:r w:rsidRPr="001820A8">
                <w:rPr>
                  <w:color w:val="000000"/>
                  <w:kern w:val="2"/>
                  <w:lang w:eastAsia="zh-CN"/>
                </w:rPr>
                <w:t xml:space="preserve"> G-CS-RNTI</w:t>
              </w:r>
            </w:ins>
            <w:ins w:id="195"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196" w:name="_Toc11352089"/>
            <w:bookmarkStart w:id="197" w:name="_Toc20317979"/>
            <w:bookmarkStart w:id="198" w:name="_Toc27299877"/>
            <w:bookmarkStart w:id="199" w:name="_Toc29673142"/>
            <w:bookmarkStart w:id="200" w:name="_Toc29673283"/>
            <w:bookmarkStart w:id="201" w:name="_Toc29674276"/>
            <w:bookmarkStart w:id="202" w:name="_Toc45810551"/>
            <w:bookmarkStart w:id="203" w:name="_Toc91695418"/>
            <w:bookmarkStart w:id="204" w:name="_Toc36645506"/>
            <w:r w:rsidRPr="001820A8">
              <w:rPr>
                <w:rFonts w:eastAsia="宋体"/>
                <w:i w:val="0"/>
                <w:color w:val="000000"/>
                <w:lang w:val="en-US"/>
              </w:rPr>
              <w:t>5.1.2.3 Physical resource block (PRB) bundling</w:t>
            </w:r>
            <w:bookmarkEnd w:id="196"/>
            <w:bookmarkEnd w:id="197"/>
            <w:bookmarkEnd w:id="198"/>
            <w:bookmarkEnd w:id="199"/>
            <w:bookmarkEnd w:id="200"/>
            <w:bookmarkEnd w:id="201"/>
            <w:bookmarkEnd w:id="202"/>
            <w:bookmarkEnd w:id="203"/>
            <w:bookmarkEnd w:id="204"/>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05" w:name="_Hlk22923314"/>
            <w:r w:rsidRPr="001820A8">
              <w:rPr>
                <w:i/>
              </w:rPr>
              <w:t>prb-BundlingTypeDCI-1-2</w:t>
            </w:r>
            <w:bookmarkEnd w:id="205"/>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p>
          <w:p w14:paraId="3D1879B8" w14:textId="77777777" w:rsidR="00F96ED9" w:rsidRPr="001820A8" w:rsidRDefault="000A713B">
            <w:pPr>
              <w:spacing w:after="180"/>
              <w:rPr>
                <w:color w:val="000000"/>
              </w:rPr>
            </w:pPr>
            <w:r w:rsidRPr="001820A8">
              <w:rPr>
                <w:color w:val="000000"/>
              </w:rPr>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06"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mTRP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tci-StatesToAddModList</w:t>
      </w:r>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r w:rsidRPr="001820A8">
        <w:rPr>
          <w:i/>
          <w:iCs/>
          <w:lang w:eastAsia="zh-CN"/>
        </w:rPr>
        <w:t xml:space="preserve">zp-CSI-RS-ResourceToAddModList </w:t>
      </w:r>
      <w:r w:rsidRPr="001820A8">
        <w:rPr>
          <w:lang w:eastAsia="zh-CN"/>
        </w:rPr>
        <w:t>and</w:t>
      </w:r>
      <w:r w:rsidRPr="001820A8">
        <w:rPr>
          <w:i/>
          <w:iCs/>
          <w:lang w:eastAsia="zh-CN"/>
        </w:rPr>
        <w:t xml:space="preserve"> zp-CSI-RS-ResourceToReleaseList, </w:t>
      </w:r>
      <w:r w:rsidRPr="001820A8">
        <w:rPr>
          <w:lang w:eastAsia="zh-CN"/>
        </w:rPr>
        <w:t xml:space="preserve">in RAN1#107b-e, </w:t>
      </w:r>
      <w:r w:rsidR="00E55412" w:rsidRPr="001820A8">
        <w:rPr>
          <w:lang w:eastAsia="zh-CN"/>
        </w:rPr>
        <w:t>it was</w:t>
      </w:r>
      <w:r w:rsidRPr="001820A8">
        <w:rPr>
          <w:lang w:eastAsia="zh-CN"/>
        </w:rPr>
        <w:t xml:space="preserve"> agreed that </w:t>
      </w:r>
      <w:r w:rsidRPr="001820A8">
        <w:rPr>
          <w:i/>
        </w:rPr>
        <w:t>aperiodicZP-CSI-RS-ResourceSetsToAddModList</w:t>
      </w:r>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r w:rsidR="00E55412" w:rsidRPr="001820A8">
        <w:rPr>
          <w:i/>
        </w:rPr>
        <w:t>aperiodicZP-CSI-RS-ResourceSetsToAddModList</w:t>
      </w:r>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r w:rsidRPr="001820A8">
        <w:rPr>
          <w:rFonts w:eastAsia="等线"/>
          <w:i/>
          <w:lang w:eastAsia="ja-JP"/>
        </w:rPr>
        <w:t>zp-CSI-RS-ResourceToAddModList</w:t>
      </w:r>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r w:rsidR="00E55412" w:rsidRPr="001820A8">
        <w:rPr>
          <w:i/>
          <w:iCs/>
          <w:lang w:eastAsia="zh-CN"/>
        </w:rPr>
        <w:t xml:space="preserve">zp-CSI-RS-ResourceToAddModList </w:t>
      </w:r>
      <w:r w:rsidR="00E55412" w:rsidRPr="001820A8">
        <w:rPr>
          <w:lang w:eastAsia="zh-CN"/>
        </w:rPr>
        <w:t>and</w:t>
      </w:r>
      <w:r w:rsidR="00E55412" w:rsidRPr="001820A8">
        <w:rPr>
          <w:i/>
          <w:iCs/>
          <w:lang w:eastAsia="zh-CN"/>
        </w:rPr>
        <w:t xml:space="preserve"> zp-CSI-RS-ResourceToReleaseList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r w:rsidRPr="001820A8">
        <w:rPr>
          <w:i/>
          <w:iCs/>
          <w:lang w:eastAsia="zh-CN"/>
        </w:rPr>
        <w:t>sp-ZP-CSI-RS-ResourceSetsToAddModList, sp-ZP-CSI-RS-ResourceSetsToReleaseList</w:t>
      </w:r>
      <w:r w:rsidRPr="001820A8">
        <w:rPr>
          <w:lang w:eastAsia="zh-CN"/>
        </w:rPr>
        <w:t xml:space="preserve"> and </w:t>
      </w:r>
      <w:r w:rsidRPr="001820A8">
        <w:rPr>
          <w:i/>
          <w:iCs/>
          <w:lang w:eastAsia="zh-CN"/>
        </w:rPr>
        <w:t>p-ZP-CSI-RS-ResourceSet,</w:t>
      </w:r>
      <w:r w:rsidR="00D57C62" w:rsidRPr="001820A8">
        <w:rPr>
          <w:lang w:eastAsia="zh-CN"/>
        </w:rPr>
        <w:t xml:space="preserve"> another company [Qualcomm] proposes </w:t>
      </w:r>
      <w:r w:rsidR="00D57C62" w:rsidRPr="001820A8">
        <w:rPr>
          <w:i/>
          <w:iCs/>
          <w:lang w:eastAsia="zh-CN"/>
        </w:rPr>
        <w:t>sp-ZP-CSI-RS-ResourceSetsToAddModList</w:t>
      </w:r>
      <w:r w:rsidR="00D57C62" w:rsidRPr="001820A8">
        <w:rPr>
          <w:lang w:eastAsia="zh-CN"/>
        </w:rPr>
        <w:t xml:space="preserve"> and </w:t>
      </w:r>
      <w:r w:rsidR="00D57C62" w:rsidRPr="001820A8">
        <w:rPr>
          <w:i/>
          <w:iCs/>
          <w:lang w:eastAsia="zh-CN"/>
        </w:rPr>
        <w:t>p-ZP-CSI-RS-ResourceSet</w:t>
      </w:r>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So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these configuration.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lastRenderedPageBreak/>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zp-CSI-RS-ResourceToAddModList and </w:t>
            </w:r>
            <w:r w:rsidRPr="00E85367">
              <w:rPr>
                <w:bCs/>
                <w:lang w:val="en-GB" w:eastAsia="zh-CN"/>
              </w:rPr>
              <w:t>zp-CSI-RS-ResourceToReleaseList</w:t>
            </w:r>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p-ZP-CSI-RS-ResourceSet</w:t>
            </w:r>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r w:rsidRPr="00E85367">
              <w:rPr>
                <w:bCs/>
                <w:lang w:val="en-GB" w:eastAsia="zh-CN"/>
              </w:rPr>
              <w:t>sp-ZP-C</w:t>
            </w:r>
            <w:r>
              <w:rPr>
                <w:bCs/>
                <w:lang w:val="en-GB" w:eastAsia="zh-CN"/>
              </w:rPr>
              <w:t xml:space="preserve">SI-RS-ResourceSetsToAddModList and </w:t>
            </w:r>
            <w:r w:rsidRPr="00E85367">
              <w:rPr>
                <w:bCs/>
                <w:lang w:val="en-GB" w:eastAsia="zh-CN"/>
              </w:rPr>
              <w:t>sp-ZP-CSI-RS-ResourceSetsToReleaseList</w:t>
            </w:r>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uestion 3-1b: We think the ZP CSI-RS list including periodic, aperiodic and SP should be configured in a multicast CFR, where the RE-level RM is to consider for a group of U</w:t>
            </w:r>
            <w:r w:rsidR="0097562D">
              <w:rPr>
                <w:bCs/>
                <w:lang w:val="en-GB" w:eastAsia="zh-CN"/>
              </w:rPr>
              <w:t>e</w:t>
            </w:r>
            <w:r>
              <w:rPr>
                <w:bCs/>
                <w:lang w:val="en-GB" w:eastAsia="zh-CN"/>
              </w:rPr>
              <w:t>s instead of a single UE. For example, ZP CSI-RS-1 for UE1 is applied to unicast PDSCH1 scheduled in a dedicated BWP1; ZP CSI-RS-2 for UE2 is applied to unicast PDSCH2 scheduled in a dedicated BWP2. For a CFR in the overlapped subband of dedicated BWP1 and dedicated 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lastRenderedPageBreak/>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3-1a:ok</w:t>
            </w:r>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Scell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One-shot HARQ-ACK request, PDSCH group index, New feedback indicator, Number of requested PDSCH group(s), ChannelAccess-Cpext</w:t>
            </w:r>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r w:rsidRPr="00F3743C">
              <w:rPr>
                <w:bCs/>
                <w:i/>
                <w:lang w:eastAsia="zh-CN"/>
              </w:rPr>
              <w:t>zp-CSI-RS-ResourceToAddModList</w:t>
            </w:r>
            <w:r w:rsidRPr="00F3743C">
              <w:rPr>
                <w:bCs/>
                <w:iCs/>
                <w:lang w:eastAsia="zh-CN"/>
              </w:rPr>
              <w:t xml:space="preserve"> and </w:t>
            </w:r>
            <w:r w:rsidRPr="00F3743C">
              <w:rPr>
                <w:bCs/>
                <w:i/>
                <w:lang w:eastAsia="zh-CN"/>
              </w:rPr>
              <w:t>zp-CSI-RS-ResourceToReleaseList</w:t>
            </w:r>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r w:rsidRPr="00F3743C">
              <w:rPr>
                <w:bCs/>
                <w:i/>
                <w:szCs w:val="20"/>
              </w:rPr>
              <w:t>sp-ZP-CSI-RS-ResourceSetsToAddModList</w:t>
            </w:r>
            <w:r w:rsidRPr="00F3743C">
              <w:rPr>
                <w:bCs/>
                <w:i/>
              </w:rPr>
              <w:t xml:space="preserve"> </w:t>
            </w:r>
            <w:r w:rsidRPr="00F3743C">
              <w:rPr>
                <w:bCs/>
                <w:iCs/>
              </w:rPr>
              <w:t xml:space="preserve">and </w:t>
            </w:r>
            <w:r w:rsidRPr="00F3743C">
              <w:rPr>
                <w:bCs/>
                <w:i/>
                <w:szCs w:val="20"/>
              </w:rPr>
              <w:t>sp-ZP-CSI-RS-ResourceSetsToReleaseList</w:t>
            </w:r>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p-ZP-CSI-RS-ResourceSet</w:t>
            </w:r>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even they are not configured in PDSCH-Config-Multicast, the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configured in PDSCH-Config for unicast can be used for multicast (i.e. used for the </w:t>
            </w:r>
            <w:r w:rsidRPr="00FB3BA8">
              <w:rPr>
                <w:bCs/>
                <w:i/>
                <w:lang w:eastAsia="zh-CN"/>
              </w:rPr>
              <w:t>aperiodicZP-CSI-RS-ResourceSetsToAddModList</w:t>
            </w:r>
            <w:r w:rsidRPr="00FB3BA8">
              <w:rPr>
                <w:bCs/>
                <w:iCs/>
                <w:lang w:eastAsia="zh-CN"/>
              </w:rPr>
              <w:t xml:space="preserve"> in PDSCH-Config-Multicast). It can be up to gNB to ensure the appropriate configuration. From this perspective, it is still workable even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r w:rsidRPr="00F3743C">
              <w:rPr>
                <w:bCs/>
                <w:i/>
                <w:szCs w:val="20"/>
              </w:rPr>
              <w:t>sp-ZP-CSI-RS-ResourceSetsToAddModList</w:t>
            </w:r>
            <w:r w:rsidRPr="00250530">
              <w:rPr>
                <w:bCs/>
                <w:iCs/>
                <w:szCs w:val="20"/>
              </w:rPr>
              <w:t>,</w:t>
            </w:r>
            <w:r w:rsidRPr="00F3743C">
              <w:rPr>
                <w:bCs/>
                <w:i/>
              </w:rPr>
              <w:t xml:space="preserve"> </w:t>
            </w:r>
            <w:r w:rsidRPr="00F3743C">
              <w:rPr>
                <w:bCs/>
                <w:i/>
                <w:szCs w:val="20"/>
              </w:rPr>
              <w:t>sp-ZP-CSI-RS-ResourceSetsToReleaseList</w:t>
            </w:r>
            <w:r w:rsidRPr="00B735D3">
              <w:rPr>
                <w:bCs/>
                <w:iCs/>
                <w:szCs w:val="20"/>
              </w:rPr>
              <w:t>,</w:t>
            </w:r>
            <w:r>
              <w:rPr>
                <w:bCs/>
                <w:iCs/>
                <w:szCs w:val="20"/>
              </w:rPr>
              <w:t xml:space="preserve"> </w:t>
            </w:r>
            <w:r w:rsidRPr="001820A8">
              <w:rPr>
                <w:bCs/>
                <w:i/>
                <w:szCs w:val="20"/>
              </w:rPr>
              <w:t>p-ZP-CSI-RS-ResourceSet</w:t>
            </w:r>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It can be up to gNB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77777777" w:rsidR="00F85F92" w:rsidRPr="001820A8" w:rsidRDefault="00F85F92" w:rsidP="00F85F92">
      <w:pPr>
        <w:pStyle w:val="Heading3"/>
      </w:pPr>
      <w:r w:rsidRPr="001820A8">
        <w:lastRenderedPageBreak/>
        <w:t>2</w:t>
      </w:r>
      <w:r w:rsidRPr="0097562D">
        <w:rPr>
          <w:vertAlign w:val="superscript"/>
        </w:rPr>
        <w:t>nd</w:t>
      </w:r>
      <w:r w:rsidRPr="001820A8">
        <w:t xml:space="preserve"> Round Proposals</w:t>
      </w:r>
      <w:r>
        <w:t xml:space="preserve"> (Open)</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r w:rsidRPr="00D47547">
              <w:rPr>
                <w:bCs/>
                <w:i/>
                <w:lang w:val="en-GB" w:eastAsia="zh-CN"/>
              </w:rPr>
              <w:t xml:space="preserve">zp-CSI-RS-ResourceToAddModList </w:t>
            </w:r>
            <w:r w:rsidRPr="00D47547">
              <w:rPr>
                <w:bCs/>
                <w:lang w:val="en-GB" w:eastAsia="zh-CN"/>
              </w:rPr>
              <w:t xml:space="preserve">and </w:t>
            </w:r>
            <w:r w:rsidRPr="00D47547">
              <w:rPr>
                <w:bCs/>
                <w:i/>
                <w:lang w:val="en-GB" w:eastAsia="zh-CN"/>
              </w:rPr>
              <w:t>zp-CSI-RS-ResourceToReleaseList</w:t>
            </w:r>
            <w:r w:rsidRPr="00D47547">
              <w:rPr>
                <w:rFonts w:hint="eastAsia"/>
                <w:bCs/>
                <w:i/>
                <w:lang w:val="en-GB" w:eastAsia="zh-CN"/>
              </w:rPr>
              <w:t xml:space="preserve"> </w:t>
            </w:r>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aperiodic-zp-CSI-RS-ResourceRetsToAddModList</w:t>
            </w:r>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periodic-ZP-CSI-RS-ResourceSetsToReleaseList</w:t>
            </w:r>
            <w:r w:rsidRPr="00D47547">
              <w:rPr>
                <w:rFonts w:hint="eastAsia"/>
                <w:bCs/>
                <w:lang w:val="en-GB" w:eastAsia="zh-CN"/>
              </w:rPr>
              <w:t xml:space="preserve"> in PDSCH-Config-Multicast among MBS U</w:t>
            </w:r>
            <w:r w:rsidR="0097562D" w:rsidRPr="00D47547">
              <w:rPr>
                <w:bCs/>
                <w:lang w:val="en-GB" w:eastAsia="zh-CN"/>
              </w:rPr>
              <w:t>e</w:t>
            </w:r>
            <w:r w:rsidRPr="00D47547">
              <w:rPr>
                <w:rFonts w:hint="eastAsia"/>
                <w:bCs/>
                <w:lang w:val="en-GB" w:eastAsia="zh-CN"/>
              </w:rPr>
              <w:t xml:space="preserve">s.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it was agreed that the related parameters configured for unicast(</w:t>
            </w:r>
            <w:r w:rsidRPr="00086A25">
              <w:rPr>
                <w:bCs/>
                <w:lang w:val="en-GB" w:eastAsia="zh-CN"/>
              </w:rPr>
              <w:tab/>
              <w:t>rateMatchPatternToAddModList, rateMatchPatternGroup1 and rateMatchPatternGroup2</w:t>
            </w:r>
            <w:r w:rsidRPr="00086A25">
              <w:rPr>
                <w:rFonts w:hint="eastAsia"/>
                <w:bCs/>
                <w:lang w:val="en-GB" w:eastAsia="zh-CN"/>
              </w:rPr>
              <w:t xml:space="preserve"> ) do not apply for GC-PDSCHs. We think  similar rule should be followed by </w:t>
            </w:r>
            <w:r w:rsidRPr="00086A25">
              <w:rPr>
                <w:bCs/>
                <w:i/>
                <w:lang w:val="en-GB" w:eastAsia="zh-CN"/>
              </w:rPr>
              <w:t xml:space="preserve">zp-CSI-RS-ResourceToAddModList </w:t>
            </w:r>
            <w:r w:rsidRPr="00086A25">
              <w:rPr>
                <w:bCs/>
                <w:lang w:val="en-GB" w:eastAsia="zh-CN"/>
              </w:rPr>
              <w:t xml:space="preserve">and </w:t>
            </w:r>
            <w:r w:rsidRPr="00086A25">
              <w:rPr>
                <w:bCs/>
                <w:i/>
                <w:lang w:val="en-GB" w:eastAsia="zh-CN"/>
              </w:rPr>
              <w:t>zp-CSI-RS-ResourceToReleaseList</w:t>
            </w:r>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p/ap/sp</w:t>
            </w:r>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a group of U</w:t>
            </w:r>
            <w:r w:rsidR="0097562D">
              <w:rPr>
                <w:bCs/>
                <w:lang w:val="en-GB" w:eastAsia="zh-CN"/>
              </w:rPr>
              <w:t>e</w:t>
            </w:r>
            <w:r w:rsidR="001C096E">
              <w:rPr>
                <w:bCs/>
                <w:lang w:val="en-GB" w:eastAsia="zh-CN"/>
              </w:rPr>
              <w:t>s</w:t>
            </w:r>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bl>
    <w:p w14:paraId="377F3A40" w14:textId="77777777" w:rsidR="00F85F92" w:rsidRPr="00D6624C" w:rsidRDefault="00F85F92" w:rsidP="00F85F92">
      <w:pPr>
        <w:widowControl w:val="0"/>
        <w:spacing w:after="120"/>
        <w:jc w:val="both"/>
        <w:rPr>
          <w:lang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[Spreadtrum]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07" w:name="_Hlk95981381"/>
      <w:r w:rsidRPr="001820A8">
        <w:rPr>
          <w:lang w:val="en-GB"/>
        </w:rPr>
        <w:t>DCI format 4_2</w:t>
      </w:r>
      <w:bookmarkEnd w:id="207"/>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compromise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w:t>
            </w:r>
            <w:ins w:id="208"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09"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10"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r w:rsidR="00C86629" w:rsidRPr="001820A8" w14:paraId="24AA9EF1" w14:textId="77777777" w:rsidTr="00C86629">
        <w:tc>
          <w:tcPr>
            <w:tcW w:w="2122" w:type="dxa"/>
          </w:tcPr>
          <w:p w14:paraId="7949CBB7" w14:textId="77777777" w:rsidR="00C86629" w:rsidRPr="001820A8" w:rsidRDefault="00C86629" w:rsidP="0010518B">
            <w:pPr>
              <w:jc w:val="left"/>
              <w:rPr>
                <w:bCs/>
                <w:lang w:eastAsia="zh-CN"/>
              </w:rPr>
            </w:pPr>
            <w:r>
              <w:rPr>
                <w:bCs/>
                <w:lang w:eastAsia="zh-CN"/>
              </w:rPr>
              <w:t>Ericsson</w:t>
            </w:r>
          </w:p>
        </w:tc>
        <w:tc>
          <w:tcPr>
            <w:tcW w:w="7840" w:type="dxa"/>
          </w:tcPr>
          <w:p w14:paraId="1F193247" w14:textId="70D41008" w:rsidR="00C86629" w:rsidRPr="00925918" w:rsidRDefault="00C86629" w:rsidP="0010518B">
            <w:pPr>
              <w:pStyle w:val="B1"/>
              <w:ind w:left="0" w:firstLine="0"/>
            </w:pPr>
            <w:r w:rsidRPr="00925918">
              <w:t>Support</w:t>
            </w:r>
            <w:r w:rsidR="000164AB">
              <w:t xml:space="preserve"> the QC proposal. </w:t>
            </w:r>
            <w:r w:rsidR="008073BA">
              <w:t>we note that the impact on specification is minor</w:t>
            </w:r>
            <w:r w:rsidR="008530D6">
              <w:t>. For differentiation between unicast and multicast</w:t>
            </w:r>
            <w:r w:rsidR="006566AB">
              <w:t xml:space="preserve">, one of the reserved bits in the MAC CE could be used, or the differentiation could be done by the RNTI. </w:t>
            </w:r>
          </w:p>
        </w:tc>
      </w:tr>
      <w:tr w:rsidR="009E3C51" w:rsidRPr="001820A8" w14:paraId="243DD190" w14:textId="77777777" w:rsidTr="00C86629">
        <w:tc>
          <w:tcPr>
            <w:tcW w:w="2122" w:type="dxa"/>
          </w:tcPr>
          <w:p w14:paraId="57D79D9C" w14:textId="16B3BBE4" w:rsidR="009E3C51" w:rsidRDefault="009E3C51" w:rsidP="0010518B">
            <w:pPr>
              <w:rPr>
                <w:bCs/>
                <w:lang w:eastAsia="zh-CN"/>
              </w:rPr>
            </w:pPr>
            <w:r>
              <w:rPr>
                <w:rFonts w:hint="eastAsia"/>
                <w:bCs/>
                <w:lang w:eastAsia="zh-CN"/>
              </w:rPr>
              <w:t>Z</w:t>
            </w:r>
            <w:r>
              <w:rPr>
                <w:bCs/>
                <w:lang w:eastAsia="zh-CN"/>
              </w:rPr>
              <w:t>TE</w:t>
            </w:r>
          </w:p>
        </w:tc>
        <w:tc>
          <w:tcPr>
            <w:tcW w:w="7840" w:type="dxa"/>
          </w:tcPr>
          <w:p w14:paraId="46124D74" w14:textId="77777777" w:rsidR="009E3C51" w:rsidRDefault="009E3C51" w:rsidP="0010518B">
            <w:pPr>
              <w:pStyle w:val="B1"/>
              <w:ind w:left="0" w:firstLine="0"/>
              <w:rPr>
                <w:lang w:eastAsia="zh-CN"/>
              </w:rPr>
            </w:pPr>
            <w:r>
              <w:rPr>
                <w:rFonts w:hint="eastAsia"/>
                <w:lang w:eastAsia="zh-CN"/>
              </w:rPr>
              <w:t>Q</w:t>
            </w:r>
            <w:r>
              <w:rPr>
                <w:lang w:eastAsia="zh-CN"/>
              </w:rPr>
              <w:t>uestion for clarification for Qualcomm’s proposal above.</w:t>
            </w:r>
          </w:p>
          <w:p w14:paraId="05C651D3" w14:textId="72B3C311" w:rsidR="009E3C51" w:rsidRPr="00925918" w:rsidRDefault="009E3C51" w:rsidP="0010518B">
            <w:pPr>
              <w:pStyle w:val="B1"/>
              <w:ind w:left="0" w:firstLine="0"/>
              <w:rPr>
                <w:lang w:eastAsia="zh-CN"/>
              </w:rPr>
            </w:pPr>
            <w:r>
              <w:rPr>
                <w:lang w:eastAsia="zh-CN"/>
              </w:rPr>
              <w:t xml:space="preserve">If the MAC-CE can be used to map up to 8 TCI states configured in </w:t>
            </w:r>
            <w:r w:rsidRPr="009E3C51">
              <w:rPr>
                <w:lang w:eastAsia="zh-CN"/>
              </w:rPr>
              <w:t>PDSCH-Config or PDSCH-Config-Multicast</w:t>
            </w:r>
            <w:r>
              <w:rPr>
                <w:lang w:eastAsia="zh-CN"/>
              </w:rPr>
              <w:t>, if TCI states are configured in both PDSCH-Config and</w:t>
            </w:r>
            <w:r w:rsidRPr="009E3C51">
              <w:rPr>
                <w:lang w:eastAsia="zh-CN"/>
              </w:rPr>
              <w:t xml:space="preserve"> PDSCH-Config-Multicast</w:t>
            </w:r>
            <w:r>
              <w:rPr>
                <w:lang w:eastAsia="zh-CN"/>
              </w:rPr>
              <w:t xml:space="preserve">, how can the UE know whether it should use the TCI states in </w:t>
            </w:r>
            <w:r w:rsidRPr="009E3C51">
              <w:rPr>
                <w:lang w:eastAsia="zh-CN"/>
              </w:rPr>
              <w:t>PDSCH-Config or PDSCH-Config-Multicast</w:t>
            </w:r>
            <w:r>
              <w:rPr>
                <w:lang w:eastAsia="zh-CN"/>
              </w:rPr>
              <w:t>?</w:t>
            </w:r>
          </w:p>
        </w:tc>
      </w:tr>
      <w:tr w:rsidR="003133AE" w:rsidRPr="001820A8" w14:paraId="35381DC7" w14:textId="77777777" w:rsidTr="00C86629">
        <w:tc>
          <w:tcPr>
            <w:tcW w:w="2122" w:type="dxa"/>
          </w:tcPr>
          <w:p w14:paraId="0F61AE53" w14:textId="4E84CA65" w:rsidR="003133AE" w:rsidRDefault="003133AE" w:rsidP="003133AE">
            <w:pPr>
              <w:rPr>
                <w:bCs/>
                <w:lang w:eastAsia="zh-CN"/>
              </w:rPr>
            </w:pPr>
            <w:r>
              <w:rPr>
                <w:rFonts w:hint="eastAsia"/>
                <w:bCs/>
                <w:lang w:eastAsia="zh-CN"/>
              </w:rPr>
              <w:t>v</w:t>
            </w:r>
            <w:r>
              <w:rPr>
                <w:bCs/>
                <w:lang w:eastAsia="zh-CN"/>
              </w:rPr>
              <w:t>ivo</w:t>
            </w:r>
          </w:p>
        </w:tc>
        <w:tc>
          <w:tcPr>
            <w:tcW w:w="7840" w:type="dxa"/>
          </w:tcPr>
          <w:p w14:paraId="3169719B" w14:textId="57555E01" w:rsidR="003133AE" w:rsidRDefault="003133AE" w:rsidP="003133AE">
            <w:pPr>
              <w:pStyle w:val="B1"/>
              <w:ind w:left="0" w:firstLine="0"/>
              <w:rPr>
                <w:lang w:eastAsia="zh-CN"/>
              </w:rPr>
            </w:pPr>
            <w:r>
              <w:rPr>
                <w:lang w:eastAsia="zh-CN"/>
              </w:rPr>
              <w:t xml:space="preserve">For QC’s proposal. It seems 8 TCI states can be activated for unicast and multicast totally. If so, what’s the benefit of this proposal comparing with </w:t>
            </w:r>
            <w:r w:rsidRPr="00AA73C1">
              <w:rPr>
                <w:lang w:eastAsia="zh-CN"/>
              </w:rPr>
              <w:t>Initial proposal 3-2a</w:t>
            </w:r>
            <w:r>
              <w:rPr>
                <w:lang w:eastAsia="zh-CN"/>
              </w:rPr>
              <w:t xml:space="preserve">? we think it is even worse. In </w:t>
            </w:r>
            <w:r w:rsidRPr="00AA73C1">
              <w:rPr>
                <w:lang w:eastAsia="zh-CN"/>
              </w:rPr>
              <w:t>Initial proposal 3-2a</w:t>
            </w:r>
            <w:r>
              <w:rPr>
                <w:lang w:eastAsia="zh-CN"/>
              </w:rPr>
              <w:t xml:space="preserve">, the 8 TCI states can be dynamically shared (DCI-level) or semi-statically shared (RRC-level or MAC CE level). But in the proposal given by QC, the 8 TCI states can be semi-statically shared based (RRC-level or MAC CE level). Note that the TCI state for unicast and multicast may be the same, in that case, one TCI state is enough in </w:t>
            </w:r>
            <w:r w:rsidRPr="00AA73C1">
              <w:rPr>
                <w:lang w:eastAsia="zh-CN"/>
              </w:rPr>
              <w:t>Initial proposal 3-2a</w:t>
            </w:r>
            <w:r>
              <w:rPr>
                <w:lang w:eastAsia="zh-CN"/>
              </w:rPr>
              <w:t>, but two TCI states are needed in the proposal given by QC.</w:t>
            </w:r>
          </w:p>
        </w:tc>
      </w:tr>
      <w:tr w:rsidR="001A7F97" w:rsidRPr="001820A8" w14:paraId="2E614CAD" w14:textId="77777777" w:rsidTr="00C86629">
        <w:tc>
          <w:tcPr>
            <w:tcW w:w="2122" w:type="dxa"/>
          </w:tcPr>
          <w:p w14:paraId="3EB87DFB" w14:textId="1E3BF00B" w:rsidR="001A7F97" w:rsidRDefault="001A7F97" w:rsidP="001A7F97">
            <w:pPr>
              <w:rPr>
                <w:bCs/>
                <w:lang w:eastAsia="zh-CN"/>
              </w:rPr>
            </w:pPr>
            <w:r>
              <w:rPr>
                <w:bCs/>
                <w:lang w:eastAsia="zh-CN"/>
              </w:rPr>
              <w:t>Huawei, HiSilicon</w:t>
            </w:r>
          </w:p>
        </w:tc>
        <w:tc>
          <w:tcPr>
            <w:tcW w:w="7840" w:type="dxa"/>
          </w:tcPr>
          <w:p w14:paraId="46C5D3F6" w14:textId="7C748738" w:rsidR="001A7F97" w:rsidRDefault="001A7F97" w:rsidP="001A7F97">
            <w:pPr>
              <w:pStyle w:val="B1"/>
              <w:ind w:left="0" w:firstLine="0"/>
              <w:rPr>
                <w:lang w:eastAsia="zh-CN"/>
              </w:rPr>
            </w:pPr>
            <w:r>
              <w:rPr>
                <w:rFonts w:hint="eastAsia"/>
                <w:lang w:eastAsia="zh-CN"/>
              </w:rPr>
              <w:t>W</w:t>
            </w:r>
            <w:r>
              <w:rPr>
                <w:lang w:eastAsia="zh-CN"/>
              </w:rPr>
              <w:t xml:space="preserve">e would prefer the initial version. Since multicast is scheduled in a CFR contained in UE active BWP and assuming the total number of TCI states will be kept unchanged as that for unicast, it seems simpler and to ease both UE and NW implementation for manipulating the TCI operations. </w:t>
            </w:r>
          </w:p>
        </w:tc>
      </w:tr>
      <w:tr w:rsidR="004C0833" w:rsidRPr="001820A8" w14:paraId="528CAC94" w14:textId="77777777" w:rsidTr="00C86629">
        <w:tc>
          <w:tcPr>
            <w:tcW w:w="2122" w:type="dxa"/>
          </w:tcPr>
          <w:p w14:paraId="5DC0A40D" w14:textId="3A8118D5" w:rsidR="004C0833" w:rsidRDefault="004C0833" w:rsidP="001A7F97">
            <w:pPr>
              <w:rPr>
                <w:bCs/>
                <w:lang w:eastAsia="zh-CN"/>
              </w:rPr>
            </w:pPr>
            <w:r>
              <w:rPr>
                <w:rFonts w:hint="eastAsia"/>
                <w:bCs/>
                <w:lang w:eastAsia="zh-CN"/>
              </w:rPr>
              <w:t>X</w:t>
            </w:r>
            <w:r>
              <w:rPr>
                <w:bCs/>
                <w:lang w:eastAsia="zh-CN"/>
              </w:rPr>
              <w:t>iaomi</w:t>
            </w:r>
          </w:p>
        </w:tc>
        <w:tc>
          <w:tcPr>
            <w:tcW w:w="7840" w:type="dxa"/>
          </w:tcPr>
          <w:p w14:paraId="42625CBE" w14:textId="43B1AA75" w:rsidR="004C0833" w:rsidRDefault="004C0833" w:rsidP="001A7F97">
            <w:pPr>
              <w:pStyle w:val="B1"/>
              <w:ind w:left="0" w:firstLine="0"/>
              <w:rPr>
                <w:lang w:eastAsia="zh-CN"/>
              </w:rPr>
            </w:pPr>
            <w:r>
              <w:rPr>
                <w:rFonts w:hint="eastAsia"/>
                <w:lang w:eastAsia="zh-CN"/>
              </w:rPr>
              <w:t>W</w:t>
            </w:r>
            <w:r>
              <w:rPr>
                <w:lang w:eastAsia="zh-CN"/>
              </w:rPr>
              <w:t>e share similar views with companies that the initial version is better.</w:t>
            </w:r>
          </w:p>
        </w:tc>
      </w:tr>
      <w:tr w:rsidR="003B7022" w:rsidRPr="001820A8" w14:paraId="10C645E1" w14:textId="77777777" w:rsidTr="00C86629">
        <w:tc>
          <w:tcPr>
            <w:tcW w:w="2122" w:type="dxa"/>
          </w:tcPr>
          <w:p w14:paraId="36F5DE99" w14:textId="57A5491C" w:rsidR="003B7022" w:rsidRDefault="003B7022" w:rsidP="001A7F97">
            <w:pPr>
              <w:rPr>
                <w:bCs/>
                <w:lang w:eastAsia="zh-CN"/>
              </w:rPr>
            </w:pPr>
            <w:r>
              <w:rPr>
                <w:rFonts w:hint="eastAsia"/>
                <w:bCs/>
                <w:lang w:eastAsia="zh-CN"/>
              </w:rPr>
              <w:t>S</w:t>
            </w:r>
            <w:r>
              <w:rPr>
                <w:bCs/>
                <w:lang w:eastAsia="zh-CN"/>
              </w:rPr>
              <w:t>preadtrum</w:t>
            </w:r>
          </w:p>
        </w:tc>
        <w:tc>
          <w:tcPr>
            <w:tcW w:w="7840" w:type="dxa"/>
          </w:tcPr>
          <w:p w14:paraId="116953F3" w14:textId="2A4EDCFE" w:rsidR="003B7022" w:rsidRDefault="003B7022" w:rsidP="001A7F97">
            <w:pPr>
              <w:pStyle w:val="B1"/>
              <w:ind w:left="0" w:firstLine="0"/>
              <w:rPr>
                <w:lang w:eastAsia="zh-CN"/>
              </w:rPr>
            </w:pPr>
            <w:r>
              <w:rPr>
                <w:rFonts w:hint="eastAsia"/>
                <w:lang w:eastAsia="zh-CN"/>
              </w:rPr>
              <w:t>F</w:t>
            </w:r>
            <w:r>
              <w:rPr>
                <w:lang w:eastAsia="zh-CN"/>
              </w:rPr>
              <w:t xml:space="preserve">ine with initial version. </w:t>
            </w:r>
          </w:p>
        </w:tc>
      </w:tr>
      <w:tr w:rsidR="002F286B" w14:paraId="1E79101E" w14:textId="77777777" w:rsidTr="002F286B">
        <w:tc>
          <w:tcPr>
            <w:tcW w:w="2122" w:type="dxa"/>
          </w:tcPr>
          <w:p w14:paraId="3C605804" w14:textId="77777777" w:rsidR="002F286B" w:rsidRDefault="002F286B" w:rsidP="002F286B">
            <w:pPr>
              <w:rPr>
                <w:bCs/>
                <w:lang w:eastAsia="zh-CN"/>
              </w:rPr>
            </w:pPr>
            <w:r>
              <w:rPr>
                <w:rFonts w:hint="eastAsia"/>
                <w:bCs/>
                <w:lang w:eastAsia="zh-CN"/>
              </w:rPr>
              <w:t>CATT</w:t>
            </w:r>
          </w:p>
        </w:tc>
        <w:tc>
          <w:tcPr>
            <w:tcW w:w="7840" w:type="dxa"/>
          </w:tcPr>
          <w:p w14:paraId="571D6A04" w14:textId="77777777" w:rsidR="002F286B" w:rsidRDefault="002F286B" w:rsidP="00065657">
            <w:pPr>
              <w:pStyle w:val="B1"/>
              <w:ind w:left="0" w:firstLine="0"/>
              <w:jc w:val="left"/>
              <w:rPr>
                <w:lang w:eastAsia="zh-CN"/>
              </w:rPr>
            </w:pPr>
            <w:r>
              <w:rPr>
                <w:rFonts w:hint="eastAsia"/>
                <w:lang w:eastAsia="zh-CN"/>
              </w:rPr>
              <w:t xml:space="preserve">We prefer to support the initial version. If the unicast PDSCH carrying </w:t>
            </w:r>
            <w:r w:rsidRPr="00500C4E">
              <w:rPr>
                <w:lang w:eastAsia="zh-CN"/>
              </w:rPr>
              <w:t xml:space="preserve">a ‘TCI States </w:t>
            </w:r>
            <w:r w:rsidRPr="00500C4E">
              <w:rPr>
                <w:lang w:eastAsia="zh-CN"/>
              </w:rPr>
              <w:lastRenderedPageBreak/>
              <w:t>Activation/Deactivation for UE-specific PDSCH MAC CE’</w:t>
            </w:r>
            <w:r>
              <w:rPr>
                <w:rFonts w:hint="eastAsia"/>
                <w:lang w:eastAsia="zh-CN"/>
              </w:rPr>
              <w:t xml:space="preserve"> can be used to activate the TCI states configured in PDSCH-Config-Multicast, whether a MAC CE can be used for both PDSCH and GC-PDSCH? Then, whether the total number of </w:t>
            </w:r>
            <w:r>
              <w:rPr>
                <w:lang w:eastAsia="zh-CN"/>
              </w:rPr>
              <w:t>activ</w:t>
            </w:r>
            <w:r>
              <w:rPr>
                <w:rFonts w:hint="eastAsia"/>
                <w:lang w:eastAsia="zh-CN"/>
              </w:rPr>
              <w:t xml:space="preserve">ated TCI stated in a UE is still 8?  Moreover, the </w:t>
            </w:r>
            <w:r>
              <w:rPr>
                <w:lang w:eastAsia="zh-CN"/>
              </w:rPr>
              <w:t>benefit</w:t>
            </w:r>
            <w:r>
              <w:rPr>
                <w:rFonts w:hint="eastAsia"/>
                <w:lang w:eastAsia="zh-CN"/>
              </w:rPr>
              <w:t xml:space="preserve"> to support the updated version is not clear for us.</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r>
              <w:rPr>
                <w:rFonts w:hint="eastAsia"/>
                <w:bCs/>
                <w:lang w:eastAsia="zh-CN"/>
              </w:rPr>
              <w:t>S</w:t>
            </w:r>
            <w:r>
              <w:rPr>
                <w:bCs/>
                <w:lang w:eastAsia="zh-CN"/>
              </w:rPr>
              <w:t>pre</w:t>
            </w:r>
            <w:r w:rsidR="00566BDA">
              <w:rPr>
                <w:bCs/>
                <w:lang w:eastAsia="zh-CN"/>
              </w:rPr>
              <w:t>a</w:t>
            </w:r>
            <w:r>
              <w:rPr>
                <w:bCs/>
                <w:lang w:eastAsia="zh-CN"/>
              </w:rPr>
              <w:t>dtrum</w:t>
            </w:r>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If a UE is not required to support FDMed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37492217" w:rsidR="00700AD4" w:rsidRPr="001820A8" w:rsidRDefault="00700AD4" w:rsidP="00700AD4">
      <w:pPr>
        <w:pStyle w:val="Heading3"/>
      </w:pPr>
      <w:r w:rsidRPr="001820A8">
        <w:t>2nd Round Proposals</w:t>
      </w:r>
      <w:r>
        <w:t xml:space="preserve"> (</w:t>
      </w:r>
      <w:r w:rsidR="006A1D2A">
        <w:t>Closed</w:t>
      </w:r>
      <w:r>
        <w:t>)</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lastRenderedPageBreak/>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assume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a UE is not required to support reception of FDMed MCCH/MTCH PDSCH and SIB1or Paging PDSCH in PCell</w:t>
            </w:r>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HiSilicon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r w:rsidR="0059195A" w:rsidRPr="001820A8" w14:paraId="689E0CE2" w14:textId="77777777" w:rsidTr="003875C4">
        <w:tc>
          <w:tcPr>
            <w:tcW w:w="2122" w:type="dxa"/>
            <w:tcBorders>
              <w:top w:val="single" w:sz="4" w:space="0" w:color="auto"/>
              <w:left w:val="single" w:sz="4" w:space="0" w:color="auto"/>
              <w:bottom w:val="single" w:sz="4" w:space="0" w:color="auto"/>
              <w:right w:val="single" w:sz="4" w:space="0" w:color="auto"/>
            </w:tcBorders>
          </w:tcPr>
          <w:p w14:paraId="5B7150DB" w14:textId="1597DC91" w:rsidR="0059195A" w:rsidRDefault="0059195A" w:rsidP="009F49A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37CC1C" w14:textId="51EB6277" w:rsidR="0059195A" w:rsidRDefault="0059195A" w:rsidP="009F49A5">
            <w:pPr>
              <w:rPr>
                <w:bCs/>
                <w:lang w:val="en-GB" w:eastAsia="zh-CN"/>
              </w:rPr>
            </w:pPr>
            <w:r>
              <w:rPr>
                <w:bCs/>
                <w:lang w:val="en-GB" w:eastAsia="zh-CN"/>
              </w:rPr>
              <w:t xml:space="preserve">Agree with CATT – the first bullet should be supported. </w:t>
            </w:r>
          </w:p>
        </w:tc>
      </w:tr>
      <w:tr w:rsidR="00932D0F" w:rsidRPr="001820A8" w14:paraId="2D02186D" w14:textId="77777777" w:rsidTr="003875C4">
        <w:tc>
          <w:tcPr>
            <w:tcW w:w="2122" w:type="dxa"/>
            <w:tcBorders>
              <w:top w:val="single" w:sz="4" w:space="0" w:color="auto"/>
              <w:left w:val="single" w:sz="4" w:space="0" w:color="auto"/>
              <w:bottom w:val="single" w:sz="4" w:space="0" w:color="auto"/>
              <w:right w:val="single" w:sz="4" w:space="0" w:color="auto"/>
            </w:tcBorders>
          </w:tcPr>
          <w:p w14:paraId="39718240" w14:textId="44CFEF3E" w:rsidR="00932D0F" w:rsidRDefault="00932D0F"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9EB13B" w14:textId="1C4E57C0" w:rsidR="00932D0F" w:rsidRDefault="00932D0F" w:rsidP="009F49A5">
            <w:pPr>
              <w:rPr>
                <w:bCs/>
                <w:lang w:val="en-GB" w:eastAsia="zh-CN"/>
              </w:rPr>
            </w:pPr>
            <w:r>
              <w:rPr>
                <w:bCs/>
                <w:lang w:val="en-GB" w:eastAsia="zh-CN"/>
              </w:rPr>
              <w:t xml:space="preserve">For broadcast, if only TDMed SSB and </w:t>
            </w:r>
            <w:r w:rsidR="007F316E">
              <w:rPr>
                <w:bCs/>
                <w:lang w:val="en-GB" w:eastAsia="zh-CN"/>
              </w:rPr>
              <w:t>MCCH/MTCH</w:t>
            </w:r>
            <w:r>
              <w:rPr>
                <w:bCs/>
                <w:lang w:val="en-GB" w:eastAsia="zh-CN"/>
              </w:rPr>
              <w:t xml:space="preserve"> are</w:t>
            </w:r>
            <w:r w:rsidR="0042619E">
              <w:rPr>
                <w:bCs/>
                <w:lang w:val="en-GB" w:eastAsia="zh-CN"/>
              </w:rPr>
              <w:t xml:space="preserve"> supported</w:t>
            </w:r>
            <w:r w:rsidR="00935CDE">
              <w:rPr>
                <w:bCs/>
                <w:lang w:val="en-GB" w:eastAsia="zh-CN"/>
              </w:rPr>
              <w:t xml:space="preserve"> (under discussion in 8.12.3)</w:t>
            </w:r>
            <w:r>
              <w:rPr>
                <w:bCs/>
                <w:lang w:val="en-GB" w:eastAsia="zh-CN"/>
              </w:rPr>
              <w:t xml:space="preserve">, we don’t see the rate matching is needed. </w:t>
            </w:r>
          </w:p>
        </w:tc>
      </w:tr>
      <w:tr w:rsidR="00B765AF" w:rsidRPr="001820A8" w14:paraId="769E9304" w14:textId="77777777" w:rsidTr="00B765AF">
        <w:tc>
          <w:tcPr>
            <w:tcW w:w="2122" w:type="dxa"/>
          </w:tcPr>
          <w:p w14:paraId="2D2FB7C4" w14:textId="77777777" w:rsidR="00B765AF" w:rsidRDefault="00B765AF" w:rsidP="0010518B">
            <w:pPr>
              <w:rPr>
                <w:bCs/>
                <w:lang w:eastAsia="zh-CN"/>
              </w:rPr>
            </w:pPr>
            <w:r>
              <w:rPr>
                <w:bCs/>
                <w:lang w:eastAsia="zh-CN"/>
              </w:rPr>
              <w:t>Ericsson</w:t>
            </w:r>
          </w:p>
        </w:tc>
        <w:tc>
          <w:tcPr>
            <w:tcW w:w="7840" w:type="dxa"/>
          </w:tcPr>
          <w:p w14:paraId="1AA993FA" w14:textId="77777777" w:rsidR="00B765AF" w:rsidRDefault="00B765AF" w:rsidP="0010518B">
            <w:pPr>
              <w:rPr>
                <w:bCs/>
                <w:lang w:val="en-GB" w:eastAsia="zh-CN"/>
              </w:rPr>
            </w:pPr>
            <w:r>
              <w:rPr>
                <w:bCs/>
                <w:lang w:val="en-GB" w:eastAsia="zh-CN"/>
              </w:rPr>
              <w:t>Support</w:t>
            </w:r>
          </w:p>
        </w:tc>
      </w:tr>
      <w:tr w:rsidR="006A1D2A" w:rsidRPr="001820A8" w14:paraId="7005E28B" w14:textId="77777777" w:rsidTr="00B765AF">
        <w:tc>
          <w:tcPr>
            <w:tcW w:w="2122" w:type="dxa"/>
          </w:tcPr>
          <w:p w14:paraId="55445992" w14:textId="2E87D464" w:rsidR="006A1D2A" w:rsidRDefault="006A1D2A" w:rsidP="006A1D2A">
            <w:pPr>
              <w:rPr>
                <w:bCs/>
                <w:lang w:eastAsia="zh-CN"/>
              </w:rPr>
            </w:pPr>
            <w:r>
              <w:rPr>
                <w:rFonts w:hint="eastAsia"/>
                <w:bCs/>
                <w:lang w:eastAsia="zh-CN"/>
              </w:rPr>
              <w:t>M</w:t>
            </w:r>
            <w:r>
              <w:rPr>
                <w:bCs/>
                <w:lang w:eastAsia="zh-CN"/>
              </w:rPr>
              <w:t>oderator</w:t>
            </w:r>
          </w:p>
        </w:tc>
        <w:tc>
          <w:tcPr>
            <w:tcW w:w="7840" w:type="dxa"/>
          </w:tcPr>
          <w:p w14:paraId="3A2D1EDD" w14:textId="2BEBB9BA" w:rsidR="006A1D2A" w:rsidRDefault="006A1D2A" w:rsidP="006A1D2A">
            <w:pPr>
              <w:rPr>
                <w:bCs/>
                <w:lang w:val="en-GB" w:eastAsia="zh-CN"/>
              </w:rPr>
            </w:pPr>
            <w:r>
              <w:rPr>
                <w:rFonts w:hint="eastAsia"/>
                <w:lang w:val="en-GB"/>
              </w:rPr>
              <w:t>B</w:t>
            </w:r>
            <w:r>
              <w:rPr>
                <w:lang w:val="en-GB"/>
              </w:rPr>
              <w:t>ased on comments so far, I think at least all companies are OK with the multicast part. Regarding the broadcast part, we can discuss it separately based on the progress in AI8.12.3. I moved the proposal in section 7. If any company has concern on this, please raise it directly in the email thread.</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lastRenderedPageBreak/>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In NR R15, the processing capability for PDSCH scheduled by DCI 1_0 was discussed in CR phase. There was no consensus on the supporting of mixed capability. As a consequence, mixed capability should be avoided by gNB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PDSCH-ServingCellConfig</w:t>
            </w:r>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lastRenderedPageBreak/>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A positive statement would be preferable – e.g.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r>
              <w:rPr>
                <w:lang w:val="en-GB"/>
              </w:rPr>
              <w:t xml:space="preserve">vivo,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some U</w:t>
            </w:r>
            <w:r w:rsidR="004C5D1F">
              <w:rPr>
                <w:lang w:val="en-GB"/>
              </w:rPr>
              <w:t>e</w:t>
            </w:r>
            <w:r>
              <w:rPr>
                <w:lang w:val="en-GB"/>
              </w:rPr>
              <w:t>s in the MBS group support cap2 but some other U</w:t>
            </w:r>
            <w:r w:rsidR="004C5D1F">
              <w:rPr>
                <w:lang w:val="en-GB"/>
              </w:rPr>
              <w:t>e</w:t>
            </w:r>
            <w:r>
              <w:rPr>
                <w:lang w:val="en-GB"/>
              </w:rPr>
              <w:t xml:space="preserve">s do not support cap2, </w:t>
            </w:r>
            <w:r w:rsidRPr="00D92AD1">
              <w:rPr>
                <w:lang w:val="en-GB"/>
              </w:rPr>
              <w:t xml:space="preserve">and gNB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PDSCH-ServingCellConfig</w:t>
            </w:r>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24AF449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w:t>
      </w:r>
      <w:r w:rsidR="006841A6">
        <w:t>Closed</w:t>
      </w:r>
      <w:r>
        <w:t>)</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EE5875">
            <w:pPr>
              <w:pStyle w:val="ListParagraph"/>
              <w:numPr>
                <w:ilvl w:val="0"/>
                <w:numId w:val="178"/>
              </w:numPr>
              <w:tabs>
                <w:tab w:val="left" w:pos="1377"/>
              </w:tabs>
              <w:rPr>
                <w:bCs/>
                <w:lang w:val="en-GB" w:eastAsia="zh-CN"/>
              </w:rPr>
            </w:pPr>
            <w:r w:rsidRPr="004C5D1F">
              <w:rPr>
                <w:bCs/>
                <w:lang w:val="en-GB" w:eastAsia="zh-CN"/>
              </w:rPr>
              <w:lastRenderedPageBreak/>
              <w:t>Cap2 is applicable only for a PDSCH without additional DMRS, (2) a PDSCH scheduled by a DCI format 1_0 and of durations longer than certain thresholds is assumed to be with dmrs-AdditionalPosition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gNB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Then here, for multicast, I know the motivation to not support CAP2 for multicast is that some U</w:t>
            </w:r>
            <w:r w:rsidR="004C5D1F">
              <w:rPr>
                <w:bCs/>
                <w:lang w:val="en-GB" w:eastAsia="zh-CN"/>
              </w:rPr>
              <w:t>e</w:t>
            </w:r>
            <w:r>
              <w:rPr>
                <w:bCs/>
                <w:lang w:val="en-GB" w:eastAsia="zh-CN"/>
              </w:rPr>
              <w:t>s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1E66155B" w:rsidR="00CB6268" w:rsidRDefault="0059195A" w:rsidP="003F6ED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860C0AD" w14:textId="6FADEE71" w:rsidR="00CB6268" w:rsidRDefault="0059195A" w:rsidP="004C5D1F">
            <w:pPr>
              <w:tabs>
                <w:tab w:val="left" w:pos="1377"/>
              </w:tabs>
              <w:rPr>
                <w:bCs/>
                <w:lang w:val="en-GB" w:eastAsia="zh-CN"/>
              </w:rPr>
            </w:pPr>
            <w:r>
              <w:rPr>
                <w:bCs/>
                <w:lang w:val="en-GB" w:eastAsia="zh-CN"/>
              </w:rPr>
              <w:t>Support to keep the issue Vivo mentions as FFS.</w:t>
            </w:r>
          </w:p>
        </w:tc>
      </w:tr>
      <w:tr w:rsidR="006841A6" w:rsidRPr="001820A8" w14:paraId="3BE62A6A" w14:textId="77777777" w:rsidTr="003875C4">
        <w:tc>
          <w:tcPr>
            <w:tcW w:w="2122" w:type="dxa"/>
            <w:tcBorders>
              <w:top w:val="single" w:sz="4" w:space="0" w:color="auto"/>
              <w:left w:val="single" w:sz="4" w:space="0" w:color="auto"/>
              <w:bottom w:val="single" w:sz="4" w:space="0" w:color="auto"/>
              <w:right w:val="single" w:sz="4" w:space="0" w:color="auto"/>
            </w:tcBorders>
          </w:tcPr>
          <w:p w14:paraId="758484BF" w14:textId="3919A830" w:rsidR="006841A6" w:rsidRDefault="006841A6" w:rsidP="006841A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7E589D8" w14:textId="285614DA" w:rsidR="006841A6" w:rsidRDefault="006841A6" w:rsidP="006841A6">
            <w:pPr>
              <w:tabs>
                <w:tab w:val="left" w:pos="1377"/>
              </w:tabs>
              <w:rPr>
                <w:bCs/>
                <w:lang w:val="en-GB" w:eastAsia="zh-CN"/>
              </w:rPr>
            </w:pPr>
            <w:r>
              <w:rPr>
                <w:rFonts w:hint="eastAsia"/>
                <w:lang w:val="en-GB"/>
              </w:rPr>
              <w:t>B</w:t>
            </w:r>
            <w:r>
              <w:rPr>
                <w:lang w:val="en-GB"/>
              </w:rPr>
              <w:t>ased on comments, moderator suggests to deprioritize the discussion in this meeting.</w:t>
            </w: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77777777" w:rsidR="00F96ED9" w:rsidRPr="001820A8" w:rsidRDefault="00F96ED9">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Retx and </w:t>
      </w:r>
      <w:bookmarkStart w:id="211" w:name="_Hlk78714608"/>
      <w:r w:rsidRPr="001820A8">
        <w:rPr>
          <w:lang w:val="en-US"/>
        </w:rPr>
        <w:t>HARQ process management</w:t>
      </w:r>
      <w:bookmarkEnd w:id="211"/>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12" w:author="Le Liu" w:date="2022-01-05T09:25:00Z">
              <w:r w:rsidRPr="001820A8">
                <w:t>The UE is not required to soft combine the initial transmission</w:t>
              </w:r>
            </w:ins>
            <w:ins w:id="213" w:author="Le Liu" w:date="2022-01-05T09:26:00Z">
              <w:r w:rsidRPr="001820A8">
                <w:t xml:space="preserve"> using the G-RNTI</w:t>
              </w:r>
            </w:ins>
            <w:ins w:id="214" w:author="Le Liu" w:date="2022-01-05T09:25:00Z">
              <w:r w:rsidRPr="001820A8">
                <w:t xml:space="preserve"> and the retransmission </w:t>
              </w:r>
            </w:ins>
            <w:ins w:id="215" w:author="Le Liu" w:date="2022-01-05T09:26:00Z">
              <w:r w:rsidRPr="001820A8">
                <w:t xml:space="preserve">using C-RNTI </w:t>
              </w:r>
            </w:ins>
            <w:ins w:id="216" w:author="Le Liu" w:date="2022-01-05T09:25:00Z">
              <w:r w:rsidRPr="001820A8">
                <w:t>in case of different circular buffer</w:t>
              </w:r>
            </w:ins>
            <w:ins w:id="217" w:author="Le Liu" w:date="2022-01-06T16:04:00Z">
              <w:r w:rsidRPr="001820A8">
                <w:t xml:space="preserve"> length </w:t>
              </w:r>
            </w:ins>
            <m:oMath>
              <m:sSub>
                <m:sSubPr>
                  <m:ctrlPr>
                    <w:ins w:id="218" w:author="Le Liu" w:date="2022-01-06T16:07:00Z">
                      <w:rPr>
                        <w:rFonts w:ascii="Cambria Math" w:hAnsi="Cambria Math"/>
                        <w:i/>
                      </w:rPr>
                    </w:ins>
                  </m:ctrlPr>
                </m:sSubPr>
                <m:e>
                  <m:r>
                    <w:ins w:id="219" w:author="Le Liu" w:date="2022-01-06T16:07:00Z">
                      <w:rPr>
                        <w:rFonts w:ascii="Cambria Math" w:hAnsi="Cambria Math"/>
                      </w:rPr>
                      <m:t>N</m:t>
                    </w:ins>
                  </m:r>
                </m:e>
                <m:sub>
                  <m:r>
                    <w:ins w:id="220" w:author="Le Liu" w:date="2022-01-06T16:07:00Z">
                      <w:rPr>
                        <w:rFonts w:ascii="Cambria Math" w:hAnsi="Cambria Math"/>
                      </w:rPr>
                      <m:t>cb</m:t>
                    </w:ins>
                  </m:r>
                </m:sub>
              </m:sSub>
            </m:oMath>
            <w:ins w:id="221" w:author="Le Liu" w:date="2022-01-05T21:44:00Z">
              <w:r w:rsidRPr="001820A8">
                <w:t xml:space="preserve"> as defined in [5, TS 38.21</w:t>
              </w:r>
            </w:ins>
            <w:ins w:id="222" w:author="Le Liu" w:date="2022-01-06T16:06:00Z">
              <w:r w:rsidRPr="001820A8">
                <w:t>2</w:t>
              </w:r>
            </w:ins>
            <w:ins w:id="223" w:author="Le Liu" w:date="2022-01-05T21:44:00Z">
              <w:r w:rsidRPr="001820A8">
                <w:t>]</w:t>
              </w:r>
            </w:ins>
            <w:ins w:id="224"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25" w:author="Le Liu" w:date="2022-01-05T09:26:00Z">
              <w:r w:rsidRPr="001820A8">
                <w:t xml:space="preserve"> The UE is not required to soft combine the initial transmission using the G-CS-RNTI and the retransmission using CS-RNTI in case of different circular buffer</w:t>
              </w:r>
            </w:ins>
            <w:ins w:id="226" w:author="Le Liu" w:date="2022-01-05T21:43:00Z">
              <w:r w:rsidRPr="001820A8">
                <w:t xml:space="preserve"> </w:t>
              </w:r>
            </w:ins>
            <w:ins w:id="227" w:author="Le Liu" w:date="2022-01-06T16:04:00Z">
              <w:r w:rsidRPr="001820A8">
                <w:t xml:space="preserve">length </w:t>
              </w:r>
            </w:ins>
            <m:oMath>
              <m:sSub>
                <m:sSubPr>
                  <m:ctrlPr>
                    <w:ins w:id="228" w:author="Le Liu" w:date="2022-01-06T16:07:00Z">
                      <w:rPr>
                        <w:rFonts w:ascii="Cambria Math" w:hAnsi="Cambria Math"/>
                        <w:i/>
                      </w:rPr>
                    </w:ins>
                  </m:ctrlPr>
                </m:sSubPr>
                <m:e>
                  <m:r>
                    <w:ins w:id="229" w:author="Le Liu" w:date="2022-01-06T16:07:00Z">
                      <w:rPr>
                        <w:rFonts w:ascii="Cambria Math" w:hAnsi="Cambria Math"/>
                      </w:rPr>
                      <m:t>N</m:t>
                    </w:ins>
                  </m:r>
                </m:e>
                <m:sub>
                  <m:r>
                    <w:ins w:id="230" w:author="Le Liu" w:date="2022-01-06T16:07:00Z">
                      <w:rPr>
                        <w:rFonts w:ascii="Cambria Math" w:hAnsi="Cambria Math"/>
                      </w:rPr>
                      <m:t>cb</m:t>
                    </w:ins>
                  </m:r>
                </m:sub>
              </m:sSub>
            </m:oMath>
            <w:ins w:id="231" w:author="Le Liu" w:date="2022-01-06T16:04:00Z">
              <w:r w:rsidRPr="001820A8">
                <w:t xml:space="preserve"> </w:t>
              </w:r>
            </w:ins>
            <w:ins w:id="232" w:author="Le Liu" w:date="2022-01-05T21:43:00Z">
              <w:r w:rsidRPr="001820A8">
                <w:t>as defined in [</w:t>
              </w:r>
            </w:ins>
            <w:ins w:id="233" w:author="Le Liu" w:date="2022-01-05T21:44:00Z">
              <w:r w:rsidRPr="001820A8">
                <w:t xml:space="preserve">5, TS </w:t>
              </w:r>
            </w:ins>
            <w:ins w:id="234" w:author="Le Liu" w:date="2022-01-05T21:43:00Z">
              <w:r w:rsidRPr="001820A8">
                <w:t>38.21</w:t>
              </w:r>
            </w:ins>
            <w:ins w:id="235" w:author="Le Liu" w:date="2022-01-06T16:06:00Z">
              <w:r w:rsidRPr="001820A8">
                <w:t>2</w:t>
              </w:r>
            </w:ins>
            <w:ins w:id="236" w:author="Le Liu" w:date="2022-01-05T21:43:00Z">
              <w:r w:rsidRPr="001820A8">
                <w:t>]</w:t>
              </w:r>
            </w:ins>
            <w:ins w:id="237"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38"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38"/>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39"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xml:space="preserve">: For multicast, UE can be configured to enable receiving PTP retransmission </w:t>
            </w:r>
            <w:r w:rsidRPr="001820A8">
              <w:rPr>
                <w:b/>
              </w:rPr>
              <w:lastRenderedPageBreak/>
              <w:t>for multicast PTM initial transmission with same HPID by RRC signaling. If UE is not configured to enable receiving PTP retransmission for multicast PTM initial transmission with same HPID, UE assumes only PTM is used for retransmission for multicast.</w:t>
            </w:r>
            <w:bookmarkEnd w:id="239"/>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C87BE6">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C87BE6">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Proposal 9: The retransmission scheme for multicast is not configured to UE by RRC signalling.</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4:  Do not support PTM scheme 1 based retransmission and PTP scheme based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Proposal 7:  Do not support PTM scheme 1 based retransmission and PTP scheme based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40" w:name="_Hlk87345039"/>
      <w:r w:rsidRPr="001820A8">
        <w:t>Issue#4-3) HARQ process management</w:t>
      </w:r>
      <w:bookmarkStart w:id="241" w:name="_Hlk87345024"/>
      <w:bookmarkEnd w:id="240"/>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41"/>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42"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42"/>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C87BE6">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C87BE6">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ReTx for 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signalling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w:t>
            </w:r>
            <w:r w:rsidRPr="001820A8">
              <w:rPr>
                <w:b/>
                <w:iCs/>
              </w:rPr>
              <w:lastRenderedPageBreak/>
              <w:t xml:space="preserve">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C87BE6">
            <w:pPr>
              <w:spacing w:beforeLines="50" w:after="120"/>
              <w:rPr>
                <w:b/>
                <w:bCs/>
                <w:iCs/>
                <w:lang w:eastAsia="zh-CN"/>
              </w:rPr>
            </w:pPr>
            <w:r w:rsidRPr="001820A8">
              <w:rPr>
                <w:b/>
                <w:bCs/>
                <w:iCs/>
                <w:lang w:eastAsia="zh-CN"/>
              </w:rPr>
              <w:t>Proposal  3:</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C87BE6">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43"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43"/>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Introduce a new DCI field to differentia PTP (Re)Tx for unicast or PTP ReTx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If it is different to converge in this meeting, it should be gNB implemented to avoid the same HARQ process being used for unicast PTP (Re)Tx and multicast PTP ReTx.</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44"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44"/>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45"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45"/>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lastRenderedPageBreak/>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46" w:name="_Toc83205916"/>
            <w:bookmarkStart w:id="247" w:name="_Toc45209275"/>
            <w:bookmarkStart w:id="248" w:name="_Toc51852449"/>
            <w:bookmarkStart w:id="249" w:name="_Toc36046212"/>
            <w:bookmarkStart w:id="250" w:name="_Toc26467250"/>
            <w:bookmarkStart w:id="251" w:name="_Toc36045952"/>
            <w:bookmarkStart w:id="252" w:name="_Toc36046358"/>
            <w:bookmarkStart w:id="253" w:name="_Toc29326612"/>
            <w:bookmarkStart w:id="254" w:name="_Toc19798779"/>
            <w:bookmarkStart w:id="255" w:name="_Toc29327762"/>
            <w:r w:rsidRPr="001820A8">
              <w:rPr>
                <w:lang w:eastAsia="zh-CN"/>
              </w:rPr>
              <w:t>7.3.1.2.2</w:t>
            </w:r>
            <w:r w:rsidRPr="001820A8">
              <w:rPr>
                <w:lang w:eastAsia="zh-CN"/>
              </w:rPr>
              <w:tab/>
              <w:t>Format 1_1</w:t>
            </w:r>
            <w:bookmarkEnd w:id="246"/>
            <w:bookmarkEnd w:id="247"/>
            <w:bookmarkEnd w:id="248"/>
            <w:bookmarkEnd w:id="249"/>
            <w:bookmarkEnd w:id="250"/>
            <w:bookmarkEnd w:id="251"/>
            <w:bookmarkEnd w:id="252"/>
            <w:bookmarkEnd w:id="253"/>
            <w:bookmarkEnd w:id="254"/>
            <w:bookmarkEnd w:id="255"/>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56" w:author="Le Liu" w:date="2022-01-04T14:57:00Z"/>
                <w:lang w:eastAsia="zh-CN"/>
              </w:rPr>
            </w:pPr>
            <w:ins w:id="257" w:author="Le Liu" w:date="2022-01-04T14:57:00Z">
              <w:r w:rsidRPr="001820A8">
                <w:rPr>
                  <w:lang w:eastAsia="zh-CN"/>
                </w:rPr>
                <w:t>-</w:t>
              </w:r>
              <w:r w:rsidRPr="001820A8">
                <w:rPr>
                  <w:lang w:eastAsia="zh-CN"/>
                </w:rPr>
                <w:tab/>
              </w:r>
            </w:ins>
            <w:ins w:id="258" w:author="Le Liu" w:date="2022-01-04T14:58:00Z">
              <w:r w:rsidRPr="001820A8">
                <w:rPr>
                  <w:lang w:eastAsia="zh-CN"/>
                </w:rPr>
                <w:t>PTP retransmission</w:t>
              </w:r>
            </w:ins>
            <w:ins w:id="259" w:author="Le Liu" w:date="2022-01-04T15:12:00Z">
              <w:r w:rsidRPr="001820A8">
                <w:rPr>
                  <w:lang w:eastAsia="zh-CN"/>
                </w:rPr>
                <w:t xml:space="preserve"> for multicast</w:t>
              </w:r>
            </w:ins>
            <w:ins w:id="260" w:author="Le Liu" w:date="2022-01-04T14:57:00Z">
              <w:r w:rsidRPr="001820A8">
                <w:rPr>
                  <w:lang w:eastAsia="zh-CN"/>
                </w:rPr>
                <w:t xml:space="preserve"> – 0 or 1 bit.</w:t>
              </w:r>
            </w:ins>
          </w:p>
          <w:p w14:paraId="2327EDF9" w14:textId="77777777" w:rsidR="00F96ED9" w:rsidRPr="001820A8" w:rsidRDefault="000A713B">
            <w:pPr>
              <w:pStyle w:val="B2"/>
              <w:rPr>
                <w:ins w:id="261" w:author="Le Liu" w:date="2022-01-04T14:57:00Z"/>
                <w:lang w:eastAsia="zh-CN"/>
              </w:rPr>
            </w:pPr>
            <w:ins w:id="262" w:author="Le Liu" w:date="2022-01-04T14:57:00Z">
              <w:r w:rsidRPr="001820A8">
                <w:rPr>
                  <w:lang w:eastAsia="zh-CN"/>
                </w:rPr>
                <w:t>-</w:t>
              </w:r>
              <w:r w:rsidRPr="001820A8">
                <w:rPr>
                  <w:lang w:eastAsia="zh-CN"/>
                </w:rPr>
                <w:tab/>
                <w:t>1 bit if higher layer parameter</w:t>
              </w:r>
              <w:r w:rsidRPr="001820A8">
                <w:rPr>
                  <w:i/>
                  <w:lang w:eastAsia="zh-CN"/>
                </w:rPr>
                <w:t xml:space="preserve"> </w:t>
              </w:r>
              <w:r w:rsidRPr="001820A8">
                <w:rPr>
                  <w:i/>
                </w:rPr>
                <w:t>pdsch-</w:t>
              </w:r>
            </w:ins>
            <w:ins w:id="263" w:author="Le Liu" w:date="2022-01-04T15:12:00Z">
              <w:r w:rsidRPr="001820A8">
                <w:rPr>
                  <w:i/>
                </w:rPr>
                <w:t>Multicast</w:t>
              </w:r>
            </w:ins>
            <w:ins w:id="264" w:author="Le Liu" w:date="2022-01-05T08:57:00Z">
              <w:r w:rsidRPr="001820A8">
                <w:rPr>
                  <w:i/>
                </w:rPr>
                <w:t>Ptp</w:t>
              </w:r>
            </w:ins>
            <w:ins w:id="265" w:author="Le Liu" w:date="2022-01-04T15:04:00Z">
              <w:r w:rsidRPr="001820A8">
                <w:rPr>
                  <w:i/>
                </w:rPr>
                <w:t>R</w:t>
              </w:r>
            </w:ins>
            <w:ins w:id="266" w:author="Le Liu" w:date="2022-01-04T14:59:00Z">
              <w:r w:rsidRPr="001820A8">
                <w:rPr>
                  <w:i/>
                </w:rPr>
                <w:t>etransmission</w:t>
              </w:r>
            </w:ins>
            <w:ins w:id="267"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268" w:author="Le Liu" w:date="2022-01-04T14:57:00Z"/>
                <w:lang w:eastAsia="zh-CN"/>
              </w:rPr>
            </w:pPr>
            <w:ins w:id="269"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C87BE6">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270" w:name="_Toc29326613"/>
            <w:bookmarkStart w:id="271" w:name="_Toc29327763"/>
            <w:bookmarkStart w:id="272" w:name="_Toc36045953"/>
            <w:bookmarkStart w:id="273" w:name="_Toc36046213"/>
            <w:bookmarkStart w:id="274" w:name="_Toc36046359"/>
            <w:bookmarkStart w:id="275" w:name="_Toc45209276"/>
            <w:r w:rsidRPr="001820A8">
              <w:rPr>
                <w:lang w:eastAsia="zh-CN"/>
              </w:rPr>
              <w:t>7.3.1.2.3</w:t>
            </w:r>
            <w:r w:rsidRPr="001820A8">
              <w:rPr>
                <w:lang w:eastAsia="zh-CN"/>
              </w:rPr>
              <w:tab/>
              <w:t>Format 1_2</w:t>
            </w:r>
            <w:bookmarkEnd w:id="270"/>
            <w:bookmarkEnd w:id="271"/>
            <w:bookmarkEnd w:id="272"/>
            <w:bookmarkEnd w:id="273"/>
            <w:bookmarkEnd w:id="274"/>
            <w:bookmarkEnd w:id="275"/>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276" w:author="Le Liu" w:date="2022-01-04T14:57:00Z"/>
                <w:lang w:eastAsia="zh-CN"/>
              </w:rPr>
            </w:pPr>
            <w:ins w:id="277" w:author="Le Liu" w:date="2022-01-04T14:57:00Z">
              <w:r w:rsidRPr="001820A8">
                <w:rPr>
                  <w:lang w:eastAsia="zh-CN"/>
                </w:rPr>
                <w:t>-</w:t>
              </w:r>
              <w:r w:rsidRPr="001820A8">
                <w:rPr>
                  <w:lang w:eastAsia="zh-CN"/>
                </w:rPr>
                <w:tab/>
              </w:r>
            </w:ins>
            <w:ins w:id="278" w:author="Le Liu" w:date="2022-01-04T14:58:00Z">
              <w:r w:rsidRPr="001820A8">
                <w:rPr>
                  <w:lang w:eastAsia="zh-CN"/>
                </w:rPr>
                <w:t>PTP retransmission</w:t>
              </w:r>
            </w:ins>
            <w:ins w:id="279" w:author="Le Liu" w:date="2022-01-04T14:57:00Z">
              <w:r w:rsidRPr="001820A8">
                <w:rPr>
                  <w:lang w:eastAsia="zh-CN"/>
                </w:rPr>
                <w:t xml:space="preserve"> </w:t>
              </w:r>
            </w:ins>
            <w:ins w:id="280" w:author="Le Liu" w:date="2022-01-04T15:12:00Z">
              <w:r w:rsidRPr="001820A8">
                <w:rPr>
                  <w:lang w:eastAsia="zh-CN"/>
                </w:rPr>
                <w:t xml:space="preserve">for multicast </w:t>
              </w:r>
            </w:ins>
            <w:ins w:id="281" w:author="Le Liu" w:date="2022-01-04T14:57:00Z">
              <w:r w:rsidRPr="001820A8">
                <w:rPr>
                  <w:lang w:eastAsia="zh-CN"/>
                </w:rPr>
                <w:t>– 0 or 1 bit.</w:t>
              </w:r>
            </w:ins>
          </w:p>
          <w:p w14:paraId="2F2C4C5F" w14:textId="77777777" w:rsidR="00F96ED9" w:rsidRPr="001820A8" w:rsidRDefault="000A713B">
            <w:pPr>
              <w:pStyle w:val="B2"/>
              <w:rPr>
                <w:ins w:id="282" w:author="Le Liu" w:date="2022-01-04T14:57:00Z"/>
                <w:lang w:eastAsia="zh-CN"/>
              </w:rPr>
            </w:pPr>
            <w:ins w:id="283"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284" w:author="Le Liu" w:date="2022-01-04T15:04:00Z">
              <w:r w:rsidRPr="001820A8">
                <w:rPr>
                  <w:i/>
                </w:rPr>
                <w:t>pdsch-</w:t>
              </w:r>
            </w:ins>
            <w:ins w:id="285" w:author="Le Liu" w:date="2022-01-04T15:12:00Z">
              <w:r w:rsidRPr="001820A8">
                <w:rPr>
                  <w:i/>
                </w:rPr>
                <w:t>Multicast</w:t>
              </w:r>
            </w:ins>
            <w:ins w:id="286" w:author="Le Liu" w:date="2022-01-05T08:57:00Z">
              <w:r w:rsidRPr="001820A8">
                <w:rPr>
                  <w:i/>
                </w:rPr>
                <w:t>Ptp</w:t>
              </w:r>
            </w:ins>
            <w:ins w:id="287" w:author="Le Liu" w:date="2022-01-04T15:04:00Z">
              <w:r w:rsidRPr="001820A8">
                <w:rPr>
                  <w:i/>
                </w:rPr>
                <w:t>RetransmissionForDCI-Format1-2</w:t>
              </w:r>
              <w:r w:rsidRPr="001820A8">
                <w:t xml:space="preserve"> </w:t>
              </w:r>
            </w:ins>
            <w:ins w:id="288"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289"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290"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91" w:author="Le Liu" w:date="2022-01-04T15:21:00Z">
              <w:r w:rsidRPr="001820A8">
                <w:t>If a UE is provided</w:t>
              </w:r>
            </w:ins>
            <w:ins w:id="292" w:author="Le Liu" w:date="2022-01-04T16:39:00Z">
              <w:r w:rsidRPr="001820A8">
                <w:t xml:space="preserve"> with </w:t>
              </w:r>
            </w:ins>
            <w:ins w:id="293" w:author="Le Liu" w:date="2022-01-04T15:21:00Z">
              <w:r w:rsidRPr="001820A8">
                <w:t>multiple G-RNTIs, t</w:t>
              </w:r>
            </w:ins>
            <w:ins w:id="294" w:author="Le Liu" w:date="2022-01-04T15:19:00Z">
              <w:r w:rsidRPr="001820A8">
                <w:t xml:space="preserve">he UE is not expected to </w:t>
              </w:r>
            </w:ins>
            <w:ins w:id="295" w:author="Le Liu" w:date="2022-01-04T15:21:00Z">
              <w:r w:rsidRPr="001820A8">
                <w:t>receive a retransmission by a unicast DCI format using a C-RNTI</w:t>
              </w:r>
            </w:ins>
            <w:ins w:id="296" w:author="Le Liu" w:date="2022-01-04T15:19:00Z">
              <w:r w:rsidRPr="001820A8">
                <w:t xml:space="preserve"> with same HARQ process ID</w:t>
              </w:r>
            </w:ins>
            <w:ins w:id="297" w:author="Le Liu" w:date="2022-01-04T15:23:00Z">
              <w:r w:rsidRPr="001820A8">
                <w:t xml:space="preserve"> for the </w:t>
              </w:r>
            </w:ins>
            <w:ins w:id="298" w:author="Le Liu" w:date="2022-01-04T15:24:00Z">
              <w:r w:rsidRPr="001820A8">
                <w:t>initial transmission of the</w:t>
              </w:r>
            </w:ins>
            <w:ins w:id="299" w:author="Le Liu" w:date="2022-01-04T15:23:00Z">
              <w:r w:rsidRPr="001820A8">
                <w:t xml:space="preserve"> transport block </w:t>
              </w:r>
            </w:ins>
            <w:ins w:id="300" w:author="Le Liu" w:date="2022-01-04T15:24:00Z">
              <w:r w:rsidRPr="001820A8">
                <w:t>scheduled by a multicast DCI format using</w:t>
              </w:r>
            </w:ins>
            <w:ins w:id="301" w:author="Le Liu" w:date="2022-01-04T15:23:00Z">
              <w:r w:rsidRPr="001820A8">
                <w:t xml:space="preserve"> different G-RNTIs</w:t>
              </w:r>
            </w:ins>
            <w:ins w:id="302" w:author="Le Liu" w:date="2022-01-05T18:02:00Z">
              <w:r w:rsidRPr="001820A8">
                <w:t xml:space="preserve"> at same time</w:t>
              </w:r>
            </w:ins>
            <w:ins w:id="303"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w:t>
            </w:r>
            <w:r w:rsidRPr="001820A8">
              <w:lastRenderedPageBreak/>
              <w:t>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04"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05" w:author="Le Liu" w:date="2022-01-05T18:02:00Z">
              <w:r w:rsidRPr="001820A8">
                <w:t xml:space="preserve"> at same time</w:t>
              </w:r>
            </w:ins>
            <w:ins w:id="306"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Proposal 11: For PTP ReTX and unicast with a same HPN, NDI value for PTP ReTX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07" w:name="_Hlk79574604"/>
      <w:r w:rsidRPr="001820A8">
        <w:t>Issue#4-4) Others</w:t>
      </w:r>
      <w:bookmarkStart w:id="308" w:name="_Hlk87345068"/>
      <w:bookmarkEnd w:id="307"/>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08"/>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C87BE6">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C87BE6">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lastRenderedPageBreak/>
        <w:t xml:space="preserve">Issue#4-1) LBRM and TBS determination for PTP Retx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(i.e. via PTM or PTP) can be changed per TB or per TB per transmission, or configured in RRC signalling.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(i.e. via PTM or PTP) cannot be configured in RRC signalling</w:t>
      </w:r>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gNB’s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lastRenderedPageBreak/>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It is not necessary to configure PTP reTx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Not support. We think PTP ReTx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ot support. Since the UE needs to monitor the legacy unicast services with C-RNTI in the unicast DRX cycle, we do not see the benefit of configuring PTP ReTx for PTM by RRC signalling. Besides, RAN2 has defined split-MRB structure with PTM and PTP leg, PTM only and PTP only case, and it can be switched by RRC signalling based on UE’s PDCP status report. So, from our perspective,  the further optimization for lower layer PTP ReTx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ReTx for multicast. </w:t>
      </w:r>
    </w:p>
    <w:p w14:paraId="18DED1DE" w14:textId="3C05B592" w:rsidR="00F96ED9" w:rsidRPr="001820A8" w:rsidRDefault="000A713B" w:rsidP="00BD2ED4">
      <w:pPr>
        <w:jc w:val="both"/>
        <w:rPr>
          <w:lang w:val="en-GB" w:eastAsia="zh-CN"/>
        </w:rPr>
      </w:pPr>
      <w:r w:rsidRPr="001820A8">
        <w:rPr>
          <w:lang w:val="en-GB" w:eastAsia="zh-CN"/>
        </w:rPr>
        <w:lastRenderedPageBreak/>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ReTx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ReTx for multicast, or use different TB size of unicast and multicast to differentiate between PTP (Re)Tx for unicast and PTP ReTx for multicast.</w:t>
      </w:r>
      <w:r w:rsidRPr="001820A8">
        <w:t xml:space="preserve"> 2</w:t>
      </w:r>
      <w:r w:rsidRPr="001820A8">
        <w:rPr>
          <w:bCs/>
          <w:lang w:eastAsia="zh-CN"/>
        </w:rPr>
        <w:t xml:space="preserve"> companies [vivo, OPPO] propose no need to differentiate the HARQ process ID used for PTP (Re)Tx for unicast and PTP ReTx for multicast.</w:t>
      </w:r>
      <w:r w:rsidRPr="001820A8">
        <w:t xml:space="preserve"> 1 company [ZTE] 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add 1-bit in unicast DCI format 1_1/1_2 to differentiate PTP (Re)Tx for unicast and PTP ReTx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ReTx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gNB’s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differentiate PTP (Re)Tx for unicast and PTP ReTx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 xml:space="preserve">We don’t think option 1 and option 2 are necessary. The concern mainly come from the miss detection of the initial MBS DCI, which is a very rare case (1%). If the group common DCI is missed, the following UE-specific DCI have a higher possibility of miss detection. The reason is that gNB usually use a much more conservative strategy to transmit multicast DCI, which lead to more robustness for group common DCI transmission. From this perspective, any </w:t>
            </w:r>
            <w:r>
              <w:rPr>
                <w:bCs/>
                <w:lang w:val="en-GB" w:eastAsia="zh-CN"/>
              </w:rPr>
              <w:lastRenderedPageBreak/>
              <w:t>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ReTx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Similar view with Spreadtrum/vivo/Xiaomi that there is no necessary to differentiate them as we agreed that it is up to gNB’s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differentiate between unicast and PTP ReTx,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ReTx, e.g.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implementation  (lacking standardized support) that the NDI is always be toggled between a preceding RNTI and the G-RNTI. The C-RNTI of a following PTP ReTx will then also be toggled relative to the mentioned </w:t>
            </w:r>
            <w:r>
              <w:rPr>
                <w:bCs/>
                <w:lang w:val="en-GB" w:eastAsia="zh-CN"/>
              </w:rPr>
              <w:lastRenderedPageBreak/>
              <w:t xml:space="preserve">preceding RNTI (i.e. the one before the G-RNTI), since RAN1 has agreed that a ReTx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ReTx via the NDI toggling, so there is no problem to solve. </w:t>
            </w:r>
          </w:p>
          <w:p w14:paraId="31C76BED" w14:textId="77777777" w:rsidR="004F4DC5" w:rsidRDefault="004F4DC5" w:rsidP="00670967">
            <w:pPr>
              <w:jc w:val="left"/>
              <w:rPr>
                <w:bCs/>
                <w:lang w:val="en-GB" w:eastAsia="zh-CN"/>
              </w:rPr>
            </w:pPr>
            <w:r>
              <w:rPr>
                <w:bCs/>
                <w:lang w:val="en-GB" w:eastAsia="zh-CN"/>
              </w:rPr>
              <w:t>If there is no G-RNTI at all and the preceding C-RNTI needs to be retransmitted, then it uses the same rule as in legacy for NDI toggling, i.e. for unicast ReTx a different NDI value than the PTP ReTx.</w:t>
            </w:r>
          </w:p>
          <w:p w14:paraId="4A8424CF" w14:textId="77777777" w:rsidR="004F4DC5" w:rsidRDefault="004F4DC5" w:rsidP="00670967">
            <w:pPr>
              <w:jc w:val="left"/>
              <w:rPr>
                <w:bCs/>
                <w:lang w:val="en-GB" w:eastAsia="zh-CN"/>
              </w:rPr>
            </w:pPr>
            <w:r>
              <w:rPr>
                <w:bCs/>
                <w:lang w:val="en-GB" w:eastAsia="zh-CN"/>
              </w:rPr>
              <w:t xml:space="preserve">It is therefore useless to solve a problem that is assumed not to exist! RAN1 currently assumes the gNB to ensure – by implementation – that there is no “latest NDI” collision and with this there is consequently no PTP ReTx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lastRenderedPageBreak/>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Share the similar view with S</w:t>
            </w:r>
            <w:r>
              <w:rPr>
                <w:rFonts w:hint="eastAsia"/>
                <w:bCs/>
                <w:lang w:val="en-GB" w:eastAsia="zh-CN"/>
              </w:rPr>
              <w:t>p</w:t>
            </w:r>
            <w:r>
              <w:rPr>
                <w:bCs/>
                <w:lang w:val="en-GB" w:eastAsia="zh-CN"/>
              </w:rPr>
              <w:t xml:space="preserve">readtrum/vivo.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PTP (Re)Tx for unicast and PTP ReTx for multicast to solve the miss detection issue of GC-PDCCH, or think it can be up to gNB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r w:rsidRPr="00332827">
              <w:rPr>
                <w:lang w:eastAsia="zh-CN"/>
              </w:rPr>
              <w:t xml:space="preserve">gNB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whether a HARQ process ID is used for PTP (Re)Tx for unicast or PTP ReTx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r w:rsidR="00600735" w:rsidRPr="001820A8" w14:paraId="645615DD" w14:textId="77777777" w:rsidTr="00600735">
        <w:tc>
          <w:tcPr>
            <w:tcW w:w="2122" w:type="dxa"/>
          </w:tcPr>
          <w:p w14:paraId="784D225C" w14:textId="77777777" w:rsidR="00600735" w:rsidRDefault="00600735" w:rsidP="0010518B">
            <w:pPr>
              <w:rPr>
                <w:lang w:eastAsia="zh-CN"/>
              </w:rPr>
            </w:pPr>
            <w:r>
              <w:rPr>
                <w:lang w:eastAsia="zh-CN"/>
              </w:rPr>
              <w:t>Ericsson</w:t>
            </w:r>
          </w:p>
        </w:tc>
        <w:tc>
          <w:tcPr>
            <w:tcW w:w="7840" w:type="dxa"/>
          </w:tcPr>
          <w:p w14:paraId="422C0AF9" w14:textId="77777777" w:rsidR="00600735" w:rsidRDefault="00600735" w:rsidP="0010518B">
            <w:pPr>
              <w:rPr>
                <w:lang w:eastAsia="zh-CN"/>
              </w:rPr>
            </w:pPr>
            <w:r>
              <w:rPr>
                <w:lang w:eastAsia="zh-CN"/>
              </w:rPr>
              <w:t>@FL: Thanks for pointing out the RAN2 agreement, which changes everything!</w:t>
            </w:r>
          </w:p>
          <w:p w14:paraId="2EADCD7F" w14:textId="77777777" w:rsidR="00600735" w:rsidRDefault="00600735" w:rsidP="0010518B">
            <w:pPr>
              <w:rPr>
                <w:lang w:eastAsia="zh-CN"/>
              </w:rPr>
            </w:pPr>
            <w:r>
              <w:rPr>
                <w:lang w:eastAsia="zh-CN"/>
              </w:rPr>
              <w:t xml:space="preserve">It is now clear that the NDI conflict issue does not need to be entirely solved by gNB implementation, as some companies have suggested should be the case. </w:t>
            </w:r>
          </w:p>
          <w:p w14:paraId="5CB14F36" w14:textId="77777777" w:rsidR="00600735" w:rsidRDefault="00600735" w:rsidP="0010518B">
            <w:pPr>
              <w:rPr>
                <w:lang w:eastAsia="zh-CN"/>
              </w:rPr>
            </w:pPr>
            <w:r>
              <w:rPr>
                <w:lang w:eastAsia="zh-CN"/>
              </w:rPr>
              <w:t xml:space="preserve">As we have pointed out, the solution that has now been adopted by RAN2, for solving the main NDI conflict issue, however creates a secondary NDI issue with respect to the PTP ReTx of a G-RNTI initial Tx. This PTP ReTx issue now needs a solution. </w:t>
            </w:r>
          </w:p>
          <w:p w14:paraId="1938AECD" w14:textId="77777777" w:rsidR="00600735" w:rsidRDefault="00600735" w:rsidP="0010518B">
            <w:pPr>
              <w:rPr>
                <w:lang w:eastAsia="zh-CN"/>
              </w:rPr>
            </w:pPr>
            <w:r>
              <w:rPr>
                <w:lang w:eastAsia="zh-CN"/>
              </w:rPr>
              <w:lastRenderedPageBreak/>
              <w:t>We suggest each company to re-assess the situation internally, taking the RAN2 agreement into account, until next meeting, when we can continue the discussion.</w:t>
            </w:r>
          </w:p>
          <w:p w14:paraId="2E969C55" w14:textId="77777777" w:rsidR="00600735" w:rsidRDefault="00600735" w:rsidP="0010518B">
            <w:pPr>
              <w:rPr>
                <w:lang w:eastAsia="zh-CN"/>
              </w:rPr>
            </w:pPr>
            <w:r>
              <w:rPr>
                <w:lang w:eastAsia="zh-CN"/>
              </w:rPr>
              <w:t>Regarding possible solutions, we wish to also add the earlier proposed variant where the NDI of the C-RNTI NDI is always toggled with respect to the latest earlier C-RNTI and never with respect to an earlier G-RNTI. This means that if the UE misses the initial G-RNTI PDCCH and receives a C-RNTI ReTx it can with certainty determine whether this is a ReTx of an earlier C-RNTI or G-RNTI, based on the NDI. If the NDI is non-toggled with respect to the latest earlier C-RNTI then this is a retransmission of that earlier C-RNTI transmission, if the NDI is toggled then this a retransmission of an earlier G-RNTI.</w:t>
            </w:r>
          </w:p>
          <w:p w14:paraId="62F822A6" w14:textId="77777777" w:rsidR="00600735" w:rsidRDefault="00600735" w:rsidP="0010518B">
            <w:pPr>
              <w:rPr>
                <w:lang w:eastAsia="zh-CN"/>
              </w:rPr>
            </w:pPr>
            <w:r>
              <w:rPr>
                <w:lang w:eastAsia="zh-CN"/>
              </w:rPr>
              <w:t>This would require changing the earlier agreement of keeping the same NDI for initial PTM and PTP ReTx, but this would be easy to do, and the identified issue would be solved with this, with very minor spec impact and no impact on legacy C-RNTI (no additional DCI bit required) or no impact to scheduling flexibility (TB size rule).</w:t>
            </w:r>
          </w:p>
        </w:tc>
      </w:tr>
    </w:tbl>
    <w:p w14:paraId="6CFB4319" w14:textId="0A702AAE" w:rsidR="00432BAE" w:rsidRPr="001820A8" w:rsidRDefault="00432BAE" w:rsidP="00432BAE">
      <w:pPr>
        <w:pStyle w:val="Heading2"/>
        <w:ind w:left="578" w:hanging="578"/>
        <w:rPr>
          <w:lang w:val="en-US"/>
        </w:rPr>
      </w:pPr>
      <w:r w:rsidRPr="001820A8">
        <w:rPr>
          <w:lang w:val="en-US"/>
        </w:rPr>
        <w:lastRenderedPageBreak/>
        <w:t>Issue#4-</w:t>
      </w:r>
      <w:r>
        <w:rPr>
          <w:rFonts w:hint="eastAsia"/>
          <w:lang w:val="en-US" w:eastAsia="zh-CN"/>
        </w:rPr>
        <w:t>4</w:t>
      </w:r>
      <w:r w:rsidRPr="001820A8">
        <w:rPr>
          <w:lang w:val="en-US"/>
        </w:rPr>
        <w:t xml:space="preserve">) </w:t>
      </w:r>
      <w:r w:rsidR="00DB015D">
        <w:rPr>
          <w:lang w:val="en-US"/>
        </w:rPr>
        <w:t xml:space="preserve">Other </w:t>
      </w:r>
      <w:r>
        <w:rPr>
          <w:lang w:val="en-US"/>
        </w:rPr>
        <w:t>TPs</w:t>
      </w:r>
    </w:p>
    <w:p w14:paraId="3F1850B8" w14:textId="77777777" w:rsidR="006D4728" w:rsidRPr="001820A8" w:rsidRDefault="006D4728" w:rsidP="006D4728">
      <w:pPr>
        <w:pStyle w:val="Heading3"/>
        <w:rPr>
          <w:lang w:eastAsia="zh-CN"/>
        </w:rPr>
      </w:pPr>
      <w:r w:rsidRPr="001820A8">
        <w:rPr>
          <w:lang w:eastAsia="zh-CN"/>
        </w:rPr>
        <w:t>Summary</w:t>
      </w:r>
    </w:p>
    <w:p w14:paraId="576861C0" w14:textId="2B924B5C" w:rsidR="006D4728" w:rsidRDefault="006D4728" w:rsidP="006D4728">
      <w:pPr>
        <w:jc w:val="both"/>
        <w:rPr>
          <w:lang w:val="en-GB" w:eastAsia="zh-CN"/>
        </w:rPr>
      </w:pPr>
      <w:r w:rsidRPr="006D4728">
        <w:rPr>
          <w:lang w:val="en-GB" w:eastAsia="zh-CN"/>
        </w:rPr>
        <w:t>PTP retransmission is supported for the PTM initial transmission. However, the following agreement about HARQ process ID and NDI relationship between PTM initial and PTP retransmission is not captured in the spec yet</w:t>
      </w:r>
      <w:r>
        <w:rPr>
          <w:lang w:val="en-GB" w:eastAsia="zh-CN"/>
        </w:rPr>
        <w:t xml:space="preserve">, [20] suggests to capture corresponding TP in </w:t>
      </w:r>
      <w:r w:rsidRPr="006D4728">
        <w:rPr>
          <w:lang w:val="en-GB" w:eastAsia="zh-CN"/>
        </w:rPr>
        <w:t>TS38.213</w:t>
      </w:r>
      <w:r>
        <w:rPr>
          <w:lang w:val="en-GB" w:eastAsia="zh-CN"/>
        </w:rPr>
        <w:t>.</w:t>
      </w:r>
    </w:p>
    <w:p w14:paraId="2447445B" w14:textId="77777777" w:rsidR="006D4728" w:rsidRDefault="006D4728" w:rsidP="006D4728">
      <w:pPr>
        <w:rPr>
          <w:lang w:eastAsia="x-none"/>
        </w:rPr>
      </w:pPr>
      <w:r>
        <w:rPr>
          <w:highlight w:val="green"/>
          <w:lang w:eastAsia="x-none"/>
        </w:rPr>
        <w:t>Agreement:</w:t>
      </w:r>
    </w:p>
    <w:p w14:paraId="5D161938" w14:textId="77777777" w:rsidR="006D4728" w:rsidRDefault="006D4728" w:rsidP="006D4728">
      <w:pPr>
        <w:rPr>
          <w:lang w:eastAsia="x-none"/>
        </w:rPr>
      </w:pPr>
      <w:r>
        <w:rPr>
          <w:lang w:eastAsia="x-none"/>
        </w:rPr>
        <w:t>The same HARQ process ID and NDI are used for PTM scheme 1 (re)transmissions and PTP retransmissions of the same TB.</w:t>
      </w:r>
    </w:p>
    <w:p w14:paraId="5431565E" w14:textId="77777777" w:rsidR="006D4728" w:rsidRPr="006D4728" w:rsidRDefault="006D4728" w:rsidP="006D4728">
      <w:pPr>
        <w:jc w:val="both"/>
        <w:rPr>
          <w:lang w:eastAsia="zh-CN"/>
        </w:rPr>
      </w:pPr>
    </w:p>
    <w:p w14:paraId="401C90AE" w14:textId="579B6BEA" w:rsidR="006D4728" w:rsidRPr="001820A8" w:rsidRDefault="006D4728" w:rsidP="006D4728">
      <w:pPr>
        <w:pStyle w:val="Heading3"/>
      </w:pPr>
      <w:r w:rsidRPr="001820A8">
        <w:t>1st Round Proposals</w:t>
      </w:r>
      <w:r>
        <w:t xml:space="preserve"> (Open)</w:t>
      </w:r>
    </w:p>
    <w:p w14:paraId="22E72C45" w14:textId="55118EB8" w:rsidR="006D4728" w:rsidRDefault="006D4728" w:rsidP="006D4728">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4</w:t>
      </w:r>
      <w:r w:rsidRPr="001820A8">
        <w:rPr>
          <w:b/>
          <w:bCs/>
          <w:highlight w:val="yellow"/>
          <w:lang w:eastAsia="zh-CN"/>
        </w:rPr>
        <w:t>-</w:t>
      </w:r>
      <w:r>
        <w:rPr>
          <w:b/>
          <w:bCs/>
          <w:highlight w:val="yellow"/>
          <w:lang w:eastAsia="zh-CN"/>
        </w:rPr>
        <w:t>4-1</w:t>
      </w:r>
      <w:r w:rsidRPr="001820A8">
        <w:rPr>
          <w:b/>
          <w:bCs/>
          <w:highlight w:val="yellow"/>
          <w:lang w:eastAsia="zh-CN"/>
        </w:rPr>
        <w:t>:</w:t>
      </w:r>
    </w:p>
    <w:p w14:paraId="3F939BD7" w14:textId="277B54E9" w:rsidR="006D4728" w:rsidRPr="001820A8" w:rsidRDefault="006D4728" w:rsidP="006D4728">
      <w:pPr>
        <w:rPr>
          <w:iCs/>
          <w:szCs w:val="21"/>
          <w:lang w:val="en-GB"/>
        </w:rPr>
      </w:pPr>
      <w:r w:rsidRPr="001820A8">
        <w:rPr>
          <w:iCs/>
          <w:szCs w:val="21"/>
          <w:lang w:val="en-GB"/>
        </w:rPr>
        <w:t xml:space="preserve">Adopt the following TP for </w:t>
      </w:r>
      <w:r w:rsidRPr="001820A8">
        <w:rPr>
          <w:iCs/>
          <w:szCs w:val="21"/>
        </w:rPr>
        <w:t xml:space="preserve">Clause </w:t>
      </w:r>
      <w:r>
        <w:rPr>
          <w:iCs/>
          <w:szCs w:val="21"/>
        </w:rPr>
        <w:t>18</w:t>
      </w:r>
      <w:r w:rsidRPr="001820A8">
        <w:rPr>
          <w:iCs/>
          <w:szCs w:val="21"/>
        </w:rPr>
        <w:t xml:space="preserve"> in TS </w:t>
      </w:r>
      <w:r w:rsidRPr="001820A8">
        <w:rPr>
          <w:iCs/>
          <w:szCs w:val="21"/>
          <w:lang w:val="en-GB"/>
        </w:rPr>
        <w:t>38.21</w:t>
      </w:r>
      <w:r>
        <w:rPr>
          <w:iCs/>
          <w:szCs w:val="21"/>
        </w:rPr>
        <w:t>3</w:t>
      </w:r>
      <w:r w:rsidRPr="001820A8">
        <w:rPr>
          <w:iCs/>
          <w:szCs w:val="21"/>
          <w:lang w:val="en-GB"/>
        </w:rPr>
        <w:t>:</w:t>
      </w:r>
    </w:p>
    <w:p w14:paraId="1CCE57BB" w14:textId="77777777" w:rsidR="006D4728" w:rsidRPr="001820A8" w:rsidRDefault="006D4728" w:rsidP="006D4728">
      <w:pPr>
        <w:rPr>
          <w:color w:val="FF0000"/>
        </w:rPr>
      </w:pPr>
      <w:r w:rsidRPr="001820A8">
        <w:rPr>
          <w:color w:val="FF0000"/>
        </w:rPr>
        <w:t>----------------- Start of TP ----------------</w:t>
      </w:r>
    </w:p>
    <w:p w14:paraId="1D9D1E55" w14:textId="4F9B1FA1" w:rsidR="006D4728" w:rsidRPr="006D4728" w:rsidRDefault="006D4728" w:rsidP="006D4728">
      <w:pPr>
        <w:widowControl w:val="0"/>
        <w:spacing w:after="120"/>
        <w:jc w:val="both"/>
        <w:rPr>
          <w:highlight w:val="yellow"/>
          <w:lang w:eastAsia="zh-CN"/>
        </w:rPr>
      </w:pPr>
      <w:r w:rsidRPr="006D4728">
        <w:rPr>
          <w:lang w:eastAsia="zh-CN"/>
        </w:rPr>
        <w:t>18</w:t>
      </w:r>
      <w:r w:rsidRPr="006D4728">
        <w:rPr>
          <w:lang w:eastAsia="zh-CN"/>
        </w:rPr>
        <w:tab/>
        <w:t>Multicast Broadcast Services</w:t>
      </w:r>
    </w:p>
    <w:p w14:paraId="642A7454"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4516905D" w14:textId="3DEB32D5" w:rsidR="006D4728" w:rsidRDefault="006D4728" w:rsidP="006D4728">
      <w: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r w:rsidR="00745C94" w:rsidRPr="00745C94">
        <w:rPr>
          <w:color w:val="FF0000"/>
          <w:u w:val="single"/>
        </w:rPr>
        <w:t xml:space="preserve">, with same HARQ process ID and NDI as that of multicast DCI format using the G-RNTI for the initial transmission of the transport block </w:t>
      </w:r>
      <w:r>
        <w:t>[6, TS 38.214].</w:t>
      </w:r>
    </w:p>
    <w:p w14:paraId="0DAD1941" w14:textId="7B54D492" w:rsidR="006D4728" w:rsidRDefault="006D4728" w:rsidP="006D4728">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00B64010" w:rsidRPr="00B64010">
        <w:rPr>
          <w:color w:val="FF0000"/>
          <w:u w:val="single"/>
        </w:rPr>
        <w:t>, with same HARQ process ID and NDI as that of multicast DCI format using the G-CS-RNTI for the initial transmission of the transport block</w:t>
      </w:r>
      <w:r>
        <w:t xml:space="preserve"> [6, TS 38.214].</w:t>
      </w:r>
    </w:p>
    <w:p w14:paraId="3B081FAB"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3F15E9D3" w14:textId="77777777" w:rsidR="006D4728" w:rsidRPr="001820A8" w:rsidRDefault="006D4728" w:rsidP="006D4728">
      <w:pPr>
        <w:rPr>
          <w:b/>
          <w:szCs w:val="16"/>
          <w:lang w:eastAsia="zh-CN"/>
        </w:rPr>
      </w:pPr>
      <w:r w:rsidRPr="001820A8">
        <w:rPr>
          <w:color w:val="FF0000"/>
        </w:rPr>
        <w:t>----------------- End of TP ----------------</w:t>
      </w:r>
    </w:p>
    <w:p w14:paraId="5D774ADC" w14:textId="77777777" w:rsidR="008A1A78" w:rsidRPr="001820A8" w:rsidRDefault="008A1A78" w:rsidP="008A1A78"/>
    <w:p w14:paraId="447FC824" w14:textId="77777777" w:rsidR="008A1A78" w:rsidRPr="001820A8" w:rsidRDefault="008A1A78" w:rsidP="008A1A78">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A1A78" w:rsidRPr="001820A8" w14:paraId="3FEA4DA3" w14:textId="77777777" w:rsidTr="0010518B">
        <w:tc>
          <w:tcPr>
            <w:tcW w:w="2122" w:type="dxa"/>
            <w:tcBorders>
              <w:top w:val="single" w:sz="4" w:space="0" w:color="auto"/>
              <w:left w:val="single" w:sz="4" w:space="0" w:color="auto"/>
              <w:bottom w:val="single" w:sz="4" w:space="0" w:color="auto"/>
              <w:right w:val="single" w:sz="4" w:space="0" w:color="auto"/>
            </w:tcBorders>
          </w:tcPr>
          <w:p w14:paraId="752DEE55" w14:textId="77777777" w:rsidR="008A1A78" w:rsidRPr="001820A8" w:rsidRDefault="008A1A78"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D2A3C" w14:textId="77777777" w:rsidR="008A1A78" w:rsidRPr="001820A8" w:rsidRDefault="008A1A78" w:rsidP="0010518B">
            <w:pPr>
              <w:jc w:val="center"/>
              <w:rPr>
                <w:b/>
                <w:lang w:eastAsia="zh-CN"/>
              </w:rPr>
            </w:pPr>
            <w:r w:rsidRPr="001820A8">
              <w:rPr>
                <w:b/>
                <w:lang w:eastAsia="zh-CN"/>
              </w:rPr>
              <w:t>Comment</w:t>
            </w:r>
          </w:p>
        </w:tc>
      </w:tr>
      <w:tr w:rsidR="00303419" w:rsidRPr="001820A8" w14:paraId="2378108E" w14:textId="77777777" w:rsidTr="0010518B">
        <w:tc>
          <w:tcPr>
            <w:tcW w:w="2122" w:type="dxa"/>
            <w:tcBorders>
              <w:top w:val="single" w:sz="4" w:space="0" w:color="auto"/>
              <w:left w:val="single" w:sz="4" w:space="0" w:color="auto"/>
              <w:bottom w:val="single" w:sz="4" w:space="0" w:color="auto"/>
              <w:right w:val="single" w:sz="4" w:space="0" w:color="auto"/>
            </w:tcBorders>
          </w:tcPr>
          <w:p w14:paraId="1AB13A36" w14:textId="02239423" w:rsidR="00303419" w:rsidRPr="001820A8" w:rsidRDefault="00303419" w:rsidP="00303419">
            <w:pPr>
              <w:jc w:val="left"/>
              <w:rPr>
                <w:bCs/>
                <w:lang w:eastAsia="zh-CN"/>
              </w:rPr>
            </w:pPr>
            <w:r w:rsidRPr="005D241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3A211D91" w14:textId="29F6B36B" w:rsidR="00303419" w:rsidRPr="00360B05" w:rsidRDefault="00303419" w:rsidP="00303419">
            <w:pPr>
              <w:rPr>
                <w:bCs/>
                <w:lang w:val="en-GB" w:eastAsia="zh-CN"/>
              </w:rPr>
            </w:pPr>
            <w:r w:rsidRPr="005D241D">
              <w:rPr>
                <w:rFonts w:eastAsia="MS Mincho"/>
                <w:bCs/>
                <w:lang w:val="en-GB" w:eastAsia="ja-JP"/>
              </w:rPr>
              <w:t>Generally fine. We would like to replace “ID” with “number” to make the description consistent with other sections.</w:t>
            </w:r>
          </w:p>
        </w:tc>
      </w:tr>
      <w:tr w:rsidR="001C504B" w:rsidRPr="001820A8" w14:paraId="528105E2" w14:textId="77777777" w:rsidTr="0010518B">
        <w:tc>
          <w:tcPr>
            <w:tcW w:w="2122" w:type="dxa"/>
            <w:tcBorders>
              <w:top w:val="single" w:sz="4" w:space="0" w:color="auto"/>
              <w:left w:val="single" w:sz="4" w:space="0" w:color="auto"/>
              <w:bottom w:val="single" w:sz="4" w:space="0" w:color="auto"/>
              <w:right w:val="single" w:sz="4" w:space="0" w:color="auto"/>
            </w:tcBorders>
          </w:tcPr>
          <w:p w14:paraId="01AACE28" w14:textId="34EB90BB" w:rsidR="001C504B" w:rsidRPr="001C504B" w:rsidRDefault="001C504B" w:rsidP="0030341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FB6D2E5" w14:textId="77777777" w:rsidR="001C504B" w:rsidRDefault="001C504B" w:rsidP="00303419">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with this TP. </w:t>
            </w:r>
          </w:p>
          <w:p w14:paraId="10B3884F" w14:textId="31E409CF" w:rsidR="001C504B" w:rsidRPr="001C504B" w:rsidRDefault="001C504B" w:rsidP="00303419">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TT DOCOMO’s changing of “HARQ process number” is agreeable to make the name consisitent.</w:t>
            </w:r>
          </w:p>
        </w:tc>
      </w:tr>
      <w:tr w:rsidR="001C504B" w:rsidRPr="001820A8" w14:paraId="7088A796" w14:textId="77777777" w:rsidTr="0010518B">
        <w:tc>
          <w:tcPr>
            <w:tcW w:w="2122" w:type="dxa"/>
            <w:tcBorders>
              <w:top w:val="single" w:sz="4" w:space="0" w:color="auto"/>
              <w:left w:val="single" w:sz="4" w:space="0" w:color="auto"/>
              <w:bottom w:val="single" w:sz="4" w:space="0" w:color="auto"/>
              <w:right w:val="single" w:sz="4" w:space="0" w:color="auto"/>
            </w:tcBorders>
          </w:tcPr>
          <w:p w14:paraId="11BB6AD3" w14:textId="300C206A" w:rsidR="001C504B" w:rsidRDefault="003B7022" w:rsidP="00303419">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FDE6B5" w14:textId="73672E85" w:rsidR="001C504B" w:rsidRDefault="003B7022" w:rsidP="00303419">
            <w:pPr>
              <w:rPr>
                <w:rFonts w:eastAsiaTheme="minorEastAsia"/>
                <w:bCs/>
                <w:lang w:val="en-GB" w:eastAsia="zh-CN"/>
              </w:rPr>
            </w:pPr>
            <w:r>
              <w:rPr>
                <w:rFonts w:eastAsiaTheme="minorEastAsia"/>
                <w:bCs/>
                <w:lang w:val="en-GB" w:eastAsia="zh-CN"/>
              </w:rPr>
              <w:t>Fine with DOCOMO’s revision</w:t>
            </w:r>
          </w:p>
        </w:tc>
      </w:tr>
      <w:tr w:rsidR="002F286B" w:rsidRPr="00D92934" w14:paraId="1FD55FC6" w14:textId="77777777" w:rsidTr="002F286B">
        <w:tc>
          <w:tcPr>
            <w:tcW w:w="2122" w:type="dxa"/>
          </w:tcPr>
          <w:p w14:paraId="4DFA4407" w14:textId="77777777" w:rsidR="002F286B" w:rsidRDefault="002F286B" w:rsidP="00065657">
            <w:pPr>
              <w:rPr>
                <w:rFonts w:eastAsiaTheme="minorEastAsia"/>
                <w:bCs/>
                <w:lang w:eastAsia="zh-CN"/>
              </w:rPr>
            </w:pPr>
            <w:r>
              <w:rPr>
                <w:rFonts w:eastAsiaTheme="minorEastAsia" w:hint="eastAsia"/>
                <w:bCs/>
                <w:lang w:eastAsia="zh-CN"/>
              </w:rPr>
              <w:t>CATT</w:t>
            </w:r>
          </w:p>
        </w:tc>
        <w:tc>
          <w:tcPr>
            <w:tcW w:w="7840" w:type="dxa"/>
          </w:tcPr>
          <w:p w14:paraId="1510AC38" w14:textId="77777777" w:rsidR="002F286B" w:rsidRDefault="002F286B" w:rsidP="00065657">
            <w:pPr>
              <w:rPr>
                <w:rFonts w:eastAsiaTheme="minorEastAsia"/>
                <w:bCs/>
                <w:lang w:val="en-GB" w:eastAsia="zh-CN"/>
              </w:rPr>
            </w:pPr>
            <w:r>
              <w:rPr>
                <w:rFonts w:eastAsiaTheme="minorEastAsia" w:hint="eastAsia"/>
                <w:bCs/>
                <w:lang w:val="en-GB" w:eastAsia="zh-CN"/>
              </w:rPr>
              <w:t xml:space="preserve">Per our understanding, the above agreement is only applied to dynamic </w:t>
            </w:r>
            <w:r>
              <w:rPr>
                <w:rFonts w:eastAsiaTheme="minorEastAsia"/>
                <w:bCs/>
                <w:lang w:val="en-GB" w:eastAsia="zh-CN"/>
              </w:rPr>
              <w:t>scheduling</w:t>
            </w:r>
            <w:r>
              <w:rPr>
                <w:rFonts w:eastAsiaTheme="minorEastAsia" w:hint="eastAsia"/>
                <w:bCs/>
                <w:lang w:val="en-GB" w:eastAsia="zh-CN"/>
              </w:rPr>
              <w:t xml:space="preserve">. For the SPS PDSCH retransmission, the HARQ process ID is same as the initial transmission of the SPS PDSCH and NDI equal to 1. We would like to change as </w:t>
            </w:r>
            <w:r>
              <w:rPr>
                <w:rFonts w:eastAsiaTheme="minorEastAsia"/>
                <w:bCs/>
                <w:lang w:val="en-GB" w:eastAsia="zh-CN"/>
              </w:rPr>
              <w:t>following</w:t>
            </w:r>
            <w:r>
              <w:rPr>
                <w:rFonts w:eastAsiaTheme="minorEastAsia" w:hint="eastAsia"/>
                <w:bCs/>
                <w:lang w:val="en-GB" w:eastAsia="zh-CN"/>
              </w:rPr>
              <w:t>:</w:t>
            </w:r>
          </w:p>
          <w:p w14:paraId="3BAB947F" w14:textId="77777777" w:rsidR="002F286B" w:rsidRDefault="002F286B" w:rsidP="00065657">
            <w: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Pr="00B64010">
              <w:rPr>
                <w:color w:val="FF0000"/>
                <w:u w:val="single"/>
              </w:rPr>
              <w:t xml:space="preserve">, with same HARQ process ID </w:t>
            </w:r>
            <w:r w:rsidRPr="00D92934">
              <w:rPr>
                <w:strike/>
                <w:color w:val="FF0000"/>
                <w:u w:val="single"/>
              </w:rPr>
              <w:t xml:space="preserve">and NDI </w:t>
            </w:r>
            <w:r w:rsidRPr="00B64010">
              <w:rPr>
                <w:color w:val="FF0000"/>
                <w:u w:val="single"/>
              </w:rPr>
              <w:t xml:space="preserve">as </w:t>
            </w:r>
            <w:r w:rsidRPr="006A0633">
              <w:rPr>
                <w:strike/>
                <w:color w:val="FF0000"/>
                <w:u w:val="single"/>
              </w:rPr>
              <w:t xml:space="preserve">that of multicast DCI format using the G-CS-RNTI for </w:t>
            </w:r>
            <w:r w:rsidRPr="00B64010">
              <w:rPr>
                <w:color w:val="FF0000"/>
                <w:u w:val="single"/>
              </w:rPr>
              <w:t>the initial transmission of the transport block</w:t>
            </w:r>
            <w:r>
              <w:rPr>
                <w:rFonts w:hint="eastAsia"/>
                <w:color w:val="FF0000"/>
                <w:u w:val="single"/>
                <w:lang w:eastAsia="zh-CN"/>
              </w:rPr>
              <w:t xml:space="preserve"> </w:t>
            </w:r>
            <w:r w:rsidRPr="006A0633">
              <w:rPr>
                <w:rFonts w:hint="eastAsia"/>
                <w:color w:val="5B9BD5" w:themeColor="accent1"/>
                <w:u w:val="single"/>
                <w:lang w:eastAsia="zh-CN"/>
              </w:rPr>
              <w:t>scheduled by multicast DCI format using G-CS-RNTI and NDI=1</w:t>
            </w:r>
            <w:r>
              <w:t xml:space="preserve"> [6, TS 38.214].</w:t>
            </w:r>
          </w:p>
          <w:p w14:paraId="406C8FCC" w14:textId="77777777" w:rsidR="002F286B" w:rsidRPr="00D92934" w:rsidRDefault="002F286B" w:rsidP="00065657">
            <w:pPr>
              <w:rPr>
                <w:rFonts w:eastAsiaTheme="minorEastAsia"/>
                <w:bCs/>
                <w:lang w:eastAsia="zh-CN"/>
              </w:rPr>
            </w:pPr>
          </w:p>
        </w:tc>
      </w:tr>
    </w:tbl>
    <w:p w14:paraId="6385BD44" w14:textId="77777777" w:rsidR="00F96ED9" w:rsidRPr="008A1A7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C87BE6">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 xml:space="preserve">Multiple G-CS-RNTIs can be mapped to a same MBS SPS-config in TDM mode. Different G-CS-RNTIs use a same MBS SPS-config in different time intervals which are not overlapped with each other. At some time starting point, a same MBS SPS-config can </w:t>
            </w:r>
            <w:r w:rsidRPr="001820A8">
              <w:rPr>
                <w:b/>
              </w:rPr>
              <w:lastRenderedPageBreak/>
              <w:t>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Proposal 2: The PTM mode can be configured by RRC signalling per MBS session. The PTP mode can be configured by RRC signalling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09"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09"/>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 xml:space="preserve">Answer2: The retransmission (i.e.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(i.e.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 xml:space="preserve">Proposal 2: Multiple G-CS-RNTIs cannot be associated with one SPS-Config-Multicast </w:t>
            </w:r>
            <w:r w:rsidRPr="001820A8">
              <w:rPr>
                <w:rFonts w:eastAsia="PMingLiU"/>
                <w:b/>
                <w:lang w:eastAsia="zh-TW"/>
              </w:rPr>
              <w:lastRenderedPageBreak/>
              <w:t>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(i.e.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10"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a MBS SPS-config has been activated by a G-CS-RNTI and another C-CS-RNTI wants to activate this MBS SPS-Config, gNB shall a SPS deactivation signalling for SPS-config release before the SPS transmission activated by another G-CS-RNTI. </w:t>
            </w:r>
            <w:bookmarkEnd w:id="310"/>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r w:rsidRPr="001820A8">
              <w:rPr>
                <w:rFonts w:eastAsiaTheme="minorEastAsia"/>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Observation 1: RAN2’s understanding is right, i.e., The DCI scrambled with G-CS-RNTI will indicate which MBS SPS-config will be activated for G-CS-RNTI via HARQ process ID field which equals to sps-ConfigIndex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11" w:name="_Hlk96093318"/>
            <w:r w:rsidRPr="001820A8">
              <w:rPr>
                <w:b/>
                <w:iCs/>
                <w:lang w:eastAsia="zh-CN"/>
              </w:rPr>
              <w:t>of G-CS-RNTI can be considered to be 8</w:t>
            </w:r>
            <w:bookmarkEnd w:id="311"/>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(i.e.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RAN1 confirms RAN2’s understanding about multiple MBS SPS-configs and multiple G-CS-RNTIs and the association between a G-CS-RNTI and a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signalling. </w:t>
            </w:r>
          </w:p>
          <w:p w14:paraId="730ADBD2" w14:textId="77777777" w:rsidR="00F96ED9" w:rsidRPr="001820A8" w:rsidRDefault="000A713B">
            <w:pPr>
              <w:rPr>
                <w:b/>
                <w:bCs/>
                <w:lang w:eastAsia="zh-CN"/>
              </w:rPr>
            </w:pPr>
            <w:r w:rsidRPr="001820A8">
              <w:rPr>
                <w:b/>
                <w:bCs/>
                <w:lang w:eastAsia="zh-CN"/>
              </w:rPr>
              <w:lastRenderedPageBreak/>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(i.e.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12" w:name="_Hlk96093353"/>
            <w:r w:rsidRPr="001820A8">
              <w:rPr>
                <w:b/>
                <w:bCs/>
                <w:lang w:eastAsia="zh-CN"/>
              </w:rPr>
              <w:t>of G-CS-RNTIs</w:t>
            </w:r>
            <w:bookmarkEnd w:id="312"/>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signalling. The DCI scrambled with G-CS-RNTI will indicate which MBS SPS-config will be activated for G-CS-RNTI via HARQ process ID field which equals to sps-ConfigIndex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13" w:name="_Hlk96093578"/>
            <w:r w:rsidRPr="001820A8">
              <w:rPr>
                <w:bCs/>
                <w:szCs w:val="20"/>
              </w:rPr>
              <w:t>is being discussed in RAN1 UE feature</w:t>
            </w:r>
            <w:bookmarkEnd w:id="313"/>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 xml:space="preserve">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w:t>
            </w:r>
            <w:r w:rsidRPr="001820A8">
              <w:rPr>
                <w:szCs w:val="20"/>
              </w:rPr>
              <w:lastRenderedPageBreak/>
              <w:t>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with lower configured sps-ConfigIndex</w:t>
            </w:r>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14"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15" w:name="_Hlk95938633"/>
            <w:r w:rsidRPr="001820A8">
              <w:rPr>
                <w:rFonts w:eastAsia="Batang"/>
                <w:szCs w:val="24"/>
                <w:lang w:eastAsia="zh-CN"/>
              </w:rPr>
              <w:t xml:space="preserve"> UE’s procedure to determine the PDSCHs for reception should </w:t>
            </w:r>
            <w:bookmarkEnd w:id="315"/>
            <w:r w:rsidRPr="001820A8">
              <w:rPr>
                <w:rFonts w:eastAsia="Batang"/>
                <w:szCs w:val="24"/>
                <w:lang w:eastAsia="zh-CN"/>
              </w:rPr>
              <w:t>be revised for the case that UE is capable of receiving FDMed unicast PDSCH and multicast PDSCH.</w:t>
            </w:r>
            <w:bookmarkEnd w:id="314"/>
          </w:p>
          <w:p w14:paraId="705AF1D4" w14:textId="77777777" w:rsidR="00F96ED9" w:rsidRPr="001820A8" w:rsidRDefault="000A713B">
            <w:pPr>
              <w:pStyle w:val="Caption"/>
              <w:rPr>
                <w:b w:val="0"/>
                <w:szCs w:val="24"/>
                <w:lang w:eastAsia="zh-CN"/>
              </w:rPr>
            </w:pPr>
            <w:bookmarkStart w:id="316"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To solve the overlapping issues among SPS PDSCHs, as well as the overlapping between dynamic scheduled PDSCH and SPS PDSCH. Understanding on UE capability of FDMed unicast PDSCH and multicast PDSCH should be aligned first.</w:t>
            </w:r>
            <w:bookmarkEnd w:id="316"/>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For multicast, if UE is provided fdmed-Reception-Multicast,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0:</w:t>
            </w:r>
            <w:r w:rsidRPr="001820A8">
              <w:rPr>
                <w:b/>
                <w:iCs/>
                <w:szCs w:val="20"/>
                <w:lang w:val="en-GB"/>
              </w:rPr>
              <w:t>The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2:The UE receive one PDSCH with the lowest configured sps-ConfigIndex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Step 3:The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Step 4:Repeat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17" w:name="_Hlk96146062"/>
            <w:r w:rsidRPr="001820A8">
              <w:rPr>
                <w:b/>
                <w:lang w:eastAsia="zh-CN"/>
              </w:rPr>
              <w:t>ASUSTeK</w:t>
            </w:r>
            <w:bookmarkEnd w:id="317"/>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w:t>
            </w:r>
            <w:r w:rsidRPr="001820A8">
              <w:rPr>
                <w:b/>
                <w:szCs w:val="20"/>
              </w:rPr>
              <w:lastRenderedPageBreak/>
              <w:t>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TDMed unicast PDSCHs and multiple TDMed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18" w:name="_Hlk96098437"/>
            <w:r w:rsidRPr="001820A8">
              <w:rPr>
                <w:b/>
                <w:bCs/>
                <w:color w:val="000000"/>
              </w:rPr>
              <w:t xml:space="preserve">If UE is provided </w:t>
            </w:r>
            <w:r w:rsidRPr="001820A8">
              <w:rPr>
                <w:b/>
                <w:bCs/>
                <w:i/>
                <w:iCs/>
              </w:rPr>
              <w:t>fdmed-Reception-Multicast</w:t>
            </w:r>
            <w:r w:rsidRPr="001820A8">
              <w:rPr>
                <w:b/>
                <w:bCs/>
                <w:color w:val="000000"/>
              </w:rPr>
              <w:t>, UE assumes there is no collision between unicast PDSCH and multicast PDSCH in frequency domain.</w:t>
            </w:r>
            <w:bookmarkEnd w:id="318"/>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Proposal 3. Don’t support Case 6: FDM between multiple TDMed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fdmed-Reception-Multicast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FDMed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r w:rsidRPr="001820A8">
              <w:rPr>
                <w:rFonts w:eastAsiaTheme="minorEastAsia"/>
                <w:b/>
                <w:i/>
                <w:iCs/>
                <w:lang w:eastAsia="zh-CN"/>
              </w:rPr>
              <w:t>fdmed-Reception-Multicast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Pr="001820A8">
              <w:rPr>
                <w:rFonts w:eastAsiaTheme="minorEastAsia"/>
                <w:b/>
                <w:i/>
                <w:iCs/>
                <w:lang w:eastAsia="zh-CN"/>
              </w:rPr>
              <w:t>sps-ConfigIndex</w:t>
            </w:r>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19" w:name="_Hlk96098366"/>
            <w:r w:rsidRPr="001820A8">
              <w:rPr>
                <w:b/>
                <w:lang w:val="en-GB" w:eastAsia="zh-CN"/>
              </w:rPr>
              <w:t>FDM and TDM multicast/unicast PDSCH receptions are beyond the WI scope and would require additional rules (on top of Rel-16) for resolving collisions.</w:t>
            </w:r>
            <w:bookmarkEnd w:id="319"/>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20" w:name="_Ref86934642"/>
            <w:r w:rsidRPr="001820A8">
              <w:t xml:space="preserve">Proposal </w:t>
            </w:r>
            <w:r w:rsidR="00F75DEB">
              <w:fldChar w:fldCharType="begin"/>
            </w:r>
            <w:r w:rsidR="00F75DEB">
              <w:instrText xml:space="preserve"> SEQ Proposal \* ARABIC </w:instrText>
            </w:r>
            <w:r w:rsidR="00F75DEB">
              <w:fldChar w:fldCharType="separate"/>
            </w:r>
            <w:r w:rsidRPr="001820A8">
              <w:t>3</w:t>
            </w:r>
            <w:r w:rsidR="00F75DEB">
              <w:fldChar w:fldCharType="end"/>
            </w:r>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20"/>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lastRenderedPageBreak/>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C87BE6">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C87BE6">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t>ASUSTeK</w:t>
            </w:r>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Capture CS-RNTI usage in table for MBS in section 7.1 in MBS MAC running CR, i.e. for PTP for PTM retransmission via CS-RNTI and MBS SPS deactivationvia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The sps-ConfigIndex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1820A8">
              <w:rPr>
                <w:i/>
                <w:iCs/>
                <w:u w:val="single"/>
              </w:rPr>
              <w:t>sps-ConfigIndex</w:t>
            </w:r>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21" w:name="_Hlk95921058"/>
            <w:r w:rsidRPr="001820A8">
              <w:rPr>
                <w:b/>
                <w:bCs/>
              </w:rPr>
              <w:t>multiple G-CS-RNTIs be mapped to same MBS SPS-config and if so how that would work</w:t>
            </w:r>
            <w:bookmarkEnd w:id="321"/>
            <w:r w:rsidRPr="001820A8">
              <w:rPr>
                <w:b/>
                <w:bCs/>
              </w:rPr>
              <w:t>?</w:t>
            </w:r>
          </w:p>
          <w:p w14:paraId="0193FE93" w14:textId="77777777" w:rsidR="00F96ED9" w:rsidRPr="001820A8" w:rsidRDefault="000A713B">
            <w:pPr>
              <w:spacing w:line="240" w:lineRule="auto"/>
              <w:jc w:val="left"/>
            </w:pPr>
            <w:r w:rsidRPr="001820A8">
              <w:t xml:space="preserve">In addition, RAN2 discussed the handling of retransmission and wonders if retransmission (i.e. via PTM or PTP) can be changed per TB or per TB per transmission, or configured in RRC signalling and </w:t>
            </w:r>
            <w:bookmarkStart w:id="322" w:name="_Hlk95921965"/>
            <w:r w:rsidRPr="001820A8">
              <w:t>whether a single CS-RNTI is used for PTP retransmissions of all G-CS-RNTIs</w:t>
            </w:r>
            <w:bookmarkEnd w:id="322"/>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lastRenderedPageBreak/>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[Spreadtrum]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Spreadtrum,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(i.e. via PTM or PTP) can be changed per TB or per TB per transmission, or configured in RRC signalling</w:t>
      </w:r>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Spreadtrum</w:t>
      </w:r>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23" w:name="_Hlk96096858"/>
      <w:r w:rsidRPr="001820A8">
        <w:rPr>
          <w:b/>
          <w:bCs/>
          <w:lang w:eastAsia="zh-CN"/>
        </w:rPr>
        <w:t>Configured in RRC signalling</w:t>
      </w:r>
      <w:bookmarkEnd w:id="323"/>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r w:rsidR="00504960" w:rsidRPr="001820A8">
        <w:rPr>
          <w:lang w:eastAsia="zh-CN"/>
        </w:rPr>
        <w:t xml:space="preserve">an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(i.e. via PTM or PTP) can be configured in RRC signalling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lastRenderedPageBreak/>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24"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24"/>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(i.e.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is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So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in order to have up to 2 soft combing process. In addition, the performance may be not good for the shorten number of transmission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(i.e.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It is related with their discussions on how to determine a TB is a new TB or for retransmission via NDI and HPID. We think once PTP is used for retransmission, that means the number of UEs with NACK is small, it does not make sense for gNB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gNB should deactivate the SPS with </w:t>
            </w:r>
            <w:r w:rsidRPr="00AB239C">
              <w:rPr>
                <w:lang w:eastAsia="zh-CN"/>
              </w:rPr>
              <w:t xml:space="preserve">G-CS-RNTI1 before </w:t>
            </w:r>
            <w:r w:rsidRPr="00AB239C">
              <w:rPr>
                <w:lang w:eastAsia="zh-CN"/>
              </w:rPr>
              <w:lastRenderedPageBreak/>
              <w:t>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we assume that gNB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lastRenderedPageBreak/>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affect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Huawei/HiSi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t>First bullet (Per TB or per TB per Tx): Not support. For example, a TB is transmitted and retransmitted by initial Tx + reTx 1 + reTx 2, the only valid/useful use case is PTM + PTM + PTP. If only few UEs in the group report NACK after initial Tx, the first reTx can be PTP and the following reTx is(are) also be PTP, i.e. PTM + PTP + PTP. reTx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 xml:space="preserve">FFS: Whether PTM scheme 1 retransmission and PTP retransmission can be used </w:t>
            </w:r>
            <w:r w:rsidRPr="000E361F">
              <w:rPr>
                <w:i/>
                <w:lang w:eastAsia="x-none"/>
              </w:rPr>
              <w:lastRenderedPageBreak/>
              <w:t>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lastRenderedPageBreak/>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For 5-1b, we don’t support the second subbullet,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lastRenderedPageBreak/>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(i.e.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77777777" w:rsidR="00017CDE" w:rsidRPr="001820A8" w:rsidRDefault="00017CDE" w:rsidP="00017CDE">
      <w:pPr>
        <w:pStyle w:val="Heading3"/>
      </w:pPr>
      <w:r w:rsidRPr="001820A8">
        <w:t>2nd Round Proposals</w:t>
      </w:r>
      <w:r>
        <w:t xml:space="preserve"> (Open)</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Our understanding is only one G-CS-RNTI can be mapped to one MBS SPS-config. So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SPS-confg:</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xml:space="preserve">”. After G-CS-RNTI2 with this SPS-config is deactivated, </w:t>
            </w:r>
            <w:r>
              <w:rPr>
                <w:rFonts w:eastAsiaTheme="minorEastAsia"/>
                <w:bCs/>
                <w:lang w:val="en-GB" w:eastAsia="zh-CN"/>
              </w:rPr>
              <w:lastRenderedPageBreak/>
              <w:t>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the association between G-CS-RNTIs and MBS SPS-configs will not be specified in RRC signalling.</w:t>
            </w:r>
            <w:r>
              <w:rPr>
                <w:bCs/>
                <w:lang w:eastAsia="zh-CN"/>
              </w:rPr>
              <w:t xml:space="preserve">”. RAN1 also agreed that </w:t>
            </w:r>
            <w:r w:rsidRPr="00DA4CB6">
              <w:rPr>
                <w:bCs/>
                <w:lang w:eastAsia="zh-CN"/>
              </w:rPr>
              <w:t>the G-CS-RNTI(s) is/are configured per serving cell</w:t>
            </w:r>
            <w:r>
              <w:rPr>
                <w:bCs/>
                <w:lang w:eastAsia="zh-CN"/>
              </w:rPr>
              <w:t xml:space="preserve">. So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gNB wants to change some parameters for a SPS-config by DCI, gNB can deactivate the SPS-config first and then reactivate the same SPS-config. gNB can also reactivate the same SPS-config directly without deactivation before. For multicast SPS, we think the same reactivation mechanism can be reused. We didn’t find any technical reason to not support the second bullet. For the case raised by CATT. We think gNB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If gNB wants to use the same SPS-config for G-CS-RNTI2. The way in the second sub-bullet can be used.</w:t>
            </w:r>
            <w:r>
              <w:rPr>
                <w:rFonts w:hint="eastAsia"/>
                <w:bCs/>
                <w:lang w:val="en-GB" w:eastAsia="zh-CN"/>
              </w:rPr>
              <w:t xml:space="preserve"> </w:t>
            </w:r>
            <w:r>
              <w:rPr>
                <w:bCs/>
                <w:lang w:val="en-GB" w:eastAsia="zh-CN"/>
              </w:rPr>
              <w:t>It can leave the freedom for gNB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gNB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w:t>
            </w:r>
            <w:r w:rsidR="004B33EB">
              <w:rPr>
                <w:rFonts w:eastAsia="MS Mincho" w:hint="eastAsia"/>
                <w:bCs/>
                <w:lang w:val="en-GB" w:eastAsia="ja-JP"/>
              </w:rPr>
              <w:lastRenderedPageBreak/>
              <w:t>SPS-config at the same time, it can be up to gNB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lastRenderedPageBreak/>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25" w:author="Haipeng HP1 Lei" w:date="2022-02-23T14:18:00Z">
              <w:r w:rsidRPr="0080011D" w:rsidDel="00C10D88">
                <w:rPr>
                  <w:lang w:eastAsia="zh-CN"/>
                </w:rPr>
                <w:delText xml:space="preserve">mapped </w:delText>
              </w:r>
            </w:del>
            <w:ins w:id="326"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hanks FL for the further clarification and confirmation.</w:t>
            </w:r>
          </w:p>
          <w:p w14:paraId="5720EA40"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Scenario 1: If the maximum number of G-CS-RNTI per serving cell is larger than the number of MBS SPS-config, e.g.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Scenario 2: If the maximum number of G-CS-RNTI per serving cell is equal to or less than the number of MBS SPS-config, e.g. 8 G-CS-RNTI and 8 MBS SPS-config, 1-to-1 or 1-to-many association between them can work. Besides, 1-to-many is supported, e.g G-CS-RNTI 1 can be associated with SPS-configIndex 1 / 2 / 3; G-CS-RNTI 2 can be associated with SPS-configIndex 2 / 3 / 4. For this example, one SPS-config (e.g. SPS-configIndex 2) can be associated with two G-CS-RNTIs (1 and 2) from perspective of SPS-config. Even (G-CS-RNTI 1 &amp; SPS-configIndex 2) and (G-CS-RNTI 2 &amp; SPS-configIndex 2) cannot activated at the same time.</w:t>
            </w:r>
            <w:r>
              <w:rPr>
                <w:rFonts w:eastAsiaTheme="minorEastAsia"/>
                <w:b/>
                <w:bCs/>
                <w:lang w:eastAsia="zh-CN"/>
              </w:rPr>
              <w:t xml:space="preserve"> </w:t>
            </w:r>
          </w:p>
          <w:p w14:paraId="08A17413" w14:textId="77777777" w:rsidR="00EF333C" w:rsidRPr="00137C16" w:rsidRDefault="00EF333C" w:rsidP="00EE5875">
            <w:pPr>
              <w:pStyle w:val="ListParagraph"/>
              <w:numPr>
                <w:ilvl w:val="0"/>
                <w:numId w:val="181"/>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he key point is: Whether scenario 2 can be supported, and what is the benefit to support it? Because from our perspective, one G-CS-RNTI can be mapped with multiple MBS sessions, 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 xml:space="preserve">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w:t>
            </w:r>
            <w:r>
              <w:rPr>
                <w:rFonts w:eastAsiaTheme="minorEastAsia"/>
                <w:bCs/>
                <w:lang w:eastAsia="zh-CN"/>
              </w:rPr>
              <w:lastRenderedPageBreak/>
              <w:t>gNB use single C-RNTI to schedule eMBB and URLLC traffic, let alone there are plenty of services under the umbrella of MBS and URLLC respectively. So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The scenarios raised by vivo make sense to us, although we believe it is not a typical case where gNB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According to RAN1 agreement and confirmed RAN2 understanding, the association between G-CS-RNTI and MBS SPS config is determined by activation PDCCH. So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(i.e. more than one MBS session) is configured for the UE, UE can still use the SPS configuration for different G-CS-RNTIs, but not at the same time. I do not see any complexity or even any spec effort to allow what the note described.</w:t>
            </w:r>
          </w:p>
        </w:tc>
      </w:tr>
      <w:tr w:rsidR="00BD4BFC" w:rsidRPr="001820A8" w14:paraId="35386C29" w14:textId="77777777" w:rsidTr="00BD4BFC">
        <w:tc>
          <w:tcPr>
            <w:tcW w:w="2122" w:type="dxa"/>
            <w:tcBorders>
              <w:top w:val="single" w:sz="4" w:space="0" w:color="auto"/>
              <w:left w:val="single" w:sz="4" w:space="0" w:color="auto"/>
              <w:bottom w:val="single" w:sz="4" w:space="0" w:color="auto"/>
              <w:right w:val="single" w:sz="4" w:space="0" w:color="auto"/>
            </w:tcBorders>
          </w:tcPr>
          <w:p w14:paraId="1D06F059" w14:textId="77777777" w:rsidR="00BD4BFC" w:rsidRDefault="00BD4BFC" w:rsidP="00BD4BFC">
            <w:pPr>
              <w:rPr>
                <w:rFonts w:eastAsiaTheme="minorEastAsia"/>
                <w:bCs/>
                <w:lang w:eastAsia="zh-CN"/>
              </w:rPr>
            </w:pPr>
            <w:r>
              <w:rPr>
                <w:rFonts w:eastAsiaTheme="minorEastAsia" w:hint="eastAsia"/>
                <w:bCs/>
                <w:lang w:eastAsia="zh-CN"/>
              </w:rPr>
              <w:t>S</w:t>
            </w:r>
            <w:r>
              <w:rPr>
                <w:rFonts w:eastAsiaTheme="minorEastAsia"/>
                <w:bCs/>
                <w:lang w:eastAsia="zh-CN"/>
              </w:rPr>
              <w:t>preadtrum2</w:t>
            </w:r>
          </w:p>
        </w:tc>
        <w:tc>
          <w:tcPr>
            <w:tcW w:w="7840" w:type="dxa"/>
            <w:tcBorders>
              <w:top w:val="single" w:sz="4" w:space="0" w:color="auto"/>
              <w:left w:val="single" w:sz="4" w:space="0" w:color="auto"/>
              <w:bottom w:val="single" w:sz="4" w:space="0" w:color="auto"/>
              <w:right w:val="single" w:sz="4" w:space="0" w:color="auto"/>
            </w:tcBorders>
          </w:tcPr>
          <w:p w14:paraId="2E3F3CA8" w14:textId="77777777" w:rsidR="00BD4BFC" w:rsidRDefault="00BD4BFC" w:rsidP="00BD4BFC">
            <w:pPr>
              <w:rPr>
                <w:rFonts w:eastAsiaTheme="minorEastAsia"/>
                <w:bCs/>
                <w:lang w:eastAsia="zh-CN"/>
              </w:rPr>
            </w:pPr>
            <w:r>
              <w:rPr>
                <w:rFonts w:eastAsiaTheme="minorEastAsia" w:hint="eastAsia"/>
                <w:bCs/>
                <w:lang w:eastAsia="zh-CN"/>
              </w:rPr>
              <w:t>T</w:t>
            </w:r>
            <w:r>
              <w:rPr>
                <w:rFonts w:eastAsiaTheme="minorEastAsia"/>
                <w:bCs/>
                <w:lang w:eastAsia="zh-CN"/>
              </w:rPr>
              <w:t xml:space="preserve">hanks Moderator for the detailed explanation. </w:t>
            </w:r>
          </w:p>
          <w:p w14:paraId="4B06C6F5" w14:textId="77777777" w:rsidR="00BD4BFC" w:rsidRDefault="00BD4BFC" w:rsidP="00BD4BFC">
            <w:pPr>
              <w:rPr>
                <w:rFonts w:eastAsiaTheme="minorEastAsia"/>
                <w:bCs/>
                <w:lang w:eastAsia="zh-CN"/>
              </w:rPr>
            </w:pPr>
          </w:p>
          <w:p w14:paraId="5E0B7B3F" w14:textId="77777777" w:rsidR="00BD4BFC" w:rsidRPr="00F8066F" w:rsidRDefault="00BD4BFC" w:rsidP="00BD4BFC">
            <w:pPr>
              <w:rPr>
                <w:rFonts w:eastAsiaTheme="minorEastAsia"/>
                <w:bCs/>
                <w:lang w:eastAsia="zh-CN"/>
              </w:rPr>
            </w:pPr>
            <w:r>
              <w:rPr>
                <w:rFonts w:eastAsiaTheme="minorEastAsia" w:hint="eastAsia"/>
                <w:bCs/>
                <w:lang w:eastAsia="zh-CN"/>
              </w:rPr>
              <w:t>F</w:t>
            </w:r>
            <w:r>
              <w:rPr>
                <w:rFonts w:eastAsiaTheme="minorEastAsia"/>
                <w:bCs/>
                <w:lang w:eastAsia="zh-CN"/>
              </w:rPr>
              <w:t>irstly, we would like to clarify the complexity issue. Regarding the complexity issue, this is because that the number of RNTI</w:t>
            </w:r>
            <w:r>
              <w:rPr>
                <w:rFonts w:eastAsiaTheme="minorEastAsia" w:hint="eastAsia"/>
                <w:bCs/>
                <w:lang w:eastAsia="zh-CN"/>
              </w:rPr>
              <w:t>s</w:t>
            </w:r>
            <w:r>
              <w:rPr>
                <w:rFonts w:eastAsiaTheme="minorEastAsia"/>
                <w:bCs/>
                <w:lang w:eastAsia="zh-CN"/>
              </w:rPr>
              <w:t xml:space="preserve"> would bring complexity for UE’s implementation, e.g., for PDCCH decoding, more attempt on CRC check is needed. It even would bring impact on UE’s HW as some company stated</w:t>
            </w:r>
          </w:p>
          <w:p w14:paraId="7983FC58" w14:textId="77777777" w:rsidR="00BD4BFC" w:rsidRDefault="00BD4BFC" w:rsidP="00BD4BFC">
            <w:pPr>
              <w:rPr>
                <w:rFonts w:eastAsia="Times New Roman"/>
              </w:rPr>
            </w:pPr>
            <w:r>
              <w:rPr>
                <w:rFonts w:eastAsiaTheme="minorEastAsia"/>
                <w:bCs/>
                <w:lang w:eastAsia="zh-CN"/>
              </w:rPr>
              <w:t xml:space="preserve">For the example listed by moderator, if UE only support one SPS group-common  PDSCH configuration, since one-to-one mapping between G-CS-RNTI and MBS session may be adopted by gNB, so UE should support many-to-one mapping between G-CS-RNTI and MBS SPS config. But for this example, we don’t understand why gNB adopt so one-to-one mapping </w:t>
            </w:r>
            <w:r>
              <w:rPr>
                <w:rFonts w:eastAsiaTheme="minorEastAsia"/>
                <w:bCs/>
                <w:lang w:eastAsia="zh-CN"/>
              </w:rPr>
              <w:lastRenderedPageBreak/>
              <w:t xml:space="preserve">between G-CS-RNTI and MBS session when only one MBS SPS is configured. Multiple MBS sessions mapped into one MBS SPS config also can be achieved by one G-CS-RNTI mapping to multiple MBS sessions.  Given what we have said, we understand that somehow it is up to gNB’s implementation. </w:t>
            </w:r>
            <w:r>
              <w:rPr>
                <w:rFonts w:eastAsiaTheme="minorEastAsia" w:hint="eastAsia"/>
                <w:bCs/>
                <w:lang w:eastAsia="zh-CN"/>
              </w:rPr>
              <w:t>S</w:t>
            </w:r>
            <w:r>
              <w:rPr>
                <w:rFonts w:eastAsiaTheme="minorEastAsia"/>
                <w:bCs/>
                <w:lang w:eastAsia="zh-CN"/>
              </w:rPr>
              <w:t xml:space="preserve">ince we have agreed that </w:t>
            </w:r>
            <w:r w:rsidRPr="008A035E">
              <w:rPr>
                <w:rFonts w:eastAsia="Times New Roman"/>
              </w:rPr>
              <w:t>the maximum number of G-CS-RNTI configured for UE should be subject to UE capability</w:t>
            </w:r>
            <w:r>
              <w:rPr>
                <w:rFonts w:eastAsia="Times New Roman"/>
              </w:rPr>
              <w:t>, so we can live with the proposal.</w:t>
            </w:r>
          </w:p>
          <w:p w14:paraId="5774C1B7" w14:textId="77777777" w:rsidR="00BD4BFC" w:rsidRDefault="00BD4BFC" w:rsidP="00BD4BFC">
            <w:pPr>
              <w:rPr>
                <w:rFonts w:eastAsiaTheme="minorEastAsia"/>
                <w:bCs/>
                <w:lang w:eastAsia="zh-CN"/>
              </w:rPr>
            </w:pPr>
          </w:p>
        </w:tc>
      </w:tr>
      <w:tr w:rsidR="00A230F5" w:rsidRPr="001820A8" w14:paraId="2DB6EEC8" w14:textId="77777777" w:rsidTr="0010518B">
        <w:tc>
          <w:tcPr>
            <w:tcW w:w="2122" w:type="dxa"/>
            <w:tcBorders>
              <w:top w:val="single" w:sz="4" w:space="0" w:color="auto"/>
              <w:left w:val="single" w:sz="4" w:space="0" w:color="auto"/>
              <w:bottom w:val="single" w:sz="4" w:space="0" w:color="auto"/>
              <w:right w:val="single" w:sz="4" w:space="0" w:color="auto"/>
            </w:tcBorders>
          </w:tcPr>
          <w:p w14:paraId="0FC4C4F4" w14:textId="4BB5A65E" w:rsidR="00A230F5" w:rsidRDefault="00A230F5" w:rsidP="0010518B">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r w:rsidR="002F7CF6">
              <w:rPr>
                <w:rFonts w:eastAsiaTheme="minorEastAsia"/>
                <w:bCs/>
                <w:lang w:eastAsia="zh-CN"/>
              </w:rPr>
              <w:t xml:space="preserve"> </w:t>
            </w:r>
            <w:r w:rsidR="00225A40">
              <w:rPr>
                <w:rFonts w:eastAsiaTheme="minorEastAsia"/>
                <w:bCs/>
                <w:lang w:eastAsia="zh-CN"/>
              </w:rPr>
              <w:t>3</w:t>
            </w:r>
          </w:p>
        </w:tc>
        <w:tc>
          <w:tcPr>
            <w:tcW w:w="7840" w:type="dxa"/>
            <w:tcBorders>
              <w:top w:val="single" w:sz="4" w:space="0" w:color="auto"/>
              <w:left w:val="single" w:sz="4" w:space="0" w:color="auto"/>
              <w:bottom w:val="single" w:sz="4" w:space="0" w:color="auto"/>
              <w:right w:val="single" w:sz="4" w:space="0" w:color="auto"/>
            </w:tcBorders>
          </w:tcPr>
          <w:p w14:paraId="7F56A8F5" w14:textId="77777777" w:rsidR="00A230F5" w:rsidRDefault="00A230F5" w:rsidP="0010518B">
            <w:pPr>
              <w:rPr>
                <w:rFonts w:eastAsiaTheme="minorEastAsia"/>
                <w:bCs/>
                <w:lang w:eastAsia="zh-CN"/>
              </w:rPr>
            </w:pPr>
            <w:r>
              <w:rPr>
                <w:rFonts w:eastAsiaTheme="minorEastAsia"/>
                <w:bCs/>
                <w:lang w:eastAsia="zh-CN"/>
              </w:rPr>
              <w:t>Thank you very much moderator for the further clarification in details.</w:t>
            </w:r>
          </w:p>
          <w:p w14:paraId="0C33487C" w14:textId="28A4DC8A" w:rsidR="00A230F5" w:rsidRDefault="00B91908" w:rsidP="00EE5875">
            <w:pPr>
              <w:pStyle w:val="ListParagraph"/>
              <w:numPr>
                <w:ilvl w:val="0"/>
                <w:numId w:val="182"/>
              </w:numPr>
              <w:rPr>
                <w:rFonts w:eastAsiaTheme="minorEastAsia"/>
                <w:bCs/>
                <w:lang w:eastAsia="zh-CN"/>
              </w:rPr>
            </w:pPr>
            <w:r>
              <w:rPr>
                <w:rFonts w:eastAsiaTheme="minorEastAsia"/>
                <w:bCs/>
                <w:lang w:eastAsia="zh-CN"/>
              </w:rPr>
              <w:t>The maximum number of G-CS-RNTI is not discussed or determined in UE feature session. It is not even triggered now.</w:t>
            </w:r>
            <w:r w:rsidR="00A84A89">
              <w:rPr>
                <w:rFonts w:eastAsiaTheme="minorEastAsia"/>
                <w:bCs/>
                <w:lang w:eastAsia="zh-CN"/>
              </w:rPr>
              <w:t xml:space="preserve"> Some candidate numbers are proposed by companies (e.g. 1,2,3,4).</w:t>
            </w:r>
            <w:r w:rsidR="003A6B2F">
              <w:rPr>
                <w:rFonts w:eastAsiaTheme="minorEastAsia"/>
                <w:bCs/>
                <w:lang w:eastAsia="zh-CN"/>
              </w:rPr>
              <w:t xml:space="preserve"> But the motivation/benefit might not be clear to us if the max. number of G-CS-RNTI is larger than the number of MBS SPS-config.</w:t>
            </w:r>
            <w:r w:rsidR="00CF14A4">
              <w:rPr>
                <w:rFonts w:eastAsiaTheme="minorEastAsia"/>
                <w:bCs/>
                <w:lang w:eastAsia="zh-CN"/>
              </w:rPr>
              <w:t xml:space="preserve"> If all of the MBS SPS are activated (e.g. 4 MBS SPS) at the same time, at most 4 G-CS-RNTIs are enough by considering 1-to-1 association</w:t>
            </w:r>
            <w:r w:rsidR="00FC02E1">
              <w:rPr>
                <w:rFonts w:eastAsiaTheme="minorEastAsia"/>
                <w:bCs/>
                <w:lang w:eastAsia="zh-CN"/>
              </w:rPr>
              <w:t>, and having extra G-CS-RNTI</w:t>
            </w:r>
            <w:r w:rsidR="004036D9">
              <w:rPr>
                <w:rFonts w:eastAsiaTheme="minorEastAsia"/>
                <w:bCs/>
                <w:lang w:eastAsia="zh-CN"/>
              </w:rPr>
              <w:t>s seems always redundant</w:t>
            </w:r>
            <w:r w:rsidR="00E2267C">
              <w:rPr>
                <w:rFonts w:eastAsiaTheme="minorEastAsia"/>
                <w:bCs/>
                <w:lang w:eastAsia="zh-CN"/>
              </w:rPr>
              <w:t>.</w:t>
            </w:r>
          </w:p>
          <w:p w14:paraId="6CEA7BD7" w14:textId="77777777" w:rsidR="00B91908" w:rsidRDefault="00B91908" w:rsidP="00EE5875">
            <w:pPr>
              <w:pStyle w:val="ListParagraph"/>
              <w:numPr>
                <w:ilvl w:val="0"/>
                <w:numId w:val="182"/>
              </w:numPr>
              <w:rPr>
                <w:rFonts w:eastAsiaTheme="minorEastAsia"/>
                <w:bCs/>
                <w:lang w:eastAsia="zh-CN"/>
              </w:rPr>
            </w:pPr>
            <w:r>
              <w:rPr>
                <w:rFonts w:eastAsiaTheme="minorEastAsia"/>
                <w:bCs/>
                <w:lang w:eastAsia="zh-CN"/>
              </w:rPr>
              <w:t>It would be better that we can conclusion our discussion to make decision and provide reply LS to RAN2 by the end of this week, so RAN2 will have time to discuss the following procedures in next week based on RAN1’s reply.</w:t>
            </w:r>
          </w:p>
          <w:p w14:paraId="00509D06" w14:textId="5E8A5421" w:rsidR="009B7D3E" w:rsidRDefault="00287F28" w:rsidP="00EE5875">
            <w:pPr>
              <w:pStyle w:val="ListParagraph"/>
              <w:numPr>
                <w:ilvl w:val="0"/>
                <w:numId w:val="182"/>
              </w:numPr>
              <w:rPr>
                <w:rFonts w:eastAsiaTheme="minorEastAsia"/>
                <w:bCs/>
                <w:lang w:eastAsia="zh-CN"/>
              </w:rPr>
            </w:pPr>
            <w:r>
              <w:rPr>
                <w:rFonts w:eastAsiaTheme="minorEastAsia"/>
                <w:bCs/>
                <w:lang w:eastAsia="zh-CN"/>
              </w:rPr>
              <w:t>If the maximum number of G-CS-RNTI in UE feature session can be determined by this week, we may capture it in the reply LS; if not determined, the maximum number can be informed to RAN2 later</w:t>
            </w:r>
            <w:r w:rsidR="00402127">
              <w:rPr>
                <w:rFonts w:eastAsiaTheme="minorEastAsia"/>
                <w:bCs/>
                <w:lang w:eastAsia="zh-CN"/>
              </w:rPr>
              <w:t xml:space="preserve"> when it is agreed</w:t>
            </w:r>
            <w:r>
              <w:rPr>
                <w:rFonts w:eastAsiaTheme="minorEastAsia"/>
                <w:bCs/>
                <w:lang w:eastAsia="zh-CN"/>
              </w:rPr>
              <w:t>, because the number only does not really impact on the further discussion and design in RAN2.</w:t>
            </w:r>
          </w:p>
          <w:p w14:paraId="4C70402F" w14:textId="4748DE6F" w:rsidR="00287F28" w:rsidRDefault="007F43A6" w:rsidP="00EE5875">
            <w:pPr>
              <w:pStyle w:val="ListParagraph"/>
              <w:numPr>
                <w:ilvl w:val="0"/>
                <w:numId w:val="182"/>
              </w:numPr>
              <w:rPr>
                <w:rFonts w:eastAsiaTheme="minorEastAsia"/>
                <w:bCs/>
                <w:lang w:eastAsia="zh-CN"/>
              </w:rPr>
            </w:pPr>
            <w:r>
              <w:rPr>
                <w:rFonts w:eastAsiaTheme="minorEastAsia"/>
                <w:bCs/>
                <w:lang w:eastAsia="zh-CN"/>
              </w:rPr>
              <w:t>The association between G-CS-RNTI and MBS SPS-config should be included in the reply LS anyway. Based on the discussion by now, we can observe that the indication of the association is only by the procedure of SPS activation through PDCCH, which means it is up to gNB’s implementation.</w:t>
            </w:r>
            <w:r w:rsidR="001576B6">
              <w:rPr>
                <w:rFonts w:eastAsiaTheme="minorEastAsia"/>
                <w:bCs/>
                <w:lang w:eastAsia="zh-CN"/>
              </w:rPr>
              <w:t xml:space="preserve"> I would like to suggest that the proposal can be changed as:</w:t>
            </w:r>
          </w:p>
          <w:p w14:paraId="2926E1FC" w14:textId="77777777" w:rsidR="001576B6" w:rsidRPr="001820A8" w:rsidRDefault="001576B6" w:rsidP="001576B6">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53B83AC4" w14:textId="77777777" w:rsidR="001576B6" w:rsidRPr="007676D6" w:rsidRDefault="001576B6" w:rsidP="001576B6">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B05A5A1" w14:textId="783C1F4B" w:rsidR="001576B6" w:rsidRPr="00225A40" w:rsidRDefault="001576B6" w:rsidP="001576B6">
            <w:pPr>
              <w:numPr>
                <w:ilvl w:val="0"/>
                <w:numId w:val="171"/>
              </w:numPr>
              <w:adjustRightInd/>
              <w:spacing w:line="252" w:lineRule="auto"/>
              <w:ind w:left="773" w:hanging="360"/>
              <w:textAlignment w:val="auto"/>
              <w:rPr>
                <w:rFonts w:eastAsia="Times New Roman"/>
                <w:color w:val="00B0F0"/>
              </w:rPr>
            </w:pPr>
            <w:r w:rsidRPr="00225A40">
              <w:rPr>
                <w:rFonts w:eastAsiaTheme="minorEastAsia" w:hint="eastAsia"/>
                <w:color w:val="00B0F0"/>
                <w:lang w:eastAsia="zh-CN"/>
              </w:rPr>
              <w:t>I</w:t>
            </w:r>
            <w:r w:rsidRPr="00225A40">
              <w:rPr>
                <w:rFonts w:eastAsiaTheme="minorEastAsia"/>
                <w:color w:val="00B0F0"/>
                <w:lang w:eastAsia="zh-CN"/>
              </w:rPr>
              <w:t>t is up to gNB on how to associate G-CS-RNTI and MBS SPS-config.</w:t>
            </w:r>
          </w:p>
          <w:p w14:paraId="5DB35036" w14:textId="518A204A" w:rsidR="001576B6" w:rsidRPr="001576B6" w:rsidRDefault="001576B6" w:rsidP="001576B6">
            <w:pPr>
              <w:numPr>
                <w:ilvl w:val="0"/>
                <w:numId w:val="171"/>
              </w:numPr>
              <w:adjustRightInd/>
              <w:spacing w:line="252" w:lineRule="auto"/>
              <w:ind w:left="773" w:hanging="360"/>
              <w:textAlignment w:val="auto"/>
              <w:rPr>
                <w:rFonts w:eastAsia="Times New Roman"/>
                <w:strike/>
                <w:color w:val="FF0000"/>
              </w:rPr>
            </w:pPr>
            <w:r w:rsidRPr="001576B6">
              <w:rPr>
                <w:rFonts w:eastAsia="Times New Roman"/>
                <w:strike/>
                <w:color w:val="FF0000"/>
              </w:rPr>
              <w:t>Note: for example, for an MBS SPS-config which was previously activated by PDCCH with G-CS-RNTI1, after it is deactivated, the same MBS SPS-config can be activated again by PDCCH with G-CS-RNTI2.</w:t>
            </w:r>
          </w:p>
          <w:p w14:paraId="0AC47486" w14:textId="41637FEB" w:rsidR="001576B6" w:rsidRPr="001576B6" w:rsidRDefault="001576B6" w:rsidP="001576B6">
            <w:pPr>
              <w:rPr>
                <w:rFonts w:eastAsiaTheme="minorEastAsia"/>
                <w:bCs/>
                <w:lang w:eastAsia="zh-CN"/>
              </w:rPr>
            </w:pPr>
          </w:p>
        </w:tc>
      </w:tr>
      <w:tr w:rsidR="00575665" w:rsidRPr="001820A8" w14:paraId="4BB0134C" w14:textId="77777777" w:rsidTr="003875C4">
        <w:tc>
          <w:tcPr>
            <w:tcW w:w="2122" w:type="dxa"/>
            <w:tcBorders>
              <w:top w:val="single" w:sz="4" w:space="0" w:color="auto"/>
              <w:left w:val="single" w:sz="4" w:space="0" w:color="auto"/>
              <w:bottom w:val="single" w:sz="4" w:space="0" w:color="auto"/>
              <w:right w:val="single" w:sz="4" w:space="0" w:color="auto"/>
            </w:tcBorders>
          </w:tcPr>
          <w:p w14:paraId="0796E601" w14:textId="2631C7A9" w:rsidR="00575665" w:rsidRDefault="0059195A" w:rsidP="00575665">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3025628" w14:textId="2E5F6B84" w:rsidR="00575665" w:rsidRDefault="0059195A" w:rsidP="00575665">
            <w:pPr>
              <w:rPr>
                <w:rFonts w:eastAsiaTheme="minorEastAsia"/>
                <w:bCs/>
                <w:lang w:eastAsia="zh-CN"/>
              </w:rPr>
            </w:pPr>
            <w:r>
              <w:rPr>
                <w:rFonts w:eastAsiaTheme="minorEastAsia"/>
                <w:bCs/>
                <w:lang w:eastAsia="zh-CN"/>
              </w:rPr>
              <w:t xml:space="preserve">OK with the proposal. The ‘note’ is just a ‘note’ and only gives an example that is reasonable in our view. However, also OK without it and without any sub-bullet to the main sentence. </w:t>
            </w:r>
          </w:p>
        </w:tc>
      </w:tr>
      <w:tr w:rsidR="00D76884" w:rsidRPr="001820A8" w14:paraId="759FAFCF" w14:textId="77777777" w:rsidTr="003875C4">
        <w:tc>
          <w:tcPr>
            <w:tcW w:w="2122" w:type="dxa"/>
            <w:tcBorders>
              <w:top w:val="single" w:sz="4" w:space="0" w:color="auto"/>
              <w:left w:val="single" w:sz="4" w:space="0" w:color="auto"/>
              <w:bottom w:val="single" w:sz="4" w:space="0" w:color="auto"/>
              <w:right w:val="single" w:sz="4" w:space="0" w:color="auto"/>
            </w:tcBorders>
          </w:tcPr>
          <w:p w14:paraId="37A6AE02" w14:textId="115ADAC5" w:rsidR="00D76884" w:rsidRDefault="00D76884" w:rsidP="00575665">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DA6B47" w14:textId="7FC0A83E" w:rsidR="00CD0ED1" w:rsidRDefault="00CD0ED1" w:rsidP="00575665">
            <w:pPr>
              <w:rPr>
                <w:rFonts w:eastAsiaTheme="minorEastAsia"/>
                <w:bCs/>
                <w:lang w:eastAsia="zh-CN"/>
              </w:rPr>
            </w:pPr>
            <w:r>
              <w:rPr>
                <w:rFonts w:eastAsiaTheme="minorEastAsia"/>
                <w:bCs/>
                <w:lang w:eastAsia="zh-CN"/>
              </w:rPr>
              <w:t>We support the proposal.</w:t>
            </w:r>
          </w:p>
          <w:p w14:paraId="106E6184" w14:textId="2EA7E93E" w:rsidR="00D76884" w:rsidRDefault="00971E01" w:rsidP="00575665">
            <w:pPr>
              <w:rPr>
                <w:rFonts w:eastAsiaTheme="minorEastAsia"/>
                <w:bCs/>
                <w:lang w:eastAsia="zh-CN"/>
              </w:rPr>
            </w:pPr>
            <w:r>
              <w:rPr>
                <w:rFonts w:eastAsiaTheme="minorEastAsia"/>
                <w:bCs/>
                <w:lang w:eastAsia="zh-CN"/>
              </w:rPr>
              <w:t>Regarding</w:t>
            </w:r>
            <w:r w:rsidR="00D76884">
              <w:rPr>
                <w:rFonts w:eastAsiaTheme="minorEastAsia"/>
                <w:bCs/>
                <w:lang w:eastAsia="zh-CN"/>
              </w:rPr>
              <w:t xml:space="preserve"> vivo’s comment</w:t>
            </w:r>
            <w:r w:rsidR="00B47BCD">
              <w:rPr>
                <w:rFonts w:eastAsiaTheme="minorEastAsia"/>
                <w:bCs/>
                <w:lang w:eastAsia="zh-CN"/>
              </w:rPr>
              <w:t xml:space="preserve">, </w:t>
            </w:r>
            <w:r w:rsidR="00B625E2">
              <w:rPr>
                <w:rFonts w:eastAsiaTheme="minorEastAsia"/>
                <w:bCs/>
                <w:lang w:eastAsia="zh-CN"/>
              </w:rPr>
              <w:t xml:space="preserve">for </w:t>
            </w:r>
            <w:r>
              <w:rPr>
                <w:rFonts w:eastAsiaTheme="minorEastAsia"/>
                <w:bCs/>
                <w:lang w:eastAsia="zh-CN"/>
              </w:rPr>
              <w:t>the same</w:t>
            </w:r>
            <w:r w:rsidR="00B625E2">
              <w:rPr>
                <w:rFonts w:eastAsiaTheme="minorEastAsia"/>
                <w:bCs/>
                <w:lang w:eastAsia="zh-CN"/>
              </w:rPr>
              <w:t xml:space="preserve"> SPS-config,</w:t>
            </w:r>
            <w:r w:rsidR="00B47BCD">
              <w:rPr>
                <w:rFonts w:eastAsiaTheme="minorEastAsia"/>
                <w:bCs/>
                <w:lang w:eastAsia="zh-CN"/>
              </w:rPr>
              <w:t xml:space="preserve"> using G-CS-RNTI2 to replace G-CS-RNTI1 without releasing is </w:t>
            </w:r>
            <w:r w:rsidR="009516AF">
              <w:rPr>
                <w:rFonts w:eastAsiaTheme="minorEastAsia"/>
                <w:bCs/>
                <w:lang w:eastAsia="zh-CN"/>
              </w:rPr>
              <w:t>a new procedure</w:t>
            </w:r>
            <w:r w:rsidR="00B47BCD">
              <w:rPr>
                <w:rFonts w:eastAsiaTheme="minorEastAsia"/>
                <w:bCs/>
                <w:lang w:eastAsia="zh-CN"/>
              </w:rPr>
              <w:t>. In legacy unicast SPS, network may configure a new SPS</w:t>
            </w:r>
            <w:r>
              <w:rPr>
                <w:rFonts w:eastAsiaTheme="minorEastAsia"/>
                <w:bCs/>
                <w:lang w:eastAsia="zh-CN"/>
              </w:rPr>
              <w:t>-config</w:t>
            </w:r>
            <w:r w:rsidR="00B47BCD">
              <w:rPr>
                <w:rFonts w:eastAsiaTheme="minorEastAsia"/>
                <w:bCs/>
                <w:lang w:eastAsia="zh-CN"/>
              </w:rPr>
              <w:t xml:space="preserve"> to change SPS parameters</w:t>
            </w:r>
            <w:r w:rsidR="00CD0ED1">
              <w:rPr>
                <w:rFonts w:eastAsiaTheme="minorEastAsia"/>
                <w:bCs/>
                <w:lang w:eastAsia="zh-CN"/>
              </w:rPr>
              <w:t xml:space="preserve">, but it is limited to </w:t>
            </w:r>
            <w:r w:rsidR="00B47BCD">
              <w:rPr>
                <w:rFonts w:eastAsiaTheme="minorEastAsia"/>
                <w:bCs/>
                <w:lang w:eastAsia="zh-CN"/>
              </w:rPr>
              <w:t>the same CS-RNTI.</w:t>
            </w:r>
            <w:r w:rsidR="007F5D9D">
              <w:rPr>
                <w:rFonts w:eastAsiaTheme="minorEastAsia"/>
                <w:bCs/>
                <w:lang w:eastAsia="zh-CN"/>
              </w:rPr>
              <w:t xml:space="preserve"> </w:t>
            </w:r>
          </w:p>
        </w:tc>
      </w:tr>
      <w:tr w:rsidR="00251EEE" w:rsidRPr="001820A8" w14:paraId="6793971B" w14:textId="77777777" w:rsidTr="00251EEE">
        <w:tc>
          <w:tcPr>
            <w:tcW w:w="2122" w:type="dxa"/>
          </w:tcPr>
          <w:p w14:paraId="488B896A" w14:textId="77777777" w:rsidR="00251EEE" w:rsidRDefault="00251EEE" w:rsidP="0010518B">
            <w:pPr>
              <w:rPr>
                <w:bCs/>
                <w:lang w:eastAsia="zh-CN"/>
              </w:rPr>
            </w:pPr>
            <w:r>
              <w:rPr>
                <w:bCs/>
                <w:lang w:eastAsia="zh-CN"/>
              </w:rPr>
              <w:t>Ericsson</w:t>
            </w:r>
          </w:p>
        </w:tc>
        <w:tc>
          <w:tcPr>
            <w:tcW w:w="7840" w:type="dxa"/>
          </w:tcPr>
          <w:p w14:paraId="2C2376DC" w14:textId="77777777" w:rsidR="00251EEE" w:rsidRDefault="00251EEE" w:rsidP="0010518B">
            <w:pPr>
              <w:rPr>
                <w:bCs/>
                <w:lang w:val="en-GB" w:eastAsia="zh-CN"/>
              </w:rPr>
            </w:pPr>
            <w:r>
              <w:rPr>
                <w:bCs/>
                <w:lang w:val="en-GB" w:eastAsia="zh-CN"/>
              </w:rPr>
              <w:t>Support</w:t>
            </w:r>
          </w:p>
        </w:tc>
      </w:tr>
      <w:tr w:rsidR="006166C1" w14:paraId="03BDA13A" w14:textId="77777777" w:rsidTr="0010518B">
        <w:tc>
          <w:tcPr>
            <w:tcW w:w="2122" w:type="dxa"/>
          </w:tcPr>
          <w:p w14:paraId="08B0DCB5" w14:textId="77777777" w:rsidR="006166C1" w:rsidRPr="00DE1855" w:rsidRDefault="006166C1" w:rsidP="0010518B">
            <w:pPr>
              <w:rPr>
                <w:bCs/>
                <w:highlight w:val="cyan"/>
                <w:lang w:eastAsia="zh-CN"/>
              </w:rPr>
            </w:pPr>
            <w:r w:rsidRPr="00DE1855">
              <w:rPr>
                <w:rFonts w:hint="eastAsia"/>
                <w:bCs/>
                <w:highlight w:val="cyan"/>
                <w:lang w:eastAsia="zh-CN"/>
              </w:rPr>
              <w:t>M</w:t>
            </w:r>
            <w:r w:rsidRPr="00DE1855">
              <w:rPr>
                <w:bCs/>
                <w:highlight w:val="cyan"/>
                <w:lang w:eastAsia="zh-CN"/>
              </w:rPr>
              <w:t>oderator</w:t>
            </w:r>
          </w:p>
        </w:tc>
        <w:tc>
          <w:tcPr>
            <w:tcW w:w="7840" w:type="dxa"/>
          </w:tcPr>
          <w:p w14:paraId="040FC528" w14:textId="77777777" w:rsidR="006166C1" w:rsidRDefault="006166C1" w:rsidP="0010518B">
            <w:pPr>
              <w:rPr>
                <w:lang w:eastAsia="zh-CN"/>
              </w:rPr>
            </w:pPr>
            <w:r>
              <w:t>Let’s check if companies are OK to have it without any sub-bullet as following. If some companies have concern on it, please directly raise it in the email thread.</w:t>
            </w:r>
          </w:p>
          <w:p w14:paraId="6C0B38E1" w14:textId="77777777" w:rsidR="006166C1" w:rsidRPr="00776B41" w:rsidRDefault="006166C1" w:rsidP="0010518B">
            <w:pPr>
              <w:rPr>
                <w:bCs/>
                <w:lang w:eastAsia="zh-CN"/>
              </w:rPr>
            </w:pPr>
          </w:p>
          <w:p w14:paraId="05920AE1" w14:textId="77777777" w:rsidR="006166C1" w:rsidRDefault="006166C1" w:rsidP="0010518B">
            <w:pPr>
              <w:rPr>
                <w:b/>
                <w:bCs/>
                <w:lang w:val="en-GB" w:eastAsia="zh-CN"/>
              </w:rPr>
            </w:pPr>
            <w:r>
              <w:rPr>
                <w:b/>
                <w:bCs/>
                <w:highlight w:val="yellow"/>
                <w:lang w:val="en-GB"/>
              </w:rPr>
              <w:t>Updated proposal 5-1b:</w:t>
            </w:r>
          </w:p>
          <w:p w14:paraId="4EB7FEFA" w14:textId="77777777" w:rsidR="006166C1" w:rsidRDefault="006166C1" w:rsidP="0010518B">
            <w:pPr>
              <w:rPr>
                <w:bCs/>
                <w:lang w:val="en-GB" w:eastAsia="zh-CN"/>
              </w:rPr>
            </w:pPr>
            <w:r>
              <w:t>RAN1 thinks that multiple G-CS-RNTIs cannot be mapped to same MBS SPS-config at the same time for a UE.</w:t>
            </w:r>
          </w:p>
        </w:tc>
      </w:tr>
    </w:tbl>
    <w:p w14:paraId="246DF3CA" w14:textId="77777777" w:rsidR="00017CDE" w:rsidRPr="006166C1" w:rsidRDefault="00017CDE" w:rsidP="00017CDE">
      <w:pPr>
        <w:rPr>
          <w:lang w:val="en-GB"/>
        </w:rPr>
      </w:pPr>
    </w:p>
    <w:p w14:paraId="1EC852BB" w14:textId="77777777" w:rsidR="00F96ED9" w:rsidRPr="001820A8" w:rsidRDefault="000A713B">
      <w:pPr>
        <w:pStyle w:val="Heading2"/>
        <w:ind w:left="578" w:hanging="578"/>
        <w:rPr>
          <w:lang w:val="en-US"/>
        </w:rPr>
      </w:pPr>
      <w:r w:rsidRPr="001820A8">
        <w:rPr>
          <w:lang w:val="en-US"/>
        </w:rPr>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Case 1: TDM between M (M&gt;1) TDMed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Case 3: TDM between K (K&gt;1) TDMed unicast PDSCHs and L (L&gt;1) TDMed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4: FDM between multiple TDMed unicast PDSCHs and multiple TDMed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6: FDM between multiple TDMed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fdmed-Reception-Multicast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r w:rsidR="006F345B" w:rsidRPr="001820A8">
        <w:rPr>
          <w:i/>
          <w:iCs/>
          <w:lang w:eastAsia="zh-CN"/>
        </w:rPr>
        <w:t>fdmed-Reception-Multicast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TDMed or FDMed PDSCHs on codebook construction and no configuration of FDMed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FDMed unicast and multicast PDSCH, whether it is needed for gNB to configure UE to receive FDMed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FDMed PDSCHs and TDMed PDSCHs simultaneously. </w:t>
      </w:r>
      <w:r w:rsidR="004E70A1" w:rsidRPr="001820A8">
        <w:rPr>
          <w:lang w:eastAsia="zh-CN"/>
        </w:rPr>
        <w:t>[Vivo] thinks</w:t>
      </w:r>
      <w:r w:rsidRPr="001820A8">
        <w:rPr>
          <w:lang w:eastAsia="zh-CN"/>
        </w:rPr>
        <w:t>, at least in different slots, if UE indicates both capabilities of FDMed PDSCHs and TDMed PDSCHs, UE should be able to receive FDMed PDSCHs and TDMed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27" w:name="_Hlk96099832"/>
      <w:r w:rsidRPr="001820A8">
        <w:rPr>
          <w:rFonts w:eastAsiaTheme="minorEastAsia"/>
          <w:lang w:eastAsia="zh-CN"/>
        </w:rPr>
        <w:t>the UE receives both PDSCHs.</w:t>
      </w:r>
      <w:bookmarkEnd w:id="327"/>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[Apple] proposes if UE is provided fdmed-Reception-Multicast,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[ASUSTeK]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r w:rsidR="00BC6641" w:rsidRPr="001820A8">
        <w:rPr>
          <w:i/>
          <w:iCs/>
          <w:lang w:eastAsia="zh-CN"/>
        </w:rPr>
        <w:t xml:space="preserve">fdmed-Reception-Multicast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r w:rsidR="00346A10" w:rsidRPr="001820A8">
        <w:rPr>
          <w:lang w:eastAsia="zh-CN"/>
        </w:rPr>
        <w:t>TDMed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0494B431" w:rsidR="00F96ED9" w:rsidRPr="001820A8" w:rsidRDefault="000A713B">
      <w:pPr>
        <w:pStyle w:val="Heading3"/>
      </w:pPr>
      <w:r w:rsidRPr="001820A8">
        <w:t>1st Round Proposals</w:t>
      </w:r>
      <w:r w:rsidR="00EE3F53">
        <w:t xml:space="preserve"> (</w:t>
      </w:r>
      <w:r w:rsidR="00C7403F">
        <w:t>Closed</w:t>
      </w:r>
      <w:r w:rsidR="00EE3F53">
        <w:t>)</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r w:rsidR="000A713B" w:rsidRPr="001820A8">
        <w:rPr>
          <w:b w:val="0"/>
          <w:bCs w:val="0"/>
          <w:i/>
          <w:iCs/>
        </w:rPr>
        <w:t>sps-ConfigIndex</w:t>
      </w:r>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r w:rsidRPr="00244544">
        <w:rPr>
          <w:rFonts w:eastAsiaTheme="minorEastAsia"/>
          <w:bCs/>
          <w:i/>
          <w:szCs w:val="20"/>
          <w:lang w:val="en-GB"/>
        </w:rPr>
        <w:t>sps-ConfigIndex</w:t>
      </w:r>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 xml:space="preserve">lt 3: No further enhancements for this case (i.e.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sps-ConfigIndex</w:t>
            </w:r>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r w:rsidRPr="00AD0F7A">
              <w:rPr>
                <w:b w:val="0"/>
                <w:bCs w:val="0"/>
                <w:i/>
                <w:iCs/>
                <w:strike/>
                <w:highlight w:val="yellow"/>
              </w:rPr>
              <w:t>sps-ConfigIndex</w:t>
            </w:r>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r w:rsidRPr="00AD0F7A">
              <w:rPr>
                <w:b w:val="0"/>
                <w:bCs w:val="0"/>
                <w:i/>
                <w:iCs/>
                <w:highlight w:val="yellow"/>
              </w:rPr>
              <w:t>sps-ConfigIndex</w:t>
            </w:r>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Since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if there is no multicast SPS PDSCH in a slot, the legacy Rel-16 SPS PDSCH collision rule is applied depends on UE’s capability of maximum supporting TDMed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r w:rsidRPr="00244544">
              <w:rPr>
                <w:rFonts w:eastAsiaTheme="minorEastAsia"/>
                <w:bCs/>
                <w:i/>
                <w:szCs w:val="20"/>
                <w:lang w:val="en-GB"/>
              </w:rPr>
              <w:t>sps-ConfigIndex</w:t>
            </w:r>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capable of receiving FDMed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the legacy Rel-16 SPS PDSCH collision rule is applied depends on UE’s capability of maximum supporting TDMed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receiving FDMed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r w:rsidRPr="00FD389B">
              <w:rPr>
                <w:i/>
                <w:iCs/>
                <w:color w:val="FF0000"/>
                <w:u w:val="single"/>
                <w:lang w:val="x-none"/>
              </w:rPr>
              <w:t>sps-ConfigIndex</w:t>
            </w:r>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A419A5" w:rsidP="00573150">
            <w:pPr>
              <w:rPr>
                <w:bCs/>
                <w:lang w:val="en-GB" w:eastAsia="zh-CN"/>
              </w:rPr>
            </w:pPr>
            <w:r>
              <w:rPr>
                <w:noProof/>
              </w:rPr>
              <w:object w:dxaOrig="4931" w:dyaOrig="2311" w14:anchorId="71F30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4.65pt;height:115.65pt;mso-width-percent:0;mso-height-percent:0;mso-width-percent:0;mso-height-percent:0" o:ole="">
                  <v:imagedata r:id="rId20" o:title=""/>
                </v:shape>
                <o:OLEObject Type="Embed" ProgID="Visio.Drawing.15" ShapeID="_x0000_i1025" DrawAspect="Content" ObjectID="_1707240715" r:id="rId21"/>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there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Spreadtrum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r w:rsidRPr="001820A8">
              <w:rPr>
                <w:i/>
                <w:iCs/>
              </w:rPr>
              <w:t>sps-ConfigIndex</w:t>
            </w:r>
            <w:r>
              <w:rPr>
                <w:bCs/>
                <w:lang w:val="en-GB" w:eastAsia="zh-CN"/>
              </w:rPr>
              <w:t xml:space="preserve">”. From gNB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fdmed-Reception-Multicast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fdmed-Reception-Multicast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s also proposed by some other companies, it would be good if companies can first align the understanding on the desired UE behaviour for FDMed PDSCH reception. For example, is UE allowed to receive multiple FDMed unicast PDSCH and multicast PDSCH, e.g., FDMed unicast PDSCH#1 and multicast PDSCH#2 in the first 7 symbols and FDMed unicast PDSCH#3 and multicast PDSCH#4 in the last 7 symbols.</w:t>
            </w:r>
          </w:p>
          <w:p w14:paraId="6258B67D" w14:textId="2BE92268" w:rsidR="001A2C93" w:rsidRDefault="001A2C93" w:rsidP="001A2C93">
            <w:pPr>
              <w:rPr>
                <w:bCs/>
                <w:lang w:val="en-GB" w:eastAsia="zh-CN"/>
              </w:rPr>
            </w:pPr>
            <w:r>
              <w:rPr>
                <w:bCs/>
                <w:lang w:val="en-GB" w:eastAsia="zh-CN"/>
              </w:rPr>
              <w:t>Also, based on the UE feature discussion, it is highly likely that TDMed reception will be the prerequisite of FDMed reception. Thus, it is not possible to have the type of UE that only supports FDMed reception but not support TDMed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we are not sure whether to allow the scheduling of overlapped multiple multicast SPSs in a slot. 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capabilities  of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FDMed reception but does not support TDMed reception, 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fdmed-Reception-Multicast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It is not reasonable for gNB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TDMed reception capability in Rel15/16 is for unicast PDSCHs and it doesn</w:t>
            </w:r>
            <w:r>
              <w:rPr>
                <w:rFonts w:eastAsiaTheme="minorEastAsia"/>
                <w:bCs/>
                <w:lang w:val="en-GB" w:eastAsia="zh-CN"/>
              </w:rPr>
              <w:t>’</w:t>
            </w:r>
            <w:r>
              <w:rPr>
                <w:rFonts w:eastAsiaTheme="minorEastAsia" w:hint="eastAsia"/>
                <w:bCs/>
                <w:lang w:val="en-GB" w:eastAsia="zh-CN"/>
              </w:rPr>
              <w:t xml:space="preserve">t distinguish whether the unicast PDSCH is SPS scheduling or DG. The FDM/TDMed reception capability for multicast should comply same the principle with unicast. And the FDMed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EE5875">
            <w:pPr>
              <w:pStyle w:val="ListParagraph"/>
              <w:numPr>
                <w:ilvl w:val="0"/>
                <w:numId w:val="180"/>
              </w:numPr>
              <w:rPr>
                <w:rFonts w:eastAsiaTheme="minorEastAsia"/>
                <w:bCs/>
                <w:lang w:val="en-GB" w:eastAsia="zh-CN"/>
              </w:rPr>
            </w:pPr>
            <w:r w:rsidRPr="006B7155">
              <w:rPr>
                <w:rFonts w:eastAsiaTheme="minorEastAsia" w:hint="eastAsia"/>
                <w:bCs/>
                <w:lang w:val="en-GB" w:eastAsia="zh-CN"/>
              </w:rPr>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TDMed SPS reception method of Rel16 to enable the UE to receive FDMed SPS PDSCH between unicast PDSCH and multicast PDSCH. Compared with Alt1, Alt 2 complies the order of SPS-ConfigIndex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38D035A9" w:rsidR="00C443C4" w:rsidRDefault="0059195A" w:rsidP="003F6ED1">
            <w:pPr>
              <w:rPr>
                <w:bCs/>
                <w:lang w:eastAsia="zh-CN"/>
              </w:rPr>
            </w:pPr>
            <w:r>
              <w:rPr>
                <w:bCs/>
                <w:lang w:eastAsia="zh-CN"/>
              </w:rPr>
              <w:t>Samsung</w:t>
            </w:r>
          </w:p>
        </w:tc>
        <w:tc>
          <w:tcPr>
            <w:tcW w:w="7840" w:type="dxa"/>
          </w:tcPr>
          <w:p w14:paraId="058A0992" w14:textId="77777777" w:rsidR="00E67ECE" w:rsidRDefault="0059195A" w:rsidP="00C443C4">
            <w:pPr>
              <w:rPr>
                <w:rFonts w:eastAsiaTheme="minorEastAsia"/>
                <w:bCs/>
                <w:lang w:val="en-GB" w:eastAsia="zh-CN"/>
              </w:rPr>
            </w:pPr>
            <w:r>
              <w:rPr>
                <w:rFonts w:eastAsiaTheme="minorEastAsia"/>
                <w:bCs/>
                <w:lang w:val="en-GB" w:eastAsia="zh-CN"/>
              </w:rPr>
              <w:t>As mentioned in our Tdoc, the FDM+TDM scenario will be too complex for defining specific rules. If it is to be supported, some RRC support is likely to be required which will need to be further discussed and will be late even if agreed. We are OK to exclude it</w:t>
            </w:r>
            <w:r w:rsidR="00E67ECE">
              <w:rPr>
                <w:rFonts w:eastAsiaTheme="minorEastAsia"/>
                <w:bCs/>
                <w:lang w:val="en-GB" w:eastAsia="zh-CN"/>
              </w:rPr>
              <w:t xml:space="preserve"> (FDM is not even in the WI scope although there is support for it)</w:t>
            </w:r>
            <w:r>
              <w:rPr>
                <w:rFonts w:eastAsiaTheme="minorEastAsia"/>
                <w:bCs/>
                <w:lang w:val="en-GB" w:eastAsia="zh-CN"/>
              </w:rPr>
              <w:t>.</w:t>
            </w:r>
            <w:r w:rsidR="00E67ECE">
              <w:rPr>
                <w:rFonts w:eastAsiaTheme="minorEastAsia"/>
                <w:bCs/>
                <w:lang w:val="en-GB" w:eastAsia="zh-CN"/>
              </w:rPr>
              <w:t xml:space="preserve"> </w:t>
            </w:r>
          </w:p>
          <w:p w14:paraId="666115FF" w14:textId="046A898B" w:rsidR="00C443C4" w:rsidRPr="00C443C4" w:rsidRDefault="00E67ECE" w:rsidP="00C443C4">
            <w:pPr>
              <w:rPr>
                <w:rFonts w:eastAsiaTheme="minorEastAsia"/>
                <w:bCs/>
                <w:lang w:val="en-GB" w:eastAsia="zh-CN"/>
              </w:rPr>
            </w:pPr>
            <w:r>
              <w:rPr>
                <w:rFonts w:eastAsiaTheme="minorEastAsia"/>
                <w:bCs/>
                <w:lang w:val="en-GB" w:eastAsia="zh-CN"/>
              </w:rPr>
              <w:t xml:space="preserve">We would like to also repeat that presence of DG unicast/multicast PDSCHs needs to also be considered now; otherwise, the situation may be more complex later when they have to.  </w:t>
            </w:r>
          </w:p>
        </w:tc>
      </w:tr>
      <w:tr w:rsidR="002A0E25" w:rsidRPr="001820A8" w14:paraId="194D007C" w14:textId="77777777" w:rsidTr="007E2B3C">
        <w:trPr>
          <w:trHeight w:val="661"/>
        </w:trPr>
        <w:tc>
          <w:tcPr>
            <w:tcW w:w="2122" w:type="dxa"/>
          </w:tcPr>
          <w:p w14:paraId="06E95C82" w14:textId="7CE53D3B" w:rsidR="002A0E25" w:rsidRDefault="002A0E25" w:rsidP="003F6ED1">
            <w:pPr>
              <w:rPr>
                <w:bCs/>
                <w:lang w:eastAsia="zh-CN"/>
              </w:rPr>
            </w:pPr>
            <w:r>
              <w:rPr>
                <w:rFonts w:hint="eastAsia"/>
                <w:bCs/>
                <w:lang w:eastAsia="zh-CN"/>
              </w:rPr>
              <w:t>M</w:t>
            </w:r>
            <w:r>
              <w:rPr>
                <w:bCs/>
                <w:lang w:eastAsia="zh-CN"/>
              </w:rPr>
              <w:t>oderator</w:t>
            </w:r>
          </w:p>
        </w:tc>
        <w:tc>
          <w:tcPr>
            <w:tcW w:w="7840" w:type="dxa"/>
          </w:tcPr>
          <w:p w14:paraId="418EAB43" w14:textId="35FB3954" w:rsidR="002A0E25" w:rsidRPr="002A0E25" w:rsidRDefault="002A0E25" w:rsidP="002A0E25">
            <w:pPr>
              <w:widowControl w:val="0"/>
              <w:spacing w:after="120"/>
              <w:rPr>
                <w:lang w:eastAsia="zh-CN"/>
              </w:rPr>
            </w:pPr>
            <w:r w:rsidRPr="00900D23">
              <w:rPr>
                <w:rFonts w:hint="eastAsia"/>
                <w:lang w:eastAsia="zh-CN"/>
              </w:rPr>
              <w:t>B</w:t>
            </w:r>
            <w:r w:rsidRPr="00900D23">
              <w:rPr>
                <w:lang w:eastAsia="zh-CN"/>
              </w:rPr>
              <w:t>ased on</w:t>
            </w:r>
            <w:r>
              <w:rPr>
                <w:lang w:eastAsia="zh-CN"/>
              </w:rPr>
              <w:t xml:space="preserve"> comments so far, moderator suggests to deprioritize the discussion on proposal 5-2b. Regarding proposal 5-2a, I noticed it seems [Apple, ZTE, QC] may have some concern on it, but I’m not sure. Let’s just check if some companies really have concern on proposal 5-1a. If some companies still think it is not necessary, let’s deprioritize the discussion.</w:t>
            </w:r>
          </w:p>
        </w:tc>
      </w:tr>
    </w:tbl>
    <w:p w14:paraId="5694F9B2" w14:textId="5524F9CF" w:rsidR="00515C13" w:rsidRDefault="00515C13" w:rsidP="00515C13">
      <w:pPr>
        <w:widowControl w:val="0"/>
        <w:spacing w:after="120"/>
        <w:jc w:val="both"/>
        <w:rPr>
          <w:lang w:val="en-GB" w:eastAsia="zh-CN"/>
        </w:rPr>
      </w:pPr>
    </w:p>
    <w:p w14:paraId="6D1F70D5" w14:textId="1ECA4E91" w:rsidR="009201F1" w:rsidRPr="001820A8" w:rsidRDefault="00012840" w:rsidP="009201F1">
      <w:pPr>
        <w:pStyle w:val="Heading3"/>
      </w:pPr>
      <w:r>
        <w:t>2nd</w:t>
      </w:r>
      <w:r w:rsidR="009201F1" w:rsidRPr="001820A8">
        <w:t xml:space="preserve"> Round Proposals</w:t>
      </w:r>
      <w:r w:rsidR="009201F1">
        <w:t xml:space="preserve"> (Open)</w:t>
      </w:r>
    </w:p>
    <w:p w14:paraId="6A388FE4" w14:textId="77777777" w:rsidR="009201F1" w:rsidRPr="001820A8" w:rsidRDefault="009201F1" w:rsidP="009201F1">
      <w:pPr>
        <w:widowControl w:val="0"/>
        <w:spacing w:after="120"/>
        <w:jc w:val="both"/>
        <w:rPr>
          <w:b/>
          <w:bCs/>
          <w:highlight w:val="yellow"/>
          <w:lang w:eastAsia="zh-CN"/>
        </w:rPr>
      </w:pPr>
      <w:r w:rsidRPr="001820A8">
        <w:rPr>
          <w:b/>
          <w:bCs/>
          <w:highlight w:val="yellow"/>
          <w:lang w:eastAsia="zh-CN"/>
        </w:rPr>
        <w:t>Initial proposal 5-2a:</w:t>
      </w:r>
    </w:p>
    <w:p w14:paraId="16F5090E" w14:textId="77777777" w:rsidR="009201F1" w:rsidRPr="001820A8" w:rsidRDefault="009201F1" w:rsidP="009201F1">
      <w:pPr>
        <w:pStyle w:val="Caption"/>
        <w:jc w:val="both"/>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0585E036" w14:textId="77777777" w:rsidR="009201F1" w:rsidRPr="001820A8" w:rsidRDefault="009201F1" w:rsidP="009201F1">
      <w:pPr>
        <w:rPr>
          <w:lang w:val="en-GB"/>
        </w:rPr>
      </w:pPr>
    </w:p>
    <w:p w14:paraId="6C0EB965" w14:textId="77777777" w:rsidR="001B27AF" w:rsidRPr="001820A8" w:rsidRDefault="001B27AF" w:rsidP="001B27A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201F1" w:rsidRPr="001820A8" w14:paraId="0A86DC37" w14:textId="77777777" w:rsidTr="0010518B">
        <w:tc>
          <w:tcPr>
            <w:tcW w:w="2122" w:type="dxa"/>
            <w:tcBorders>
              <w:top w:val="single" w:sz="4" w:space="0" w:color="auto"/>
              <w:left w:val="single" w:sz="4" w:space="0" w:color="auto"/>
              <w:bottom w:val="single" w:sz="4" w:space="0" w:color="auto"/>
              <w:right w:val="single" w:sz="4" w:space="0" w:color="auto"/>
            </w:tcBorders>
          </w:tcPr>
          <w:p w14:paraId="52180217" w14:textId="77777777" w:rsidR="009201F1" w:rsidRPr="001820A8" w:rsidRDefault="009201F1"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519AC" w14:textId="77777777" w:rsidR="009201F1" w:rsidRPr="001820A8" w:rsidRDefault="009201F1" w:rsidP="0010518B">
            <w:pPr>
              <w:jc w:val="center"/>
              <w:rPr>
                <w:b/>
                <w:lang w:eastAsia="zh-CN"/>
              </w:rPr>
            </w:pPr>
            <w:r w:rsidRPr="001820A8">
              <w:rPr>
                <w:b/>
                <w:lang w:eastAsia="zh-CN"/>
              </w:rPr>
              <w:t>Comment</w:t>
            </w:r>
          </w:p>
        </w:tc>
      </w:tr>
      <w:tr w:rsidR="009201F1" w:rsidRPr="001820A8" w14:paraId="1CE3E3CF" w14:textId="77777777" w:rsidTr="0010518B">
        <w:tc>
          <w:tcPr>
            <w:tcW w:w="2122" w:type="dxa"/>
            <w:tcBorders>
              <w:top w:val="single" w:sz="4" w:space="0" w:color="auto"/>
              <w:left w:val="single" w:sz="4" w:space="0" w:color="auto"/>
              <w:bottom w:val="single" w:sz="4" w:space="0" w:color="auto"/>
              <w:right w:val="single" w:sz="4" w:space="0" w:color="auto"/>
            </w:tcBorders>
          </w:tcPr>
          <w:p w14:paraId="72BADFDA" w14:textId="13E4C993" w:rsidR="009201F1" w:rsidRPr="001820A8" w:rsidRDefault="00E8012C"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58F58A" w14:textId="77777777" w:rsidR="009201F1" w:rsidRDefault="00E8012C" w:rsidP="0010518B">
            <w:pPr>
              <w:jc w:val="left"/>
              <w:rPr>
                <w:bCs/>
                <w:lang w:val="en-GB" w:eastAsia="zh-CN"/>
              </w:rPr>
            </w:pPr>
            <w:r>
              <w:rPr>
                <w:rFonts w:hint="eastAsia"/>
                <w:bCs/>
                <w:lang w:val="en-GB" w:eastAsia="zh-CN"/>
              </w:rPr>
              <w:t>W</w:t>
            </w:r>
            <w:r>
              <w:rPr>
                <w:bCs/>
                <w:lang w:val="en-GB" w:eastAsia="zh-CN"/>
              </w:rPr>
              <w:t>e think a UE only supports FDM reception between unicast PDSCH and multicast PDSCH is weird. It is more like to have two types of UE 1) only support TDM reception 2) support both TDM and FDM reception. If we want to have a unified solution for these kinds of UEs and have minimized spec change, we suggest the following to close this issue.</w:t>
            </w:r>
          </w:p>
          <w:p w14:paraId="41D70080" w14:textId="77777777" w:rsidR="00E8012C" w:rsidRPr="00E8012C" w:rsidRDefault="00E8012C" w:rsidP="00E8012C">
            <w:pPr>
              <w:widowControl w:val="0"/>
              <w:spacing w:after="120"/>
              <w:rPr>
                <w:b/>
                <w:bCs/>
                <w:i/>
                <w:highlight w:val="yellow"/>
                <w:lang w:eastAsia="zh-CN"/>
              </w:rPr>
            </w:pPr>
            <w:r w:rsidRPr="00E8012C">
              <w:rPr>
                <w:b/>
                <w:bCs/>
                <w:i/>
                <w:highlight w:val="yellow"/>
                <w:lang w:eastAsia="zh-CN"/>
              </w:rPr>
              <w:t>Initial proposal 5-2a:</w:t>
            </w:r>
          </w:p>
          <w:p w14:paraId="703B0125" w14:textId="4ABFDAFE" w:rsidR="00E8012C" w:rsidRPr="00E8012C" w:rsidRDefault="00E8012C" w:rsidP="00E8012C">
            <w:pPr>
              <w:pStyle w:val="Caption"/>
              <w:rPr>
                <w:rFonts w:eastAsia="Batang"/>
                <w:b w:val="0"/>
                <w:bCs w:val="0"/>
                <w:i/>
                <w:szCs w:val="24"/>
                <w:lang w:eastAsia="zh-CN"/>
              </w:rPr>
            </w:pPr>
            <w:r w:rsidRPr="00E8012C">
              <w:rPr>
                <w:rFonts w:eastAsia="Batang"/>
                <w:b w:val="0"/>
                <w:bCs w:val="0"/>
                <w:i/>
                <w:szCs w:val="24"/>
                <w:lang w:eastAsia="zh-CN"/>
              </w:rPr>
              <w:t xml:space="preserve">If a UE </w:t>
            </w:r>
            <w:r w:rsidRPr="00E8012C">
              <w:rPr>
                <w:rFonts w:eastAsia="Batang"/>
                <w:b w:val="0"/>
                <w:bCs w:val="0"/>
                <w:i/>
                <w:strike/>
                <w:color w:val="FF0000"/>
                <w:szCs w:val="24"/>
                <w:lang w:eastAsia="zh-CN"/>
              </w:rPr>
              <w:t>only</w:t>
            </w:r>
            <w:r w:rsidRPr="00E8012C">
              <w:rPr>
                <w:rFonts w:eastAsia="Batang"/>
                <w:b w:val="0"/>
                <w:bCs w:val="0"/>
                <w:i/>
                <w:color w:val="FF0000"/>
                <w:szCs w:val="24"/>
                <w:lang w:eastAsia="zh-CN"/>
              </w:rPr>
              <w:t xml:space="preserve"> </w:t>
            </w:r>
            <w:r w:rsidRPr="00E8012C">
              <w:rPr>
                <w:rFonts w:eastAsia="Batang"/>
                <w:b w:val="0"/>
                <w:bCs w:val="0"/>
                <w:i/>
                <w:szCs w:val="24"/>
                <w:lang w:eastAsia="zh-CN"/>
              </w:rPr>
              <w:t xml:space="preserve">supports FDM reception </w:t>
            </w:r>
            <w:r w:rsidRPr="00E8012C">
              <w:rPr>
                <w:b w:val="0"/>
                <w:bCs w:val="0"/>
                <w:i/>
                <w:color w:val="000000"/>
              </w:rPr>
              <w:t>between unicast PDSCH and multicast PDSCH in a slot but does not support TDM between multicast PDSCH and unicast/multicast PDSCH in a slot,</w:t>
            </w:r>
            <w:r w:rsidRPr="00E8012C">
              <w:rPr>
                <w:rFonts w:eastAsia="Batang"/>
                <w:b w:val="0"/>
                <w:bCs w:val="0"/>
                <w:i/>
                <w:szCs w:val="24"/>
                <w:lang w:eastAsia="x-none"/>
              </w:rPr>
              <w:t xml:space="preserve"> and if more than one PDSCH on a serving cell each without a corresponding PDCCH transmission are in a slot and at least one of them is </w:t>
            </w:r>
            <w:r w:rsidRPr="00E8012C">
              <w:rPr>
                <w:rFonts w:eastAsia="Batang"/>
                <w:b w:val="0"/>
                <w:bCs w:val="0"/>
                <w:i/>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E8012C">
              <w:rPr>
                <w:rFonts w:eastAsia="Batang"/>
                <w:b w:val="0"/>
                <w:bCs w:val="0"/>
                <w:i/>
                <w:color w:val="FF0000"/>
                <w:szCs w:val="24"/>
                <w:u w:val="single"/>
                <w:lang w:eastAsia="zh-CN"/>
              </w:rPr>
              <w:t xml:space="preserve">both time and </w:t>
            </w:r>
            <w:r w:rsidRPr="00E8012C">
              <w:rPr>
                <w:rFonts w:eastAsia="Batang"/>
                <w:b w:val="0"/>
                <w:bCs w:val="0"/>
                <w:i/>
                <w:szCs w:val="24"/>
                <w:lang w:eastAsia="zh-CN"/>
              </w:rPr>
              <w:t xml:space="preserve">frequency, the UE receives the one </w:t>
            </w:r>
            <w:r w:rsidRPr="00E8012C">
              <w:rPr>
                <w:b w:val="0"/>
                <w:bCs w:val="0"/>
                <w:i/>
              </w:rPr>
              <w:t xml:space="preserve">with lower configured </w:t>
            </w:r>
            <w:r w:rsidRPr="00E8012C">
              <w:rPr>
                <w:b w:val="0"/>
                <w:bCs w:val="0"/>
                <w:i/>
                <w:iCs/>
              </w:rPr>
              <w:t>sps-ConfigIndex</w:t>
            </w:r>
            <w:r w:rsidRPr="00E8012C">
              <w:rPr>
                <w:rFonts w:eastAsia="Batang"/>
                <w:b w:val="0"/>
                <w:bCs w:val="0"/>
                <w:i/>
                <w:szCs w:val="24"/>
                <w:lang w:eastAsia="zh-CN"/>
              </w:rPr>
              <w:t>; else, the UE receives both PDSCHs.</w:t>
            </w:r>
          </w:p>
          <w:p w14:paraId="3D410FC0" w14:textId="77777777" w:rsidR="00E8012C" w:rsidRPr="00E8012C" w:rsidRDefault="00E8012C" w:rsidP="0010518B">
            <w:pPr>
              <w:jc w:val="left"/>
              <w:rPr>
                <w:bCs/>
                <w:i/>
                <w:lang w:val="en-GB" w:eastAsia="zh-CN"/>
              </w:rPr>
            </w:pPr>
          </w:p>
          <w:p w14:paraId="0BC4EDCF" w14:textId="465B4493" w:rsidR="00E8012C" w:rsidRPr="001820A8" w:rsidRDefault="00E8012C" w:rsidP="0010518B">
            <w:pPr>
              <w:jc w:val="left"/>
              <w:rPr>
                <w:bCs/>
                <w:lang w:val="en-GB" w:eastAsia="zh-CN"/>
              </w:rPr>
            </w:pPr>
            <w:r>
              <w:rPr>
                <w:rFonts w:hint="eastAsia"/>
                <w:bCs/>
                <w:lang w:val="en-GB" w:eastAsia="zh-CN"/>
              </w:rPr>
              <w:t>A</w:t>
            </w:r>
            <w:r>
              <w:rPr>
                <w:bCs/>
                <w:lang w:val="en-GB" w:eastAsia="zh-CN"/>
              </w:rPr>
              <w:t xml:space="preserve">lthough the above proposal is not ideal, for example, the legacy Rel-16 procedure may result in more than one </w:t>
            </w:r>
            <w:r w:rsidRPr="00E8012C">
              <w:rPr>
                <w:bCs/>
                <w:lang w:val="en-GB" w:eastAsia="zh-CN"/>
              </w:rPr>
              <w:t>unicast SPS PDSCH</w:t>
            </w:r>
            <w:r>
              <w:rPr>
                <w:bCs/>
                <w:lang w:val="en-GB" w:eastAsia="zh-CN"/>
              </w:rPr>
              <w:t xml:space="preserve"> or more than one </w:t>
            </w:r>
            <w:r w:rsidRPr="00E8012C">
              <w:rPr>
                <w:bCs/>
                <w:lang w:val="en-GB" w:eastAsia="zh-CN"/>
              </w:rPr>
              <w:t>multicast SPS PDSCH</w:t>
            </w:r>
            <w:r>
              <w:rPr>
                <w:bCs/>
                <w:lang w:val="en-GB" w:eastAsia="zh-CN"/>
              </w:rPr>
              <w:t xml:space="preserve">, but this can be controlled by network somehow. </w:t>
            </w:r>
          </w:p>
        </w:tc>
      </w:tr>
      <w:tr w:rsidR="003133AE" w:rsidRPr="001820A8" w14:paraId="6FDB6000" w14:textId="77777777" w:rsidTr="0010518B">
        <w:tc>
          <w:tcPr>
            <w:tcW w:w="2122" w:type="dxa"/>
            <w:tcBorders>
              <w:top w:val="single" w:sz="4" w:space="0" w:color="auto"/>
              <w:left w:val="single" w:sz="4" w:space="0" w:color="auto"/>
              <w:bottom w:val="single" w:sz="4" w:space="0" w:color="auto"/>
              <w:right w:val="single" w:sz="4" w:space="0" w:color="auto"/>
            </w:tcBorders>
          </w:tcPr>
          <w:p w14:paraId="4744EE77" w14:textId="071BB08A" w:rsidR="003133AE" w:rsidRDefault="003133AE" w:rsidP="003133AE">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C5064CA" w14:textId="77777777" w:rsidR="003133AE" w:rsidRDefault="003133AE" w:rsidP="003133AE">
            <w:pPr>
              <w:jc w:val="left"/>
              <w:rPr>
                <w:bCs/>
                <w:lang w:val="en-GB" w:eastAsia="zh-CN"/>
              </w:rPr>
            </w:pPr>
            <w:r>
              <w:rPr>
                <w:bCs/>
                <w:lang w:val="en-GB" w:eastAsia="zh-CN"/>
              </w:rPr>
              <w:t>As comment by other companies, the assumption of “</w:t>
            </w:r>
            <w:r w:rsidRPr="00811E62">
              <w:rPr>
                <w:bCs/>
                <w:lang w:val="en-GB" w:eastAsia="zh-CN"/>
              </w:rPr>
              <w:t>If a UE only supports FDM reception between unicast PDSCH and multicast PDSCH in a slot but does not support TDM between multicast PDSCH and unicast/multicast PDSCH in a slot</w:t>
            </w:r>
            <w:r>
              <w:rPr>
                <w:bCs/>
                <w:lang w:val="en-GB" w:eastAsia="zh-CN"/>
              </w:rPr>
              <w:t>” is untenable. In addition, as we comment in the 1</w:t>
            </w:r>
            <w:r w:rsidRPr="00811E62">
              <w:rPr>
                <w:bCs/>
                <w:vertAlign w:val="superscript"/>
                <w:lang w:val="en-GB" w:eastAsia="zh-CN"/>
              </w:rPr>
              <w:t>st</w:t>
            </w:r>
            <w:r>
              <w:rPr>
                <w:bCs/>
                <w:lang w:val="en-GB" w:eastAsia="zh-CN"/>
              </w:rPr>
              <w:t xml:space="preserve"> round, the proposal solution brings unnecessary complexity but get bad performance. </w:t>
            </w:r>
          </w:p>
          <w:p w14:paraId="43377E3D" w14:textId="77777777" w:rsidR="003133AE" w:rsidRDefault="003133AE" w:rsidP="003133AE">
            <w:pPr>
              <w:jc w:val="left"/>
              <w:rPr>
                <w:bCs/>
                <w:lang w:val="en-GB" w:eastAsia="zh-CN"/>
              </w:rPr>
            </w:pPr>
            <w:r>
              <w:rPr>
                <w:bCs/>
                <w:lang w:val="en-GB" w:eastAsia="zh-CN"/>
              </w:rPr>
              <w:t>We have the following suggestion</w:t>
            </w:r>
            <w:r>
              <w:rPr>
                <w:rFonts w:hint="eastAsia"/>
                <w:bCs/>
                <w:lang w:val="en-GB" w:eastAsia="zh-CN"/>
              </w:rPr>
              <w:t>:</w:t>
            </w:r>
          </w:p>
          <w:p w14:paraId="42F2B05E" w14:textId="77777777" w:rsidR="003133AE" w:rsidRPr="00B01D09" w:rsidRDefault="003133AE" w:rsidP="003133AE">
            <w:pPr>
              <w:jc w:val="left"/>
              <w:rPr>
                <w:rFonts w:eastAsia="Batang"/>
                <w:bCs/>
                <w:szCs w:val="24"/>
                <w:lang w:eastAsia="zh-CN"/>
              </w:rPr>
            </w:pPr>
            <w:r w:rsidRPr="00B01D09">
              <w:rPr>
                <w:rFonts w:eastAsia="Batang"/>
                <w:bCs/>
                <w:szCs w:val="24"/>
                <w:lang w:eastAsia="x-none"/>
              </w:rPr>
              <w:t>[</w:t>
            </w:r>
            <w:r w:rsidRPr="00B01D09">
              <w:rPr>
                <w:rFonts w:eastAsia="Batang"/>
                <w:bCs/>
                <w:szCs w:val="24"/>
                <w:lang w:eastAsia="zh-CN"/>
              </w:rPr>
              <w:t xml:space="preserve">If a UE only supports FDM reception </w:t>
            </w:r>
            <w:r w:rsidRPr="00B01D09">
              <w:rPr>
                <w:bCs/>
                <w:color w:val="000000"/>
              </w:rPr>
              <w:t>between unicast PDSCH and multicast PDSCH in a slot but does not support TDM between multicast PDSCH and unicast/multicast PDSCH in a slot,</w:t>
            </w:r>
            <w:r>
              <w:rPr>
                <w:bCs/>
                <w:color w:val="000000"/>
              </w:rPr>
              <w:t xml:space="preserve"> and</w:t>
            </w:r>
            <w:r w:rsidRPr="00B01D09">
              <w:rPr>
                <w:rFonts w:eastAsia="Batang"/>
                <w:bCs/>
                <w:szCs w:val="24"/>
                <w:lang w:eastAsia="x-none"/>
              </w:rPr>
              <w:t>]</w:t>
            </w:r>
            <w:r>
              <w:rPr>
                <w:rFonts w:eastAsia="Batang"/>
                <w:bCs/>
                <w:szCs w:val="24"/>
                <w:lang w:eastAsia="x-none"/>
              </w:rPr>
              <w:t xml:space="preserve"> </w:t>
            </w:r>
            <w:r w:rsidRPr="00B01D09">
              <w:rPr>
                <w:rFonts w:eastAsia="Batang"/>
                <w:bCs/>
                <w:szCs w:val="24"/>
                <w:lang w:eastAsia="x-none"/>
              </w:rPr>
              <w:t xml:space="preserve">If more than one PDSCH on a serving cell each without a corresponding PDCCH transmission are in a slot and at least one of them is </w:t>
            </w:r>
            <w:r w:rsidRPr="00B01D09">
              <w:rPr>
                <w:rFonts w:eastAsia="Batang"/>
                <w:bCs/>
                <w:szCs w:val="24"/>
                <w:lang w:eastAsia="zh-CN"/>
              </w:rPr>
              <w:t xml:space="preserve">multicast PDSCH, </w:t>
            </w:r>
            <w:r>
              <w:rPr>
                <w:rFonts w:eastAsia="Batang"/>
                <w:bCs/>
                <w:szCs w:val="24"/>
                <w:lang w:eastAsia="zh-CN"/>
              </w:rPr>
              <w:t xml:space="preserve">the </w:t>
            </w:r>
            <w:r w:rsidRPr="00B01D09">
              <w:rPr>
                <w:rFonts w:eastAsia="Batang"/>
                <w:bCs/>
                <w:szCs w:val="24"/>
                <w:lang w:eastAsia="zh-CN"/>
              </w:rPr>
              <w:t xml:space="preserve">UE receives one SPS PDSCH with the lowest configured sps-ConfigIndex within the slot. </w:t>
            </w:r>
          </w:p>
          <w:p w14:paraId="7364E78D" w14:textId="77777777" w:rsidR="003133AE" w:rsidRPr="00B01D09" w:rsidRDefault="003133AE" w:rsidP="00EE5875">
            <w:pPr>
              <w:pStyle w:val="ListParagraph"/>
              <w:numPr>
                <w:ilvl w:val="0"/>
                <w:numId w:val="183"/>
              </w:numPr>
              <w:rPr>
                <w:rFonts w:eastAsia="Batang"/>
                <w:bCs/>
                <w:szCs w:val="24"/>
                <w:lang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is unicast PDSCH, the UE receives one multicast PDSCH with the lowest configured sps-ConfigIndex within in the slot, where the multicast PDSCH and the</w:t>
            </w:r>
            <w:r>
              <w:rPr>
                <w:rFonts w:eastAsia="Batang"/>
                <w:bCs/>
                <w:szCs w:val="24"/>
                <w:lang w:eastAsia="zh-CN"/>
              </w:rPr>
              <w:t xml:space="preserve"> </w:t>
            </w:r>
            <w:r w:rsidRPr="00B01D09">
              <w:rPr>
                <w:rFonts w:eastAsia="Batang"/>
                <w:bCs/>
                <w:szCs w:val="24"/>
                <w:lang w:eastAsia="zh-CN"/>
              </w:rPr>
              <w:t>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are in different frequency. </w:t>
            </w:r>
          </w:p>
          <w:p w14:paraId="3A7D315C" w14:textId="01141186" w:rsidR="003133AE" w:rsidRDefault="003133AE" w:rsidP="003133AE">
            <w:pPr>
              <w:rPr>
                <w:bCs/>
                <w:lang w:val="en-GB"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 </w:t>
            </w:r>
            <w:r>
              <w:rPr>
                <w:rFonts w:eastAsia="Batang"/>
                <w:bCs/>
                <w:szCs w:val="24"/>
                <w:lang w:eastAsia="zh-CN"/>
              </w:rPr>
              <w:t>above</w:t>
            </w:r>
            <w:r w:rsidRPr="00B01D09">
              <w:rPr>
                <w:rFonts w:eastAsia="Batang"/>
                <w:bCs/>
                <w:szCs w:val="24"/>
                <w:lang w:eastAsia="zh-CN"/>
              </w:rPr>
              <w:t xml:space="preserve"> is multicast PDSCH, the UE receives one unicast PDSCH with the lowest configured sps-ConfigIndex within the slot, where the unicast PDSCH and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in step 1 are in different frequency.</w:t>
            </w:r>
          </w:p>
        </w:tc>
      </w:tr>
      <w:tr w:rsidR="003B7022" w:rsidRPr="001820A8" w14:paraId="534CC1EB" w14:textId="77777777" w:rsidTr="0010518B">
        <w:tc>
          <w:tcPr>
            <w:tcW w:w="2122" w:type="dxa"/>
            <w:tcBorders>
              <w:top w:val="single" w:sz="4" w:space="0" w:color="auto"/>
              <w:left w:val="single" w:sz="4" w:space="0" w:color="auto"/>
              <w:bottom w:val="single" w:sz="4" w:space="0" w:color="auto"/>
              <w:right w:val="single" w:sz="4" w:space="0" w:color="auto"/>
            </w:tcBorders>
          </w:tcPr>
          <w:p w14:paraId="1CDDAFB7" w14:textId="2C350493" w:rsidR="003B7022" w:rsidRDefault="003B7022" w:rsidP="003133AE">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AAB773" w14:textId="11A2846D" w:rsidR="003B7022" w:rsidRDefault="003B7022" w:rsidP="003B7022">
            <w:pPr>
              <w:rPr>
                <w:bCs/>
                <w:lang w:val="en-GB" w:eastAsia="zh-CN"/>
              </w:rPr>
            </w:pPr>
            <w:r>
              <w:rPr>
                <w:rFonts w:hint="eastAsia"/>
                <w:bCs/>
                <w:lang w:val="en-GB" w:eastAsia="zh-CN"/>
              </w:rPr>
              <w:t>F</w:t>
            </w:r>
            <w:r>
              <w:rPr>
                <w:bCs/>
                <w:lang w:val="en-GB" w:eastAsia="zh-CN"/>
              </w:rPr>
              <w:t xml:space="preserve">ine with ZTE’s revision. </w:t>
            </w:r>
          </w:p>
        </w:tc>
      </w:tr>
    </w:tbl>
    <w:p w14:paraId="0690692C" w14:textId="77777777" w:rsidR="009201F1" w:rsidRPr="009201F1" w:rsidRDefault="009201F1" w:rsidP="00515C13">
      <w:pPr>
        <w:widowControl w:val="0"/>
        <w:spacing w:after="120"/>
        <w:jc w:val="both"/>
        <w:rPr>
          <w:lang w:eastAsia="zh-CN"/>
        </w:rPr>
      </w:pPr>
    </w:p>
    <w:p w14:paraId="2C3BF43D" w14:textId="77777777" w:rsidR="00515C13" w:rsidRPr="001820A8" w:rsidRDefault="00515C13" w:rsidP="00515C13">
      <w:pPr>
        <w:pStyle w:val="Heading1"/>
        <w:rPr>
          <w:lang w:val="en-US"/>
        </w:rPr>
      </w:pPr>
      <w:r>
        <w:rPr>
          <w:lang w:val="en-US"/>
        </w:rPr>
        <w:t>Stable proposals and TPs</w:t>
      </w:r>
    </w:p>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PDSCH-to-HARQ_feedback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  3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PUCCH-SCell, the number of serving cells is determined within a PUCCH group.</w:t>
      </w:r>
    </w:p>
    <w:p w14:paraId="4790A9F3" w14:textId="77777777" w:rsidR="00BE65FE" w:rsidRPr="001820A8" w:rsidRDefault="00BE65FE" w:rsidP="00BE65FE">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BD4BFC">
        <w:trPr>
          <w:cantSplit/>
          <w:jc w:val="center"/>
        </w:trPr>
        <w:tc>
          <w:tcPr>
            <w:tcW w:w="2250" w:type="dxa"/>
            <w:shd w:val="clear" w:color="auto" w:fill="E0E0E0"/>
            <w:vAlign w:val="center"/>
          </w:tcPr>
          <w:p w14:paraId="4684A9EE"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BD4BFC">
        <w:trPr>
          <w:cantSplit/>
          <w:jc w:val="center"/>
        </w:trPr>
        <w:tc>
          <w:tcPr>
            <w:tcW w:w="2250" w:type="dxa"/>
            <w:vAlign w:val="center"/>
          </w:tcPr>
          <w:p w14:paraId="020E708D"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BD4BFC">
        <w:trPr>
          <w:cantSplit/>
          <w:jc w:val="center"/>
        </w:trPr>
        <w:tc>
          <w:tcPr>
            <w:tcW w:w="2250" w:type="dxa"/>
            <w:vAlign w:val="center"/>
          </w:tcPr>
          <w:p w14:paraId="49C6488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BD4BFC">
        <w:trPr>
          <w:cantSplit/>
          <w:jc w:val="center"/>
        </w:trPr>
        <w:tc>
          <w:tcPr>
            <w:tcW w:w="2615" w:type="dxa"/>
            <w:shd w:val="clear" w:color="auto" w:fill="E0E0E0"/>
            <w:vAlign w:val="center"/>
          </w:tcPr>
          <w:p w14:paraId="4F907071"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BD4BFC">
        <w:trPr>
          <w:cantSplit/>
          <w:jc w:val="center"/>
        </w:trPr>
        <w:tc>
          <w:tcPr>
            <w:tcW w:w="2615" w:type="dxa"/>
            <w:vAlign w:val="center"/>
          </w:tcPr>
          <w:p w14:paraId="73BB669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BD4BFC">
        <w:trPr>
          <w:cantSplit/>
          <w:jc w:val="center"/>
        </w:trPr>
        <w:tc>
          <w:tcPr>
            <w:tcW w:w="2615" w:type="dxa"/>
            <w:vAlign w:val="center"/>
          </w:tcPr>
          <w:p w14:paraId="6351BA1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BD4BFC">
        <w:trPr>
          <w:cantSplit/>
          <w:jc w:val="center"/>
        </w:trPr>
        <w:tc>
          <w:tcPr>
            <w:tcW w:w="2615" w:type="dxa"/>
            <w:vAlign w:val="center"/>
          </w:tcPr>
          <w:p w14:paraId="35B5066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BD4BFC">
        <w:trPr>
          <w:cantSplit/>
          <w:jc w:val="center"/>
        </w:trPr>
        <w:tc>
          <w:tcPr>
            <w:tcW w:w="2615" w:type="dxa"/>
            <w:vAlign w:val="center"/>
          </w:tcPr>
          <w:p w14:paraId="4854E9A8"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BD4BFC">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BD4BFC">
            <w:pPr>
              <w:pStyle w:val="NormalWeb"/>
              <w:widowControl w:val="0"/>
              <w:spacing w:before="0" w:beforeAutospacing="0" w:after="120" w:afterAutospacing="0"/>
              <w:jc w:val="center"/>
              <w:rPr>
                <w:sz w:val="20"/>
                <w:szCs w:val="20"/>
              </w:rPr>
            </w:pPr>
          </w:p>
          <w:p w14:paraId="0588CE4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22A5E843" w14:textId="77777777" w:rsidR="00DE4B4C" w:rsidRPr="001820A8" w:rsidRDefault="00DE4B4C" w:rsidP="00BD4BFC">
            <w:pPr>
              <w:pStyle w:val="TAC"/>
              <w:rPr>
                <w:rFonts w:ascii="Times New Roman" w:hAnsi="Times New Roman"/>
                <w:sz w:val="20"/>
              </w:rPr>
            </w:pPr>
          </w:p>
          <w:p w14:paraId="51CC1AC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BD4BFC">
        <w:trPr>
          <w:cantSplit/>
          <w:jc w:val="center"/>
        </w:trPr>
        <w:tc>
          <w:tcPr>
            <w:tcW w:w="2250" w:type="dxa"/>
            <w:shd w:val="clear" w:color="auto" w:fill="E0E0E0"/>
            <w:vAlign w:val="center"/>
          </w:tcPr>
          <w:p w14:paraId="78C7B4A4"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BD4BFC">
        <w:trPr>
          <w:cantSplit/>
          <w:jc w:val="center"/>
        </w:trPr>
        <w:tc>
          <w:tcPr>
            <w:tcW w:w="2250" w:type="dxa"/>
            <w:vAlign w:val="center"/>
          </w:tcPr>
          <w:p w14:paraId="26EC89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BD4BFC">
        <w:trPr>
          <w:cantSplit/>
          <w:jc w:val="center"/>
        </w:trPr>
        <w:tc>
          <w:tcPr>
            <w:tcW w:w="3435" w:type="dxa"/>
            <w:shd w:val="clear" w:color="auto" w:fill="E0E0E0"/>
            <w:vAlign w:val="center"/>
          </w:tcPr>
          <w:p w14:paraId="15A4E239"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BD4BFC">
        <w:trPr>
          <w:cantSplit/>
          <w:jc w:val="center"/>
        </w:trPr>
        <w:tc>
          <w:tcPr>
            <w:tcW w:w="3435" w:type="dxa"/>
            <w:vAlign w:val="center"/>
          </w:tcPr>
          <w:p w14:paraId="01560A0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BD4BFC">
        <w:trPr>
          <w:cantSplit/>
          <w:jc w:val="center"/>
        </w:trPr>
        <w:tc>
          <w:tcPr>
            <w:tcW w:w="3435" w:type="dxa"/>
            <w:vAlign w:val="center"/>
          </w:tcPr>
          <w:p w14:paraId="2EED58D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BD4BFC">
        <w:trPr>
          <w:cantSplit/>
          <w:jc w:val="center"/>
        </w:trPr>
        <w:tc>
          <w:tcPr>
            <w:tcW w:w="3435" w:type="dxa"/>
            <w:vAlign w:val="center"/>
          </w:tcPr>
          <w:p w14:paraId="0DF5FD9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BD4BFC">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BD4BFC">
            <w:pPr>
              <w:pStyle w:val="NormalWeb"/>
              <w:widowControl w:val="0"/>
              <w:spacing w:before="0" w:beforeAutospacing="0" w:after="0" w:afterAutospacing="0"/>
              <w:jc w:val="center"/>
              <w:rPr>
                <w:sz w:val="20"/>
                <w:szCs w:val="20"/>
              </w:rPr>
            </w:pPr>
          </w:p>
          <w:p w14:paraId="25C7FFA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BD4BFC">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FE449FD" w14:textId="77777777" w:rsidR="00DE4B4C" w:rsidRPr="001820A8" w:rsidRDefault="00DE4B4C" w:rsidP="00BD4BFC">
            <w:pPr>
              <w:pStyle w:val="TAC"/>
              <w:rPr>
                <w:rFonts w:ascii="Times New Roman" w:hAnsi="Times New Roman"/>
                <w:sz w:val="20"/>
              </w:rPr>
            </w:pPr>
          </w:p>
          <w:p w14:paraId="43F72C9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629BBEFA" w14:textId="77777777" w:rsidR="00986644" w:rsidRPr="001820A8" w:rsidRDefault="00986644" w:rsidP="00986644">
      <w:pPr>
        <w:rPr>
          <w:b/>
          <w:bCs/>
          <w:lang w:val="en-GB" w:eastAsia="zh-CN"/>
        </w:rPr>
      </w:pPr>
      <w:r w:rsidRPr="007D12A5">
        <w:rPr>
          <w:b/>
          <w:bCs/>
          <w:highlight w:val="cyan"/>
          <w:lang w:val="en-GB" w:eastAsia="zh-CN"/>
        </w:rPr>
        <w:t>Updated proposal 3-3a:</w:t>
      </w:r>
    </w:p>
    <w:p w14:paraId="0BFA65A6" w14:textId="77777777" w:rsidR="00986644" w:rsidRPr="001820A8" w:rsidRDefault="00986644" w:rsidP="00986644">
      <w:pPr>
        <w:spacing w:after="180"/>
        <w:rPr>
          <w:iCs/>
          <w:szCs w:val="21"/>
        </w:rPr>
      </w:pPr>
      <w:r w:rsidRPr="001820A8">
        <w:rPr>
          <w:iCs/>
          <w:szCs w:val="21"/>
        </w:rPr>
        <w:t xml:space="preserve">Regarding rate matching of GC-PDSCH reception, </w:t>
      </w:r>
    </w:p>
    <w:p w14:paraId="201A4934" w14:textId="77777777" w:rsidR="00986644" w:rsidRPr="00834EA4" w:rsidRDefault="00986644" w:rsidP="00986644">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2B7716B3" w14:textId="77777777" w:rsidR="00986644" w:rsidRPr="001820A8" w:rsidRDefault="00986644" w:rsidP="00986644">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12AE9D75" w14:textId="77777777" w:rsidR="00986644" w:rsidRPr="001820A8" w:rsidRDefault="00986644" w:rsidP="00986644">
      <w:pPr>
        <w:pStyle w:val="ListParagraph"/>
        <w:numPr>
          <w:ilvl w:val="0"/>
          <w:numId w:val="46"/>
        </w:numPr>
        <w:rPr>
          <w:b/>
          <w:bCs/>
          <w:lang w:eastAsia="zh-CN"/>
        </w:rPr>
      </w:pPr>
      <w:r w:rsidRPr="001820A8">
        <w:rPr>
          <w:iCs/>
          <w:szCs w:val="21"/>
          <w:lang w:val="en-GB"/>
        </w:rPr>
        <w:t>Adopt the following TP for Clause 5.1.4 of TS38.214_h00.</w:t>
      </w:r>
    </w:p>
    <w:p w14:paraId="4FDB4F78" w14:textId="77777777" w:rsidR="00986644" w:rsidRPr="001820A8" w:rsidRDefault="00986644" w:rsidP="00986644">
      <w:pPr>
        <w:rPr>
          <w:color w:val="FF0000"/>
        </w:rPr>
      </w:pPr>
      <w:r w:rsidRPr="001820A8">
        <w:rPr>
          <w:color w:val="FF0000"/>
        </w:rPr>
        <w:t>----------------- Start of TP ----------------</w:t>
      </w:r>
    </w:p>
    <w:p w14:paraId="2B8490C0" w14:textId="77777777" w:rsidR="00986644" w:rsidRPr="001820A8" w:rsidRDefault="00986644" w:rsidP="00986644">
      <w:pPr>
        <w:rPr>
          <w:lang w:val="en-GB"/>
        </w:rPr>
      </w:pPr>
      <w:r w:rsidRPr="001820A8">
        <w:rPr>
          <w:lang w:val="en-GB"/>
        </w:rPr>
        <w:t>5.1.4</w:t>
      </w:r>
      <w:r w:rsidRPr="001820A8">
        <w:rPr>
          <w:lang w:val="en-GB"/>
        </w:rPr>
        <w:tab/>
        <w:t>PDSCH resource mapping</w:t>
      </w:r>
    </w:p>
    <w:p w14:paraId="17B1EDA5"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1FF688E4"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4FEE6446"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789BC48" w14:textId="77777777" w:rsidR="00986644" w:rsidRPr="001820A8" w:rsidRDefault="00986644" w:rsidP="00986644">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4A08CA62" w14:textId="77777777" w:rsidR="00986644" w:rsidRPr="001820A8" w:rsidRDefault="00986644" w:rsidP="0098664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E48DC3B"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5C3599F9" w14:textId="77777777" w:rsidR="00986644" w:rsidRPr="001820A8" w:rsidRDefault="00986644" w:rsidP="00986644">
      <w:pPr>
        <w:rPr>
          <w:b/>
          <w:szCs w:val="16"/>
          <w:lang w:eastAsia="zh-CN"/>
        </w:rPr>
      </w:pPr>
      <w:r w:rsidRPr="001820A8">
        <w:rPr>
          <w:color w:val="FF0000"/>
        </w:rPr>
        <w:t>----------------- End of TP ----------------</w:t>
      </w:r>
    </w:p>
    <w:p w14:paraId="0F60DDCC" w14:textId="77777777" w:rsidR="00986644" w:rsidRPr="001820A8" w:rsidRDefault="00986644" w:rsidP="00986644">
      <w:pPr>
        <w:rPr>
          <w:lang w:val="en-GB"/>
        </w:rPr>
      </w:pPr>
    </w:p>
    <w:p w14:paraId="122983A6" w14:textId="77777777" w:rsidR="00986644" w:rsidRPr="000D4195" w:rsidRDefault="00986644" w:rsidP="00986644">
      <w:pPr>
        <w:rPr>
          <w:lang w:val="en-GB"/>
        </w:rPr>
      </w:pPr>
    </w:p>
    <w:p w14:paraId="45B38A24" w14:textId="77777777" w:rsidR="00515C13" w:rsidRPr="00986644" w:rsidRDefault="00515C13" w:rsidP="00515C13">
      <w:pPr>
        <w:widowControl w:val="0"/>
        <w:spacing w:after="120"/>
        <w:jc w:val="both"/>
        <w:rPr>
          <w:lang w:val="en-GB" w:eastAsia="zh-CN"/>
        </w:rPr>
      </w:pPr>
    </w:p>
    <w:p w14:paraId="13C77347" w14:textId="77777777" w:rsidR="00515C13" w:rsidRPr="001820A8" w:rsidRDefault="00515C13" w:rsidP="00515C13">
      <w:pPr>
        <w:pStyle w:val="Heading1"/>
        <w:rPr>
          <w:lang w:val="en-US"/>
        </w:rPr>
      </w:pPr>
      <w:r w:rsidRPr="001820A8">
        <w:rPr>
          <w:lang w:val="en-US"/>
        </w:rPr>
        <w:t>Proposals for GTW session</w:t>
      </w:r>
    </w:p>
    <w:p w14:paraId="247B3785" w14:textId="77777777" w:rsidR="007D24FA" w:rsidRPr="001820A8" w:rsidRDefault="007D24FA" w:rsidP="007D24FA">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260D9DD8" w14:textId="77777777" w:rsidR="007D24FA" w:rsidRPr="007676D6" w:rsidRDefault="007D24FA" w:rsidP="007D24FA">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736D279B" w14:textId="77777777" w:rsidR="007D24FA" w:rsidRPr="000D4195" w:rsidRDefault="007D24FA" w:rsidP="007D24FA">
      <w:pPr>
        <w:rPr>
          <w:b/>
          <w:bCs/>
          <w:highlight w:val="yellow"/>
          <w:lang w:eastAsia="zh-CN"/>
        </w:rPr>
      </w:pPr>
    </w:p>
    <w:p w14:paraId="3D9551BB" w14:textId="77777777" w:rsidR="007D24FA" w:rsidRPr="001820A8" w:rsidRDefault="007D24FA" w:rsidP="007D24FA">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246D467B" w14:textId="77777777" w:rsidR="007D24FA" w:rsidRPr="001820A8" w:rsidRDefault="007D24FA" w:rsidP="007D24FA">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F35A478" w14:textId="77777777" w:rsidR="007D24FA" w:rsidRPr="001820A8" w:rsidRDefault="007D24FA" w:rsidP="007D24FA">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17F34386" w14:textId="77777777" w:rsidR="007D24FA" w:rsidRPr="001820A8" w:rsidRDefault="007D24FA" w:rsidP="007D24FA">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A721A6F" w14:textId="77777777" w:rsidR="007D24FA" w:rsidRPr="001820A8" w:rsidRDefault="007D24FA" w:rsidP="007D24FA">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366CFB5A" w14:textId="77777777" w:rsidR="007D24FA" w:rsidRDefault="007D24FA" w:rsidP="007D24FA">
      <w:pPr>
        <w:widowControl w:val="0"/>
        <w:jc w:val="both"/>
        <w:rPr>
          <w:b/>
          <w:bCs/>
          <w:highlight w:val="yellow"/>
          <w:lang w:eastAsia="ko-KR"/>
        </w:rPr>
      </w:pPr>
    </w:p>
    <w:p w14:paraId="0DF37C2C" w14:textId="77777777" w:rsidR="007D24FA" w:rsidRDefault="007D24FA" w:rsidP="007D24FA">
      <w:pPr>
        <w:widowControl w:val="0"/>
        <w:jc w:val="both"/>
        <w:rPr>
          <w:b/>
          <w:bCs/>
          <w:lang w:eastAsia="zh-CN"/>
        </w:rPr>
      </w:pPr>
      <w:r>
        <w:rPr>
          <w:b/>
          <w:bCs/>
          <w:highlight w:val="yellow"/>
          <w:lang w:eastAsia="ko-KR"/>
        </w:rPr>
        <w:t>Updated proposal 2-7a:</w:t>
      </w:r>
    </w:p>
    <w:p w14:paraId="50EF5A9B" w14:textId="77777777" w:rsidR="007D24FA" w:rsidRPr="00525C61" w:rsidRDefault="007D24FA" w:rsidP="007D24FA">
      <w:pPr>
        <w:rPr>
          <w:lang w:val="en-GB" w:eastAsia="zh-CN"/>
        </w:rPr>
      </w:pPr>
      <w:r w:rsidRPr="00525C61">
        <w:rPr>
          <w:lang w:val="en-GB" w:eastAsia="zh-CN"/>
        </w:rPr>
        <w:t>Regarding the number of DCIs that a UE can process in a slot or span, MBS broadcast DCI</w:t>
      </w:r>
      <w:r w:rsidRPr="001C3B35">
        <w:t xml:space="preserve"> </w:t>
      </w:r>
      <w:r w:rsidRPr="001C3B35">
        <w:rPr>
          <w:color w:val="FF0000"/>
          <w:u w:val="single"/>
          <w:lang w:val="en-GB" w:eastAsia="zh-CN"/>
        </w:rPr>
        <w:t>monitored by the UE</w:t>
      </w:r>
      <w:r w:rsidRPr="00525C61">
        <w:rPr>
          <w:lang w:val="en-GB" w:eastAsia="zh-CN"/>
        </w:rPr>
        <w:t xml:space="preserve"> is treated as unicast DCI scheduling DL following the current feature group 3-1/3-5a/3-5b</w:t>
      </w:r>
      <w:r w:rsidRPr="001C3B35">
        <w:rPr>
          <w:lang w:val="en-GB" w:eastAsia="zh-CN"/>
        </w:rPr>
        <w:t xml:space="preserve"> for RRC_CONNECTED UEs</w:t>
      </w:r>
      <w:r w:rsidRPr="00525C61">
        <w:rPr>
          <w:lang w:val="en-GB" w:eastAsia="zh-CN"/>
        </w:rPr>
        <w:t>.</w:t>
      </w:r>
    </w:p>
    <w:p w14:paraId="0973D61C" w14:textId="77777777" w:rsidR="007D24FA" w:rsidRDefault="007D24FA" w:rsidP="007D24FA">
      <w:pPr>
        <w:widowControl w:val="0"/>
        <w:spacing w:after="120"/>
        <w:jc w:val="both"/>
        <w:rPr>
          <w:lang w:val="en-GB" w:eastAsia="zh-CN"/>
        </w:rPr>
      </w:pPr>
    </w:p>
    <w:p w14:paraId="3BE9B5EE" w14:textId="77777777" w:rsidR="007D24FA" w:rsidRPr="001820A8" w:rsidRDefault="007D24FA" w:rsidP="007D24FA">
      <w:pPr>
        <w:rPr>
          <w:b/>
          <w:bCs/>
          <w:lang w:val="en-GB" w:eastAsia="zh-CN"/>
        </w:rPr>
      </w:pPr>
      <w:r w:rsidRPr="001820A8">
        <w:rPr>
          <w:b/>
          <w:bCs/>
          <w:highlight w:val="yellow"/>
          <w:lang w:val="en-GB" w:eastAsia="zh-CN"/>
        </w:rPr>
        <w:t>Initial proposal 3-2a:</w:t>
      </w:r>
    </w:p>
    <w:p w14:paraId="0FF5496D" w14:textId="77777777" w:rsidR="007D24FA" w:rsidRPr="001820A8" w:rsidRDefault="007D24FA" w:rsidP="007D24FA">
      <w:pPr>
        <w:rPr>
          <w:bCs/>
          <w:lang w:val="en-GB" w:eastAsia="zh-CN"/>
        </w:rPr>
      </w:pPr>
      <w:r w:rsidRPr="001820A8">
        <w:rPr>
          <w:bCs/>
          <w:lang w:val="en-GB" w:eastAsia="zh-CN"/>
        </w:rPr>
        <w:t>For TCI states activation/deactivation for multicast GC-PDSCH, Alt-1 is supported.</w:t>
      </w:r>
    </w:p>
    <w:p w14:paraId="500E8588" w14:textId="77777777" w:rsidR="007D24FA" w:rsidRPr="001820A8" w:rsidRDefault="007D24FA" w:rsidP="007D24FA">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58258F51" w14:textId="77777777" w:rsidR="007D24FA" w:rsidRPr="001820A8" w:rsidRDefault="007D24FA" w:rsidP="007D24FA">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33F7F942" w14:textId="77777777" w:rsidR="007D24FA" w:rsidRPr="00D77591" w:rsidRDefault="007D24FA" w:rsidP="007D24FA">
      <w:pPr>
        <w:rPr>
          <w:b/>
          <w:bCs/>
          <w:highlight w:val="yellow"/>
          <w:lang w:val="en-GB" w:eastAsia="zh-CN"/>
        </w:rPr>
      </w:pPr>
    </w:p>
    <w:p w14:paraId="4B2222DB" w14:textId="77777777" w:rsidR="007D24FA" w:rsidRPr="001820A8" w:rsidRDefault="007D24FA" w:rsidP="007D24FA"/>
    <w:p w14:paraId="77A00924" w14:textId="77777777" w:rsidR="007D24FA" w:rsidRPr="001820A8" w:rsidRDefault="007D24FA" w:rsidP="007D24FA">
      <w:pPr>
        <w:rPr>
          <w:b/>
          <w:bCs/>
          <w:lang w:eastAsia="zh-CN"/>
        </w:rPr>
      </w:pPr>
      <w:r w:rsidRPr="001820A8">
        <w:rPr>
          <w:b/>
          <w:bCs/>
          <w:highlight w:val="yellow"/>
          <w:lang w:eastAsia="zh-CN"/>
        </w:rPr>
        <w:t>Initial TP 2-6-4:</w:t>
      </w:r>
      <w:r w:rsidRPr="001820A8">
        <w:rPr>
          <w:b/>
          <w:bCs/>
          <w:lang w:eastAsia="zh-CN"/>
        </w:rPr>
        <w:t xml:space="preserve"> </w:t>
      </w:r>
    </w:p>
    <w:p w14:paraId="518BA542" w14:textId="77777777" w:rsidR="007D24FA" w:rsidRPr="001820A8" w:rsidRDefault="007D24FA" w:rsidP="007D24F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754FC67D" w14:textId="77777777" w:rsidR="007D24FA" w:rsidRPr="001820A8" w:rsidRDefault="007D24FA" w:rsidP="007D24FA">
      <w:pPr>
        <w:rPr>
          <w:color w:val="FF0000"/>
        </w:rPr>
      </w:pPr>
      <w:r w:rsidRPr="001820A8">
        <w:rPr>
          <w:color w:val="FF0000"/>
        </w:rPr>
        <w:t>----------------- Start of TP ----------------</w:t>
      </w:r>
    </w:p>
    <w:p w14:paraId="107EB0BC" w14:textId="77777777" w:rsidR="007D24FA" w:rsidRPr="001820A8" w:rsidRDefault="007D24FA" w:rsidP="007D24FA">
      <w:pPr>
        <w:pStyle w:val="BodyText2"/>
        <w:rPr>
          <w:rFonts w:ascii="Times New Roman" w:hAnsi="Times New Roman"/>
          <w:sz w:val="20"/>
        </w:rPr>
      </w:pPr>
      <w:r w:rsidRPr="001820A8">
        <w:rPr>
          <w:rFonts w:ascii="Times New Roman" w:hAnsi="Times New Roman"/>
          <w:sz w:val="20"/>
        </w:rPr>
        <w:t xml:space="preserve">10.1  UE procedure for determining physical downlink control channel assignment </w:t>
      </w:r>
    </w:p>
    <w:p w14:paraId="674ED192" w14:textId="77777777" w:rsidR="007D24FA" w:rsidRPr="001820A8" w:rsidRDefault="007D24FA" w:rsidP="007D24FA">
      <w:pPr>
        <w:jc w:val="center"/>
      </w:pPr>
      <w:r w:rsidRPr="001820A8">
        <w:rPr>
          <w:b/>
          <w:bCs/>
          <w:color w:val="0070C0"/>
        </w:rPr>
        <w:t>&lt;</w:t>
      </w:r>
      <w:r w:rsidRPr="001820A8">
        <w:rPr>
          <w:color w:val="0070C0"/>
        </w:rPr>
        <w:t>Unchanged text is omitted&gt;</w:t>
      </w:r>
    </w:p>
    <w:p w14:paraId="55CAAD7F" w14:textId="77777777" w:rsidR="007D24FA" w:rsidRPr="001820A8" w:rsidRDefault="007D24FA" w:rsidP="007D24FA">
      <w:r w:rsidRPr="001820A8">
        <w:t>A set of PDCCH candidates for a UE to monitor is defined in terms of PDCCH search space sets. A search space set can be a CSS set or a USS set. A UE monitors PDCCH candidates in one or more of the following search spaces sets</w:t>
      </w:r>
    </w:p>
    <w:p w14:paraId="5B6ECAB6" w14:textId="77777777" w:rsidR="007D24FA" w:rsidRPr="001820A8" w:rsidRDefault="007D24FA" w:rsidP="007D24FA">
      <w:pPr>
        <w:pStyle w:val="B1"/>
        <w:rPr>
          <w:lang w:eastAsia="zh-CN"/>
        </w:rPr>
      </w:pPr>
      <w:r w:rsidRPr="001820A8">
        <w:t>-</w:t>
      </w:r>
      <w:r w:rsidRPr="001820A8">
        <w:tab/>
        <w:t>a Type0-PDCCH CSS set on the primary cell of the MCG</w:t>
      </w:r>
      <w:r w:rsidRPr="001820A8">
        <w:rPr>
          <w:lang w:eastAsia="zh-CN"/>
        </w:rPr>
        <w:t xml:space="preserve"> configured by</w:t>
      </w:r>
    </w:p>
    <w:p w14:paraId="44637F55" w14:textId="77777777" w:rsidR="007D24FA" w:rsidRPr="001820A8" w:rsidRDefault="007D24FA" w:rsidP="007D24F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3818CA34" w14:textId="77777777" w:rsidR="007D24FA" w:rsidRPr="001820A8" w:rsidRDefault="007D24FA" w:rsidP="007D24FA">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2A11FD11" w14:textId="77777777" w:rsidR="007D24FA" w:rsidRPr="001820A8" w:rsidRDefault="007D24FA" w:rsidP="007D24FA">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0F26364B" w14:textId="77777777" w:rsidR="007D24FA" w:rsidRPr="001820A8" w:rsidRDefault="007D24FA" w:rsidP="007D24FA">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7FD88CD" w14:textId="77777777" w:rsidR="007D24FA" w:rsidRPr="001820A8" w:rsidRDefault="007D24FA" w:rsidP="007D24FA">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64760B18" w14:textId="77777777" w:rsidR="007D24FA" w:rsidRPr="001820A8" w:rsidRDefault="007D24FA" w:rsidP="007D24FA">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1F9483C5" w14:textId="77777777" w:rsidR="007D24FA" w:rsidRPr="001820A8" w:rsidRDefault="007D24FA" w:rsidP="007D24FA">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1F8FCD32" w14:textId="77777777" w:rsidR="007D24FA" w:rsidRPr="001820A8" w:rsidRDefault="007D24FA" w:rsidP="007D24FA">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6ABFCC94" w14:textId="77777777" w:rsidR="007D24FA" w:rsidRPr="001820A8" w:rsidRDefault="007D24FA" w:rsidP="007D24FA">
      <w:pPr>
        <w:pStyle w:val="B1"/>
        <w:rPr>
          <w:lang w:eastAsia="zh-CN"/>
        </w:rPr>
      </w:pPr>
      <w:r w:rsidRPr="001820A8">
        <w:t>-</w:t>
      </w:r>
      <w:r w:rsidRPr="001820A8">
        <w:tab/>
        <w:t xml:space="preserve">a Type3-PDCCH CSS set </w:t>
      </w:r>
      <w:r w:rsidRPr="001820A8">
        <w:rPr>
          <w:lang w:eastAsia="zh-CN"/>
        </w:rPr>
        <w:t xml:space="preserve">configured by </w:t>
      </w:r>
    </w:p>
    <w:p w14:paraId="5B184CAA" w14:textId="77777777" w:rsidR="007D24FA" w:rsidRPr="001820A8" w:rsidRDefault="007D24FA" w:rsidP="007D24FA">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4E41FC1C" w14:textId="77777777" w:rsidR="007D24FA" w:rsidRPr="001820A8" w:rsidRDefault="007D24FA" w:rsidP="007D24FA">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54719CA8" w14:textId="77777777" w:rsidR="007D24FA" w:rsidRPr="001820A8" w:rsidRDefault="007D24FA" w:rsidP="007D24FA">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2593B4BF" w14:textId="77777777" w:rsidR="007D24FA" w:rsidRPr="001820A8" w:rsidRDefault="007D24FA" w:rsidP="007D24FA">
      <w:pPr>
        <w:jc w:val="center"/>
        <w:rPr>
          <w:sz w:val="24"/>
        </w:rPr>
      </w:pPr>
      <w:r w:rsidRPr="001820A8">
        <w:rPr>
          <w:b/>
          <w:bCs/>
          <w:color w:val="0070C0"/>
        </w:rPr>
        <w:t>&lt;</w:t>
      </w:r>
      <w:r w:rsidRPr="001820A8">
        <w:rPr>
          <w:color w:val="0070C0"/>
        </w:rPr>
        <w:t>Unchanged text is omitted&gt;</w:t>
      </w:r>
    </w:p>
    <w:p w14:paraId="2E89C374" w14:textId="77777777" w:rsidR="007D24FA" w:rsidRPr="001820A8" w:rsidRDefault="007D24FA" w:rsidP="007D24FA">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761BF83A" w14:textId="77777777" w:rsidR="007D24FA" w:rsidRPr="001820A8" w:rsidRDefault="007D24FA" w:rsidP="007D24FA">
      <w:pPr>
        <w:jc w:val="center"/>
        <w:rPr>
          <w:sz w:val="24"/>
        </w:rPr>
      </w:pPr>
      <w:r w:rsidRPr="001820A8">
        <w:rPr>
          <w:b/>
          <w:bCs/>
          <w:color w:val="0070C0"/>
        </w:rPr>
        <w:t>&lt;</w:t>
      </w:r>
      <w:r w:rsidRPr="001820A8">
        <w:rPr>
          <w:color w:val="0070C0"/>
        </w:rPr>
        <w:t>Unchanged text is omitted&gt;</w:t>
      </w:r>
    </w:p>
    <w:p w14:paraId="2A0EC707" w14:textId="77777777" w:rsidR="007D24FA" w:rsidRPr="001820A8" w:rsidRDefault="007D24FA" w:rsidP="007D24FA">
      <w:pPr>
        <w:rPr>
          <w:b/>
          <w:szCs w:val="16"/>
          <w:lang w:eastAsia="zh-CN"/>
        </w:rPr>
      </w:pPr>
      <w:r w:rsidRPr="001820A8">
        <w:rPr>
          <w:color w:val="FF0000"/>
        </w:rPr>
        <w:t>----------------- End of TP ----------------</w:t>
      </w:r>
    </w:p>
    <w:p w14:paraId="13F6180F" w14:textId="77777777" w:rsidR="007D24FA" w:rsidRDefault="007D24FA" w:rsidP="007D24FA"/>
    <w:p w14:paraId="6305B9FC" w14:textId="77777777" w:rsidR="007D24FA" w:rsidRPr="001820A8" w:rsidRDefault="007D24FA" w:rsidP="007D24FA">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6DBCDDC6" w14:textId="77777777" w:rsidR="007D24FA" w:rsidRPr="00446A4A" w:rsidRDefault="007D24FA" w:rsidP="007D24F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0194DDFC" w14:textId="77777777" w:rsidR="007D24FA" w:rsidRPr="001820A8" w:rsidRDefault="007D24FA" w:rsidP="007D24FA">
      <w:pPr>
        <w:rPr>
          <w:color w:val="FF0000"/>
        </w:rPr>
      </w:pPr>
      <w:r w:rsidRPr="001820A8">
        <w:rPr>
          <w:color w:val="FF0000"/>
        </w:rPr>
        <w:t>----------------- Start of TP ----------------</w:t>
      </w:r>
    </w:p>
    <w:p w14:paraId="4714B323" w14:textId="77777777" w:rsidR="007D24FA" w:rsidRPr="001820A8" w:rsidRDefault="007D24FA" w:rsidP="007D24FA">
      <w:pPr>
        <w:rPr>
          <w:lang w:eastAsia="zh-CN"/>
        </w:rPr>
      </w:pPr>
      <w:r w:rsidRPr="001820A8">
        <w:rPr>
          <w:lang w:eastAsia="zh-CN"/>
        </w:rPr>
        <w:t>10.1</w:t>
      </w:r>
      <w:r w:rsidRPr="001820A8">
        <w:rPr>
          <w:lang w:eastAsia="zh-CN"/>
        </w:rPr>
        <w:tab/>
        <w:t>UE procedure for determining physical downlink control channel assignment</w:t>
      </w:r>
    </w:p>
    <w:p w14:paraId="00290E1A" w14:textId="77777777" w:rsidR="007D24FA" w:rsidRPr="001820A8" w:rsidRDefault="007D24FA" w:rsidP="007D24FA">
      <w:pPr>
        <w:jc w:val="center"/>
        <w:rPr>
          <w:sz w:val="24"/>
        </w:rPr>
      </w:pPr>
      <w:r w:rsidRPr="001820A8">
        <w:rPr>
          <w:b/>
          <w:bCs/>
          <w:color w:val="0070C0"/>
        </w:rPr>
        <w:t>&lt;</w:t>
      </w:r>
      <w:r w:rsidRPr="001820A8">
        <w:rPr>
          <w:color w:val="0070C0"/>
        </w:rPr>
        <w:t>Unchanged text is omitted&gt;</w:t>
      </w:r>
    </w:p>
    <w:p w14:paraId="420EA5DB" w14:textId="77777777" w:rsidR="007D24FA" w:rsidRPr="001820A8" w:rsidRDefault="007D24FA" w:rsidP="007D24FA">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r w:rsidRPr="00F60517">
        <w:rPr>
          <w:strike/>
          <w:color w:val="FF0000"/>
          <w:lang w:eastAsia="ja-JP"/>
        </w:rPr>
        <w:t>a</w:t>
      </w:r>
      <w:r w:rsidRPr="00F60517">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6FD950E" w14:textId="77777777" w:rsidR="007D24FA" w:rsidRPr="001820A8" w:rsidRDefault="007D24FA" w:rsidP="007D24FA">
      <w:pPr>
        <w:jc w:val="center"/>
        <w:rPr>
          <w:sz w:val="24"/>
        </w:rPr>
      </w:pPr>
      <w:r w:rsidRPr="001820A8">
        <w:rPr>
          <w:b/>
          <w:bCs/>
          <w:color w:val="0070C0"/>
        </w:rPr>
        <w:t>&lt;</w:t>
      </w:r>
      <w:r w:rsidRPr="001820A8">
        <w:rPr>
          <w:color w:val="0070C0"/>
        </w:rPr>
        <w:t>Unchanged text is omitted&gt;</w:t>
      </w:r>
    </w:p>
    <w:p w14:paraId="094C21CA" w14:textId="77777777" w:rsidR="007D24FA" w:rsidRPr="001820A8" w:rsidRDefault="007D24FA" w:rsidP="007D24FA">
      <w:pPr>
        <w:rPr>
          <w:b/>
          <w:szCs w:val="16"/>
          <w:lang w:eastAsia="zh-CN"/>
        </w:rPr>
      </w:pPr>
      <w:r w:rsidRPr="001820A8">
        <w:rPr>
          <w:color w:val="FF0000"/>
        </w:rPr>
        <w:t>----------------- End of TP ----------------</w:t>
      </w:r>
    </w:p>
    <w:p w14:paraId="48B904D8" w14:textId="77777777" w:rsidR="007D24FA" w:rsidRPr="001820A8" w:rsidRDefault="007D24FA" w:rsidP="007D24FA">
      <w:pPr>
        <w:rPr>
          <w:rFonts w:eastAsia="MS Mincho"/>
          <w:lang w:eastAsia="ja-JP"/>
        </w:rPr>
      </w:pPr>
    </w:p>
    <w:p w14:paraId="7CFBB0BA" w14:textId="77777777" w:rsidR="007D24FA" w:rsidRDefault="007D24FA" w:rsidP="007D24FA">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2</w:t>
      </w:r>
      <w:r w:rsidRPr="001820A8">
        <w:rPr>
          <w:b/>
          <w:bCs/>
          <w:highlight w:val="yellow"/>
          <w:lang w:eastAsia="zh-CN"/>
        </w:rPr>
        <w:t>-</w:t>
      </w:r>
      <w:r>
        <w:rPr>
          <w:b/>
          <w:bCs/>
          <w:highlight w:val="yellow"/>
          <w:lang w:eastAsia="zh-CN"/>
        </w:rPr>
        <w:t>8-1</w:t>
      </w:r>
      <w:r w:rsidRPr="001820A8">
        <w:rPr>
          <w:b/>
          <w:bCs/>
          <w:highlight w:val="yellow"/>
          <w:lang w:eastAsia="zh-CN"/>
        </w:rPr>
        <w:t>:</w:t>
      </w:r>
    </w:p>
    <w:p w14:paraId="5EB7BCBD" w14:textId="77777777" w:rsidR="007D24FA" w:rsidRPr="001820A8" w:rsidRDefault="007D24FA" w:rsidP="007D24FA">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49D09186" w14:textId="77777777" w:rsidR="007D24FA" w:rsidRPr="001820A8" w:rsidRDefault="007D24FA" w:rsidP="007D24FA">
      <w:pPr>
        <w:rPr>
          <w:color w:val="FF0000"/>
        </w:rPr>
      </w:pPr>
      <w:r w:rsidRPr="001820A8">
        <w:rPr>
          <w:color w:val="FF0000"/>
        </w:rPr>
        <w:t>----------------- Start of TP ----------------</w:t>
      </w:r>
    </w:p>
    <w:p w14:paraId="616BACFA" w14:textId="77777777" w:rsidR="007D24FA" w:rsidRPr="006D4728" w:rsidRDefault="007D24FA" w:rsidP="007D24FA">
      <w:pPr>
        <w:widowControl w:val="0"/>
        <w:spacing w:after="120"/>
        <w:jc w:val="both"/>
        <w:rPr>
          <w:highlight w:val="yellow"/>
          <w:lang w:eastAsia="zh-CN"/>
        </w:rPr>
      </w:pPr>
      <w:r w:rsidRPr="00B53781">
        <w:rPr>
          <w:lang w:eastAsia="zh-CN"/>
        </w:rPr>
        <w:t>7.3.1.5.3</w:t>
      </w:r>
      <w:r w:rsidRPr="00B53781">
        <w:rPr>
          <w:lang w:eastAsia="zh-CN"/>
        </w:rPr>
        <w:tab/>
        <w:t xml:space="preserve"> Format 4_2</w:t>
      </w:r>
    </w:p>
    <w:p w14:paraId="7AD7D0DA" w14:textId="77777777" w:rsidR="007D24FA" w:rsidRPr="001820A8" w:rsidRDefault="007D24FA" w:rsidP="007D24FA">
      <w:pPr>
        <w:jc w:val="center"/>
        <w:rPr>
          <w:sz w:val="24"/>
        </w:rPr>
      </w:pPr>
      <w:r w:rsidRPr="001820A8">
        <w:rPr>
          <w:b/>
          <w:bCs/>
          <w:color w:val="0070C0"/>
        </w:rPr>
        <w:t>&lt;</w:t>
      </w:r>
      <w:r w:rsidRPr="001820A8">
        <w:rPr>
          <w:color w:val="0070C0"/>
        </w:rPr>
        <w:t>Unchanged text is omitted&gt;</w:t>
      </w:r>
    </w:p>
    <w:p w14:paraId="447439D3" w14:textId="77777777" w:rsidR="007D24FA" w:rsidRDefault="007D24FA" w:rsidP="007D24FA">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39DB2C98" w14:textId="77777777" w:rsidR="007D24FA" w:rsidRDefault="007D24FA" w:rsidP="007D24FA">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PDSCH-Config-Multicast </w:t>
      </w:r>
      <w:r>
        <w:rPr>
          <w:lang w:eastAsia="zh-CN"/>
        </w:rPr>
        <w:t>by higher layer.</w:t>
      </w:r>
    </w:p>
    <w:p w14:paraId="284A8E00" w14:textId="77777777" w:rsidR="007D24FA" w:rsidRPr="001820A8" w:rsidRDefault="007D24FA" w:rsidP="007D24FA">
      <w:pPr>
        <w:jc w:val="center"/>
        <w:rPr>
          <w:sz w:val="24"/>
        </w:rPr>
      </w:pPr>
      <w:r w:rsidRPr="001820A8">
        <w:rPr>
          <w:b/>
          <w:bCs/>
          <w:color w:val="0070C0"/>
        </w:rPr>
        <w:t>&lt;</w:t>
      </w:r>
      <w:r w:rsidRPr="001820A8">
        <w:rPr>
          <w:color w:val="0070C0"/>
        </w:rPr>
        <w:t>Unchanged text is omitted&gt;</w:t>
      </w:r>
    </w:p>
    <w:p w14:paraId="4F36541D" w14:textId="77777777" w:rsidR="007D24FA" w:rsidRPr="001820A8" w:rsidRDefault="007D24FA" w:rsidP="007D24FA">
      <w:pPr>
        <w:rPr>
          <w:b/>
          <w:szCs w:val="16"/>
          <w:lang w:eastAsia="zh-CN"/>
        </w:rPr>
      </w:pPr>
      <w:r w:rsidRPr="001820A8">
        <w:rPr>
          <w:color w:val="FF0000"/>
        </w:rPr>
        <w:t>----------------- End of TP ----------------</w:t>
      </w:r>
    </w:p>
    <w:p w14:paraId="7245CCA0" w14:textId="77777777" w:rsidR="007D24FA" w:rsidRPr="001820A8" w:rsidRDefault="007D24FA" w:rsidP="007D24FA"/>
    <w:p w14:paraId="041A0CBB" w14:textId="77777777" w:rsidR="002A6DA9" w:rsidRPr="001820A8" w:rsidRDefault="002A6DA9" w:rsidP="002A6DA9"/>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28" w:name="_Ref457730460"/>
      <w:bookmarkStart w:id="329" w:name="_Ref450735844"/>
      <w:bookmarkStart w:id="330" w:name="_Ref450342757"/>
      <w:r w:rsidRPr="001820A8">
        <w:rPr>
          <w:lang w:val="en-US"/>
        </w:rPr>
        <w:tab/>
      </w:r>
    </w:p>
    <w:bookmarkEnd w:id="328"/>
    <w:bookmarkEnd w:id="329"/>
    <w:bookmarkEnd w:id="330"/>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Remaining Issues on Group Scheduling Mechanisms for RRC_CONNECTED Ues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Remaining issues on mechanisms to support group scheduling for RRC_CONNECTED Ues</w:t>
      </w:r>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t>ASUSTeK</w:t>
      </w:r>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Group Scheduling for RRC_CONNECTED Ues</w:t>
      </w:r>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Remaining issues on MBS group scheduling mechanism for RRC_connected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t>Spreadtrum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R1-2202396</w:t>
      </w:r>
      <w:r w:rsidRPr="001820A8">
        <w:rPr>
          <w:rFonts w:eastAsia="宋体"/>
          <w:szCs w:val="20"/>
          <w:lang w:val="en-GB"/>
        </w:rPr>
        <w:tab/>
        <w:t>Mechanisms to support MBS group scheduling for RRC_CONNECTED Ues</w:t>
      </w:r>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t>Spreadtrum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Huawei, HiSilicon</w:t>
      </w:r>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31" w:name="_Hlk79573368"/>
      <w:r w:rsidRPr="001820A8">
        <w:rPr>
          <w:szCs w:val="20"/>
          <w:lang w:eastAsia="zh-CN"/>
        </w:rPr>
        <w:t>for different UEs in the same group</w:t>
      </w:r>
      <w:bookmarkEnd w:id="331"/>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r w:rsidRPr="001820A8">
        <w:rPr>
          <w:highlight w:val="green"/>
        </w:rPr>
        <w:t>Agreements:</w:t>
      </w:r>
      <w:r w:rsidRPr="001820A8">
        <w:t xml:space="preserve">For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Further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1: support TDM between multiple TDMed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3: support TDM between multiple TDMed unicast PDSCHs and multiple TDMed group-common PDSCHs in 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4: support FDM between multiple TDMed unicast PDSCHs and multiple TDMed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For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No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For RRC_IDLE/RRC_INACTIVE Ues,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32"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32"/>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33"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33"/>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34" w:name="_Hlk63422390"/>
      <w:r w:rsidRPr="001820A8">
        <w:rPr>
          <w:highlight w:val="green"/>
          <w:lang w:eastAsia="zh-CN"/>
        </w:rPr>
        <w:t>Agreement:</w:t>
      </w:r>
    </w:p>
    <w:p w14:paraId="7520A5E7" w14:textId="77777777" w:rsidR="00F96ED9" w:rsidRPr="001820A8" w:rsidRDefault="000A713B">
      <w:pPr>
        <w:jc w:val="both"/>
        <w:rPr>
          <w:lang w:eastAsia="zh-CN"/>
        </w:rPr>
      </w:pPr>
      <w:bookmarkStart w:id="335"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signalling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signalling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signalling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If RRC signalling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34"/>
    <w:bookmarkEnd w:id="335"/>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r w:rsidRPr="001820A8">
        <w:rPr>
          <w:i/>
          <w:lang w:eastAsia="zh-CN"/>
        </w:rPr>
        <w:t>pdsch-AggregationFactor</w:t>
      </w:r>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r w:rsidRPr="001820A8">
        <w:rPr>
          <w:i/>
          <w:lang w:eastAsia="zh-CN"/>
        </w:rPr>
        <w:t>repetitionNumber</w:t>
      </w:r>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For RRC_IDLE/RRC_INACTIVE UEs, for broadcast reception, the UE may assume that group-common PDCCH/PDSCH is QCL’d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FFS: group-common PDCCH/PDSCH is QCl’d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36"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1: support TDM between M (M&gt;1) TDMed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3: support TDM between K (K&gt;1) TDMed unicast PDSCHs and L (L&gt;1) TDMed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36"/>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37" w:name="_Hlk79562709"/>
      <w:r w:rsidRPr="001820A8">
        <w:rPr>
          <w:lang w:eastAsia="zh-CN"/>
        </w:rPr>
        <w:t>How to allocate HARQ processes between unicast and multicast is up to gNB.</w:t>
      </w:r>
      <w:bookmarkEnd w:id="337"/>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38" w:name="OLE_LINK22"/>
      <w:bookmarkStart w:id="339" w:name="OLE_LINK23"/>
      <w:r w:rsidRPr="001820A8">
        <w:rPr>
          <w:rFonts w:eastAsia="Times New Roman"/>
          <w:i/>
          <w:lang w:eastAsia="zh-CN"/>
        </w:rPr>
        <w:t>PUCCH-ConfigurationList</w:t>
      </w:r>
      <w:bookmarkEnd w:id="338"/>
      <w:bookmarkEnd w:id="339"/>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PUCCH-ConfigurationList</w:t>
      </w:r>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40" w:name="OLE_LINK29"/>
      <w:bookmarkStart w:id="341"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40"/>
    <w:bookmarkEnd w:id="341"/>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42"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xOverhead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For Rel-17 MBS UE, the UE maximum number of TDMed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42"/>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FFS: If UE reports the capability of supporting the FDM-ed unicast and multicast in the same slot, UE can be indicated semi-statically to generate Type-1 HARQ-ACK codebook as FDM-ed manner (i.e., Opt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signalling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signalling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signalling.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signalling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whether/how to allow UE not to react to the DCI signalling,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MCCH is QCL’d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MTCH is QCL’d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r w:rsidRPr="001820A8">
        <w:t>QCL’d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r w:rsidRPr="001820A8">
        <w:rPr>
          <w:i/>
          <w:iCs/>
        </w:rPr>
        <w:t>commonControlResourceSet;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r w:rsidRPr="001820A8">
        <w:rPr>
          <w:i/>
          <w:iCs/>
        </w:rPr>
        <w:t>commonControlResourceSet</w:t>
      </w:r>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r w:rsidRPr="001820A8">
        <w:rPr>
          <w:i/>
          <w:iCs/>
          <w:lang w:eastAsia="zh-CN"/>
        </w:rPr>
        <w:t>subcarrierSpacing</w:t>
      </w:r>
      <w:r w:rsidRPr="001820A8">
        <w:rPr>
          <w:lang w:eastAsia="zh-CN"/>
        </w:rPr>
        <w:t xml:space="preserve"> of the associated BWP and </w:t>
      </w:r>
      <w:r w:rsidRPr="001820A8">
        <w:rPr>
          <w:i/>
          <w:iCs/>
          <w:lang w:eastAsia="zh-CN"/>
        </w:rPr>
        <w:t>offsetToCarrier</w:t>
      </w:r>
      <w:r w:rsidRPr="001820A8">
        <w:rPr>
          <w:lang w:eastAsia="zh-CN"/>
        </w:rPr>
        <w:t xml:space="preserve"> corresponding to this subcarrier spacing, similar as how </w:t>
      </w:r>
      <w:r w:rsidRPr="001820A8">
        <w:rPr>
          <w:i/>
          <w:iCs/>
          <w:lang w:eastAsia="zh-CN"/>
        </w:rPr>
        <w:t xml:space="preserve">locationAndBandwidth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r w:rsidRPr="001820A8">
        <w:rPr>
          <w:i/>
          <w:iCs/>
        </w:rPr>
        <w:t>maxMIMO-Layers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mcs-Table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r w:rsidRPr="001820A8">
        <w:rPr>
          <w:i/>
          <w:iCs/>
        </w:rPr>
        <w:t>mcs-Table</w:t>
      </w:r>
      <w:r w:rsidRPr="001820A8">
        <w:t xml:space="preserve"> in </w:t>
      </w:r>
      <w:r w:rsidRPr="001820A8">
        <w:rPr>
          <w:i/>
          <w:iCs/>
        </w:rPr>
        <w:t>PDSCH-Config</w:t>
      </w:r>
      <w:r w:rsidRPr="001820A8">
        <w:t xml:space="preserve"> for MBS is not configured in CFR, a value determined from </w:t>
      </w:r>
      <w:r w:rsidRPr="001820A8">
        <w:rPr>
          <w:i/>
          <w:iCs/>
        </w:rPr>
        <w:t>mcs-Table</w:t>
      </w:r>
      <w:r w:rsidRPr="001820A8">
        <w:t xml:space="preserve"> in </w:t>
      </w:r>
      <w:r w:rsidRPr="001820A8">
        <w:rPr>
          <w:i/>
          <w:iCs/>
        </w:rPr>
        <w:t>PDSCH-Config</w:t>
      </w:r>
      <w:r w:rsidRPr="001820A8">
        <w:t xml:space="preserve"> for unicast in the active DL BWP is used; if the </w:t>
      </w:r>
      <w:r w:rsidRPr="001820A8">
        <w:rPr>
          <w:i/>
          <w:iCs/>
        </w:rPr>
        <w:t>mcs-Table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xOverhead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514BFB8F">
          <v:shape id="_x0000_i1026" type="#_x0000_t75" alt="" style="width:32.25pt;height:16.4pt;mso-width-percent:0;mso-height-percent:0;mso-width-percent:0;mso-height-percent:0" o:ole="">
            <v:imagedata r:id="rId22" o:title=""/>
          </v:shape>
          <o:OLEObject Type="Embed" ProgID="Equation.3" ShapeID="_x0000_i1026" DrawAspect="Content" ObjectID="_1707240716" r:id="rId23"/>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6AFE7B35">
          <v:shape id="_x0000_i1027" type="#_x0000_t75" alt="" style="width:32.25pt;height:16.4pt;mso-width-percent:0;mso-height-percent:0;mso-width-percent:0;mso-height-percent:0" o:ole="">
            <v:imagedata r:id="rId22" o:title=""/>
          </v:shape>
          <o:OLEObject Type="Embed" ProgID="Equation.3" ShapeID="_x0000_i1027" DrawAspect="Content" ObjectID="_1707240717" r:id="rId24"/>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419A5" w:rsidRPr="001820A8">
        <w:rPr>
          <w:noProof/>
          <w:position w:val="-10"/>
          <w:szCs w:val="20"/>
        </w:rPr>
        <w:object w:dxaOrig="651" w:dyaOrig="300" w14:anchorId="3FC98D6D">
          <v:shape id="_x0000_i1028" type="#_x0000_t75" alt="" style="width:32.25pt;height:16.4pt;mso-width-percent:0;mso-height-percent:0;mso-width-percent:0;mso-height-percent:0" o:ole="">
            <v:imagedata r:id="rId22" o:title=""/>
          </v:shape>
          <o:OLEObject Type="Embed" ProgID="Equation.3" ShapeID="_x0000_i1028" DrawAspect="Content" ObjectID="_1707240718" r:id="rId25"/>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F75DEB"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pdcch-DMRS-ScramblingID</w:t>
      </w:r>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00" w14:anchorId="32435B1A">
          <v:shape id="_x0000_i1029" type="#_x0000_t75" alt="" style="width:32.25pt;height:16.4pt;mso-width-percent:0;mso-height-percent:0;mso-width-percent:0;mso-height-percent:0" o:ole="">
            <v:imagedata r:id="rId22" o:title=""/>
          </v:shape>
          <o:OLEObject Type="Embed" ProgID="Equation.3" ShapeID="_x0000_i1029" DrawAspect="Content" ObjectID="_1707240719" r:id="rId26"/>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A419A5" w:rsidRPr="001820A8">
        <w:rPr>
          <w:noProof/>
          <w:position w:val="-10"/>
          <w:szCs w:val="20"/>
        </w:rPr>
        <w:object w:dxaOrig="651" w:dyaOrig="300" w14:anchorId="5D0AB961">
          <v:shape id="_x0000_i1030" type="#_x0000_t75" alt="" style="width:32.25pt;height:16.4pt;mso-width-percent:0;mso-height-percent:0;mso-width-percent:0;mso-height-percent:0" o:ole="">
            <v:imagedata r:id="rId22" o:title=""/>
          </v:shape>
          <o:OLEObject Type="Embed" ProgID="Equation.3" ShapeID="_x0000_i1030" DrawAspect="Content" ObjectID="_1707240720" r:id="rId27"/>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F75DEB"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r w:rsidR="000A713B" w:rsidRPr="001820A8">
        <w:rPr>
          <w:i/>
          <w:szCs w:val="20"/>
        </w:rPr>
        <w:t>dataScramblingIdentityPDSCH</w:t>
      </w:r>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F75DEB"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F75DEB"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r w:rsidR="000A713B" w:rsidRPr="001820A8">
        <w:rPr>
          <w:i/>
          <w:iCs/>
          <w:color w:val="000000"/>
        </w:rPr>
        <w:t>pdcch-DMRS-ScramblingID</w:t>
      </w:r>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r w:rsidRPr="001820A8">
        <w:rPr>
          <w:i/>
          <w:lang w:eastAsia="zh-CN"/>
        </w:rPr>
        <w:t xml:space="preserve">pdsch-HARQ-ACK-Codebook/pdsch-HARQ-ACK-CodebookList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43"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43"/>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PUCCH-Config/PUCCH-ConfigurationList</w:t>
      </w:r>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PUCCH-ConfigurationList</w:t>
      </w:r>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r w:rsidRPr="001820A8">
        <w:rPr>
          <w:i/>
          <w:sz w:val="20"/>
        </w:rPr>
        <w:t xml:space="preserve">pdsch-HARQ-ACK-Codebook/pdsch-HARQ-ACK-CodebookList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 xml:space="preserve">PUCCH-ConfigurationList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PUCCH-ConfigurationList</w:t>
      </w:r>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PUCCH-ConfigurationList</w:t>
      </w:r>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44"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44"/>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45"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45"/>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r w:rsidRPr="001820A8">
        <w:rPr>
          <w:i/>
          <w:iCs/>
        </w:rPr>
        <w:t>locationAndBandwidth</w:t>
      </w:r>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r w:rsidRPr="001820A8">
        <w:rPr>
          <w:i/>
          <w:color w:val="000000"/>
        </w:rPr>
        <w:t xml:space="preserve">rbg-Size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r w:rsidRPr="001820A8">
        <w:rPr>
          <w:i/>
          <w:iCs/>
        </w:rPr>
        <w:t>maxMIMO-Layers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r w:rsidRPr="001820A8">
        <w:rPr>
          <w:i/>
          <w:iCs/>
        </w:rPr>
        <w:t>mcs-Table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A419A5" w:rsidP="00FB204B">
      <w:pPr>
        <w:pStyle w:val="ListParagraph"/>
        <w:widowControl w:val="0"/>
        <w:numPr>
          <w:ilvl w:val="2"/>
          <w:numId w:val="81"/>
        </w:numPr>
        <w:jc w:val="both"/>
        <w:rPr>
          <w:szCs w:val="20"/>
        </w:rPr>
      </w:pPr>
      <w:r w:rsidRPr="001820A8">
        <w:rPr>
          <w:noProof/>
          <w:position w:val="-10"/>
          <w:szCs w:val="20"/>
        </w:rPr>
        <w:object w:dxaOrig="651" w:dyaOrig="317" w14:anchorId="7F769C45">
          <v:shape id="_x0000_i1031" type="#_x0000_t75" alt="" style="width:32.25pt;height:15pt;mso-width-percent:0;mso-height-percent:0;mso-width-percent:0;mso-height-percent:0" o:ole="">
            <v:imagedata r:id="rId22" o:title=""/>
          </v:shape>
          <o:OLEObject Type="Embed" ProgID="Equation.3" ShapeID="_x0000_i1031" DrawAspect="Content" ObjectID="_1707240721" r:id="rId28"/>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F75DEB"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r w:rsidR="000A713B" w:rsidRPr="001820A8">
        <w:rPr>
          <w:i/>
          <w:szCs w:val="20"/>
        </w:rPr>
        <w:t>dataScramblingIdentityPDSCH</w:t>
      </w:r>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F75DEB"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F75DE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DMRS-DownlinkConfig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F75DE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F75DE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r w:rsidRPr="001820A8">
        <w:rPr>
          <w:i/>
          <w:iCs/>
        </w:rPr>
        <w:t>sps-ConfigIndex</w:t>
      </w:r>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pdcch-DMRS-ScramblingID</w:t>
      </w:r>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zh-CN"/>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r w:rsidRPr="001820A8">
        <w:rPr>
          <w:i/>
          <w:iCs/>
          <w:color w:val="000000"/>
        </w:rPr>
        <w:t>pdcch-DMRS-ScramblingID</w:t>
      </w:r>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The group-common DCI indicating the enabling/disabling ACK/NACK based HARQ-ACK feedback is configured per G-RNTI by UE RRC signalling.</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signalling.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46"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46"/>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signalling.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r w:rsidRPr="001820A8">
        <w:rPr>
          <w:rFonts w:eastAsia="Times New Roman"/>
          <w:i/>
          <w:lang w:eastAsia="zh-CN"/>
        </w:rPr>
        <w:t>pdsch-AggregationFactor</w:t>
      </w:r>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r w:rsidRPr="001820A8">
        <w:rPr>
          <w:rFonts w:eastAsia="Times New Roman"/>
          <w:i/>
          <w:lang w:eastAsia="zh-CN"/>
        </w:rPr>
        <w:t>repetitionNumber</w:t>
      </w:r>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r w:rsidRPr="001820A8">
        <w:rPr>
          <w:i/>
        </w:rPr>
        <w:t>pdsch-AggregationFactor</w:t>
      </w:r>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PUCCH-ConfigurationList</w:t>
      </w:r>
      <w:r w:rsidRPr="001820A8">
        <w:rPr>
          <w:lang w:eastAsia="zh-CN"/>
        </w:rPr>
        <w:t xml:space="preserve"> for multicast. Otherwise, </w:t>
      </w:r>
      <w:r w:rsidRPr="001820A8">
        <w:rPr>
          <w:i/>
          <w:iCs/>
          <w:lang w:eastAsia="zh-CN"/>
        </w:rPr>
        <w:t>PUCCH-Config/PUCCH-ConfigurationList</w:t>
      </w:r>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 xml:space="preserve">PUCCH-ConfigurationList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PUCCH-Config/PUCCH-ConfigurationList</w:t>
      </w:r>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F75DEB"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pdcch-DMRS-ScramblingID</w:t>
      </w:r>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F75DEB"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47"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F75DEB"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r w:rsidR="000A713B" w:rsidRPr="001820A8">
        <w:rPr>
          <w:i/>
          <w:iCs/>
        </w:rPr>
        <w:t>dataScramblingIdentityPDSCH</w:t>
      </w:r>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F75DEB"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F75DEB"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r w:rsidR="000A713B" w:rsidRPr="001820A8">
        <w:rPr>
          <w:i/>
          <w:iCs/>
          <w:lang w:eastAsia="zh-CN"/>
        </w:rPr>
        <w:t>pdcch-DMRS-ScramblingID</w:t>
      </w:r>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F75DEB"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DMRS-DownlinkConfig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47"/>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r w:rsidRPr="001820A8">
        <w:rPr>
          <w:lang w:val="en-GB" w:eastAsia="zh-CN"/>
        </w:rPr>
        <w:t>]</w:t>
      </w:r>
      <w:r w:rsidRPr="001820A8">
        <w:rPr>
          <w:vertAlign w:val="superscript"/>
          <w:lang w:val="en-GB" w:eastAsia="zh-CN"/>
        </w:rPr>
        <w:t>th</w:t>
      </w:r>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r w:rsidRPr="001820A8">
        <w:rPr>
          <w:i/>
          <w:iCs/>
          <w:lang w:val="en-GB" w:eastAsia="zh-CN"/>
        </w:rPr>
        <w:t>ssb-PositionsInBurst</w:t>
      </w:r>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F75DEB"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r w:rsidRPr="001820A8">
        <w:rPr>
          <w:rFonts w:eastAsia="MS Mincho"/>
          <w:i/>
          <w:iCs/>
          <w:lang w:val="en-GB"/>
        </w:rPr>
        <w:t>dmrs-Downlink</w:t>
      </w:r>
      <w:r w:rsidRPr="001820A8">
        <w:rPr>
          <w:rFonts w:eastAsia="MS Mincho"/>
          <w:lang w:val="en-GB"/>
        </w:rPr>
        <w:t xml:space="preserve"> in the </w:t>
      </w:r>
      <w:r w:rsidRPr="001820A8">
        <w:rPr>
          <w:rFonts w:eastAsia="MS Mincho"/>
          <w:i/>
          <w:iCs/>
          <w:lang w:val="en-GB"/>
        </w:rPr>
        <w:t>DMRS-DownlinkConfig</w:t>
      </w:r>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F75DEB">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F75DEB">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F75DEB">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F75DEB">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PDSCH-to-HARQ_feedback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r w:rsidRPr="001820A8">
        <w:rPr>
          <w:rFonts w:eastAsia="Batang"/>
          <w:i/>
          <w:iCs/>
          <w:lang w:val="en-GB" w:eastAsia="zh-CN"/>
        </w:rPr>
        <w:t>N</w:t>
      </w:r>
      <w:r w:rsidRPr="001820A8">
        <w:rPr>
          <w:rFonts w:eastAsia="Batang"/>
          <w:vertAlign w:val="subscript"/>
          <w:lang w:val="en-GB" w:eastAsia="zh-CN"/>
        </w:rPr>
        <w:t>bundle</w:t>
      </w:r>
      <w:r w:rsidRPr="001820A8">
        <w:rPr>
          <w:rFonts w:eastAsia="Batang"/>
          <w:lang w:val="en-GB" w:eastAsia="zh-CN"/>
        </w:rPr>
        <w:t>  is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Scell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One-shot HARQ-ACK request, PDSCH group index, New feedback indicator, Number of requested PDSCH group(s), ChannelAccess-Cpext</w:t>
      </w:r>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gNB’s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r w:rsidRPr="001820A8">
        <w:rPr>
          <w:rFonts w:eastAsia="Batang"/>
          <w:i/>
          <w:iCs/>
          <w:lang w:val="en-GB"/>
        </w:rPr>
        <w:t>mcs-Table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r w:rsidRPr="001820A8">
        <w:rPr>
          <w:rFonts w:eastAsia="Batang"/>
          <w:i/>
          <w:iCs/>
          <w:szCs w:val="24"/>
          <w:lang w:val="en-GB" w:eastAsia="zh-CN"/>
        </w:rPr>
        <w:t>mcs-Table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‘PDSCH-to-HARQ_feedback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locationAndBandwidth-Multicast</w:t>
      </w:r>
      <w:r w:rsidRPr="001820A8">
        <w:rPr>
          <w:rFonts w:eastAsia="Batang"/>
          <w:szCs w:val="24"/>
          <w:lang w:val="en-GB"/>
        </w:rPr>
        <w:t xml:space="preserve"> is not configured in a </w:t>
      </w:r>
      <w:r w:rsidRPr="001820A8">
        <w:rPr>
          <w:rFonts w:eastAsia="Batang"/>
          <w:i/>
          <w:iCs/>
          <w:szCs w:val="24"/>
          <w:lang w:val="en-GB"/>
        </w:rPr>
        <w:t>cfr-Config-Multicast</w:t>
      </w:r>
      <w:r w:rsidRPr="001820A8">
        <w:rPr>
          <w:rFonts w:eastAsia="Batang"/>
          <w:szCs w:val="24"/>
          <w:lang w:val="en-GB"/>
        </w:rPr>
        <w:t xml:space="preserve">, the default value is the </w:t>
      </w:r>
      <w:r w:rsidRPr="001820A8">
        <w:rPr>
          <w:rFonts w:eastAsia="Batang"/>
          <w:i/>
          <w:iCs/>
          <w:szCs w:val="24"/>
          <w:lang w:val="en-GB"/>
        </w:rPr>
        <w:t>locationAndBandwidth</w:t>
      </w:r>
      <w:r w:rsidRPr="001820A8">
        <w:rPr>
          <w:rFonts w:eastAsia="Batang"/>
          <w:szCs w:val="24"/>
          <w:lang w:val="en-GB"/>
        </w:rPr>
        <w:t xml:space="preserve"> of the DL BWP in which the </w:t>
      </w:r>
      <w:r w:rsidRPr="001820A8">
        <w:rPr>
          <w:rFonts w:eastAsia="Batang"/>
          <w:i/>
          <w:iCs/>
          <w:szCs w:val="24"/>
          <w:lang w:val="en-GB"/>
        </w:rPr>
        <w:t>cfr-Config-Multicast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r w:rsidRPr="001820A8">
        <w:rPr>
          <w:rFonts w:eastAsia="Batang"/>
          <w:i/>
          <w:iCs/>
          <w:szCs w:val="24"/>
          <w:lang w:val="en-GB" w:eastAsia="zh-CN"/>
        </w:rPr>
        <w:t>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 xml:space="preserve">is provided, the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PDSCH-ConfigCommon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48"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BWP-InactivityTimer when it successfully decodes a GC-PDCCH addressed to group-common RNTI (e.g., G-RNTI or G-CS-RNTI) for broadcast.</w:t>
      </w:r>
    </w:p>
    <w:bookmarkEnd w:id="348"/>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dl-DataToUL-ACK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F75DEB"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F75DEB"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F75DEB"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Opt 4 (from the previous agreement), when UE is configured with multiple G-RNTIs and UE is configured with </w:t>
      </w:r>
      <w:r w:rsidRPr="001820A8">
        <w:rPr>
          <w:rFonts w:eastAsia="Batang"/>
          <w:i/>
          <w:iCs/>
          <w:szCs w:val="24"/>
          <w:lang w:val="en-GB" w:eastAsia="zh-CN"/>
        </w:rPr>
        <w:t>fdmed-Reception-Multicast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Note: The maximum number of G-RNTI(s) configured to UE for the FDMed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A419A5" w:rsidP="00FB204B">
      <w:pPr>
        <w:numPr>
          <w:ilvl w:val="0"/>
          <w:numId w:val="145"/>
        </w:numPr>
        <w:overflowPunct/>
        <w:autoSpaceDE/>
        <w:autoSpaceDN/>
        <w:adjustRightInd/>
        <w:textAlignment w:val="auto"/>
        <w:rPr>
          <w:rFonts w:eastAsia="Batang"/>
          <w:i/>
          <w:szCs w:val="24"/>
          <w:lang w:eastAsia="zh-CN"/>
        </w:rPr>
      </w:pPr>
      <w:r w:rsidRPr="00464F26">
        <w:rPr>
          <w:rFonts w:eastAsia="Batang"/>
          <w:noProof/>
          <w:szCs w:val="24"/>
          <w:lang w:eastAsia="zh-CN"/>
        </w:rPr>
        <w:object w:dxaOrig="690" w:dyaOrig="291" w14:anchorId="2EB286F6">
          <v:shape id="_x0000_i1032" type="#_x0000_t75" alt="" style="width:34.45pt;height:15pt;mso-width-percent:0;mso-height-percent:0;mso-width-percent:0;mso-height-percent:0" o:ole="">
            <v:imagedata r:id="rId39" o:title=""/>
          </v:shape>
          <o:OLEObject Type="Embed" ProgID="Equation.3" ShapeID="_x0000_i1032" DrawAspect="Content" ObjectID="_1707240722" r:id="rId40"/>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The CFR frequency resources used for MCCH and MTCH are configured by SIBx;</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MCCH is configured by SIBx</w:t>
      </w:r>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w:t>
            </w:r>
            <w:r w:rsidRPr="001820A8">
              <w:rPr>
                <w:rFonts w:eastAsia="Calibri"/>
                <w:b/>
                <w:bCs/>
                <w:sz w:val="12"/>
                <w:szCs w:val="12"/>
                <w:lang w:eastAsia="zh-CN"/>
              </w:rPr>
              <w:t xml:space="preserve">-broadcast includes </w:t>
            </w:r>
            <w:r w:rsidRPr="001820A8">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pdsch-TimeDomainAllocationList provided in pdsch-ConfigCommon</w:t>
            </w:r>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r w:rsidRPr="001820A8">
              <w:rPr>
                <w:rFonts w:eastAsia="Calibri"/>
                <w:sz w:val="12"/>
                <w:szCs w:val="12"/>
                <w:lang w:val="en-GB"/>
              </w:rPr>
              <w:t>pdsch-TimeDomainAllocationList provided in pdsch-Config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r w:rsidRPr="001820A8">
        <w:rPr>
          <w:rFonts w:eastAsia="Batang"/>
          <w:i/>
          <w:iCs/>
          <w:szCs w:val="24"/>
          <w:lang w:eastAsia="zh-CN"/>
        </w:rPr>
        <w:t>pdsch-AggregationFactor</w:t>
      </w:r>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r w:rsidRPr="001820A8">
        <w:rPr>
          <w:rFonts w:eastAsia="Batang"/>
          <w:i/>
          <w:iCs/>
          <w:szCs w:val="24"/>
          <w:lang w:eastAsia="zh-CN"/>
        </w:rPr>
        <w:t>repetitionNumber</w:t>
      </w:r>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r w:rsidRPr="001820A8">
        <w:rPr>
          <w:rFonts w:eastAsia="Batang"/>
          <w:i/>
          <w:iCs/>
          <w:szCs w:val="24"/>
          <w:lang w:eastAsia="zh-CN"/>
        </w:rPr>
        <w:t>mcs-Table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xOverhead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A419A5" w:rsidP="00FB204B">
      <w:pPr>
        <w:numPr>
          <w:ilvl w:val="0"/>
          <w:numId w:val="145"/>
        </w:numPr>
        <w:overflowPunct/>
        <w:autoSpaceDE/>
        <w:autoSpaceDN/>
        <w:adjustRightInd/>
        <w:ind w:leftChars="380" w:left="1120"/>
        <w:textAlignment w:val="auto"/>
        <w:rPr>
          <w:rFonts w:eastAsia="Batang"/>
          <w:i/>
          <w:szCs w:val="24"/>
          <w:lang w:eastAsia="zh-CN"/>
        </w:rPr>
      </w:pPr>
      <w:r w:rsidRPr="00464F26">
        <w:rPr>
          <w:rFonts w:eastAsia="Batang"/>
          <w:noProof/>
          <w:szCs w:val="24"/>
          <w:lang w:eastAsia="zh-CN"/>
        </w:rPr>
        <w:object w:dxaOrig="669" w:dyaOrig="300" w14:anchorId="11F05A32">
          <v:shape id="_x0000_i1033" type="#_x0000_t75" alt="" style="width:32.25pt;height:16.4pt;mso-width-percent:0;mso-height-percent:0;mso-width-percent:0;mso-height-percent:0" o:ole="">
            <v:imagedata r:id="rId39" o:title=""/>
          </v:shape>
          <o:OLEObject Type="Embed" ProgID="Equation.3" ShapeID="_x0000_i1033" DrawAspect="Content" ObjectID="_1707240723" r:id="rId41"/>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Scell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r w:rsidRPr="001820A8">
        <w:rPr>
          <w:i/>
          <w:iCs/>
          <w:lang w:eastAsia="zh-CN"/>
        </w:rPr>
        <w:t>sps-ConfigIndex</w:t>
      </w:r>
      <w:r w:rsidRPr="001820A8">
        <w:rPr>
          <w:lang w:eastAsia="zh-CN"/>
        </w:rPr>
        <w:t xml:space="preserve"> in </w:t>
      </w:r>
      <w:r w:rsidRPr="001820A8">
        <w:rPr>
          <w:i/>
          <w:iCs/>
          <w:lang w:eastAsia="zh-CN"/>
        </w:rPr>
        <w:t>SPS-Config-Multicast</w:t>
      </w:r>
      <w:r w:rsidRPr="001820A8">
        <w:rPr>
          <w:lang w:eastAsia="zh-CN"/>
        </w:rPr>
        <w:t xml:space="preserve"> is {0-7}, and </w:t>
      </w:r>
      <w:r w:rsidRPr="001820A8">
        <w:rPr>
          <w:i/>
          <w:iCs/>
          <w:lang w:eastAsia="zh-CN"/>
        </w:rPr>
        <w:t>sps-ConfigIndex</w:t>
      </w:r>
      <w:r w:rsidRPr="001820A8">
        <w:rPr>
          <w:lang w:eastAsia="zh-CN"/>
        </w:rPr>
        <w:t xml:space="preserve"> in </w:t>
      </w:r>
      <w:r w:rsidRPr="001820A8">
        <w:rPr>
          <w:rFonts w:eastAsia="Gulim"/>
          <w:i/>
          <w:iCs/>
        </w:rPr>
        <w:t>sps-Config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MsgB-RNTI,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r w:rsidRPr="001820A8">
        <w:rPr>
          <w:i/>
          <w:color w:val="000000"/>
        </w:rPr>
        <w:t>resourceAllocation</w:t>
      </w:r>
      <w:r w:rsidRPr="001820A8">
        <w:rPr>
          <w:color w:val="000000"/>
        </w:rPr>
        <w:t xml:space="preserve"> in </w:t>
      </w:r>
      <w:r w:rsidRPr="001820A8">
        <w:rPr>
          <w:i/>
          <w:color w:val="000000"/>
        </w:rPr>
        <w:t>PDSCH-Config</w:t>
      </w:r>
      <w:r w:rsidRPr="001820A8">
        <w:rPr>
          <w:color w:val="000000"/>
        </w:rPr>
        <w:t xml:space="preserve"> to 'dynamicSwitch',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'dynamicSwitch' for DCI format 1_2</w:t>
      </w:r>
      <w:r w:rsidRPr="001820A8">
        <w:rPr>
          <w:color w:val="C00000"/>
          <w:lang w:eastAsia="ja-JP"/>
        </w:rPr>
        <w:t xml:space="preserve"> </w:t>
      </w:r>
      <w:r w:rsidRPr="001820A8">
        <w:rPr>
          <w:color w:val="FF0000"/>
          <w:lang w:eastAsia="ja-JP"/>
        </w:rPr>
        <w:t xml:space="preserve">or setting a higher layer parameter </w:t>
      </w:r>
      <w:r w:rsidRPr="001820A8">
        <w:rPr>
          <w:i/>
          <w:color w:val="FF0000"/>
        </w:rPr>
        <w:t>resourceAllocation</w:t>
      </w:r>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'dynamicSwitch'</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r w:rsidRPr="001820A8">
        <w:rPr>
          <w:i/>
          <w:color w:val="000000"/>
        </w:rPr>
        <w:t>resourceAllocation</w:t>
      </w:r>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r w:rsidRPr="001820A8">
        <w:rPr>
          <w:i/>
          <w:color w:val="FF0000"/>
        </w:rPr>
        <w:t>resourceAllocation</w:t>
      </w:r>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r w:rsidRPr="001820A8">
        <w:rPr>
          <w:i/>
          <w:color w:val="FF0000"/>
        </w:rPr>
        <w:t>prb-BundlingType</w:t>
      </w:r>
      <w:r w:rsidRPr="001820A8">
        <w:rPr>
          <w:color w:val="FF0000"/>
        </w:rPr>
        <w:t xml:space="preserve"> given by </w:t>
      </w:r>
      <w:r w:rsidRPr="001820A8">
        <w:rPr>
          <w:i/>
          <w:iCs/>
          <w:color w:val="FF0000"/>
        </w:rPr>
        <w:t>PDSCH-Config-Multicast</w:t>
      </w:r>
      <w:r w:rsidRPr="001820A8">
        <w:rPr>
          <w:color w:val="FF0000"/>
        </w:rPr>
        <w:t xml:space="preserve"> as well as </w:t>
      </w:r>
      <w:r w:rsidRPr="001820A8">
        <w:rPr>
          <w:i/>
          <w:color w:val="FF0000"/>
        </w:rPr>
        <w:t>vrb-ToPRB-Interleaver</w:t>
      </w:r>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A419A5" w:rsidRPr="001820A8">
        <w:rPr>
          <w:noProof/>
          <w:color w:val="000000"/>
          <w:position w:val="-12"/>
        </w:rPr>
        <w:object w:dxaOrig="566" w:dyaOrig="291" w14:anchorId="4CC0E6F0">
          <v:shape id="_x0000_i1034" type="#_x0000_t75" alt="" style="width:28.65pt;height:15pt;mso-width-percent:0;mso-height-percent:0;mso-width-percent:0;mso-height-percent:0" o:ole="">
            <v:imagedata r:id="rId42" o:title=""/>
          </v:shape>
          <o:OLEObject Type="Embed" ProgID="Equation.DSMT4" ShapeID="_x0000_i1034" DrawAspect="Content" ObjectID="_1707240724" r:id="rId43"/>
        </w:object>
      </w:r>
      <w:r w:rsidRPr="001820A8">
        <w:rPr>
          <w:color w:val="000000"/>
        </w:rPr>
        <w:t xml:space="preserve"> consecutive resource blocks in the frequency domain. </w:t>
      </w:r>
      <w:r w:rsidR="00A419A5" w:rsidRPr="001820A8">
        <w:rPr>
          <w:noProof/>
          <w:color w:val="000000"/>
          <w:position w:val="-12"/>
        </w:rPr>
        <w:object w:dxaOrig="566" w:dyaOrig="291" w14:anchorId="1F685690">
          <v:shape id="_x0000_i1035" type="#_x0000_t75" alt="" style="width:28.65pt;height:15pt;mso-width-percent:0;mso-height-percent:0;mso-width-percent:0;mso-height-percent:0" o:ole="">
            <v:imagedata r:id="rId42" o:title=""/>
          </v:shape>
          <o:OLEObject Type="Embed" ProgID="Equation.DSMT4" ShapeID="_x0000_i1035" DrawAspect="Content" ObjectID="_1707240725" r:id="rId44"/>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A419A5" w:rsidRPr="001820A8">
        <w:rPr>
          <w:noProof/>
          <w:color w:val="000000"/>
          <w:position w:val="-12"/>
        </w:rPr>
        <w:object w:dxaOrig="566" w:dyaOrig="291" w14:anchorId="00CD8FD5">
          <v:shape id="_x0000_i1036" type="#_x0000_t75" alt="" style="width:28.65pt;height:15pt;mso-width-percent:0;mso-height-percent:0;mso-width-percent:0;mso-height-percent:0" o:ole="">
            <v:imagedata r:id="rId42" o:title=""/>
          </v:shape>
          <o:OLEObject Type="Embed" ProgID="Equation.DSMT4" ShapeID="_x0000_i1036" DrawAspect="Content" ObjectID="_1707240726" r:id="rId45"/>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r w:rsidRPr="001820A8">
        <w:rPr>
          <w:i/>
          <w:iCs/>
          <w:lang w:eastAsia="zh-CN"/>
        </w:rPr>
        <w:t>dmrs-AdditionalPosition</w:t>
      </w:r>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r w:rsidRPr="001820A8">
        <w:rPr>
          <w:i/>
          <w:iCs/>
          <w:lang w:eastAsia="zh-CN"/>
        </w:rPr>
        <w:t>dmrs-AdditionalPosition</w:t>
      </w:r>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r w:rsidRPr="001820A8">
        <w:rPr>
          <w:i/>
        </w:rPr>
        <w:t>dmrs-DownlinkForPDSCH-MappingTypeA</w:t>
      </w:r>
      <w:r w:rsidRPr="001820A8">
        <w:t xml:space="preserve"> and </w:t>
      </w:r>
      <w:r w:rsidRPr="001820A8">
        <w:rPr>
          <w:i/>
        </w:rPr>
        <w:t>dmrs-DownlinkForPDSCH-MappingTypeB</w:t>
      </w:r>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r w:rsidRPr="001820A8">
        <w:rPr>
          <w:rFonts w:eastAsia="Malgun Gothic"/>
          <w:i/>
        </w:rPr>
        <w:t>dmrs-AdditionalPosition</w:t>
      </w:r>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r w:rsidRPr="001820A8">
        <w:rPr>
          <w:i/>
          <w:lang w:eastAsia="ko-KR"/>
        </w:rPr>
        <w:t>dmrs-Type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r w:rsidRPr="001820A8">
        <w:rPr>
          <w:i/>
          <w:color w:val="000000"/>
        </w:rPr>
        <w:t xml:space="preserve">maxLength </w:t>
      </w:r>
      <w:r w:rsidRPr="001820A8">
        <w:rPr>
          <w:color w:val="000000"/>
        </w:rPr>
        <w:t>given by</w:t>
      </w:r>
      <w:r w:rsidRPr="001820A8">
        <w:rPr>
          <w:i/>
          <w:color w:val="000000"/>
        </w:rPr>
        <w:t xml:space="preserve"> </w:t>
      </w:r>
      <w:r w:rsidRPr="001820A8">
        <w:rPr>
          <w:i/>
        </w:rPr>
        <w:t>DMRS-DownlinkConfig.</w:t>
      </w:r>
    </w:p>
    <w:p w14:paraId="79A7C568"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'len1', single-symbol DM-RS can be scheduled for the UE by DCI, and the UE can be configured with a number of additional DM-RS for PDSCH by higher layer parameter </w:t>
      </w:r>
      <w:r w:rsidRPr="001820A8">
        <w:rPr>
          <w:i/>
        </w:rPr>
        <w:t xml:space="preserve">dmrs-AdditionalPosition,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r w:rsidRPr="001820A8">
        <w:rPr>
          <w:i/>
        </w:rPr>
        <w:t xml:space="preserve">dmrs-AdditionalPosition,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r w:rsidRPr="001820A8">
        <w:rPr>
          <w:i/>
          <w:iCs/>
          <w:lang w:eastAsia="zh-CN"/>
        </w:rPr>
        <w:t xml:space="preserve">phaseTrackingRS </w:t>
      </w:r>
      <w:r w:rsidRPr="001820A8">
        <w:rPr>
          <w:lang w:eastAsia="zh-CN"/>
        </w:rPr>
        <w:t xml:space="preserve">in </w:t>
      </w:r>
      <w:r w:rsidRPr="001820A8">
        <w:rPr>
          <w:i/>
          <w:iCs/>
          <w:lang w:eastAsia="zh-CN"/>
        </w:rPr>
        <w:t>dmrs-DownlinkForPDSCH-MappingTypeA</w:t>
      </w:r>
      <w:r w:rsidRPr="001820A8">
        <w:rPr>
          <w:lang w:eastAsia="zh-CN"/>
        </w:rPr>
        <w:t xml:space="preserve"> or </w:t>
      </w:r>
      <w:r w:rsidRPr="001820A8">
        <w:rPr>
          <w:i/>
          <w:iCs/>
          <w:lang w:eastAsia="zh-CN"/>
        </w:rPr>
        <w:t>dmrs-DownlinkForPDSCH-MappingTypeB</w:t>
      </w:r>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 </w:t>
      </w:r>
      <w:r w:rsidRPr="001820A8">
        <w:rPr>
          <w:iCs/>
          <w:lang w:eastAsia="zh-CN"/>
        </w:rPr>
        <w:t xml:space="preserve">or </w:t>
      </w:r>
      <w:r w:rsidRPr="001820A8">
        <w:rPr>
          <w:i/>
          <w:lang w:eastAsia="zh-CN"/>
        </w:rPr>
        <w:t>dmrs-DownlinkForPDSCH-MappingTypeB</w:t>
      </w:r>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r w:rsidRPr="001820A8">
        <w:rPr>
          <w:i/>
          <w:color w:val="FF0000"/>
          <w:kern w:val="2"/>
          <w:lang w:eastAsia="zh-CN"/>
        </w:rPr>
        <w:t>phaseTrackingRS</w:t>
      </w:r>
      <w:r w:rsidRPr="001820A8">
        <w:rPr>
          <w:color w:val="FF0000"/>
          <w:kern w:val="2"/>
          <w:lang w:eastAsia="zh-CN"/>
        </w:rPr>
        <w:t xml:space="preserve"> in </w:t>
      </w:r>
      <w:r w:rsidRPr="001820A8">
        <w:rPr>
          <w:i/>
          <w:color w:val="FF0000"/>
          <w:lang w:eastAsia="zh-CN"/>
        </w:rPr>
        <w:t xml:space="preserve">dmrs-DownlinkForPDSCH-MappingTypeA </w:t>
      </w:r>
      <w:r w:rsidRPr="001820A8">
        <w:rPr>
          <w:iCs/>
          <w:color w:val="FF0000"/>
          <w:lang w:eastAsia="zh-CN"/>
        </w:rPr>
        <w:t xml:space="preserve">or </w:t>
      </w:r>
      <w:r w:rsidRPr="001820A8">
        <w:rPr>
          <w:i/>
          <w:color w:val="FF0000"/>
          <w:lang w:eastAsia="zh-CN"/>
        </w:rPr>
        <w:t>dmrs-DownlinkForPDSCH-MappingTypeB</w:t>
      </w:r>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419A5" w:rsidRPr="00464F26">
        <w:rPr>
          <w:noProof/>
          <w:color w:val="FF0000"/>
          <w:position w:val="-12"/>
          <w:sz w:val="24"/>
          <w:lang w:eastAsia="ko-KR"/>
        </w:rPr>
        <w:object w:dxaOrig="399" w:dyaOrig="399" w14:anchorId="691396B9">
          <v:shape id="_x0000_i1037" type="#_x0000_t75" alt="" style="width:21.15pt;height:21.15pt;mso-width-percent:0;mso-height-percent:0;mso-width-percent:0;mso-height-percent:0" o:ole="">
            <v:imagedata r:id="rId46" o:title=""/>
          </v:shape>
          <o:OLEObject Type="Embed" ProgID="Equation.DSMT4" ShapeID="_x0000_i1037" DrawAspect="Content" ObjectID="_1707240727" r:id="rId47"/>
        </w:object>
      </w:r>
      <w:r w:rsidRPr="001820A8">
        <w:t xml:space="preserve">symbols [4] or a number of symbols indicated by </w:t>
      </w:r>
      <w:r w:rsidRPr="001820A8">
        <w:rPr>
          <w:i/>
          <w:iCs/>
        </w:rPr>
        <w:t>subslotLengthForPUCCH</w:t>
      </w:r>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r w:rsidRPr="001820A8">
        <w:rPr>
          <w:i/>
        </w:rPr>
        <w:t xml:space="preserve">maxNrofCodeWordsScheduledByDCI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r w:rsidRPr="001820A8">
        <w:rPr>
          <w:i/>
        </w:rPr>
        <w:t>rv</w:t>
      </w:r>
      <w:r w:rsidRPr="001820A8">
        <w:rPr>
          <w:i/>
          <w:vertAlign w:val="subscript"/>
        </w:rPr>
        <w:t>id</w:t>
      </w:r>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A419A5" w:rsidRPr="001820A8">
        <w:rPr>
          <w:noProof/>
          <w:position w:val="-10"/>
        </w:rPr>
        <w:object w:dxaOrig="1170" w:dyaOrig="274" w14:anchorId="2F8A27D4">
          <v:shape id="_x0000_i1038" type="#_x0000_t75" alt="" style="width:57.8pt;height:14.2pt;mso-width-percent:0;mso-height-percent:0;mso-width-percent:0;mso-height-percent:0" o:ole="">
            <v:imagedata r:id="rId48" o:title=""/>
          </v:shape>
          <o:OLEObject Type="Embed" ProgID="Equation.3" ShapeID="_x0000_i1038" DrawAspect="Content" ObjectID="_1707240728" r:id="rId49"/>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A419A5" w:rsidRPr="001820A8">
        <w:rPr>
          <w:noProof/>
          <w:position w:val="-10"/>
        </w:rPr>
        <w:object w:dxaOrig="1170" w:dyaOrig="274" w14:anchorId="6226AF2E">
          <v:shape id="_x0000_i1039" type="#_x0000_t75" alt="" style="width:57.8pt;height:14.2pt;mso-width-percent:0;mso-height-percent:0;mso-width-percent:0;mso-height-percent:0" o:ole="">
            <v:imagedata r:id="rId50" o:title=""/>
          </v:shape>
          <o:OLEObject Type="Embed" ProgID="Equation.3" ShapeID="_x0000_i1039" DrawAspect="Content" ObjectID="_1707240729" r:id="rId51"/>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r w:rsidRPr="001820A8">
        <w:rPr>
          <w:rFonts w:eastAsia="MS Mincho"/>
          <w:i/>
          <w:color w:val="000000"/>
        </w:rPr>
        <w:t>mcs-Table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r w:rsidRPr="001820A8">
        <w:rPr>
          <w:rFonts w:eastAsia="MS Mincho"/>
          <w:i/>
        </w:rPr>
        <w:t>Q</w:t>
      </w:r>
      <w:r w:rsidRPr="001820A8">
        <w:rPr>
          <w:rFonts w:eastAsia="MS Mincho"/>
          <w:i/>
          <w:vertAlign w:val="subscript"/>
        </w:rPr>
        <w:t>m</w:t>
      </w:r>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r w:rsidRPr="001820A8">
        <w:rPr>
          <w:rFonts w:eastAsia="MS Mincho"/>
          <w:i/>
          <w:color w:val="FF0000"/>
        </w:rPr>
        <w:t>mcs-Table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r w:rsidRPr="001820A8">
        <w:rPr>
          <w:i/>
          <w:color w:val="FF0000"/>
        </w:rPr>
        <w:t>Q</w:t>
      </w:r>
      <w:r w:rsidRPr="001820A8">
        <w:rPr>
          <w:i/>
          <w:color w:val="FF0000"/>
          <w:vertAlign w:val="subscript"/>
        </w:rPr>
        <w:t>m</w:t>
      </w:r>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r w:rsidRPr="001820A8">
        <w:rPr>
          <w:i/>
          <w:iCs/>
        </w:rPr>
        <w:t>searchSpace-Broadcast</w:t>
      </w:r>
      <w:r w:rsidRPr="001820A8">
        <w:t xml:space="preserve"> in </w:t>
      </w:r>
      <w:r w:rsidRPr="001820A8">
        <w:rPr>
          <w:bCs/>
          <w:i/>
          <w:iCs/>
          <w:lang w:eastAsia="zh-CN"/>
        </w:rPr>
        <w:t>pdcch-Config-MCCH</w:t>
      </w:r>
      <w:r w:rsidRPr="001820A8">
        <w:rPr>
          <w:i/>
          <w:iCs/>
        </w:rPr>
        <w:t>/pdcch-Config-MTCH</w:t>
      </w:r>
      <w:r w:rsidRPr="001820A8">
        <w:rPr>
          <w:lang w:eastAsia="zh-CN"/>
        </w:rPr>
        <w:t xml:space="preserve"> follows the same prioritization rule for search space set overbooking procedure as CSS set(s) configured by </w:t>
      </w:r>
      <w:r w:rsidRPr="001820A8">
        <w:rPr>
          <w:i/>
          <w:iCs/>
        </w:rPr>
        <w:t>searchSpace-Multicast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size is configured per CFR for all G-RNTIs (included in cfr-Config-Multicast).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49"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1820A8">
        <w:rPr>
          <w:i/>
          <w:color w:val="FF0000"/>
        </w:rPr>
        <w:t>rateMatchPatternToAddModList</w:t>
      </w:r>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r w:rsidRPr="001820A8">
        <w:rPr>
          <w:i/>
          <w:color w:val="FF0000"/>
        </w:rPr>
        <w:t>aperiodicZP-CSI-RS-ResourceSetsToAddModList</w:t>
      </w:r>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aperiodic-ZP-CSI-RS-ResourceSetsToAddModList</w:t>
      </w:r>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49"/>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SCell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monitor DCI formats associated with SI-RNTI, P-RNTI, RA-RNTI in SCell.</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Overbooking for SCell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MBS broadcast reception on SCell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SCell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E.g. the total number of component carriers for receiving broadcast on SCell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receive broadcast on PCell and SCell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capability(ies),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DRAFT LS reply to MBS broadcast reception on SCell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50"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51"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52"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r w:rsidRPr="001820A8">
              <w:rPr>
                <w:i/>
                <w:iCs/>
                <w:sz w:val="18"/>
                <w:lang w:eastAsia="ja-JP"/>
              </w:rPr>
              <w:t>harq-Feedback-Option-Multicast</w:t>
            </w:r>
            <w:r w:rsidRPr="001820A8">
              <w:rPr>
                <w:sz w:val="18"/>
                <w:lang w:eastAsia="ja-JP"/>
              </w:rPr>
              <w:t xml:space="preserve"> for a G-RNTI or </w:t>
            </w:r>
            <w:ins w:id="353" w:author="CMCC" w:date="2022-01-06T15:13:00Z">
              <w:r w:rsidRPr="001820A8">
                <w:rPr>
                  <w:sz w:val="18"/>
                  <w:lang w:eastAsia="ja-JP"/>
                </w:rPr>
                <w:t xml:space="preserve">by </w:t>
              </w:r>
              <w:r w:rsidRPr="001820A8">
                <w:rPr>
                  <w:i/>
                  <w:iCs/>
                  <w:sz w:val="18"/>
                  <w:lang w:eastAsia="zh-CN"/>
                </w:rPr>
                <w:t>sps-HARQ-Feedback-Option-Multicast</w:t>
              </w:r>
            </w:ins>
            <w:ins w:id="354"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r w:rsidRPr="001820A8">
              <w:rPr>
                <w:i/>
                <w:iCs/>
                <w:color w:val="FF0000"/>
              </w:rPr>
              <w:t>subslotLengthForPUCCH</w:t>
            </w:r>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PUCCH-Config/PUCCH-ConfigurationList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PUCCH-ConfigurationList</w:t>
      </w:r>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PUCCH-Config/PUCCH-ConfigurationList</w:t>
      </w:r>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r w:rsidRPr="001820A8">
        <w:rPr>
          <w:i/>
          <w:lang w:eastAsia="zh-CN"/>
        </w:rPr>
        <w:t>pdsch-AggregationFactor</w:t>
      </w:r>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55" w:author="Xiajinhuan" w:date="2022-01-23T23:28:00Z">
              <w:r w:rsidRPr="001820A8">
                <w:t>4_0/4_1/</w:t>
              </w:r>
            </w:ins>
            <w:r w:rsidRPr="001820A8">
              <w:t xml:space="preserve">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56"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r w:rsidRPr="001820A8">
              <w:rPr>
                <w:i/>
                <w:iCs/>
              </w:rPr>
              <w:t xml:space="preserve">pdsch-AggregationFactor </w:t>
            </w:r>
            <w:r w:rsidRPr="001820A8">
              <w:t xml:space="preserve">consecutive slots. When receiving PDSCH scheduled by DCI format </w:t>
            </w:r>
            <w:ins w:id="357"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58" w:author="Xiajinhuan" w:date="2022-01-23T23:28:00Z">
              <w:r w:rsidRPr="001820A8">
                <w:t>4_0/4_1/</w:t>
              </w:r>
            </w:ins>
            <w:r w:rsidRPr="001820A8">
              <w:t xml:space="preserve">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pdsch-Config-Broadcast</w:t>
            </w:r>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r w:rsidRPr="001820A8">
        <w:rPr>
          <w:bCs/>
          <w:i/>
        </w:rPr>
        <w:t>pdsch-AggregationFactor</w:t>
      </w:r>
      <w:r w:rsidRPr="001820A8">
        <w:rPr>
          <w:bCs/>
        </w:rPr>
        <w:t xml:space="preserve"> in </w:t>
      </w:r>
      <w:r w:rsidRPr="001820A8">
        <w:rPr>
          <w:bCs/>
          <w:i/>
        </w:rPr>
        <w:t>pdsch-Config-Multicast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r w:rsidRPr="001820A8">
              <w:rPr>
                <w:i/>
                <w:iCs/>
                <w:lang w:eastAsia="ja-JP"/>
              </w:rPr>
              <w:t>pdsch-AggregationFactor</w:t>
            </w:r>
            <w:r w:rsidRPr="001820A8">
              <w:rPr>
                <w:lang w:eastAsia="ja-JP"/>
              </w:rPr>
              <w:t xml:space="preserve"> in the </w:t>
            </w:r>
            <w:r w:rsidRPr="001820A8">
              <w:rPr>
                <w:i/>
                <w:iCs/>
                <w:lang w:eastAsia="ja-JP"/>
              </w:rPr>
              <w:t xml:space="preserve">pdsch-Config-Multicast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59"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r w:rsidRPr="001820A8">
              <w:rPr>
                <w:i/>
                <w:iCs/>
                <w:lang w:eastAsia="ja-JP"/>
              </w:rPr>
              <w:t xml:space="preserve">pdsch-AggregationFactor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360" w:author="CMCC" w:date="2021-12-22T18:46:00Z">
              <w:r w:rsidRPr="001820A8">
                <w:rPr>
                  <w:lang w:eastAsia="ja-JP"/>
                </w:rPr>
                <w:delText>[</w:delText>
              </w:r>
            </w:del>
            <w:r w:rsidRPr="001820A8">
              <w:rPr>
                <w:i/>
                <w:iCs/>
                <w:lang w:eastAsia="ja-JP"/>
              </w:rPr>
              <w:t>SPS-Config-Multicast</w:t>
            </w:r>
            <w:del w:id="361"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r w:rsidRPr="001820A8">
              <w:rPr>
                <w:i/>
                <w:iCs/>
                <w:lang w:eastAsia="ja-JP"/>
              </w:rPr>
              <w:t>pdsch-AggregationFactor</w:t>
            </w:r>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r w:rsidRPr="001820A8">
              <w:rPr>
                <w:i/>
                <w:iCs/>
                <w:color w:val="000000"/>
                <w:lang w:eastAsia="ja-JP"/>
              </w:rPr>
              <w:t>pdsch-AggregationFactor</w:t>
            </w:r>
            <w:r w:rsidRPr="001820A8">
              <w:rPr>
                <w:color w:val="000000"/>
                <w:lang w:eastAsia="ja-JP"/>
              </w:rPr>
              <w:t xml:space="preserve"> in the</w:t>
            </w:r>
            <w:r w:rsidRPr="001820A8">
              <w:rPr>
                <w:i/>
                <w:iCs/>
                <w:color w:val="000000"/>
                <w:lang w:eastAsia="ja-JP"/>
              </w:rPr>
              <w:t xml:space="preserve"> pdsch-Config-Broadcast</w:t>
            </w:r>
            <w:r w:rsidRPr="001820A8">
              <w:rPr>
                <w:color w:val="000000"/>
                <w:lang w:eastAsia="ja-JP"/>
              </w:rPr>
              <w:t xml:space="preserve">, the same symbol allocation is applied across the </w:t>
            </w:r>
            <w:r w:rsidRPr="001820A8">
              <w:rPr>
                <w:i/>
                <w:iCs/>
                <w:color w:val="000000"/>
                <w:lang w:eastAsia="ja-JP"/>
              </w:rPr>
              <w:t xml:space="preserve">pdsch-AggregationFactor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For RRC_IDLE/INACTIVE UEs, a UE is not required to support reception of FDMed MCCH PDSCH and MTCH PDSCH in PCell.</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For RRC_IDLE/INACTIVE UEs, a UE is not required to support reception of FDMed multiple MTCH PDSCHs in PCell.</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For RRC_IDLE/INACTIVE UEs, a UE is not required to support reception of FDMed MCCH/MTCH PDSCH and SIB1 or Paging PDSCH in PCell.</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r w:rsidRPr="001820A8">
              <w:rPr>
                <w:i/>
                <w:iCs/>
              </w:rPr>
              <w:t xml:space="preserve">pdsch-AggregationFactor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w:t>
            </w:r>
            <w:del w:id="362" w:author="Le Liu" w:date="2022-01-13T15:48:00Z">
              <w:r w:rsidRPr="001820A8">
                <w:rPr>
                  <w:i/>
                  <w:iCs/>
                  <w:color w:val="000000"/>
                </w:rPr>
                <w:delText>pdsch-Config-Broadcast</w:delText>
              </w:r>
            </w:del>
            <w:ins w:id="363" w:author="Le Liu" w:date="2022-01-13T15:48:00Z">
              <w:r w:rsidRPr="001820A8">
                <w:rPr>
                  <w:i/>
                  <w:iCs/>
                  <w:color w:val="000000"/>
                </w:rPr>
                <w:t>pdsch-Config-MTCH</w:t>
              </w:r>
            </w:ins>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A419A5" w:rsidRPr="001820A8">
              <w:rPr>
                <w:noProof/>
                <w:color w:val="000000"/>
                <w:position w:val="-12"/>
              </w:rPr>
              <w:object w:dxaOrig="600" w:dyaOrig="291" w14:anchorId="011B5646">
                <v:shape id="_x0000_i1040" type="#_x0000_t75" alt="" style="width:30pt;height:15pt;mso-width-percent:0;mso-height-percent:0;mso-width-percent:0;mso-height-percent:0" o:ole="">
                  <v:imagedata r:id="rId42" o:title=""/>
                </v:shape>
                <o:OLEObject Type="Embed" ProgID="Equation.DSMT4" ShapeID="_x0000_i1040" DrawAspect="Content" ObjectID="_1707240730" r:id="rId52"/>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364" w:author="Le Liu" w:date="2022-01-13T15:46:00Z"/>
                <w:color w:val="000000"/>
                <w:sz w:val="22"/>
                <w:lang w:eastAsia="zh-CN"/>
              </w:rPr>
            </w:pPr>
            <w:ins w:id="365" w:author="Le Liu" w:date="2022-01-13T15:46:00Z">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366" w:author="Le Liu" w:date="2022-01-13T15:46:00Z">
              <w:r w:rsidRPr="001820A8">
                <w:rPr>
                  <w:color w:val="000000"/>
                  <w:sz w:val="22"/>
                  <w:lang w:eastAsia="zh-CN"/>
                </w:rPr>
                <w:t>qam256</w:t>
              </w:r>
            </w:ins>
            <w:r w:rsidRPr="001820A8">
              <w:rPr>
                <w:color w:val="000000"/>
                <w:sz w:val="22"/>
                <w:lang w:eastAsia="zh-CN"/>
              </w:rPr>
              <w:t>’</w:t>
            </w:r>
            <w:ins w:id="367" w:author="Le Liu" w:date="2022-01-13T15:46:00Z">
              <w:r w:rsidRPr="001820A8">
                <w:rPr>
                  <w:color w:val="000000"/>
                  <w:sz w:val="22"/>
                  <w:lang w:eastAsia="zh-CN"/>
                </w:rPr>
                <w:t>, and the PDSCH is scheduled by a PDCCH with DCI format 4_0 with CRC scrambled by MCCH-RNTI or G-RNTI</w:t>
              </w:r>
            </w:ins>
            <w:ins w:id="368"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369"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w:t>
              </w:r>
            </w:ins>
            <w:r w:rsidRPr="001820A8">
              <w:t>®</w:t>
            </w:r>
            <w:ins w:id="370"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A419A5" w:rsidRPr="001820A8">
              <w:rPr>
                <w:b/>
                <w:noProof/>
                <w:position w:val="-14"/>
              </w:rPr>
              <w:object w:dxaOrig="840" w:dyaOrig="446" w14:anchorId="10C977C0">
                <v:shape id="_x0000_i1041" type="#_x0000_t75" alt="" style="width:42pt;height:22.5pt;mso-width-percent:0;mso-height-percent:0;mso-width-percent:0;mso-height-percent:0" o:ole="">
                  <v:imagedata r:id="rId53" o:title=""/>
                </v:shape>
                <o:OLEObject Type="Embed" ProgID="Equation.3" ShapeID="_x0000_i1041" DrawAspect="Content" ObjectID="_1707240731"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6"/>
              <w:gridCol w:w="1056"/>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A419A5">
                  <w:pPr>
                    <w:keepNext/>
                    <w:keepLines/>
                    <w:jc w:val="center"/>
                    <w:rPr>
                      <w:lang w:eastAsia="zh-CN"/>
                    </w:rPr>
                  </w:pPr>
                  <w:r w:rsidRPr="001820A8">
                    <w:rPr>
                      <w:noProof/>
                      <w:position w:val="-14"/>
                      <w:sz w:val="18"/>
                    </w:rPr>
                    <w:object w:dxaOrig="840" w:dyaOrig="446" w14:anchorId="1C03BCB2">
                      <v:shape id="_x0000_i1042" type="#_x0000_t75" alt="" style="width:42pt;height:22.5pt;mso-width-percent:0;mso-height-percent:0;mso-width-percent:0;mso-height-percent:0" o:ole="">
                        <v:imagedata r:id="rId53" o:title=""/>
                      </v:shape>
                      <o:OLEObject Type="Embed" ProgID="Equation.3" ShapeID="_x0000_i1042" DrawAspect="Content" ObjectID="_1707240732" r:id="rId55"/>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371"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MBS-SessionInfo</w:t>
            </w:r>
            <w:r w:rsidRPr="001820A8">
              <w:rPr>
                <w:sz w:val="21"/>
                <w:szCs w:val="21"/>
                <w:lang w:eastAsia="zh-CN"/>
              </w:rPr>
              <w:t>:</w:t>
            </w:r>
          </w:p>
          <w:p w14:paraId="58834C67" w14:textId="77777777" w:rsidR="00F96ED9" w:rsidRPr="001820A8" w:rsidRDefault="000A713B">
            <w:pPr>
              <w:pStyle w:val="B1"/>
              <w:rPr>
                <w:ins w:id="372"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373" w:author="mi" w:date="2022-01-07T10:23:00Z">
                      <w:rPr>
                        <w:rFonts w:ascii="Cambria Math" w:hAnsi="Cambria Math"/>
                      </w:rPr>
                    </w:del>
                  </m:ctrlPr>
                </m:sSubSupPr>
                <m:e>
                  <m:r>
                    <w:del w:id="374" w:author="mi" w:date="2022-01-07T10:23:00Z">
                      <w:rPr>
                        <w:rFonts w:ascii="Cambria Math" w:hAnsi="Cambria Math"/>
                      </w:rPr>
                      <m:t>N</m:t>
                    </w:del>
                  </m:r>
                </m:e>
                <m:sub>
                  <m:r>
                    <w:del w:id="375" w:author="mi" w:date="2022-01-07T10:23:00Z">
                      <w:rPr>
                        <w:rFonts w:ascii="Cambria Math" w:hAnsi="Cambria Math"/>
                      </w:rPr>
                      <m:t>RB</m:t>
                    </w:del>
                  </m:r>
                </m:sub>
                <m:sup>
                  <m:r>
                    <w:del w:id="376" w:author="mi" w:date="2022-01-07T10:23:00Z">
                      <w:rPr>
                        <w:rFonts w:ascii="Cambria Math" w:hAnsi="Cambria Math"/>
                      </w:rPr>
                      <m:t>DL,BWP</m:t>
                    </w:del>
                  </m:r>
                </m:sup>
              </m:sSubSup>
            </m:oMath>
            <w:del w:id="377"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378" w:author="mi" w:date="2022-01-07T10:23:00Z"/>
                <w:lang w:eastAsia="zh-CN"/>
              </w:rPr>
            </w:pPr>
            <w:ins w:id="379" w:author="mi" w:date="2022-01-07T10:24:00Z">
              <w:r w:rsidRPr="001820A8">
                <w:rPr>
                  <w:lang w:eastAsia="zh-CN"/>
                </w:rPr>
                <w:t>-</w:t>
              </w:r>
            </w:ins>
            <w:ins w:id="380" w:author="mi" w:date="2022-01-07T10:25:00Z">
              <w:r w:rsidRPr="001820A8">
                <w:rPr>
                  <w:lang w:eastAsia="zh-CN"/>
                </w:rPr>
                <w:t xml:space="preserve">  </w:t>
              </w:r>
            </w:ins>
            <w:ins w:id="381"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382"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r w:rsidRPr="001820A8">
        <w:rPr>
          <w:bCs/>
          <w:i/>
          <w:lang w:eastAsia="zh-CN"/>
        </w:rPr>
        <w:t>dataScramblingIdentityPDSCH-Broadcast,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r w:rsidRPr="001820A8">
        <w:rPr>
          <w:bCs/>
          <w:i/>
        </w:rPr>
        <w:t>rateMatchPatternToAddModList</w:t>
      </w:r>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r w:rsidRPr="001820A8">
        <w:rPr>
          <w:bCs/>
          <w:i/>
        </w:rPr>
        <w:t>rateMatchPatternToAddModList</w:t>
      </w:r>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is not required to support reception of FDMed MCCH/MTCH PDSCH and SIB PDSCH in PCell.</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PDCCH-ConfigCommon</w:t>
            </w:r>
            <w:r w:rsidRPr="001820A8">
              <w:t xml:space="preserve"> or by </w:t>
            </w:r>
            <w:r w:rsidRPr="001820A8">
              <w:rPr>
                <w:i/>
                <w:iCs/>
              </w:rPr>
              <w:t>searchSpaceZero</w:t>
            </w:r>
            <w:r w:rsidRPr="001820A8">
              <w:t xml:space="preserve"> in </w:t>
            </w:r>
            <w:r w:rsidRPr="001820A8">
              <w:rPr>
                <w:i/>
                <w:iCs/>
              </w:rPr>
              <w:t>PDCCH-ConfigCommon</w:t>
            </w:r>
            <w:r w:rsidRPr="001820A8">
              <w:t xml:space="preserve"> for a DCI format 1_0 with CRC scrambled by a SI-RNTI, or by </w:t>
            </w:r>
            <w:r w:rsidRPr="001820A8">
              <w:rPr>
                <w:i/>
                <w:iCs/>
              </w:rPr>
              <w:t>searchSpaceZero</w:t>
            </w:r>
            <w:r w:rsidRPr="001820A8">
              <w:t xml:space="preserve"> in </w:t>
            </w:r>
            <w:r w:rsidRPr="001820A8">
              <w:rPr>
                <w:i/>
                <w:iCs/>
              </w:rPr>
              <w:t>PDCCH-ConfigCommon</w:t>
            </w:r>
            <w:r w:rsidRPr="001820A8">
              <w:t xml:space="preserve"> when</w:t>
            </w:r>
            <w:ins w:id="383" w:author="Le Liu" w:date="2022-01-20T11:52:00Z">
              <w:r w:rsidRPr="001820A8">
                <w:t xml:space="preserve"> neither</w:t>
              </w:r>
            </w:ins>
            <w:r w:rsidRPr="001820A8">
              <w:t xml:space="preserve"> </w:t>
            </w:r>
            <w:r w:rsidRPr="001820A8">
              <w:rPr>
                <w:i/>
                <w:iCs/>
              </w:rPr>
              <w:t>pdcch-Config-MCCH</w:t>
            </w:r>
            <w:r w:rsidRPr="001820A8">
              <w:rPr>
                <w:i/>
              </w:rPr>
              <w:t xml:space="preserve"> </w:t>
            </w:r>
            <w:ins w:id="384" w:author="Le Liu" w:date="2022-01-20T11:52:00Z">
              <w:r w:rsidRPr="001820A8">
                <w:rPr>
                  <w:i/>
                </w:rPr>
                <w:t>n</w:t>
              </w:r>
            </w:ins>
            <w:r w:rsidRPr="001820A8">
              <w:rPr>
                <w:i/>
              </w:rPr>
              <w:t>or pdcch-Config-</w:t>
            </w:r>
            <w:del w:id="385" w:author="CMCC" w:date="2021-12-26T18:36:00Z">
              <w:r w:rsidRPr="001820A8">
                <w:rPr>
                  <w:i/>
                </w:rPr>
                <w:delText>MCCH</w:delText>
              </w:r>
              <w:r w:rsidRPr="001820A8">
                <w:rPr>
                  <w:iCs/>
                </w:rPr>
                <w:delText xml:space="preserve"> </w:delText>
              </w:r>
            </w:del>
            <w:ins w:id="386" w:author="CMCC" w:date="2021-12-26T18:36:00Z">
              <w:r w:rsidRPr="001820A8">
                <w:rPr>
                  <w:i/>
                </w:rPr>
                <w:t>MTCH</w:t>
              </w:r>
            </w:ins>
            <w:r w:rsidRPr="001820A8">
              <w:t xml:space="preserve"> is not provided, for a DCI format with CRC scrambled by a MCCH-RNTI or a G-RNTI</w:t>
            </w:r>
            <w:ins w:id="387"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PDCCH-ConfigCommon</w:t>
            </w:r>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388" w:author="Huawei" w:date="2022-01-11T18:12:00Z">
              <w:r w:rsidRPr="001820A8">
                <w:t xml:space="preserve">or the active </w:t>
              </w:r>
            </w:ins>
            <w:ins w:id="389" w:author="Huawei" w:date="2022-01-11T18:26:00Z">
              <w:r w:rsidRPr="001820A8">
                <w:t xml:space="preserve">DL </w:t>
              </w:r>
            </w:ins>
            <w:ins w:id="390" w:author="Huawei" w:date="2022-01-11T18:12:00Z">
              <w:r w:rsidRPr="001820A8">
                <w:t xml:space="preserve">BWP includes all RBs of the </w:t>
              </w:r>
            </w:ins>
            <w:ins w:id="391" w:author="Huawei" w:date="2022-01-11T20:05:00Z">
              <w:r w:rsidRPr="001820A8">
                <w:t>common MBS frequency resource</w:t>
              </w:r>
            </w:ins>
            <w:ins w:id="392"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r w:rsidRPr="001820A8">
              <w:rPr>
                <w:i/>
                <w:iCs/>
              </w:rPr>
              <w:t>MeasObjectNR</w:t>
            </w:r>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9BE2" w14:textId="77777777" w:rsidR="002D66F1" w:rsidRDefault="002D66F1">
      <w:r>
        <w:separator/>
      </w:r>
    </w:p>
  </w:endnote>
  <w:endnote w:type="continuationSeparator" w:id="0">
    <w:p w14:paraId="58AA3C51" w14:textId="77777777" w:rsidR="002D66F1" w:rsidRDefault="002D66F1">
      <w:r>
        <w:continuationSeparator/>
      </w:r>
    </w:p>
  </w:endnote>
  <w:endnote w:type="continuationNotice" w:id="1">
    <w:p w14:paraId="3A09D7BA" w14:textId="77777777" w:rsidR="002D66F1" w:rsidRDefault="002D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881510" w:rsidRDefault="008815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881510" w:rsidRDefault="008815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30E98152" w:rsidR="00881510" w:rsidRDefault="00881510">
    <w:pPr>
      <w:pStyle w:val="Footer"/>
      <w:ind w:right="360"/>
    </w:pPr>
    <w:r>
      <w:rPr>
        <w:rStyle w:val="PageNumber"/>
      </w:rPr>
      <w:fldChar w:fldCharType="begin"/>
    </w:r>
    <w:r>
      <w:rPr>
        <w:rStyle w:val="PageNumber"/>
      </w:rPr>
      <w:instrText xml:space="preserve"> PAGE </w:instrText>
    </w:r>
    <w:r>
      <w:rPr>
        <w:rStyle w:val="PageNumber"/>
      </w:rPr>
      <w:fldChar w:fldCharType="separate"/>
    </w:r>
    <w:r w:rsidR="002F286B">
      <w:rPr>
        <w:rStyle w:val="PageNumber"/>
        <w:noProof/>
      </w:rPr>
      <w:t>83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286B">
      <w:rPr>
        <w:rStyle w:val="PageNumber"/>
        <w:noProof/>
      </w:rPr>
      <w:t>158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A627E" w14:textId="77777777" w:rsidR="002D66F1" w:rsidRDefault="002D66F1">
      <w:r>
        <w:separator/>
      </w:r>
    </w:p>
  </w:footnote>
  <w:footnote w:type="continuationSeparator" w:id="0">
    <w:p w14:paraId="59D0C28E" w14:textId="77777777" w:rsidR="002D66F1" w:rsidRDefault="002D66F1">
      <w:r>
        <w:continuationSeparator/>
      </w:r>
    </w:p>
  </w:footnote>
  <w:footnote w:type="continuationNotice" w:id="1">
    <w:p w14:paraId="6DEC83D4" w14:textId="77777777" w:rsidR="002D66F1" w:rsidRDefault="002D6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881510" w:rsidRDefault="0088151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hybridMultilevel"/>
    <w:tmpl w:val="CAF6B408"/>
    <w:lvl w:ilvl="0" w:tplc="58EA92B6">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8"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4"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0"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7"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1"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4"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6"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8"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1"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3"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39"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4A268B8"/>
    <w:multiLevelType w:val="hybridMultilevel"/>
    <w:tmpl w:val="50F65996"/>
    <w:lvl w:ilvl="0" w:tplc="9B9C2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57"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8"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9"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6"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76F14BB7"/>
    <w:multiLevelType w:val="hybridMultilevel"/>
    <w:tmpl w:val="E6FC02E8"/>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2"/>
  </w:num>
  <w:num w:numId="2">
    <w:abstractNumId w:val="74"/>
  </w:num>
  <w:num w:numId="3">
    <w:abstractNumId w:val="70"/>
  </w:num>
  <w:num w:numId="4">
    <w:abstractNumId w:val="85"/>
  </w:num>
  <w:num w:numId="5">
    <w:abstractNumId w:val="103"/>
  </w:num>
  <w:num w:numId="6">
    <w:abstractNumId w:val="109"/>
  </w:num>
  <w:num w:numId="7">
    <w:abstractNumId w:val="181"/>
  </w:num>
  <w:num w:numId="8">
    <w:abstractNumId w:val="114"/>
  </w:num>
  <w:num w:numId="9">
    <w:abstractNumId w:val="175"/>
  </w:num>
  <w:num w:numId="10">
    <w:abstractNumId w:val="94"/>
  </w:num>
  <w:num w:numId="11">
    <w:abstractNumId w:val="143"/>
  </w:num>
  <w:num w:numId="12">
    <w:abstractNumId w:val="106"/>
  </w:num>
  <w:num w:numId="13">
    <w:abstractNumId w:val="72"/>
  </w:num>
  <w:num w:numId="14">
    <w:abstractNumId w:val="165"/>
  </w:num>
  <w:num w:numId="15">
    <w:abstractNumId w:val="95"/>
  </w:num>
  <w:num w:numId="16">
    <w:abstractNumId w:val="177"/>
  </w:num>
  <w:num w:numId="17">
    <w:abstractNumId w:val="167"/>
  </w:num>
  <w:num w:numId="18">
    <w:abstractNumId w:val="13"/>
  </w:num>
  <w:num w:numId="19">
    <w:abstractNumId w:val="173"/>
  </w:num>
  <w:num w:numId="20">
    <w:abstractNumId w:val="0"/>
  </w:num>
  <w:num w:numId="21">
    <w:abstractNumId w:val="121"/>
  </w:num>
  <w:num w:numId="22">
    <w:abstractNumId w:val="39"/>
  </w:num>
  <w:num w:numId="23">
    <w:abstractNumId w:val="32"/>
  </w:num>
  <w:num w:numId="24">
    <w:abstractNumId w:val="120"/>
  </w:num>
  <w:num w:numId="25">
    <w:abstractNumId w:val="7"/>
  </w:num>
  <w:num w:numId="26">
    <w:abstractNumId w:val="68"/>
  </w:num>
  <w:num w:numId="27">
    <w:abstractNumId w:val="160"/>
  </w:num>
  <w:num w:numId="28">
    <w:abstractNumId w:val="145"/>
  </w:num>
  <w:num w:numId="29">
    <w:abstractNumId w:val="33"/>
  </w:num>
  <w:num w:numId="30">
    <w:abstractNumId w:val="88"/>
  </w:num>
  <w:num w:numId="31">
    <w:abstractNumId w:val="172"/>
  </w:num>
  <w:num w:numId="32">
    <w:abstractNumId w:val="150"/>
  </w:num>
  <w:num w:numId="33">
    <w:abstractNumId w:val="18"/>
  </w:num>
  <w:num w:numId="34">
    <w:abstractNumId w:val="57"/>
  </w:num>
  <w:num w:numId="35">
    <w:abstractNumId w:val="157"/>
  </w:num>
  <w:num w:numId="36">
    <w:abstractNumId w:val="27"/>
  </w:num>
  <w:num w:numId="37">
    <w:abstractNumId w:val="91"/>
  </w:num>
  <w:num w:numId="38">
    <w:abstractNumId w:val="159"/>
  </w:num>
  <w:num w:numId="39">
    <w:abstractNumId w:val="151"/>
  </w:num>
  <w:num w:numId="40">
    <w:abstractNumId w:val="102"/>
  </w:num>
  <w:num w:numId="41">
    <w:abstractNumId w:val="19"/>
  </w:num>
  <w:num w:numId="42">
    <w:abstractNumId w:val="80"/>
  </w:num>
  <w:num w:numId="43">
    <w:abstractNumId w:val="92"/>
  </w:num>
  <w:num w:numId="44">
    <w:abstractNumId w:val="124"/>
  </w:num>
  <w:num w:numId="45">
    <w:abstractNumId w:val="138"/>
  </w:num>
  <w:num w:numId="46">
    <w:abstractNumId w:val="115"/>
  </w:num>
  <w:num w:numId="47">
    <w:abstractNumId w:val="93"/>
  </w:num>
  <w:num w:numId="48">
    <w:abstractNumId w:val="55"/>
  </w:num>
  <w:num w:numId="49">
    <w:abstractNumId w:val="50"/>
  </w:num>
  <w:num w:numId="50">
    <w:abstractNumId w:val="156"/>
  </w:num>
  <w:num w:numId="51">
    <w:abstractNumId w:val="170"/>
  </w:num>
  <w:num w:numId="52">
    <w:abstractNumId w:val="9"/>
  </w:num>
  <w:num w:numId="53">
    <w:abstractNumId w:val="171"/>
  </w:num>
  <w:num w:numId="54">
    <w:abstractNumId w:val="21"/>
  </w:num>
  <w:num w:numId="55">
    <w:abstractNumId w:val="61"/>
  </w:num>
  <w:num w:numId="56">
    <w:abstractNumId w:val="101"/>
  </w:num>
  <w:num w:numId="57">
    <w:abstractNumId w:val="135"/>
  </w:num>
  <w:num w:numId="58">
    <w:abstractNumId w:val="130"/>
  </w:num>
  <w:num w:numId="59">
    <w:abstractNumId w:val="3"/>
  </w:num>
  <w:num w:numId="60">
    <w:abstractNumId w:val="144"/>
  </w:num>
  <w:num w:numId="61">
    <w:abstractNumId w:val="8"/>
  </w:num>
  <w:num w:numId="62">
    <w:abstractNumId w:val="28"/>
  </w:num>
  <w:num w:numId="63">
    <w:abstractNumId w:val="1"/>
  </w:num>
  <w:num w:numId="64">
    <w:abstractNumId w:val="107"/>
  </w:num>
  <w:num w:numId="65">
    <w:abstractNumId w:val="126"/>
  </w:num>
  <w:num w:numId="66">
    <w:abstractNumId w:val="108"/>
  </w:num>
  <w:num w:numId="67">
    <w:abstractNumId w:val="86"/>
  </w:num>
  <w:num w:numId="68">
    <w:abstractNumId w:val="136"/>
  </w:num>
  <w:num w:numId="69">
    <w:abstractNumId w:val="168"/>
  </w:num>
  <w:num w:numId="70">
    <w:abstractNumId w:val="46"/>
  </w:num>
  <w:num w:numId="71">
    <w:abstractNumId w:val="4"/>
  </w:num>
  <w:num w:numId="72">
    <w:abstractNumId w:val="149"/>
  </w:num>
  <w:num w:numId="73">
    <w:abstractNumId w:val="79"/>
  </w:num>
  <w:num w:numId="74">
    <w:abstractNumId w:val="125"/>
  </w:num>
  <w:num w:numId="75">
    <w:abstractNumId w:val="26"/>
  </w:num>
  <w:num w:numId="76">
    <w:abstractNumId w:val="99"/>
  </w:num>
  <w:num w:numId="77">
    <w:abstractNumId w:val="82"/>
  </w:num>
  <w:num w:numId="78">
    <w:abstractNumId w:val="11"/>
  </w:num>
  <w:num w:numId="79">
    <w:abstractNumId w:val="58"/>
  </w:num>
  <w:num w:numId="80">
    <w:abstractNumId w:val="40"/>
  </w:num>
  <w:num w:numId="81">
    <w:abstractNumId w:val="16"/>
  </w:num>
  <w:num w:numId="82">
    <w:abstractNumId w:val="139"/>
  </w:num>
  <w:num w:numId="83">
    <w:abstractNumId w:val="113"/>
  </w:num>
  <w:num w:numId="84">
    <w:abstractNumId w:val="30"/>
  </w:num>
  <w:num w:numId="85">
    <w:abstractNumId w:val="59"/>
  </w:num>
  <w:num w:numId="86">
    <w:abstractNumId w:val="162"/>
  </w:num>
  <w:num w:numId="87">
    <w:abstractNumId w:val="137"/>
  </w:num>
  <w:num w:numId="88">
    <w:abstractNumId w:val="110"/>
  </w:num>
  <w:num w:numId="89">
    <w:abstractNumId w:val="73"/>
  </w:num>
  <w:num w:numId="90">
    <w:abstractNumId w:val="23"/>
  </w:num>
  <w:num w:numId="91">
    <w:abstractNumId w:val="76"/>
  </w:num>
  <w:num w:numId="92">
    <w:abstractNumId w:val="64"/>
  </w:num>
  <w:num w:numId="93">
    <w:abstractNumId w:val="36"/>
  </w:num>
  <w:num w:numId="94">
    <w:abstractNumId w:val="134"/>
  </w:num>
  <w:num w:numId="95">
    <w:abstractNumId w:val="52"/>
  </w:num>
  <w:num w:numId="96">
    <w:abstractNumId w:val="15"/>
  </w:num>
  <w:num w:numId="97">
    <w:abstractNumId w:val="44"/>
  </w:num>
  <w:num w:numId="98">
    <w:abstractNumId w:val="77"/>
  </w:num>
  <w:num w:numId="99">
    <w:abstractNumId w:val="14"/>
  </w:num>
  <w:num w:numId="100">
    <w:abstractNumId w:val="67"/>
  </w:num>
  <w:num w:numId="101">
    <w:abstractNumId w:val="17"/>
  </w:num>
  <w:num w:numId="102">
    <w:abstractNumId w:val="164"/>
  </w:num>
  <w:num w:numId="103">
    <w:abstractNumId w:val="129"/>
  </w:num>
  <w:num w:numId="104">
    <w:abstractNumId w:val="6"/>
  </w:num>
  <w:num w:numId="105">
    <w:abstractNumId w:val="105"/>
  </w:num>
  <w:num w:numId="106">
    <w:abstractNumId w:val="20"/>
  </w:num>
  <w:num w:numId="107">
    <w:abstractNumId w:val="56"/>
  </w:num>
  <w:num w:numId="108">
    <w:abstractNumId w:val="31"/>
  </w:num>
  <w:num w:numId="109">
    <w:abstractNumId w:val="25"/>
  </w:num>
  <w:num w:numId="110">
    <w:abstractNumId w:val="169"/>
  </w:num>
  <w:num w:numId="111">
    <w:abstractNumId w:val="146"/>
  </w:num>
  <w:num w:numId="112">
    <w:abstractNumId w:val="180"/>
  </w:num>
  <w:num w:numId="113">
    <w:abstractNumId w:val="10"/>
  </w:num>
  <w:num w:numId="114">
    <w:abstractNumId w:val="5"/>
  </w:num>
  <w:num w:numId="115">
    <w:abstractNumId w:val="141"/>
  </w:num>
  <w:num w:numId="116">
    <w:abstractNumId w:val="47"/>
  </w:num>
  <w:num w:numId="117">
    <w:abstractNumId w:val="48"/>
  </w:num>
  <w:num w:numId="118">
    <w:abstractNumId w:val="62"/>
  </w:num>
  <w:num w:numId="119">
    <w:abstractNumId w:val="49"/>
  </w:num>
  <w:num w:numId="120">
    <w:abstractNumId w:val="140"/>
  </w:num>
  <w:num w:numId="121">
    <w:abstractNumId w:val="89"/>
  </w:num>
  <w:num w:numId="122">
    <w:abstractNumId w:val="75"/>
  </w:num>
  <w:num w:numId="123">
    <w:abstractNumId w:val="84"/>
  </w:num>
  <w:num w:numId="124">
    <w:abstractNumId w:val="153"/>
  </w:num>
  <w:num w:numId="125">
    <w:abstractNumId w:val="148"/>
  </w:num>
  <w:num w:numId="126">
    <w:abstractNumId w:val="45"/>
  </w:num>
  <w:num w:numId="127">
    <w:abstractNumId w:val="98"/>
  </w:num>
  <w:num w:numId="128">
    <w:abstractNumId w:val="43"/>
  </w:num>
  <w:num w:numId="129">
    <w:abstractNumId w:val="158"/>
  </w:num>
  <w:num w:numId="130">
    <w:abstractNumId w:val="123"/>
  </w:num>
  <w:num w:numId="131">
    <w:abstractNumId w:val="97"/>
  </w:num>
  <w:num w:numId="132">
    <w:abstractNumId w:val="12"/>
  </w:num>
  <w:num w:numId="133">
    <w:abstractNumId w:val="42"/>
  </w:num>
  <w:num w:numId="134">
    <w:abstractNumId w:val="96"/>
  </w:num>
  <w:num w:numId="135">
    <w:abstractNumId w:val="166"/>
  </w:num>
  <w:num w:numId="136">
    <w:abstractNumId w:val="54"/>
  </w:num>
  <w:num w:numId="137">
    <w:abstractNumId w:val="63"/>
  </w:num>
  <w:num w:numId="138">
    <w:abstractNumId w:val="37"/>
  </w:num>
  <w:num w:numId="139">
    <w:abstractNumId w:val="22"/>
  </w:num>
  <w:num w:numId="140">
    <w:abstractNumId w:val="87"/>
  </w:num>
  <w:num w:numId="141">
    <w:abstractNumId w:val="2"/>
  </w:num>
  <w:num w:numId="142">
    <w:abstractNumId w:val="176"/>
  </w:num>
  <w:num w:numId="143">
    <w:abstractNumId w:val="60"/>
  </w:num>
  <w:num w:numId="144">
    <w:abstractNumId w:val="41"/>
  </w:num>
  <w:num w:numId="145">
    <w:abstractNumId w:val="35"/>
  </w:num>
  <w:num w:numId="146">
    <w:abstractNumId w:val="128"/>
  </w:num>
  <w:num w:numId="147">
    <w:abstractNumId w:val="161"/>
  </w:num>
  <w:num w:numId="148">
    <w:abstractNumId w:val="78"/>
  </w:num>
  <w:num w:numId="149">
    <w:abstractNumId w:val="131"/>
  </w:num>
  <w:num w:numId="150">
    <w:abstractNumId w:val="90"/>
  </w:num>
  <w:num w:numId="151">
    <w:abstractNumId w:val="117"/>
  </w:num>
  <w:num w:numId="152">
    <w:abstractNumId w:val="127"/>
  </w:num>
  <w:num w:numId="153">
    <w:abstractNumId w:val="147"/>
  </w:num>
  <w:num w:numId="154">
    <w:abstractNumId w:val="159"/>
  </w:num>
  <w:num w:numId="155">
    <w:abstractNumId w:val="111"/>
  </w:num>
  <w:num w:numId="156">
    <w:abstractNumId w:val="118"/>
  </w:num>
  <w:num w:numId="157">
    <w:abstractNumId w:val="112"/>
  </w:num>
  <w:num w:numId="158">
    <w:abstractNumId w:val="133"/>
  </w:num>
  <w:num w:numId="159">
    <w:abstractNumId w:val="119"/>
  </w:num>
  <w:num w:numId="160">
    <w:abstractNumId w:val="179"/>
  </w:num>
  <w:num w:numId="161">
    <w:abstractNumId w:val="178"/>
  </w:num>
  <w:num w:numId="162">
    <w:abstractNumId w:val="116"/>
  </w:num>
  <w:num w:numId="163">
    <w:abstractNumId w:val="104"/>
  </w:num>
  <w:num w:numId="164">
    <w:abstractNumId w:val="29"/>
  </w:num>
  <w:num w:numId="165">
    <w:abstractNumId w:val="34"/>
  </w:num>
  <w:num w:numId="166">
    <w:abstractNumId w:val="71"/>
  </w:num>
  <w:num w:numId="167">
    <w:abstractNumId w:val="53"/>
  </w:num>
  <w:num w:numId="168">
    <w:abstractNumId w:val="83"/>
  </w:num>
  <w:num w:numId="169">
    <w:abstractNumId w:val="81"/>
  </w:num>
  <w:num w:numId="170">
    <w:abstractNumId w:val="100"/>
  </w:num>
  <w:num w:numId="171">
    <w:abstractNumId w:val="38"/>
  </w:num>
  <w:num w:numId="172">
    <w:abstractNumId w:val="51"/>
  </w:num>
  <w:num w:numId="173">
    <w:abstractNumId w:val="154"/>
  </w:num>
  <w:num w:numId="174">
    <w:abstractNumId w:val="163"/>
  </w:num>
  <w:num w:numId="175">
    <w:abstractNumId w:val="122"/>
  </w:num>
  <w:num w:numId="176">
    <w:abstractNumId w:val="153"/>
  </w:num>
  <w:num w:numId="177">
    <w:abstractNumId w:val="24"/>
  </w:num>
  <w:num w:numId="178">
    <w:abstractNumId w:val="66"/>
  </w:num>
  <w:num w:numId="179">
    <w:abstractNumId w:val="155"/>
  </w:num>
  <w:num w:numId="180">
    <w:abstractNumId w:val="69"/>
  </w:num>
  <w:num w:numId="181">
    <w:abstractNumId w:val="142"/>
  </w:num>
  <w:num w:numId="182">
    <w:abstractNumId w:val="65"/>
  </w:num>
  <w:num w:numId="183">
    <w:abstractNumId w:val="174"/>
  </w:num>
  <w:num w:numId="184">
    <w:abstractNumId w:val="152"/>
  </w:num>
  <w:numIdMacAtCleanup w:val="1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CMCC">
    <w15:presenceInfo w15:providerId="None" w15:userId="CMCC"/>
  </w15:person>
  <w15:person w15:author="Chunhai Yao">
    <w15:presenceInfo w15:providerId="AD" w15:userId="S::chunhai_yao@apple.com::4fec5b3b-27b8-44e4-af75-32b75128cf8c"/>
  </w15:person>
  <w15:person w15:author="Huawei">
    <w15:presenceInfo w15:providerId="None" w15:userId="Huawei"/>
  </w15:person>
  <w15:person w15:author="etri">
    <w15:presenceInfo w15:providerId="None" w15:userId="etri"/>
  </w15:person>
  <w15:person w15:author="Haipeng HP1 Lei">
    <w15:presenceInfo w15:providerId="AD" w15:userId="S::leihp1@LENOVO.COM::2e71483c-7ca9-4f8f-ae1c-f3e247dba046"/>
  </w15:person>
  <w15:person w15:author="Xiajinhuan">
    <w15:presenceInfo w15:providerId="AD" w15:userId="S-1-5-21-147214757-305610072-1517763936-96911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activeWritingStyle w:appName="MSWord" w:lang="zh-CN" w:vendorID="64" w:dllVersion="5"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D2F"/>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130"/>
    <w:rsid w:val="0005559E"/>
    <w:rsid w:val="00055873"/>
    <w:rsid w:val="00055B8E"/>
    <w:rsid w:val="00055DBC"/>
    <w:rsid w:val="00055FB8"/>
    <w:rsid w:val="0005602E"/>
    <w:rsid w:val="00056057"/>
    <w:rsid w:val="000560F9"/>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848"/>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99A"/>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18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593"/>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984"/>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1F9"/>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A7F97"/>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904"/>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2DE"/>
    <w:rsid w:val="001C4306"/>
    <w:rsid w:val="001C444C"/>
    <w:rsid w:val="001C447C"/>
    <w:rsid w:val="001C4584"/>
    <w:rsid w:val="001C4903"/>
    <w:rsid w:val="001C4A39"/>
    <w:rsid w:val="001C4CEB"/>
    <w:rsid w:val="001C4F5F"/>
    <w:rsid w:val="001C504B"/>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6F1"/>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86B"/>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41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3AE"/>
    <w:rsid w:val="00313765"/>
    <w:rsid w:val="003137A0"/>
    <w:rsid w:val="003137DE"/>
    <w:rsid w:val="003137DF"/>
    <w:rsid w:val="003138D2"/>
    <w:rsid w:val="00313983"/>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9C"/>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05"/>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4FF"/>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022"/>
    <w:rsid w:val="003B7175"/>
    <w:rsid w:val="003B7194"/>
    <w:rsid w:val="003B7294"/>
    <w:rsid w:val="003B73D7"/>
    <w:rsid w:val="003B7579"/>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BAE"/>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1E69"/>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752"/>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92"/>
    <w:rsid w:val="00494CB0"/>
    <w:rsid w:val="00494E75"/>
    <w:rsid w:val="00494E88"/>
    <w:rsid w:val="00495071"/>
    <w:rsid w:val="00495BDA"/>
    <w:rsid w:val="004961DB"/>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900"/>
    <w:rsid w:val="004A4AC7"/>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833"/>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E3F"/>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865"/>
    <w:rsid w:val="005968C4"/>
    <w:rsid w:val="00596963"/>
    <w:rsid w:val="00596D26"/>
    <w:rsid w:val="0059715B"/>
    <w:rsid w:val="00597605"/>
    <w:rsid w:val="00597733"/>
    <w:rsid w:val="00597834"/>
    <w:rsid w:val="005978AF"/>
    <w:rsid w:val="00597A36"/>
    <w:rsid w:val="00597ABD"/>
    <w:rsid w:val="00597B99"/>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35B"/>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C83"/>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0A"/>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28"/>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AC1"/>
    <w:rsid w:val="006E1C34"/>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64"/>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25C"/>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94"/>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E54"/>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183"/>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4FA"/>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6D0"/>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39E"/>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C8"/>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10"/>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A78"/>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3A4"/>
    <w:rsid w:val="008E36DF"/>
    <w:rsid w:val="008E3753"/>
    <w:rsid w:val="008E378A"/>
    <w:rsid w:val="008E3BF3"/>
    <w:rsid w:val="008E3C69"/>
    <w:rsid w:val="008E3D3C"/>
    <w:rsid w:val="008E3F52"/>
    <w:rsid w:val="008E3FA8"/>
    <w:rsid w:val="008E409D"/>
    <w:rsid w:val="008E412D"/>
    <w:rsid w:val="008E451A"/>
    <w:rsid w:val="008E48AA"/>
    <w:rsid w:val="008E48FD"/>
    <w:rsid w:val="008E49FC"/>
    <w:rsid w:val="008E4A56"/>
    <w:rsid w:val="008E4AAE"/>
    <w:rsid w:val="008E4C2D"/>
    <w:rsid w:val="008E4CA5"/>
    <w:rsid w:val="008E4E1F"/>
    <w:rsid w:val="008E4E8E"/>
    <w:rsid w:val="008E4F9E"/>
    <w:rsid w:val="008E5002"/>
    <w:rsid w:val="008E52DD"/>
    <w:rsid w:val="008E5311"/>
    <w:rsid w:val="008E5345"/>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FB"/>
    <w:rsid w:val="0095124D"/>
    <w:rsid w:val="0095130F"/>
    <w:rsid w:val="00951417"/>
    <w:rsid w:val="0095154C"/>
    <w:rsid w:val="009515E1"/>
    <w:rsid w:val="009516AF"/>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2CA6"/>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0F9B"/>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1"/>
    <w:rsid w:val="009D15EA"/>
    <w:rsid w:val="009D170D"/>
    <w:rsid w:val="009D184C"/>
    <w:rsid w:val="009D187B"/>
    <w:rsid w:val="009D19AF"/>
    <w:rsid w:val="009D1ABF"/>
    <w:rsid w:val="009D1B41"/>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C5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8D"/>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781"/>
    <w:rsid w:val="00B53865"/>
    <w:rsid w:val="00B538FF"/>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3181"/>
    <w:rsid w:val="00B63573"/>
    <w:rsid w:val="00B63870"/>
    <w:rsid w:val="00B6396B"/>
    <w:rsid w:val="00B63D6E"/>
    <w:rsid w:val="00B63F75"/>
    <w:rsid w:val="00B63FC4"/>
    <w:rsid w:val="00B64010"/>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DF9"/>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BE6"/>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5D"/>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0ED"/>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B65"/>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2C"/>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875"/>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A8C"/>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2B1"/>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DE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2A"/>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4EB8"/>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5FE9605"/>
  <w15:docId w15:val="{6608BB4A-3ED9-4F13-8A75-69313AE2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18B"/>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4761">
      <w:bodyDiv w:val="1"/>
      <w:marLeft w:val="0"/>
      <w:marRight w:val="0"/>
      <w:marTop w:val="0"/>
      <w:marBottom w:val="0"/>
      <w:divBdr>
        <w:top w:val="none" w:sz="0" w:space="0" w:color="auto"/>
        <w:left w:val="none" w:sz="0" w:space="0" w:color="auto"/>
        <w:bottom w:val="none" w:sz="0" w:space="0" w:color="auto"/>
        <w:right w:val="none" w:sz="0" w:space="0" w:color="auto"/>
      </w:divBdr>
    </w:div>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147942577">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823963255">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 w:id="2098936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package" Target="embeddings/Microsoft_Visio___11.vsdx"/><Relationship Id="rId34" Type="http://schemas.openxmlformats.org/officeDocument/2006/relationships/image" Target="cid:image003.png@01D7C5BD.54E20B70" TargetMode="External"/><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image" Target="media/image10.png"/><Relationship Id="rId41" Type="http://schemas.openxmlformats.org/officeDocument/2006/relationships/oleObject" Target="embeddings/oleObject8.bin"/><Relationship Id="rId54" Type="http://schemas.openxmlformats.org/officeDocument/2006/relationships/oleObject" Target="embeddings/oleObject16.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cid:image002.png@01D7C5BD.54E20B70" TargetMode="External"/><Relationship Id="rId37" Type="http://schemas.openxmlformats.org/officeDocument/2006/relationships/image" Target="media/image14.png"/><Relationship Id="rId40" Type="http://schemas.openxmlformats.org/officeDocument/2006/relationships/oleObject" Target="embeddings/oleObject7.bin"/><Relationship Id="rId45"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3.jpe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oleObject" Target="embeddings/oleObject6.bin"/><Relationship Id="rId36" Type="http://schemas.openxmlformats.org/officeDocument/2006/relationships/image" Target="cid:image004.png@01D7C5BD.54E20B70" TargetMode="External"/><Relationship Id="rId49" Type="http://schemas.openxmlformats.org/officeDocument/2006/relationships/oleObject" Target="embeddings/oleObject13.bin"/><Relationship Id="rId57" Type="http://schemas.openxmlformats.org/officeDocument/2006/relationships/image" Target="media/image22.jpeg"/><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image" Target="cid:image001.png@01D7C5BD.54E20B70" TargetMode="External"/><Relationship Id="rId35" Type="http://schemas.openxmlformats.org/officeDocument/2006/relationships/image" Target="media/image13.png"/><Relationship Id="rId43" Type="http://schemas.openxmlformats.org/officeDocument/2006/relationships/oleObject" Target="embeddings/oleObject9.bin"/><Relationship Id="rId48" Type="http://schemas.openxmlformats.org/officeDocument/2006/relationships/image" Target="media/image18.wmf"/><Relationship Id="rId56" Type="http://schemas.openxmlformats.org/officeDocument/2006/relationships/image" Target="media/image21.jpeg"/><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cid:image005.png@01D7C5BD.54E20B70" TargetMode="External"/><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78D87FB-FF00-481D-A218-15989768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98</Pages>
  <Words>65834</Words>
  <Characters>375256</Characters>
  <Application>Microsoft Office Word</Application>
  <DocSecurity>0</DocSecurity>
  <Lines>3127</Lines>
  <Paragraphs>880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440210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8</cp:revision>
  <cp:lastPrinted>2014-11-07T14:38:00Z</cp:lastPrinted>
  <dcterms:created xsi:type="dcterms:W3CDTF">2022-02-24T10:30:00Z</dcterms:created>
  <dcterms:modified xsi:type="dcterms:W3CDTF">2022-02-24T12:45:00Z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1645647389</vt:lpwstr>
  </property>
</Properties>
</file>