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2000AE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A636E1">
        <w:rPr>
          <w:b/>
          <w:kern w:val="2"/>
          <w:lang w:eastAsia="zh-CN"/>
        </w:rPr>
        <w:t>TSG</w:t>
      </w:r>
      <w:r w:rsidR="00A636E1">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4F0B10">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D30F1E">
        <w:rPr>
          <w:b/>
          <w:kern w:val="2"/>
          <w:lang w:eastAsia="zh-CN"/>
        </w:rPr>
        <w:t>0</w:t>
      </w:r>
      <w:r w:rsidR="0097074B">
        <w:rPr>
          <w:b/>
          <w:kern w:val="2"/>
          <w:lang w:eastAsia="zh-CN"/>
        </w:rPr>
        <w:t>2432</w:t>
      </w:r>
    </w:p>
    <w:p w14:paraId="45F916B8" w14:textId="7F888C25"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4F0B10">
        <w:rPr>
          <w:b/>
          <w:kern w:val="2"/>
          <w:lang w:eastAsia="zh-CN"/>
        </w:rPr>
        <w:t>February 21</w:t>
      </w:r>
      <w:r w:rsidR="00E0063D">
        <w:rPr>
          <w:b/>
          <w:kern w:val="2"/>
          <w:lang w:eastAsia="zh-CN"/>
        </w:rPr>
        <w:t>–</w:t>
      </w:r>
      <w:r w:rsidR="008E16F1">
        <w:rPr>
          <w:b/>
          <w:kern w:val="2"/>
          <w:lang w:eastAsia="zh-CN"/>
        </w:rPr>
        <w:t xml:space="preserve"> </w:t>
      </w:r>
      <w:r w:rsidR="004F0B10">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8A0307" w:rsidRDefault="009C0564" w:rsidP="00CF195E">
      <w:pPr>
        <w:pBdr>
          <w:top w:val="single" w:sz="4" w:space="1" w:color="auto"/>
        </w:pBdr>
        <w:spacing w:after="0"/>
        <w:jc w:val="left"/>
        <w:rPr>
          <w:b/>
          <w:kern w:val="2"/>
          <w:sz w:val="16"/>
          <w:szCs w:val="16"/>
          <w:lang w:eastAsia="zh-CN"/>
        </w:rPr>
      </w:pPr>
      <w:bookmarkStart w:id="0" w:name="_GoBack"/>
      <w:bookmarkEnd w:id="0"/>
    </w:p>
    <w:p w14:paraId="377AFB16" w14:textId="5DF442D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A0307">
        <w:rPr>
          <w:b/>
          <w:kern w:val="2"/>
          <w:lang w:eastAsia="zh-CN"/>
        </w:rPr>
        <w:t>8.12.4</w:t>
      </w:r>
    </w:p>
    <w:p w14:paraId="03FF410E" w14:textId="2DC32F5F"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p>
    <w:p w14:paraId="726F6331" w14:textId="4E367E2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_Hlk95040301"/>
      <w:r w:rsidR="008A0307" w:rsidRPr="008A0307">
        <w:rPr>
          <w:b/>
          <w:kern w:val="2"/>
          <w:lang w:eastAsia="zh-CN"/>
        </w:rPr>
        <w:t>Views on overall configurations for multicast</w:t>
      </w:r>
      <w:bookmarkEnd w:id="1"/>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2C0BBFA" w:rsidR="00C86837" w:rsidRDefault="009C0564" w:rsidP="00C86837">
      <w:pPr>
        <w:pStyle w:val="1"/>
      </w:pPr>
      <w:bookmarkStart w:id="2" w:name="_Ref124589705"/>
      <w:bookmarkStart w:id="3" w:name="_Ref129681862"/>
      <w:r w:rsidRPr="00CF195E">
        <w:t>Introduction</w:t>
      </w:r>
      <w:bookmarkEnd w:id="2"/>
      <w:bookmarkEnd w:id="3"/>
    </w:p>
    <w:p w14:paraId="46B2F2E3" w14:textId="201A5BCB" w:rsidR="00EF0A02" w:rsidRDefault="00E73B14" w:rsidP="00EF0A02">
      <w:pPr>
        <w:rPr>
          <w:lang w:eastAsia="zh-CN"/>
        </w:rPr>
      </w:pPr>
      <w:r>
        <w:rPr>
          <w:lang w:eastAsia="zh-CN"/>
        </w:rPr>
        <w:t xml:space="preserve">Regarding the RRC </w:t>
      </w:r>
      <w:r w:rsidR="006F23D9">
        <w:rPr>
          <w:lang w:eastAsia="zh-CN"/>
        </w:rPr>
        <w:t>parameters</w:t>
      </w:r>
      <w:r>
        <w:rPr>
          <w:lang w:eastAsia="zh-CN"/>
        </w:rPr>
        <w:t xml:space="preserve"> for multicast, t</w:t>
      </w:r>
      <w:r w:rsidR="00EF0A02">
        <w:rPr>
          <w:lang w:eastAsia="zh-CN"/>
        </w:rPr>
        <w:t xml:space="preserve">he following </w:t>
      </w:r>
      <w:r>
        <w:rPr>
          <w:lang w:eastAsia="zh-CN"/>
        </w:rPr>
        <w:t>conclusion</w:t>
      </w:r>
      <w:r w:rsidR="00EF0A02">
        <w:rPr>
          <w:lang w:eastAsia="zh-CN"/>
        </w:rPr>
        <w:t xml:space="preserve"> was reached in RAN1#10</w:t>
      </w:r>
      <w:r w:rsidR="006F23D9">
        <w:rPr>
          <w:lang w:eastAsia="zh-CN"/>
        </w:rPr>
        <w:t>7-</w:t>
      </w:r>
      <w:r w:rsidR="00EF0A02">
        <w:rPr>
          <w:lang w:eastAsia="zh-CN"/>
        </w:rPr>
        <w:t>e meeting:</w:t>
      </w:r>
    </w:p>
    <w:tbl>
      <w:tblPr>
        <w:tblStyle w:val="ac"/>
        <w:tblW w:w="0" w:type="auto"/>
        <w:tblLook w:val="04A0" w:firstRow="1" w:lastRow="0" w:firstColumn="1" w:lastColumn="0" w:noHBand="0" w:noVBand="1"/>
      </w:tblPr>
      <w:tblGrid>
        <w:gridCol w:w="9307"/>
      </w:tblGrid>
      <w:tr w:rsidR="004A780D" w14:paraId="41C1DEFE" w14:textId="77777777" w:rsidTr="004A780D">
        <w:tc>
          <w:tcPr>
            <w:tcW w:w="9307" w:type="dxa"/>
          </w:tcPr>
          <w:p w14:paraId="459491E9" w14:textId="77777777" w:rsidR="004A780D" w:rsidRPr="004A780D" w:rsidRDefault="004A780D" w:rsidP="004A780D">
            <w:pPr>
              <w:autoSpaceDE/>
              <w:autoSpaceDN/>
              <w:adjustRightInd/>
              <w:snapToGrid/>
              <w:spacing w:after="0"/>
              <w:contextualSpacing/>
              <w:jc w:val="left"/>
              <w:rPr>
                <w:b/>
                <w:bCs/>
                <w:i/>
                <w:sz w:val="20"/>
                <w:szCs w:val="20"/>
                <w:u w:val="single"/>
                <w:lang w:eastAsia="zh-CN"/>
              </w:rPr>
            </w:pPr>
            <w:r w:rsidRPr="004A780D">
              <w:rPr>
                <w:b/>
                <w:bCs/>
                <w:i/>
                <w:sz w:val="20"/>
                <w:szCs w:val="20"/>
                <w:u w:val="single"/>
                <w:lang w:eastAsia="zh-CN"/>
              </w:rPr>
              <w:t>Conclusion</w:t>
            </w:r>
          </w:p>
          <w:p w14:paraId="6FAE771A" w14:textId="77777777" w:rsidR="004A780D" w:rsidRPr="004A780D" w:rsidRDefault="004A780D" w:rsidP="004A780D">
            <w:pPr>
              <w:autoSpaceDE/>
              <w:autoSpaceDN/>
              <w:adjustRightInd/>
              <w:snapToGrid/>
              <w:spacing w:after="0"/>
              <w:contextualSpacing/>
              <w:jc w:val="left"/>
              <w:rPr>
                <w:i/>
                <w:sz w:val="20"/>
                <w:szCs w:val="20"/>
              </w:rPr>
            </w:pPr>
            <w:r w:rsidRPr="004A780D">
              <w:rPr>
                <w:i/>
                <w:sz w:val="20"/>
                <w:szCs w:val="20"/>
                <w:lang w:eastAsia="zh-CN"/>
              </w:rPr>
              <w:t xml:space="preserve">For the RRC parameters that can be configured in </w:t>
            </w:r>
            <w:r w:rsidRPr="004A780D">
              <w:rPr>
                <w:i/>
                <w:iCs/>
                <w:sz w:val="20"/>
                <w:szCs w:val="20"/>
                <w:lang w:eastAsia="zh-CN"/>
              </w:rPr>
              <w:t>PDSCH-Config / PDCCH-Config / SPS-Config</w:t>
            </w:r>
            <w:r w:rsidRPr="004A780D">
              <w:rPr>
                <w:i/>
                <w:sz w:val="20"/>
                <w:szCs w:val="20"/>
                <w:lang w:eastAsia="zh-CN"/>
              </w:rPr>
              <w:t xml:space="preserve"> in Rel-15/16, they can also be configured in </w:t>
            </w:r>
            <w:r w:rsidRPr="004A780D">
              <w:rPr>
                <w:i/>
                <w:iCs/>
                <w:sz w:val="20"/>
                <w:szCs w:val="20"/>
                <w:lang w:eastAsia="zh-CN"/>
              </w:rPr>
              <w:t>PDSCH-Config-Multicast / PDCCH-Config-Multicast / SPS-Config-Multicast</w:t>
            </w:r>
            <w:r w:rsidRPr="004A780D">
              <w:rPr>
                <w:i/>
                <w:sz w:val="20"/>
                <w:szCs w:val="20"/>
                <w:lang w:eastAsia="zh-CN"/>
              </w:rPr>
              <w:t>.</w:t>
            </w:r>
          </w:p>
          <w:p w14:paraId="131C0A06" w14:textId="77777777" w:rsidR="004A780D" w:rsidRPr="004A780D" w:rsidRDefault="004A780D" w:rsidP="004A780D">
            <w:pPr>
              <w:numPr>
                <w:ilvl w:val="0"/>
                <w:numId w:val="24"/>
              </w:numPr>
              <w:overflowPunct w:val="0"/>
              <w:autoSpaceDE/>
              <w:autoSpaceDN/>
              <w:adjustRightInd/>
              <w:snapToGrid/>
              <w:spacing w:after="0"/>
              <w:ind w:left="720"/>
              <w:contextualSpacing/>
              <w:jc w:val="left"/>
              <w:rPr>
                <w:i/>
                <w:sz w:val="20"/>
                <w:szCs w:val="20"/>
                <w:lang w:eastAsia="zh-CN"/>
              </w:rPr>
            </w:pPr>
            <w:r w:rsidRPr="004A780D">
              <w:rPr>
                <w:i/>
                <w:sz w:val="20"/>
                <w:szCs w:val="20"/>
                <w:lang w:eastAsia="x-none"/>
              </w:rPr>
              <w:t>If some of these RRC parameters need changes for multicast reception (e.g., modify the default values, delete some useless parameters), RAN1 will list them explicitly in the RRC parameter list that will be sent to RAN2.</w:t>
            </w:r>
          </w:p>
          <w:p w14:paraId="7B6DE39C" w14:textId="55B9CDB6" w:rsidR="004A780D" w:rsidRPr="004A780D" w:rsidRDefault="004A780D" w:rsidP="004D7C64">
            <w:pPr>
              <w:numPr>
                <w:ilvl w:val="0"/>
                <w:numId w:val="24"/>
              </w:numPr>
              <w:overflowPunct w:val="0"/>
              <w:autoSpaceDE/>
              <w:autoSpaceDN/>
              <w:adjustRightInd/>
              <w:snapToGrid/>
              <w:spacing w:after="0"/>
              <w:ind w:left="720"/>
              <w:contextualSpacing/>
              <w:jc w:val="left"/>
              <w:rPr>
                <w:lang w:eastAsia="zh-CN"/>
              </w:rPr>
            </w:pPr>
            <w:r w:rsidRPr="004A780D">
              <w:rPr>
                <w:i/>
                <w:sz w:val="20"/>
                <w:szCs w:val="20"/>
                <w:lang w:eastAsia="x-none"/>
              </w:rPr>
              <w:t xml:space="preserve">For other RRC parameters that do not need changes for multicast reception, RAN1 will not list them with </w:t>
            </w:r>
            <w:r w:rsidRPr="004A780D">
              <w:rPr>
                <w:i/>
                <w:sz w:val="20"/>
                <w:szCs w:val="20"/>
                <w:lang w:eastAsia="zh-CN"/>
              </w:rPr>
              <w:t xml:space="preserve">postfix ‘-Multicast’ one by one </w:t>
            </w:r>
            <w:r w:rsidRPr="004A780D">
              <w:rPr>
                <w:i/>
                <w:sz w:val="20"/>
                <w:szCs w:val="20"/>
                <w:lang w:eastAsia="x-none"/>
              </w:rPr>
              <w:t>in the RRC parameter list that will be sent to RAN2, and the default values of these parameters are the same as the default values of the corresponding parameters in dedicated unicast BWP.</w:t>
            </w:r>
          </w:p>
        </w:tc>
      </w:tr>
    </w:tbl>
    <w:p w14:paraId="2D18A2B5" w14:textId="77777777" w:rsidR="006F29C5" w:rsidRDefault="006F29C5" w:rsidP="00EF0A02">
      <w:pPr>
        <w:rPr>
          <w:lang w:eastAsia="zh-CN"/>
        </w:rPr>
      </w:pPr>
    </w:p>
    <w:p w14:paraId="3EF43413" w14:textId="235CE408" w:rsidR="00E35616" w:rsidRPr="00423CC3" w:rsidRDefault="00EF0A02" w:rsidP="00423CC3">
      <w:r w:rsidRPr="00423CC3">
        <w:t xml:space="preserve">However, </w:t>
      </w:r>
      <w:r w:rsidR="000976BF" w:rsidRPr="00423CC3">
        <w:t>as RAN2 has already implemented in the TS38.331 running CR</w:t>
      </w:r>
      <w:r w:rsidR="00CF4A66" w:rsidRPr="00423CC3">
        <w:t xml:space="preserve"> </w:t>
      </w:r>
      <w:r w:rsidR="00CF4A66" w:rsidRPr="00423CC3">
        <w:fldChar w:fldCharType="begin"/>
      </w:r>
      <w:r w:rsidR="00CF4A66" w:rsidRPr="00423CC3">
        <w:instrText xml:space="preserve"> REF _Ref95053179 \n \h </w:instrText>
      </w:r>
      <w:r w:rsidR="00577974" w:rsidRPr="00423CC3">
        <w:instrText xml:space="preserve"> \* MERGEFORMAT </w:instrText>
      </w:r>
      <w:r w:rsidR="00CF4A66" w:rsidRPr="00423CC3">
        <w:fldChar w:fldCharType="separate"/>
      </w:r>
      <w:r w:rsidR="007333EE" w:rsidRPr="00423CC3">
        <w:t>[1]</w:t>
      </w:r>
      <w:r w:rsidR="00CF4A66" w:rsidRPr="00423CC3">
        <w:fldChar w:fldCharType="end"/>
      </w:r>
      <w:r w:rsidR="00CF4A66" w:rsidRPr="00423CC3">
        <w:t xml:space="preserve"> that some parameters are noted that they are not configured in the case of PDCCH configuration for MBS multicast</w:t>
      </w:r>
      <w:r w:rsidR="004A69AE" w:rsidRPr="00423CC3">
        <w:t xml:space="preserve">, e.g., </w:t>
      </w:r>
      <w:r w:rsidR="004A69AE" w:rsidRPr="00C3533F">
        <w:rPr>
          <w:i/>
        </w:rPr>
        <w:t>tpc-PUCCH, tpc-PUSCH, tpc-SRS</w:t>
      </w:r>
      <w:r w:rsidR="004A69AE" w:rsidRPr="00423CC3">
        <w:t>, etc</w:t>
      </w:r>
      <w:r w:rsidR="00CF4A66" w:rsidRPr="00423CC3">
        <w:t xml:space="preserve">. However, such </w:t>
      </w:r>
      <w:r w:rsidR="00E35616" w:rsidRPr="00423CC3">
        <w:t>parameters</w:t>
      </w:r>
      <w:r w:rsidR="00CF4A66" w:rsidRPr="00423CC3">
        <w:t xml:space="preserve"> are not included in the RRC parameters list sent to RAN2</w:t>
      </w:r>
      <w:r w:rsidR="00577974" w:rsidRPr="00423CC3">
        <w:t xml:space="preserve"> </w:t>
      </w:r>
      <w:r w:rsidR="00577974" w:rsidRPr="00423CC3">
        <w:fldChar w:fldCharType="begin"/>
      </w:r>
      <w:r w:rsidR="00577974" w:rsidRPr="00423CC3">
        <w:instrText xml:space="preserve"> REF _Ref95058584 \n \h  \* MERGEFORMAT </w:instrText>
      </w:r>
      <w:r w:rsidR="00577974" w:rsidRPr="00423CC3">
        <w:fldChar w:fldCharType="separate"/>
      </w:r>
      <w:r w:rsidR="007333EE" w:rsidRPr="00423CC3">
        <w:t>[2]</w:t>
      </w:r>
      <w:r w:rsidR="00577974" w:rsidRPr="00423CC3">
        <w:fldChar w:fldCharType="end"/>
      </w:r>
      <w:r w:rsidR="00CF4A66" w:rsidRPr="00423CC3">
        <w:t xml:space="preserve">. </w:t>
      </w:r>
    </w:p>
    <w:p w14:paraId="16F6ADE5" w14:textId="193B119F" w:rsidR="00105B23" w:rsidRPr="00423CC3" w:rsidRDefault="00E35616" w:rsidP="00423CC3">
      <w:r w:rsidRPr="00423CC3">
        <w:t xml:space="preserve">Therefore, from RAN2 perspective, </w:t>
      </w:r>
      <w:r w:rsidR="00105B23" w:rsidRPr="00423CC3">
        <w:t>given they have identified some parameters are clearly not needed for multicast but not included in the RRC parameters list sent to RAN2, it is not clear to RAN2</w:t>
      </w:r>
      <w:r w:rsidR="00BC6B6D" w:rsidRPr="00423CC3">
        <w:t>, among those parameters not included in the RRC parameters list,</w:t>
      </w:r>
      <w:r w:rsidR="00105B23" w:rsidRPr="00423CC3">
        <w:t xml:space="preserve"> what parameters are not needed and what parameters are needed but without special default values.</w:t>
      </w:r>
    </w:p>
    <w:p w14:paraId="00D41383" w14:textId="2FC4D9B4" w:rsidR="006C72AF" w:rsidRPr="00423CC3" w:rsidRDefault="006C72AF" w:rsidP="00423CC3">
      <w:r w:rsidRPr="00423CC3">
        <w:t xml:space="preserve">This paper aims to analyze the parameters included in </w:t>
      </w:r>
      <w:r w:rsidRPr="00B03319">
        <w:rPr>
          <w:i/>
        </w:rPr>
        <w:t>PDCCH-config/PDSCH-config</w:t>
      </w:r>
      <w:r w:rsidRPr="00423CC3">
        <w:t xml:space="preserve"> and sorts out the parameters that are not needed so as to help RAN2 figure out the parameters that are needed without special default values.</w:t>
      </w:r>
      <w:r w:rsidR="00FD0180">
        <w:t xml:space="preserve"> </w:t>
      </w:r>
    </w:p>
    <w:p w14:paraId="4F64FA11" w14:textId="65B3FC3F" w:rsidR="004D7C64" w:rsidRDefault="004D7C64" w:rsidP="00B26DDB">
      <w:pPr>
        <w:pStyle w:val="1"/>
        <w:rPr>
          <w:lang w:val="en-GB" w:eastAsia="zh-CN"/>
        </w:rPr>
      </w:pPr>
      <w:bookmarkStart w:id="4" w:name="_Ref129681832"/>
      <w:r>
        <w:rPr>
          <w:rFonts w:hint="eastAsia"/>
          <w:lang w:val="en-GB" w:eastAsia="zh-CN"/>
        </w:rPr>
        <w:t>C</w:t>
      </w:r>
      <w:r>
        <w:rPr>
          <w:lang w:val="en-GB" w:eastAsia="zh-CN"/>
        </w:rPr>
        <w:t xml:space="preserve">onfigurations of PDCCH-config for multicast  </w:t>
      </w:r>
    </w:p>
    <w:p w14:paraId="6FDA3371" w14:textId="6640267F" w:rsidR="004D7C64" w:rsidRDefault="004D7C64" w:rsidP="00B26DDB">
      <w:pPr>
        <w:rPr>
          <w:lang w:eastAsia="zh-CN"/>
        </w:rPr>
      </w:pPr>
      <w:r>
        <w:rPr>
          <w:lang w:eastAsia="zh-CN"/>
        </w:rPr>
        <w:t xml:space="preserve">The following </w:t>
      </w:r>
      <w:r w:rsidR="005275FC">
        <w:rPr>
          <w:lang w:eastAsia="zh-CN"/>
        </w:rPr>
        <w:fldChar w:fldCharType="begin"/>
      </w:r>
      <w:r w:rsidR="005275FC">
        <w:rPr>
          <w:lang w:eastAsia="zh-CN"/>
        </w:rPr>
        <w:instrText xml:space="preserve"> REF _Ref95069912 \h </w:instrText>
      </w:r>
      <w:r w:rsidR="005275FC">
        <w:rPr>
          <w:lang w:eastAsia="zh-CN"/>
        </w:rPr>
      </w:r>
      <w:r w:rsidR="005275FC">
        <w:rPr>
          <w:lang w:eastAsia="zh-CN"/>
        </w:rPr>
        <w:fldChar w:fldCharType="separate"/>
      </w:r>
      <w:r w:rsidR="007333EE">
        <w:t xml:space="preserve">Table </w:t>
      </w:r>
      <w:r w:rsidR="007333EE">
        <w:rPr>
          <w:noProof/>
        </w:rPr>
        <w:t>1</w:t>
      </w:r>
      <w:r w:rsidR="005275FC">
        <w:rPr>
          <w:lang w:eastAsia="zh-CN"/>
        </w:rPr>
        <w:fldChar w:fldCharType="end"/>
      </w:r>
      <w:r w:rsidR="005275FC">
        <w:rPr>
          <w:lang w:eastAsia="zh-CN"/>
        </w:rPr>
        <w:t xml:space="preserve"> </w:t>
      </w:r>
      <w:r>
        <w:rPr>
          <w:lang w:eastAsia="zh-CN"/>
        </w:rPr>
        <w:t xml:space="preserve">starts from all the parameters currently included </w:t>
      </w:r>
      <w:r w:rsidRPr="00EB3D63">
        <w:rPr>
          <w:lang w:eastAsia="zh-CN"/>
        </w:rPr>
        <w:t xml:space="preserve">in </w:t>
      </w:r>
      <w:r w:rsidRPr="00EB3D63">
        <w:rPr>
          <w:i/>
          <w:lang w:eastAsia="zh-CN"/>
        </w:rPr>
        <w:t>PD</w:t>
      </w:r>
      <w:r w:rsidR="008578EE">
        <w:rPr>
          <w:i/>
          <w:lang w:eastAsia="zh-CN"/>
        </w:rPr>
        <w:t>C</w:t>
      </w:r>
      <w:r w:rsidRPr="00EB3D63">
        <w:rPr>
          <w:i/>
          <w:lang w:eastAsia="zh-CN"/>
        </w:rPr>
        <w:t>CH-Config</w:t>
      </w:r>
      <w:r w:rsidRPr="00EB3D63">
        <w:rPr>
          <w:lang w:eastAsia="zh-CN"/>
        </w:rPr>
        <w:t xml:space="preserve"> for unicast</w:t>
      </w:r>
      <w:r>
        <w:rPr>
          <w:lang w:eastAsia="zh-CN"/>
        </w:rPr>
        <w:t xml:space="preserve"> in the first column and derives whether they are needed or not in the last column based on the </w:t>
      </w:r>
      <w:r w:rsidR="009B7636">
        <w:rPr>
          <w:lang w:eastAsia="zh-CN"/>
        </w:rPr>
        <w:t>background</w:t>
      </w:r>
      <w:r>
        <w:rPr>
          <w:lang w:eastAsia="zh-CN"/>
        </w:rPr>
        <w:t xml:space="preserve"> (if any) in the middle column:</w:t>
      </w:r>
    </w:p>
    <w:p w14:paraId="20F46B04" w14:textId="751D168E" w:rsidR="004D7C64" w:rsidRDefault="004D7C64" w:rsidP="00B26DDB">
      <w:pPr>
        <w:pStyle w:val="a5"/>
        <w:keepNext/>
      </w:pPr>
      <w:bookmarkStart w:id="5" w:name="_Ref95069912"/>
      <w:r>
        <w:t xml:space="preserve">Table </w:t>
      </w:r>
      <w:r>
        <w:rPr>
          <w:noProof/>
        </w:rPr>
        <w:fldChar w:fldCharType="begin"/>
      </w:r>
      <w:r>
        <w:rPr>
          <w:noProof/>
        </w:rPr>
        <w:instrText xml:space="preserve"> SEQ Table \* ARABIC </w:instrText>
      </w:r>
      <w:r>
        <w:rPr>
          <w:noProof/>
        </w:rPr>
        <w:fldChar w:fldCharType="separate"/>
      </w:r>
      <w:r w:rsidR="007333EE">
        <w:rPr>
          <w:noProof/>
        </w:rPr>
        <w:t>1</w:t>
      </w:r>
      <w:r>
        <w:rPr>
          <w:noProof/>
        </w:rPr>
        <w:fldChar w:fldCharType="end"/>
      </w:r>
      <w:bookmarkEnd w:id="5"/>
      <w:r>
        <w:t xml:space="preserve">: Analysis of parameters </w:t>
      </w:r>
      <w:r w:rsidR="007F28FE">
        <w:t>in</w:t>
      </w:r>
      <w:r>
        <w:t xml:space="preserve"> </w:t>
      </w:r>
      <w:r w:rsidRPr="00856F9D">
        <w:rPr>
          <w:i/>
        </w:rPr>
        <w:t>PD</w:t>
      </w:r>
      <w:r w:rsidR="00575E09" w:rsidRPr="00856F9D">
        <w:rPr>
          <w:i/>
        </w:rPr>
        <w:t>C</w:t>
      </w:r>
      <w:r w:rsidRPr="00856F9D">
        <w:rPr>
          <w:i/>
        </w:rPr>
        <w:t>CH</w:t>
      </w:r>
      <w:r w:rsidR="00856F9D" w:rsidRPr="00856F9D">
        <w:rPr>
          <w:i/>
        </w:rPr>
        <w:t>-config</w:t>
      </w:r>
      <w:r w:rsidR="00856F9D">
        <w:t xml:space="preserve"> </w:t>
      </w:r>
      <w:r w:rsidR="006405F1">
        <w:t>that are needed/not needed</w:t>
      </w:r>
      <w:r w:rsidR="009A2037">
        <w:t xml:space="preserve"> for</w:t>
      </w:r>
      <w:r>
        <w:t xml:space="preserve"> </w:t>
      </w:r>
      <w:r w:rsidR="00575E09">
        <w:t>multicast</w:t>
      </w:r>
      <w:r>
        <w:t xml:space="preserve"> </w:t>
      </w:r>
    </w:p>
    <w:tbl>
      <w:tblPr>
        <w:tblStyle w:val="ac"/>
        <w:tblW w:w="0" w:type="auto"/>
        <w:tblLayout w:type="fixed"/>
        <w:tblLook w:val="04A0" w:firstRow="1" w:lastRow="0" w:firstColumn="1" w:lastColumn="0" w:noHBand="0" w:noVBand="1"/>
      </w:tblPr>
      <w:tblGrid>
        <w:gridCol w:w="2972"/>
        <w:gridCol w:w="2977"/>
        <w:gridCol w:w="3358"/>
      </w:tblGrid>
      <w:tr w:rsidR="004D7C64" w:rsidRPr="00A70382" w14:paraId="052B1F9F" w14:textId="77777777" w:rsidTr="00F51560">
        <w:tc>
          <w:tcPr>
            <w:tcW w:w="297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5BBA40C2" w14:textId="6F768D28" w:rsidR="004D7C64" w:rsidRPr="00A70382" w:rsidRDefault="004D7C64" w:rsidP="00F51560">
            <w:pPr>
              <w:rPr>
                <w:color w:val="FFFFFF" w:themeColor="background1"/>
                <w:sz w:val="20"/>
                <w:szCs w:val="20"/>
              </w:rPr>
            </w:pPr>
            <w:r w:rsidRPr="00A70382">
              <w:rPr>
                <w:color w:val="FFFFFF" w:themeColor="background1"/>
                <w:sz w:val="20"/>
                <w:szCs w:val="20"/>
              </w:rPr>
              <w:t xml:space="preserve">Parameters in </w:t>
            </w:r>
            <w:r w:rsidRPr="005B237D">
              <w:rPr>
                <w:i/>
                <w:color w:val="FFFFFF" w:themeColor="background1"/>
                <w:sz w:val="20"/>
                <w:szCs w:val="20"/>
              </w:rPr>
              <w:t>PD</w:t>
            </w:r>
            <w:r w:rsidR="002D4322">
              <w:rPr>
                <w:i/>
                <w:color w:val="FFFFFF" w:themeColor="background1"/>
                <w:sz w:val="20"/>
                <w:szCs w:val="20"/>
              </w:rPr>
              <w:t>C</w:t>
            </w:r>
            <w:r w:rsidRPr="005B237D">
              <w:rPr>
                <w:i/>
                <w:color w:val="FFFFFF" w:themeColor="background1"/>
                <w:sz w:val="20"/>
                <w:szCs w:val="20"/>
              </w:rPr>
              <w:t>CH-config</w:t>
            </w:r>
          </w:p>
        </w:tc>
        <w:tc>
          <w:tcPr>
            <w:tcW w:w="29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1353372F" w14:textId="0C35E86D" w:rsidR="004D7C64" w:rsidRPr="00A70382" w:rsidRDefault="002D4AC7" w:rsidP="00F51560">
            <w:pPr>
              <w:rPr>
                <w:color w:val="FFFFFF" w:themeColor="background1"/>
                <w:sz w:val="20"/>
                <w:szCs w:val="20"/>
                <w:highlight w:val="green"/>
              </w:rPr>
            </w:pPr>
            <w:r>
              <w:rPr>
                <w:color w:val="FFFFFF" w:themeColor="background1"/>
                <w:sz w:val="20"/>
                <w:szCs w:val="20"/>
              </w:rPr>
              <w:t>Background</w:t>
            </w:r>
            <w:r w:rsidR="004D7C64" w:rsidRPr="00A70382">
              <w:rPr>
                <w:color w:val="FFFFFF" w:themeColor="background1"/>
                <w:sz w:val="20"/>
                <w:szCs w:val="20"/>
              </w:rPr>
              <w:t xml:space="preserve"> </w:t>
            </w:r>
          </w:p>
        </w:tc>
        <w:tc>
          <w:tcPr>
            <w:tcW w:w="335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7A78BE58" w14:textId="4098884D" w:rsidR="004D7C64" w:rsidRPr="00A70382" w:rsidRDefault="004D7C64" w:rsidP="00F51560">
            <w:pPr>
              <w:rPr>
                <w:color w:val="FFFFFF" w:themeColor="background1"/>
                <w:sz w:val="20"/>
                <w:szCs w:val="20"/>
              </w:rPr>
            </w:pPr>
            <w:r w:rsidRPr="00A70382">
              <w:rPr>
                <w:color w:val="FFFFFF" w:themeColor="background1"/>
                <w:sz w:val="20"/>
                <w:szCs w:val="20"/>
              </w:rPr>
              <w:t>Whether need</w:t>
            </w:r>
            <w:r>
              <w:rPr>
                <w:color w:val="FFFFFF" w:themeColor="background1"/>
                <w:sz w:val="20"/>
                <w:szCs w:val="20"/>
              </w:rPr>
              <w:t>ed</w:t>
            </w:r>
            <w:r w:rsidRPr="00A70382">
              <w:rPr>
                <w:color w:val="FFFFFF" w:themeColor="background1"/>
                <w:sz w:val="20"/>
                <w:szCs w:val="20"/>
              </w:rPr>
              <w:t xml:space="preserve"> for</w:t>
            </w:r>
            <w:r>
              <w:rPr>
                <w:color w:val="FFFFFF" w:themeColor="background1"/>
                <w:sz w:val="20"/>
                <w:szCs w:val="20"/>
              </w:rPr>
              <w:t xml:space="preserve"> </w:t>
            </w:r>
            <w:r w:rsidR="00E92DBB">
              <w:rPr>
                <w:color w:val="FFFFFF" w:themeColor="background1"/>
                <w:sz w:val="20"/>
                <w:szCs w:val="20"/>
              </w:rPr>
              <w:t>multicast</w:t>
            </w:r>
            <w:r w:rsidRPr="00A70382">
              <w:rPr>
                <w:color w:val="FFFFFF" w:themeColor="background1"/>
                <w:sz w:val="20"/>
                <w:szCs w:val="20"/>
              </w:rPr>
              <w:t>?</w:t>
            </w:r>
          </w:p>
        </w:tc>
      </w:tr>
      <w:tr w:rsidR="008868B8" w:rsidRPr="00A70382" w14:paraId="45BBBDC4" w14:textId="77777777" w:rsidTr="000F5C65">
        <w:trPr>
          <w:trHeight w:val="278"/>
        </w:trPr>
        <w:tc>
          <w:tcPr>
            <w:tcW w:w="2972" w:type="dxa"/>
            <w:tcBorders>
              <w:top w:val="single" w:sz="4" w:space="0" w:color="B8CCE4" w:themeColor="accent1" w:themeTint="66"/>
            </w:tcBorders>
          </w:tcPr>
          <w:p w14:paraId="29FB8146" w14:textId="77777777" w:rsidR="008868B8" w:rsidRPr="00C224CC" w:rsidRDefault="008868B8" w:rsidP="00C86981">
            <w:pPr>
              <w:jc w:val="left"/>
              <w:rPr>
                <w:sz w:val="18"/>
                <w:szCs w:val="18"/>
              </w:rPr>
            </w:pPr>
            <w:r w:rsidRPr="00C224CC">
              <w:rPr>
                <w:rFonts w:eastAsia="Times New Roman"/>
                <w:noProof/>
                <w:sz w:val="18"/>
                <w:szCs w:val="18"/>
                <w:lang w:eastAsia="en-GB"/>
              </w:rPr>
              <w:t xml:space="preserve">controlResourceSetToAddModList      </w:t>
            </w:r>
            <w:r w:rsidRPr="00C224CC">
              <w:rPr>
                <w:rFonts w:eastAsia="Times New Roman"/>
                <w:noProof/>
                <w:color w:val="993366"/>
                <w:sz w:val="18"/>
                <w:szCs w:val="18"/>
                <w:lang w:eastAsia="en-GB"/>
              </w:rPr>
              <w:t>SEQUENCE</w:t>
            </w:r>
            <w:r w:rsidRPr="00C224CC">
              <w:rPr>
                <w:rFonts w:eastAsia="Times New Roman"/>
                <w:noProof/>
                <w:sz w:val="18"/>
                <w:szCs w:val="18"/>
                <w:lang w:eastAsia="en-GB"/>
              </w:rPr>
              <w:t>(</w:t>
            </w:r>
            <w:r w:rsidRPr="00C224CC">
              <w:rPr>
                <w:rFonts w:eastAsia="Times New Roman"/>
                <w:noProof/>
                <w:color w:val="993366"/>
                <w:sz w:val="18"/>
                <w:szCs w:val="18"/>
                <w:lang w:eastAsia="en-GB"/>
              </w:rPr>
              <w:t>SIZE</w:t>
            </w:r>
            <w:r w:rsidRPr="00C224CC">
              <w:rPr>
                <w:rFonts w:eastAsia="Times New Roman"/>
                <w:noProof/>
                <w:sz w:val="18"/>
                <w:szCs w:val="18"/>
                <w:lang w:eastAsia="en-GB"/>
              </w:rPr>
              <w:t xml:space="preserve"> (1..3))</w:t>
            </w:r>
            <w:r w:rsidRPr="00C224CC">
              <w:rPr>
                <w:rFonts w:eastAsia="Times New Roman"/>
                <w:noProof/>
                <w:color w:val="993366"/>
                <w:sz w:val="18"/>
                <w:szCs w:val="18"/>
                <w:lang w:eastAsia="en-GB"/>
              </w:rPr>
              <w:t xml:space="preserve"> OF</w:t>
            </w:r>
            <w:r w:rsidRPr="00C224CC">
              <w:rPr>
                <w:rFonts w:eastAsia="Times New Roman"/>
                <w:noProof/>
                <w:sz w:val="18"/>
                <w:szCs w:val="18"/>
                <w:lang w:eastAsia="en-GB"/>
              </w:rPr>
              <w:t xml:space="preserve"> ControlResourceSet</w:t>
            </w:r>
          </w:p>
          <w:p w14:paraId="08CCC535" w14:textId="18D23332" w:rsidR="008868B8" w:rsidRDefault="008868B8" w:rsidP="00C86981">
            <w:pPr>
              <w:jc w:val="left"/>
              <w:rPr>
                <w:rFonts w:eastAsia="Times New Roman"/>
                <w:noProof/>
                <w:sz w:val="18"/>
                <w:szCs w:val="18"/>
                <w:lang w:eastAsia="en-GB"/>
              </w:rPr>
            </w:pPr>
            <w:r w:rsidRPr="00C224CC">
              <w:rPr>
                <w:rFonts w:eastAsia="Times New Roman"/>
                <w:noProof/>
                <w:sz w:val="18"/>
                <w:szCs w:val="18"/>
                <w:lang w:eastAsia="en-GB"/>
              </w:rPr>
              <w:t xml:space="preserve">controlResourceSetToReleaseList     </w:t>
            </w:r>
            <w:r w:rsidRPr="00C224CC">
              <w:rPr>
                <w:rFonts w:eastAsia="Times New Roman"/>
                <w:noProof/>
                <w:color w:val="993366"/>
                <w:sz w:val="18"/>
                <w:szCs w:val="18"/>
                <w:lang w:eastAsia="en-GB"/>
              </w:rPr>
              <w:t>SEQUENCE</w:t>
            </w:r>
            <w:r w:rsidRPr="00C224CC">
              <w:rPr>
                <w:rFonts w:eastAsia="Times New Roman"/>
                <w:noProof/>
                <w:sz w:val="18"/>
                <w:szCs w:val="18"/>
                <w:lang w:eastAsia="en-GB"/>
              </w:rPr>
              <w:t>(</w:t>
            </w:r>
            <w:r w:rsidRPr="00C224CC">
              <w:rPr>
                <w:rFonts w:eastAsia="Times New Roman"/>
                <w:noProof/>
                <w:color w:val="993366"/>
                <w:sz w:val="18"/>
                <w:szCs w:val="18"/>
                <w:lang w:eastAsia="en-GB"/>
              </w:rPr>
              <w:t>SIZE</w:t>
            </w:r>
            <w:r w:rsidRPr="00C224CC">
              <w:rPr>
                <w:rFonts w:eastAsia="Times New Roman"/>
                <w:noProof/>
                <w:sz w:val="18"/>
                <w:szCs w:val="18"/>
                <w:lang w:eastAsia="en-GB"/>
              </w:rPr>
              <w:t xml:space="preserve"> (1..3))</w:t>
            </w:r>
            <w:r w:rsidRPr="00C224CC">
              <w:rPr>
                <w:rFonts w:eastAsia="Times New Roman"/>
                <w:noProof/>
                <w:color w:val="993366"/>
                <w:sz w:val="18"/>
                <w:szCs w:val="18"/>
                <w:lang w:eastAsia="en-GB"/>
              </w:rPr>
              <w:t xml:space="preserve"> OF</w:t>
            </w:r>
            <w:r w:rsidRPr="00C224CC">
              <w:rPr>
                <w:rFonts w:eastAsia="Times New Roman"/>
                <w:noProof/>
                <w:sz w:val="18"/>
                <w:szCs w:val="18"/>
                <w:lang w:eastAsia="en-GB"/>
              </w:rPr>
              <w:t xml:space="preserve"> ControlResourceSetId  </w:t>
            </w:r>
          </w:p>
          <w:p w14:paraId="5302C8D3" w14:textId="6B5DD652" w:rsidR="008868B8" w:rsidRDefault="008868B8" w:rsidP="00C86981">
            <w:pPr>
              <w:jc w:val="left"/>
              <w:rPr>
                <w:rFonts w:eastAsia="Times New Roman"/>
                <w:noProof/>
                <w:sz w:val="18"/>
                <w:szCs w:val="18"/>
                <w:lang w:eastAsia="en-GB"/>
              </w:rPr>
            </w:pPr>
            <w:r w:rsidRPr="00C224CC">
              <w:rPr>
                <w:rFonts w:eastAsia="Times New Roman"/>
                <w:noProof/>
                <w:sz w:val="18"/>
                <w:szCs w:val="18"/>
                <w:lang w:eastAsia="en-GB"/>
              </w:rPr>
              <w:t xml:space="preserve">controlResourceSetToAddModListSizeExt-v1610 </w:t>
            </w:r>
            <w:r w:rsidRPr="00C224CC">
              <w:rPr>
                <w:rFonts w:eastAsia="Times New Roman"/>
                <w:noProof/>
                <w:color w:val="993366"/>
                <w:sz w:val="18"/>
                <w:szCs w:val="18"/>
                <w:lang w:eastAsia="en-GB"/>
              </w:rPr>
              <w:t>SEQUENCE</w:t>
            </w:r>
            <w:r w:rsidRPr="00C224CC">
              <w:rPr>
                <w:rFonts w:eastAsia="Times New Roman"/>
                <w:noProof/>
                <w:sz w:val="18"/>
                <w:szCs w:val="18"/>
                <w:lang w:eastAsia="en-GB"/>
              </w:rPr>
              <w:t xml:space="preserve"> (</w:t>
            </w:r>
            <w:r w:rsidRPr="00C224CC">
              <w:rPr>
                <w:rFonts w:eastAsia="Times New Roman"/>
                <w:noProof/>
                <w:color w:val="993366"/>
                <w:sz w:val="18"/>
                <w:szCs w:val="18"/>
                <w:lang w:eastAsia="en-GB"/>
              </w:rPr>
              <w:t>SIZE</w:t>
            </w:r>
            <w:r w:rsidRPr="00C224CC">
              <w:rPr>
                <w:rFonts w:eastAsia="Times New Roman"/>
                <w:noProof/>
                <w:sz w:val="18"/>
                <w:szCs w:val="18"/>
                <w:lang w:eastAsia="en-GB"/>
              </w:rPr>
              <w:t xml:space="preserve"> (1..2))</w:t>
            </w:r>
            <w:r w:rsidRPr="00C224CC">
              <w:rPr>
                <w:rFonts w:eastAsia="Times New Roman"/>
                <w:noProof/>
                <w:color w:val="993366"/>
                <w:sz w:val="18"/>
                <w:szCs w:val="18"/>
                <w:lang w:eastAsia="en-GB"/>
              </w:rPr>
              <w:t xml:space="preserve"> OF</w:t>
            </w:r>
            <w:r w:rsidRPr="00C224CC">
              <w:rPr>
                <w:rFonts w:eastAsia="Times New Roman"/>
                <w:noProof/>
                <w:sz w:val="18"/>
                <w:szCs w:val="18"/>
                <w:lang w:eastAsia="en-GB"/>
              </w:rPr>
              <w:t xml:space="preserve"> ControlResourceSet             </w:t>
            </w:r>
          </w:p>
          <w:p w14:paraId="4CFEE296" w14:textId="6FA19D2A" w:rsidR="008868B8" w:rsidRPr="00C224CC" w:rsidRDefault="008868B8" w:rsidP="008868B8">
            <w:pPr>
              <w:jc w:val="left"/>
              <w:rPr>
                <w:sz w:val="18"/>
                <w:szCs w:val="18"/>
              </w:rPr>
            </w:pPr>
            <w:r w:rsidRPr="00C224CC">
              <w:rPr>
                <w:rFonts w:eastAsia="Times New Roman"/>
                <w:noProof/>
                <w:sz w:val="18"/>
                <w:szCs w:val="18"/>
                <w:lang w:eastAsia="en-GB"/>
              </w:rPr>
              <w:t>controlResourceSetToReleaseListSiz</w:t>
            </w:r>
            <w:r w:rsidRPr="00C224CC">
              <w:rPr>
                <w:rFonts w:eastAsia="Times New Roman"/>
                <w:noProof/>
                <w:sz w:val="18"/>
                <w:szCs w:val="18"/>
                <w:lang w:eastAsia="en-GB"/>
              </w:rPr>
              <w:lastRenderedPageBreak/>
              <w:t xml:space="preserve">eExt-r16 </w:t>
            </w:r>
            <w:r w:rsidRPr="00C224CC">
              <w:rPr>
                <w:rFonts w:eastAsia="Times New Roman"/>
                <w:noProof/>
                <w:color w:val="993366"/>
                <w:sz w:val="18"/>
                <w:szCs w:val="18"/>
                <w:lang w:eastAsia="en-GB"/>
              </w:rPr>
              <w:t>SEQUENCE</w:t>
            </w:r>
            <w:r w:rsidRPr="00C224CC">
              <w:rPr>
                <w:rFonts w:eastAsia="Times New Roman"/>
                <w:noProof/>
                <w:sz w:val="18"/>
                <w:szCs w:val="18"/>
                <w:lang w:eastAsia="en-GB"/>
              </w:rPr>
              <w:t xml:space="preserve"> (</w:t>
            </w:r>
            <w:r w:rsidRPr="00C224CC">
              <w:rPr>
                <w:rFonts w:eastAsia="Times New Roman"/>
                <w:noProof/>
                <w:color w:val="993366"/>
                <w:sz w:val="18"/>
                <w:szCs w:val="18"/>
                <w:lang w:eastAsia="en-GB"/>
              </w:rPr>
              <w:t>SIZE</w:t>
            </w:r>
            <w:r w:rsidRPr="00C224CC">
              <w:rPr>
                <w:rFonts w:eastAsia="Times New Roman"/>
                <w:noProof/>
                <w:sz w:val="18"/>
                <w:szCs w:val="18"/>
                <w:lang w:eastAsia="en-GB"/>
              </w:rPr>
              <w:t xml:space="preserve"> (1..5))</w:t>
            </w:r>
            <w:r w:rsidRPr="00C224CC">
              <w:rPr>
                <w:rFonts w:eastAsia="Times New Roman"/>
                <w:noProof/>
                <w:color w:val="993366"/>
                <w:sz w:val="18"/>
                <w:szCs w:val="18"/>
                <w:lang w:eastAsia="en-GB"/>
              </w:rPr>
              <w:t xml:space="preserve"> OF</w:t>
            </w:r>
            <w:r w:rsidRPr="00C224CC">
              <w:rPr>
                <w:rFonts w:eastAsia="Times New Roman"/>
                <w:noProof/>
                <w:sz w:val="18"/>
                <w:szCs w:val="18"/>
                <w:lang w:eastAsia="en-GB"/>
              </w:rPr>
              <w:t xml:space="preserve"> ControlResourceSetId-r16                  </w:t>
            </w:r>
          </w:p>
        </w:tc>
        <w:tc>
          <w:tcPr>
            <w:tcW w:w="2977" w:type="dxa"/>
            <w:tcBorders>
              <w:top w:val="single" w:sz="4" w:space="0" w:color="B8CCE4" w:themeColor="accent1" w:themeTint="66"/>
            </w:tcBorders>
          </w:tcPr>
          <w:p w14:paraId="17B4989F" w14:textId="77777777" w:rsidR="008868B8" w:rsidRPr="002747CB" w:rsidRDefault="008868B8" w:rsidP="002747CB">
            <w:pPr>
              <w:snapToGrid/>
              <w:spacing w:after="0"/>
              <w:contextualSpacing/>
              <w:jc w:val="left"/>
              <w:rPr>
                <w:i/>
                <w:sz w:val="18"/>
                <w:szCs w:val="20"/>
              </w:rPr>
            </w:pPr>
            <w:r w:rsidRPr="002747CB">
              <w:rPr>
                <w:i/>
                <w:sz w:val="18"/>
                <w:szCs w:val="20"/>
                <w:highlight w:val="green"/>
              </w:rPr>
              <w:lastRenderedPageBreak/>
              <w:t>Agreements:</w:t>
            </w:r>
            <w:r w:rsidRPr="002747CB">
              <w:rPr>
                <w:i/>
                <w:sz w:val="18"/>
                <w:szCs w:val="20"/>
              </w:rPr>
              <w:t xml:space="preserve"> </w:t>
            </w:r>
          </w:p>
          <w:p w14:paraId="7B43E76F" w14:textId="1B25E450" w:rsidR="008868B8" w:rsidRPr="00175098" w:rsidRDefault="008868B8" w:rsidP="002747CB">
            <w:pPr>
              <w:snapToGrid/>
              <w:spacing w:after="0"/>
              <w:contextualSpacing/>
              <w:jc w:val="left"/>
              <w:rPr>
                <w:i/>
                <w:sz w:val="18"/>
                <w:szCs w:val="20"/>
                <w:lang w:eastAsia="zh-CN"/>
              </w:rPr>
            </w:pPr>
            <w:r w:rsidRPr="002747CB">
              <w:rPr>
                <w:i/>
                <w:sz w:val="18"/>
                <w:szCs w:val="20"/>
                <w:lang w:eastAsia="zh-CN"/>
              </w:rPr>
              <w:t xml:space="preserve">For PTM transmission scheme 1, the CORESET for group-common PDCCH is configured within the common frequency resource for </w:t>
            </w:r>
            <w:r w:rsidRPr="00175098">
              <w:rPr>
                <w:i/>
                <w:sz w:val="18"/>
                <w:szCs w:val="20"/>
                <w:lang w:eastAsia="zh-CN"/>
              </w:rPr>
              <w:t>group-common PDSCH.</w:t>
            </w:r>
          </w:p>
          <w:p w14:paraId="694766B0" w14:textId="580EC5C7" w:rsidR="008868B8" w:rsidRPr="002747CB" w:rsidRDefault="008868B8" w:rsidP="00C417A5">
            <w:pPr>
              <w:pStyle w:val="af4"/>
              <w:numPr>
                <w:ilvl w:val="0"/>
                <w:numId w:val="33"/>
              </w:numPr>
              <w:overflowPunct/>
              <w:autoSpaceDE/>
              <w:autoSpaceDN/>
              <w:adjustRightInd/>
              <w:spacing w:after="0"/>
              <w:textAlignment w:val="auto"/>
              <w:rPr>
                <w:sz w:val="18"/>
                <w:szCs w:val="18"/>
                <w:highlight w:val="green"/>
              </w:rPr>
            </w:pPr>
            <w:r w:rsidRPr="00175098">
              <w:rPr>
                <w:i/>
                <w:sz w:val="18"/>
                <w:lang w:eastAsia="zh-CN"/>
              </w:rPr>
              <w:t>FFS: number of CORESET(s) for group-common PDCCH within the common frequency resource for group-common PDSCH</w:t>
            </w:r>
          </w:p>
        </w:tc>
        <w:tc>
          <w:tcPr>
            <w:tcW w:w="3358" w:type="dxa"/>
            <w:tcBorders>
              <w:top w:val="single" w:sz="4" w:space="0" w:color="B8CCE4" w:themeColor="accent1" w:themeTint="66"/>
            </w:tcBorders>
            <w:shd w:val="clear" w:color="auto" w:fill="auto"/>
          </w:tcPr>
          <w:p w14:paraId="3B95C67B" w14:textId="77777777" w:rsidR="008868B8" w:rsidRDefault="008868B8" w:rsidP="00C86981">
            <w:pPr>
              <w:jc w:val="left"/>
              <w:rPr>
                <w:sz w:val="18"/>
                <w:szCs w:val="18"/>
              </w:rPr>
            </w:pPr>
            <w:r>
              <w:rPr>
                <w:sz w:val="18"/>
                <w:szCs w:val="18"/>
              </w:rPr>
              <w:t xml:space="preserve">Needed. </w:t>
            </w:r>
          </w:p>
          <w:p w14:paraId="733B51BD" w14:textId="2414588C" w:rsidR="008868B8" w:rsidRPr="00C224CC" w:rsidRDefault="008868B8" w:rsidP="00C86981">
            <w:pPr>
              <w:jc w:val="left"/>
              <w:rPr>
                <w:sz w:val="18"/>
                <w:szCs w:val="18"/>
              </w:rPr>
            </w:pPr>
          </w:p>
        </w:tc>
      </w:tr>
      <w:tr w:rsidR="00A02883" w:rsidRPr="00A70382" w14:paraId="034A9569" w14:textId="77777777" w:rsidTr="008578EE">
        <w:tc>
          <w:tcPr>
            <w:tcW w:w="2972" w:type="dxa"/>
            <w:tcBorders>
              <w:top w:val="single" w:sz="4" w:space="0" w:color="B8CCE4" w:themeColor="accent1" w:themeTint="66"/>
            </w:tcBorders>
          </w:tcPr>
          <w:p w14:paraId="3CF41105" w14:textId="77777777" w:rsidR="00A02883" w:rsidRPr="00C224CC" w:rsidRDefault="001F0B66" w:rsidP="00C86981">
            <w:pPr>
              <w:jc w:val="left"/>
              <w:rPr>
                <w:rFonts w:eastAsia="Times New Roman"/>
                <w:noProof/>
                <w:sz w:val="18"/>
                <w:szCs w:val="18"/>
                <w:lang w:eastAsia="en-GB"/>
              </w:rPr>
            </w:pPr>
            <w:r w:rsidRPr="00C224CC">
              <w:rPr>
                <w:rFonts w:eastAsia="Times New Roman"/>
                <w:noProof/>
                <w:sz w:val="18"/>
                <w:szCs w:val="18"/>
                <w:lang w:eastAsia="en-GB"/>
              </w:rPr>
              <w:t xml:space="preserve">searchSpacesToAddModList, </w:t>
            </w:r>
          </w:p>
          <w:p w14:paraId="11FC8080" w14:textId="77777777" w:rsidR="001F0B66" w:rsidRPr="00C224CC" w:rsidRDefault="001F0B66" w:rsidP="00C86981">
            <w:pPr>
              <w:jc w:val="left"/>
              <w:rPr>
                <w:rFonts w:eastAsia="Times New Roman"/>
                <w:noProof/>
                <w:sz w:val="18"/>
                <w:szCs w:val="18"/>
                <w:lang w:eastAsia="en-GB"/>
              </w:rPr>
            </w:pPr>
            <w:r w:rsidRPr="00C224CC">
              <w:rPr>
                <w:rFonts w:eastAsia="Times New Roman"/>
                <w:noProof/>
                <w:sz w:val="18"/>
                <w:szCs w:val="18"/>
                <w:lang w:eastAsia="en-GB"/>
              </w:rPr>
              <w:t>searchSpacesToReleaseList,</w:t>
            </w:r>
          </w:p>
          <w:p w14:paraId="6F583C6E" w14:textId="1EDA7443" w:rsidR="001F0B66" w:rsidRPr="00C224CC" w:rsidRDefault="001F0B66" w:rsidP="00C86981">
            <w:pPr>
              <w:jc w:val="left"/>
              <w:rPr>
                <w:sz w:val="18"/>
                <w:szCs w:val="18"/>
              </w:rPr>
            </w:pPr>
            <w:r w:rsidRPr="00C224CC">
              <w:rPr>
                <w:rFonts w:eastAsia="Times New Roman"/>
                <w:noProof/>
                <w:sz w:val="18"/>
                <w:szCs w:val="18"/>
                <w:lang w:eastAsia="en-GB"/>
              </w:rPr>
              <w:t>searchSpacesToAddModListExt2-r17</w:t>
            </w:r>
          </w:p>
        </w:tc>
        <w:tc>
          <w:tcPr>
            <w:tcW w:w="2977" w:type="dxa"/>
            <w:tcBorders>
              <w:top w:val="single" w:sz="4" w:space="0" w:color="B8CCE4" w:themeColor="accent1" w:themeTint="66"/>
            </w:tcBorders>
          </w:tcPr>
          <w:p w14:paraId="27134445" w14:textId="410F93F5" w:rsidR="00A02883" w:rsidRPr="00642710" w:rsidRDefault="006F4960" w:rsidP="00C86981">
            <w:pPr>
              <w:jc w:val="left"/>
              <w:rPr>
                <w:i/>
                <w:sz w:val="18"/>
                <w:szCs w:val="18"/>
                <w:highlight w:val="green"/>
              </w:rPr>
            </w:pPr>
            <w:r w:rsidRPr="00642710">
              <w:rPr>
                <w:rFonts w:eastAsia="Times New Roman"/>
                <w:i/>
                <w:sz w:val="18"/>
                <w:szCs w:val="18"/>
                <w:lang w:eastAsia="sv-SE"/>
              </w:rPr>
              <w:t>List of UE specifically configured Search Spaces or MBS multicast Search Spaces. The network configures at most 10 Search Spaces per BWP per cell (including UE-specific and common Search Spaces). If the network includes searchSpaceToAddModListExt or searchSpacesToAddModListExt2, it includes the same number of entries, and listed in the same order, as in searchSpacesToAddModList in each of them.</w:t>
            </w:r>
          </w:p>
        </w:tc>
        <w:tc>
          <w:tcPr>
            <w:tcW w:w="3358" w:type="dxa"/>
            <w:tcBorders>
              <w:top w:val="single" w:sz="4" w:space="0" w:color="B8CCE4" w:themeColor="accent1" w:themeTint="66"/>
            </w:tcBorders>
            <w:shd w:val="clear" w:color="auto" w:fill="auto"/>
          </w:tcPr>
          <w:p w14:paraId="6B92A6A2" w14:textId="7697A218" w:rsidR="00C224CC" w:rsidRDefault="00C224CC" w:rsidP="00C86981">
            <w:pPr>
              <w:jc w:val="left"/>
              <w:rPr>
                <w:rFonts w:eastAsia="Times New Roman"/>
                <w:sz w:val="18"/>
                <w:szCs w:val="18"/>
                <w:lang w:eastAsia="sv-SE"/>
              </w:rPr>
            </w:pPr>
            <w:r>
              <w:rPr>
                <w:rFonts w:eastAsia="Times New Roman"/>
                <w:sz w:val="18"/>
                <w:szCs w:val="18"/>
                <w:lang w:eastAsia="sv-SE"/>
              </w:rPr>
              <w:t>Needed as RAN2 implemented in TS38.331 running CR</w:t>
            </w:r>
            <w:r w:rsidR="006F4960">
              <w:rPr>
                <w:rFonts w:eastAsia="Times New Roman"/>
                <w:sz w:val="18"/>
                <w:szCs w:val="18"/>
                <w:lang w:eastAsia="sv-SE"/>
              </w:rPr>
              <w:t xml:space="preserve">. </w:t>
            </w:r>
          </w:p>
          <w:p w14:paraId="292ECBBB" w14:textId="4B8B7B8C" w:rsidR="00A02883" w:rsidRPr="00C224CC" w:rsidRDefault="00A02883" w:rsidP="00C86981">
            <w:pPr>
              <w:jc w:val="left"/>
              <w:rPr>
                <w:sz w:val="18"/>
                <w:szCs w:val="18"/>
              </w:rPr>
            </w:pPr>
          </w:p>
        </w:tc>
      </w:tr>
      <w:tr w:rsidR="00A02883" w:rsidRPr="00A70382" w14:paraId="11E1C4F3" w14:textId="77777777" w:rsidTr="00DB44DF">
        <w:tc>
          <w:tcPr>
            <w:tcW w:w="2972" w:type="dxa"/>
            <w:tcBorders>
              <w:top w:val="single" w:sz="4" w:space="0" w:color="B8CCE4" w:themeColor="accent1" w:themeTint="66"/>
            </w:tcBorders>
          </w:tcPr>
          <w:p w14:paraId="68CAE7AB" w14:textId="58072E26" w:rsidR="00A02883" w:rsidRPr="00C224CC" w:rsidRDefault="001F0B66" w:rsidP="00C86981">
            <w:pPr>
              <w:jc w:val="left"/>
              <w:rPr>
                <w:sz w:val="18"/>
                <w:szCs w:val="18"/>
              </w:rPr>
            </w:pPr>
            <w:r w:rsidRPr="00C224CC">
              <w:rPr>
                <w:rFonts w:eastAsia="Times New Roman"/>
                <w:noProof/>
                <w:sz w:val="18"/>
                <w:szCs w:val="18"/>
                <w:lang w:eastAsia="en-GB"/>
              </w:rPr>
              <w:t xml:space="preserve">downlinkPreemption                  SetupRelease { DownlinkPreemption }  </w:t>
            </w:r>
          </w:p>
        </w:tc>
        <w:tc>
          <w:tcPr>
            <w:tcW w:w="2977" w:type="dxa"/>
            <w:tcBorders>
              <w:top w:val="single" w:sz="4" w:space="0" w:color="B8CCE4" w:themeColor="accent1" w:themeTint="66"/>
            </w:tcBorders>
            <w:shd w:val="clear" w:color="auto" w:fill="auto"/>
          </w:tcPr>
          <w:p w14:paraId="0369E7C4" w14:textId="7940608F" w:rsidR="00A02883" w:rsidRDefault="00802249" w:rsidP="00C86981">
            <w:pPr>
              <w:jc w:val="left"/>
              <w:rPr>
                <w:sz w:val="18"/>
                <w:szCs w:val="18"/>
              </w:rPr>
            </w:pPr>
            <w:r>
              <w:rPr>
                <w:sz w:val="18"/>
                <w:szCs w:val="18"/>
              </w:rPr>
              <w:t xml:space="preserve">Downlink preemption is indicated in DCI format 2_1. </w:t>
            </w:r>
          </w:p>
          <w:p w14:paraId="53B4DB3B" w14:textId="77777777" w:rsidR="00E672D8" w:rsidRPr="00E672D8" w:rsidRDefault="00E672D8" w:rsidP="00E672D8">
            <w:pPr>
              <w:autoSpaceDE/>
              <w:autoSpaceDN/>
              <w:adjustRightInd/>
              <w:snapToGrid/>
              <w:spacing w:after="0"/>
              <w:jc w:val="left"/>
              <w:rPr>
                <w:rFonts w:eastAsia="Batang"/>
                <w:b/>
                <w:bCs/>
                <w:i/>
                <w:color w:val="FF0000"/>
                <w:sz w:val="18"/>
                <w:szCs w:val="24"/>
                <w:lang w:val="en-GB"/>
              </w:rPr>
            </w:pPr>
            <w:r w:rsidRPr="00E672D8">
              <w:rPr>
                <w:rFonts w:eastAsia="Batang"/>
                <w:b/>
                <w:bCs/>
                <w:i/>
                <w:sz w:val="18"/>
                <w:szCs w:val="24"/>
                <w:highlight w:val="green"/>
                <w:lang w:val="en-GB"/>
              </w:rPr>
              <w:t>Agreement</w:t>
            </w:r>
          </w:p>
          <w:p w14:paraId="5C4B4FB5" w14:textId="77777777" w:rsidR="00E672D8" w:rsidRPr="00E672D8" w:rsidRDefault="00E672D8" w:rsidP="00E672D8">
            <w:pPr>
              <w:autoSpaceDE/>
              <w:autoSpaceDN/>
              <w:adjustRightInd/>
              <w:snapToGrid/>
              <w:spacing w:after="0"/>
              <w:jc w:val="left"/>
              <w:rPr>
                <w:rFonts w:eastAsia="Batang"/>
                <w:i/>
                <w:sz w:val="18"/>
                <w:szCs w:val="24"/>
                <w:lang w:val="en-GB"/>
              </w:rPr>
            </w:pPr>
            <w:r w:rsidRPr="00E672D8">
              <w:rPr>
                <w:rFonts w:eastAsia="Batang"/>
                <w:i/>
                <w:sz w:val="18"/>
                <w:szCs w:val="24"/>
                <w:lang w:val="en-GB"/>
              </w:rPr>
              <w:t xml:space="preserve">For multicast of RRC_CONNECTED UEs in Rel-17, </w:t>
            </w:r>
          </w:p>
          <w:p w14:paraId="503DB476" w14:textId="77777777" w:rsidR="00E672D8" w:rsidRPr="00E672D8" w:rsidRDefault="00E672D8" w:rsidP="00E672D8">
            <w:pPr>
              <w:numPr>
                <w:ilvl w:val="0"/>
                <w:numId w:val="7"/>
              </w:numPr>
              <w:autoSpaceDE/>
              <w:autoSpaceDN/>
              <w:adjustRightInd/>
              <w:snapToGrid/>
              <w:spacing w:after="0"/>
              <w:jc w:val="left"/>
              <w:rPr>
                <w:rFonts w:eastAsia="Batang"/>
                <w:i/>
                <w:sz w:val="18"/>
                <w:szCs w:val="24"/>
                <w:lang w:val="en-GB" w:eastAsia="x-none"/>
              </w:rPr>
            </w:pPr>
            <w:r w:rsidRPr="00E672D8">
              <w:rPr>
                <w:rFonts w:eastAsia="Batang"/>
                <w:i/>
                <w:sz w:val="18"/>
                <w:szCs w:val="24"/>
                <w:lang w:val="en-GB" w:eastAsia="x-none"/>
              </w:rPr>
              <w:t>DCI format 2_x cannot be configured in the same CSS configuration with multicast DCI formats.</w:t>
            </w:r>
          </w:p>
          <w:p w14:paraId="4B266B2E" w14:textId="426DA544" w:rsidR="00E672D8" w:rsidRPr="00E672D8" w:rsidRDefault="00E672D8" w:rsidP="00C86981">
            <w:pPr>
              <w:jc w:val="left"/>
              <w:rPr>
                <w:sz w:val="18"/>
                <w:szCs w:val="18"/>
                <w:highlight w:val="green"/>
                <w:lang w:val="en-GB"/>
              </w:rPr>
            </w:pPr>
          </w:p>
        </w:tc>
        <w:tc>
          <w:tcPr>
            <w:tcW w:w="3358" w:type="dxa"/>
            <w:tcBorders>
              <w:top w:val="single" w:sz="4" w:space="0" w:color="B8CCE4" w:themeColor="accent1" w:themeTint="66"/>
            </w:tcBorders>
            <w:shd w:val="clear" w:color="auto" w:fill="F2DBDB" w:themeFill="accent2" w:themeFillTint="33"/>
          </w:tcPr>
          <w:p w14:paraId="1BEA984F" w14:textId="3916BD85" w:rsidR="00A02883" w:rsidRPr="00C224CC" w:rsidRDefault="00C224CC" w:rsidP="00C86981">
            <w:pPr>
              <w:jc w:val="left"/>
              <w:rPr>
                <w:sz w:val="18"/>
                <w:szCs w:val="18"/>
              </w:rPr>
            </w:pPr>
            <w:r>
              <w:rPr>
                <w:sz w:val="18"/>
                <w:szCs w:val="18"/>
              </w:rPr>
              <w:t xml:space="preserve">Not needed. </w:t>
            </w:r>
          </w:p>
        </w:tc>
      </w:tr>
      <w:tr w:rsidR="005945F3" w:rsidRPr="00A70382" w14:paraId="2124FC41" w14:textId="77777777" w:rsidTr="005945F3">
        <w:tc>
          <w:tcPr>
            <w:tcW w:w="2972" w:type="dxa"/>
            <w:tcBorders>
              <w:top w:val="single" w:sz="4" w:space="0" w:color="B8CCE4" w:themeColor="accent1" w:themeTint="66"/>
            </w:tcBorders>
          </w:tcPr>
          <w:p w14:paraId="18231117" w14:textId="0E969DE1" w:rsidR="005945F3" w:rsidRPr="00C224CC" w:rsidRDefault="005945F3" w:rsidP="005945F3">
            <w:pPr>
              <w:jc w:val="left"/>
              <w:rPr>
                <w:sz w:val="18"/>
                <w:szCs w:val="18"/>
              </w:rPr>
            </w:pPr>
            <w:r w:rsidRPr="00C224CC">
              <w:rPr>
                <w:rFonts w:eastAsia="Times New Roman"/>
                <w:noProof/>
                <w:sz w:val="18"/>
                <w:szCs w:val="18"/>
                <w:lang w:eastAsia="en-GB"/>
              </w:rPr>
              <w:t xml:space="preserve">    tpc-PUSCH                           SetupRelease { PUSCH-TPC-CommandConfig }                         </w:t>
            </w:r>
          </w:p>
        </w:tc>
        <w:tc>
          <w:tcPr>
            <w:tcW w:w="2977" w:type="dxa"/>
            <w:vMerge w:val="restart"/>
            <w:tcBorders>
              <w:top w:val="single" w:sz="4" w:space="0" w:color="B8CCE4" w:themeColor="accent1" w:themeTint="66"/>
            </w:tcBorders>
          </w:tcPr>
          <w:p w14:paraId="2129218C" w14:textId="6FFA145B" w:rsidR="005945F3" w:rsidRDefault="00802249" w:rsidP="005945F3">
            <w:pPr>
              <w:jc w:val="left"/>
              <w:rPr>
                <w:sz w:val="18"/>
                <w:szCs w:val="18"/>
              </w:rPr>
            </w:pPr>
            <w:r>
              <w:rPr>
                <w:sz w:val="18"/>
                <w:szCs w:val="18"/>
              </w:rPr>
              <w:t xml:space="preserve">TPC command for PUCCH/PUSCH is indicated in DCI format 2_2. </w:t>
            </w:r>
          </w:p>
          <w:p w14:paraId="67EBD61A" w14:textId="0FF85578" w:rsidR="00802249" w:rsidRDefault="00802249" w:rsidP="005945F3">
            <w:pPr>
              <w:jc w:val="left"/>
              <w:rPr>
                <w:sz w:val="18"/>
                <w:szCs w:val="18"/>
              </w:rPr>
            </w:pPr>
            <w:r>
              <w:rPr>
                <w:sz w:val="18"/>
                <w:szCs w:val="18"/>
              </w:rPr>
              <w:t xml:space="preserve">TPC command for SRS is indicated in DCI format 2_3. </w:t>
            </w:r>
          </w:p>
          <w:p w14:paraId="41F8AD82" w14:textId="77777777" w:rsidR="006A7EC8" w:rsidRPr="006A7EC8" w:rsidRDefault="006A7EC8" w:rsidP="006A7EC8">
            <w:pPr>
              <w:autoSpaceDE/>
              <w:autoSpaceDN/>
              <w:adjustRightInd/>
              <w:snapToGrid/>
              <w:spacing w:after="0"/>
              <w:jc w:val="left"/>
              <w:rPr>
                <w:rFonts w:ascii="Times" w:eastAsia="Batang" w:hAnsi="Times"/>
                <w:b/>
                <w:bCs/>
                <w:i/>
                <w:color w:val="FF0000"/>
                <w:sz w:val="18"/>
                <w:szCs w:val="24"/>
                <w:lang w:val="en-GB"/>
              </w:rPr>
            </w:pPr>
            <w:r w:rsidRPr="006A7EC8">
              <w:rPr>
                <w:rFonts w:ascii="Times" w:eastAsia="Batang" w:hAnsi="Times"/>
                <w:b/>
                <w:bCs/>
                <w:i/>
                <w:sz w:val="18"/>
                <w:szCs w:val="24"/>
                <w:highlight w:val="green"/>
                <w:lang w:val="en-GB"/>
              </w:rPr>
              <w:t>Agreement</w:t>
            </w:r>
          </w:p>
          <w:p w14:paraId="7C253029" w14:textId="77777777" w:rsidR="006A7EC8" w:rsidRPr="006A7EC8" w:rsidRDefault="006A7EC8" w:rsidP="006A7EC8">
            <w:pPr>
              <w:autoSpaceDE/>
              <w:autoSpaceDN/>
              <w:adjustRightInd/>
              <w:snapToGrid/>
              <w:spacing w:after="0"/>
              <w:jc w:val="left"/>
              <w:rPr>
                <w:rFonts w:ascii="Times" w:eastAsia="Batang" w:hAnsi="Times"/>
                <w:i/>
                <w:sz w:val="18"/>
                <w:szCs w:val="24"/>
                <w:lang w:val="en-GB"/>
              </w:rPr>
            </w:pPr>
            <w:r w:rsidRPr="006A7EC8">
              <w:rPr>
                <w:rFonts w:ascii="Times" w:eastAsia="Batang" w:hAnsi="Times"/>
                <w:i/>
                <w:sz w:val="18"/>
                <w:szCs w:val="24"/>
                <w:lang w:val="en-GB"/>
              </w:rPr>
              <w:t xml:space="preserve">For multicast of RRC_CONNECTED UEs in Rel-17, </w:t>
            </w:r>
          </w:p>
          <w:p w14:paraId="39B5903A" w14:textId="77777777" w:rsidR="006A7EC8" w:rsidRPr="006A7EC8" w:rsidRDefault="006A7EC8" w:rsidP="006A7EC8">
            <w:pPr>
              <w:numPr>
                <w:ilvl w:val="0"/>
                <w:numId w:val="7"/>
              </w:numPr>
              <w:autoSpaceDE/>
              <w:autoSpaceDN/>
              <w:adjustRightInd/>
              <w:snapToGrid/>
              <w:spacing w:after="0"/>
              <w:jc w:val="left"/>
              <w:rPr>
                <w:rFonts w:ascii="Times" w:eastAsia="Batang" w:hAnsi="Times"/>
                <w:i/>
                <w:sz w:val="18"/>
                <w:szCs w:val="24"/>
                <w:lang w:val="en-GB" w:eastAsia="x-none"/>
              </w:rPr>
            </w:pPr>
            <w:r w:rsidRPr="006A7EC8">
              <w:rPr>
                <w:rFonts w:ascii="Times" w:eastAsia="Batang" w:hAnsi="Times"/>
                <w:i/>
                <w:sz w:val="18"/>
                <w:szCs w:val="24"/>
                <w:lang w:val="en-GB" w:eastAsia="x-none"/>
              </w:rPr>
              <w:t>DCI format 2_x cannot be configured in the same CSS configuration with multicast DCI formats.</w:t>
            </w:r>
          </w:p>
          <w:p w14:paraId="14537035" w14:textId="18C6E418" w:rsidR="006A7EC8" w:rsidRPr="006A7EC8" w:rsidRDefault="006A7EC8" w:rsidP="005945F3">
            <w:pPr>
              <w:jc w:val="left"/>
              <w:rPr>
                <w:sz w:val="18"/>
                <w:szCs w:val="18"/>
                <w:highlight w:val="green"/>
                <w:lang w:val="en-GB"/>
              </w:rPr>
            </w:pPr>
          </w:p>
        </w:tc>
        <w:tc>
          <w:tcPr>
            <w:tcW w:w="3358" w:type="dxa"/>
            <w:tcBorders>
              <w:top w:val="single" w:sz="4" w:space="0" w:color="B8CCE4" w:themeColor="accent1" w:themeTint="66"/>
            </w:tcBorders>
            <w:shd w:val="clear" w:color="auto" w:fill="F2DBDB" w:themeFill="accent2" w:themeFillTint="33"/>
          </w:tcPr>
          <w:p w14:paraId="6004545A" w14:textId="122856CF" w:rsidR="005945F3" w:rsidRPr="00C224CC" w:rsidRDefault="005945F3" w:rsidP="005945F3">
            <w:pPr>
              <w:jc w:val="left"/>
              <w:rPr>
                <w:sz w:val="18"/>
                <w:szCs w:val="18"/>
              </w:rPr>
            </w:pPr>
            <w:r>
              <w:rPr>
                <w:sz w:val="18"/>
                <w:szCs w:val="18"/>
              </w:rPr>
              <w:t xml:space="preserve">Not needed. </w:t>
            </w:r>
          </w:p>
        </w:tc>
      </w:tr>
      <w:tr w:rsidR="005945F3" w:rsidRPr="00A70382" w14:paraId="387B5469" w14:textId="77777777" w:rsidTr="00752472">
        <w:tc>
          <w:tcPr>
            <w:tcW w:w="2972" w:type="dxa"/>
            <w:tcBorders>
              <w:top w:val="single" w:sz="4" w:space="0" w:color="B8CCE4" w:themeColor="accent1" w:themeTint="66"/>
            </w:tcBorders>
          </w:tcPr>
          <w:p w14:paraId="4B84025F" w14:textId="17035417" w:rsidR="005945F3" w:rsidRPr="00C224CC" w:rsidRDefault="005945F3" w:rsidP="005945F3">
            <w:pPr>
              <w:jc w:val="left"/>
              <w:rPr>
                <w:rFonts w:eastAsia="Times New Roman"/>
                <w:noProof/>
                <w:sz w:val="18"/>
                <w:szCs w:val="18"/>
                <w:lang w:eastAsia="en-GB"/>
              </w:rPr>
            </w:pPr>
            <w:r w:rsidRPr="00C224CC">
              <w:rPr>
                <w:rFonts w:eastAsia="Times New Roman"/>
                <w:noProof/>
                <w:sz w:val="18"/>
                <w:szCs w:val="18"/>
                <w:lang w:eastAsia="en-GB"/>
              </w:rPr>
              <w:t xml:space="preserve">    tpc-PUCCH                           SetupRelease { PUCCH-TPC-CommandConfig }                      </w:t>
            </w:r>
          </w:p>
        </w:tc>
        <w:tc>
          <w:tcPr>
            <w:tcW w:w="2977" w:type="dxa"/>
            <w:vMerge/>
          </w:tcPr>
          <w:p w14:paraId="225BC62A" w14:textId="77777777" w:rsidR="005945F3" w:rsidRPr="00C224CC" w:rsidRDefault="005945F3" w:rsidP="005945F3">
            <w:pPr>
              <w:jc w:val="left"/>
              <w:rPr>
                <w:sz w:val="18"/>
                <w:szCs w:val="18"/>
                <w:highlight w:val="green"/>
              </w:rPr>
            </w:pPr>
          </w:p>
        </w:tc>
        <w:tc>
          <w:tcPr>
            <w:tcW w:w="3358" w:type="dxa"/>
            <w:tcBorders>
              <w:top w:val="single" w:sz="4" w:space="0" w:color="B8CCE4" w:themeColor="accent1" w:themeTint="66"/>
            </w:tcBorders>
            <w:shd w:val="clear" w:color="auto" w:fill="F2DBDB" w:themeFill="accent2" w:themeFillTint="33"/>
          </w:tcPr>
          <w:p w14:paraId="35CDEFF5" w14:textId="3A6D6160" w:rsidR="005945F3" w:rsidRPr="00C224CC" w:rsidRDefault="005945F3" w:rsidP="005945F3">
            <w:pPr>
              <w:jc w:val="left"/>
              <w:rPr>
                <w:sz w:val="18"/>
                <w:szCs w:val="18"/>
              </w:rPr>
            </w:pPr>
            <w:r>
              <w:rPr>
                <w:sz w:val="18"/>
                <w:szCs w:val="18"/>
              </w:rPr>
              <w:t xml:space="preserve">Not needed. </w:t>
            </w:r>
          </w:p>
        </w:tc>
      </w:tr>
      <w:tr w:rsidR="005945F3" w:rsidRPr="00A70382" w14:paraId="33E2B756" w14:textId="77777777" w:rsidTr="00752472">
        <w:tc>
          <w:tcPr>
            <w:tcW w:w="2972" w:type="dxa"/>
            <w:tcBorders>
              <w:top w:val="single" w:sz="4" w:space="0" w:color="B8CCE4" w:themeColor="accent1" w:themeTint="66"/>
            </w:tcBorders>
          </w:tcPr>
          <w:p w14:paraId="33D24BE6" w14:textId="2E7695E6" w:rsidR="005945F3" w:rsidRPr="00C224CC" w:rsidRDefault="005945F3" w:rsidP="005945F3">
            <w:pPr>
              <w:jc w:val="left"/>
              <w:rPr>
                <w:rFonts w:eastAsia="Times New Roman"/>
                <w:noProof/>
                <w:sz w:val="18"/>
                <w:szCs w:val="18"/>
                <w:lang w:eastAsia="en-GB"/>
              </w:rPr>
            </w:pPr>
            <w:r w:rsidRPr="00C224CC">
              <w:rPr>
                <w:rFonts w:eastAsia="Times New Roman"/>
                <w:noProof/>
                <w:sz w:val="18"/>
                <w:szCs w:val="18"/>
                <w:lang w:eastAsia="en-GB"/>
              </w:rPr>
              <w:t xml:space="preserve">    tpc-SRS                             SetupRelease { SRS-TPC-CommandConfig}                        </w:t>
            </w:r>
          </w:p>
        </w:tc>
        <w:tc>
          <w:tcPr>
            <w:tcW w:w="2977" w:type="dxa"/>
            <w:vMerge/>
          </w:tcPr>
          <w:p w14:paraId="25B69724" w14:textId="77777777" w:rsidR="005945F3" w:rsidRPr="00C224CC" w:rsidRDefault="005945F3" w:rsidP="005945F3">
            <w:pPr>
              <w:jc w:val="left"/>
              <w:rPr>
                <w:sz w:val="18"/>
                <w:szCs w:val="18"/>
                <w:highlight w:val="green"/>
              </w:rPr>
            </w:pPr>
          </w:p>
        </w:tc>
        <w:tc>
          <w:tcPr>
            <w:tcW w:w="3358" w:type="dxa"/>
            <w:tcBorders>
              <w:top w:val="single" w:sz="4" w:space="0" w:color="B8CCE4" w:themeColor="accent1" w:themeTint="66"/>
            </w:tcBorders>
            <w:shd w:val="clear" w:color="auto" w:fill="F2DBDB" w:themeFill="accent2" w:themeFillTint="33"/>
          </w:tcPr>
          <w:p w14:paraId="68D0F8B9" w14:textId="021B21C3" w:rsidR="005945F3" w:rsidRPr="00C224CC" w:rsidRDefault="005945F3" w:rsidP="005945F3">
            <w:pPr>
              <w:jc w:val="left"/>
              <w:rPr>
                <w:sz w:val="18"/>
                <w:szCs w:val="18"/>
              </w:rPr>
            </w:pPr>
            <w:r>
              <w:rPr>
                <w:sz w:val="18"/>
                <w:szCs w:val="18"/>
              </w:rPr>
              <w:t xml:space="preserve">Not needed. </w:t>
            </w:r>
          </w:p>
        </w:tc>
      </w:tr>
      <w:tr w:rsidR="005945F3" w:rsidRPr="00A70382" w14:paraId="373520F0" w14:textId="77777777" w:rsidTr="00572A78">
        <w:tc>
          <w:tcPr>
            <w:tcW w:w="2972" w:type="dxa"/>
            <w:tcBorders>
              <w:top w:val="single" w:sz="4" w:space="0" w:color="B8CCE4" w:themeColor="accent1" w:themeTint="66"/>
            </w:tcBorders>
          </w:tcPr>
          <w:p w14:paraId="4E07E237" w14:textId="799EE62A" w:rsidR="005945F3" w:rsidRPr="00C224CC" w:rsidRDefault="005945F3" w:rsidP="005945F3">
            <w:pPr>
              <w:jc w:val="left"/>
              <w:rPr>
                <w:rFonts w:eastAsia="Times New Roman"/>
                <w:noProof/>
                <w:sz w:val="18"/>
                <w:szCs w:val="18"/>
                <w:lang w:eastAsia="en-GB"/>
              </w:rPr>
            </w:pPr>
            <w:r w:rsidRPr="00C224CC">
              <w:rPr>
                <w:rFonts w:eastAsia="Times New Roman"/>
                <w:noProof/>
                <w:sz w:val="18"/>
                <w:szCs w:val="18"/>
                <w:lang w:eastAsia="en-GB"/>
              </w:rPr>
              <w:t xml:space="preserve">    uplinkCancellation-r16              SetupRelease { UplinkCancellation-r16 }           </w:t>
            </w:r>
          </w:p>
        </w:tc>
        <w:tc>
          <w:tcPr>
            <w:tcW w:w="2977" w:type="dxa"/>
            <w:tcBorders>
              <w:top w:val="single" w:sz="4" w:space="0" w:color="B8CCE4" w:themeColor="accent1" w:themeTint="66"/>
            </w:tcBorders>
          </w:tcPr>
          <w:p w14:paraId="6A2C9BB3" w14:textId="77777777" w:rsidR="005945F3" w:rsidRPr="00572A78" w:rsidRDefault="00572A78" w:rsidP="005945F3">
            <w:pPr>
              <w:jc w:val="left"/>
              <w:rPr>
                <w:sz w:val="18"/>
                <w:szCs w:val="18"/>
              </w:rPr>
            </w:pPr>
            <w:r w:rsidRPr="00572A78">
              <w:rPr>
                <w:sz w:val="18"/>
                <w:szCs w:val="18"/>
              </w:rPr>
              <w:t>Uplink cancellation is indicated in DCI format 2_4.</w:t>
            </w:r>
          </w:p>
          <w:p w14:paraId="18382B45" w14:textId="77777777" w:rsidR="00572A78" w:rsidRPr="006A7EC8" w:rsidRDefault="00572A78" w:rsidP="00572A78">
            <w:pPr>
              <w:autoSpaceDE/>
              <w:autoSpaceDN/>
              <w:adjustRightInd/>
              <w:snapToGrid/>
              <w:spacing w:after="0"/>
              <w:jc w:val="left"/>
              <w:rPr>
                <w:rFonts w:ascii="Times" w:eastAsia="Batang" w:hAnsi="Times"/>
                <w:b/>
                <w:bCs/>
                <w:i/>
                <w:color w:val="FF0000"/>
                <w:sz w:val="18"/>
                <w:szCs w:val="24"/>
                <w:lang w:val="en-GB"/>
              </w:rPr>
            </w:pPr>
            <w:r w:rsidRPr="006A7EC8">
              <w:rPr>
                <w:rFonts w:ascii="Times" w:eastAsia="Batang" w:hAnsi="Times"/>
                <w:b/>
                <w:bCs/>
                <w:i/>
                <w:sz w:val="18"/>
                <w:szCs w:val="24"/>
                <w:highlight w:val="green"/>
                <w:lang w:val="en-GB"/>
              </w:rPr>
              <w:t>Agreement</w:t>
            </w:r>
          </w:p>
          <w:p w14:paraId="3DE0C44B" w14:textId="77777777" w:rsidR="00572A78" w:rsidRPr="006A7EC8" w:rsidRDefault="00572A78" w:rsidP="00572A78">
            <w:pPr>
              <w:autoSpaceDE/>
              <w:autoSpaceDN/>
              <w:adjustRightInd/>
              <w:snapToGrid/>
              <w:spacing w:after="0"/>
              <w:jc w:val="left"/>
              <w:rPr>
                <w:rFonts w:ascii="Times" w:eastAsia="Batang" w:hAnsi="Times"/>
                <w:i/>
                <w:sz w:val="18"/>
                <w:szCs w:val="24"/>
                <w:lang w:val="en-GB"/>
              </w:rPr>
            </w:pPr>
            <w:r w:rsidRPr="006A7EC8">
              <w:rPr>
                <w:rFonts w:ascii="Times" w:eastAsia="Batang" w:hAnsi="Times"/>
                <w:i/>
                <w:sz w:val="18"/>
                <w:szCs w:val="24"/>
                <w:lang w:val="en-GB"/>
              </w:rPr>
              <w:t xml:space="preserve">For multicast of RRC_CONNECTED UEs in Rel-17, </w:t>
            </w:r>
          </w:p>
          <w:p w14:paraId="72D73CFF" w14:textId="77777777" w:rsidR="00572A78" w:rsidRPr="006A7EC8" w:rsidRDefault="00572A78" w:rsidP="00572A78">
            <w:pPr>
              <w:widowControl/>
              <w:numPr>
                <w:ilvl w:val="0"/>
                <w:numId w:val="7"/>
              </w:numPr>
              <w:autoSpaceDE/>
              <w:autoSpaceDN/>
              <w:adjustRightInd/>
              <w:snapToGrid/>
              <w:spacing w:after="0"/>
              <w:jc w:val="left"/>
              <w:rPr>
                <w:rFonts w:ascii="Times" w:eastAsia="Batang" w:hAnsi="Times"/>
                <w:i/>
                <w:sz w:val="18"/>
                <w:szCs w:val="24"/>
                <w:lang w:val="en-GB" w:eastAsia="x-none"/>
              </w:rPr>
            </w:pPr>
            <w:r w:rsidRPr="006A7EC8">
              <w:rPr>
                <w:rFonts w:ascii="Times" w:eastAsia="Batang" w:hAnsi="Times"/>
                <w:i/>
                <w:sz w:val="18"/>
                <w:szCs w:val="24"/>
                <w:lang w:val="en-GB" w:eastAsia="x-none"/>
              </w:rPr>
              <w:t>DCI format 2_x cannot be configured in the same CSS configuration with multicast DCI formats.</w:t>
            </w:r>
          </w:p>
          <w:p w14:paraId="1F7E3E09" w14:textId="1D2D33E5" w:rsidR="00572A78" w:rsidRPr="00572A78" w:rsidRDefault="00572A78" w:rsidP="005945F3">
            <w:pPr>
              <w:jc w:val="left"/>
              <w:rPr>
                <w:sz w:val="18"/>
                <w:szCs w:val="18"/>
                <w:highlight w:val="green"/>
                <w:lang w:val="en-GB"/>
              </w:rPr>
            </w:pPr>
          </w:p>
        </w:tc>
        <w:tc>
          <w:tcPr>
            <w:tcW w:w="3358" w:type="dxa"/>
            <w:tcBorders>
              <w:top w:val="single" w:sz="4" w:space="0" w:color="B8CCE4" w:themeColor="accent1" w:themeTint="66"/>
            </w:tcBorders>
            <w:shd w:val="clear" w:color="auto" w:fill="F2DBDB" w:themeFill="accent2" w:themeFillTint="33"/>
          </w:tcPr>
          <w:p w14:paraId="491EA1E1" w14:textId="4EA08B98" w:rsidR="005945F3" w:rsidRPr="00C224CC" w:rsidRDefault="00572A78" w:rsidP="005945F3">
            <w:pPr>
              <w:jc w:val="left"/>
              <w:rPr>
                <w:sz w:val="18"/>
                <w:szCs w:val="18"/>
              </w:rPr>
            </w:pPr>
            <w:r>
              <w:rPr>
                <w:sz w:val="18"/>
                <w:szCs w:val="18"/>
              </w:rPr>
              <w:t>Not needed</w:t>
            </w:r>
          </w:p>
        </w:tc>
      </w:tr>
      <w:tr w:rsidR="005945F3" w:rsidRPr="00A70382" w14:paraId="448759EF" w14:textId="77777777" w:rsidTr="00614996">
        <w:tc>
          <w:tcPr>
            <w:tcW w:w="2972" w:type="dxa"/>
            <w:tcBorders>
              <w:top w:val="single" w:sz="4" w:space="0" w:color="B8CCE4" w:themeColor="accent1" w:themeTint="66"/>
            </w:tcBorders>
          </w:tcPr>
          <w:p w14:paraId="14CA89B6" w14:textId="1398FF21" w:rsidR="005945F3" w:rsidRPr="00C224CC" w:rsidRDefault="005945F3" w:rsidP="005945F3">
            <w:pPr>
              <w:jc w:val="left"/>
              <w:rPr>
                <w:rFonts w:eastAsia="Times New Roman"/>
                <w:noProof/>
                <w:sz w:val="18"/>
                <w:szCs w:val="18"/>
                <w:lang w:eastAsia="en-GB"/>
              </w:rPr>
            </w:pPr>
            <w:r w:rsidRPr="00C224CC">
              <w:rPr>
                <w:rFonts w:eastAsia="Times New Roman"/>
                <w:noProof/>
                <w:sz w:val="18"/>
                <w:szCs w:val="18"/>
                <w:lang w:eastAsia="en-GB"/>
              </w:rPr>
              <w:t xml:space="preserve">    monitoringCapabilityConfig-r16      </w:t>
            </w:r>
            <w:r w:rsidRPr="00C224CC">
              <w:rPr>
                <w:rFonts w:eastAsia="Times New Roman"/>
                <w:noProof/>
                <w:color w:val="993366"/>
                <w:sz w:val="18"/>
                <w:szCs w:val="18"/>
                <w:lang w:eastAsia="en-GB"/>
              </w:rPr>
              <w:t>ENUMERATED</w:t>
            </w:r>
            <w:r w:rsidRPr="00C224CC">
              <w:rPr>
                <w:rFonts w:eastAsia="Times New Roman"/>
                <w:noProof/>
                <w:sz w:val="18"/>
                <w:szCs w:val="18"/>
                <w:lang w:eastAsia="en-GB"/>
              </w:rPr>
              <w:t xml:space="preserve"> { r15monitoringcapability,r16monitoringcapability }</w:t>
            </w:r>
          </w:p>
        </w:tc>
        <w:tc>
          <w:tcPr>
            <w:tcW w:w="2977" w:type="dxa"/>
            <w:tcBorders>
              <w:top w:val="single" w:sz="4" w:space="0" w:color="B8CCE4" w:themeColor="accent1" w:themeTint="66"/>
            </w:tcBorders>
          </w:tcPr>
          <w:p w14:paraId="3911BC0C" w14:textId="0849E41D" w:rsidR="005945F3" w:rsidRPr="000F5C65" w:rsidRDefault="000F5C65" w:rsidP="005945F3">
            <w:pPr>
              <w:jc w:val="left"/>
              <w:rPr>
                <w:sz w:val="18"/>
                <w:szCs w:val="18"/>
              </w:rPr>
            </w:pPr>
            <w:r w:rsidRPr="000F5C65">
              <w:rPr>
                <w:sz w:val="18"/>
                <w:szCs w:val="18"/>
              </w:rPr>
              <w:t xml:space="preserve">Per span PDCCH monitoring is not agreed to be supported. </w:t>
            </w:r>
          </w:p>
        </w:tc>
        <w:tc>
          <w:tcPr>
            <w:tcW w:w="3358" w:type="dxa"/>
            <w:tcBorders>
              <w:top w:val="single" w:sz="4" w:space="0" w:color="B8CCE4" w:themeColor="accent1" w:themeTint="66"/>
            </w:tcBorders>
            <w:shd w:val="clear" w:color="auto" w:fill="F2DBDB" w:themeFill="accent2" w:themeFillTint="33"/>
          </w:tcPr>
          <w:p w14:paraId="3276EA63" w14:textId="77777777" w:rsidR="005945F3" w:rsidRDefault="000F5C65" w:rsidP="005945F3">
            <w:pPr>
              <w:jc w:val="left"/>
              <w:rPr>
                <w:sz w:val="18"/>
                <w:szCs w:val="18"/>
              </w:rPr>
            </w:pPr>
            <w:r>
              <w:rPr>
                <w:sz w:val="18"/>
                <w:szCs w:val="18"/>
              </w:rPr>
              <w:t xml:space="preserve">Not needed. </w:t>
            </w:r>
          </w:p>
          <w:p w14:paraId="7867E349" w14:textId="02153A58" w:rsidR="000F5C65" w:rsidRPr="00C224CC" w:rsidRDefault="000F5C65" w:rsidP="005945F3">
            <w:pPr>
              <w:jc w:val="left"/>
              <w:rPr>
                <w:sz w:val="18"/>
                <w:szCs w:val="18"/>
              </w:rPr>
            </w:pPr>
            <w:r>
              <w:rPr>
                <w:sz w:val="18"/>
                <w:szCs w:val="18"/>
              </w:rPr>
              <w:t xml:space="preserve">The capability for PDCCH monitoring for multicast by default is the R15 monitoring capability. </w:t>
            </w:r>
          </w:p>
        </w:tc>
      </w:tr>
      <w:tr w:rsidR="005945F3" w:rsidRPr="00A70382" w14:paraId="47947EEE" w14:textId="77777777" w:rsidTr="00802249">
        <w:tc>
          <w:tcPr>
            <w:tcW w:w="2972" w:type="dxa"/>
            <w:tcBorders>
              <w:top w:val="single" w:sz="4" w:space="0" w:color="B8CCE4" w:themeColor="accent1" w:themeTint="66"/>
            </w:tcBorders>
          </w:tcPr>
          <w:p w14:paraId="66BF2357" w14:textId="424F15F0" w:rsidR="005945F3" w:rsidRPr="00C224CC" w:rsidRDefault="005945F3" w:rsidP="005945F3">
            <w:pPr>
              <w:jc w:val="left"/>
              <w:rPr>
                <w:rFonts w:eastAsia="Times New Roman"/>
                <w:noProof/>
                <w:sz w:val="18"/>
                <w:szCs w:val="18"/>
                <w:lang w:eastAsia="en-GB"/>
              </w:rPr>
            </w:pPr>
            <w:r w:rsidRPr="00C224CC">
              <w:rPr>
                <w:rFonts w:eastAsia="Times New Roman"/>
                <w:noProof/>
                <w:sz w:val="18"/>
                <w:szCs w:val="18"/>
                <w:lang w:eastAsia="en-GB"/>
              </w:rPr>
              <w:t xml:space="preserve">    searchSpaceSwitchConfig-r16         SearchSpaceSwitchConfig-r16                                      </w:t>
            </w:r>
          </w:p>
        </w:tc>
        <w:tc>
          <w:tcPr>
            <w:tcW w:w="2977" w:type="dxa"/>
            <w:tcBorders>
              <w:top w:val="single" w:sz="4" w:space="0" w:color="B8CCE4" w:themeColor="accent1" w:themeTint="66"/>
            </w:tcBorders>
          </w:tcPr>
          <w:p w14:paraId="7F23CDB5" w14:textId="64ED4984" w:rsidR="005945F3" w:rsidRPr="00802249" w:rsidRDefault="004F7469" w:rsidP="005945F3">
            <w:pPr>
              <w:jc w:val="left"/>
              <w:rPr>
                <w:sz w:val="18"/>
                <w:lang w:eastAsia="zh-CN"/>
              </w:rPr>
            </w:pPr>
            <w:r>
              <w:rPr>
                <w:sz w:val="18"/>
                <w:lang w:eastAsia="zh-CN"/>
              </w:rPr>
              <w:t>S</w:t>
            </w:r>
            <w:r w:rsidR="00802249" w:rsidRPr="00802249">
              <w:rPr>
                <w:sz w:val="18"/>
                <w:lang w:eastAsia="zh-CN"/>
              </w:rPr>
              <w:t xml:space="preserve">earch space set group switching is indicated in DCI format 2_0. </w:t>
            </w:r>
          </w:p>
          <w:p w14:paraId="1B978EC5" w14:textId="77777777" w:rsidR="00802249" w:rsidRPr="006A7EC8" w:rsidRDefault="00802249" w:rsidP="00802249">
            <w:pPr>
              <w:autoSpaceDE/>
              <w:autoSpaceDN/>
              <w:adjustRightInd/>
              <w:snapToGrid/>
              <w:spacing w:after="0"/>
              <w:jc w:val="left"/>
              <w:rPr>
                <w:rFonts w:ascii="Times" w:eastAsia="Batang" w:hAnsi="Times"/>
                <w:b/>
                <w:bCs/>
                <w:i/>
                <w:color w:val="FF0000"/>
                <w:sz w:val="18"/>
                <w:szCs w:val="24"/>
                <w:lang w:val="en-GB"/>
              </w:rPr>
            </w:pPr>
            <w:r w:rsidRPr="006A7EC8">
              <w:rPr>
                <w:rFonts w:ascii="Times" w:eastAsia="Batang" w:hAnsi="Times"/>
                <w:b/>
                <w:bCs/>
                <w:i/>
                <w:sz w:val="18"/>
                <w:szCs w:val="24"/>
                <w:highlight w:val="green"/>
                <w:lang w:val="en-GB"/>
              </w:rPr>
              <w:t>Agreement</w:t>
            </w:r>
          </w:p>
          <w:p w14:paraId="204CD257" w14:textId="77777777" w:rsidR="00802249" w:rsidRPr="006A7EC8" w:rsidRDefault="00802249" w:rsidP="00802249">
            <w:pPr>
              <w:autoSpaceDE/>
              <w:autoSpaceDN/>
              <w:adjustRightInd/>
              <w:snapToGrid/>
              <w:spacing w:after="0"/>
              <w:jc w:val="left"/>
              <w:rPr>
                <w:rFonts w:ascii="Times" w:eastAsia="Batang" w:hAnsi="Times"/>
                <w:i/>
                <w:sz w:val="18"/>
                <w:szCs w:val="24"/>
                <w:lang w:val="en-GB"/>
              </w:rPr>
            </w:pPr>
            <w:r w:rsidRPr="006A7EC8">
              <w:rPr>
                <w:rFonts w:ascii="Times" w:eastAsia="Batang" w:hAnsi="Times"/>
                <w:i/>
                <w:sz w:val="18"/>
                <w:szCs w:val="24"/>
                <w:lang w:val="en-GB"/>
              </w:rPr>
              <w:t xml:space="preserve">For multicast of RRC_CONNECTED UEs in Rel-17, </w:t>
            </w:r>
          </w:p>
          <w:p w14:paraId="3E2E24FA" w14:textId="77777777" w:rsidR="00802249" w:rsidRPr="006A7EC8" w:rsidRDefault="00802249" w:rsidP="00DB5BF3">
            <w:pPr>
              <w:widowControl/>
              <w:numPr>
                <w:ilvl w:val="0"/>
                <w:numId w:val="7"/>
              </w:numPr>
              <w:autoSpaceDE/>
              <w:autoSpaceDN/>
              <w:adjustRightInd/>
              <w:snapToGrid/>
              <w:spacing w:after="0"/>
              <w:jc w:val="left"/>
              <w:rPr>
                <w:rFonts w:ascii="Times" w:eastAsia="Batang" w:hAnsi="Times"/>
                <w:i/>
                <w:sz w:val="18"/>
                <w:szCs w:val="24"/>
                <w:lang w:val="en-GB" w:eastAsia="x-none"/>
              </w:rPr>
            </w:pPr>
            <w:r w:rsidRPr="006A7EC8">
              <w:rPr>
                <w:rFonts w:ascii="Times" w:eastAsia="Batang" w:hAnsi="Times"/>
                <w:i/>
                <w:sz w:val="18"/>
                <w:szCs w:val="24"/>
                <w:lang w:val="en-GB" w:eastAsia="x-none"/>
              </w:rPr>
              <w:t xml:space="preserve">DCI format 2_x cannot be configured in the same CSS </w:t>
            </w:r>
            <w:r w:rsidRPr="006A7EC8">
              <w:rPr>
                <w:rFonts w:ascii="Times" w:eastAsia="Batang" w:hAnsi="Times"/>
                <w:i/>
                <w:sz w:val="18"/>
                <w:szCs w:val="24"/>
                <w:lang w:val="en-GB" w:eastAsia="x-none"/>
              </w:rPr>
              <w:lastRenderedPageBreak/>
              <w:t>configuration with multicast DCI formats.</w:t>
            </w:r>
          </w:p>
          <w:p w14:paraId="4DBBBAF6" w14:textId="09117E38" w:rsidR="00802249" w:rsidRPr="00802249" w:rsidRDefault="00802249" w:rsidP="005945F3">
            <w:pPr>
              <w:jc w:val="left"/>
              <w:rPr>
                <w:sz w:val="18"/>
                <w:szCs w:val="18"/>
                <w:highlight w:val="green"/>
                <w:lang w:val="en-GB"/>
              </w:rPr>
            </w:pPr>
          </w:p>
        </w:tc>
        <w:tc>
          <w:tcPr>
            <w:tcW w:w="3358" w:type="dxa"/>
            <w:tcBorders>
              <w:top w:val="single" w:sz="4" w:space="0" w:color="B8CCE4" w:themeColor="accent1" w:themeTint="66"/>
            </w:tcBorders>
            <w:shd w:val="clear" w:color="auto" w:fill="F2DBDB" w:themeFill="accent2" w:themeFillTint="33"/>
          </w:tcPr>
          <w:p w14:paraId="360060F6" w14:textId="2484B527" w:rsidR="005945F3" w:rsidRPr="00C224CC" w:rsidRDefault="00802249" w:rsidP="005945F3">
            <w:pPr>
              <w:jc w:val="left"/>
              <w:rPr>
                <w:sz w:val="18"/>
                <w:szCs w:val="18"/>
              </w:rPr>
            </w:pPr>
            <w:r>
              <w:rPr>
                <w:sz w:val="18"/>
                <w:szCs w:val="18"/>
              </w:rPr>
              <w:lastRenderedPageBreak/>
              <w:t xml:space="preserve">Not needed. </w:t>
            </w:r>
          </w:p>
        </w:tc>
      </w:tr>
    </w:tbl>
    <w:p w14:paraId="6DF71720" w14:textId="77777777" w:rsidR="004D7C64" w:rsidRPr="00A70382" w:rsidRDefault="004D7C64" w:rsidP="00B26DDB">
      <w:pPr>
        <w:rPr>
          <w:bCs/>
          <w:lang w:eastAsia="zh-CN"/>
        </w:rPr>
      </w:pPr>
    </w:p>
    <w:p w14:paraId="3B3F1D76" w14:textId="4E55AE52" w:rsidR="004D7C64" w:rsidRPr="007F28FE" w:rsidRDefault="004D7C64" w:rsidP="00B26DDB">
      <w:pPr>
        <w:rPr>
          <w:lang w:eastAsia="zh-CN"/>
        </w:rPr>
      </w:pPr>
      <w:r w:rsidRPr="007F28FE">
        <w:rPr>
          <w:rFonts w:hint="eastAsia"/>
          <w:lang w:eastAsia="zh-CN"/>
        </w:rPr>
        <w:t>B</w:t>
      </w:r>
      <w:r w:rsidRPr="007F28FE">
        <w:rPr>
          <w:lang w:eastAsia="zh-CN"/>
        </w:rPr>
        <w:t xml:space="preserve">ased on the above analysis, </w:t>
      </w:r>
      <w:r w:rsidR="00585CF8" w:rsidRPr="007F28FE">
        <w:rPr>
          <w:lang w:eastAsia="zh-CN"/>
        </w:rPr>
        <w:t>the parameters that</w:t>
      </w:r>
      <w:r w:rsidRPr="007F28FE">
        <w:rPr>
          <w:lang w:eastAsia="zh-CN"/>
        </w:rPr>
        <w:t xml:space="preserve"> are</w:t>
      </w:r>
      <w:r w:rsidR="00585CF8" w:rsidRPr="007F28FE">
        <w:rPr>
          <w:lang w:eastAsia="zh-CN"/>
        </w:rPr>
        <w:t xml:space="preserve"> NOT needed for PDCCH-config for multicast consists of</w:t>
      </w:r>
      <w:r w:rsidRPr="007F28FE">
        <w:rPr>
          <w:lang w:eastAsia="zh-CN"/>
        </w:rPr>
        <w:t>:</w:t>
      </w:r>
    </w:p>
    <w:p w14:paraId="7F5A1500" w14:textId="22116CEF" w:rsidR="004D7C64" w:rsidRPr="007F28FE" w:rsidRDefault="001E6877" w:rsidP="00B26DDB">
      <w:pPr>
        <w:pStyle w:val="af4"/>
        <w:numPr>
          <w:ilvl w:val="0"/>
          <w:numId w:val="30"/>
        </w:numPr>
        <w:rPr>
          <w:i/>
          <w:sz w:val="22"/>
          <w:szCs w:val="22"/>
          <w:lang w:eastAsia="zh-CN"/>
        </w:rPr>
      </w:pPr>
      <w:r w:rsidRPr="007F28FE">
        <w:rPr>
          <w:rFonts w:eastAsia="Times New Roman"/>
          <w:i/>
          <w:noProof/>
          <w:sz w:val="22"/>
          <w:szCs w:val="22"/>
          <w:lang w:eastAsia="en-GB"/>
        </w:rPr>
        <w:t xml:space="preserve">downlinkPreemption </w:t>
      </w:r>
    </w:p>
    <w:p w14:paraId="3DE498BC" w14:textId="3A9103CE" w:rsidR="004D7C64" w:rsidRPr="007F28FE" w:rsidRDefault="009B6507" w:rsidP="00B26DDB">
      <w:pPr>
        <w:pStyle w:val="af4"/>
        <w:numPr>
          <w:ilvl w:val="0"/>
          <w:numId w:val="30"/>
        </w:numPr>
        <w:rPr>
          <w:i/>
          <w:sz w:val="22"/>
          <w:szCs w:val="22"/>
          <w:lang w:eastAsia="zh-CN"/>
        </w:rPr>
      </w:pPr>
      <w:r w:rsidRPr="007F28FE">
        <w:rPr>
          <w:rFonts w:eastAsia="Times New Roman"/>
          <w:i/>
          <w:noProof/>
          <w:sz w:val="22"/>
          <w:szCs w:val="22"/>
          <w:lang w:eastAsia="en-GB"/>
        </w:rPr>
        <w:t>tpc-PUCCH</w:t>
      </w:r>
      <w:r w:rsidRPr="007F28FE">
        <w:rPr>
          <w:i/>
          <w:sz w:val="22"/>
          <w:szCs w:val="22"/>
          <w:lang w:val="en-US" w:eastAsia="zh-CN"/>
        </w:rPr>
        <w:t xml:space="preserve"> </w:t>
      </w:r>
    </w:p>
    <w:p w14:paraId="05C44854" w14:textId="27FD46C7" w:rsidR="004D7C64" w:rsidRPr="007F28FE" w:rsidRDefault="009B6507" w:rsidP="00B26DDB">
      <w:pPr>
        <w:pStyle w:val="af4"/>
        <w:numPr>
          <w:ilvl w:val="0"/>
          <w:numId w:val="30"/>
        </w:numPr>
        <w:rPr>
          <w:i/>
          <w:sz w:val="22"/>
          <w:szCs w:val="22"/>
          <w:lang w:eastAsia="zh-CN"/>
        </w:rPr>
      </w:pPr>
      <w:r w:rsidRPr="007F28FE">
        <w:rPr>
          <w:rFonts w:eastAsia="Times New Roman"/>
          <w:i/>
          <w:noProof/>
          <w:sz w:val="22"/>
          <w:szCs w:val="22"/>
          <w:lang w:eastAsia="en-GB"/>
        </w:rPr>
        <w:t>tpc-PUSCH</w:t>
      </w:r>
      <w:r w:rsidRPr="007F28FE">
        <w:rPr>
          <w:i/>
          <w:sz w:val="22"/>
          <w:szCs w:val="22"/>
          <w:lang w:val="en-US" w:eastAsia="zh-CN"/>
        </w:rPr>
        <w:t xml:space="preserve"> </w:t>
      </w:r>
    </w:p>
    <w:p w14:paraId="561784CC" w14:textId="091C9142" w:rsidR="004D7C64" w:rsidRPr="007F28FE" w:rsidRDefault="009B6507" w:rsidP="00B26DDB">
      <w:pPr>
        <w:pStyle w:val="af4"/>
        <w:numPr>
          <w:ilvl w:val="0"/>
          <w:numId w:val="30"/>
        </w:numPr>
        <w:rPr>
          <w:i/>
          <w:sz w:val="22"/>
          <w:szCs w:val="22"/>
          <w:lang w:eastAsia="zh-CN"/>
        </w:rPr>
      </w:pPr>
      <w:r w:rsidRPr="007F28FE">
        <w:rPr>
          <w:rFonts w:eastAsia="Times New Roman"/>
          <w:i/>
          <w:noProof/>
          <w:sz w:val="22"/>
          <w:szCs w:val="22"/>
          <w:lang w:eastAsia="en-GB"/>
        </w:rPr>
        <w:t>tpc-SRS</w:t>
      </w:r>
      <w:r w:rsidRPr="007F28FE">
        <w:rPr>
          <w:i/>
          <w:sz w:val="22"/>
          <w:szCs w:val="22"/>
          <w:lang w:val="en-US" w:eastAsia="zh-CN"/>
        </w:rPr>
        <w:t xml:space="preserve"> </w:t>
      </w:r>
    </w:p>
    <w:p w14:paraId="5F4E6E7C" w14:textId="4EB567B4" w:rsidR="004D7C64" w:rsidRPr="007F28FE" w:rsidRDefault="009B6507" w:rsidP="00B26DDB">
      <w:pPr>
        <w:pStyle w:val="af4"/>
        <w:numPr>
          <w:ilvl w:val="0"/>
          <w:numId w:val="30"/>
        </w:numPr>
        <w:rPr>
          <w:i/>
          <w:sz w:val="22"/>
          <w:szCs w:val="22"/>
          <w:lang w:eastAsia="zh-CN"/>
        </w:rPr>
      </w:pPr>
      <w:r w:rsidRPr="007F28FE">
        <w:rPr>
          <w:rFonts w:eastAsia="Times New Roman"/>
          <w:i/>
          <w:noProof/>
          <w:sz w:val="22"/>
          <w:szCs w:val="22"/>
          <w:lang w:eastAsia="en-GB"/>
        </w:rPr>
        <w:t>uplinkCancellation-r16</w:t>
      </w:r>
    </w:p>
    <w:p w14:paraId="5EF165DC" w14:textId="38688916" w:rsidR="004D7C64" w:rsidRPr="007F28FE" w:rsidRDefault="00827350" w:rsidP="00B26DDB">
      <w:pPr>
        <w:pStyle w:val="af4"/>
        <w:numPr>
          <w:ilvl w:val="0"/>
          <w:numId w:val="30"/>
        </w:numPr>
        <w:rPr>
          <w:i/>
          <w:sz w:val="22"/>
          <w:szCs w:val="22"/>
          <w:lang w:eastAsia="zh-CN"/>
        </w:rPr>
      </w:pPr>
      <w:r w:rsidRPr="007F28FE">
        <w:rPr>
          <w:rFonts w:eastAsia="Times New Roman"/>
          <w:i/>
          <w:noProof/>
          <w:sz w:val="22"/>
          <w:szCs w:val="22"/>
          <w:lang w:eastAsia="en-GB"/>
        </w:rPr>
        <w:t>monitoringCapabilityConfig-r16 (the default is R15monitoringcapablity)</w:t>
      </w:r>
    </w:p>
    <w:p w14:paraId="1D5FD4F4" w14:textId="1F06BE8E" w:rsidR="00827350" w:rsidRPr="007F28FE" w:rsidRDefault="00827350" w:rsidP="00B26DDB">
      <w:pPr>
        <w:pStyle w:val="af4"/>
        <w:numPr>
          <w:ilvl w:val="0"/>
          <w:numId w:val="30"/>
        </w:numPr>
        <w:rPr>
          <w:i/>
          <w:sz w:val="22"/>
          <w:szCs w:val="22"/>
          <w:lang w:eastAsia="zh-CN"/>
        </w:rPr>
      </w:pPr>
      <w:r w:rsidRPr="007F28FE">
        <w:rPr>
          <w:rFonts w:eastAsia="Times New Roman"/>
          <w:i/>
          <w:noProof/>
          <w:sz w:val="22"/>
          <w:szCs w:val="22"/>
          <w:lang w:eastAsia="en-GB"/>
        </w:rPr>
        <w:t>searchSpaceSwitchConfig-r16</w:t>
      </w:r>
    </w:p>
    <w:p w14:paraId="66C8BAAE" w14:textId="2D59330B" w:rsidR="004D7C64" w:rsidRPr="005F66A3" w:rsidRDefault="004D7C64" w:rsidP="007127B2">
      <w:pPr>
        <w:snapToGrid/>
        <w:contextualSpacing/>
        <w:rPr>
          <w:b/>
          <w:i/>
          <w:lang w:eastAsia="zh-CN"/>
        </w:rPr>
      </w:pPr>
      <w:r w:rsidRPr="005F66A3">
        <w:rPr>
          <w:rFonts w:hint="eastAsia"/>
          <w:b/>
          <w:i/>
          <w:u w:val="single"/>
          <w:lang w:eastAsia="zh-CN"/>
        </w:rPr>
        <w:t>P</w:t>
      </w:r>
      <w:r w:rsidRPr="005F66A3">
        <w:rPr>
          <w:b/>
          <w:i/>
          <w:u w:val="single"/>
          <w:lang w:eastAsia="zh-CN"/>
        </w:rPr>
        <w:t>roposal</w:t>
      </w:r>
      <w:r w:rsidR="005F66A3">
        <w:rPr>
          <w:b/>
          <w:i/>
          <w:u w:val="single"/>
          <w:lang w:eastAsia="zh-CN"/>
        </w:rPr>
        <w:t xml:space="preserve"> 1</w:t>
      </w:r>
      <w:r w:rsidRPr="005F66A3">
        <w:rPr>
          <w:b/>
          <w:i/>
          <w:lang w:eastAsia="zh-CN"/>
        </w:rPr>
        <w:t xml:space="preserve">: </w:t>
      </w:r>
      <w:r w:rsidR="00B971DD" w:rsidRPr="005F66A3">
        <w:rPr>
          <w:b/>
          <w:i/>
          <w:lang w:eastAsia="zh-CN"/>
        </w:rPr>
        <w:t xml:space="preserve">Inform RAN2 that </w:t>
      </w:r>
      <w:r w:rsidRPr="005F66A3">
        <w:rPr>
          <w:b/>
          <w:i/>
          <w:lang w:eastAsia="zh-CN"/>
        </w:rPr>
        <w:t xml:space="preserve">the following parameters </w:t>
      </w:r>
      <w:r w:rsidR="00B971DD" w:rsidRPr="005F66A3">
        <w:rPr>
          <w:b/>
          <w:i/>
          <w:lang w:eastAsia="zh-CN"/>
        </w:rPr>
        <w:t xml:space="preserve">are NOT </w:t>
      </w:r>
      <w:r w:rsidRPr="005F66A3">
        <w:rPr>
          <w:b/>
          <w:i/>
          <w:lang w:eastAsia="zh-CN"/>
        </w:rPr>
        <w:t>needed</w:t>
      </w:r>
      <w:r w:rsidR="00B971DD" w:rsidRPr="005F66A3">
        <w:rPr>
          <w:b/>
          <w:i/>
          <w:lang w:eastAsia="zh-CN"/>
        </w:rPr>
        <w:t xml:space="preserve"> for PDCCH-Config for multicast</w:t>
      </w:r>
      <w:r w:rsidRPr="005F66A3">
        <w:rPr>
          <w:b/>
          <w:i/>
          <w:lang w:eastAsia="zh-CN"/>
        </w:rPr>
        <w:t>:</w:t>
      </w:r>
    </w:p>
    <w:p w14:paraId="142557A6"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 xml:space="preserve">downlinkPreemption </w:t>
      </w:r>
    </w:p>
    <w:p w14:paraId="77A03885"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tpc-PUCCH</w:t>
      </w:r>
      <w:r w:rsidRPr="005F66A3">
        <w:rPr>
          <w:b/>
          <w:i/>
          <w:sz w:val="22"/>
          <w:szCs w:val="22"/>
          <w:lang w:val="en-US" w:eastAsia="zh-CN"/>
        </w:rPr>
        <w:t xml:space="preserve"> </w:t>
      </w:r>
    </w:p>
    <w:p w14:paraId="58A52F84"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tpc-PUSCH</w:t>
      </w:r>
      <w:r w:rsidRPr="005F66A3">
        <w:rPr>
          <w:b/>
          <w:i/>
          <w:sz w:val="22"/>
          <w:szCs w:val="22"/>
          <w:lang w:val="en-US" w:eastAsia="zh-CN"/>
        </w:rPr>
        <w:t xml:space="preserve"> </w:t>
      </w:r>
    </w:p>
    <w:p w14:paraId="541CB5B1"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tpc-SRS</w:t>
      </w:r>
      <w:r w:rsidRPr="005F66A3">
        <w:rPr>
          <w:b/>
          <w:i/>
          <w:sz w:val="22"/>
          <w:szCs w:val="22"/>
          <w:lang w:val="en-US" w:eastAsia="zh-CN"/>
        </w:rPr>
        <w:t xml:space="preserve"> </w:t>
      </w:r>
    </w:p>
    <w:p w14:paraId="6C731FDD"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uplinkCancellation-r16</w:t>
      </w:r>
    </w:p>
    <w:p w14:paraId="179A55F4"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monitoringCapabilityConfig-r16 (the default is R15monitoringcapablity)</w:t>
      </w:r>
    </w:p>
    <w:p w14:paraId="16E01E13" w14:textId="77777777" w:rsidR="00B971DD" w:rsidRPr="005F66A3" w:rsidRDefault="00B971DD"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searchSpaceSwitchConfig-r16</w:t>
      </w:r>
    </w:p>
    <w:p w14:paraId="52F050F0" w14:textId="007DE2A0" w:rsidR="00CB33E5" w:rsidRDefault="00CB33E5" w:rsidP="00CB33E5">
      <w:pPr>
        <w:pStyle w:val="1"/>
        <w:rPr>
          <w:lang w:val="en-GB" w:eastAsia="zh-CN"/>
        </w:rPr>
      </w:pPr>
      <w:r>
        <w:rPr>
          <w:rFonts w:hint="eastAsia"/>
          <w:lang w:val="en-GB" w:eastAsia="zh-CN"/>
        </w:rPr>
        <w:t>C</w:t>
      </w:r>
      <w:r>
        <w:rPr>
          <w:lang w:val="en-GB" w:eastAsia="zh-CN"/>
        </w:rPr>
        <w:t xml:space="preserve">onfigurations of PDSCH-config for multicast  </w:t>
      </w:r>
    </w:p>
    <w:p w14:paraId="36E4D895" w14:textId="7A76E26A" w:rsidR="006C1FF4" w:rsidRDefault="006C1FF4" w:rsidP="00D500EB">
      <w:pPr>
        <w:rPr>
          <w:lang w:eastAsia="zh-CN"/>
        </w:rPr>
      </w:pPr>
      <w:r>
        <w:rPr>
          <w:lang w:eastAsia="zh-CN"/>
        </w:rPr>
        <w:t xml:space="preserve">The following </w:t>
      </w:r>
      <w:r w:rsidR="005275FC">
        <w:rPr>
          <w:lang w:eastAsia="zh-CN"/>
        </w:rPr>
        <w:fldChar w:fldCharType="begin"/>
      </w:r>
      <w:r w:rsidR="005275FC">
        <w:rPr>
          <w:lang w:eastAsia="zh-CN"/>
        </w:rPr>
        <w:instrText xml:space="preserve"> REF _Ref95069904 \h </w:instrText>
      </w:r>
      <w:r w:rsidR="005275FC">
        <w:rPr>
          <w:lang w:eastAsia="zh-CN"/>
        </w:rPr>
      </w:r>
      <w:r w:rsidR="005275FC">
        <w:rPr>
          <w:lang w:eastAsia="zh-CN"/>
        </w:rPr>
        <w:fldChar w:fldCharType="separate"/>
      </w:r>
      <w:r w:rsidR="007333EE">
        <w:t xml:space="preserve">Table </w:t>
      </w:r>
      <w:r w:rsidR="007333EE">
        <w:rPr>
          <w:noProof/>
        </w:rPr>
        <w:t>2</w:t>
      </w:r>
      <w:r w:rsidR="005275FC">
        <w:rPr>
          <w:lang w:eastAsia="zh-CN"/>
        </w:rPr>
        <w:fldChar w:fldCharType="end"/>
      </w:r>
      <w:r>
        <w:rPr>
          <w:lang w:eastAsia="zh-CN"/>
        </w:rPr>
        <w:t xml:space="preserve"> starts from all the parameters currently included </w:t>
      </w:r>
      <w:r w:rsidRPr="00EB3D63">
        <w:rPr>
          <w:lang w:eastAsia="zh-CN"/>
        </w:rPr>
        <w:t xml:space="preserve">in </w:t>
      </w:r>
      <w:r w:rsidRPr="00EB3D63">
        <w:rPr>
          <w:i/>
          <w:lang w:eastAsia="zh-CN"/>
        </w:rPr>
        <w:t>PD</w:t>
      </w:r>
      <w:r w:rsidR="0023201A">
        <w:rPr>
          <w:i/>
          <w:lang w:eastAsia="zh-CN"/>
        </w:rPr>
        <w:t>S</w:t>
      </w:r>
      <w:r w:rsidRPr="00EB3D63">
        <w:rPr>
          <w:i/>
          <w:lang w:eastAsia="zh-CN"/>
        </w:rPr>
        <w:t>CH-Config</w:t>
      </w:r>
      <w:r w:rsidRPr="00EB3D63">
        <w:rPr>
          <w:lang w:eastAsia="zh-CN"/>
        </w:rPr>
        <w:t xml:space="preserve"> for unicast</w:t>
      </w:r>
      <w:r>
        <w:rPr>
          <w:lang w:eastAsia="zh-CN"/>
        </w:rPr>
        <w:t xml:space="preserve"> in the first column and derives whether they are needed or not in the last column based on the background (if any) in the middle column:</w:t>
      </w:r>
    </w:p>
    <w:p w14:paraId="70446B88" w14:textId="7B71AD03" w:rsidR="00D500EB" w:rsidRDefault="00D500EB" w:rsidP="00D500EB">
      <w:pPr>
        <w:pStyle w:val="a5"/>
        <w:keepNext/>
      </w:pPr>
      <w:bookmarkStart w:id="6" w:name="_Ref95069904"/>
      <w:r>
        <w:t xml:space="preserve">Table </w:t>
      </w:r>
      <w:r w:rsidR="000C4421">
        <w:rPr>
          <w:noProof/>
        </w:rPr>
        <w:fldChar w:fldCharType="begin"/>
      </w:r>
      <w:r w:rsidR="000C4421">
        <w:rPr>
          <w:noProof/>
        </w:rPr>
        <w:instrText xml:space="preserve"> SEQ Table \* ARABIC </w:instrText>
      </w:r>
      <w:r w:rsidR="000C4421">
        <w:rPr>
          <w:noProof/>
        </w:rPr>
        <w:fldChar w:fldCharType="separate"/>
      </w:r>
      <w:r w:rsidR="007333EE">
        <w:rPr>
          <w:noProof/>
        </w:rPr>
        <w:t>2</w:t>
      </w:r>
      <w:r w:rsidR="000C4421">
        <w:rPr>
          <w:noProof/>
        </w:rPr>
        <w:fldChar w:fldCharType="end"/>
      </w:r>
      <w:bookmarkEnd w:id="6"/>
      <w:r w:rsidR="00701249">
        <w:t>: Analysis of parameters in</w:t>
      </w:r>
      <w:r w:rsidR="00701249" w:rsidRPr="00856F9D">
        <w:rPr>
          <w:i/>
        </w:rPr>
        <w:t xml:space="preserve"> PD</w:t>
      </w:r>
      <w:r w:rsidR="00701249">
        <w:rPr>
          <w:i/>
        </w:rPr>
        <w:t>S</w:t>
      </w:r>
      <w:r w:rsidR="00701249" w:rsidRPr="00856F9D">
        <w:rPr>
          <w:i/>
        </w:rPr>
        <w:t>CH-config</w:t>
      </w:r>
      <w:r w:rsidR="00701249">
        <w:t xml:space="preserve"> that are needed/not needed for multicast</w:t>
      </w:r>
    </w:p>
    <w:tbl>
      <w:tblPr>
        <w:tblStyle w:val="ac"/>
        <w:tblW w:w="0" w:type="auto"/>
        <w:tblLayout w:type="fixed"/>
        <w:tblLook w:val="04A0" w:firstRow="1" w:lastRow="0" w:firstColumn="1" w:lastColumn="0" w:noHBand="0" w:noVBand="1"/>
      </w:tblPr>
      <w:tblGrid>
        <w:gridCol w:w="2972"/>
        <w:gridCol w:w="2977"/>
        <w:gridCol w:w="3358"/>
      </w:tblGrid>
      <w:tr w:rsidR="006C1FF4" w:rsidRPr="003517EA" w14:paraId="6FE30CDA" w14:textId="77777777" w:rsidTr="00F51560">
        <w:tc>
          <w:tcPr>
            <w:tcW w:w="297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04559B68" w14:textId="797BC952" w:rsidR="006C1FF4" w:rsidRPr="003517EA" w:rsidRDefault="006C1FF4" w:rsidP="00F51560">
            <w:pPr>
              <w:rPr>
                <w:color w:val="FFFFFF" w:themeColor="background1"/>
                <w:sz w:val="20"/>
                <w:szCs w:val="18"/>
              </w:rPr>
            </w:pPr>
            <w:r w:rsidRPr="003517EA">
              <w:rPr>
                <w:color w:val="FFFFFF" w:themeColor="background1"/>
                <w:sz w:val="20"/>
                <w:szCs w:val="18"/>
              </w:rPr>
              <w:t xml:space="preserve">Parameters in </w:t>
            </w:r>
            <w:r w:rsidRPr="003517EA">
              <w:rPr>
                <w:i/>
                <w:color w:val="FFFFFF" w:themeColor="background1"/>
                <w:sz w:val="20"/>
                <w:szCs w:val="18"/>
              </w:rPr>
              <w:t>PD</w:t>
            </w:r>
            <w:r w:rsidR="003517EA">
              <w:rPr>
                <w:i/>
                <w:color w:val="FFFFFF" w:themeColor="background1"/>
                <w:sz w:val="20"/>
                <w:szCs w:val="18"/>
              </w:rPr>
              <w:t>S</w:t>
            </w:r>
            <w:r w:rsidRPr="003517EA">
              <w:rPr>
                <w:i/>
                <w:color w:val="FFFFFF" w:themeColor="background1"/>
                <w:sz w:val="20"/>
                <w:szCs w:val="18"/>
              </w:rPr>
              <w:t>CH-config</w:t>
            </w:r>
          </w:p>
        </w:tc>
        <w:tc>
          <w:tcPr>
            <w:tcW w:w="29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63379F00" w14:textId="77777777" w:rsidR="006C1FF4" w:rsidRPr="003517EA" w:rsidRDefault="006C1FF4" w:rsidP="00F51560">
            <w:pPr>
              <w:rPr>
                <w:color w:val="FFFFFF" w:themeColor="background1"/>
                <w:sz w:val="20"/>
                <w:szCs w:val="18"/>
                <w:highlight w:val="green"/>
              </w:rPr>
            </w:pPr>
            <w:r w:rsidRPr="003517EA">
              <w:rPr>
                <w:color w:val="FFFFFF" w:themeColor="background1"/>
                <w:sz w:val="20"/>
                <w:szCs w:val="18"/>
              </w:rPr>
              <w:t xml:space="preserve">Background </w:t>
            </w:r>
          </w:p>
        </w:tc>
        <w:tc>
          <w:tcPr>
            <w:tcW w:w="335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67DBA202" w14:textId="77777777" w:rsidR="006C1FF4" w:rsidRPr="003517EA" w:rsidRDefault="006C1FF4" w:rsidP="00F51560">
            <w:pPr>
              <w:rPr>
                <w:color w:val="FFFFFF" w:themeColor="background1"/>
                <w:sz w:val="20"/>
                <w:szCs w:val="18"/>
              </w:rPr>
            </w:pPr>
            <w:r w:rsidRPr="003517EA">
              <w:rPr>
                <w:color w:val="FFFFFF" w:themeColor="background1"/>
                <w:sz w:val="20"/>
                <w:szCs w:val="18"/>
              </w:rPr>
              <w:t>Whether needed for multicast?</w:t>
            </w:r>
          </w:p>
        </w:tc>
      </w:tr>
      <w:tr w:rsidR="006C1FF4" w:rsidRPr="003517EA" w14:paraId="3593002D" w14:textId="77777777" w:rsidTr="000A2EEF">
        <w:tc>
          <w:tcPr>
            <w:tcW w:w="2972" w:type="dxa"/>
            <w:tcBorders>
              <w:top w:val="single" w:sz="4" w:space="0" w:color="B8CCE4" w:themeColor="accent1" w:themeTint="66"/>
            </w:tcBorders>
          </w:tcPr>
          <w:p w14:paraId="7CC7A1F4" w14:textId="77777777" w:rsidR="006C1FF4" w:rsidRPr="003517EA" w:rsidRDefault="006C1FF4" w:rsidP="00F51560">
            <w:pPr>
              <w:rPr>
                <w:sz w:val="18"/>
                <w:szCs w:val="18"/>
              </w:rPr>
            </w:pPr>
            <w:r w:rsidRPr="003517EA">
              <w:rPr>
                <w:sz w:val="18"/>
                <w:szCs w:val="18"/>
              </w:rPr>
              <w:t xml:space="preserve">dataScramblingIdentityPDSCH             </w:t>
            </w:r>
            <w:r w:rsidRPr="003517EA">
              <w:rPr>
                <w:color w:val="993366"/>
                <w:sz w:val="18"/>
                <w:szCs w:val="18"/>
              </w:rPr>
              <w:t>INTEGER</w:t>
            </w:r>
            <w:r w:rsidRPr="003517EA">
              <w:rPr>
                <w:sz w:val="18"/>
                <w:szCs w:val="18"/>
              </w:rPr>
              <w:t xml:space="preserve"> (0..1023)</w:t>
            </w:r>
          </w:p>
        </w:tc>
        <w:tc>
          <w:tcPr>
            <w:tcW w:w="2977" w:type="dxa"/>
            <w:tcBorders>
              <w:top w:val="single" w:sz="4" w:space="0" w:color="B8CCE4" w:themeColor="accent1" w:themeTint="66"/>
            </w:tcBorders>
          </w:tcPr>
          <w:p w14:paraId="647549B2" w14:textId="77777777" w:rsidR="003517EA" w:rsidRPr="003517EA" w:rsidRDefault="003517EA" w:rsidP="003517EA">
            <w:pPr>
              <w:autoSpaceDE/>
              <w:autoSpaceDN/>
              <w:adjustRightInd/>
              <w:snapToGrid/>
              <w:spacing w:after="0"/>
              <w:jc w:val="left"/>
              <w:rPr>
                <w:rFonts w:eastAsia="Times New Roman"/>
                <w:i/>
                <w:sz w:val="18"/>
                <w:szCs w:val="18"/>
                <w:lang w:val="en-GB" w:eastAsia="zh-CN"/>
              </w:rPr>
            </w:pPr>
            <w:r w:rsidRPr="003517EA">
              <w:rPr>
                <w:rFonts w:eastAsia="Times New Roman"/>
                <w:i/>
                <w:sz w:val="18"/>
                <w:szCs w:val="18"/>
                <w:highlight w:val="green"/>
                <w:lang w:val="en-GB" w:eastAsia="zh-CN"/>
              </w:rPr>
              <w:t>Agreement:</w:t>
            </w:r>
            <w:r w:rsidRPr="003517EA">
              <w:rPr>
                <w:rFonts w:eastAsia="Times New Roman"/>
                <w:i/>
                <w:sz w:val="18"/>
                <w:szCs w:val="18"/>
                <w:lang w:val="en-GB" w:eastAsia="zh-CN"/>
              </w:rPr>
              <w:t xml:space="preserve"> </w:t>
            </w:r>
          </w:p>
          <w:p w14:paraId="02990D4E" w14:textId="77777777" w:rsidR="003517EA" w:rsidRPr="003517EA" w:rsidRDefault="003517EA" w:rsidP="003517EA">
            <w:pPr>
              <w:autoSpaceDE/>
              <w:autoSpaceDN/>
              <w:adjustRightInd/>
              <w:snapToGrid/>
              <w:jc w:val="left"/>
              <w:rPr>
                <w:rFonts w:eastAsia="Batang"/>
                <w:i/>
                <w:sz w:val="18"/>
                <w:szCs w:val="18"/>
                <w:lang w:val="en-GB"/>
              </w:rPr>
            </w:pPr>
            <w:r w:rsidRPr="003517EA">
              <w:rPr>
                <w:rFonts w:eastAsia="Batang"/>
                <w:i/>
                <w:sz w:val="18"/>
                <w:szCs w:val="18"/>
                <w:lang w:val="en-GB"/>
              </w:rPr>
              <w:t xml:space="preserve">For </w:t>
            </w:r>
            <w:bookmarkStart w:id="7" w:name="OLE_LINK30"/>
            <w:r w:rsidRPr="003517EA">
              <w:rPr>
                <w:rFonts w:eastAsia="Batang"/>
                <w:i/>
                <w:sz w:val="18"/>
                <w:szCs w:val="18"/>
                <w:lang w:val="en-GB"/>
              </w:rPr>
              <w:t>initializing scrambling sequenc</w:t>
            </w:r>
            <w:bookmarkEnd w:id="7"/>
            <w:r w:rsidRPr="003517EA">
              <w:rPr>
                <w:rFonts w:eastAsia="Batang"/>
                <w:i/>
                <w:sz w:val="18"/>
                <w:szCs w:val="18"/>
                <w:lang w:val="en-GB"/>
              </w:rPr>
              <w:t xml:space="preserve">e generator for GC-PDSCH scheduled by the first DCI format for multicast received in Type-x CSS for RRC_CONNECTED UEs, </w:t>
            </w:r>
          </w:p>
          <w:p w14:paraId="44A0226E" w14:textId="5C89D8B8" w:rsidR="003517EA" w:rsidRPr="003517EA" w:rsidRDefault="00DD3490" w:rsidP="003517EA">
            <w:pPr>
              <w:numPr>
                <w:ilvl w:val="0"/>
                <w:numId w:val="25"/>
              </w:numPr>
              <w:autoSpaceDE/>
              <w:autoSpaceDN/>
              <w:adjustRightInd/>
              <w:snapToGrid/>
              <w:spacing w:after="0"/>
              <w:jc w:val="left"/>
              <w:rPr>
                <w:rFonts w:eastAsia="Batang"/>
                <w:i/>
                <w:iCs/>
                <w:sz w:val="18"/>
                <w:szCs w:val="18"/>
                <w:lang w:val="en-GB" w:eastAsia="x-none"/>
              </w:rPr>
            </w:pPr>
            <m:oMath>
              <m:sSub>
                <m:sSubPr>
                  <m:ctrlPr>
                    <w:rPr>
                      <w:rFonts w:ascii="Cambria Math" w:hAnsi="Cambria Math"/>
                      <w:i/>
                      <w:iCs/>
                      <w:sz w:val="18"/>
                      <w:szCs w:val="18"/>
                    </w:rPr>
                  </m:ctrlPr>
                </m:sSubPr>
                <m:e>
                  <m:r>
                    <m:rPr>
                      <m:sty m:val="bi"/>
                    </m:rPr>
                    <w:rPr>
                      <w:rFonts w:ascii="Cambria Math" w:hAnsi="Cambria Math"/>
                      <w:sz w:val="18"/>
                      <w:szCs w:val="18"/>
                    </w:rPr>
                    <m:t>n</m:t>
                  </m:r>
                </m:e>
                <m:sub>
                  <m:r>
                    <m:rPr>
                      <m:nor/>
                    </m:rPr>
                    <w:rPr>
                      <w:i/>
                      <w:iCs/>
                      <w:sz w:val="18"/>
                      <w:szCs w:val="18"/>
                    </w:rPr>
                    <m:t>ID</m:t>
                  </m:r>
                </m:sub>
              </m:sSub>
            </m:oMath>
            <w:r w:rsidR="003517EA" w:rsidRPr="003517EA">
              <w:rPr>
                <w:rFonts w:eastAsia="Batang"/>
                <w:i/>
                <w:iCs/>
                <w:sz w:val="18"/>
                <w:szCs w:val="18"/>
                <w:lang w:val="en-GB" w:eastAsia="x-none"/>
              </w:rPr>
              <w:t xml:space="preserve"> equals the higher layer parameter </w:t>
            </w:r>
            <w:r w:rsidR="003517EA" w:rsidRPr="003517EA">
              <w:rPr>
                <w:rFonts w:eastAsia="Batang"/>
                <w:i/>
                <w:sz w:val="18"/>
                <w:szCs w:val="18"/>
                <w:lang w:val="en-GB" w:eastAsia="x-none"/>
              </w:rPr>
              <w:t>dataScramblingIdentityPDSCH</w:t>
            </w:r>
            <w:r w:rsidR="003517EA" w:rsidRPr="003517EA">
              <w:rPr>
                <w:rFonts w:eastAsia="Batang"/>
                <w:i/>
                <w:iCs/>
                <w:sz w:val="18"/>
                <w:szCs w:val="18"/>
                <w:lang w:val="en-GB" w:eastAsia="x-none"/>
              </w:rPr>
              <w:t xml:space="preserve"> if it is configured in </w:t>
            </w:r>
            <w:r w:rsidR="003517EA" w:rsidRPr="003517EA">
              <w:rPr>
                <w:rFonts w:eastAsia="Batang"/>
                <w:i/>
                <w:sz w:val="18"/>
                <w:szCs w:val="18"/>
                <w:lang w:val="en-GB" w:eastAsia="x-none"/>
              </w:rPr>
              <w:t>PDSCH-Config</w:t>
            </w:r>
            <w:r w:rsidR="003517EA" w:rsidRPr="003517EA">
              <w:rPr>
                <w:rFonts w:eastAsia="Batang"/>
                <w:i/>
                <w:iCs/>
                <w:sz w:val="18"/>
                <w:szCs w:val="18"/>
                <w:lang w:val="en-GB" w:eastAsia="x-none"/>
              </w:rPr>
              <w:t xml:space="preserve"> in a CFR used for GC-PDSCH and the RNTI equals the G-RNTI or G-CS-RNTI; </w:t>
            </w:r>
            <m:oMath>
              <m:sSub>
                <m:sSubPr>
                  <m:ctrlPr>
                    <w:rPr>
                      <w:rFonts w:ascii="Cambria Math" w:hAnsi="Cambria Math"/>
                      <w:i/>
                      <w:iCs/>
                      <w:sz w:val="18"/>
                      <w:szCs w:val="18"/>
                    </w:rPr>
                  </m:ctrlPr>
                </m:sSubPr>
                <m:e>
                  <m:r>
                    <m:rPr>
                      <m:sty m:val="bi"/>
                    </m:rPr>
                    <w:rPr>
                      <w:rFonts w:ascii="Cambria Math" w:hAnsi="Cambria Math"/>
                      <w:sz w:val="18"/>
                      <w:szCs w:val="18"/>
                    </w:rPr>
                    <m:t>n</m:t>
                  </m:r>
                </m:e>
                <m:sub>
                  <m:r>
                    <m:rPr>
                      <m:nor/>
                    </m:rPr>
                    <w:rPr>
                      <w:i/>
                      <w:iCs/>
                      <w:sz w:val="18"/>
                      <w:szCs w:val="18"/>
                    </w:rPr>
                    <m:t>ID</m:t>
                  </m:r>
                </m:sub>
              </m:sSub>
              <m:r>
                <w:rPr>
                  <w:rFonts w:ascii="Cambria Math" w:hAnsi="Cambria Math"/>
                  <w:sz w:val="18"/>
                  <w:szCs w:val="18"/>
                </w:rPr>
                <m:t>=</m:t>
              </m:r>
              <m:sSubSup>
                <m:sSubSupPr>
                  <m:ctrlPr>
                    <w:rPr>
                      <w:rFonts w:ascii="Cambria Math" w:hAnsi="Cambria Math"/>
                      <w:i/>
                      <w:iCs/>
                      <w:sz w:val="18"/>
                      <w:szCs w:val="18"/>
                    </w:rPr>
                  </m:ctrlPr>
                </m:sSubSupPr>
                <m:e>
                  <m:r>
                    <m:rPr>
                      <m:sty m:val="bi"/>
                    </m:rPr>
                    <w:rPr>
                      <w:rFonts w:ascii="Cambria Math" w:hAnsi="Cambria Math"/>
                      <w:sz w:val="18"/>
                      <w:szCs w:val="18"/>
                    </w:rPr>
                    <m:t>N</m:t>
                  </m:r>
                </m:e>
                <m:sub>
                  <m:r>
                    <m:rPr>
                      <m:nor/>
                    </m:rPr>
                    <w:rPr>
                      <w:i/>
                      <w:iCs/>
                      <w:sz w:val="18"/>
                      <w:szCs w:val="18"/>
                    </w:rPr>
                    <m:t>ID</m:t>
                  </m:r>
                </m:sub>
                <m:sup>
                  <m:r>
                    <m:rPr>
                      <m:nor/>
                    </m:rPr>
                    <w:rPr>
                      <w:i/>
                      <w:iCs/>
                      <w:sz w:val="18"/>
                      <w:szCs w:val="18"/>
                    </w:rPr>
                    <m:t>cell</m:t>
                  </m:r>
                </m:sup>
              </m:sSubSup>
            </m:oMath>
            <w:r w:rsidR="003517EA" w:rsidRPr="003517EA">
              <w:rPr>
                <w:rFonts w:eastAsia="Batang"/>
                <w:i/>
                <w:iCs/>
                <w:sz w:val="18"/>
                <w:szCs w:val="18"/>
                <w:lang w:val="en-GB" w:eastAsia="x-none"/>
              </w:rPr>
              <w:t xml:space="preserve"> otherwise.</w:t>
            </w:r>
          </w:p>
          <w:p w14:paraId="40D27A0C" w14:textId="0CCA882C" w:rsidR="006C1FF4" w:rsidRPr="003517EA" w:rsidRDefault="00DD3490" w:rsidP="003517EA">
            <w:pPr>
              <w:numPr>
                <w:ilvl w:val="0"/>
                <w:numId w:val="25"/>
              </w:numPr>
              <w:autoSpaceDE/>
              <w:autoSpaceDN/>
              <w:adjustRightInd/>
              <w:snapToGrid/>
              <w:spacing w:after="0"/>
              <w:jc w:val="left"/>
              <w:rPr>
                <w:rFonts w:ascii="Times" w:eastAsia="Batang" w:hAnsi="Times"/>
                <w:iCs/>
                <w:sz w:val="18"/>
                <w:szCs w:val="18"/>
                <w:lang w:val="en-GB" w:eastAsia="x-none"/>
              </w:rPr>
            </w:pPr>
            <m:oMath>
              <m:sSub>
                <m:sSubPr>
                  <m:ctrlPr>
                    <w:rPr>
                      <w:rFonts w:ascii="Cambria Math" w:hAnsi="Cambria Math"/>
                      <w:i/>
                      <w:iCs/>
                      <w:sz w:val="18"/>
                      <w:szCs w:val="18"/>
                    </w:rPr>
                  </m:ctrlPr>
                </m:sSubPr>
                <m:e>
                  <m:r>
                    <m:rPr>
                      <m:sty m:val="bi"/>
                    </m:rPr>
                    <w:rPr>
                      <w:rFonts w:ascii="Cambria Math" w:hAnsi="Cambria Math"/>
                      <w:sz w:val="18"/>
                      <w:szCs w:val="18"/>
                    </w:rPr>
                    <m:t>n</m:t>
                  </m:r>
                </m:e>
                <m:sub>
                  <m:r>
                    <m:rPr>
                      <m:nor/>
                    </m:rPr>
                    <w:rPr>
                      <w:i/>
                      <w:iCs/>
                      <w:sz w:val="18"/>
                      <w:szCs w:val="18"/>
                    </w:rPr>
                    <m:t>RNTI</m:t>
                  </m:r>
                </m:sub>
              </m:sSub>
            </m:oMath>
            <w:r w:rsidR="003517EA" w:rsidRPr="003517EA">
              <w:rPr>
                <w:rFonts w:eastAsia="Batang"/>
                <w:i/>
                <w:iCs/>
                <w:sz w:val="18"/>
                <w:szCs w:val="18"/>
                <w:lang w:val="en-GB" w:eastAsia="x-none"/>
              </w:rPr>
              <w:t xml:space="preserve"> corresponds to the RNTI associated with the GC-PDSCH transmission (i.e., the G-RNTI used by the scheduling GC-PDCCH, or the G-CS-RNTI used by the SPS GC-PDSCH activation PDCCH)</w:t>
            </w:r>
          </w:p>
        </w:tc>
        <w:tc>
          <w:tcPr>
            <w:tcW w:w="3358" w:type="dxa"/>
            <w:tcBorders>
              <w:top w:val="single" w:sz="4" w:space="0" w:color="B8CCE4" w:themeColor="accent1" w:themeTint="66"/>
            </w:tcBorders>
            <w:shd w:val="clear" w:color="auto" w:fill="auto"/>
          </w:tcPr>
          <w:p w14:paraId="697E83CB" w14:textId="5C3C956C" w:rsidR="006C1FF4" w:rsidRPr="003517EA" w:rsidRDefault="000A2EEF" w:rsidP="00F51560">
            <w:pPr>
              <w:rPr>
                <w:sz w:val="18"/>
                <w:szCs w:val="18"/>
              </w:rPr>
            </w:pPr>
            <w:r>
              <w:rPr>
                <w:sz w:val="18"/>
                <w:szCs w:val="18"/>
              </w:rPr>
              <w:t>Needed</w:t>
            </w:r>
            <w:r w:rsidR="006C1FF4" w:rsidRPr="003517EA">
              <w:rPr>
                <w:sz w:val="18"/>
                <w:szCs w:val="18"/>
              </w:rPr>
              <w:t xml:space="preserve"> </w:t>
            </w:r>
          </w:p>
        </w:tc>
      </w:tr>
      <w:tr w:rsidR="006C1FF4" w:rsidRPr="003517EA" w14:paraId="27AD0C6F" w14:textId="77777777" w:rsidTr="00F51560">
        <w:tc>
          <w:tcPr>
            <w:tcW w:w="2972" w:type="dxa"/>
          </w:tcPr>
          <w:p w14:paraId="637A9ABB" w14:textId="77777777" w:rsidR="006C1FF4" w:rsidRPr="003517EA" w:rsidRDefault="006C1FF4" w:rsidP="00F51560">
            <w:pPr>
              <w:jc w:val="left"/>
              <w:rPr>
                <w:sz w:val="18"/>
                <w:szCs w:val="18"/>
              </w:rPr>
            </w:pPr>
            <w:r w:rsidRPr="003517EA">
              <w:rPr>
                <w:sz w:val="18"/>
                <w:szCs w:val="18"/>
              </w:rPr>
              <w:t>dmrs-DownlinkForPDSCH-MappingTypeA      SetupRelease { DMRS-DownlinkConfig }</w:t>
            </w:r>
          </w:p>
        </w:tc>
        <w:tc>
          <w:tcPr>
            <w:tcW w:w="2977" w:type="dxa"/>
          </w:tcPr>
          <w:p w14:paraId="45C8D0E2" w14:textId="77777777" w:rsidR="006B04A8" w:rsidRPr="006B04A8" w:rsidRDefault="006B04A8" w:rsidP="006B04A8">
            <w:pPr>
              <w:autoSpaceDE/>
              <w:autoSpaceDN/>
              <w:adjustRightInd/>
              <w:snapToGrid/>
              <w:spacing w:after="0"/>
              <w:jc w:val="left"/>
              <w:rPr>
                <w:rFonts w:ascii="Times" w:eastAsia="Batang" w:hAnsi="Times"/>
                <w:b/>
                <w:bCs/>
                <w:i/>
                <w:sz w:val="18"/>
                <w:szCs w:val="24"/>
                <w:lang w:eastAsia="x-none"/>
              </w:rPr>
            </w:pPr>
            <w:r w:rsidRPr="006B04A8">
              <w:rPr>
                <w:rFonts w:ascii="Times" w:eastAsia="Batang" w:hAnsi="Times"/>
                <w:b/>
                <w:bCs/>
                <w:i/>
                <w:sz w:val="18"/>
                <w:szCs w:val="24"/>
                <w:highlight w:val="green"/>
                <w:lang w:eastAsia="x-none"/>
              </w:rPr>
              <w:t>Agreement</w:t>
            </w:r>
          </w:p>
          <w:p w14:paraId="440259A0" w14:textId="77777777" w:rsidR="006B04A8" w:rsidRPr="006B04A8" w:rsidRDefault="006B04A8" w:rsidP="006B04A8">
            <w:pPr>
              <w:tabs>
                <w:tab w:val="left" w:pos="2160"/>
                <w:tab w:val="left" w:pos="2880"/>
              </w:tabs>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For DMRS of GC-PDSCH,</w:t>
            </w:r>
          </w:p>
          <w:p w14:paraId="29351BB4" w14:textId="77777777" w:rsidR="006B04A8" w:rsidRPr="006B04A8" w:rsidRDefault="006B04A8" w:rsidP="00DB5BF3">
            <w:pPr>
              <w:numPr>
                <w:ilvl w:val="0"/>
                <w:numId w:val="12"/>
              </w:numPr>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 xml:space="preserve">For GC-PDSCH scheduled by a DCI format 4_0/4_1, the UE </w:t>
            </w:r>
            <w:r w:rsidRPr="006B04A8">
              <w:rPr>
                <w:rFonts w:ascii="Times" w:eastAsia="Batang" w:hAnsi="Times"/>
                <w:i/>
                <w:sz w:val="18"/>
                <w:szCs w:val="24"/>
                <w:lang w:val="en-GB" w:eastAsia="zh-CN"/>
              </w:rPr>
              <w:lastRenderedPageBreak/>
              <w:t xml:space="preserve">assumes </w:t>
            </w:r>
            <w:r w:rsidRPr="006B04A8">
              <w:rPr>
                <w:rFonts w:ascii="Times" w:eastAsia="Batang" w:hAnsi="Times"/>
                <w:i/>
                <w:iCs/>
                <w:sz w:val="18"/>
                <w:szCs w:val="24"/>
                <w:lang w:val="en-GB" w:eastAsia="zh-CN"/>
              </w:rPr>
              <w:t>dmrs-AdditionalPosition</w:t>
            </w:r>
            <w:r w:rsidRPr="006B04A8">
              <w:rPr>
                <w:rFonts w:ascii="Times" w:eastAsia="Batang" w:hAnsi="Times"/>
                <w:i/>
                <w:sz w:val="18"/>
                <w:szCs w:val="24"/>
                <w:lang w:val="en-GB" w:eastAsia="zh-CN"/>
              </w:rPr>
              <w:t xml:space="preserve"> = ‘pos2’, similar as that of DCI format 1_0. </w:t>
            </w:r>
          </w:p>
          <w:p w14:paraId="715DC596" w14:textId="77777777" w:rsidR="006C1FF4" w:rsidRDefault="006B04A8" w:rsidP="00DB5BF3">
            <w:pPr>
              <w:numPr>
                <w:ilvl w:val="0"/>
                <w:numId w:val="12"/>
              </w:numPr>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 xml:space="preserve">For GC-PDSCH scheduled by a DCI format 4_2, the UE assumes </w:t>
            </w:r>
            <w:r w:rsidRPr="006B04A8">
              <w:rPr>
                <w:rFonts w:ascii="Times" w:eastAsia="Batang" w:hAnsi="Times"/>
                <w:i/>
                <w:iCs/>
                <w:sz w:val="18"/>
                <w:szCs w:val="24"/>
                <w:lang w:val="en-GB" w:eastAsia="zh-CN"/>
              </w:rPr>
              <w:t>dmrs-AdditionalPosition</w:t>
            </w:r>
            <w:r w:rsidRPr="006B04A8">
              <w:rPr>
                <w:rFonts w:ascii="Times" w:eastAsia="Batang" w:hAnsi="Times"/>
                <w:i/>
                <w:sz w:val="18"/>
                <w:szCs w:val="24"/>
                <w:lang w:val="en-GB" w:eastAsia="zh-CN"/>
              </w:rPr>
              <w:t xml:space="preserve"> in </w:t>
            </w:r>
            <w:r w:rsidRPr="006B04A8">
              <w:rPr>
                <w:rFonts w:ascii="Times" w:eastAsia="Batang" w:hAnsi="Times"/>
                <w:i/>
                <w:iCs/>
                <w:sz w:val="18"/>
                <w:szCs w:val="24"/>
                <w:lang w:val="en-GB" w:eastAsia="zh-CN"/>
              </w:rPr>
              <w:t>DMRS-Config</w:t>
            </w:r>
            <w:r w:rsidRPr="006B04A8">
              <w:rPr>
                <w:rFonts w:ascii="Times" w:eastAsia="Batang" w:hAnsi="Times"/>
                <w:i/>
                <w:sz w:val="18"/>
                <w:szCs w:val="24"/>
                <w:lang w:val="en-GB" w:eastAsia="zh-CN"/>
              </w:rPr>
              <w:t xml:space="preserve"> if configured in </w:t>
            </w:r>
            <w:r w:rsidRPr="006B04A8">
              <w:rPr>
                <w:rFonts w:ascii="Times" w:eastAsia="Batang" w:hAnsi="Times"/>
                <w:i/>
                <w:iCs/>
                <w:sz w:val="18"/>
                <w:szCs w:val="24"/>
                <w:lang w:val="en-GB" w:eastAsia="zh-CN"/>
              </w:rPr>
              <w:t>PDSCH-Config-Multicast</w:t>
            </w:r>
            <w:r w:rsidRPr="006B04A8">
              <w:rPr>
                <w:rFonts w:ascii="Times" w:eastAsia="Batang" w:hAnsi="Times"/>
                <w:i/>
                <w:sz w:val="18"/>
                <w:szCs w:val="24"/>
                <w:lang w:val="en-GB" w:eastAsia="zh-CN"/>
              </w:rPr>
              <w:t>, similar as that of DCI format 1_1.</w:t>
            </w:r>
          </w:p>
          <w:p w14:paraId="2E2A5B82" w14:textId="461A1328" w:rsidR="00754A27" w:rsidRPr="006B04A8" w:rsidRDefault="00754A27" w:rsidP="006B04A8">
            <w:pPr>
              <w:numPr>
                <w:ilvl w:val="1"/>
                <w:numId w:val="12"/>
              </w:numPr>
              <w:autoSpaceDE/>
              <w:autoSpaceDN/>
              <w:adjustRightInd/>
              <w:snapToGrid/>
              <w:spacing w:after="0"/>
              <w:jc w:val="left"/>
              <w:rPr>
                <w:rFonts w:ascii="Times" w:eastAsia="Batang" w:hAnsi="Times"/>
                <w:i/>
                <w:sz w:val="18"/>
                <w:szCs w:val="24"/>
                <w:lang w:val="en-GB" w:eastAsia="zh-CN"/>
              </w:rPr>
            </w:pPr>
          </w:p>
        </w:tc>
        <w:tc>
          <w:tcPr>
            <w:tcW w:w="3358" w:type="dxa"/>
          </w:tcPr>
          <w:p w14:paraId="2BF9C2A5" w14:textId="128C5A44" w:rsidR="006C1FF4" w:rsidRPr="003517EA" w:rsidRDefault="006B04A8" w:rsidP="00F51560">
            <w:pPr>
              <w:rPr>
                <w:sz w:val="18"/>
                <w:szCs w:val="18"/>
              </w:rPr>
            </w:pPr>
            <w:r>
              <w:rPr>
                <w:sz w:val="18"/>
                <w:szCs w:val="18"/>
              </w:rPr>
              <w:lastRenderedPageBreak/>
              <w:t>Needed</w:t>
            </w:r>
          </w:p>
        </w:tc>
      </w:tr>
      <w:tr w:rsidR="006C1FF4" w:rsidRPr="003517EA" w14:paraId="318106D9" w14:textId="77777777" w:rsidTr="00F51560">
        <w:tc>
          <w:tcPr>
            <w:tcW w:w="2972" w:type="dxa"/>
          </w:tcPr>
          <w:p w14:paraId="34C2C5A8" w14:textId="77777777" w:rsidR="006C1FF4" w:rsidRPr="003517EA" w:rsidRDefault="006C1FF4" w:rsidP="00F51560">
            <w:pPr>
              <w:jc w:val="left"/>
              <w:rPr>
                <w:sz w:val="18"/>
                <w:szCs w:val="18"/>
              </w:rPr>
            </w:pPr>
            <w:r w:rsidRPr="003517EA">
              <w:rPr>
                <w:sz w:val="18"/>
                <w:szCs w:val="18"/>
              </w:rPr>
              <w:t>dmrs-DownlinkForPDSCH-MappingTypeB      SetupRelease { DMRS-DownlinkConfig }</w:t>
            </w:r>
          </w:p>
        </w:tc>
        <w:tc>
          <w:tcPr>
            <w:tcW w:w="2977" w:type="dxa"/>
          </w:tcPr>
          <w:p w14:paraId="782E0CDC" w14:textId="77777777" w:rsidR="00754A27" w:rsidRPr="006B04A8" w:rsidRDefault="00754A27" w:rsidP="00754A27">
            <w:pPr>
              <w:autoSpaceDE/>
              <w:autoSpaceDN/>
              <w:adjustRightInd/>
              <w:snapToGrid/>
              <w:spacing w:after="0"/>
              <w:jc w:val="left"/>
              <w:rPr>
                <w:rFonts w:ascii="Times" w:eastAsia="Batang" w:hAnsi="Times"/>
                <w:b/>
                <w:bCs/>
                <w:i/>
                <w:sz w:val="18"/>
                <w:szCs w:val="24"/>
                <w:lang w:eastAsia="x-none"/>
              </w:rPr>
            </w:pPr>
            <w:r w:rsidRPr="006B04A8">
              <w:rPr>
                <w:rFonts w:ascii="Times" w:eastAsia="Batang" w:hAnsi="Times"/>
                <w:b/>
                <w:bCs/>
                <w:i/>
                <w:sz w:val="18"/>
                <w:szCs w:val="24"/>
                <w:highlight w:val="green"/>
                <w:lang w:eastAsia="x-none"/>
              </w:rPr>
              <w:t>Agreement</w:t>
            </w:r>
          </w:p>
          <w:p w14:paraId="19B04478" w14:textId="77777777" w:rsidR="00754A27" w:rsidRPr="006B04A8" w:rsidRDefault="00754A27" w:rsidP="00754A27">
            <w:pPr>
              <w:tabs>
                <w:tab w:val="left" w:pos="2160"/>
                <w:tab w:val="left" w:pos="2880"/>
              </w:tabs>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For DMRS of GC-PDSCH,</w:t>
            </w:r>
          </w:p>
          <w:p w14:paraId="1A3F5C7A" w14:textId="77777777" w:rsidR="00754A27" w:rsidRPr="006B04A8" w:rsidRDefault="00754A27" w:rsidP="00DB5BF3">
            <w:pPr>
              <w:widowControl/>
              <w:numPr>
                <w:ilvl w:val="0"/>
                <w:numId w:val="12"/>
              </w:numPr>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 xml:space="preserve">For GC-PDSCH scheduled by a DCI format 4_0/4_1, the UE assumes </w:t>
            </w:r>
            <w:r w:rsidRPr="006B04A8">
              <w:rPr>
                <w:rFonts w:ascii="Times" w:eastAsia="Batang" w:hAnsi="Times"/>
                <w:i/>
                <w:iCs/>
                <w:sz w:val="18"/>
                <w:szCs w:val="24"/>
                <w:lang w:val="en-GB" w:eastAsia="zh-CN"/>
              </w:rPr>
              <w:t>dmrs-AdditionalPosition</w:t>
            </w:r>
            <w:r w:rsidRPr="006B04A8">
              <w:rPr>
                <w:rFonts w:ascii="Times" w:eastAsia="Batang" w:hAnsi="Times"/>
                <w:i/>
                <w:sz w:val="18"/>
                <w:szCs w:val="24"/>
                <w:lang w:val="en-GB" w:eastAsia="zh-CN"/>
              </w:rPr>
              <w:t xml:space="preserve"> = ‘pos2’, similar as that of DCI format 1_0. </w:t>
            </w:r>
          </w:p>
          <w:p w14:paraId="2F2594E0" w14:textId="2E526AA7" w:rsidR="006C1FF4" w:rsidRPr="00754A27" w:rsidRDefault="00754A27" w:rsidP="00DB5BF3">
            <w:pPr>
              <w:widowControl/>
              <w:numPr>
                <w:ilvl w:val="0"/>
                <w:numId w:val="12"/>
              </w:numPr>
              <w:autoSpaceDE/>
              <w:autoSpaceDN/>
              <w:adjustRightInd/>
              <w:snapToGrid/>
              <w:spacing w:after="0"/>
              <w:jc w:val="left"/>
              <w:rPr>
                <w:rFonts w:ascii="Times" w:eastAsia="Batang" w:hAnsi="Times"/>
                <w:i/>
                <w:sz w:val="18"/>
                <w:szCs w:val="24"/>
                <w:lang w:val="en-GB" w:eastAsia="zh-CN"/>
              </w:rPr>
            </w:pPr>
            <w:r w:rsidRPr="006B04A8">
              <w:rPr>
                <w:rFonts w:ascii="Times" w:eastAsia="Batang" w:hAnsi="Times"/>
                <w:i/>
                <w:sz w:val="18"/>
                <w:szCs w:val="24"/>
                <w:lang w:val="en-GB" w:eastAsia="zh-CN"/>
              </w:rPr>
              <w:t xml:space="preserve">For GC-PDSCH scheduled by a DCI format 4_2, the UE assumes </w:t>
            </w:r>
            <w:r w:rsidRPr="006B04A8">
              <w:rPr>
                <w:rFonts w:ascii="Times" w:eastAsia="Batang" w:hAnsi="Times"/>
                <w:i/>
                <w:iCs/>
                <w:sz w:val="18"/>
                <w:szCs w:val="24"/>
                <w:lang w:val="en-GB" w:eastAsia="zh-CN"/>
              </w:rPr>
              <w:t>dmrs-AdditionalPosition</w:t>
            </w:r>
            <w:r w:rsidRPr="006B04A8">
              <w:rPr>
                <w:rFonts w:ascii="Times" w:eastAsia="Batang" w:hAnsi="Times"/>
                <w:i/>
                <w:sz w:val="18"/>
                <w:szCs w:val="24"/>
                <w:lang w:val="en-GB" w:eastAsia="zh-CN"/>
              </w:rPr>
              <w:t xml:space="preserve"> in </w:t>
            </w:r>
            <w:r w:rsidRPr="006B04A8">
              <w:rPr>
                <w:rFonts w:ascii="Times" w:eastAsia="Batang" w:hAnsi="Times"/>
                <w:i/>
                <w:iCs/>
                <w:sz w:val="18"/>
                <w:szCs w:val="24"/>
                <w:lang w:val="en-GB" w:eastAsia="zh-CN"/>
              </w:rPr>
              <w:t>DMRS-Config</w:t>
            </w:r>
            <w:r w:rsidRPr="006B04A8">
              <w:rPr>
                <w:rFonts w:ascii="Times" w:eastAsia="Batang" w:hAnsi="Times"/>
                <w:i/>
                <w:sz w:val="18"/>
                <w:szCs w:val="24"/>
                <w:lang w:val="en-GB" w:eastAsia="zh-CN"/>
              </w:rPr>
              <w:t xml:space="preserve"> if configured in </w:t>
            </w:r>
            <w:r w:rsidRPr="006B04A8">
              <w:rPr>
                <w:rFonts w:ascii="Times" w:eastAsia="Batang" w:hAnsi="Times"/>
                <w:i/>
                <w:iCs/>
                <w:sz w:val="18"/>
                <w:szCs w:val="24"/>
                <w:lang w:val="en-GB" w:eastAsia="zh-CN"/>
              </w:rPr>
              <w:t>PDSCH-Config-Multicast</w:t>
            </w:r>
            <w:r w:rsidRPr="006B04A8">
              <w:rPr>
                <w:rFonts w:ascii="Times" w:eastAsia="Batang" w:hAnsi="Times"/>
                <w:i/>
                <w:sz w:val="18"/>
                <w:szCs w:val="24"/>
                <w:lang w:val="en-GB" w:eastAsia="zh-CN"/>
              </w:rPr>
              <w:t>, similar as that of DCI format 1_1.</w:t>
            </w:r>
          </w:p>
        </w:tc>
        <w:tc>
          <w:tcPr>
            <w:tcW w:w="3358" w:type="dxa"/>
          </w:tcPr>
          <w:p w14:paraId="2748DE33" w14:textId="00048ACB" w:rsidR="006C1FF4" w:rsidRPr="003517EA" w:rsidRDefault="00754A27" w:rsidP="00F51560">
            <w:pPr>
              <w:rPr>
                <w:sz w:val="18"/>
                <w:szCs w:val="18"/>
              </w:rPr>
            </w:pPr>
            <w:r>
              <w:rPr>
                <w:sz w:val="18"/>
                <w:szCs w:val="18"/>
              </w:rPr>
              <w:t>Needed</w:t>
            </w:r>
            <w:r w:rsidR="006C1FF4" w:rsidRPr="003517EA">
              <w:rPr>
                <w:sz w:val="18"/>
                <w:szCs w:val="18"/>
              </w:rPr>
              <w:t xml:space="preserve"> </w:t>
            </w:r>
          </w:p>
        </w:tc>
      </w:tr>
      <w:tr w:rsidR="006C1FF4" w:rsidRPr="003517EA" w14:paraId="7CC8EE95" w14:textId="77777777" w:rsidTr="00E24784">
        <w:tc>
          <w:tcPr>
            <w:tcW w:w="2972" w:type="dxa"/>
          </w:tcPr>
          <w:p w14:paraId="3DF06EC6" w14:textId="77777777" w:rsidR="006C1FF4" w:rsidRPr="003517EA" w:rsidRDefault="006C1FF4" w:rsidP="00F51560">
            <w:pPr>
              <w:jc w:val="left"/>
              <w:rPr>
                <w:sz w:val="18"/>
                <w:szCs w:val="18"/>
              </w:rPr>
            </w:pPr>
            <w:r w:rsidRPr="003517EA">
              <w:rPr>
                <w:sz w:val="18"/>
                <w:szCs w:val="18"/>
              </w:rPr>
              <w:t>tci-StatesToAddModList</w:t>
            </w:r>
          </w:p>
        </w:tc>
        <w:tc>
          <w:tcPr>
            <w:tcW w:w="2977" w:type="dxa"/>
          </w:tcPr>
          <w:p w14:paraId="4BD687C2" w14:textId="493B3A3D" w:rsidR="006C1FF4" w:rsidRPr="003517EA" w:rsidRDefault="003A4450" w:rsidP="00F51560">
            <w:pPr>
              <w:spacing w:line="252" w:lineRule="auto"/>
              <w:rPr>
                <w:sz w:val="18"/>
                <w:szCs w:val="18"/>
              </w:rPr>
            </w:pPr>
            <w:r>
              <w:rPr>
                <w:sz w:val="18"/>
                <w:szCs w:val="18"/>
              </w:rPr>
              <w:t xml:space="preserve">As analyzed in  </w:t>
            </w:r>
            <w:r w:rsidR="00552F58">
              <w:rPr>
                <w:sz w:val="18"/>
                <w:szCs w:val="18"/>
              </w:rPr>
              <w:fldChar w:fldCharType="begin"/>
            </w:r>
            <w:r w:rsidR="00552F58">
              <w:rPr>
                <w:sz w:val="18"/>
                <w:szCs w:val="18"/>
              </w:rPr>
              <w:instrText xml:space="preserve"> REF _Ref95067110 \n \h </w:instrText>
            </w:r>
            <w:r w:rsidR="00552F58">
              <w:rPr>
                <w:sz w:val="18"/>
                <w:szCs w:val="18"/>
              </w:rPr>
            </w:r>
            <w:r w:rsidR="00552F58">
              <w:rPr>
                <w:sz w:val="18"/>
                <w:szCs w:val="18"/>
              </w:rPr>
              <w:fldChar w:fldCharType="separate"/>
            </w:r>
            <w:r w:rsidR="007333EE">
              <w:rPr>
                <w:sz w:val="18"/>
                <w:szCs w:val="18"/>
              </w:rPr>
              <w:t>[3]</w:t>
            </w:r>
            <w:r w:rsidR="00552F58">
              <w:rPr>
                <w:sz w:val="18"/>
                <w:szCs w:val="18"/>
              </w:rPr>
              <w:fldChar w:fldCharType="end"/>
            </w:r>
          </w:p>
        </w:tc>
        <w:tc>
          <w:tcPr>
            <w:tcW w:w="3358" w:type="dxa"/>
            <w:shd w:val="clear" w:color="auto" w:fill="F2DBDB" w:themeFill="accent2" w:themeFillTint="33"/>
          </w:tcPr>
          <w:p w14:paraId="4DE246F4" w14:textId="18F1EF5B" w:rsidR="006C1FF4" w:rsidRPr="003517EA" w:rsidRDefault="00E24784" w:rsidP="00F51560">
            <w:pPr>
              <w:rPr>
                <w:sz w:val="18"/>
                <w:szCs w:val="18"/>
              </w:rPr>
            </w:pPr>
            <w:r>
              <w:rPr>
                <w:sz w:val="18"/>
                <w:szCs w:val="18"/>
              </w:rPr>
              <w:t>Not needed</w:t>
            </w:r>
            <w:r w:rsidR="006C1FF4" w:rsidRPr="003517EA">
              <w:rPr>
                <w:sz w:val="18"/>
                <w:szCs w:val="18"/>
              </w:rPr>
              <w:t xml:space="preserve"> </w:t>
            </w:r>
          </w:p>
        </w:tc>
      </w:tr>
      <w:tr w:rsidR="006C1FF4" w:rsidRPr="003517EA" w14:paraId="14E7404C" w14:textId="77777777" w:rsidTr="00F51560">
        <w:tc>
          <w:tcPr>
            <w:tcW w:w="2972" w:type="dxa"/>
          </w:tcPr>
          <w:p w14:paraId="4375B234" w14:textId="01E527D9" w:rsidR="006C1FF4" w:rsidRPr="003517EA" w:rsidRDefault="00574F4A" w:rsidP="00F51560">
            <w:pPr>
              <w:jc w:val="left"/>
              <w:rPr>
                <w:sz w:val="18"/>
                <w:szCs w:val="18"/>
              </w:rPr>
            </w:pPr>
            <w:r w:rsidRPr="003517EA">
              <w:rPr>
                <w:sz w:val="18"/>
                <w:szCs w:val="18"/>
              </w:rPr>
              <w:t>v</w:t>
            </w:r>
            <w:r w:rsidR="006C1FF4" w:rsidRPr="003517EA">
              <w:rPr>
                <w:sz w:val="18"/>
                <w:szCs w:val="18"/>
              </w:rPr>
              <w:t xml:space="preserve">rb-ToPRB-Interleaver                   </w:t>
            </w:r>
            <w:r w:rsidR="006C1FF4" w:rsidRPr="003517EA">
              <w:rPr>
                <w:color w:val="993366"/>
                <w:sz w:val="18"/>
                <w:szCs w:val="18"/>
              </w:rPr>
              <w:t>ENUMERATED</w:t>
            </w:r>
            <w:r w:rsidR="006C1FF4" w:rsidRPr="003517EA">
              <w:rPr>
                <w:sz w:val="18"/>
                <w:szCs w:val="18"/>
              </w:rPr>
              <w:t xml:space="preserve"> {n2, n4}</w:t>
            </w:r>
          </w:p>
        </w:tc>
        <w:tc>
          <w:tcPr>
            <w:tcW w:w="2977" w:type="dxa"/>
          </w:tcPr>
          <w:p w14:paraId="0EE0033F" w14:textId="77777777" w:rsidR="00455644" w:rsidRPr="00435720" w:rsidRDefault="00455644" w:rsidP="00455644">
            <w:pPr>
              <w:autoSpaceDE/>
              <w:autoSpaceDN/>
              <w:adjustRightInd/>
              <w:snapToGrid/>
              <w:spacing w:after="0"/>
              <w:contextualSpacing/>
              <w:jc w:val="left"/>
              <w:rPr>
                <w:rFonts w:eastAsia="Batang"/>
                <w:b/>
                <w:bCs/>
                <w:i/>
                <w:sz w:val="18"/>
                <w:szCs w:val="24"/>
                <w:lang w:val="en-GB"/>
              </w:rPr>
            </w:pPr>
            <w:r w:rsidRPr="00435720">
              <w:rPr>
                <w:rFonts w:eastAsia="Batang"/>
                <w:b/>
                <w:bCs/>
                <w:i/>
                <w:sz w:val="18"/>
                <w:szCs w:val="24"/>
                <w:highlight w:val="green"/>
                <w:lang w:val="en-GB"/>
              </w:rPr>
              <w:t>Agreement</w:t>
            </w:r>
          </w:p>
          <w:p w14:paraId="42E939CB" w14:textId="77777777" w:rsidR="00455644" w:rsidRPr="00435720" w:rsidRDefault="00455644" w:rsidP="00455644">
            <w:pPr>
              <w:autoSpaceDE/>
              <w:autoSpaceDN/>
              <w:adjustRightInd/>
              <w:snapToGrid/>
              <w:spacing w:after="0"/>
              <w:contextualSpacing/>
              <w:jc w:val="left"/>
              <w:rPr>
                <w:rFonts w:eastAsia="Batang"/>
                <w:i/>
                <w:sz w:val="18"/>
                <w:szCs w:val="24"/>
                <w:lang w:val="en-GB" w:eastAsia="zh-CN"/>
              </w:rPr>
            </w:pPr>
            <w:r w:rsidRPr="00435720">
              <w:rPr>
                <w:rFonts w:eastAsia="Batang"/>
                <w:i/>
                <w:sz w:val="18"/>
                <w:szCs w:val="24"/>
                <w:lang w:val="en-GB"/>
              </w:rPr>
              <w:t xml:space="preserve">The following information is transmitted by means of the DCI format </w:t>
            </w:r>
            <w:r w:rsidRPr="00435720">
              <w:rPr>
                <w:rFonts w:eastAsia="Batang"/>
                <w:i/>
                <w:sz w:val="18"/>
                <w:szCs w:val="24"/>
                <w:lang w:val="en-GB" w:eastAsia="zh-CN"/>
              </w:rPr>
              <w:t>1_0 with CRC scrambled by G-RNTI for multicast</w:t>
            </w:r>
            <w:r w:rsidRPr="00435720">
              <w:rPr>
                <w:rFonts w:eastAsia="Batang"/>
                <w:i/>
                <w:sz w:val="18"/>
                <w:szCs w:val="24"/>
                <w:lang w:val="en-GB"/>
              </w:rPr>
              <w:t>:</w:t>
            </w:r>
          </w:p>
          <w:p w14:paraId="085AEA2E" w14:textId="77777777" w:rsidR="00455644" w:rsidRPr="00435720" w:rsidRDefault="00455644" w:rsidP="00455644">
            <w:pPr>
              <w:numPr>
                <w:ilvl w:val="0"/>
                <w:numId w:val="36"/>
              </w:numPr>
              <w:autoSpaceDE/>
              <w:autoSpaceDN/>
              <w:adjustRightInd/>
              <w:snapToGrid/>
              <w:spacing w:after="0"/>
              <w:contextualSpacing/>
              <w:jc w:val="left"/>
              <w:rPr>
                <w:rFonts w:eastAsia="Batang"/>
                <w:i/>
                <w:sz w:val="18"/>
                <w:szCs w:val="24"/>
                <w:lang w:val="en-GB" w:eastAsia="x-none"/>
              </w:rPr>
            </w:pPr>
            <w:r w:rsidRPr="00435720">
              <w:rPr>
                <w:rFonts w:eastAsia="Batang"/>
                <w:i/>
                <w:sz w:val="18"/>
                <w:szCs w:val="24"/>
                <w:lang w:val="en-GB" w:eastAsia="x-none"/>
              </w:rPr>
              <w:t>Frequency domain resource assignment</w:t>
            </w:r>
          </w:p>
          <w:p w14:paraId="22D69A7D" w14:textId="77777777" w:rsidR="00455644" w:rsidRPr="00435720" w:rsidRDefault="00455644" w:rsidP="00455644">
            <w:pPr>
              <w:numPr>
                <w:ilvl w:val="0"/>
                <w:numId w:val="36"/>
              </w:numPr>
              <w:autoSpaceDE/>
              <w:autoSpaceDN/>
              <w:adjustRightInd/>
              <w:snapToGrid/>
              <w:spacing w:after="0"/>
              <w:contextualSpacing/>
              <w:jc w:val="left"/>
              <w:rPr>
                <w:rFonts w:eastAsia="Batang"/>
                <w:i/>
                <w:sz w:val="18"/>
                <w:szCs w:val="24"/>
                <w:lang w:val="en-GB" w:eastAsia="x-none"/>
              </w:rPr>
            </w:pPr>
            <w:r w:rsidRPr="00435720">
              <w:rPr>
                <w:rFonts w:eastAsia="Batang"/>
                <w:i/>
                <w:sz w:val="18"/>
                <w:szCs w:val="24"/>
                <w:lang w:val="en-GB" w:eastAsia="x-none"/>
              </w:rPr>
              <w:t>Time domain resource assignment – 4 bits as defined in Clause 5.1.2.1 of TS38.214</w:t>
            </w:r>
          </w:p>
          <w:p w14:paraId="1DF17498" w14:textId="77777777" w:rsidR="00455644" w:rsidRPr="00435720" w:rsidRDefault="00455644" w:rsidP="00455644">
            <w:pPr>
              <w:numPr>
                <w:ilvl w:val="0"/>
                <w:numId w:val="36"/>
              </w:numPr>
              <w:autoSpaceDE/>
              <w:autoSpaceDN/>
              <w:adjustRightInd/>
              <w:snapToGrid/>
              <w:spacing w:after="0"/>
              <w:contextualSpacing/>
              <w:jc w:val="left"/>
              <w:rPr>
                <w:rFonts w:eastAsia="Batang"/>
                <w:i/>
                <w:sz w:val="18"/>
                <w:szCs w:val="24"/>
                <w:lang w:val="en-GB" w:eastAsia="x-none"/>
              </w:rPr>
            </w:pPr>
            <w:r w:rsidRPr="00435720">
              <w:rPr>
                <w:rFonts w:eastAsia="Batang"/>
                <w:i/>
                <w:sz w:val="18"/>
                <w:szCs w:val="24"/>
                <w:lang w:val="en-GB" w:eastAsia="x-none"/>
              </w:rPr>
              <w:t>VRB-to-PRB mapping – 1 bit according to Table 7.3.1.2.2-5 in TS38.212</w:t>
            </w:r>
          </w:p>
          <w:p w14:paraId="32041C7B" w14:textId="02C65CBA" w:rsidR="006C1FF4" w:rsidRPr="00455644" w:rsidRDefault="006C1FF4" w:rsidP="00455644">
            <w:pPr>
              <w:widowControl/>
              <w:autoSpaceDE/>
              <w:autoSpaceDN/>
              <w:adjustRightInd/>
              <w:snapToGrid/>
              <w:spacing w:after="0"/>
              <w:jc w:val="left"/>
              <w:rPr>
                <w:sz w:val="18"/>
                <w:szCs w:val="18"/>
                <w:lang w:val="en-GB"/>
              </w:rPr>
            </w:pPr>
          </w:p>
        </w:tc>
        <w:tc>
          <w:tcPr>
            <w:tcW w:w="3358" w:type="dxa"/>
          </w:tcPr>
          <w:p w14:paraId="492E6BB8" w14:textId="36C0B7BE" w:rsidR="006C1FF4" w:rsidRPr="003517EA" w:rsidRDefault="008D54CD" w:rsidP="00F51560">
            <w:pPr>
              <w:jc w:val="left"/>
              <w:rPr>
                <w:sz w:val="18"/>
                <w:szCs w:val="18"/>
              </w:rPr>
            </w:pPr>
            <w:r>
              <w:rPr>
                <w:sz w:val="18"/>
                <w:szCs w:val="18"/>
              </w:rPr>
              <w:t>Needed</w:t>
            </w:r>
            <w:r w:rsidR="006C1FF4" w:rsidRPr="003517EA">
              <w:rPr>
                <w:sz w:val="18"/>
                <w:szCs w:val="18"/>
              </w:rPr>
              <w:t xml:space="preserve"> </w:t>
            </w:r>
          </w:p>
        </w:tc>
      </w:tr>
      <w:tr w:rsidR="006C1FF4" w:rsidRPr="003517EA" w14:paraId="568832C1" w14:textId="77777777" w:rsidTr="00F51560">
        <w:tc>
          <w:tcPr>
            <w:tcW w:w="2972" w:type="dxa"/>
          </w:tcPr>
          <w:p w14:paraId="069A5DE8" w14:textId="77777777" w:rsidR="006C1FF4" w:rsidRPr="003517EA" w:rsidRDefault="006C1FF4" w:rsidP="00F51560">
            <w:pPr>
              <w:jc w:val="left"/>
              <w:rPr>
                <w:sz w:val="18"/>
                <w:szCs w:val="18"/>
              </w:rPr>
            </w:pPr>
            <w:r w:rsidRPr="003517EA">
              <w:rPr>
                <w:sz w:val="18"/>
                <w:szCs w:val="18"/>
              </w:rPr>
              <w:t>resourceAllocation</w:t>
            </w:r>
            <w:r w:rsidRPr="003517EA">
              <w:rPr>
                <w:color w:val="993366"/>
                <w:sz w:val="18"/>
                <w:szCs w:val="18"/>
              </w:rPr>
              <w:t xml:space="preserve"> ENUMERATED</w:t>
            </w:r>
            <w:r w:rsidRPr="003517EA">
              <w:rPr>
                <w:sz w:val="18"/>
                <w:szCs w:val="18"/>
              </w:rPr>
              <w:t xml:space="preserve"> { resourceAllocationType0, resourceAllocationType1, dynamicSwitch}</w:t>
            </w:r>
          </w:p>
        </w:tc>
        <w:tc>
          <w:tcPr>
            <w:tcW w:w="2977" w:type="dxa"/>
          </w:tcPr>
          <w:p w14:paraId="3D1BF2B8" w14:textId="77777777" w:rsidR="006C1FF4" w:rsidRDefault="00625ACE" w:rsidP="00625ACE">
            <w:pPr>
              <w:widowControl/>
              <w:autoSpaceDE/>
              <w:autoSpaceDN/>
              <w:adjustRightInd/>
              <w:snapToGrid/>
              <w:spacing w:after="0"/>
              <w:jc w:val="left"/>
              <w:rPr>
                <w:rFonts w:ascii="Times" w:eastAsia="Batang" w:hAnsi="Times" w:cs="Times"/>
                <w:b/>
                <w:bCs/>
                <w:sz w:val="18"/>
                <w:szCs w:val="18"/>
                <w:highlight w:val="green"/>
                <w:lang w:val="en-GB"/>
              </w:rPr>
            </w:pPr>
            <w:r>
              <w:rPr>
                <w:rFonts w:ascii="Times" w:eastAsia="Batang" w:hAnsi="Times" w:cs="Times"/>
                <w:b/>
                <w:bCs/>
                <w:sz w:val="18"/>
                <w:szCs w:val="18"/>
                <w:highlight w:val="green"/>
                <w:lang w:val="en-GB"/>
              </w:rPr>
              <w:t>From TS38.214:</w:t>
            </w:r>
          </w:p>
          <w:p w14:paraId="23F203D1" w14:textId="77777777" w:rsidR="00625ACE" w:rsidRDefault="00625ACE" w:rsidP="00625ACE">
            <w:pPr>
              <w:widowControl/>
              <w:autoSpaceDE/>
              <w:autoSpaceDN/>
              <w:adjustRightInd/>
              <w:snapToGrid/>
              <w:spacing w:after="0"/>
              <w:jc w:val="left"/>
              <w:rPr>
                <w:sz w:val="18"/>
                <w:szCs w:val="18"/>
              </w:rPr>
            </w:pPr>
          </w:p>
          <w:p w14:paraId="764BD03C" w14:textId="6B94A3FD" w:rsidR="00625ACE" w:rsidRPr="00625ACE" w:rsidRDefault="00625ACE" w:rsidP="00625ACE">
            <w:pPr>
              <w:widowControl/>
              <w:autoSpaceDE/>
              <w:autoSpaceDN/>
              <w:adjustRightInd/>
              <w:snapToGrid/>
              <w:spacing w:after="0"/>
              <w:jc w:val="left"/>
              <w:rPr>
                <w:i/>
                <w:sz w:val="18"/>
                <w:szCs w:val="18"/>
              </w:rPr>
            </w:pPr>
            <w:r w:rsidRPr="00625ACE">
              <w:rPr>
                <w:rFonts w:ascii="Times" w:hAnsi="Times"/>
                <w:i/>
                <w:sz w:val="18"/>
                <w:szCs w:val="24"/>
                <w:lang w:val="en-GB" w:eastAsia="ja-JP"/>
              </w:rPr>
              <w:t xml:space="preserve">“setting a higher layer parameter </w:t>
            </w:r>
            <w:r w:rsidRPr="00625ACE">
              <w:rPr>
                <w:rFonts w:ascii="Times" w:eastAsia="Batang" w:hAnsi="Times"/>
                <w:i/>
                <w:sz w:val="18"/>
                <w:szCs w:val="24"/>
                <w:lang w:val="en-GB"/>
              </w:rPr>
              <w:t>resourceAllocation in PDSCH-Config</w:t>
            </w:r>
            <w:r w:rsidRPr="00625ACE">
              <w:rPr>
                <w:rFonts w:ascii="Times" w:hAnsi="Times"/>
                <w:i/>
                <w:sz w:val="18"/>
                <w:szCs w:val="24"/>
                <w:lang w:val="en-GB" w:eastAsia="ja-JP"/>
              </w:rPr>
              <w:t xml:space="preserve">-Multicast to </w:t>
            </w:r>
            <w:r w:rsidRPr="00625ACE">
              <w:rPr>
                <w:rFonts w:ascii="Times" w:eastAsia="Batang" w:hAnsi="Times"/>
                <w:i/>
                <w:sz w:val="18"/>
                <w:szCs w:val="24"/>
                <w:lang w:val="en-GB"/>
              </w:rPr>
              <w:t xml:space="preserve"> 'dynamicSwitch'</w:t>
            </w:r>
            <w:r w:rsidRPr="00625ACE">
              <w:rPr>
                <w:rFonts w:ascii="Times" w:hAnsi="Times"/>
                <w:i/>
                <w:sz w:val="18"/>
                <w:szCs w:val="24"/>
                <w:lang w:val="en-GB" w:eastAsia="ja-JP"/>
              </w:rPr>
              <w:t xml:space="preserve"> for DCI format 4_2”</w:t>
            </w:r>
          </w:p>
        </w:tc>
        <w:tc>
          <w:tcPr>
            <w:tcW w:w="3358" w:type="dxa"/>
          </w:tcPr>
          <w:p w14:paraId="3E75B786" w14:textId="2C20DF56" w:rsidR="006C1FF4" w:rsidRPr="003517EA" w:rsidRDefault="00217C56" w:rsidP="00F51560">
            <w:pPr>
              <w:rPr>
                <w:sz w:val="18"/>
                <w:szCs w:val="18"/>
              </w:rPr>
            </w:pPr>
            <w:r>
              <w:rPr>
                <w:sz w:val="18"/>
                <w:szCs w:val="18"/>
              </w:rPr>
              <w:t>Needed</w:t>
            </w:r>
          </w:p>
          <w:p w14:paraId="450E7415" w14:textId="77777777" w:rsidR="006C1FF4" w:rsidRPr="003517EA" w:rsidRDefault="006C1FF4" w:rsidP="00F51560">
            <w:pPr>
              <w:rPr>
                <w:sz w:val="18"/>
                <w:szCs w:val="18"/>
              </w:rPr>
            </w:pPr>
          </w:p>
        </w:tc>
      </w:tr>
      <w:tr w:rsidR="006C1FF4" w:rsidRPr="003517EA" w14:paraId="706E5DE1" w14:textId="77777777" w:rsidTr="007F33F0">
        <w:tc>
          <w:tcPr>
            <w:tcW w:w="2972" w:type="dxa"/>
          </w:tcPr>
          <w:p w14:paraId="420FE9E2" w14:textId="77777777" w:rsidR="006C1FF4" w:rsidRPr="003517EA" w:rsidRDefault="006C1FF4" w:rsidP="00F51560">
            <w:pPr>
              <w:jc w:val="left"/>
              <w:rPr>
                <w:sz w:val="18"/>
                <w:szCs w:val="18"/>
              </w:rPr>
            </w:pPr>
            <w:r w:rsidRPr="003517EA">
              <w:rPr>
                <w:sz w:val="18"/>
                <w:szCs w:val="18"/>
              </w:rPr>
              <w:t>pdsch-TimeDomainAllocationList          SetupRelease</w:t>
            </w:r>
          </w:p>
          <w:p w14:paraId="778C5FC9" w14:textId="77777777" w:rsidR="006C1FF4" w:rsidRPr="003517EA" w:rsidRDefault="006C1FF4" w:rsidP="00F51560">
            <w:pPr>
              <w:jc w:val="left"/>
              <w:rPr>
                <w:sz w:val="18"/>
                <w:szCs w:val="18"/>
              </w:rPr>
            </w:pPr>
            <w:r w:rsidRPr="003517EA">
              <w:rPr>
                <w:sz w:val="18"/>
                <w:szCs w:val="18"/>
              </w:rPr>
              <w:t>{ PDSCH-TimeDomainResourceAllocationList }</w:t>
            </w:r>
          </w:p>
          <w:p w14:paraId="5F43964F" w14:textId="77777777" w:rsidR="006C1FF4" w:rsidRPr="003517EA" w:rsidRDefault="006C1FF4" w:rsidP="00F51560">
            <w:pPr>
              <w:jc w:val="left"/>
              <w:rPr>
                <w:sz w:val="18"/>
                <w:szCs w:val="18"/>
              </w:rPr>
            </w:pPr>
          </w:p>
          <w:p w14:paraId="3EEA2AF1" w14:textId="77777777" w:rsidR="006C1FF4" w:rsidRPr="003517EA" w:rsidRDefault="006C1FF4" w:rsidP="00F51560">
            <w:pPr>
              <w:jc w:val="left"/>
              <w:rPr>
                <w:sz w:val="18"/>
                <w:szCs w:val="18"/>
              </w:rPr>
            </w:pPr>
            <w:r w:rsidRPr="003517EA">
              <w:rPr>
                <w:sz w:val="18"/>
                <w:szCs w:val="18"/>
              </w:rPr>
              <w:t>pdsch-TimeDomainAllocationList-r16       SetupRelease</w:t>
            </w:r>
          </w:p>
          <w:p w14:paraId="387E3C03" w14:textId="77777777" w:rsidR="006C1FF4" w:rsidRPr="003517EA" w:rsidRDefault="006C1FF4" w:rsidP="00F51560">
            <w:pPr>
              <w:jc w:val="left"/>
              <w:rPr>
                <w:sz w:val="18"/>
                <w:szCs w:val="18"/>
                <w:lang w:val="en-GB"/>
              </w:rPr>
            </w:pPr>
            <w:r w:rsidRPr="003517EA">
              <w:rPr>
                <w:sz w:val="18"/>
                <w:szCs w:val="18"/>
              </w:rPr>
              <w:t>{ PDSCH-TimeDomainResourceAllocationList-r16 }</w:t>
            </w:r>
          </w:p>
        </w:tc>
        <w:tc>
          <w:tcPr>
            <w:tcW w:w="2977" w:type="dxa"/>
          </w:tcPr>
          <w:p w14:paraId="7983BBB9" w14:textId="77777777" w:rsidR="00625ACE" w:rsidRPr="00625ACE" w:rsidRDefault="00625ACE" w:rsidP="00625ACE">
            <w:pPr>
              <w:autoSpaceDE/>
              <w:autoSpaceDN/>
              <w:adjustRightInd/>
              <w:snapToGrid/>
              <w:spacing w:after="0"/>
              <w:jc w:val="left"/>
              <w:rPr>
                <w:rFonts w:eastAsia="Batang"/>
                <w:sz w:val="18"/>
                <w:szCs w:val="24"/>
                <w:lang w:val="en-GB" w:eastAsia="x-none"/>
              </w:rPr>
            </w:pPr>
            <w:r w:rsidRPr="00625ACE">
              <w:rPr>
                <w:rFonts w:eastAsia="Batang"/>
                <w:sz w:val="18"/>
                <w:szCs w:val="24"/>
                <w:highlight w:val="green"/>
                <w:lang w:val="en-GB" w:eastAsia="x-none"/>
              </w:rPr>
              <w:t>Agreement:</w:t>
            </w:r>
          </w:p>
          <w:p w14:paraId="4DC59A06" w14:textId="77777777" w:rsidR="00625ACE" w:rsidRPr="00625ACE" w:rsidRDefault="00625ACE" w:rsidP="00625ACE">
            <w:pPr>
              <w:overflowPunct w:val="0"/>
              <w:autoSpaceDE/>
              <w:autoSpaceDN/>
              <w:adjustRightInd/>
              <w:snapToGrid/>
              <w:spacing w:after="0"/>
              <w:contextualSpacing/>
              <w:jc w:val="left"/>
              <w:rPr>
                <w:rFonts w:eastAsia="Times New Roman"/>
                <w:sz w:val="18"/>
                <w:szCs w:val="24"/>
                <w:lang w:val="en-GB" w:eastAsia="zh-CN"/>
              </w:rPr>
            </w:pPr>
            <w:r w:rsidRPr="00625ACE">
              <w:rPr>
                <w:rFonts w:eastAsia="Times New Roman"/>
                <w:bCs/>
                <w:sz w:val="18"/>
                <w:szCs w:val="24"/>
                <w:lang w:val="en-GB" w:eastAsia="zh-CN"/>
              </w:rPr>
              <w:t>For slot-level repetition for SPS GC-PDSCH for multicast RRC_CONNECTED UEs.</w:t>
            </w:r>
          </w:p>
          <w:p w14:paraId="30B2AEB9" w14:textId="77777777" w:rsidR="00625ACE" w:rsidRPr="00625ACE" w:rsidRDefault="00625ACE" w:rsidP="00EE7FD9">
            <w:pPr>
              <w:numPr>
                <w:ilvl w:val="0"/>
                <w:numId w:val="37"/>
              </w:numPr>
              <w:overflowPunct w:val="0"/>
              <w:autoSpaceDE/>
              <w:autoSpaceDN/>
              <w:adjustRightInd/>
              <w:snapToGrid/>
              <w:spacing w:after="180" w:line="259" w:lineRule="auto"/>
              <w:ind w:left="360"/>
              <w:contextualSpacing/>
              <w:jc w:val="left"/>
              <w:textAlignment w:val="baseline"/>
              <w:rPr>
                <w:rFonts w:eastAsia="Times New Roman"/>
                <w:sz w:val="18"/>
                <w:szCs w:val="24"/>
                <w:lang w:val="en-GB" w:eastAsia="zh-CN"/>
              </w:rPr>
            </w:pPr>
            <w:r w:rsidRPr="00625ACE">
              <w:rPr>
                <w:rFonts w:eastAsia="Times New Roman"/>
                <w:sz w:val="18"/>
                <w:szCs w:val="24"/>
                <w:lang w:val="en-GB" w:eastAsia="zh-CN"/>
              </w:rPr>
              <w:t>Config A or Config B can be configured to UE:</w:t>
            </w:r>
          </w:p>
          <w:p w14:paraId="51E5C12E" w14:textId="77777777" w:rsidR="00625ACE" w:rsidRPr="00625ACE" w:rsidRDefault="00625ACE" w:rsidP="00EE7FD9">
            <w:pPr>
              <w:numPr>
                <w:ilvl w:val="2"/>
                <w:numId w:val="38"/>
              </w:numPr>
              <w:overflowPunct w:val="0"/>
              <w:autoSpaceDE/>
              <w:autoSpaceDN/>
              <w:adjustRightInd/>
              <w:snapToGrid/>
              <w:spacing w:after="0"/>
              <w:ind w:left="900"/>
              <w:contextualSpacing/>
              <w:jc w:val="left"/>
              <w:rPr>
                <w:rFonts w:eastAsia="Times New Roman"/>
                <w:sz w:val="18"/>
                <w:szCs w:val="24"/>
                <w:lang w:val="en-GB" w:eastAsia="zh-CN"/>
              </w:rPr>
            </w:pPr>
            <w:r w:rsidRPr="00625ACE">
              <w:rPr>
                <w:rFonts w:eastAsia="Times New Roman"/>
                <w:sz w:val="18"/>
                <w:szCs w:val="24"/>
                <w:lang w:val="en-GB" w:eastAsia="zh-CN"/>
              </w:rPr>
              <w:t xml:space="preserve">(Config A) UE can be optionally configured with </w:t>
            </w:r>
            <w:r w:rsidRPr="00625ACE">
              <w:rPr>
                <w:rFonts w:eastAsia="Times New Roman"/>
                <w:i/>
                <w:sz w:val="18"/>
                <w:szCs w:val="24"/>
                <w:lang w:val="en-GB" w:eastAsia="zh-CN"/>
              </w:rPr>
              <w:t>pdsch-AggregationFactor</w:t>
            </w:r>
            <w:r w:rsidRPr="00625ACE">
              <w:rPr>
                <w:rFonts w:eastAsia="Times New Roman"/>
                <w:sz w:val="18"/>
                <w:szCs w:val="24"/>
                <w:lang w:val="en-GB" w:eastAsia="zh-CN"/>
              </w:rPr>
              <w:t xml:space="preserve"> per </w:t>
            </w:r>
            <w:r w:rsidRPr="00625ACE">
              <w:rPr>
                <w:rFonts w:eastAsia="Times New Roman"/>
                <w:i/>
                <w:sz w:val="18"/>
                <w:szCs w:val="24"/>
                <w:lang w:val="en-GB" w:eastAsia="zh-CN"/>
              </w:rPr>
              <w:t>SPS-Config-Multicast</w:t>
            </w:r>
            <w:r w:rsidRPr="00625ACE">
              <w:rPr>
                <w:rFonts w:eastAsia="Times New Roman"/>
                <w:sz w:val="18"/>
                <w:szCs w:val="24"/>
                <w:lang w:val="en-GB" w:eastAsia="zh-CN"/>
              </w:rPr>
              <w:t>.</w:t>
            </w:r>
          </w:p>
          <w:p w14:paraId="7630D09C" w14:textId="77777777" w:rsidR="00625ACE" w:rsidRPr="00625ACE" w:rsidRDefault="00625ACE" w:rsidP="00EE7FD9">
            <w:pPr>
              <w:numPr>
                <w:ilvl w:val="2"/>
                <w:numId w:val="38"/>
              </w:numPr>
              <w:overflowPunct w:val="0"/>
              <w:autoSpaceDE/>
              <w:autoSpaceDN/>
              <w:adjustRightInd/>
              <w:snapToGrid/>
              <w:spacing w:after="0"/>
              <w:ind w:left="900"/>
              <w:contextualSpacing/>
              <w:jc w:val="left"/>
              <w:rPr>
                <w:rFonts w:eastAsia="Batang"/>
                <w:sz w:val="18"/>
                <w:szCs w:val="24"/>
                <w:lang w:val="en-GB"/>
              </w:rPr>
            </w:pPr>
            <w:r w:rsidRPr="00625ACE">
              <w:rPr>
                <w:rFonts w:eastAsia="Times New Roman"/>
                <w:sz w:val="18"/>
                <w:szCs w:val="24"/>
                <w:lang w:val="en-GB" w:eastAsia="zh-CN"/>
              </w:rPr>
              <w:t xml:space="preserve">(Config B) UE can be optionally configured with TDRA table with </w:t>
            </w:r>
            <w:r w:rsidRPr="00625ACE">
              <w:rPr>
                <w:rFonts w:eastAsia="Times New Roman"/>
                <w:i/>
                <w:sz w:val="18"/>
                <w:szCs w:val="24"/>
                <w:lang w:val="en-GB" w:eastAsia="zh-CN"/>
              </w:rPr>
              <w:t>repetitionNumber</w:t>
            </w:r>
            <w:r w:rsidRPr="00625ACE">
              <w:rPr>
                <w:rFonts w:eastAsia="Times New Roman"/>
                <w:sz w:val="18"/>
                <w:szCs w:val="24"/>
                <w:lang w:val="en-GB" w:eastAsia="zh-CN"/>
              </w:rPr>
              <w:t xml:space="preserve"> as part of the TDRA table in </w:t>
            </w:r>
            <w:r w:rsidRPr="00625ACE">
              <w:rPr>
                <w:rFonts w:eastAsia="Times New Roman"/>
                <w:i/>
                <w:sz w:val="18"/>
                <w:szCs w:val="24"/>
                <w:lang w:val="en-GB" w:eastAsia="zh-CN"/>
              </w:rPr>
              <w:t>PDSCH-Config-</w:t>
            </w:r>
            <w:r w:rsidRPr="00625ACE">
              <w:rPr>
                <w:rFonts w:eastAsia="Times New Roman"/>
                <w:i/>
                <w:sz w:val="18"/>
                <w:szCs w:val="24"/>
                <w:lang w:val="en-GB" w:eastAsia="zh-CN"/>
              </w:rPr>
              <w:lastRenderedPageBreak/>
              <w:t>Multicast</w:t>
            </w:r>
            <w:r w:rsidRPr="00625ACE">
              <w:rPr>
                <w:rFonts w:eastAsia="Times New Roman"/>
                <w:sz w:val="18"/>
                <w:szCs w:val="24"/>
                <w:lang w:val="en-GB" w:eastAsia="zh-CN"/>
              </w:rPr>
              <w:t xml:space="preserve">. </w:t>
            </w:r>
          </w:p>
          <w:p w14:paraId="49BFD4C7" w14:textId="77777777" w:rsidR="00625ACE" w:rsidRPr="00625ACE" w:rsidRDefault="00625ACE" w:rsidP="00EE7FD9">
            <w:pPr>
              <w:numPr>
                <w:ilvl w:val="2"/>
                <w:numId w:val="38"/>
              </w:numPr>
              <w:overflowPunct w:val="0"/>
              <w:autoSpaceDE/>
              <w:autoSpaceDN/>
              <w:adjustRightInd/>
              <w:snapToGrid/>
              <w:spacing w:after="0"/>
              <w:ind w:left="900"/>
              <w:contextualSpacing/>
              <w:jc w:val="left"/>
              <w:rPr>
                <w:rFonts w:eastAsia="Batang"/>
                <w:sz w:val="18"/>
                <w:szCs w:val="24"/>
                <w:lang w:val="en-GB"/>
              </w:rPr>
            </w:pPr>
            <w:r w:rsidRPr="00625ACE">
              <w:rPr>
                <w:rFonts w:eastAsia="Batang"/>
                <w:sz w:val="18"/>
                <w:szCs w:val="24"/>
                <w:lang w:val="en-GB"/>
              </w:rPr>
              <w:t xml:space="preserve">If UE is configured with Config B, UE does not expect to be configured with Config A for the same </w:t>
            </w:r>
            <w:r w:rsidRPr="00625ACE">
              <w:rPr>
                <w:rFonts w:eastAsia="Batang"/>
                <w:bCs/>
                <w:sz w:val="18"/>
                <w:szCs w:val="24"/>
                <w:lang w:val="en-GB"/>
              </w:rPr>
              <w:t xml:space="preserve">SPS </w:t>
            </w:r>
            <w:r w:rsidRPr="00625ACE">
              <w:rPr>
                <w:rFonts w:eastAsia="Batang"/>
                <w:sz w:val="18"/>
                <w:szCs w:val="24"/>
                <w:lang w:val="en-GB"/>
              </w:rPr>
              <w:t>group-common PDSCH.</w:t>
            </w:r>
          </w:p>
          <w:p w14:paraId="5F52A38B" w14:textId="77777777" w:rsidR="00625ACE" w:rsidRPr="00625ACE" w:rsidRDefault="00625ACE" w:rsidP="00EE7FD9">
            <w:pPr>
              <w:numPr>
                <w:ilvl w:val="0"/>
                <w:numId w:val="37"/>
              </w:numPr>
              <w:overflowPunct w:val="0"/>
              <w:autoSpaceDE/>
              <w:autoSpaceDN/>
              <w:adjustRightInd/>
              <w:snapToGrid/>
              <w:spacing w:after="180" w:line="259" w:lineRule="auto"/>
              <w:ind w:left="360"/>
              <w:contextualSpacing/>
              <w:jc w:val="left"/>
              <w:textAlignment w:val="baseline"/>
              <w:rPr>
                <w:rFonts w:eastAsia="Times New Roman"/>
                <w:sz w:val="18"/>
                <w:szCs w:val="24"/>
                <w:lang w:val="en-GB" w:eastAsia="zh-CN"/>
              </w:rPr>
            </w:pPr>
            <w:r w:rsidRPr="00625ACE">
              <w:rPr>
                <w:rFonts w:eastAsia="Times New Roman"/>
                <w:sz w:val="18"/>
                <w:szCs w:val="24"/>
                <w:lang w:val="en-GB" w:eastAsia="zh-CN"/>
              </w:rPr>
              <w:t>For Config A, if pdsch-AggregationFactor in SPS-Config-Multicast is not configured, default value is</w:t>
            </w:r>
          </w:p>
          <w:p w14:paraId="0058EFC1" w14:textId="77777777" w:rsidR="00625ACE" w:rsidRPr="00625ACE" w:rsidRDefault="00625ACE" w:rsidP="00EE7FD9">
            <w:pPr>
              <w:numPr>
                <w:ilvl w:val="2"/>
                <w:numId w:val="39"/>
              </w:numPr>
              <w:overflowPunct w:val="0"/>
              <w:autoSpaceDE/>
              <w:autoSpaceDN/>
              <w:adjustRightInd/>
              <w:snapToGrid/>
              <w:spacing w:after="0"/>
              <w:ind w:left="900"/>
              <w:contextualSpacing/>
              <w:jc w:val="left"/>
              <w:textAlignment w:val="baseline"/>
              <w:rPr>
                <w:sz w:val="18"/>
                <w:szCs w:val="20"/>
                <w:lang w:eastAsia="zh-CN"/>
              </w:rPr>
            </w:pPr>
            <w:r w:rsidRPr="00625ACE">
              <w:rPr>
                <w:sz w:val="18"/>
                <w:szCs w:val="20"/>
                <w:lang w:eastAsia="zh-CN"/>
              </w:rPr>
              <w:t>Alt1: equal to 1.</w:t>
            </w:r>
          </w:p>
          <w:p w14:paraId="284FAC76" w14:textId="43B107C4" w:rsidR="006C1FF4" w:rsidRPr="00625ACE" w:rsidRDefault="006C1FF4" w:rsidP="00625ACE">
            <w:pPr>
              <w:widowControl/>
              <w:autoSpaceDE/>
              <w:autoSpaceDN/>
              <w:adjustRightInd/>
              <w:snapToGrid/>
              <w:spacing w:after="0"/>
              <w:contextualSpacing/>
              <w:jc w:val="left"/>
              <w:rPr>
                <w:sz w:val="18"/>
                <w:szCs w:val="18"/>
              </w:rPr>
            </w:pPr>
          </w:p>
        </w:tc>
        <w:tc>
          <w:tcPr>
            <w:tcW w:w="3358" w:type="dxa"/>
            <w:shd w:val="clear" w:color="auto" w:fill="auto"/>
          </w:tcPr>
          <w:p w14:paraId="45B236B3" w14:textId="145ABD7A" w:rsidR="006C1FF4" w:rsidRPr="003517EA" w:rsidRDefault="007F33F0" w:rsidP="00F51560">
            <w:pPr>
              <w:jc w:val="left"/>
              <w:rPr>
                <w:sz w:val="18"/>
                <w:szCs w:val="18"/>
              </w:rPr>
            </w:pPr>
            <w:r>
              <w:rPr>
                <w:sz w:val="18"/>
                <w:szCs w:val="18"/>
              </w:rPr>
              <w:lastRenderedPageBreak/>
              <w:t>Needed</w:t>
            </w:r>
          </w:p>
          <w:p w14:paraId="60E947A5" w14:textId="77777777" w:rsidR="006C1FF4" w:rsidRPr="003517EA" w:rsidRDefault="006C1FF4" w:rsidP="00F51560">
            <w:pPr>
              <w:rPr>
                <w:sz w:val="18"/>
                <w:szCs w:val="18"/>
              </w:rPr>
            </w:pPr>
          </w:p>
        </w:tc>
      </w:tr>
      <w:tr w:rsidR="006C1FF4" w:rsidRPr="003517EA" w14:paraId="34B32079" w14:textId="77777777" w:rsidTr="00066B4F">
        <w:tc>
          <w:tcPr>
            <w:tcW w:w="2972" w:type="dxa"/>
          </w:tcPr>
          <w:p w14:paraId="551471E1" w14:textId="77777777" w:rsidR="006C1FF4" w:rsidRPr="003517EA" w:rsidRDefault="006C1FF4" w:rsidP="00F51560">
            <w:pPr>
              <w:jc w:val="left"/>
              <w:rPr>
                <w:sz w:val="18"/>
                <w:szCs w:val="18"/>
              </w:rPr>
            </w:pPr>
            <w:r w:rsidRPr="003517EA">
              <w:rPr>
                <w:sz w:val="18"/>
                <w:szCs w:val="18"/>
              </w:rPr>
              <w:t xml:space="preserve">pdsch-AggregationFactor                 </w:t>
            </w:r>
            <w:r w:rsidRPr="003517EA">
              <w:rPr>
                <w:color w:val="993366"/>
                <w:sz w:val="18"/>
                <w:szCs w:val="18"/>
              </w:rPr>
              <w:t>ENUMERATED</w:t>
            </w:r>
            <w:r w:rsidRPr="003517EA">
              <w:rPr>
                <w:sz w:val="18"/>
                <w:szCs w:val="18"/>
              </w:rPr>
              <w:t xml:space="preserve"> { n2, n4, n8 }</w:t>
            </w:r>
          </w:p>
        </w:tc>
        <w:tc>
          <w:tcPr>
            <w:tcW w:w="2977" w:type="dxa"/>
          </w:tcPr>
          <w:p w14:paraId="4016820B" w14:textId="77777777" w:rsidR="005940E1" w:rsidRPr="00625ACE" w:rsidRDefault="005940E1" w:rsidP="005940E1">
            <w:pPr>
              <w:autoSpaceDE/>
              <w:autoSpaceDN/>
              <w:adjustRightInd/>
              <w:snapToGrid/>
              <w:spacing w:after="0"/>
              <w:jc w:val="left"/>
              <w:rPr>
                <w:rFonts w:eastAsia="Batang"/>
                <w:sz w:val="18"/>
                <w:szCs w:val="24"/>
                <w:lang w:val="en-GB" w:eastAsia="x-none"/>
              </w:rPr>
            </w:pPr>
            <w:r w:rsidRPr="00625ACE">
              <w:rPr>
                <w:rFonts w:eastAsia="Batang"/>
                <w:sz w:val="18"/>
                <w:szCs w:val="24"/>
                <w:highlight w:val="green"/>
                <w:lang w:val="en-GB" w:eastAsia="x-none"/>
              </w:rPr>
              <w:t>Agreement:</w:t>
            </w:r>
          </w:p>
          <w:p w14:paraId="3A87BF15" w14:textId="77777777" w:rsidR="005940E1" w:rsidRPr="00625ACE" w:rsidRDefault="005940E1" w:rsidP="005940E1">
            <w:pPr>
              <w:overflowPunct w:val="0"/>
              <w:autoSpaceDE/>
              <w:autoSpaceDN/>
              <w:adjustRightInd/>
              <w:snapToGrid/>
              <w:spacing w:after="0"/>
              <w:contextualSpacing/>
              <w:jc w:val="left"/>
              <w:rPr>
                <w:rFonts w:eastAsia="Times New Roman"/>
                <w:sz w:val="18"/>
                <w:szCs w:val="24"/>
                <w:lang w:val="en-GB" w:eastAsia="zh-CN"/>
              </w:rPr>
            </w:pPr>
            <w:r w:rsidRPr="00625ACE">
              <w:rPr>
                <w:rFonts w:eastAsia="Times New Roman"/>
                <w:bCs/>
                <w:sz w:val="18"/>
                <w:szCs w:val="24"/>
                <w:lang w:val="en-GB" w:eastAsia="zh-CN"/>
              </w:rPr>
              <w:t>For slot-level repetition for SPS GC-PDSCH for multicast RRC_CONNECTED UEs.</w:t>
            </w:r>
          </w:p>
          <w:p w14:paraId="04BA4F5D" w14:textId="77777777" w:rsidR="005940E1" w:rsidRPr="00625ACE" w:rsidRDefault="005940E1" w:rsidP="00EE7FD9">
            <w:pPr>
              <w:widowControl/>
              <w:numPr>
                <w:ilvl w:val="0"/>
                <w:numId w:val="37"/>
              </w:numPr>
              <w:overflowPunct w:val="0"/>
              <w:autoSpaceDE/>
              <w:autoSpaceDN/>
              <w:adjustRightInd/>
              <w:snapToGrid/>
              <w:spacing w:after="180" w:line="259" w:lineRule="auto"/>
              <w:ind w:left="360"/>
              <w:contextualSpacing/>
              <w:jc w:val="left"/>
              <w:textAlignment w:val="baseline"/>
              <w:rPr>
                <w:rFonts w:eastAsia="Times New Roman"/>
                <w:sz w:val="18"/>
                <w:szCs w:val="24"/>
                <w:lang w:val="en-GB" w:eastAsia="zh-CN"/>
              </w:rPr>
            </w:pPr>
            <w:r w:rsidRPr="00625ACE">
              <w:rPr>
                <w:rFonts w:eastAsia="Times New Roman"/>
                <w:sz w:val="18"/>
                <w:szCs w:val="24"/>
                <w:lang w:val="en-GB" w:eastAsia="zh-CN"/>
              </w:rPr>
              <w:t>Config A or Config B can be configured to UE:</w:t>
            </w:r>
          </w:p>
          <w:p w14:paraId="7A83683E" w14:textId="77777777" w:rsidR="005940E1" w:rsidRPr="00625ACE" w:rsidRDefault="005940E1" w:rsidP="00EE7FD9">
            <w:pPr>
              <w:widowControl/>
              <w:numPr>
                <w:ilvl w:val="2"/>
                <w:numId w:val="38"/>
              </w:numPr>
              <w:overflowPunct w:val="0"/>
              <w:autoSpaceDE/>
              <w:autoSpaceDN/>
              <w:adjustRightInd/>
              <w:snapToGrid/>
              <w:spacing w:after="0"/>
              <w:ind w:left="900"/>
              <w:contextualSpacing/>
              <w:jc w:val="left"/>
              <w:rPr>
                <w:rFonts w:eastAsia="Times New Roman"/>
                <w:sz w:val="18"/>
                <w:szCs w:val="24"/>
                <w:lang w:val="en-GB" w:eastAsia="zh-CN"/>
              </w:rPr>
            </w:pPr>
            <w:r w:rsidRPr="00625ACE">
              <w:rPr>
                <w:rFonts w:eastAsia="Times New Roman"/>
                <w:sz w:val="18"/>
                <w:szCs w:val="24"/>
                <w:lang w:val="en-GB" w:eastAsia="zh-CN"/>
              </w:rPr>
              <w:t xml:space="preserve">(Config A) UE can be optionally configured with </w:t>
            </w:r>
            <w:r w:rsidRPr="00625ACE">
              <w:rPr>
                <w:rFonts w:eastAsia="Times New Roman"/>
                <w:i/>
                <w:sz w:val="18"/>
                <w:szCs w:val="24"/>
                <w:lang w:val="en-GB" w:eastAsia="zh-CN"/>
              </w:rPr>
              <w:t>pdsch-AggregationFactor</w:t>
            </w:r>
            <w:r w:rsidRPr="00625ACE">
              <w:rPr>
                <w:rFonts w:eastAsia="Times New Roman"/>
                <w:sz w:val="18"/>
                <w:szCs w:val="24"/>
                <w:lang w:val="en-GB" w:eastAsia="zh-CN"/>
              </w:rPr>
              <w:t xml:space="preserve"> per </w:t>
            </w:r>
            <w:r w:rsidRPr="00625ACE">
              <w:rPr>
                <w:rFonts w:eastAsia="Times New Roman"/>
                <w:i/>
                <w:sz w:val="18"/>
                <w:szCs w:val="24"/>
                <w:lang w:val="en-GB" w:eastAsia="zh-CN"/>
              </w:rPr>
              <w:t>SPS-Config-Multicast</w:t>
            </w:r>
            <w:r w:rsidRPr="00625ACE">
              <w:rPr>
                <w:rFonts w:eastAsia="Times New Roman"/>
                <w:sz w:val="18"/>
                <w:szCs w:val="24"/>
                <w:lang w:val="en-GB" w:eastAsia="zh-CN"/>
              </w:rPr>
              <w:t>.</w:t>
            </w:r>
          </w:p>
          <w:p w14:paraId="1E42FAFA" w14:textId="77777777" w:rsidR="005940E1" w:rsidRPr="00625ACE" w:rsidRDefault="005940E1" w:rsidP="00EE7FD9">
            <w:pPr>
              <w:widowControl/>
              <w:numPr>
                <w:ilvl w:val="2"/>
                <w:numId w:val="38"/>
              </w:numPr>
              <w:overflowPunct w:val="0"/>
              <w:autoSpaceDE/>
              <w:autoSpaceDN/>
              <w:adjustRightInd/>
              <w:snapToGrid/>
              <w:spacing w:after="0"/>
              <w:ind w:left="900"/>
              <w:contextualSpacing/>
              <w:jc w:val="left"/>
              <w:rPr>
                <w:rFonts w:eastAsia="Batang"/>
                <w:sz w:val="18"/>
                <w:szCs w:val="24"/>
                <w:lang w:val="en-GB"/>
              </w:rPr>
            </w:pPr>
            <w:r w:rsidRPr="00625ACE">
              <w:rPr>
                <w:rFonts w:eastAsia="Times New Roman"/>
                <w:sz w:val="18"/>
                <w:szCs w:val="24"/>
                <w:lang w:val="en-GB" w:eastAsia="zh-CN"/>
              </w:rPr>
              <w:t xml:space="preserve">(Config B) UE can be optionally configured with TDRA table with </w:t>
            </w:r>
            <w:r w:rsidRPr="00625ACE">
              <w:rPr>
                <w:rFonts w:eastAsia="Times New Roman"/>
                <w:i/>
                <w:sz w:val="18"/>
                <w:szCs w:val="24"/>
                <w:lang w:val="en-GB" w:eastAsia="zh-CN"/>
              </w:rPr>
              <w:t>repetitionNumber</w:t>
            </w:r>
            <w:r w:rsidRPr="00625ACE">
              <w:rPr>
                <w:rFonts w:eastAsia="Times New Roman"/>
                <w:sz w:val="18"/>
                <w:szCs w:val="24"/>
                <w:lang w:val="en-GB" w:eastAsia="zh-CN"/>
              </w:rPr>
              <w:t xml:space="preserve"> as part of the TDRA table in </w:t>
            </w:r>
            <w:r w:rsidRPr="00625ACE">
              <w:rPr>
                <w:rFonts w:eastAsia="Times New Roman"/>
                <w:i/>
                <w:sz w:val="18"/>
                <w:szCs w:val="24"/>
                <w:lang w:val="en-GB" w:eastAsia="zh-CN"/>
              </w:rPr>
              <w:t>PDSCH-Config-Multicast</w:t>
            </w:r>
            <w:r w:rsidRPr="00625ACE">
              <w:rPr>
                <w:rFonts w:eastAsia="Times New Roman"/>
                <w:sz w:val="18"/>
                <w:szCs w:val="24"/>
                <w:lang w:val="en-GB" w:eastAsia="zh-CN"/>
              </w:rPr>
              <w:t xml:space="preserve">. </w:t>
            </w:r>
          </w:p>
          <w:p w14:paraId="0AA30464" w14:textId="77777777" w:rsidR="005940E1" w:rsidRPr="00625ACE" w:rsidRDefault="005940E1" w:rsidP="00EE7FD9">
            <w:pPr>
              <w:widowControl/>
              <w:numPr>
                <w:ilvl w:val="2"/>
                <w:numId w:val="38"/>
              </w:numPr>
              <w:overflowPunct w:val="0"/>
              <w:autoSpaceDE/>
              <w:autoSpaceDN/>
              <w:adjustRightInd/>
              <w:snapToGrid/>
              <w:spacing w:after="0"/>
              <w:ind w:left="900"/>
              <w:contextualSpacing/>
              <w:jc w:val="left"/>
              <w:rPr>
                <w:rFonts w:eastAsia="Batang"/>
                <w:sz w:val="18"/>
                <w:szCs w:val="24"/>
                <w:lang w:val="en-GB"/>
              </w:rPr>
            </w:pPr>
            <w:r w:rsidRPr="00625ACE">
              <w:rPr>
                <w:rFonts w:eastAsia="Batang"/>
                <w:sz w:val="18"/>
                <w:szCs w:val="24"/>
                <w:lang w:val="en-GB"/>
              </w:rPr>
              <w:t xml:space="preserve">If UE is configured with Config B, UE does not expect to be configured with Config A for the same </w:t>
            </w:r>
            <w:r w:rsidRPr="00625ACE">
              <w:rPr>
                <w:rFonts w:eastAsia="Batang"/>
                <w:bCs/>
                <w:sz w:val="18"/>
                <w:szCs w:val="24"/>
                <w:lang w:val="en-GB"/>
              </w:rPr>
              <w:t xml:space="preserve">SPS </w:t>
            </w:r>
            <w:r w:rsidRPr="00625ACE">
              <w:rPr>
                <w:rFonts w:eastAsia="Batang"/>
                <w:sz w:val="18"/>
                <w:szCs w:val="24"/>
                <w:lang w:val="en-GB"/>
              </w:rPr>
              <w:t>group-common PDSCH.</w:t>
            </w:r>
          </w:p>
          <w:p w14:paraId="2AEC3351" w14:textId="77777777" w:rsidR="005940E1" w:rsidRPr="00625ACE" w:rsidRDefault="005940E1" w:rsidP="00EE7FD9">
            <w:pPr>
              <w:widowControl/>
              <w:numPr>
                <w:ilvl w:val="0"/>
                <w:numId w:val="37"/>
              </w:numPr>
              <w:overflowPunct w:val="0"/>
              <w:autoSpaceDE/>
              <w:autoSpaceDN/>
              <w:adjustRightInd/>
              <w:snapToGrid/>
              <w:spacing w:after="180" w:line="259" w:lineRule="auto"/>
              <w:ind w:left="360"/>
              <w:contextualSpacing/>
              <w:jc w:val="left"/>
              <w:textAlignment w:val="baseline"/>
              <w:rPr>
                <w:rFonts w:eastAsia="Times New Roman"/>
                <w:sz w:val="18"/>
                <w:szCs w:val="24"/>
                <w:lang w:val="en-GB" w:eastAsia="zh-CN"/>
              </w:rPr>
            </w:pPr>
            <w:r w:rsidRPr="00625ACE">
              <w:rPr>
                <w:rFonts w:eastAsia="Times New Roman"/>
                <w:sz w:val="18"/>
                <w:szCs w:val="24"/>
                <w:lang w:val="en-GB" w:eastAsia="zh-CN"/>
              </w:rPr>
              <w:t>For Config A, if pdsch-AggregationFactor in SPS-Config-Multicast is not configured, default value is</w:t>
            </w:r>
          </w:p>
          <w:p w14:paraId="42796CBD" w14:textId="77777777" w:rsidR="005940E1" w:rsidRPr="00625ACE" w:rsidRDefault="005940E1" w:rsidP="00EE7FD9">
            <w:pPr>
              <w:widowControl/>
              <w:numPr>
                <w:ilvl w:val="2"/>
                <w:numId w:val="39"/>
              </w:numPr>
              <w:overflowPunct w:val="0"/>
              <w:autoSpaceDE/>
              <w:autoSpaceDN/>
              <w:adjustRightInd/>
              <w:snapToGrid/>
              <w:spacing w:after="0"/>
              <w:ind w:left="900"/>
              <w:contextualSpacing/>
              <w:jc w:val="left"/>
              <w:textAlignment w:val="baseline"/>
              <w:rPr>
                <w:sz w:val="18"/>
                <w:szCs w:val="20"/>
                <w:lang w:eastAsia="zh-CN"/>
              </w:rPr>
            </w:pPr>
            <w:r w:rsidRPr="00625ACE">
              <w:rPr>
                <w:sz w:val="18"/>
                <w:szCs w:val="20"/>
                <w:lang w:eastAsia="zh-CN"/>
              </w:rPr>
              <w:t>Alt1: equal to 1.</w:t>
            </w:r>
          </w:p>
          <w:p w14:paraId="39CD76A9" w14:textId="6D5063EE" w:rsidR="006C1FF4" w:rsidRPr="003517EA" w:rsidRDefault="006C1FF4" w:rsidP="005940E1">
            <w:pPr>
              <w:widowControl/>
              <w:autoSpaceDE/>
              <w:autoSpaceDN/>
              <w:adjustRightInd/>
              <w:snapToGrid/>
              <w:spacing w:after="0"/>
              <w:jc w:val="left"/>
              <w:rPr>
                <w:sz w:val="18"/>
                <w:szCs w:val="18"/>
              </w:rPr>
            </w:pPr>
          </w:p>
        </w:tc>
        <w:tc>
          <w:tcPr>
            <w:tcW w:w="3358" w:type="dxa"/>
            <w:shd w:val="clear" w:color="auto" w:fill="auto"/>
          </w:tcPr>
          <w:p w14:paraId="40C3DAF1" w14:textId="68A9B440" w:rsidR="006C1FF4" w:rsidRPr="003517EA" w:rsidRDefault="00066B4F" w:rsidP="00F51560">
            <w:pPr>
              <w:rPr>
                <w:sz w:val="18"/>
                <w:szCs w:val="18"/>
              </w:rPr>
            </w:pPr>
            <w:r>
              <w:rPr>
                <w:sz w:val="18"/>
                <w:szCs w:val="18"/>
              </w:rPr>
              <w:t>Needed</w:t>
            </w:r>
            <w:r w:rsidR="006C1FF4" w:rsidRPr="003517EA">
              <w:rPr>
                <w:sz w:val="18"/>
                <w:szCs w:val="18"/>
              </w:rPr>
              <w:t xml:space="preserve"> </w:t>
            </w:r>
          </w:p>
        </w:tc>
      </w:tr>
      <w:tr w:rsidR="00237AF9" w:rsidRPr="003517EA" w14:paraId="180D9CB8" w14:textId="77777777" w:rsidTr="00F0788A">
        <w:trPr>
          <w:trHeight w:val="981"/>
        </w:trPr>
        <w:tc>
          <w:tcPr>
            <w:tcW w:w="2972" w:type="dxa"/>
          </w:tcPr>
          <w:p w14:paraId="61C09828" w14:textId="77777777" w:rsidR="00237AF9" w:rsidRPr="003517EA" w:rsidRDefault="00237AF9" w:rsidP="00F51560">
            <w:pPr>
              <w:jc w:val="left"/>
              <w:rPr>
                <w:sz w:val="18"/>
                <w:szCs w:val="18"/>
              </w:rPr>
            </w:pPr>
            <w:r w:rsidRPr="003517EA">
              <w:rPr>
                <w:sz w:val="18"/>
                <w:szCs w:val="18"/>
              </w:rPr>
              <w:t>rateMatchPatternToAddModList</w:t>
            </w:r>
          </w:p>
          <w:p w14:paraId="349A2A4C" w14:textId="77777777" w:rsidR="00237AF9" w:rsidRPr="003517EA" w:rsidRDefault="00237AF9" w:rsidP="00F51560">
            <w:pPr>
              <w:jc w:val="left"/>
              <w:rPr>
                <w:sz w:val="18"/>
                <w:szCs w:val="18"/>
              </w:rPr>
            </w:pPr>
            <w:r w:rsidRPr="003517EA">
              <w:rPr>
                <w:sz w:val="18"/>
                <w:szCs w:val="18"/>
              </w:rPr>
              <w:t>rateMatchPatternGroup1</w:t>
            </w:r>
          </w:p>
          <w:p w14:paraId="56F1A263" w14:textId="19557171" w:rsidR="00237AF9" w:rsidRPr="003517EA" w:rsidRDefault="00237AF9" w:rsidP="00F51560">
            <w:pPr>
              <w:jc w:val="left"/>
              <w:rPr>
                <w:sz w:val="18"/>
                <w:szCs w:val="18"/>
              </w:rPr>
            </w:pPr>
            <w:r w:rsidRPr="003517EA">
              <w:rPr>
                <w:sz w:val="18"/>
                <w:szCs w:val="18"/>
              </w:rPr>
              <w:t>rateMatchPatternGroup2</w:t>
            </w:r>
          </w:p>
        </w:tc>
        <w:tc>
          <w:tcPr>
            <w:tcW w:w="2977" w:type="dxa"/>
          </w:tcPr>
          <w:p w14:paraId="5246B635" w14:textId="77777777" w:rsidR="00E761F0" w:rsidRPr="00E761F0" w:rsidRDefault="00E761F0" w:rsidP="00E761F0">
            <w:pPr>
              <w:autoSpaceDE/>
              <w:autoSpaceDN/>
              <w:adjustRightInd/>
              <w:snapToGrid/>
              <w:spacing w:after="0"/>
              <w:jc w:val="left"/>
              <w:rPr>
                <w:rFonts w:ascii="Times" w:eastAsia="Batang" w:hAnsi="Times"/>
                <w:b/>
                <w:bCs/>
                <w:sz w:val="18"/>
                <w:szCs w:val="24"/>
                <w:lang w:eastAsia="x-none"/>
              </w:rPr>
            </w:pPr>
            <w:r w:rsidRPr="00E761F0">
              <w:rPr>
                <w:rFonts w:ascii="Times" w:eastAsia="Batang" w:hAnsi="Times"/>
                <w:b/>
                <w:bCs/>
                <w:sz w:val="18"/>
                <w:szCs w:val="24"/>
                <w:highlight w:val="green"/>
                <w:lang w:eastAsia="x-none"/>
              </w:rPr>
              <w:t>Agreement</w:t>
            </w:r>
          </w:p>
          <w:p w14:paraId="7DC8F36E" w14:textId="77777777" w:rsidR="00E761F0" w:rsidRPr="00E761F0" w:rsidRDefault="00E761F0" w:rsidP="00E761F0">
            <w:pPr>
              <w:autoSpaceDE/>
              <w:autoSpaceDN/>
              <w:adjustRightInd/>
              <w:snapToGrid/>
              <w:jc w:val="left"/>
              <w:rPr>
                <w:rFonts w:ascii="Times" w:eastAsia="Batang" w:hAnsi="Times"/>
                <w:sz w:val="18"/>
                <w:szCs w:val="24"/>
                <w:lang w:val="en-GB" w:eastAsia="zh-CN"/>
              </w:rPr>
            </w:pPr>
            <w:r w:rsidRPr="00E761F0">
              <w:rPr>
                <w:rFonts w:ascii="Times" w:eastAsia="Batang" w:hAnsi="Times"/>
                <w:sz w:val="18"/>
                <w:szCs w:val="24"/>
                <w:lang w:val="en-GB" w:eastAsia="zh-CN"/>
              </w:rPr>
              <w:t>For multicast RRC_CONNECTED UEs,</w:t>
            </w:r>
            <w:r w:rsidRPr="00E761F0">
              <w:rPr>
                <w:rFonts w:ascii="Times" w:eastAsia="Batang" w:hAnsi="Times"/>
                <w:sz w:val="18"/>
                <w:szCs w:val="24"/>
                <w:lang w:val="en-GB"/>
              </w:rPr>
              <w:t xml:space="preserve"> </w:t>
            </w:r>
            <w:r w:rsidRPr="00E761F0">
              <w:rPr>
                <w:rFonts w:ascii="Times" w:eastAsia="Batang" w:hAnsi="Times"/>
                <w:i/>
                <w:sz w:val="18"/>
                <w:szCs w:val="24"/>
                <w:lang w:val="en-GB"/>
              </w:rPr>
              <w:t>rateMatchPatternToAddModList</w:t>
            </w:r>
            <w:r w:rsidRPr="00E761F0">
              <w:rPr>
                <w:rFonts w:ascii="Times" w:eastAsia="Batang" w:hAnsi="Times"/>
                <w:iCs/>
                <w:sz w:val="18"/>
                <w:szCs w:val="24"/>
                <w:lang w:val="en-GB"/>
              </w:rPr>
              <w:t xml:space="preserve">, </w:t>
            </w:r>
            <w:r w:rsidRPr="00E761F0">
              <w:rPr>
                <w:rFonts w:ascii="Times" w:eastAsia="Batang" w:hAnsi="Times"/>
                <w:i/>
                <w:sz w:val="18"/>
                <w:szCs w:val="24"/>
                <w:lang w:val="en-GB"/>
              </w:rPr>
              <w:t xml:space="preserve">rateMatchPatternGroup1 </w:t>
            </w:r>
            <w:r w:rsidRPr="00E761F0">
              <w:rPr>
                <w:rFonts w:ascii="Times" w:eastAsia="Batang" w:hAnsi="Times"/>
                <w:iCs/>
                <w:sz w:val="18"/>
                <w:szCs w:val="24"/>
                <w:lang w:val="en-GB"/>
              </w:rPr>
              <w:t xml:space="preserve">and </w:t>
            </w:r>
            <w:r w:rsidRPr="00E761F0">
              <w:rPr>
                <w:rFonts w:ascii="Times" w:eastAsia="Batang" w:hAnsi="Times"/>
                <w:i/>
                <w:sz w:val="18"/>
                <w:szCs w:val="24"/>
                <w:lang w:val="en-GB"/>
              </w:rPr>
              <w:t>rateMatchPatternGroup2</w:t>
            </w:r>
            <w:r w:rsidRPr="00E761F0">
              <w:rPr>
                <w:rFonts w:ascii="Times" w:eastAsia="Batang" w:hAnsi="Times"/>
                <w:sz w:val="18"/>
                <w:szCs w:val="24"/>
                <w:lang w:val="en-GB" w:eastAsia="zh-CN"/>
              </w:rPr>
              <w:t xml:space="preserve"> can be configured in </w:t>
            </w:r>
            <w:r w:rsidRPr="00E761F0">
              <w:rPr>
                <w:rFonts w:ascii="Times" w:eastAsia="Batang" w:hAnsi="Times"/>
                <w:i/>
                <w:iCs/>
                <w:sz w:val="18"/>
                <w:szCs w:val="24"/>
                <w:lang w:val="en-GB" w:eastAsia="zh-CN"/>
              </w:rPr>
              <w:t>PDSCH-Config-Multicast</w:t>
            </w:r>
            <w:r w:rsidRPr="00E761F0">
              <w:rPr>
                <w:rFonts w:ascii="Times" w:eastAsia="Batang" w:hAnsi="Times"/>
                <w:sz w:val="18"/>
                <w:szCs w:val="24"/>
                <w:lang w:val="en-GB" w:eastAsia="zh-CN"/>
              </w:rPr>
              <w:t xml:space="preserve"> for GC-PDSCH rate matching, subject to UE capability. </w:t>
            </w:r>
            <w:r w:rsidRPr="00E761F0">
              <w:rPr>
                <w:rFonts w:ascii="Times" w:eastAsia="Batang" w:hAnsi="Times"/>
                <w:iCs/>
                <w:sz w:val="18"/>
                <w:szCs w:val="24"/>
                <w:lang w:val="en-GB"/>
              </w:rPr>
              <w:t>For PDSCH resource mapping with RB symbol level granularity,</w:t>
            </w:r>
          </w:p>
          <w:p w14:paraId="212FBD8C" w14:textId="77777777" w:rsidR="00E761F0" w:rsidRPr="00EE7FD9" w:rsidRDefault="00E761F0" w:rsidP="00EE7FD9">
            <w:pPr>
              <w:numPr>
                <w:ilvl w:val="0"/>
                <w:numId w:val="12"/>
              </w:numPr>
              <w:autoSpaceDE/>
              <w:autoSpaceDN/>
              <w:adjustRightInd/>
              <w:snapToGrid/>
              <w:spacing w:after="0"/>
              <w:jc w:val="left"/>
              <w:rPr>
                <w:rFonts w:ascii="Times" w:eastAsia="Batang" w:hAnsi="Times"/>
                <w:i/>
                <w:iCs/>
                <w:sz w:val="18"/>
                <w:szCs w:val="24"/>
                <w:lang w:val="en-GB"/>
              </w:rPr>
            </w:pPr>
            <w:r w:rsidRPr="00EE7FD9">
              <w:rPr>
                <w:rFonts w:ascii="Times" w:eastAsia="Batang" w:hAnsi="Times"/>
                <w:i/>
                <w:iCs/>
                <w:sz w:val="18"/>
                <w:szCs w:val="24"/>
                <w:lang w:val="en-GB"/>
              </w:rPr>
              <w:t>The procedure for PDSCH scheduled by PDCCH with DCI format 4_1</w:t>
            </w:r>
            <w:r w:rsidRPr="00EE7FD9">
              <w:rPr>
                <w:rFonts w:ascii="Times" w:eastAsia="Batang" w:hAnsi="Times"/>
                <w:i/>
                <w:sz w:val="18"/>
                <w:szCs w:val="24"/>
                <w:lang w:val="en-GB"/>
              </w:rPr>
              <w:t xml:space="preserve"> </w:t>
            </w:r>
            <w:r w:rsidRPr="00EE7FD9">
              <w:rPr>
                <w:rFonts w:ascii="Times" w:eastAsia="Batang" w:hAnsi="Times"/>
                <w:i/>
                <w:iCs/>
                <w:sz w:val="18"/>
                <w:szCs w:val="24"/>
                <w:lang w:val="en-GB"/>
              </w:rPr>
              <w:t>is similar as that of DCI format 1_0 and the procedure for PDSCH scheduled by PDCCH with DCI format 4_2</w:t>
            </w:r>
            <w:r w:rsidRPr="00EE7FD9">
              <w:rPr>
                <w:rFonts w:ascii="Times" w:eastAsia="Batang" w:hAnsi="Times"/>
                <w:i/>
                <w:sz w:val="18"/>
                <w:szCs w:val="24"/>
                <w:lang w:val="en-GB"/>
              </w:rPr>
              <w:t xml:space="preserve"> </w:t>
            </w:r>
            <w:r w:rsidRPr="00EE7FD9">
              <w:rPr>
                <w:rFonts w:ascii="Times" w:eastAsia="Batang" w:hAnsi="Times"/>
                <w:i/>
                <w:iCs/>
                <w:sz w:val="18"/>
                <w:szCs w:val="24"/>
                <w:lang w:val="en-GB"/>
              </w:rPr>
              <w:t xml:space="preserve">is similar as that of DCI format 1_1, by applying the parameters of </w:t>
            </w:r>
            <w:r w:rsidRPr="00EE7FD9">
              <w:rPr>
                <w:rFonts w:ascii="Times" w:eastAsia="Batang" w:hAnsi="Times"/>
                <w:i/>
                <w:sz w:val="18"/>
                <w:szCs w:val="24"/>
                <w:lang w:val="en-GB"/>
              </w:rPr>
              <w:t>rateMatchPatternToAddModList</w:t>
            </w:r>
            <w:r w:rsidRPr="00EE7FD9">
              <w:rPr>
                <w:rFonts w:ascii="Times" w:eastAsia="Batang" w:hAnsi="Times"/>
                <w:i/>
                <w:iCs/>
                <w:sz w:val="18"/>
                <w:szCs w:val="24"/>
                <w:lang w:val="en-GB"/>
              </w:rPr>
              <w:t xml:space="preserve">, </w:t>
            </w:r>
            <w:r w:rsidRPr="00EE7FD9">
              <w:rPr>
                <w:rFonts w:ascii="Times" w:eastAsia="Batang" w:hAnsi="Times"/>
                <w:i/>
                <w:sz w:val="18"/>
                <w:szCs w:val="24"/>
                <w:lang w:val="en-GB"/>
              </w:rPr>
              <w:t xml:space="preserve">rateMatchPatternGroup1 </w:t>
            </w:r>
            <w:r w:rsidRPr="00EE7FD9">
              <w:rPr>
                <w:rFonts w:ascii="Times" w:eastAsia="Batang" w:hAnsi="Times"/>
                <w:i/>
                <w:iCs/>
                <w:sz w:val="18"/>
                <w:szCs w:val="24"/>
                <w:lang w:val="en-GB"/>
              </w:rPr>
              <w:t xml:space="preserve">and </w:t>
            </w:r>
            <w:r w:rsidRPr="00EE7FD9">
              <w:rPr>
                <w:rFonts w:ascii="Times" w:eastAsia="Batang" w:hAnsi="Times"/>
                <w:i/>
                <w:sz w:val="18"/>
                <w:szCs w:val="24"/>
                <w:lang w:val="en-GB"/>
              </w:rPr>
              <w:lastRenderedPageBreak/>
              <w:t>rateMatchPatternGroup2</w:t>
            </w:r>
            <w:r w:rsidRPr="00EE7FD9">
              <w:rPr>
                <w:rFonts w:ascii="Times" w:eastAsia="Batang" w:hAnsi="Times"/>
                <w:i/>
                <w:iCs/>
                <w:sz w:val="18"/>
                <w:szCs w:val="24"/>
                <w:lang w:val="en-GB"/>
              </w:rPr>
              <w:t xml:space="preserve"> configured in </w:t>
            </w:r>
            <w:r w:rsidRPr="00EE7FD9">
              <w:rPr>
                <w:rFonts w:ascii="Times" w:eastAsia="Batang" w:hAnsi="Times"/>
                <w:i/>
                <w:sz w:val="18"/>
                <w:szCs w:val="24"/>
                <w:lang w:val="en-GB"/>
              </w:rPr>
              <w:t>PDSCH-Config-Multicast</w:t>
            </w:r>
            <w:r w:rsidRPr="00EE7FD9">
              <w:rPr>
                <w:rFonts w:ascii="Times" w:eastAsia="Batang" w:hAnsi="Times"/>
                <w:i/>
                <w:iCs/>
                <w:sz w:val="18"/>
                <w:szCs w:val="24"/>
                <w:lang w:val="en-GB"/>
              </w:rPr>
              <w:t>.</w:t>
            </w:r>
          </w:p>
          <w:p w14:paraId="3F875DA1" w14:textId="77777777" w:rsidR="00E761F0" w:rsidRPr="00EE7FD9" w:rsidRDefault="00E761F0" w:rsidP="00EE7FD9">
            <w:pPr>
              <w:numPr>
                <w:ilvl w:val="0"/>
                <w:numId w:val="12"/>
              </w:numPr>
              <w:autoSpaceDE/>
              <w:autoSpaceDN/>
              <w:adjustRightInd/>
              <w:snapToGrid/>
              <w:spacing w:after="0"/>
              <w:jc w:val="left"/>
              <w:rPr>
                <w:rFonts w:ascii="Times" w:eastAsia="Batang" w:hAnsi="Times"/>
                <w:i/>
                <w:iCs/>
                <w:sz w:val="18"/>
                <w:szCs w:val="24"/>
                <w:lang w:val="en-GB"/>
              </w:rPr>
            </w:pPr>
            <w:r w:rsidRPr="00EE7FD9">
              <w:rPr>
                <w:rFonts w:ascii="Times" w:eastAsia="Batang" w:hAnsi="Times"/>
                <w:i/>
                <w:sz w:val="18"/>
                <w:szCs w:val="24"/>
                <w:lang w:val="en-GB"/>
              </w:rPr>
              <w:t>rateMatchPatternToAddModList</w:t>
            </w:r>
            <w:r w:rsidRPr="00EE7FD9">
              <w:rPr>
                <w:rFonts w:ascii="Times" w:eastAsia="Batang" w:hAnsi="Times"/>
                <w:i/>
                <w:iCs/>
                <w:sz w:val="18"/>
                <w:szCs w:val="24"/>
                <w:lang w:val="en-GB"/>
              </w:rPr>
              <w:t xml:space="preserve">, </w:t>
            </w:r>
            <w:r w:rsidRPr="00EE7FD9">
              <w:rPr>
                <w:rFonts w:ascii="Times" w:eastAsia="Batang" w:hAnsi="Times"/>
                <w:i/>
                <w:sz w:val="18"/>
                <w:szCs w:val="24"/>
                <w:lang w:val="en-GB"/>
              </w:rPr>
              <w:t xml:space="preserve">rateMatchPatternGroup1 </w:t>
            </w:r>
            <w:r w:rsidRPr="00EE7FD9">
              <w:rPr>
                <w:rFonts w:ascii="Times" w:eastAsia="Batang" w:hAnsi="Times"/>
                <w:i/>
                <w:iCs/>
                <w:sz w:val="18"/>
                <w:szCs w:val="24"/>
                <w:lang w:val="en-GB"/>
              </w:rPr>
              <w:t xml:space="preserve">and </w:t>
            </w:r>
            <w:r w:rsidRPr="00EE7FD9">
              <w:rPr>
                <w:rFonts w:ascii="Times" w:eastAsia="Batang" w:hAnsi="Times"/>
                <w:i/>
                <w:sz w:val="18"/>
                <w:szCs w:val="24"/>
                <w:lang w:val="en-GB"/>
              </w:rPr>
              <w:t>rateMatchPatternGroup2 configured in PDSCH-Config for unicast do not apply for GC-PDSCHs.</w:t>
            </w:r>
          </w:p>
          <w:p w14:paraId="0EEFA767" w14:textId="4E2AC2E7" w:rsidR="00237AF9" w:rsidRPr="00326897" w:rsidRDefault="00E761F0" w:rsidP="00EE7FD9">
            <w:pPr>
              <w:numPr>
                <w:ilvl w:val="0"/>
                <w:numId w:val="12"/>
              </w:numPr>
              <w:autoSpaceDE/>
              <w:autoSpaceDN/>
              <w:adjustRightInd/>
              <w:snapToGrid/>
              <w:spacing w:after="0"/>
              <w:jc w:val="left"/>
              <w:rPr>
                <w:rFonts w:ascii="Times" w:eastAsia="Batang" w:hAnsi="Times"/>
                <w:iCs/>
                <w:sz w:val="18"/>
                <w:szCs w:val="24"/>
                <w:lang w:val="en-GB"/>
              </w:rPr>
            </w:pPr>
            <w:r w:rsidRPr="00EE7FD9">
              <w:rPr>
                <w:rFonts w:ascii="Times" w:eastAsia="Batang" w:hAnsi="Times"/>
                <w:i/>
                <w:sz w:val="18"/>
                <w:szCs w:val="24"/>
                <w:lang w:val="en-GB"/>
              </w:rPr>
              <w:t>rateMatchPatternToAddModList</w:t>
            </w:r>
            <w:r w:rsidRPr="00EE7FD9">
              <w:rPr>
                <w:rFonts w:ascii="Times" w:eastAsia="Batang" w:hAnsi="Times"/>
                <w:i/>
                <w:iCs/>
                <w:sz w:val="18"/>
                <w:szCs w:val="24"/>
                <w:lang w:val="en-GB"/>
              </w:rPr>
              <w:t xml:space="preserve">, </w:t>
            </w:r>
            <w:r w:rsidRPr="00EE7FD9">
              <w:rPr>
                <w:rFonts w:ascii="Times" w:eastAsia="Batang" w:hAnsi="Times"/>
                <w:i/>
                <w:sz w:val="18"/>
                <w:szCs w:val="24"/>
                <w:lang w:val="en-GB"/>
              </w:rPr>
              <w:t xml:space="preserve">rateMatchPatternGroup1 </w:t>
            </w:r>
            <w:r w:rsidRPr="00EE7FD9">
              <w:rPr>
                <w:rFonts w:ascii="Times" w:eastAsia="Batang" w:hAnsi="Times"/>
                <w:i/>
                <w:iCs/>
                <w:sz w:val="18"/>
                <w:szCs w:val="24"/>
                <w:lang w:val="en-GB"/>
              </w:rPr>
              <w:t xml:space="preserve">and </w:t>
            </w:r>
            <w:r w:rsidRPr="00EE7FD9">
              <w:rPr>
                <w:rFonts w:ascii="Times" w:eastAsia="Batang" w:hAnsi="Times"/>
                <w:i/>
                <w:sz w:val="18"/>
                <w:szCs w:val="24"/>
                <w:lang w:val="en-GB"/>
              </w:rPr>
              <w:t>rateMatchPatternGroup2 configured in PDSCH-Config</w:t>
            </w:r>
            <w:r w:rsidRPr="00EE7FD9">
              <w:rPr>
                <w:rFonts w:ascii="Times" w:eastAsia="Batang" w:hAnsi="Times"/>
                <w:i/>
                <w:iCs/>
                <w:sz w:val="18"/>
                <w:szCs w:val="24"/>
                <w:lang w:val="en-GB" w:eastAsia="zh-CN"/>
              </w:rPr>
              <w:t>-Multicast</w:t>
            </w:r>
            <w:r w:rsidRPr="00EE7FD9">
              <w:rPr>
                <w:rFonts w:ascii="Times" w:eastAsia="Batang" w:hAnsi="Times"/>
                <w:i/>
                <w:sz w:val="18"/>
                <w:szCs w:val="24"/>
                <w:lang w:val="en-GB"/>
              </w:rPr>
              <w:t xml:space="preserve"> for multicast do not apply for unicast PDSCHs.</w:t>
            </w:r>
          </w:p>
        </w:tc>
        <w:tc>
          <w:tcPr>
            <w:tcW w:w="3358" w:type="dxa"/>
            <w:shd w:val="clear" w:color="auto" w:fill="auto"/>
          </w:tcPr>
          <w:p w14:paraId="65FC386D" w14:textId="3BB2B09C" w:rsidR="00237AF9" w:rsidRPr="003517EA" w:rsidRDefault="00237AF9" w:rsidP="00F51560">
            <w:pPr>
              <w:rPr>
                <w:sz w:val="18"/>
                <w:szCs w:val="18"/>
              </w:rPr>
            </w:pPr>
            <w:r>
              <w:rPr>
                <w:sz w:val="18"/>
                <w:szCs w:val="18"/>
              </w:rPr>
              <w:lastRenderedPageBreak/>
              <w:t>Needed</w:t>
            </w:r>
            <w:r w:rsidRPr="003517EA">
              <w:rPr>
                <w:sz w:val="18"/>
                <w:szCs w:val="18"/>
              </w:rPr>
              <w:t xml:space="preserve"> </w:t>
            </w:r>
          </w:p>
        </w:tc>
      </w:tr>
      <w:tr w:rsidR="006C1FF4" w:rsidRPr="003517EA" w14:paraId="35798B01" w14:textId="77777777" w:rsidTr="00F51560">
        <w:tc>
          <w:tcPr>
            <w:tcW w:w="2972" w:type="dxa"/>
          </w:tcPr>
          <w:p w14:paraId="25D26072" w14:textId="77777777" w:rsidR="006C1FF4" w:rsidRPr="003517EA" w:rsidRDefault="006C1FF4" w:rsidP="00F51560">
            <w:pPr>
              <w:jc w:val="left"/>
              <w:rPr>
                <w:sz w:val="18"/>
                <w:szCs w:val="18"/>
              </w:rPr>
            </w:pPr>
            <w:r w:rsidRPr="003517EA">
              <w:rPr>
                <w:sz w:val="18"/>
                <w:szCs w:val="18"/>
              </w:rPr>
              <w:t xml:space="preserve">rbg-Size                                </w:t>
            </w:r>
            <w:r w:rsidRPr="003517EA">
              <w:rPr>
                <w:color w:val="993366"/>
                <w:sz w:val="18"/>
                <w:szCs w:val="18"/>
              </w:rPr>
              <w:t>ENUMERATED</w:t>
            </w:r>
            <w:r w:rsidRPr="003517EA">
              <w:rPr>
                <w:sz w:val="18"/>
                <w:szCs w:val="18"/>
              </w:rPr>
              <w:t xml:space="preserve"> {config1, config2},</w:t>
            </w:r>
          </w:p>
        </w:tc>
        <w:tc>
          <w:tcPr>
            <w:tcW w:w="2977" w:type="dxa"/>
          </w:tcPr>
          <w:p w14:paraId="2330D25D" w14:textId="77777777" w:rsidR="00326897" w:rsidRPr="00326897" w:rsidRDefault="00326897" w:rsidP="00326897">
            <w:pPr>
              <w:autoSpaceDE/>
              <w:autoSpaceDN/>
              <w:adjustRightInd/>
              <w:snapToGrid/>
              <w:spacing w:after="0"/>
              <w:jc w:val="left"/>
              <w:rPr>
                <w:rFonts w:ascii="Times" w:eastAsia="Batang" w:hAnsi="Times"/>
                <w:i/>
                <w:sz w:val="18"/>
                <w:szCs w:val="24"/>
                <w:lang w:val="en-GB"/>
              </w:rPr>
            </w:pPr>
            <w:r w:rsidRPr="00326897">
              <w:rPr>
                <w:rFonts w:ascii="Times" w:eastAsia="Batang" w:hAnsi="Times"/>
                <w:i/>
                <w:sz w:val="18"/>
                <w:szCs w:val="24"/>
                <w:highlight w:val="green"/>
                <w:lang w:val="en-GB"/>
              </w:rPr>
              <w:t>Agreement:</w:t>
            </w:r>
            <w:r w:rsidRPr="00326897">
              <w:rPr>
                <w:rFonts w:ascii="Times" w:eastAsia="Batang" w:hAnsi="Times"/>
                <w:i/>
                <w:sz w:val="18"/>
                <w:szCs w:val="24"/>
                <w:lang w:val="en-GB"/>
              </w:rPr>
              <w:t xml:space="preserve"> </w:t>
            </w:r>
          </w:p>
          <w:p w14:paraId="2302ED7D" w14:textId="77777777" w:rsidR="00326897" w:rsidRPr="00326897" w:rsidRDefault="00326897" w:rsidP="00326897">
            <w:pPr>
              <w:autoSpaceDE/>
              <w:autoSpaceDN/>
              <w:adjustRightInd/>
              <w:snapToGrid/>
              <w:spacing w:after="0"/>
              <w:jc w:val="left"/>
              <w:rPr>
                <w:rFonts w:ascii="Times" w:eastAsia="Batang" w:hAnsi="Times"/>
                <w:i/>
                <w:sz w:val="18"/>
                <w:szCs w:val="24"/>
                <w:lang w:val="en-GB"/>
              </w:rPr>
            </w:pPr>
            <w:r w:rsidRPr="00326897">
              <w:rPr>
                <w:rFonts w:ascii="Times" w:eastAsia="Batang" w:hAnsi="Times"/>
                <w:i/>
                <w:sz w:val="18"/>
                <w:szCs w:val="24"/>
                <w:lang w:val="en-GB"/>
              </w:rPr>
              <w:t>RBG and PRG for multicast GC-PDSCH in CFR are defined using the same procedure as for unicast PDSCH in DL BWP.</w:t>
            </w:r>
          </w:p>
          <w:p w14:paraId="425D94A0" w14:textId="77777777" w:rsidR="00326897" w:rsidRPr="00326897" w:rsidRDefault="00326897" w:rsidP="00326897">
            <w:pPr>
              <w:numPr>
                <w:ilvl w:val="3"/>
                <w:numId w:val="40"/>
              </w:numPr>
              <w:autoSpaceDE/>
              <w:autoSpaceDN/>
              <w:adjustRightInd/>
              <w:snapToGrid/>
              <w:spacing w:after="0"/>
              <w:ind w:left="450" w:hanging="450"/>
              <w:jc w:val="left"/>
              <w:rPr>
                <w:rFonts w:ascii="Times" w:eastAsia="Batang" w:hAnsi="Times"/>
                <w:i/>
                <w:sz w:val="18"/>
                <w:szCs w:val="24"/>
                <w:lang w:val="en-GB" w:eastAsia="x-none"/>
              </w:rPr>
            </w:pPr>
            <w:r w:rsidRPr="00326897">
              <w:rPr>
                <w:rFonts w:ascii="Times" w:eastAsia="Batang" w:hAnsi="Times"/>
                <w:i/>
                <w:color w:val="000000"/>
                <w:sz w:val="18"/>
                <w:szCs w:val="24"/>
                <w:lang w:val="en-GB" w:eastAsia="x-none"/>
              </w:rPr>
              <w:t xml:space="preserve">For RBG, the size is defined based on </w:t>
            </w:r>
            <w:r w:rsidRPr="00326897">
              <w:rPr>
                <w:rFonts w:ascii="Times" w:eastAsia="MS Mincho" w:hAnsi="Times" w:hint="eastAsia"/>
                <w:bCs/>
                <w:i/>
                <w:sz w:val="18"/>
                <w:szCs w:val="24"/>
                <w:lang w:val="en-GB" w:eastAsia="ja-JP"/>
              </w:rPr>
              <w:t>the starting PRB of the CFR, size of the CFR</w:t>
            </w:r>
            <w:r w:rsidRPr="00326897">
              <w:rPr>
                <w:rFonts w:ascii="Times" w:eastAsia="MS Mincho" w:hAnsi="Times"/>
                <w:bCs/>
                <w:i/>
                <w:sz w:val="18"/>
                <w:szCs w:val="24"/>
                <w:lang w:val="en-GB" w:eastAsia="ja-JP"/>
              </w:rPr>
              <w:t xml:space="preserve"> and the</w:t>
            </w:r>
            <w:r w:rsidRPr="00326897">
              <w:rPr>
                <w:rFonts w:ascii="Times" w:eastAsia="MS Mincho" w:hAnsi="Times" w:hint="eastAsia"/>
                <w:bCs/>
                <w:i/>
                <w:sz w:val="18"/>
                <w:szCs w:val="24"/>
                <w:lang w:val="en-GB" w:eastAsia="ja-JP"/>
              </w:rPr>
              <w:t xml:space="preserve"> </w:t>
            </w:r>
            <w:r w:rsidRPr="00326897">
              <w:rPr>
                <w:rFonts w:ascii="Times" w:eastAsia="Batang" w:hAnsi="Times"/>
                <w:i/>
                <w:color w:val="000000"/>
                <w:sz w:val="18"/>
                <w:szCs w:val="24"/>
                <w:lang w:val="en-GB" w:eastAsia="x-none"/>
              </w:rPr>
              <w:t>higher layer parameter rbg-Size configured by PDSCH-Config for multicast in the CFR.</w:t>
            </w:r>
          </w:p>
          <w:p w14:paraId="1B1B8B27" w14:textId="77777777" w:rsidR="00326897" w:rsidRPr="00326897" w:rsidRDefault="00326897" w:rsidP="00326897">
            <w:pPr>
              <w:numPr>
                <w:ilvl w:val="3"/>
                <w:numId w:val="40"/>
              </w:numPr>
              <w:autoSpaceDE/>
              <w:autoSpaceDN/>
              <w:adjustRightInd/>
              <w:snapToGrid/>
              <w:spacing w:after="0"/>
              <w:ind w:left="450" w:hanging="450"/>
              <w:jc w:val="left"/>
              <w:rPr>
                <w:rFonts w:ascii="Times" w:eastAsia="Batang" w:hAnsi="Times"/>
                <w:i/>
                <w:color w:val="000000"/>
                <w:sz w:val="18"/>
                <w:szCs w:val="24"/>
                <w:lang w:val="en-GB" w:eastAsia="x-none"/>
              </w:rPr>
            </w:pPr>
            <w:r w:rsidRPr="00326897">
              <w:rPr>
                <w:rFonts w:ascii="Times" w:eastAsia="Batang" w:hAnsi="Times"/>
                <w:i/>
                <w:color w:val="000000"/>
                <w:sz w:val="18"/>
                <w:szCs w:val="24"/>
                <w:lang w:val="en-GB" w:eastAsia="x-none"/>
              </w:rPr>
              <w:t xml:space="preserve">For PRG, the size is defined based on the starting PRB of the CFR, </w:t>
            </w:r>
            <w:r w:rsidRPr="00326897">
              <w:rPr>
                <w:rFonts w:ascii="Times" w:eastAsia="Batang" w:hAnsi="Times" w:hint="eastAsia"/>
                <w:i/>
                <w:color w:val="000000"/>
                <w:sz w:val="18"/>
                <w:szCs w:val="24"/>
                <w:lang w:val="en-GB" w:eastAsia="x-none"/>
              </w:rPr>
              <w:t>size of the CFR</w:t>
            </w:r>
            <w:r w:rsidRPr="00326897">
              <w:rPr>
                <w:rFonts w:ascii="Times" w:eastAsia="Batang" w:hAnsi="Times"/>
                <w:i/>
                <w:color w:val="000000"/>
                <w:sz w:val="18"/>
                <w:szCs w:val="24"/>
                <w:lang w:val="en-GB" w:eastAsia="x-none"/>
              </w:rPr>
              <w:t xml:space="preserve"> and precoding granularity for multicast which can be equal to one of the values among {2, 4, wideband}.</w:t>
            </w:r>
          </w:p>
          <w:p w14:paraId="0AB62685" w14:textId="77777777" w:rsidR="00326897" w:rsidRPr="00326897" w:rsidRDefault="00326897" w:rsidP="00326897">
            <w:pPr>
              <w:numPr>
                <w:ilvl w:val="3"/>
                <w:numId w:val="40"/>
              </w:numPr>
              <w:autoSpaceDE/>
              <w:autoSpaceDN/>
              <w:adjustRightInd/>
              <w:snapToGrid/>
              <w:spacing w:after="0"/>
              <w:ind w:left="450" w:hanging="450"/>
              <w:jc w:val="left"/>
              <w:rPr>
                <w:rFonts w:ascii="Times" w:eastAsia="Batang" w:hAnsi="Times"/>
                <w:i/>
                <w:color w:val="000000"/>
                <w:sz w:val="18"/>
                <w:szCs w:val="24"/>
                <w:lang w:val="en-GB" w:eastAsia="x-none"/>
              </w:rPr>
            </w:pPr>
            <w:r w:rsidRPr="00326897">
              <w:rPr>
                <w:rFonts w:ascii="Times" w:eastAsia="Batang" w:hAnsi="Times"/>
                <w:i/>
                <w:color w:val="000000"/>
                <w:sz w:val="18"/>
                <w:szCs w:val="24"/>
                <w:lang w:val="en-GB" w:eastAsia="x-none"/>
              </w:rPr>
              <w:t>Note: Whether the RBG and PRG size for multicast (configured directly or indirectly) is the same as for unicast can be discussed separately.</w:t>
            </w:r>
          </w:p>
          <w:p w14:paraId="12CACD75" w14:textId="77777777" w:rsidR="006C1FF4" w:rsidRPr="00326897" w:rsidRDefault="006C1FF4" w:rsidP="00F51560">
            <w:pPr>
              <w:rPr>
                <w:sz w:val="18"/>
                <w:szCs w:val="18"/>
                <w:lang w:val="en-GB"/>
              </w:rPr>
            </w:pPr>
          </w:p>
        </w:tc>
        <w:tc>
          <w:tcPr>
            <w:tcW w:w="3358" w:type="dxa"/>
          </w:tcPr>
          <w:p w14:paraId="61F95688" w14:textId="343CE77C" w:rsidR="006C1FF4" w:rsidRPr="003517EA" w:rsidRDefault="009B098D" w:rsidP="00F51560">
            <w:pPr>
              <w:rPr>
                <w:sz w:val="18"/>
                <w:szCs w:val="18"/>
              </w:rPr>
            </w:pPr>
            <w:r>
              <w:rPr>
                <w:sz w:val="18"/>
                <w:szCs w:val="18"/>
              </w:rPr>
              <w:t>Needed</w:t>
            </w:r>
          </w:p>
        </w:tc>
      </w:tr>
      <w:tr w:rsidR="006C1FF4" w:rsidRPr="003517EA" w14:paraId="3B23F414" w14:textId="77777777" w:rsidTr="001C6740">
        <w:tc>
          <w:tcPr>
            <w:tcW w:w="2972" w:type="dxa"/>
          </w:tcPr>
          <w:p w14:paraId="12D678E9" w14:textId="77777777" w:rsidR="006C1FF4" w:rsidRPr="003517EA" w:rsidRDefault="006C1FF4" w:rsidP="00F51560">
            <w:pPr>
              <w:jc w:val="left"/>
              <w:rPr>
                <w:sz w:val="18"/>
                <w:szCs w:val="18"/>
              </w:rPr>
            </w:pPr>
            <w:r w:rsidRPr="003517EA">
              <w:rPr>
                <w:sz w:val="18"/>
                <w:szCs w:val="18"/>
              </w:rPr>
              <w:t xml:space="preserve">mcs-Table                               </w:t>
            </w:r>
            <w:r w:rsidRPr="003517EA">
              <w:rPr>
                <w:color w:val="993366"/>
                <w:sz w:val="18"/>
                <w:szCs w:val="18"/>
              </w:rPr>
              <w:t>ENUMERATED</w:t>
            </w:r>
            <w:r w:rsidRPr="003517EA">
              <w:rPr>
                <w:sz w:val="18"/>
                <w:szCs w:val="18"/>
              </w:rPr>
              <w:t xml:space="preserve"> {qam256, qam64LowSE}</w:t>
            </w:r>
          </w:p>
        </w:tc>
        <w:tc>
          <w:tcPr>
            <w:tcW w:w="2977" w:type="dxa"/>
          </w:tcPr>
          <w:p w14:paraId="64B95965" w14:textId="77777777" w:rsidR="00395058" w:rsidRPr="00E800E9" w:rsidRDefault="00395058" w:rsidP="00395058">
            <w:pPr>
              <w:autoSpaceDE/>
              <w:autoSpaceDN/>
              <w:adjustRightInd/>
              <w:snapToGrid/>
              <w:spacing w:after="0"/>
              <w:rPr>
                <w:rFonts w:ascii="Times" w:eastAsia="Batang" w:hAnsi="Times"/>
                <w:sz w:val="20"/>
                <w:szCs w:val="24"/>
                <w:lang w:val="en-GB" w:eastAsia="zh-CN"/>
              </w:rPr>
            </w:pPr>
            <w:r w:rsidRPr="00E800E9">
              <w:rPr>
                <w:rFonts w:ascii="Times" w:eastAsia="Batang" w:hAnsi="Times"/>
                <w:sz w:val="20"/>
                <w:szCs w:val="24"/>
                <w:highlight w:val="green"/>
                <w:lang w:val="en-GB" w:eastAsia="zh-CN"/>
              </w:rPr>
              <w:t>Agreement:</w:t>
            </w:r>
          </w:p>
          <w:p w14:paraId="35A75C8C" w14:textId="77777777" w:rsidR="00395058" w:rsidRPr="00395058" w:rsidRDefault="00395058" w:rsidP="00395058">
            <w:pPr>
              <w:autoSpaceDE/>
              <w:autoSpaceDN/>
              <w:adjustRightInd/>
              <w:snapToGrid/>
              <w:spacing w:after="0"/>
              <w:contextualSpacing/>
              <w:rPr>
                <w:rFonts w:ascii="Times" w:eastAsia="Batang" w:hAnsi="Times"/>
                <w:i/>
                <w:sz w:val="18"/>
                <w:szCs w:val="24"/>
                <w:lang w:val="en-GB"/>
              </w:rPr>
            </w:pPr>
            <w:r w:rsidRPr="00395058">
              <w:rPr>
                <w:rFonts w:ascii="Times" w:eastAsia="Batang" w:hAnsi="Times"/>
                <w:i/>
                <w:sz w:val="18"/>
                <w:szCs w:val="24"/>
                <w:lang w:val="en-GB" w:eastAsia="zh-CN"/>
              </w:rPr>
              <w:t xml:space="preserve">For determination of maximum modulation order for LBRM and TBS determination </w:t>
            </w:r>
            <w:r w:rsidRPr="00395058">
              <w:rPr>
                <w:rFonts w:ascii="Times" w:eastAsia="Batang" w:hAnsi="Times"/>
                <w:i/>
                <w:sz w:val="18"/>
                <w:szCs w:val="24"/>
                <w:lang w:val="en-GB"/>
              </w:rPr>
              <w:t>for GC-PDSCH,</w:t>
            </w:r>
          </w:p>
          <w:p w14:paraId="70962D11" w14:textId="77777777" w:rsidR="00395058" w:rsidRPr="00395058" w:rsidRDefault="00395058" w:rsidP="00395058">
            <w:pPr>
              <w:numPr>
                <w:ilvl w:val="1"/>
                <w:numId w:val="24"/>
              </w:numPr>
              <w:autoSpaceDE/>
              <w:autoSpaceDN/>
              <w:adjustRightInd/>
              <w:snapToGrid/>
              <w:spacing w:after="0"/>
              <w:contextualSpacing/>
              <w:jc w:val="left"/>
              <w:rPr>
                <w:rFonts w:ascii="Times" w:eastAsia="Batang" w:hAnsi="Times"/>
                <w:i/>
                <w:sz w:val="18"/>
                <w:szCs w:val="24"/>
                <w:lang w:val="en-GB" w:eastAsia="zh-CN"/>
              </w:rPr>
            </w:pPr>
            <w:r w:rsidRPr="00395058">
              <w:rPr>
                <w:rFonts w:ascii="Times" w:eastAsia="Batang" w:hAnsi="Times"/>
                <w:i/>
                <w:sz w:val="18"/>
                <w:szCs w:val="24"/>
                <w:lang w:val="en-GB"/>
              </w:rPr>
              <w:t xml:space="preserve">if </w:t>
            </w:r>
            <w:r w:rsidRPr="00395058">
              <w:rPr>
                <w:rFonts w:ascii="Times" w:eastAsia="Batang" w:hAnsi="Times"/>
                <w:i/>
                <w:iCs/>
                <w:sz w:val="18"/>
                <w:szCs w:val="24"/>
                <w:lang w:val="en-GB"/>
              </w:rPr>
              <w:t>mcs-Table</w:t>
            </w:r>
            <w:r w:rsidRPr="00395058">
              <w:rPr>
                <w:rFonts w:ascii="Times" w:eastAsia="Batang" w:hAnsi="Times"/>
                <w:i/>
                <w:sz w:val="18"/>
                <w:szCs w:val="24"/>
                <w:lang w:val="en-GB"/>
              </w:rPr>
              <w:t xml:space="preserve"> in </w:t>
            </w:r>
            <w:r w:rsidRPr="00395058">
              <w:rPr>
                <w:rFonts w:ascii="Times" w:eastAsia="Batang" w:hAnsi="Times"/>
                <w:i/>
                <w:iCs/>
                <w:sz w:val="18"/>
                <w:szCs w:val="24"/>
                <w:lang w:val="en-GB"/>
              </w:rPr>
              <w:t>PDSCH-Config</w:t>
            </w:r>
            <w:r w:rsidRPr="00395058">
              <w:rPr>
                <w:rFonts w:ascii="Times" w:eastAsia="Batang" w:hAnsi="Times"/>
                <w:i/>
                <w:sz w:val="18"/>
                <w:szCs w:val="24"/>
                <w:lang w:val="en-GB"/>
              </w:rPr>
              <w:t xml:space="preserve"> for MBS is not configured in CFR, Table 5.1.3.1-1 in TS38.214 is used (similar as the default value in R16).</w:t>
            </w:r>
          </w:p>
          <w:p w14:paraId="7A900695" w14:textId="3BF297E1" w:rsidR="006C1FF4" w:rsidRPr="00395058" w:rsidRDefault="006C1FF4" w:rsidP="00395058">
            <w:pPr>
              <w:widowControl/>
              <w:autoSpaceDE/>
              <w:autoSpaceDN/>
              <w:adjustRightInd/>
              <w:snapToGrid/>
              <w:spacing w:after="0"/>
              <w:jc w:val="left"/>
              <w:rPr>
                <w:sz w:val="18"/>
                <w:szCs w:val="18"/>
                <w:lang w:val="en-GB"/>
              </w:rPr>
            </w:pPr>
          </w:p>
        </w:tc>
        <w:tc>
          <w:tcPr>
            <w:tcW w:w="3358" w:type="dxa"/>
            <w:shd w:val="clear" w:color="auto" w:fill="auto"/>
          </w:tcPr>
          <w:p w14:paraId="02596929" w14:textId="7C8D5373" w:rsidR="006C1FF4" w:rsidRPr="003517EA" w:rsidRDefault="001C6740" w:rsidP="00F51560">
            <w:pPr>
              <w:rPr>
                <w:sz w:val="18"/>
                <w:szCs w:val="18"/>
              </w:rPr>
            </w:pPr>
            <w:r>
              <w:rPr>
                <w:sz w:val="18"/>
                <w:szCs w:val="18"/>
              </w:rPr>
              <w:t xml:space="preserve">Needed </w:t>
            </w:r>
          </w:p>
        </w:tc>
      </w:tr>
      <w:tr w:rsidR="006C1FF4" w:rsidRPr="003517EA" w14:paraId="23CBC882" w14:textId="77777777" w:rsidTr="00F51560">
        <w:tc>
          <w:tcPr>
            <w:tcW w:w="2972" w:type="dxa"/>
          </w:tcPr>
          <w:p w14:paraId="6D578738" w14:textId="77777777" w:rsidR="006C1FF4" w:rsidRPr="003517EA" w:rsidRDefault="006C1FF4" w:rsidP="00F51560">
            <w:pPr>
              <w:jc w:val="left"/>
              <w:rPr>
                <w:sz w:val="18"/>
                <w:szCs w:val="18"/>
              </w:rPr>
            </w:pPr>
            <w:r w:rsidRPr="003517EA">
              <w:rPr>
                <w:sz w:val="18"/>
                <w:szCs w:val="18"/>
              </w:rPr>
              <w:t xml:space="preserve">maxNrofCodeWordsScheduledByDCI          </w:t>
            </w:r>
            <w:r w:rsidRPr="003517EA">
              <w:rPr>
                <w:color w:val="993366"/>
                <w:sz w:val="18"/>
                <w:szCs w:val="18"/>
              </w:rPr>
              <w:t>ENUMERATED</w:t>
            </w:r>
            <w:r w:rsidRPr="003517EA">
              <w:rPr>
                <w:sz w:val="18"/>
                <w:szCs w:val="18"/>
              </w:rPr>
              <w:t xml:space="preserve"> {n1, n2}</w:t>
            </w:r>
          </w:p>
        </w:tc>
        <w:tc>
          <w:tcPr>
            <w:tcW w:w="2977" w:type="dxa"/>
          </w:tcPr>
          <w:p w14:paraId="4153EFAE" w14:textId="77777777" w:rsidR="00A17071" w:rsidRPr="00A17071" w:rsidRDefault="00A17071" w:rsidP="00A17071">
            <w:pPr>
              <w:autoSpaceDE/>
              <w:autoSpaceDN/>
              <w:adjustRightInd/>
              <w:snapToGrid/>
              <w:spacing w:after="0"/>
              <w:jc w:val="left"/>
              <w:rPr>
                <w:rFonts w:ascii="Times" w:eastAsia="Batang" w:hAnsi="Times"/>
                <w:bCs/>
                <w:i/>
                <w:sz w:val="18"/>
                <w:szCs w:val="24"/>
                <w:lang w:eastAsia="x-none"/>
              </w:rPr>
            </w:pPr>
            <w:r w:rsidRPr="00A17071">
              <w:rPr>
                <w:rFonts w:ascii="Times" w:eastAsia="Batang" w:hAnsi="Times"/>
                <w:bCs/>
                <w:i/>
                <w:sz w:val="18"/>
                <w:szCs w:val="24"/>
                <w:highlight w:val="green"/>
                <w:lang w:eastAsia="x-none"/>
              </w:rPr>
              <w:t>Agreement</w:t>
            </w:r>
          </w:p>
          <w:p w14:paraId="4C1EC6A5" w14:textId="77777777" w:rsidR="00A17071" w:rsidRPr="00A17071" w:rsidRDefault="00A17071" w:rsidP="00A17071">
            <w:p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DCI format 4_2 doesn’t include the following fields:</w:t>
            </w:r>
          </w:p>
          <w:p w14:paraId="53B77903" w14:textId="77777777" w:rsidR="00A17071" w:rsidRPr="00A17071" w:rsidRDefault="00A17071" w:rsidP="00A17071">
            <w:pPr>
              <w:numPr>
                <w:ilvl w:val="0"/>
                <w:numId w:val="12"/>
              </w:num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Scell dormancy indication</w:t>
            </w:r>
          </w:p>
          <w:p w14:paraId="40AA5676" w14:textId="77777777" w:rsidR="00A17071" w:rsidRPr="00A17071" w:rsidRDefault="00A17071" w:rsidP="00A17071">
            <w:pPr>
              <w:numPr>
                <w:ilvl w:val="0"/>
                <w:numId w:val="12"/>
              </w:num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BWP indicator</w:t>
            </w:r>
          </w:p>
          <w:p w14:paraId="61C3B5B2" w14:textId="77777777" w:rsidR="00A17071" w:rsidRPr="00A17071" w:rsidRDefault="00A17071" w:rsidP="00A17071">
            <w:p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DCI format 4_2 includes the following field (configurable):</w:t>
            </w:r>
          </w:p>
          <w:p w14:paraId="2C1E5CC9" w14:textId="77777777" w:rsidR="00A17071" w:rsidRPr="00A17071" w:rsidRDefault="00A17071" w:rsidP="00A17071">
            <w:pPr>
              <w:numPr>
                <w:ilvl w:val="0"/>
                <w:numId w:val="12"/>
              </w:num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MCS/NDI/RV for TB2</w:t>
            </w:r>
          </w:p>
          <w:p w14:paraId="23DA4CCF" w14:textId="7ECBDBCA" w:rsidR="00A17071" w:rsidRDefault="00A17071" w:rsidP="00A17071">
            <w:pPr>
              <w:numPr>
                <w:ilvl w:val="1"/>
                <w:numId w:val="12"/>
              </w:numPr>
              <w:autoSpaceDE/>
              <w:autoSpaceDN/>
              <w:adjustRightInd/>
              <w:snapToGrid/>
              <w:spacing w:after="0"/>
              <w:jc w:val="left"/>
              <w:rPr>
                <w:rFonts w:ascii="Times" w:eastAsia="Batang" w:hAnsi="Times"/>
                <w:i/>
                <w:sz w:val="18"/>
                <w:szCs w:val="24"/>
                <w:lang w:val="en-GB" w:eastAsia="x-none"/>
              </w:rPr>
            </w:pPr>
            <w:r w:rsidRPr="00A17071">
              <w:rPr>
                <w:rFonts w:ascii="Times" w:eastAsia="Batang" w:hAnsi="Times"/>
                <w:i/>
                <w:sz w:val="18"/>
                <w:szCs w:val="24"/>
                <w:lang w:val="en-GB" w:eastAsia="x-none"/>
              </w:rPr>
              <w:t>Support of this field is subject to UE capability</w:t>
            </w:r>
          </w:p>
          <w:p w14:paraId="6DBBC17A" w14:textId="56FA5124" w:rsidR="009F2004" w:rsidRDefault="009F2004" w:rsidP="009F2004">
            <w:pPr>
              <w:autoSpaceDE/>
              <w:autoSpaceDN/>
              <w:adjustRightInd/>
              <w:snapToGrid/>
              <w:spacing w:after="0"/>
              <w:jc w:val="left"/>
              <w:rPr>
                <w:rFonts w:ascii="Times" w:eastAsia="Batang" w:hAnsi="Times"/>
                <w:i/>
                <w:sz w:val="18"/>
                <w:szCs w:val="24"/>
                <w:lang w:val="en-GB" w:eastAsia="x-none"/>
              </w:rPr>
            </w:pPr>
          </w:p>
          <w:p w14:paraId="5B6429A7" w14:textId="1A962B5B" w:rsidR="006C1FF4" w:rsidRPr="00A17071" w:rsidRDefault="009F2004" w:rsidP="00CA0BF1">
            <w:pPr>
              <w:autoSpaceDE/>
              <w:autoSpaceDN/>
              <w:adjustRightInd/>
              <w:snapToGrid/>
              <w:spacing w:after="0"/>
              <w:jc w:val="left"/>
              <w:rPr>
                <w:sz w:val="18"/>
                <w:szCs w:val="18"/>
                <w:lang w:val="en-GB"/>
              </w:rPr>
            </w:pPr>
            <w:r w:rsidRPr="009F2004">
              <w:rPr>
                <w:rFonts w:ascii="Times" w:eastAsia="Batang" w:hAnsi="Times"/>
                <w:i/>
                <w:sz w:val="18"/>
                <w:szCs w:val="24"/>
                <w:highlight w:val="green"/>
                <w:lang w:val="en-GB" w:eastAsia="x-none"/>
              </w:rPr>
              <w:t>Note</w:t>
            </w:r>
            <w:r>
              <w:rPr>
                <w:rFonts w:ascii="Times" w:eastAsia="Batang" w:hAnsi="Times"/>
                <w:i/>
                <w:sz w:val="18"/>
                <w:szCs w:val="24"/>
                <w:lang w:val="en-GB" w:eastAsia="x-none"/>
              </w:rPr>
              <w:t xml:space="preserve">: the fields of </w:t>
            </w:r>
            <w:r w:rsidRPr="00A17071">
              <w:rPr>
                <w:rFonts w:ascii="Times" w:eastAsia="Batang" w:hAnsi="Times"/>
                <w:i/>
                <w:sz w:val="18"/>
                <w:szCs w:val="24"/>
                <w:lang w:val="en-GB" w:eastAsia="x-none"/>
              </w:rPr>
              <w:t>MCS/NDI/RV for TB2</w:t>
            </w:r>
            <w:r>
              <w:rPr>
                <w:rFonts w:ascii="Times" w:eastAsia="Batang" w:hAnsi="Times"/>
                <w:i/>
                <w:sz w:val="18"/>
                <w:szCs w:val="24"/>
                <w:lang w:val="en-GB" w:eastAsia="x-none"/>
              </w:rPr>
              <w:t xml:space="preserve"> are only present if </w:t>
            </w:r>
            <w:r w:rsidRPr="009F2004">
              <w:rPr>
                <w:rFonts w:ascii="Times" w:eastAsia="Batang" w:hAnsi="Times"/>
                <w:i/>
                <w:sz w:val="18"/>
                <w:szCs w:val="24"/>
                <w:lang w:val="en-GB" w:eastAsia="x-none"/>
              </w:rPr>
              <w:lastRenderedPageBreak/>
              <w:t>maxNrofCodeWordsScheduledByDCI equals 2</w:t>
            </w:r>
          </w:p>
        </w:tc>
        <w:tc>
          <w:tcPr>
            <w:tcW w:w="3358" w:type="dxa"/>
          </w:tcPr>
          <w:p w14:paraId="2C9EC103" w14:textId="63DD8EEF" w:rsidR="00A17071" w:rsidRPr="003517EA" w:rsidRDefault="00A17071" w:rsidP="00A17071">
            <w:pPr>
              <w:rPr>
                <w:sz w:val="18"/>
                <w:szCs w:val="18"/>
              </w:rPr>
            </w:pPr>
            <w:r>
              <w:rPr>
                <w:sz w:val="18"/>
                <w:szCs w:val="18"/>
              </w:rPr>
              <w:lastRenderedPageBreak/>
              <w:t>Needed</w:t>
            </w:r>
          </w:p>
          <w:p w14:paraId="615F65A8" w14:textId="119361D6" w:rsidR="006C1FF4" w:rsidRPr="003517EA" w:rsidRDefault="006C1FF4" w:rsidP="00F51560">
            <w:pPr>
              <w:rPr>
                <w:sz w:val="18"/>
                <w:szCs w:val="18"/>
              </w:rPr>
            </w:pPr>
          </w:p>
        </w:tc>
      </w:tr>
      <w:tr w:rsidR="006C1FF4" w:rsidRPr="003517EA" w14:paraId="45660067" w14:textId="77777777" w:rsidTr="00F51560">
        <w:tc>
          <w:tcPr>
            <w:tcW w:w="2972" w:type="dxa"/>
          </w:tcPr>
          <w:p w14:paraId="5BD7DAF9"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prb-BundlingType                        </w:t>
            </w:r>
            <w:r w:rsidRPr="003517EA">
              <w:rPr>
                <w:rFonts w:ascii="Times New Roman" w:hAnsi="Times New Roman"/>
                <w:color w:val="993366"/>
                <w:sz w:val="18"/>
                <w:szCs w:val="18"/>
              </w:rPr>
              <w:t>CHOICE</w:t>
            </w:r>
            <w:r w:rsidRPr="003517EA">
              <w:rPr>
                <w:rFonts w:ascii="Times New Roman" w:hAnsi="Times New Roman"/>
                <w:sz w:val="18"/>
                <w:szCs w:val="18"/>
              </w:rPr>
              <w:t xml:space="preserve"> {</w:t>
            </w:r>
          </w:p>
          <w:p w14:paraId="02F861B2"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staticBundling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p>
          <w:p w14:paraId="0DC897F9"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 xml:space="preserve">bundleSize                              </w:t>
            </w:r>
            <w:r w:rsidRPr="003517EA">
              <w:rPr>
                <w:rFonts w:ascii="Times New Roman" w:hAnsi="Times New Roman"/>
                <w:color w:val="993366"/>
                <w:sz w:val="18"/>
                <w:szCs w:val="18"/>
              </w:rPr>
              <w:t>ENUMERATED</w:t>
            </w:r>
            <w:r w:rsidRPr="003517EA">
              <w:rPr>
                <w:rFonts w:ascii="Times New Roman" w:hAnsi="Times New Roman"/>
                <w:sz w:val="18"/>
                <w:szCs w:val="18"/>
              </w:rPr>
              <w:t xml:space="preserve"> { n4, wideband }                                 </w:t>
            </w:r>
            <w:r w:rsidRPr="003517EA">
              <w:rPr>
                <w:rFonts w:ascii="Times New Roman" w:hAnsi="Times New Roman"/>
                <w:color w:val="993366"/>
                <w:sz w:val="18"/>
                <w:szCs w:val="18"/>
              </w:rPr>
              <w:t>OPTIONAL</w:t>
            </w:r>
            <w:r w:rsidRPr="003517EA">
              <w:rPr>
                <w:rFonts w:ascii="Times New Roman" w:hAnsi="Times New Roman"/>
                <w:sz w:val="18"/>
                <w:szCs w:val="18"/>
              </w:rPr>
              <w:t xml:space="preserve">    </w:t>
            </w:r>
            <w:r w:rsidRPr="003517EA">
              <w:rPr>
                <w:rFonts w:ascii="Times New Roman" w:hAnsi="Times New Roman"/>
                <w:color w:val="808080"/>
                <w:sz w:val="18"/>
                <w:szCs w:val="18"/>
              </w:rPr>
              <w:t>-- Need S</w:t>
            </w:r>
          </w:p>
          <w:p w14:paraId="637AE8AD"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w:t>
            </w:r>
          </w:p>
          <w:p w14:paraId="7D3D0EAF"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dynamicBundling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p>
          <w:p w14:paraId="2A69479C"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 xml:space="preserve">bundleSizeSet1                      </w:t>
            </w:r>
            <w:r w:rsidRPr="003517EA">
              <w:rPr>
                <w:rFonts w:ascii="Times New Roman" w:hAnsi="Times New Roman"/>
                <w:color w:val="993366"/>
                <w:sz w:val="18"/>
                <w:szCs w:val="18"/>
              </w:rPr>
              <w:t>ENUMERATED</w:t>
            </w:r>
            <w:r w:rsidRPr="003517EA">
              <w:rPr>
                <w:rFonts w:ascii="Times New Roman" w:hAnsi="Times New Roman"/>
                <w:sz w:val="18"/>
                <w:szCs w:val="18"/>
              </w:rPr>
              <w:t xml:space="preserve"> { n4, wideband, n2-wideband, n4-wideband }           </w:t>
            </w:r>
            <w:r w:rsidRPr="003517EA">
              <w:rPr>
                <w:rFonts w:ascii="Times New Roman" w:hAnsi="Times New Roman"/>
                <w:color w:val="993366"/>
                <w:sz w:val="18"/>
                <w:szCs w:val="18"/>
              </w:rPr>
              <w:t>OPTIONAL</w:t>
            </w:r>
            <w:r w:rsidRPr="003517EA">
              <w:rPr>
                <w:rFonts w:ascii="Times New Roman" w:hAnsi="Times New Roman"/>
                <w:sz w:val="18"/>
                <w:szCs w:val="18"/>
              </w:rPr>
              <w:t xml:space="preserve">,   </w:t>
            </w:r>
            <w:r w:rsidRPr="003517EA">
              <w:rPr>
                <w:rFonts w:ascii="Times New Roman" w:hAnsi="Times New Roman"/>
                <w:color w:val="808080"/>
                <w:sz w:val="18"/>
                <w:szCs w:val="18"/>
              </w:rPr>
              <w:t>-- Need S</w:t>
            </w:r>
          </w:p>
          <w:p w14:paraId="23ED0537"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 xml:space="preserve">bundleSizeSet2                      </w:t>
            </w:r>
            <w:r w:rsidRPr="003517EA">
              <w:rPr>
                <w:rFonts w:ascii="Times New Roman" w:hAnsi="Times New Roman"/>
                <w:color w:val="993366"/>
                <w:sz w:val="18"/>
                <w:szCs w:val="18"/>
              </w:rPr>
              <w:t>ENUMERATED</w:t>
            </w:r>
            <w:r w:rsidRPr="003517EA">
              <w:rPr>
                <w:rFonts w:ascii="Times New Roman" w:hAnsi="Times New Roman"/>
                <w:sz w:val="18"/>
                <w:szCs w:val="18"/>
              </w:rPr>
              <w:t xml:space="preserve"> { n4, wideband }                                     </w:t>
            </w:r>
            <w:r w:rsidRPr="003517EA">
              <w:rPr>
                <w:rFonts w:ascii="Times New Roman" w:hAnsi="Times New Roman"/>
                <w:color w:val="993366"/>
                <w:sz w:val="18"/>
                <w:szCs w:val="18"/>
              </w:rPr>
              <w:t>OPTIONAL</w:t>
            </w:r>
            <w:r w:rsidRPr="003517EA">
              <w:rPr>
                <w:rFonts w:ascii="Times New Roman" w:hAnsi="Times New Roman"/>
                <w:sz w:val="18"/>
                <w:szCs w:val="18"/>
              </w:rPr>
              <w:t xml:space="preserve">    </w:t>
            </w:r>
            <w:r w:rsidRPr="003517EA">
              <w:rPr>
                <w:rFonts w:ascii="Times New Roman" w:hAnsi="Times New Roman"/>
                <w:color w:val="808080"/>
                <w:sz w:val="18"/>
                <w:szCs w:val="18"/>
              </w:rPr>
              <w:t>-- Need S</w:t>
            </w:r>
          </w:p>
          <w:p w14:paraId="56EDC4C7"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w:t>
            </w:r>
          </w:p>
          <w:p w14:paraId="7AA2F02A"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w:t>
            </w:r>
          </w:p>
        </w:tc>
        <w:tc>
          <w:tcPr>
            <w:tcW w:w="2977" w:type="dxa"/>
          </w:tcPr>
          <w:p w14:paraId="2703719C" w14:textId="77777777" w:rsidR="006C1FF4" w:rsidRDefault="00CA0BF1" w:rsidP="00F51560">
            <w:pPr>
              <w:rPr>
                <w:sz w:val="18"/>
                <w:szCs w:val="18"/>
              </w:rPr>
            </w:pPr>
            <w:r w:rsidRPr="00CA0BF1">
              <w:rPr>
                <w:sz w:val="18"/>
                <w:szCs w:val="18"/>
                <w:highlight w:val="green"/>
              </w:rPr>
              <w:t>From TS38.214</w:t>
            </w:r>
            <w:r>
              <w:rPr>
                <w:sz w:val="18"/>
                <w:szCs w:val="18"/>
              </w:rPr>
              <w:t>:</w:t>
            </w:r>
          </w:p>
          <w:p w14:paraId="57E46E59" w14:textId="4A2A3561" w:rsidR="00CA0BF1" w:rsidRPr="00CA0BF1" w:rsidRDefault="00CA0BF1" w:rsidP="00F51560">
            <w:pPr>
              <w:rPr>
                <w:i/>
                <w:sz w:val="18"/>
                <w:szCs w:val="18"/>
              </w:rPr>
            </w:pPr>
            <w:r w:rsidRPr="00CA0BF1">
              <w:rPr>
                <w:rFonts w:ascii="Times" w:eastAsia="Batang" w:hAnsi="Times"/>
                <w:i/>
                <w:sz w:val="18"/>
                <w:szCs w:val="24"/>
                <w:lang w:val="en-GB"/>
              </w:rPr>
              <w:t xml:space="preserve">The PRB bundling procedures for PDSCH scheduled by PDCCH with DCI format 1_1 described in this clause equally apply to PDSCH scheduled by PDCCH with DCI format 4_2, by applying the parameters of prb-BundlingType given by </w:t>
            </w:r>
            <w:r w:rsidRPr="00CA0BF1">
              <w:rPr>
                <w:rFonts w:ascii="Times" w:eastAsia="Batang" w:hAnsi="Times"/>
                <w:i/>
                <w:iCs/>
                <w:sz w:val="18"/>
                <w:szCs w:val="24"/>
                <w:lang w:val="en-GB"/>
              </w:rPr>
              <w:t>PDSCH-Config-Multicast</w:t>
            </w:r>
            <w:r w:rsidRPr="00CA0BF1">
              <w:rPr>
                <w:rFonts w:ascii="Times" w:eastAsia="Batang" w:hAnsi="Times"/>
                <w:i/>
                <w:sz w:val="18"/>
                <w:szCs w:val="24"/>
                <w:lang w:val="en-GB"/>
              </w:rPr>
              <w:t xml:space="preserve"> as well as vrb-ToPRB-Interleaver given by </w:t>
            </w:r>
            <w:r w:rsidRPr="00CA0BF1">
              <w:rPr>
                <w:rFonts w:ascii="Times" w:eastAsia="Batang" w:hAnsi="Times"/>
                <w:i/>
                <w:iCs/>
                <w:sz w:val="18"/>
                <w:szCs w:val="24"/>
                <w:lang w:val="en-GB"/>
              </w:rPr>
              <w:t>PDSCH-Config-Multicast</w:t>
            </w:r>
            <w:r w:rsidRPr="00CA0BF1">
              <w:rPr>
                <w:rFonts w:ascii="Times" w:eastAsia="Batang" w:hAnsi="Times"/>
                <w:i/>
                <w:sz w:val="18"/>
                <w:szCs w:val="24"/>
                <w:lang w:val="en-GB"/>
              </w:rPr>
              <w:t>.</w:t>
            </w:r>
          </w:p>
        </w:tc>
        <w:tc>
          <w:tcPr>
            <w:tcW w:w="3358" w:type="dxa"/>
          </w:tcPr>
          <w:p w14:paraId="172F0193" w14:textId="0B4889DE" w:rsidR="006C1FF4" w:rsidRPr="003517EA" w:rsidRDefault="00CA0BF1" w:rsidP="00F51560">
            <w:pPr>
              <w:jc w:val="left"/>
              <w:rPr>
                <w:sz w:val="18"/>
                <w:szCs w:val="18"/>
              </w:rPr>
            </w:pPr>
            <w:r>
              <w:rPr>
                <w:sz w:val="18"/>
                <w:szCs w:val="18"/>
              </w:rPr>
              <w:t>Needed.</w:t>
            </w:r>
          </w:p>
          <w:p w14:paraId="015C1A34" w14:textId="77777777" w:rsidR="006C1FF4" w:rsidRPr="003517EA" w:rsidRDefault="006C1FF4" w:rsidP="00F51560">
            <w:pPr>
              <w:jc w:val="left"/>
              <w:rPr>
                <w:sz w:val="18"/>
                <w:szCs w:val="18"/>
              </w:rPr>
            </w:pPr>
          </w:p>
        </w:tc>
      </w:tr>
      <w:tr w:rsidR="006C3146" w:rsidRPr="003517EA" w14:paraId="43A58D93" w14:textId="77777777" w:rsidTr="00F51560">
        <w:tc>
          <w:tcPr>
            <w:tcW w:w="2972" w:type="dxa"/>
          </w:tcPr>
          <w:p w14:paraId="6AD630FE" w14:textId="77777777" w:rsidR="006C3146" w:rsidRPr="003517EA" w:rsidRDefault="006C3146" w:rsidP="006C3146">
            <w:pPr>
              <w:pStyle w:val="PL"/>
              <w:jc w:val="left"/>
              <w:rPr>
                <w:rFonts w:ascii="Times New Roman" w:hAnsi="Times New Roman"/>
                <w:sz w:val="18"/>
                <w:szCs w:val="18"/>
              </w:rPr>
            </w:pPr>
            <w:r w:rsidRPr="003517EA">
              <w:rPr>
                <w:rFonts w:ascii="Times New Roman" w:hAnsi="Times New Roman"/>
                <w:sz w:val="18"/>
                <w:szCs w:val="18"/>
              </w:rPr>
              <w:t xml:space="preserve">aperiodic-ZP-CSI-RS-ResourceSetsToAddModList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w:t>
            </w:r>
          </w:p>
          <w:p w14:paraId="36227F94" w14:textId="77777777" w:rsidR="006C3146" w:rsidRPr="003517EA" w:rsidRDefault="006C3146" w:rsidP="006C3146">
            <w:pPr>
              <w:pStyle w:val="PL"/>
              <w:jc w:val="left"/>
              <w:rPr>
                <w:rFonts w:ascii="Times New Roman" w:hAnsi="Times New Roman"/>
                <w:sz w:val="18"/>
                <w:szCs w:val="18"/>
              </w:rPr>
            </w:pPr>
            <w:r w:rsidRPr="003517EA">
              <w:rPr>
                <w:rFonts w:ascii="Times New Roman" w:hAnsi="Times New Roman"/>
                <w:sz w:val="18"/>
                <w:szCs w:val="18"/>
              </w:rPr>
              <w:t xml:space="preserve">aperiodic-ZP-CSI-RS-ResourceSetsToReleaseList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ZP-CSI-RS-ResourceSetId</w:t>
            </w:r>
          </w:p>
          <w:p w14:paraId="42A02F61" w14:textId="77777777" w:rsidR="006C3146" w:rsidRPr="003517EA" w:rsidRDefault="006C3146" w:rsidP="006C3146">
            <w:pPr>
              <w:pStyle w:val="PL"/>
              <w:rPr>
                <w:rFonts w:ascii="Times New Roman" w:hAnsi="Times New Roman"/>
                <w:sz w:val="18"/>
                <w:szCs w:val="18"/>
              </w:rPr>
            </w:pPr>
          </w:p>
        </w:tc>
        <w:tc>
          <w:tcPr>
            <w:tcW w:w="2977" w:type="dxa"/>
          </w:tcPr>
          <w:p w14:paraId="64851B9E" w14:textId="77777777" w:rsidR="006C3146" w:rsidRPr="006B0A94" w:rsidRDefault="006C3146" w:rsidP="006C3146">
            <w:pPr>
              <w:autoSpaceDE/>
              <w:autoSpaceDN/>
              <w:adjustRightInd/>
              <w:snapToGrid/>
              <w:spacing w:after="0"/>
              <w:jc w:val="left"/>
              <w:rPr>
                <w:rFonts w:ascii="Times" w:eastAsia="Batang" w:hAnsi="Times"/>
                <w:b/>
                <w:bCs/>
                <w:i/>
                <w:sz w:val="18"/>
                <w:szCs w:val="24"/>
                <w:lang w:eastAsia="x-none"/>
              </w:rPr>
            </w:pPr>
            <w:r w:rsidRPr="006B0A94">
              <w:rPr>
                <w:rFonts w:ascii="Times" w:eastAsia="Batang" w:hAnsi="Times"/>
                <w:b/>
                <w:bCs/>
                <w:i/>
                <w:sz w:val="18"/>
                <w:szCs w:val="24"/>
                <w:highlight w:val="green"/>
                <w:lang w:eastAsia="x-none"/>
              </w:rPr>
              <w:t>Agreement</w:t>
            </w:r>
          </w:p>
          <w:p w14:paraId="618167D8" w14:textId="77777777" w:rsidR="006C3146" w:rsidRDefault="006C3146" w:rsidP="006C3146">
            <w:pPr>
              <w:autoSpaceDE/>
              <w:autoSpaceDN/>
              <w:adjustRightInd/>
              <w:snapToGrid/>
              <w:spacing w:after="0"/>
              <w:jc w:val="left"/>
              <w:rPr>
                <w:rFonts w:ascii="Times" w:eastAsia="Batang" w:hAnsi="Times"/>
                <w:i/>
                <w:sz w:val="18"/>
                <w:szCs w:val="24"/>
                <w:lang w:val="en-GB" w:eastAsia="x-none"/>
              </w:rPr>
            </w:pPr>
            <w:r w:rsidRPr="006B0A94">
              <w:rPr>
                <w:rFonts w:ascii="Times" w:eastAsia="Batang" w:hAnsi="Times"/>
                <w:i/>
                <w:sz w:val="18"/>
                <w:szCs w:val="24"/>
                <w:lang w:val="en-GB" w:eastAsia="x-none"/>
              </w:rPr>
              <w:t>DCI format 4_2 includes ‘ZP CSI-RS trigger’ field.</w:t>
            </w:r>
          </w:p>
          <w:p w14:paraId="3C79B571" w14:textId="77777777" w:rsidR="006C3146" w:rsidRDefault="006C3146" w:rsidP="006C3146">
            <w:pPr>
              <w:autoSpaceDE/>
              <w:autoSpaceDN/>
              <w:adjustRightInd/>
              <w:snapToGrid/>
              <w:spacing w:after="0"/>
              <w:jc w:val="left"/>
              <w:rPr>
                <w:rFonts w:ascii="Times" w:eastAsia="Batang" w:hAnsi="Times"/>
                <w:i/>
                <w:sz w:val="18"/>
                <w:szCs w:val="24"/>
                <w:lang w:val="en-GB" w:eastAsia="x-none"/>
              </w:rPr>
            </w:pPr>
          </w:p>
          <w:p w14:paraId="24328014" w14:textId="77777777" w:rsidR="006C3146" w:rsidRPr="00541523" w:rsidRDefault="006C3146" w:rsidP="006C3146">
            <w:pPr>
              <w:autoSpaceDE/>
              <w:autoSpaceDN/>
              <w:adjustRightInd/>
              <w:snapToGrid/>
              <w:spacing w:after="0"/>
              <w:jc w:val="left"/>
              <w:rPr>
                <w:rFonts w:ascii="Times" w:eastAsia="Batang" w:hAnsi="Times"/>
                <w:i/>
                <w:sz w:val="14"/>
                <w:szCs w:val="24"/>
                <w:lang w:val="en-GB" w:eastAsia="x-none"/>
              </w:rPr>
            </w:pPr>
            <w:r w:rsidRPr="00541523">
              <w:rPr>
                <w:rFonts w:hint="eastAsia"/>
                <w:i/>
                <w:sz w:val="18"/>
                <w:lang w:eastAsia="zh-CN"/>
              </w:rPr>
              <w:t>The bitwidth for this field</w:t>
            </w:r>
            <w:r w:rsidRPr="00541523">
              <w:rPr>
                <w:i/>
                <w:sz w:val="18"/>
              </w:rPr>
              <w:t xml:space="preserve"> is determined by the number of </w:t>
            </w:r>
            <w:r w:rsidRPr="00541523">
              <w:rPr>
                <w:rFonts w:hint="eastAsia"/>
                <w:i/>
                <w:sz w:val="18"/>
                <w:highlight w:val="green"/>
                <w:lang w:eastAsia="zh-CN"/>
              </w:rPr>
              <w:t>aperiodic ZP CSI-RS resource sets</w:t>
            </w:r>
            <w:r w:rsidRPr="00541523">
              <w:rPr>
                <w:rFonts w:hint="eastAsia"/>
                <w:i/>
                <w:sz w:val="18"/>
                <w:lang w:eastAsia="zh-CN"/>
              </w:rPr>
              <w:t xml:space="preserve"> configured by higher layer</w:t>
            </w:r>
          </w:p>
          <w:p w14:paraId="16467149" w14:textId="77777777" w:rsidR="006C3146" w:rsidRPr="00CA0BF1" w:rsidRDefault="006C3146" w:rsidP="006C3146">
            <w:pPr>
              <w:rPr>
                <w:sz w:val="18"/>
                <w:szCs w:val="18"/>
                <w:highlight w:val="green"/>
              </w:rPr>
            </w:pPr>
          </w:p>
        </w:tc>
        <w:tc>
          <w:tcPr>
            <w:tcW w:w="3358" w:type="dxa"/>
          </w:tcPr>
          <w:p w14:paraId="2774B737" w14:textId="40683271" w:rsidR="006C3146" w:rsidRDefault="006C3146" w:rsidP="006C3146">
            <w:pPr>
              <w:jc w:val="left"/>
              <w:rPr>
                <w:sz w:val="18"/>
                <w:szCs w:val="18"/>
              </w:rPr>
            </w:pPr>
            <w:r>
              <w:rPr>
                <w:sz w:val="18"/>
                <w:szCs w:val="18"/>
              </w:rPr>
              <w:t>Needed</w:t>
            </w:r>
          </w:p>
        </w:tc>
      </w:tr>
      <w:tr w:rsidR="006C1FF4" w:rsidRPr="003517EA" w14:paraId="2BF403EB" w14:textId="77777777" w:rsidTr="007A4675">
        <w:tc>
          <w:tcPr>
            <w:tcW w:w="2972" w:type="dxa"/>
          </w:tcPr>
          <w:p w14:paraId="752A3C25"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zp-CSI-RS-ResourceToAddModList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w:t>
            </w:r>
          </w:p>
          <w:p w14:paraId="70523CBE"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zp-CSI-RS-ResourceToReleaseList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ZP-CSI-RS-ResourceId</w:t>
            </w:r>
          </w:p>
          <w:p w14:paraId="353F40E7"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sp-ZP-CSI-RS-ResourceSetsToAddModList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w:t>
            </w:r>
          </w:p>
          <w:p w14:paraId="56A9A3D3"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sp-ZP-CSI-RS-ResourceSetsToReleaseList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ZP-CSI-RS-ResourceSetId</w:t>
            </w:r>
          </w:p>
          <w:p w14:paraId="44FEC18D"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p-ZP-CSI-RS-ResourceSet                 SetupRelease { ZP-CSI-RS-ResourceSet }</w:t>
            </w:r>
          </w:p>
        </w:tc>
        <w:tc>
          <w:tcPr>
            <w:tcW w:w="2977" w:type="dxa"/>
          </w:tcPr>
          <w:p w14:paraId="290DC63C" w14:textId="163B36F3" w:rsidR="006C1FF4" w:rsidRPr="007A4675" w:rsidRDefault="006C3146" w:rsidP="007A4675">
            <w:pPr>
              <w:autoSpaceDE/>
              <w:autoSpaceDN/>
              <w:adjustRightInd/>
              <w:spacing w:after="0"/>
              <w:rPr>
                <w:sz w:val="18"/>
                <w:szCs w:val="18"/>
              </w:rPr>
            </w:pPr>
            <w:r>
              <w:rPr>
                <w:sz w:val="18"/>
                <w:szCs w:val="18"/>
              </w:rPr>
              <w:t xml:space="preserve">Except aperiodic ZP CSI-RS, periodic and semi-periodic ZP CSI-RS are not agreed to be supported. </w:t>
            </w:r>
          </w:p>
        </w:tc>
        <w:tc>
          <w:tcPr>
            <w:tcW w:w="3358" w:type="dxa"/>
            <w:shd w:val="clear" w:color="auto" w:fill="F2DBDB" w:themeFill="accent2" w:themeFillTint="33"/>
          </w:tcPr>
          <w:p w14:paraId="7B584DC1" w14:textId="0122E56B" w:rsidR="006C1FF4" w:rsidRPr="003517EA" w:rsidRDefault="006B0A94" w:rsidP="00F51560">
            <w:pPr>
              <w:rPr>
                <w:sz w:val="18"/>
                <w:szCs w:val="18"/>
                <w:lang w:eastAsia="zh-CN"/>
              </w:rPr>
            </w:pPr>
            <w:r>
              <w:rPr>
                <w:sz w:val="18"/>
                <w:szCs w:val="18"/>
              </w:rPr>
              <w:t xml:space="preserve">Not needed. </w:t>
            </w:r>
          </w:p>
          <w:p w14:paraId="05ABD416" w14:textId="77777777" w:rsidR="006C1FF4" w:rsidRPr="003517EA" w:rsidRDefault="006C1FF4" w:rsidP="00F51560">
            <w:pPr>
              <w:rPr>
                <w:sz w:val="18"/>
                <w:szCs w:val="18"/>
              </w:rPr>
            </w:pPr>
          </w:p>
        </w:tc>
      </w:tr>
      <w:tr w:rsidR="006C1FF4" w:rsidRPr="003517EA" w14:paraId="48845767" w14:textId="77777777" w:rsidTr="00F51560">
        <w:tc>
          <w:tcPr>
            <w:tcW w:w="2972" w:type="dxa"/>
          </w:tcPr>
          <w:p w14:paraId="4B47237D"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maxMIMO-Layers-r16                      SetupRelease { MaxMIMO-LayersDL-r16 }</w:t>
            </w:r>
          </w:p>
        </w:tc>
        <w:tc>
          <w:tcPr>
            <w:tcW w:w="2977" w:type="dxa"/>
          </w:tcPr>
          <w:p w14:paraId="0F82AB81" w14:textId="77777777" w:rsidR="00F136AE" w:rsidRPr="00F136AE" w:rsidRDefault="00F136AE" w:rsidP="00F136AE">
            <w:pPr>
              <w:autoSpaceDE/>
              <w:autoSpaceDN/>
              <w:adjustRightInd/>
              <w:snapToGrid/>
              <w:spacing w:after="0"/>
              <w:jc w:val="left"/>
              <w:rPr>
                <w:i/>
                <w:sz w:val="18"/>
                <w:szCs w:val="20"/>
                <w:lang w:eastAsia="x-none"/>
              </w:rPr>
            </w:pPr>
            <w:r w:rsidRPr="00F136AE">
              <w:rPr>
                <w:i/>
                <w:sz w:val="18"/>
                <w:szCs w:val="20"/>
                <w:highlight w:val="green"/>
                <w:lang w:eastAsia="x-none"/>
              </w:rPr>
              <w:t>Agreement:</w:t>
            </w:r>
          </w:p>
          <w:p w14:paraId="22FA3607" w14:textId="77777777" w:rsidR="00F136AE" w:rsidRPr="00F136AE" w:rsidRDefault="00F136AE" w:rsidP="00F136AE">
            <w:pPr>
              <w:autoSpaceDE/>
              <w:autoSpaceDN/>
              <w:adjustRightInd/>
              <w:snapToGrid/>
              <w:spacing w:after="0"/>
              <w:jc w:val="left"/>
              <w:rPr>
                <w:i/>
                <w:sz w:val="18"/>
                <w:szCs w:val="20"/>
                <w:lang w:eastAsia="x-none"/>
              </w:rPr>
            </w:pPr>
            <w:r w:rsidRPr="00F136AE">
              <w:rPr>
                <w:i/>
                <w:sz w:val="18"/>
                <w:szCs w:val="20"/>
                <w:lang w:eastAsia="x-none"/>
              </w:rPr>
              <w:t xml:space="preserve">For LBRM and TBS determination for GC-PDSCH, the default value of the maximum number of layers is 1 if </w:t>
            </w:r>
            <w:r w:rsidRPr="00F136AE">
              <w:rPr>
                <w:i/>
                <w:iCs/>
                <w:sz w:val="18"/>
                <w:szCs w:val="20"/>
                <w:lang w:eastAsia="x-none"/>
              </w:rPr>
              <w:lastRenderedPageBreak/>
              <w:t>maxMIMO-Layers</w:t>
            </w:r>
            <w:r w:rsidRPr="00F136AE">
              <w:rPr>
                <w:i/>
                <w:sz w:val="18"/>
                <w:szCs w:val="20"/>
                <w:lang w:eastAsia="x-none"/>
              </w:rPr>
              <w:t xml:space="preserve"> in </w:t>
            </w:r>
            <w:r w:rsidRPr="00F136AE">
              <w:rPr>
                <w:i/>
                <w:iCs/>
                <w:sz w:val="18"/>
                <w:szCs w:val="20"/>
                <w:lang w:eastAsia="x-none"/>
              </w:rPr>
              <w:t>PDSCH-Config</w:t>
            </w:r>
            <w:r w:rsidRPr="00F136AE">
              <w:rPr>
                <w:i/>
                <w:sz w:val="18"/>
                <w:szCs w:val="20"/>
                <w:lang w:eastAsia="x-none"/>
              </w:rPr>
              <w:t xml:space="preserve"> for MBS in CFR is not configured.</w:t>
            </w:r>
          </w:p>
          <w:p w14:paraId="0CBFD831" w14:textId="7D17A786" w:rsidR="006C1FF4" w:rsidRPr="003517EA" w:rsidRDefault="006C1FF4" w:rsidP="00F136AE">
            <w:pPr>
              <w:autoSpaceDE/>
              <w:autoSpaceDN/>
              <w:adjustRightInd/>
              <w:snapToGrid/>
              <w:spacing w:after="0"/>
              <w:jc w:val="left"/>
              <w:rPr>
                <w:sz w:val="18"/>
                <w:szCs w:val="18"/>
              </w:rPr>
            </w:pPr>
          </w:p>
        </w:tc>
        <w:tc>
          <w:tcPr>
            <w:tcW w:w="3358" w:type="dxa"/>
          </w:tcPr>
          <w:p w14:paraId="38D7C3EE" w14:textId="129AD07D" w:rsidR="006C1FF4" w:rsidRPr="003517EA" w:rsidRDefault="00A71A78" w:rsidP="00F51560">
            <w:pPr>
              <w:rPr>
                <w:sz w:val="18"/>
                <w:szCs w:val="18"/>
              </w:rPr>
            </w:pPr>
            <w:r>
              <w:rPr>
                <w:sz w:val="18"/>
                <w:szCs w:val="18"/>
              </w:rPr>
              <w:lastRenderedPageBreak/>
              <w:t>Needed</w:t>
            </w:r>
            <w:r w:rsidR="006C1FF4" w:rsidRPr="003517EA">
              <w:rPr>
                <w:sz w:val="18"/>
                <w:szCs w:val="18"/>
              </w:rPr>
              <w:t xml:space="preserve"> </w:t>
            </w:r>
          </w:p>
        </w:tc>
      </w:tr>
      <w:tr w:rsidR="006C1FF4" w:rsidRPr="003517EA" w14:paraId="19817028" w14:textId="77777777" w:rsidTr="008B2E95">
        <w:trPr>
          <w:trHeight w:val="3842"/>
        </w:trPr>
        <w:tc>
          <w:tcPr>
            <w:tcW w:w="2972" w:type="dxa"/>
          </w:tcPr>
          <w:p w14:paraId="1819F15F"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minimumSchedulingOffsetK0-r16           SetupRelease { MinSchedulingOffsetK0-Values-r16 }</w:t>
            </w:r>
          </w:p>
        </w:tc>
        <w:tc>
          <w:tcPr>
            <w:tcW w:w="2977" w:type="dxa"/>
          </w:tcPr>
          <w:p w14:paraId="4371D66A" w14:textId="77777777" w:rsidR="006271E0" w:rsidRPr="006271E0" w:rsidRDefault="006271E0" w:rsidP="006271E0">
            <w:pPr>
              <w:autoSpaceDE/>
              <w:autoSpaceDN/>
              <w:adjustRightInd/>
              <w:snapToGrid/>
              <w:spacing w:after="0"/>
              <w:contextualSpacing/>
              <w:jc w:val="left"/>
              <w:rPr>
                <w:b/>
                <w:bCs/>
                <w:i/>
                <w:sz w:val="18"/>
                <w:szCs w:val="20"/>
                <w:lang w:eastAsia="x-none"/>
              </w:rPr>
            </w:pPr>
            <w:r w:rsidRPr="006271E0">
              <w:rPr>
                <w:b/>
                <w:bCs/>
                <w:i/>
                <w:sz w:val="18"/>
                <w:szCs w:val="20"/>
                <w:highlight w:val="green"/>
                <w:lang w:eastAsia="x-none"/>
              </w:rPr>
              <w:t>Agreement</w:t>
            </w:r>
          </w:p>
          <w:p w14:paraId="013B7960" w14:textId="77777777" w:rsidR="006271E0" w:rsidRPr="006271E0" w:rsidRDefault="006271E0" w:rsidP="006271E0">
            <w:pPr>
              <w:autoSpaceDE/>
              <w:autoSpaceDN/>
              <w:adjustRightInd/>
              <w:snapToGrid/>
              <w:spacing w:after="0"/>
              <w:contextualSpacing/>
              <w:jc w:val="left"/>
              <w:rPr>
                <w:i/>
                <w:sz w:val="18"/>
                <w:szCs w:val="20"/>
              </w:rPr>
            </w:pPr>
            <w:r w:rsidRPr="006271E0">
              <w:rPr>
                <w:i/>
                <w:sz w:val="18"/>
                <w:szCs w:val="20"/>
                <w:lang w:eastAsia="zh-CN"/>
              </w:rPr>
              <w:t>Multicast DCI format 1_1 includes all configurable fields of unicast DCI format 1_1 except</w:t>
            </w:r>
          </w:p>
          <w:p w14:paraId="61AC1BAF" w14:textId="77777777" w:rsidR="006271E0" w:rsidRPr="006271E0" w:rsidRDefault="006271E0" w:rsidP="006271E0">
            <w:pPr>
              <w:numPr>
                <w:ilvl w:val="1"/>
                <w:numId w:val="24"/>
              </w:numPr>
              <w:autoSpaceDE/>
              <w:autoSpaceDN/>
              <w:adjustRightInd/>
              <w:snapToGrid/>
              <w:spacing w:after="0"/>
              <w:contextualSpacing/>
              <w:jc w:val="left"/>
              <w:rPr>
                <w:i/>
                <w:sz w:val="18"/>
                <w:szCs w:val="20"/>
              </w:rPr>
            </w:pPr>
            <w:r w:rsidRPr="006271E0">
              <w:rPr>
                <w:i/>
                <w:sz w:val="18"/>
                <w:szCs w:val="20"/>
                <w:lang w:eastAsia="zh-CN"/>
              </w:rPr>
              <w:t xml:space="preserve">Identifier for </w:t>
            </w:r>
            <w:r w:rsidRPr="006271E0">
              <w:rPr>
                <w:i/>
                <w:sz w:val="18"/>
                <w:szCs w:val="20"/>
              </w:rPr>
              <w:t>DCI formats</w:t>
            </w:r>
            <w:r w:rsidRPr="006271E0">
              <w:rPr>
                <w:i/>
                <w:sz w:val="18"/>
                <w:szCs w:val="20"/>
                <w:lang w:eastAsia="zh-CN"/>
              </w:rPr>
              <w:t>, TPC command for scheduled PUCCH, SRS request</w:t>
            </w:r>
          </w:p>
          <w:p w14:paraId="22AEF12D" w14:textId="77777777" w:rsidR="006271E0" w:rsidRPr="006271E0" w:rsidRDefault="006271E0" w:rsidP="006271E0">
            <w:pPr>
              <w:numPr>
                <w:ilvl w:val="1"/>
                <w:numId w:val="24"/>
              </w:numPr>
              <w:autoSpaceDE/>
              <w:autoSpaceDN/>
              <w:adjustRightInd/>
              <w:snapToGrid/>
              <w:spacing w:after="0"/>
              <w:contextualSpacing/>
              <w:jc w:val="left"/>
              <w:rPr>
                <w:i/>
                <w:sz w:val="18"/>
                <w:szCs w:val="20"/>
                <w:lang w:eastAsia="x-none"/>
              </w:rPr>
            </w:pPr>
            <w:r w:rsidRPr="006271E0">
              <w:rPr>
                <w:i/>
                <w:sz w:val="18"/>
                <w:szCs w:val="20"/>
                <w:lang w:eastAsia="zh-CN"/>
              </w:rPr>
              <w:t>FFS: Scell dormancy indication</w:t>
            </w:r>
          </w:p>
          <w:p w14:paraId="2C67202B" w14:textId="77777777" w:rsidR="006271E0" w:rsidRPr="006271E0" w:rsidRDefault="006271E0" w:rsidP="006271E0">
            <w:pPr>
              <w:numPr>
                <w:ilvl w:val="1"/>
                <w:numId w:val="24"/>
              </w:numPr>
              <w:autoSpaceDE/>
              <w:autoSpaceDN/>
              <w:adjustRightInd/>
              <w:snapToGrid/>
              <w:spacing w:after="0"/>
              <w:contextualSpacing/>
              <w:jc w:val="left"/>
              <w:rPr>
                <w:i/>
                <w:sz w:val="18"/>
                <w:szCs w:val="20"/>
              </w:rPr>
            </w:pPr>
            <w:r w:rsidRPr="006271E0">
              <w:rPr>
                <w:i/>
                <w:sz w:val="18"/>
                <w:szCs w:val="20"/>
                <w:lang w:eastAsia="zh-CN"/>
              </w:rPr>
              <w:t>One-shot HARQ-ACK request, PDSCH group index, New feedback indicator, Number of requested PDSCH group(s), ChannelAccess-Cpext</w:t>
            </w:r>
          </w:p>
          <w:p w14:paraId="0B49DCC7" w14:textId="77777777" w:rsidR="006271E0" w:rsidRPr="006271E0" w:rsidRDefault="006271E0" w:rsidP="006271E0">
            <w:pPr>
              <w:numPr>
                <w:ilvl w:val="1"/>
                <w:numId w:val="24"/>
              </w:numPr>
              <w:autoSpaceDE/>
              <w:autoSpaceDN/>
              <w:adjustRightInd/>
              <w:snapToGrid/>
              <w:spacing w:after="0"/>
              <w:contextualSpacing/>
              <w:jc w:val="left"/>
              <w:rPr>
                <w:i/>
                <w:sz w:val="18"/>
                <w:szCs w:val="20"/>
              </w:rPr>
            </w:pPr>
            <w:r w:rsidRPr="006271E0">
              <w:rPr>
                <w:i/>
                <w:sz w:val="18"/>
                <w:szCs w:val="20"/>
                <w:lang w:eastAsia="zh-CN"/>
              </w:rPr>
              <w:t>CBGTI, CBGFI</w:t>
            </w:r>
          </w:p>
          <w:p w14:paraId="364D9304" w14:textId="7E09D60B" w:rsidR="006C1FF4" w:rsidRPr="003517EA" w:rsidRDefault="006271E0" w:rsidP="008B2E95">
            <w:pPr>
              <w:numPr>
                <w:ilvl w:val="1"/>
                <w:numId w:val="24"/>
              </w:numPr>
              <w:autoSpaceDE/>
              <w:autoSpaceDN/>
              <w:adjustRightInd/>
              <w:snapToGrid/>
              <w:spacing w:after="0"/>
              <w:contextualSpacing/>
              <w:jc w:val="left"/>
              <w:rPr>
                <w:sz w:val="18"/>
                <w:szCs w:val="18"/>
              </w:rPr>
            </w:pPr>
            <w:r w:rsidRPr="007C0813">
              <w:rPr>
                <w:b/>
                <w:i/>
                <w:sz w:val="18"/>
                <w:szCs w:val="20"/>
                <w:lang w:eastAsia="zh-CN"/>
              </w:rPr>
              <w:t>Minimum applicable scheduling offset indicator</w:t>
            </w:r>
          </w:p>
        </w:tc>
        <w:tc>
          <w:tcPr>
            <w:tcW w:w="3358" w:type="dxa"/>
            <w:shd w:val="clear" w:color="auto" w:fill="F2DBDB" w:themeFill="accent2" w:themeFillTint="33"/>
          </w:tcPr>
          <w:p w14:paraId="04931461" w14:textId="175BD6F0" w:rsidR="006C1FF4" w:rsidRPr="003517EA" w:rsidRDefault="00F941EE" w:rsidP="00F51560">
            <w:pPr>
              <w:jc w:val="left"/>
              <w:rPr>
                <w:sz w:val="18"/>
                <w:szCs w:val="18"/>
              </w:rPr>
            </w:pPr>
            <w:r>
              <w:rPr>
                <w:sz w:val="18"/>
                <w:szCs w:val="18"/>
              </w:rPr>
              <w:t>Not needed</w:t>
            </w:r>
            <w:r w:rsidR="006C1FF4" w:rsidRPr="003517EA">
              <w:rPr>
                <w:sz w:val="18"/>
                <w:szCs w:val="18"/>
              </w:rPr>
              <w:t xml:space="preserve"> </w:t>
            </w:r>
          </w:p>
        </w:tc>
      </w:tr>
      <w:tr w:rsidR="006C1FF4" w:rsidRPr="003517EA" w14:paraId="74E6C840" w14:textId="77777777" w:rsidTr="008B2E95">
        <w:tc>
          <w:tcPr>
            <w:tcW w:w="2972" w:type="dxa"/>
          </w:tcPr>
          <w:p w14:paraId="15B87ABC"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antennaPortsFieldPresenceDCI-1-2-r16</w:t>
            </w:r>
          </w:p>
          <w:p w14:paraId="61494DB8"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aperiodicZP-CSI-RS-ResourceSetsToAddModListDCI-1-2-r16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w:t>
            </w:r>
          </w:p>
          <w:p w14:paraId="54377A5D"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aperiodicZP-CSI-RS-ResourceSetsToReleaseListDCI-1-2-r16 </w:t>
            </w:r>
            <w:r w:rsidRPr="003517EA">
              <w:rPr>
                <w:rFonts w:ascii="Times New Roman" w:hAnsi="Times New Roman"/>
                <w:color w:val="993366"/>
                <w:sz w:val="18"/>
                <w:szCs w:val="18"/>
              </w:rPr>
              <w:t>SEQUENCE</w:t>
            </w:r>
            <w:r w:rsidRPr="003517EA">
              <w:rPr>
                <w:rFonts w:ascii="Times New Roman" w:hAnsi="Times New Roman"/>
                <w:sz w:val="18"/>
                <w:szCs w:val="18"/>
              </w:rPr>
              <w:t xml:space="preserve"> (</w:t>
            </w:r>
            <w:r w:rsidRPr="003517EA">
              <w:rPr>
                <w:rFonts w:ascii="Times New Roman" w:hAnsi="Times New Roman"/>
                <w:color w:val="993366"/>
                <w:sz w:val="18"/>
                <w:szCs w:val="18"/>
              </w:rPr>
              <w:t>SIZE</w:t>
            </w:r>
            <w:r w:rsidRPr="003517EA">
              <w:rPr>
                <w:rFonts w:ascii="Times New Roman" w:hAnsi="Times New Roman"/>
                <w:sz w:val="18"/>
                <w:szCs w:val="18"/>
              </w:rPr>
              <w:t xml:space="preserve"> (1..maxNrofZP-CSI-RS-ResourceSets))</w:t>
            </w:r>
            <w:r w:rsidRPr="003517EA">
              <w:rPr>
                <w:rFonts w:ascii="Times New Roman" w:hAnsi="Times New Roman"/>
                <w:color w:val="993366"/>
                <w:sz w:val="18"/>
                <w:szCs w:val="18"/>
              </w:rPr>
              <w:t xml:space="preserve"> OF</w:t>
            </w:r>
            <w:r w:rsidRPr="003517EA">
              <w:rPr>
                <w:rFonts w:ascii="Times New Roman" w:hAnsi="Times New Roman"/>
                <w:sz w:val="18"/>
                <w:szCs w:val="18"/>
              </w:rPr>
              <w:t xml:space="preserve"> ZP-CSI-RS-ResourceSetId</w:t>
            </w:r>
          </w:p>
          <w:p w14:paraId="6F5E188D"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dmrs-DownlinkForPDSCH-MappingTypeA-DCI-1-2-r16  SetupRelease { DMRS-DownlinkConfig }</w:t>
            </w:r>
          </w:p>
          <w:p w14:paraId="07E0C01A"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dmrs-DownlinkForPDSCH-MappingTypeB-DCI-1-2-r16  SetupRelease { DMRS-DownlinkConfig }</w:t>
            </w:r>
          </w:p>
          <w:p w14:paraId="5436680E"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dmrs-SequenceInitializationDCI-1-2-r16</w:t>
            </w:r>
          </w:p>
          <w:p w14:paraId="4642CD48"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harq-ProcessNumberSizeDCI-1-2-r16</w:t>
            </w:r>
          </w:p>
          <w:p w14:paraId="0BCA2817"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mcs-TableDCI-1-2-r16</w:t>
            </w:r>
          </w:p>
          <w:p w14:paraId="6570A12B"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numberOfBitsForRV-DCI-1-2-r16                                                            pdsch-TimeDomainAllocationListDCI-1-2-r16       SetupRelease { PDSCH-TimeDomainResourceAllocationList-r16 }</w:t>
            </w:r>
          </w:p>
          <w:p w14:paraId="2CE3CBE9"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prb-BundlingTypeDCI-1-2-r16</w:t>
            </w:r>
          </w:p>
          <w:p w14:paraId="3A126297"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priorityIndicatorDCI-1-2-r16</w:t>
            </w:r>
          </w:p>
          <w:p w14:paraId="6E5D167E"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rateMatchPatternGroup1DCI-1-2-r16</w:t>
            </w:r>
          </w:p>
          <w:p w14:paraId="0434BF3C"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rateMatchPatternGroup2DCI-1-2-r16</w:t>
            </w:r>
          </w:p>
          <w:p w14:paraId="76992428"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resourceAllocationType1Granularity</w:t>
            </w:r>
            <w:r w:rsidRPr="003517EA">
              <w:rPr>
                <w:rFonts w:ascii="Times New Roman" w:hAnsi="Times New Roman"/>
                <w:sz w:val="18"/>
                <w:szCs w:val="18"/>
              </w:rPr>
              <w:lastRenderedPageBreak/>
              <w:t>DCI-1-2-r16</w:t>
            </w:r>
          </w:p>
          <w:p w14:paraId="6C0CF7AF"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vrb-ToPRB-InterleaverDCI-1-2-r16</w:t>
            </w:r>
          </w:p>
          <w:p w14:paraId="4886D6CE" w14:textId="77777777" w:rsidR="006C1FF4" w:rsidRPr="003517EA" w:rsidRDefault="006C1FF4" w:rsidP="00F51560">
            <w:pPr>
              <w:pStyle w:val="PL"/>
              <w:jc w:val="left"/>
              <w:rPr>
                <w:rFonts w:ascii="Times New Roman" w:hAnsi="Times New Roman"/>
                <w:color w:val="808080"/>
                <w:sz w:val="18"/>
                <w:szCs w:val="18"/>
              </w:rPr>
            </w:pPr>
            <w:r w:rsidRPr="003517EA">
              <w:rPr>
                <w:rFonts w:ascii="Times New Roman" w:hAnsi="Times New Roman"/>
                <w:sz w:val="18"/>
                <w:szCs w:val="18"/>
              </w:rPr>
              <w:t>referenceOfSLIVDCI-1-2-r16</w:t>
            </w:r>
          </w:p>
          <w:p w14:paraId="77EB7BC4"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 xml:space="preserve">resourceAllocationDCI-1-2-r16               </w:t>
            </w:r>
            <w:r w:rsidRPr="003517EA">
              <w:rPr>
                <w:rFonts w:ascii="Times New Roman" w:hAnsi="Times New Roman"/>
                <w:color w:val="993366"/>
                <w:sz w:val="18"/>
                <w:szCs w:val="18"/>
              </w:rPr>
              <w:t>ENUMERATED</w:t>
            </w:r>
            <w:r w:rsidRPr="003517EA">
              <w:rPr>
                <w:rFonts w:ascii="Times New Roman" w:hAnsi="Times New Roman"/>
                <w:sz w:val="18"/>
                <w:szCs w:val="18"/>
              </w:rPr>
              <w:t xml:space="preserve"> { resourceAllocationType0, resourceAllocationType1, dynamicSwitch}</w:t>
            </w:r>
          </w:p>
        </w:tc>
        <w:tc>
          <w:tcPr>
            <w:tcW w:w="2977" w:type="dxa"/>
          </w:tcPr>
          <w:p w14:paraId="0642502A" w14:textId="77777777" w:rsidR="008B2E95" w:rsidRPr="003517EA" w:rsidRDefault="008B2E95" w:rsidP="008B2E95">
            <w:pPr>
              <w:jc w:val="left"/>
              <w:rPr>
                <w:sz w:val="18"/>
                <w:szCs w:val="18"/>
              </w:rPr>
            </w:pPr>
            <w:r w:rsidRPr="003517EA">
              <w:rPr>
                <w:sz w:val="18"/>
                <w:szCs w:val="18"/>
              </w:rPr>
              <w:lastRenderedPageBreak/>
              <w:t xml:space="preserve">These parameters can be independently configured for “URLLC” from that for “eMBB” or for scheduling using DCI format 1_2 from that for using DCI format 1_1. </w:t>
            </w:r>
          </w:p>
          <w:p w14:paraId="1FF813BA" w14:textId="77777777" w:rsidR="006C1FF4" w:rsidRPr="003517EA" w:rsidRDefault="006C1FF4" w:rsidP="00F51560">
            <w:pPr>
              <w:rPr>
                <w:sz w:val="18"/>
                <w:szCs w:val="18"/>
              </w:rPr>
            </w:pPr>
          </w:p>
        </w:tc>
        <w:tc>
          <w:tcPr>
            <w:tcW w:w="3358" w:type="dxa"/>
            <w:shd w:val="clear" w:color="auto" w:fill="F2DBDB" w:themeFill="accent2" w:themeFillTint="33"/>
          </w:tcPr>
          <w:p w14:paraId="0B19946D" w14:textId="46BD51E7" w:rsidR="006C1FF4" w:rsidRPr="003517EA" w:rsidRDefault="006C1FF4" w:rsidP="00F51560">
            <w:pPr>
              <w:rPr>
                <w:sz w:val="18"/>
                <w:szCs w:val="18"/>
              </w:rPr>
            </w:pPr>
            <w:r w:rsidRPr="003517EA">
              <w:rPr>
                <w:sz w:val="18"/>
                <w:szCs w:val="18"/>
              </w:rPr>
              <w:t>No</w:t>
            </w:r>
            <w:r w:rsidR="008B2E95">
              <w:rPr>
                <w:sz w:val="18"/>
                <w:szCs w:val="18"/>
              </w:rPr>
              <w:t>t needed</w:t>
            </w:r>
          </w:p>
          <w:p w14:paraId="25D84549" w14:textId="77777777" w:rsidR="006C1FF4" w:rsidRPr="003517EA" w:rsidRDefault="006C1FF4" w:rsidP="008B2E95">
            <w:pPr>
              <w:rPr>
                <w:sz w:val="18"/>
                <w:szCs w:val="18"/>
              </w:rPr>
            </w:pPr>
          </w:p>
        </w:tc>
      </w:tr>
      <w:tr w:rsidR="006C1FF4" w:rsidRPr="003517EA" w14:paraId="1C5A9F16" w14:textId="77777777" w:rsidTr="00F51560">
        <w:tc>
          <w:tcPr>
            <w:tcW w:w="2972" w:type="dxa"/>
          </w:tcPr>
          <w:p w14:paraId="549D2B12"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priorityIndicatorDCI-1-1-r16</w:t>
            </w:r>
          </w:p>
        </w:tc>
        <w:tc>
          <w:tcPr>
            <w:tcW w:w="2977" w:type="dxa"/>
          </w:tcPr>
          <w:p w14:paraId="009F4B9C" w14:textId="13D063A6" w:rsidR="006C1FF4" w:rsidRPr="002E1486" w:rsidRDefault="006C1FF4" w:rsidP="002E1486">
            <w:pPr>
              <w:autoSpaceDE/>
              <w:autoSpaceDN/>
              <w:adjustRightInd/>
              <w:snapToGrid/>
              <w:spacing w:after="0"/>
              <w:contextualSpacing/>
              <w:jc w:val="left"/>
              <w:rPr>
                <w:rFonts w:ascii="Times" w:eastAsia="Batang" w:hAnsi="Times"/>
                <w:sz w:val="18"/>
                <w:szCs w:val="18"/>
                <w:lang w:val="en-GB" w:eastAsia="zh-CN"/>
              </w:rPr>
            </w:pPr>
            <w:r w:rsidRPr="003517EA">
              <w:rPr>
                <w:rFonts w:ascii="Times" w:eastAsia="Batang" w:hAnsi="Times"/>
                <w:sz w:val="18"/>
                <w:szCs w:val="18"/>
                <w:lang w:val="en-GB" w:eastAsia="zh-CN"/>
              </w:rPr>
              <w:t xml:space="preserve"> </w:t>
            </w:r>
            <w:r w:rsidR="002E1486" w:rsidRPr="002E1486">
              <w:rPr>
                <w:rFonts w:ascii="Times" w:eastAsia="Batang" w:hAnsi="Times"/>
                <w:i/>
                <w:sz w:val="18"/>
                <w:szCs w:val="18"/>
                <w:lang w:val="en-GB" w:eastAsia="zh-CN"/>
              </w:rPr>
              <w:t>priorityIndicatorDCI-4-2</w:t>
            </w:r>
            <w:r w:rsidR="002E1486">
              <w:rPr>
                <w:rFonts w:ascii="Times" w:eastAsia="Batang" w:hAnsi="Times"/>
                <w:i/>
                <w:sz w:val="18"/>
                <w:szCs w:val="18"/>
                <w:lang w:val="en-GB" w:eastAsia="zh-CN"/>
              </w:rPr>
              <w:t xml:space="preserve"> </w:t>
            </w:r>
            <w:r w:rsidR="002E1486">
              <w:rPr>
                <w:rFonts w:ascii="Times" w:eastAsia="Batang" w:hAnsi="Times"/>
                <w:sz w:val="18"/>
                <w:szCs w:val="18"/>
                <w:lang w:val="en-GB" w:eastAsia="zh-CN"/>
              </w:rPr>
              <w:t xml:space="preserve">should be used for multicast. </w:t>
            </w:r>
          </w:p>
        </w:tc>
        <w:tc>
          <w:tcPr>
            <w:tcW w:w="3358" w:type="dxa"/>
          </w:tcPr>
          <w:p w14:paraId="5C5AA436" w14:textId="1E410102" w:rsidR="006C1FF4" w:rsidRPr="003517EA" w:rsidRDefault="00572359" w:rsidP="00F51560">
            <w:pPr>
              <w:rPr>
                <w:sz w:val="18"/>
                <w:szCs w:val="18"/>
                <w:lang w:eastAsia="zh-CN"/>
              </w:rPr>
            </w:pPr>
            <w:r>
              <w:rPr>
                <w:sz w:val="18"/>
                <w:szCs w:val="18"/>
                <w:lang w:eastAsia="zh-CN"/>
              </w:rPr>
              <w:t>N</w:t>
            </w:r>
            <w:r w:rsidRPr="00572359">
              <w:rPr>
                <w:sz w:val="18"/>
                <w:szCs w:val="18"/>
                <w:lang w:eastAsia="zh-CN"/>
              </w:rPr>
              <w:t xml:space="preserve">eeded, with </w:t>
            </w:r>
            <w:r>
              <w:rPr>
                <w:sz w:val="18"/>
                <w:szCs w:val="18"/>
                <w:lang w:eastAsia="zh-CN"/>
              </w:rPr>
              <w:t xml:space="preserve">name </w:t>
            </w:r>
            <w:r w:rsidRPr="00572359">
              <w:rPr>
                <w:sz w:val="18"/>
                <w:szCs w:val="18"/>
                <w:lang w:eastAsia="zh-CN"/>
              </w:rPr>
              <w:t>change to DCI format 4_2</w:t>
            </w:r>
          </w:p>
        </w:tc>
      </w:tr>
      <w:tr w:rsidR="006C1FF4" w:rsidRPr="003517EA" w14:paraId="7C9DB570" w14:textId="77777777" w:rsidTr="00736976">
        <w:tc>
          <w:tcPr>
            <w:tcW w:w="2972" w:type="dxa"/>
          </w:tcPr>
          <w:p w14:paraId="5B95BEF2"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dataScramblingIdentityPDSCH2-r16</w:t>
            </w:r>
          </w:p>
        </w:tc>
        <w:tc>
          <w:tcPr>
            <w:tcW w:w="2977" w:type="dxa"/>
          </w:tcPr>
          <w:p w14:paraId="39C8D894" w14:textId="77777777" w:rsidR="00736976" w:rsidRPr="003517EA" w:rsidRDefault="00736976" w:rsidP="00736976">
            <w:pPr>
              <w:jc w:val="left"/>
              <w:rPr>
                <w:sz w:val="18"/>
                <w:szCs w:val="18"/>
              </w:rPr>
            </w:pPr>
            <w:r w:rsidRPr="003517EA">
              <w:rPr>
                <w:sz w:val="18"/>
                <w:szCs w:val="18"/>
              </w:rPr>
              <w:t xml:space="preserve">The </w:t>
            </w:r>
            <w:r w:rsidRPr="003517EA">
              <w:rPr>
                <w:i/>
                <w:sz w:val="18"/>
                <w:szCs w:val="18"/>
              </w:rPr>
              <w:t>dataScramblingIdentityPDSCH2</w:t>
            </w:r>
            <w:r w:rsidRPr="003517EA">
              <w:rPr>
                <w:sz w:val="18"/>
                <w:szCs w:val="18"/>
              </w:rPr>
              <w:t xml:space="preserve"> is configured if </w:t>
            </w:r>
            <w:r w:rsidRPr="003517EA">
              <w:rPr>
                <w:i/>
                <w:sz w:val="18"/>
                <w:szCs w:val="18"/>
              </w:rPr>
              <w:t>coresetPoolIndex</w:t>
            </w:r>
            <w:r w:rsidRPr="003517EA">
              <w:rPr>
                <w:sz w:val="18"/>
                <w:szCs w:val="18"/>
              </w:rPr>
              <w:t xml:space="preserve"> is configured with 1 for at least one CORESET in the same BWP (for the case mTRP). </w:t>
            </w:r>
          </w:p>
          <w:p w14:paraId="1ACB2D59" w14:textId="059A80DD" w:rsidR="006C1FF4" w:rsidRPr="003517EA" w:rsidRDefault="00736976" w:rsidP="00736976">
            <w:pPr>
              <w:rPr>
                <w:sz w:val="18"/>
                <w:szCs w:val="18"/>
              </w:rPr>
            </w:pPr>
            <w:r w:rsidRPr="003517EA">
              <w:rPr>
                <w:sz w:val="18"/>
                <w:szCs w:val="18"/>
                <w:lang w:eastAsia="zh-CN"/>
              </w:rPr>
              <w:t>Standardized mTRP transmission is not assumed for MBS.</w:t>
            </w:r>
          </w:p>
        </w:tc>
        <w:tc>
          <w:tcPr>
            <w:tcW w:w="3358" w:type="dxa"/>
            <w:shd w:val="clear" w:color="auto" w:fill="F2DBDB" w:themeFill="accent2" w:themeFillTint="33"/>
          </w:tcPr>
          <w:p w14:paraId="3A4ED066" w14:textId="6820032D" w:rsidR="006C1FF4" w:rsidRPr="003517EA" w:rsidRDefault="00736976" w:rsidP="00736976">
            <w:pPr>
              <w:rPr>
                <w:sz w:val="18"/>
                <w:szCs w:val="18"/>
              </w:rPr>
            </w:pPr>
            <w:r>
              <w:rPr>
                <w:sz w:val="18"/>
                <w:szCs w:val="18"/>
              </w:rPr>
              <w:t>Not needed</w:t>
            </w:r>
          </w:p>
        </w:tc>
      </w:tr>
      <w:tr w:rsidR="006C1FF4" w:rsidRPr="003517EA" w14:paraId="051D0393" w14:textId="77777777" w:rsidTr="00111AFF">
        <w:tc>
          <w:tcPr>
            <w:tcW w:w="2972" w:type="dxa"/>
          </w:tcPr>
          <w:p w14:paraId="49468877" w14:textId="3ED05E10"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repetitionSchemeConfig-r16               SetupRelease { RepetitionSchemeConfig-r16}</w:t>
            </w:r>
          </w:p>
          <w:p w14:paraId="31EE23F5"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repetitionSchemeConfig-v1630             SetupRelease { RepetitionSchemeConfig-v1630</w:t>
            </w:r>
          </w:p>
        </w:tc>
        <w:tc>
          <w:tcPr>
            <w:tcW w:w="2977" w:type="dxa"/>
          </w:tcPr>
          <w:p w14:paraId="47677A2C" w14:textId="77777777" w:rsidR="00111AFF" w:rsidRPr="003517EA" w:rsidRDefault="00111AFF" w:rsidP="00111AFF">
            <w:pPr>
              <w:jc w:val="left"/>
              <w:rPr>
                <w:sz w:val="18"/>
                <w:szCs w:val="18"/>
              </w:rPr>
            </w:pPr>
            <w:r w:rsidRPr="003517EA">
              <w:rPr>
                <w:i/>
                <w:sz w:val="18"/>
                <w:szCs w:val="18"/>
              </w:rPr>
              <w:t>repetitionSchemeConfig</w:t>
            </w:r>
            <w:r w:rsidRPr="003517EA">
              <w:rPr>
                <w:sz w:val="18"/>
                <w:szCs w:val="18"/>
              </w:rPr>
              <w:t xml:space="preserve"> configure the UE with repetition schemes. The network does not configure repetitionSchemeConfig-r16 and repetitionSchemeConfig-v1630 simultaneously to setup in the same PDSCH-Config.</w:t>
            </w:r>
          </w:p>
          <w:p w14:paraId="67C6D6EE" w14:textId="77777777" w:rsidR="00111AFF" w:rsidRPr="003517EA" w:rsidRDefault="00111AFF" w:rsidP="00111AFF">
            <w:pPr>
              <w:rPr>
                <w:sz w:val="18"/>
                <w:szCs w:val="18"/>
              </w:rPr>
            </w:pPr>
            <w:r w:rsidRPr="003517EA">
              <w:rPr>
                <w:sz w:val="18"/>
                <w:szCs w:val="18"/>
              </w:rPr>
              <w:t xml:space="preserve">This is introduced by mTRP. </w:t>
            </w:r>
          </w:p>
          <w:p w14:paraId="17E648F8" w14:textId="346559DF" w:rsidR="006C1FF4" w:rsidRPr="003517EA" w:rsidRDefault="00111AFF" w:rsidP="00111AFF">
            <w:pPr>
              <w:rPr>
                <w:sz w:val="18"/>
                <w:szCs w:val="18"/>
              </w:rPr>
            </w:pPr>
            <w:r w:rsidRPr="003517EA">
              <w:rPr>
                <w:sz w:val="18"/>
                <w:szCs w:val="18"/>
              </w:rPr>
              <w:t>Standardized mTRP transmission is not assumed for MBS.</w:t>
            </w:r>
          </w:p>
        </w:tc>
        <w:tc>
          <w:tcPr>
            <w:tcW w:w="3358" w:type="dxa"/>
            <w:shd w:val="clear" w:color="auto" w:fill="F2DBDB" w:themeFill="accent2" w:themeFillTint="33"/>
          </w:tcPr>
          <w:p w14:paraId="788A1933" w14:textId="54008E71" w:rsidR="006C1FF4" w:rsidRPr="003517EA" w:rsidRDefault="006C1FF4" w:rsidP="00F51560">
            <w:pPr>
              <w:rPr>
                <w:sz w:val="18"/>
                <w:szCs w:val="18"/>
              </w:rPr>
            </w:pPr>
            <w:r w:rsidRPr="003517EA">
              <w:rPr>
                <w:sz w:val="18"/>
                <w:szCs w:val="18"/>
              </w:rPr>
              <w:t>No</w:t>
            </w:r>
            <w:r w:rsidR="00111AFF">
              <w:rPr>
                <w:sz w:val="18"/>
                <w:szCs w:val="18"/>
              </w:rPr>
              <w:t>t needed</w:t>
            </w:r>
          </w:p>
          <w:p w14:paraId="54A97C93" w14:textId="287C6626" w:rsidR="006C1FF4" w:rsidRPr="003517EA" w:rsidRDefault="006C1FF4" w:rsidP="00F51560">
            <w:pPr>
              <w:rPr>
                <w:sz w:val="18"/>
                <w:szCs w:val="18"/>
              </w:rPr>
            </w:pPr>
          </w:p>
        </w:tc>
      </w:tr>
      <w:tr w:rsidR="006C1FF4" w:rsidRPr="003517EA" w14:paraId="6619C82B" w14:textId="77777777" w:rsidTr="00DC5D58">
        <w:tc>
          <w:tcPr>
            <w:tcW w:w="2972" w:type="dxa"/>
          </w:tcPr>
          <w:p w14:paraId="451ECEA8" w14:textId="77777777" w:rsidR="006C1FF4" w:rsidRPr="003517EA" w:rsidRDefault="006C1FF4" w:rsidP="00F51560">
            <w:pPr>
              <w:pStyle w:val="PL"/>
              <w:jc w:val="left"/>
              <w:rPr>
                <w:rFonts w:ascii="Times New Roman" w:hAnsi="Times New Roman"/>
                <w:sz w:val="18"/>
                <w:szCs w:val="18"/>
              </w:rPr>
            </w:pPr>
            <w:r w:rsidRPr="003517EA">
              <w:rPr>
                <w:rFonts w:ascii="Times New Roman" w:hAnsi="Times New Roman"/>
                <w:sz w:val="18"/>
                <w:szCs w:val="18"/>
              </w:rPr>
              <w:t>xOverhead</w:t>
            </w:r>
          </w:p>
        </w:tc>
        <w:tc>
          <w:tcPr>
            <w:tcW w:w="2977" w:type="dxa"/>
          </w:tcPr>
          <w:p w14:paraId="771EE940" w14:textId="77777777" w:rsidR="00B360E5" w:rsidRPr="00B360E5" w:rsidRDefault="00B360E5" w:rsidP="00B360E5">
            <w:pPr>
              <w:autoSpaceDE/>
              <w:autoSpaceDN/>
              <w:adjustRightInd/>
              <w:snapToGrid/>
              <w:spacing w:after="0"/>
              <w:jc w:val="left"/>
              <w:rPr>
                <w:i/>
                <w:sz w:val="18"/>
                <w:szCs w:val="20"/>
                <w:lang w:eastAsia="x-none"/>
              </w:rPr>
            </w:pPr>
            <w:r w:rsidRPr="00B360E5">
              <w:rPr>
                <w:i/>
                <w:sz w:val="18"/>
                <w:szCs w:val="20"/>
                <w:highlight w:val="green"/>
                <w:lang w:eastAsia="x-none"/>
              </w:rPr>
              <w:t>Agreement:</w:t>
            </w:r>
          </w:p>
          <w:p w14:paraId="2134C868" w14:textId="174BFD9E" w:rsidR="00B360E5" w:rsidRPr="00B360E5" w:rsidRDefault="00B360E5" w:rsidP="00B360E5">
            <w:pPr>
              <w:autoSpaceDE/>
              <w:autoSpaceDN/>
              <w:adjustRightInd/>
              <w:snapToGrid/>
              <w:spacing w:after="0"/>
              <w:jc w:val="left"/>
              <w:rPr>
                <w:i/>
                <w:sz w:val="18"/>
                <w:szCs w:val="20"/>
                <w:lang w:eastAsia="x-none"/>
              </w:rPr>
            </w:pPr>
            <w:r w:rsidRPr="00B360E5">
              <w:rPr>
                <w:i/>
                <w:sz w:val="18"/>
                <w:szCs w:val="20"/>
                <w:lang w:eastAsia="x-none"/>
              </w:rPr>
              <w:t>For LBRM and TBS determination for GC-PDSCH:</w:t>
            </w:r>
          </w:p>
          <w:p w14:paraId="1C8B0186" w14:textId="094CAF83" w:rsidR="006C1FF4" w:rsidRPr="003517EA" w:rsidRDefault="00B360E5" w:rsidP="002179F2">
            <w:pPr>
              <w:numPr>
                <w:ilvl w:val="1"/>
                <w:numId w:val="24"/>
              </w:numPr>
              <w:autoSpaceDE/>
              <w:autoSpaceDN/>
              <w:adjustRightInd/>
              <w:snapToGrid/>
              <w:spacing w:after="0"/>
              <w:jc w:val="left"/>
              <w:rPr>
                <w:sz w:val="18"/>
                <w:szCs w:val="18"/>
              </w:rPr>
            </w:pPr>
            <w:r w:rsidRPr="002179F2">
              <w:rPr>
                <w:i/>
                <w:sz w:val="18"/>
                <w:szCs w:val="20"/>
                <w:lang w:eastAsia="x-none"/>
              </w:rPr>
              <w:t>xOverhead can be provided in PDSCH-Config for MBS in CFR; if not provided, a default value of zero is used.</w:t>
            </w:r>
          </w:p>
        </w:tc>
        <w:tc>
          <w:tcPr>
            <w:tcW w:w="3358" w:type="dxa"/>
            <w:shd w:val="clear" w:color="auto" w:fill="auto"/>
          </w:tcPr>
          <w:p w14:paraId="1FC51094" w14:textId="52FAF325" w:rsidR="006C1FF4" w:rsidRPr="003517EA" w:rsidRDefault="00DC5D58" w:rsidP="00F51560">
            <w:pPr>
              <w:jc w:val="left"/>
              <w:rPr>
                <w:sz w:val="18"/>
                <w:szCs w:val="18"/>
              </w:rPr>
            </w:pPr>
            <w:r>
              <w:rPr>
                <w:sz w:val="18"/>
                <w:szCs w:val="18"/>
              </w:rPr>
              <w:t>Needed</w:t>
            </w:r>
          </w:p>
        </w:tc>
      </w:tr>
    </w:tbl>
    <w:p w14:paraId="786BD349" w14:textId="5B959C71" w:rsidR="006C1FF4" w:rsidRPr="006C1FF4" w:rsidRDefault="006C1FF4" w:rsidP="006C1FF4">
      <w:pPr>
        <w:rPr>
          <w:lang w:eastAsia="zh-CN"/>
        </w:rPr>
      </w:pPr>
    </w:p>
    <w:p w14:paraId="1B9E325B" w14:textId="0C49A6E3" w:rsidR="00D500EB" w:rsidRDefault="00266AA9" w:rsidP="00266AA9">
      <w:pPr>
        <w:rPr>
          <w:lang w:eastAsia="zh-CN"/>
        </w:rPr>
      </w:pPr>
      <w:r w:rsidRPr="003E4DD8">
        <w:rPr>
          <w:rFonts w:hint="eastAsia"/>
          <w:lang w:eastAsia="zh-CN"/>
        </w:rPr>
        <w:t>B</w:t>
      </w:r>
      <w:r w:rsidRPr="003E4DD8">
        <w:rPr>
          <w:lang w:eastAsia="zh-CN"/>
        </w:rPr>
        <w:t xml:space="preserve">ased on the above analysis, the parameters that are NOT needed for </w:t>
      </w:r>
      <w:r w:rsidRPr="00FD0180">
        <w:rPr>
          <w:i/>
          <w:lang w:eastAsia="zh-CN"/>
        </w:rPr>
        <w:t>PD</w:t>
      </w:r>
      <w:r w:rsidR="009A27F1" w:rsidRPr="00FD0180">
        <w:rPr>
          <w:i/>
          <w:lang w:eastAsia="zh-CN"/>
        </w:rPr>
        <w:t>S</w:t>
      </w:r>
      <w:r w:rsidRPr="00FD0180">
        <w:rPr>
          <w:i/>
          <w:lang w:eastAsia="zh-CN"/>
        </w:rPr>
        <w:t>CH-config</w:t>
      </w:r>
      <w:r w:rsidRPr="003E4DD8">
        <w:rPr>
          <w:lang w:eastAsia="zh-CN"/>
        </w:rPr>
        <w:t xml:space="preserve"> for multicast</w:t>
      </w:r>
      <w:r w:rsidR="00CC569E">
        <w:rPr>
          <w:lang w:eastAsia="zh-CN"/>
        </w:rPr>
        <w:t xml:space="preserve"> are sorted out in red in the last column in </w:t>
      </w:r>
      <w:r w:rsidR="00CC569E">
        <w:rPr>
          <w:lang w:eastAsia="zh-CN"/>
        </w:rPr>
        <w:fldChar w:fldCharType="begin"/>
      </w:r>
      <w:r w:rsidR="00CC569E">
        <w:rPr>
          <w:lang w:eastAsia="zh-CN"/>
        </w:rPr>
        <w:instrText xml:space="preserve"> REF _Ref95069904 \h </w:instrText>
      </w:r>
      <w:r w:rsidR="00CC569E">
        <w:rPr>
          <w:lang w:eastAsia="zh-CN"/>
        </w:rPr>
      </w:r>
      <w:r w:rsidR="00CC569E">
        <w:rPr>
          <w:lang w:eastAsia="zh-CN"/>
        </w:rPr>
        <w:fldChar w:fldCharType="separate"/>
      </w:r>
      <w:r w:rsidR="007333EE">
        <w:t xml:space="preserve">Table </w:t>
      </w:r>
      <w:r w:rsidR="007333EE">
        <w:rPr>
          <w:noProof/>
        </w:rPr>
        <w:t>2</w:t>
      </w:r>
      <w:r w:rsidR="00CC569E">
        <w:rPr>
          <w:lang w:eastAsia="zh-CN"/>
        </w:rPr>
        <w:fldChar w:fldCharType="end"/>
      </w:r>
      <w:r w:rsidR="00CC569E">
        <w:rPr>
          <w:lang w:eastAsia="zh-CN"/>
        </w:rPr>
        <w:t xml:space="preserve">. </w:t>
      </w:r>
    </w:p>
    <w:p w14:paraId="58DEE156" w14:textId="02D3AC98" w:rsidR="00266AA9" w:rsidRPr="00CC569E" w:rsidRDefault="00CC569E" w:rsidP="00324AA1">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2</w:t>
      </w:r>
      <w:r w:rsidRPr="005F66A3">
        <w:rPr>
          <w:b/>
          <w:i/>
          <w:lang w:eastAsia="zh-CN"/>
        </w:rPr>
        <w:t>: Inform RAN2 that the following parameters are NOT needed for PD</w:t>
      </w:r>
      <w:r>
        <w:rPr>
          <w:b/>
          <w:i/>
          <w:lang w:eastAsia="zh-CN"/>
        </w:rPr>
        <w:t>S</w:t>
      </w:r>
      <w:r w:rsidRPr="005F66A3">
        <w:rPr>
          <w:b/>
          <w:i/>
          <w:lang w:eastAsia="zh-CN"/>
        </w:rPr>
        <w:t>CH-Config for multicast:</w:t>
      </w:r>
    </w:p>
    <w:p w14:paraId="79779859" w14:textId="3ECD3D90" w:rsidR="00266AA9" w:rsidRPr="00CC569E" w:rsidRDefault="00097B14" w:rsidP="00324AA1">
      <w:pPr>
        <w:pStyle w:val="af4"/>
        <w:numPr>
          <w:ilvl w:val="0"/>
          <w:numId w:val="30"/>
        </w:numPr>
        <w:spacing w:after="120"/>
        <w:rPr>
          <w:b/>
          <w:i/>
          <w:sz w:val="22"/>
          <w:szCs w:val="22"/>
          <w:lang w:eastAsia="zh-CN"/>
        </w:rPr>
      </w:pPr>
      <w:r w:rsidRPr="00CC569E">
        <w:rPr>
          <w:b/>
          <w:i/>
          <w:sz w:val="22"/>
          <w:szCs w:val="22"/>
        </w:rPr>
        <w:t>tci-StatesToAddModList</w:t>
      </w:r>
      <w:r w:rsidRPr="00CC569E">
        <w:rPr>
          <w:rFonts w:eastAsia="Times New Roman"/>
          <w:b/>
          <w:i/>
          <w:noProof/>
          <w:sz w:val="22"/>
          <w:szCs w:val="22"/>
          <w:lang w:eastAsia="en-GB"/>
        </w:rPr>
        <w:t xml:space="preserve"> </w:t>
      </w:r>
      <w:r w:rsidR="00266AA9" w:rsidRPr="00CC569E">
        <w:rPr>
          <w:rFonts w:eastAsia="Times New Roman"/>
          <w:b/>
          <w:i/>
          <w:noProof/>
          <w:sz w:val="22"/>
          <w:szCs w:val="22"/>
          <w:lang w:eastAsia="en-GB"/>
        </w:rPr>
        <w:t xml:space="preserve"> </w:t>
      </w:r>
    </w:p>
    <w:p w14:paraId="5836C3BB" w14:textId="2B03F37C" w:rsidR="00097B14" w:rsidRPr="00CC569E" w:rsidRDefault="00097B14" w:rsidP="00324AA1">
      <w:pPr>
        <w:pStyle w:val="af4"/>
        <w:numPr>
          <w:ilvl w:val="0"/>
          <w:numId w:val="30"/>
        </w:numPr>
        <w:spacing w:after="120"/>
        <w:rPr>
          <w:b/>
          <w:i/>
          <w:sz w:val="22"/>
          <w:szCs w:val="22"/>
          <w:lang w:eastAsia="zh-CN"/>
        </w:rPr>
      </w:pPr>
      <w:r w:rsidRPr="00CC569E">
        <w:rPr>
          <w:b/>
          <w:i/>
          <w:sz w:val="22"/>
          <w:szCs w:val="22"/>
        </w:rPr>
        <w:t>zp-CSI-RS-ResourceToAddModList, zp-CSI-RS-ResourceToReleaseList, sp-ZP-CSI-RS-ResourceSetsToAddModList, sp-ZP-CSI-RS-ResourceSetsToReleaseList, p-ZP-CSI-RS-ResourceSet</w:t>
      </w:r>
    </w:p>
    <w:p w14:paraId="39B748B8" w14:textId="761E56B1" w:rsidR="00097B14" w:rsidRPr="00CC569E" w:rsidRDefault="00097B14" w:rsidP="00324AA1">
      <w:pPr>
        <w:pStyle w:val="af4"/>
        <w:numPr>
          <w:ilvl w:val="0"/>
          <w:numId w:val="30"/>
        </w:numPr>
        <w:spacing w:after="120"/>
        <w:rPr>
          <w:b/>
          <w:i/>
          <w:sz w:val="22"/>
          <w:szCs w:val="22"/>
          <w:lang w:eastAsia="zh-CN"/>
        </w:rPr>
      </w:pPr>
      <w:r w:rsidRPr="00CC569E">
        <w:rPr>
          <w:b/>
          <w:i/>
          <w:sz w:val="22"/>
          <w:szCs w:val="22"/>
        </w:rPr>
        <w:t>minimumSchedulingOffsetK0-r16</w:t>
      </w:r>
    </w:p>
    <w:p w14:paraId="5D8426FE" w14:textId="092C4CF0" w:rsidR="00097B14" w:rsidRPr="00CC569E" w:rsidRDefault="00097B14" w:rsidP="00324AA1">
      <w:pPr>
        <w:pStyle w:val="af4"/>
        <w:numPr>
          <w:ilvl w:val="0"/>
          <w:numId w:val="30"/>
        </w:numPr>
        <w:spacing w:after="120"/>
        <w:rPr>
          <w:b/>
          <w:i/>
          <w:sz w:val="22"/>
          <w:szCs w:val="22"/>
        </w:rPr>
      </w:pPr>
      <w:r w:rsidRPr="00CC569E">
        <w:rPr>
          <w:b/>
          <w:i/>
          <w:sz w:val="22"/>
          <w:szCs w:val="22"/>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03904B63" w14:textId="06894F7E" w:rsidR="000B7230" w:rsidRPr="00CC569E" w:rsidRDefault="000B7230" w:rsidP="00324AA1">
      <w:pPr>
        <w:pStyle w:val="af4"/>
        <w:numPr>
          <w:ilvl w:val="0"/>
          <w:numId w:val="30"/>
        </w:numPr>
        <w:spacing w:after="120"/>
        <w:rPr>
          <w:b/>
          <w:i/>
          <w:sz w:val="22"/>
          <w:szCs w:val="22"/>
        </w:rPr>
      </w:pPr>
      <w:r w:rsidRPr="00CC569E">
        <w:rPr>
          <w:b/>
          <w:i/>
          <w:sz w:val="22"/>
          <w:szCs w:val="22"/>
        </w:rPr>
        <w:t>dataScramblingIdentityPDSCH2-r16</w:t>
      </w:r>
    </w:p>
    <w:p w14:paraId="5CBB507D" w14:textId="2B81F161" w:rsidR="00D870CA" w:rsidRPr="00CC569E" w:rsidRDefault="00D870CA" w:rsidP="00324AA1">
      <w:pPr>
        <w:pStyle w:val="af4"/>
        <w:numPr>
          <w:ilvl w:val="0"/>
          <w:numId w:val="30"/>
        </w:numPr>
        <w:spacing w:after="120"/>
        <w:rPr>
          <w:b/>
          <w:i/>
          <w:sz w:val="22"/>
          <w:szCs w:val="22"/>
        </w:rPr>
      </w:pPr>
      <w:r w:rsidRPr="00CC569E">
        <w:rPr>
          <w:b/>
          <w:i/>
          <w:sz w:val="22"/>
          <w:szCs w:val="22"/>
        </w:rPr>
        <w:lastRenderedPageBreak/>
        <w:t>repetitionSchemeConfig-r16, repetitionSchemeConfig-v1630</w:t>
      </w:r>
    </w:p>
    <w:p w14:paraId="368CDB3D" w14:textId="416124E2" w:rsidR="004D7C64" w:rsidRPr="00CF195E" w:rsidRDefault="004D7C64" w:rsidP="00CF195E">
      <w:pPr>
        <w:pStyle w:val="1"/>
      </w:pPr>
      <w:r w:rsidRPr="00CF195E">
        <w:t>Conclusions</w:t>
      </w:r>
    </w:p>
    <w:p w14:paraId="54C380C9" w14:textId="2AB54C69" w:rsidR="004D7C64" w:rsidRDefault="004D7C64" w:rsidP="001656B3">
      <w:bookmarkStart w:id="8" w:name="_Ref124589665"/>
      <w:bookmarkStart w:id="9" w:name="_Ref71620620"/>
      <w:bookmarkStart w:id="10" w:name="_Ref124671424"/>
      <w:r>
        <w:t xml:space="preserve">This contribution </w:t>
      </w:r>
      <w:r w:rsidR="00C90ECC">
        <w:t>analyzes what parameters in</w:t>
      </w:r>
      <w:r w:rsidR="00C90ECC" w:rsidRPr="00FD0180">
        <w:rPr>
          <w:i/>
        </w:rPr>
        <w:t xml:space="preserve"> PDCCH-config</w:t>
      </w:r>
      <w:r w:rsidR="00C90ECC">
        <w:t xml:space="preserve"> and </w:t>
      </w:r>
      <w:r w:rsidR="00C90ECC" w:rsidRPr="00FD0180">
        <w:rPr>
          <w:i/>
        </w:rPr>
        <w:t>PDSCH-config</w:t>
      </w:r>
      <w:r w:rsidR="00C90ECC">
        <w:t xml:space="preserve"> </w:t>
      </w:r>
      <w:r w:rsidR="00222BAC">
        <w:t xml:space="preserve">that </w:t>
      </w:r>
      <w:r w:rsidR="00C90ECC">
        <w:t>are NOT needed for scheduling multicast based on the RAN1 agreements and the discussions in order to assist RAN2 to correctly formulat</w:t>
      </w:r>
      <w:r w:rsidR="00222BAC">
        <w:t xml:space="preserve">e </w:t>
      </w:r>
      <w:r w:rsidR="00C90ECC">
        <w:t xml:space="preserve">the RRC parameters. </w:t>
      </w:r>
      <w:r w:rsidR="00222BAC">
        <w:t xml:space="preserve">The analysis leads to the following proposals: </w:t>
      </w:r>
    </w:p>
    <w:p w14:paraId="7A6BAF26" w14:textId="77777777" w:rsidR="001F7C8F" w:rsidRPr="005F66A3" w:rsidRDefault="001F7C8F" w:rsidP="007127B2">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1</w:t>
      </w:r>
      <w:r w:rsidRPr="005F66A3">
        <w:rPr>
          <w:b/>
          <w:i/>
          <w:lang w:eastAsia="zh-CN"/>
        </w:rPr>
        <w:t>: Inform RAN2 that the following parameters are NOT needed for PDCCH-Config for multicast:</w:t>
      </w:r>
    </w:p>
    <w:p w14:paraId="102B3307"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 xml:space="preserve">downlinkPreemption </w:t>
      </w:r>
    </w:p>
    <w:p w14:paraId="64514E82"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tpc-PUCCH</w:t>
      </w:r>
      <w:r w:rsidRPr="005F66A3">
        <w:rPr>
          <w:b/>
          <w:i/>
          <w:sz w:val="22"/>
          <w:szCs w:val="22"/>
          <w:lang w:val="en-US" w:eastAsia="zh-CN"/>
        </w:rPr>
        <w:t xml:space="preserve"> </w:t>
      </w:r>
    </w:p>
    <w:p w14:paraId="1E3DCF8F"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tpc-PUSCH</w:t>
      </w:r>
      <w:r w:rsidRPr="005F66A3">
        <w:rPr>
          <w:b/>
          <w:i/>
          <w:sz w:val="22"/>
          <w:szCs w:val="22"/>
          <w:lang w:val="en-US" w:eastAsia="zh-CN"/>
        </w:rPr>
        <w:t xml:space="preserve"> </w:t>
      </w:r>
    </w:p>
    <w:p w14:paraId="44505DDE"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tpc-SRS</w:t>
      </w:r>
      <w:r w:rsidRPr="005F66A3">
        <w:rPr>
          <w:b/>
          <w:i/>
          <w:sz w:val="22"/>
          <w:szCs w:val="22"/>
          <w:lang w:val="en-US" w:eastAsia="zh-CN"/>
        </w:rPr>
        <w:t xml:space="preserve"> </w:t>
      </w:r>
    </w:p>
    <w:p w14:paraId="5A2DDAF9"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uplinkCancellation-r16</w:t>
      </w:r>
    </w:p>
    <w:p w14:paraId="2C366DAE"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monitoringCapabilityConfig-r16 (the default is R15monitoringcapablity)</w:t>
      </w:r>
    </w:p>
    <w:p w14:paraId="3F1A8347" w14:textId="77777777" w:rsidR="001F7C8F" w:rsidRPr="005F66A3" w:rsidRDefault="001F7C8F" w:rsidP="007127B2">
      <w:pPr>
        <w:pStyle w:val="af4"/>
        <w:numPr>
          <w:ilvl w:val="1"/>
          <w:numId w:val="34"/>
        </w:numPr>
        <w:spacing w:after="120"/>
        <w:rPr>
          <w:b/>
          <w:i/>
          <w:sz w:val="22"/>
          <w:szCs w:val="22"/>
          <w:lang w:eastAsia="zh-CN"/>
        </w:rPr>
      </w:pPr>
      <w:r w:rsidRPr="005F66A3">
        <w:rPr>
          <w:rFonts w:eastAsia="Times New Roman"/>
          <w:b/>
          <w:i/>
          <w:noProof/>
          <w:sz w:val="22"/>
          <w:szCs w:val="22"/>
          <w:lang w:eastAsia="en-GB"/>
        </w:rPr>
        <w:t>searchSpaceSwitchConfig-r16</w:t>
      </w:r>
    </w:p>
    <w:p w14:paraId="6B307FC0" w14:textId="219B11EB" w:rsidR="004D7C64" w:rsidRDefault="004D7C64" w:rsidP="00774F4A">
      <w:pPr>
        <w:tabs>
          <w:tab w:val="left" w:pos="820"/>
        </w:tabs>
        <w:rPr>
          <w:rFonts w:eastAsiaTheme="minorEastAsia"/>
          <w:i/>
          <w:lang w:eastAsia="zh-CN"/>
        </w:rPr>
      </w:pPr>
    </w:p>
    <w:p w14:paraId="29BDA20B" w14:textId="77777777" w:rsidR="00222BAC" w:rsidRPr="00CC569E" w:rsidRDefault="00222BAC" w:rsidP="007127B2">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2</w:t>
      </w:r>
      <w:r w:rsidRPr="005F66A3">
        <w:rPr>
          <w:b/>
          <w:i/>
          <w:lang w:eastAsia="zh-CN"/>
        </w:rPr>
        <w:t>: Inform RAN2 that the following parameters are NOT needed for PD</w:t>
      </w:r>
      <w:r>
        <w:rPr>
          <w:b/>
          <w:i/>
          <w:lang w:eastAsia="zh-CN"/>
        </w:rPr>
        <w:t>S</w:t>
      </w:r>
      <w:r w:rsidRPr="005F66A3">
        <w:rPr>
          <w:b/>
          <w:i/>
          <w:lang w:eastAsia="zh-CN"/>
        </w:rPr>
        <w:t>CH-Config for multicast:</w:t>
      </w:r>
    </w:p>
    <w:p w14:paraId="6AFE4920" w14:textId="77777777" w:rsidR="00222BAC" w:rsidRPr="00CC569E" w:rsidRDefault="00222BAC" w:rsidP="007127B2">
      <w:pPr>
        <w:pStyle w:val="af4"/>
        <w:numPr>
          <w:ilvl w:val="0"/>
          <w:numId w:val="30"/>
        </w:numPr>
        <w:spacing w:after="120"/>
        <w:rPr>
          <w:b/>
          <w:i/>
          <w:sz w:val="22"/>
          <w:szCs w:val="22"/>
          <w:lang w:eastAsia="zh-CN"/>
        </w:rPr>
      </w:pPr>
      <w:r w:rsidRPr="00CC569E">
        <w:rPr>
          <w:b/>
          <w:i/>
          <w:sz w:val="22"/>
          <w:szCs w:val="22"/>
        </w:rPr>
        <w:t>tci-StatesToAddModList</w:t>
      </w:r>
      <w:r w:rsidRPr="00CC569E">
        <w:rPr>
          <w:rFonts w:eastAsia="Times New Roman"/>
          <w:b/>
          <w:i/>
          <w:noProof/>
          <w:sz w:val="22"/>
          <w:szCs w:val="22"/>
          <w:lang w:eastAsia="en-GB"/>
        </w:rPr>
        <w:t xml:space="preserve">  </w:t>
      </w:r>
    </w:p>
    <w:p w14:paraId="38483541" w14:textId="77777777" w:rsidR="00222BAC" w:rsidRPr="00CC569E" w:rsidRDefault="00222BAC" w:rsidP="007127B2">
      <w:pPr>
        <w:pStyle w:val="af4"/>
        <w:numPr>
          <w:ilvl w:val="0"/>
          <w:numId w:val="30"/>
        </w:numPr>
        <w:spacing w:after="120"/>
        <w:rPr>
          <w:b/>
          <w:i/>
          <w:sz w:val="22"/>
          <w:szCs w:val="22"/>
          <w:lang w:eastAsia="zh-CN"/>
        </w:rPr>
      </w:pPr>
      <w:r w:rsidRPr="00CC569E">
        <w:rPr>
          <w:b/>
          <w:i/>
          <w:sz w:val="22"/>
          <w:szCs w:val="22"/>
        </w:rPr>
        <w:t>zp-CSI-RS-ResourceToAddModList, zp-CSI-RS-ResourceToReleaseList, sp-ZP-CSI-RS-ResourceSetsToAddModList, sp-ZP-CSI-RS-ResourceSetsToReleaseList, p-ZP-CSI-RS-ResourceSet</w:t>
      </w:r>
    </w:p>
    <w:p w14:paraId="452FD65B" w14:textId="77777777" w:rsidR="00222BAC" w:rsidRPr="00CC569E" w:rsidRDefault="00222BAC" w:rsidP="007127B2">
      <w:pPr>
        <w:pStyle w:val="af4"/>
        <w:numPr>
          <w:ilvl w:val="0"/>
          <w:numId w:val="30"/>
        </w:numPr>
        <w:spacing w:after="120"/>
        <w:rPr>
          <w:b/>
          <w:i/>
          <w:sz w:val="22"/>
          <w:szCs w:val="22"/>
          <w:lang w:eastAsia="zh-CN"/>
        </w:rPr>
      </w:pPr>
      <w:r w:rsidRPr="00CC569E">
        <w:rPr>
          <w:b/>
          <w:i/>
          <w:sz w:val="22"/>
          <w:szCs w:val="22"/>
        </w:rPr>
        <w:t>minimumSchedulingOffsetK0-r16</w:t>
      </w:r>
    </w:p>
    <w:p w14:paraId="573F2F6F" w14:textId="77777777" w:rsidR="00222BAC" w:rsidRPr="00CC569E" w:rsidRDefault="00222BAC" w:rsidP="007127B2">
      <w:pPr>
        <w:pStyle w:val="af4"/>
        <w:numPr>
          <w:ilvl w:val="0"/>
          <w:numId w:val="30"/>
        </w:numPr>
        <w:spacing w:after="120"/>
        <w:rPr>
          <w:b/>
          <w:i/>
          <w:sz w:val="22"/>
          <w:szCs w:val="22"/>
        </w:rPr>
      </w:pPr>
      <w:r w:rsidRPr="00CC569E">
        <w:rPr>
          <w:b/>
          <w:i/>
          <w:sz w:val="22"/>
          <w:szCs w:val="22"/>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2E0B8F04" w14:textId="77777777" w:rsidR="00222BAC" w:rsidRPr="00CC569E" w:rsidRDefault="00222BAC" w:rsidP="007127B2">
      <w:pPr>
        <w:pStyle w:val="af4"/>
        <w:numPr>
          <w:ilvl w:val="0"/>
          <w:numId w:val="30"/>
        </w:numPr>
        <w:spacing w:after="120"/>
        <w:rPr>
          <w:b/>
          <w:i/>
          <w:sz w:val="22"/>
          <w:szCs w:val="22"/>
        </w:rPr>
      </w:pPr>
      <w:r w:rsidRPr="00CC569E">
        <w:rPr>
          <w:b/>
          <w:i/>
          <w:sz w:val="22"/>
          <w:szCs w:val="22"/>
        </w:rPr>
        <w:t>dataScramblingIdentityPDSCH2-r16</w:t>
      </w:r>
    </w:p>
    <w:p w14:paraId="0C7A5031" w14:textId="77777777" w:rsidR="00222BAC" w:rsidRPr="00CC569E" w:rsidRDefault="00222BAC" w:rsidP="007127B2">
      <w:pPr>
        <w:pStyle w:val="af4"/>
        <w:numPr>
          <w:ilvl w:val="0"/>
          <w:numId w:val="30"/>
        </w:numPr>
        <w:spacing w:after="120"/>
        <w:rPr>
          <w:b/>
          <w:i/>
          <w:sz w:val="22"/>
          <w:szCs w:val="22"/>
        </w:rPr>
      </w:pPr>
      <w:r w:rsidRPr="00CC569E">
        <w:rPr>
          <w:b/>
          <w:i/>
          <w:sz w:val="22"/>
          <w:szCs w:val="22"/>
        </w:rPr>
        <w:t>repetitionSchemeConfig-r16, repetitionSchemeConfig-v1630</w:t>
      </w:r>
    </w:p>
    <w:p w14:paraId="550B3358" w14:textId="77777777" w:rsidR="00222BAC" w:rsidRPr="00553AEE" w:rsidRDefault="00222BAC" w:rsidP="00774F4A">
      <w:pPr>
        <w:tabs>
          <w:tab w:val="left" w:pos="820"/>
        </w:tabs>
        <w:rPr>
          <w:rFonts w:eastAsiaTheme="minorEastAsia"/>
          <w:i/>
          <w:lang w:eastAsia="zh-CN"/>
        </w:rPr>
      </w:pPr>
    </w:p>
    <w:p w14:paraId="3EA1D5B2" w14:textId="77777777" w:rsidR="004D7C64" w:rsidRPr="00CF195E" w:rsidRDefault="004D7C64" w:rsidP="001656B3">
      <w:pPr>
        <w:pStyle w:val="1"/>
        <w:numPr>
          <w:ilvl w:val="0"/>
          <w:numId w:val="0"/>
        </w:numPr>
      </w:pPr>
      <w:r w:rsidRPr="00CF195E">
        <w:t>References</w:t>
      </w:r>
    </w:p>
    <w:p w14:paraId="618FEBB3" w14:textId="2724C2D8" w:rsidR="004D7C64" w:rsidRDefault="004D7C64" w:rsidP="00B26DDB">
      <w:pPr>
        <w:pStyle w:val="References"/>
      </w:pPr>
      <w:bookmarkStart w:id="11" w:name="_Ref95053179"/>
      <w:bookmarkStart w:id="12" w:name="_Ref91495612"/>
      <w:bookmarkStart w:id="13" w:name="_Ref82792770"/>
      <w:bookmarkStart w:id="14" w:name="OLE_LINK18"/>
      <w:bookmarkStart w:id="15" w:name="_Ref82276554"/>
      <w:bookmarkStart w:id="16" w:name="_Ref70263630"/>
      <w:bookmarkEnd w:id="8"/>
      <w:bookmarkEnd w:id="9"/>
      <w:bookmarkEnd w:id="10"/>
      <w:r>
        <w:rPr>
          <w:rFonts w:hint="eastAsia"/>
          <w:lang w:eastAsia="zh-CN"/>
        </w:rPr>
        <w:t>R</w:t>
      </w:r>
      <w:r>
        <w:t xml:space="preserve">2-2201829, </w:t>
      </w:r>
      <w:r>
        <w:rPr>
          <w:rFonts w:hint="eastAsia"/>
          <w:lang w:eastAsia="zh-CN"/>
        </w:rPr>
        <w:t>38.3</w:t>
      </w:r>
      <w:r>
        <w:rPr>
          <w:lang w:eastAsia="zh-CN"/>
        </w:rPr>
        <w:t>31</w:t>
      </w:r>
      <w:r>
        <w:rPr>
          <w:rFonts w:hint="eastAsia"/>
          <w:lang w:eastAsia="zh-CN"/>
        </w:rPr>
        <w:t xml:space="preserve"> running CR for </w:t>
      </w:r>
      <w:r>
        <w:rPr>
          <w:lang w:eastAsia="zh-CN"/>
        </w:rPr>
        <w:t xml:space="preserve">NR </w:t>
      </w:r>
      <w:r>
        <w:rPr>
          <w:rFonts w:hint="eastAsia"/>
          <w:lang w:eastAsia="zh-CN"/>
        </w:rPr>
        <w:t>MBS</w:t>
      </w:r>
      <w:r>
        <w:rPr>
          <w:lang w:eastAsia="zh-CN"/>
        </w:rPr>
        <w:t>, Huawei, HiSilicon, RAN2#116bis-e, Jan 17-25, 2022.</w:t>
      </w:r>
      <w:bookmarkEnd w:id="11"/>
      <w:r>
        <w:rPr>
          <w:lang w:eastAsia="zh-CN"/>
        </w:rPr>
        <w:t xml:space="preserve"> </w:t>
      </w:r>
    </w:p>
    <w:p w14:paraId="584618C6" w14:textId="5FDD5D42" w:rsidR="00CF4A66" w:rsidRDefault="00CF4A66" w:rsidP="00B26DDB">
      <w:pPr>
        <w:pStyle w:val="References"/>
      </w:pPr>
      <w:bookmarkStart w:id="17" w:name="_Ref95058584"/>
      <w:r>
        <w:t xml:space="preserve">R1-2200700, </w:t>
      </w:r>
      <w:r w:rsidRPr="0039367E">
        <w:t xml:space="preserve">LS on </w:t>
      </w:r>
      <w:r>
        <w:t xml:space="preserve">updated </w:t>
      </w:r>
      <w:r w:rsidRPr="0039367E">
        <w:t>Re</w:t>
      </w:r>
      <w:r>
        <w:t>l</w:t>
      </w:r>
      <w:r w:rsidRPr="0039367E">
        <w:t xml:space="preserve">-17 NR </w:t>
      </w:r>
      <w:r>
        <w:t>higher-layers</w:t>
      </w:r>
      <w:r w:rsidRPr="0039367E">
        <w:t xml:space="preserve"> parameter list</w:t>
      </w:r>
      <w:r>
        <w:t xml:space="preserve">, RAN1, RAN1#107bis-e, Jan </w:t>
      </w:r>
      <w:r w:rsidR="00B948D7">
        <w:rPr>
          <w:lang w:eastAsia="zh-CN"/>
        </w:rPr>
        <w:t>17</w:t>
      </w:r>
      <w:r>
        <w:rPr>
          <w:lang w:eastAsia="zh-CN"/>
        </w:rPr>
        <w:t>-25, 2022.</w:t>
      </w:r>
      <w:bookmarkEnd w:id="17"/>
      <w:r>
        <w:rPr>
          <w:lang w:eastAsia="zh-CN"/>
        </w:rPr>
        <w:t xml:space="preserve"> </w:t>
      </w:r>
    </w:p>
    <w:p w14:paraId="443871FA" w14:textId="5FA540F0" w:rsidR="00475772" w:rsidRDefault="00475772" w:rsidP="00B26DDB">
      <w:pPr>
        <w:pStyle w:val="References"/>
      </w:pPr>
      <w:bookmarkStart w:id="18" w:name="_Ref95067110"/>
      <w:r>
        <w:t xml:space="preserve">R1-2200948, </w:t>
      </w:r>
      <w:r w:rsidRPr="00475772">
        <w:t>Resource configuration and group scheduling for RRC_CONNECTED UEs reliability for RRC_CONNECTED UEs</w:t>
      </w:r>
      <w:r>
        <w:t>, Huawei, HiSilicon,</w:t>
      </w:r>
      <w:r w:rsidR="00700AA1">
        <w:t xml:space="preserve"> CBN,</w:t>
      </w:r>
      <w:r>
        <w:t xml:space="preserve"> RAN1#108-e, February 21-March 3, 2022.</w:t>
      </w:r>
      <w:bookmarkEnd w:id="18"/>
      <w:r>
        <w:t xml:space="preserve"> </w:t>
      </w:r>
    </w:p>
    <w:bookmarkEnd w:id="4"/>
    <w:bookmarkEnd w:id="12"/>
    <w:bookmarkEnd w:id="13"/>
    <w:bookmarkEnd w:id="14"/>
    <w:bookmarkEnd w:id="15"/>
    <w:bookmarkEnd w:id="16"/>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E8DDA" w14:textId="77777777" w:rsidR="00DD3490" w:rsidRDefault="00DD3490">
      <w:r>
        <w:separator/>
      </w:r>
    </w:p>
  </w:endnote>
  <w:endnote w:type="continuationSeparator" w:id="0">
    <w:p w14:paraId="6069331F" w14:textId="77777777" w:rsidR="00DD3490" w:rsidRDefault="00DD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2ABA3" w14:textId="77777777" w:rsidR="00DD3490" w:rsidRDefault="00DD3490">
      <w:r>
        <w:separator/>
      </w:r>
    </w:p>
  </w:footnote>
  <w:footnote w:type="continuationSeparator" w:id="0">
    <w:p w14:paraId="670DB785" w14:textId="77777777" w:rsidR="00DD3490" w:rsidRDefault="00DD3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ED6522"/>
    <w:multiLevelType w:val="hybridMultilevel"/>
    <w:tmpl w:val="45F2A3E0"/>
    <w:lvl w:ilvl="0" w:tplc="25CE9D3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B870723"/>
    <w:multiLevelType w:val="hybridMultilevel"/>
    <w:tmpl w:val="DEC82C04"/>
    <w:lvl w:ilvl="0" w:tplc="04987BAE">
      <w:start w:val="1"/>
      <w:numFmt w:val="bullet"/>
      <w:lvlText w:val="-"/>
      <w:lvlJc w:val="left"/>
      <w:pPr>
        <w:ind w:left="420" w:hanging="420"/>
      </w:pPr>
      <w:rPr>
        <w:rFonts w:ascii="Calibri" w:eastAsia="Times New Roman" w:hAnsi="Calibri"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5410E7"/>
    <w:multiLevelType w:val="hybridMultilevel"/>
    <w:tmpl w:val="311C7518"/>
    <w:lvl w:ilvl="0" w:tplc="08090001">
      <w:start w:val="1"/>
      <w:numFmt w:val="bullet"/>
      <w:lvlText w:val=""/>
      <w:lvlJc w:val="left"/>
      <w:pPr>
        <w:ind w:left="508" w:hanging="360"/>
      </w:pPr>
      <w:rPr>
        <w:rFonts w:ascii="Symbol" w:hAnsi="Symbol" w:hint="default"/>
      </w:rPr>
    </w:lvl>
    <w:lvl w:ilvl="1" w:tplc="08090003">
      <w:start w:val="1"/>
      <w:numFmt w:val="bullet"/>
      <w:lvlText w:val="o"/>
      <w:lvlJc w:val="left"/>
      <w:pPr>
        <w:ind w:left="1228" w:hanging="360"/>
      </w:pPr>
      <w:rPr>
        <w:rFonts w:ascii="Courier New" w:hAnsi="Courier New" w:cs="Courier New" w:hint="default"/>
      </w:rPr>
    </w:lvl>
    <w:lvl w:ilvl="2" w:tplc="08090005">
      <w:start w:val="1"/>
      <w:numFmt w:val="bullet"/>
      <w:lvlText w:val=""/>
      <w:lvlJc w:val="left"/>
      <w:pPr>
        <w:ind w:left="1948" w:hanging="360"/>
      </w:pPr>
      <w:rPr>
        <w:rFonts w:ascii="Wingdings" w:hAnsi="Wingdings" w:hint="default"/>
      </w:rPr>
    </w:lvl>
    <w:lvl w:ilvl="3" w:tplc="08090001">
      <w:start w:val="1"/>
      <w:numFmt w:val="bullet"/>
      <w:lvlText w:val=""/>
      <w:lvlJc w:val="left"/>
      <w:pPr>
        <w:ind w:left="2668" w:hanging="360"/>
      </w:pPr>
      <w:rPr>
        <w:rFonts w:ascii="Symbol" w:hAnsi="Symbol" w:hint="default"/>
      </w:rPr>
    </w:lvl>
    <w:lvl w:ilvl="4" w:tplc="08090003">
      <w:start w:val="1"/>
      <w:numFmt w:val="bullet"/>
      <w:lvlText w:val="o"/>
      <w:lvlJc w:val="left"/>
      <w:pPr>
        <w:ind w:left="3388" w:hanging="360"/>
      </w:pPr>
      <w:rPr>
        <w:rFonts w:ascii="Courier New" w:hAnsi="Courier New" w:cs="Courier New" w:hint="default"/>
      </w:rPr>
    </w:lvl>
    <w:lvl w:ilvl="5" w:tplc="08090005">
      <w:start w:val="1"/>
      <w:numFmt w:val="bullet"/>
      <w:lvlText w:val=""/>
      <w:lvlJc w:val="left"/>
      <w:pPr>
        <w:ind w:left="4108" w:hanging="360"/>
      </w:pPr>
      <w:rPr>
        <w:rFonts w:ascii="Wingdings" w:hAnsi="Wingdings" w:hint="default"/>
      </w:rPr>
    </w:lvl>
    <w:lvl w:ilvl="6" w:tplc="08090001">
      <w:start w:val="1"/>
      <w:numFmt w:val="bullet"/>
      <w:lvlText w:val=""/>
      <w:lvlJc w:val="left"/>
      <w:pPr>
        <w:ind w:left="4828" w:hanging="360"/>
      </w:pPr>
      <w:rPr>
        <w:rFonts w:ascii="Symbol" w:hAnsi="Symbol" w:hint="default"/>
      </w:rPr>
    </w:lvl>
    <w:lvl w:ilvl="7" w:tplc="08090003">
      <w:start w:val="1"/>
      <w:numFmt w:val="bullet"/>
      <w:lvlText w:val="o"/>
      <w:lvlJc w:val="left"/>
      <w:pPr>
        <w:ind w:left="5548" w:hanging="360"/>
      </w:pPr>
      <w:rPr>
        <w:rFonts w:ascii="Courier New" w:hAnsi="Courier New" w:cs="Courier New" w:hint="default"/>
      </w:rPr>
    </w:lvl>
    <w:lvl w:ilvl="8" w:tplc="08090005">
      <w:start w:val="1"/>
      <w:numFmt w:val="bullet"/>
      <w:lvlText w:val=""/>
      <w:lvlJc w:val="left"/>
      <w:pPr>
        <w:ind w:left="6268" w:hanging="360"/>
      </w:pPr>
      <w:rPr>
        <w:rFonts w:ascii="Wingdings" w:hAnsi="Wingdings" w:hint="default"/>
      </w:rPr>
    </w:lvl>
  </w:abstractNum>
  <w:abstractNum w:abstractNumId="22"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BC07996"/>
    <w:multiLevelType w:val="hybridMultilevel"/>
    <w:tmpl w:val="A22CDF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3C931735"/>
    <w:multiLevelType w:val="hybridMultilevel"/>
    <w:tmpl w:val="0ABAED78"/>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494C1F94"/>
    <w:multiLevelType w:val="hybridMultilevel"/>
    <w:tmpl w:val="62EC705C"/>
    <w:lvl w:ilvl="0" w:tplc="25CE9D3A">
      <w:numFmt w:val="bullet"/>
      <w:lvlText w:val="•"/>
      <w:lvlJc w:val="left"/>
      <w:pPr>
        <w:ind w:left="720" w:hanging="360"/>
      </w:pPr>
      <w:rPr>
        <w:rFonts w:ascii="宋体" w:eastAsia="宋体" w:hAnsi="宋体" w:cs="Times New Roman"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3D51AE"/>
    <w:multiLevelType w:val="hybridMultilevel"/>
    <w:tmpl w:val="37309708"/>
    <w:lvl w:ilvl="0" w:tplc="25CE9D3A">
      <w:numFmt w:val="bullet"/>
      <w:lvlText w:val="•"/>
      <w:lvlJc w:val="left"/>
      <w:pPr>
        <w:ind w:left="-102" w:hanging="360"/>
      </w:pPr>
      <w:rPr>
        <w:rFonts w:ascii="宋体" w:eastAsia="宋体" w:hAnsi="宋体" w:cs="Times New Roman" w:hint="eastAsia"/>
        <w:lang w:val="en-US"/>
      </w:rPr>
    </w:lvl>
    <w:lvl w:ilvl="1" w:tplc="04090003">
      <w:start w:val="1"/>
      <w:numFmt w:val="bullet"/>
      <w:lvlText w:val="o"/>
      <w:lvlJc w:val="left"/>
      <w:pPr>
        <w:ind w:left="618" w:hanging="360"/>
      </w:pPr>
      <w:rPr>
        <w:rFonts w:ascii="Courier New" w:hAnsi="Courier New" w:cs="Courier New" w:hint="default"/>
      </w:rPr>
    </w:lvl>
    <w:lvl w:ilvl="2" w:tplc="04090005">
      <w:start w:val="1"/>
      <w:numFmt w:val="bullet"/>
      <w:lvlText w:val=""/>
      <w:lvlJc w:val="left"/>
      <w:pPr>
        <w:ind w:left="1338" w:hanging="360"/>
      </w:pPr>
      <w:rPr>
        <w:rFonts w:ascii="Wingdings" w:hAnsi="Wingdings" w:hint="default"/>
      </w:rPr>
    </w:lvl>
    <w:lvl w:ilvl="3" w:tplc="04090001" w:tentative="1">
      <w:start w:val="1"/>
      <w:numFmt w:val="bullet"/>
      <w:lvlText w:val=""/>
      <w:lvlJc w:val="left"/>
      <w:pPr>
        <w:ind w:left="2058" w:hanging="360"/>
      </w:pPr>
      <w:rPr>
        <w:rFonts w:ascii="Symbol" w:hAnsi="Symbol" w:hint="default"/>
      </w:rPr>
    </w:lvl>
    <w:lvl w:ilvl="4" w:tplc="04090003" w:tentative="1">
      <w:start w:val="1"/>
      <w:numFmt w:val="bullet"/>
      <w:lvlText w:val="o"/>
      <w:lvlJc w:val="left"/>
      <w:pPr>
        <w:ind w:left="2778" w:hanging="360"/>
      </w:pPr>
      <w:rPr>
        <w:rFonts w:ascii="Courier New" w:hAnsi="Courier New" w:cs="Courier New" w:hint="default"/>
      </w:rPr>
    </w:lvl>
    <w:lvl w:ilvl="5" w:tplc="04090005" w:tentative="1">
      <w:start w:val="1"/>
      <w:numFmt w:val="bullet"/>
      <w:lvlText w:val=""/>
      <w:lvlJc w:val="left"/>
      <w:pPr>
        <w:ind w:left="3498" w:hanging="360"/>
      </w:pPr>
      <w:rPr>
        <w:rFonts w:ascii="Wingdings" w:hAnsi="Wingdings" w:hint="default"/>
      </w:rPr>
    </w:lvl>
    <w:lvl w:ilvl="6" w:tplc="04090001" w:tentative="1">
      <w:start w:val="1"/>
      <w:numFmt w:val="bullet"/>
      <w:lvlText w:val=""/>
      <w:lvlJc w:val="left"/>
      <w:pPr>
        <w:ind w:left="4218" w:hanging="360"/>
      </w:pPr>
      <w:rPr>
        <w:rFonts w:ascii="Symbol" w:hAnsi="Symbol" w:hint="default"/>
      </w:rPr>
    </w:lvl>
    <w:lvl w:ilvl="7" w:tplc="04090003" w:tentative="1">
      <w:start w:val="1"/>
      <w:numFmt w:val="bullet"/>
      <w:lvlText w:val="o"/>
      <w:lvlJc w:val="left"/>
      <w:pPr>
        <w:ind w:left="4938" w:hanging="360"/>
      </w:pPr>
      <w:rPr>
        <w:rFonts w:ascii="Courier New" w:hAnsi="Courier New" w:cs="Courier New" w:hint="default"/>
      </w:rPr>
    </w:lvl>
    <w:lvl w:ilvl="8" w:tplc="04090005" w:tentative="1">
      <w:start w:val="1"/>
      <w:numFmt w:val="bullet"/>
      <w:lvlText w:val=""/>
      <w:lvlJc w:val="left"/>
      <w:pPr>
        <w:ind w:left="5658" w:hanging="360"/>
      </w:pPr>
      <w:rPr>
        <w:rFonts w:ascii="Wingdings" w:hAnsi="Wingdings" w:hint="default"/>
      </w:rPr>
    </w:lvl>
  </w:abstractNum>
  <w:abstractNum w:abstractNumId="3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707C1067"/>
    <w:multiLevelType w:val="hybridMultilevel"/>
    <w:tmpl w:val="E814EB0E"/>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25CE9D3A">
      <w:numFmt w:val="bullet"/>
      <w:lvlText w:val="•"/>
      <w:lvlJc w:val="left"/>
      <w:pPr>
        <w:ind w:left="1260" w:hanging="420"/>
      </w:pPr>
      <w:rPr>
        <w:rFonts w:ascii="宋体" w:eastAsia="宋体" w:hAnsi="宋体"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27"/>
  </w:num>
  <w:num w:numId="4">
    <w:abstractNumId w:val="28"/>
  </w:num>
  <w:num w:numId="5">
    <w:abstractNumId w:val="14"/>
  </w:num>
  <w:num w:numId="6">
    <w:abstractNumId w:val="13"/>
  </w:num>
  <w:num w:numId="7">
    <w:abstractNumId w:val="10"/>
  </w:num>
  <w:num w:numId="8">
    <w:abstractNumId w:val="33"/>
  </w:num>
  <w:num w:numId="9">
    <w:abstractNumId w:val="3"/>
  </w:num>
  <w:num w:numId="10">
    <w:abstractNumId w:val="32"/>
  </w:num>
  <w:num w:numId="11">
    <w:abstractNumId w:val="5"/>
  </w:num>
  <w:num w:numId="12">
    <w:abstractNumId w:val="26"/>
  </w:num>
  <w:num w:numId="13">
    <w:abstractNumId w:val="18"/>
  </w:num>
  <w:num w:numId="14">
    <w:abstractNumId w:val="16"/>
  </w:num>
  <w:num w:numId="15">
    <w:abstractNumId w:val="9"/>
  </w:num>
  <w:num w:numId="16">
    <w:abstractNumId w:val="35"/>
  </w:num>
  <w:num w:numId="17">
    <w:abstractNumId w:val="15"/>
  </w:num>
  <w:num w:numId="18">
    <w:abstractNumId w:val="11"/>
  </w:num>
  <w:num w:numId="19">
    <w:abstractNumId w:val="34"/>
  </w:num>
  <w:num w:numId="20">
    <w:abstractNumId w:val="19"/>
  </w:num>
  <w:num w:numId="21">
    <w:abstractNumId w:val="39"/>
  </w:num>
  <w:num w:numId="22">
    <w:abstractNumId w:val="6"/>
  </w:num>
  <w:num w:numId="23">
    <w:abstractNumId w:val="37"/>
  </w:num>
  <w:num w:numId="24">
    <w:abstractNumId w:val="36"/>
  </w:num>
  <w:num w:numId="25">
    <w:abstractNumId w:val="24"/>
  </w:num>
  <w:num w:numId="26">
    <w:abstractNumId w:val="21"/>
  </w:num>
  <w:num w:numId="27">
    <w:abstractNumId w:val="4"/>
  </w:num>
  <w:num w:numId="28">
    <w:abstractNumId w:val="31"/>
  </w:num>
  <w:num w:numId="29">
    <w:abstractNumId w:val="12"/>
  </w:num>
  <w:num w:numId="30">
    <w:abstractNumId w:val="25"/>
  </w:num>
  <w:num w:numId="31">
    <w:abstractNumId w:val="38"/>
  </w:num>
  <w:num w:numId="32">
    <w:abstractNumId w:val="22"/>
  </w:num>
  <w:num w:numId="33">
    <w:abstractNumId w:val="0"/>
  </w:num>
  <w:num w:numId="34">
    <w:abstractNumId w:val="17"/>
  </w:num>
  <w:num w:numId="35">
    <w:abstractNumId w:val="2"/>
  </w:num>
  <w:num w:numId="36">
    <w:abstractNumId w:val="30"/>
  </w:num>
  <w:num w:numId="37">
    <w:abstractNumId w:val="7"/>
  </w:num>
  <w:num w:numId="38">
    <w:abstractNumId w:val="29"/>
  </w:num>
  <w:num w:numId="39">
    <w:abstractNumId w:val="1"/>
  </w:num>
  <w:num w:numId="4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88C"/>
    <w:rsid w:val="000259CC"/>
    <w:rsid w:val="00025A18"/>
    <w:rsid w:val="00025C2E"/>
    <w:rsid w:val="000260A0"/>
    <w:rsid w:val="0002655B"/>
    <w:rsid w:val="00026D4B"/>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93B"/>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1AE"/>
    <w:rsid w:val="000647C1"/>
    <w:rsid w:val="00064D4B"/>
    <w:rsid w:val="00065A5A"/>
    <w:rsid w:val="00065D38"/>
    <w:rsid w:val="00066B4F"/>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6BF"/>
    <w:rsid w:val="000979C9"/>
    <w:rsid w:val="00097A91"/>
    <w:rsid w:val="00097B14"/>
    <w:rsid w:val="00097C99"/>
    <w:rsid w:val="000A06DF"/>
    <w:rsid w:val="000A0AD0"/>
    <w:rsid w:val="000A0C17"/>
    <w:rsid w:val="000A0F14"/>
    <w:rsid w:val="000A1441"/>
    <w:rsid w:val="000A1A06"/>
    <w:rsid w:val="000A1B60"/>
    <w:rsid w:val="000A1B69"/>
    <w:rsid w:val="000A21B4"/>
    <w:rsid w:val="000A29DF"/>
    <w:rsid w:val="000A2CC7"/>
    <w:rsid w:val="000A2ED6"/>
    <w:rsid w:val="000A2EEF"/>
    <w:rsid w:val="000A4205"/>
    <w:rsid w:val="000A4460"/>
    <w:rsid w:val="000A4A19"/>
    <w:rsid w:val="000A5490"/>
    <w:rsid w:val="000A5C6B"/>
    <w:rsid w:val="000A6351"/>
    <w:rsid w:val="000A63B0"/>
    <w:rsid w:val="000A63D6"/>
    <w:rsid w:val="000A70FF"/>
    <w:rsid w:val="000A759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230"/>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421"/>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732"/>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8E2"/>
    <w:rsid w:val="000E7A84"/>
    <w:rsid w:val="000F0290"/>
    <w:rsid w:val="000F05C7"/>
    <w:rsid w:val="000F0C2C"/>
    <w:rsid w:val="000F1144"/>
    <w:rsid w:val="000F15BC"/>
    <w:rsid w:val="000F180A"/>
    <w:rsid w:val="000F1C92"/>
    <w:rsid w:val="000F2D94"/>
    <w:rsid w:val="000F2E8E"/>
    <w:rsid w:val="000F2EEE"/>
    <w:rsid w:val="000F3697"/>
    <w:rsid w:val="000F442F"/>
    <w:rsid w:val="000F4796"/>
    <w:rsid w:val="000F551C"/>
    <w:rsid w:val="000F552A"/>
    <w:rsid w:val="000F593D"/>
    <w:rsid w:val="000F59CF"/>
    <w:rsid w:val="000F5C65"/>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B23"/>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FF"/>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8F3"/>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098"/>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98F"/>
    <w:rsid w:val="001851FD"/>
    <w:rsid w:val="00185356"/>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1022"/>
    <w:rsid w:val="001C18E9"/>
    <w:rsid w:val="001C2378"/>
    <w:rsid w:val="001C34BB"/>
    <w:rsid w:val="001C3EE9"/>
    <w:rsid w:val="001C3FA4"/>
    <w:rsid w:val="001C40F9"/>
    <w:rsid w:val="001C454C"/>
    <w:rsid w:val="001C458B"/>
    <w:rsid w:val="001C53AE"/>
    <w:rsid w:val="001C57B0"/>
    <w:rsid w:val="001C5D4F"/>
    <w:rsid w:val="001C64C0"/>
    <w:rsid w:val="001C674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D70"/>
    <w:rsid w:val="001E53CE"/>
    <w:rsid w:val="001E5C23"/>
    <w:rsid w:val="001E60FA"/>
    <w:rsid w:val="001E6877"/>
    <w:rsid w:val="001E6BD5"/>
    <w:rsid w:val="001E6EE3"/>
    <w:rsid w:val="001E7504"/>
    <w:rsid w:val="001E75E8"/>
    <w:rsid w:val="001E76DF"/>
    <w:rsid w:val="001E7963"/>
    <w:rsid w:val="001F0B66"/>
    <w:rsid w:val="001F1086"/>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440"/>
    <w:rsid w:val="001F6693"/>
    <w:rsid w:val="001F6EA2"/>
    <w:rsid w:val="001F7121"/>
    <w:rsid w:val="001F721F"/>
    <w:rsid w:val="001F7B56"/>
    <w:rsid w:val="001F7C8F"/>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9F2"/>
    <w:rsid w:val="00217B2D"/>
    <w:rsid w:val="00217C56"/>
    <w:rsid w:val="00220328"/>
    <w:rsid w:val="00220894"/>
    <w:rsid w:val="00220FFB"/>
    <w:rsid w:val="00221353"/>
    <w:rsid w:val="002213C6"/>
    <w:rsid w:val="0022268F"/>
    <w:rsid w:val="00222780"/>
    <w:rsid w:val="002228F7"/>
    <w:rsid w:val="00222BAC"/>
    <w:rsid w:val="002234A2"/>
    <w:rsid w:val="002236AB"/>
    <w:rsid w:val="0022370A"/>
    <w:rsid w:val="002239ED"/>
    <w:rsid w:val="00224593"/>
    <w:rsid w:val="00224952"/>
    <w:rsid w:val="00224DD2"/>
    <w:rsid w:val="00225A6A"/>
    <w:rsid w:val="00225AC7"/>
    <w:rsid w:val="00225ACC"/>
    <w:rsid w:val="0022610B"/>
    <w:rsid w:val="00226810"/>
    <w:rsid w:val="0022686C"/>
    <w:rsid w:val="00226A79"/>
    <w:rsid w:val="002275A2"/>
    <w:rsid w:val="00227F72"/>
    <w:rsid w:val="002304C9"/>
    <w:rsid w:val="00230DAE"/>
    <w:rsid w:val="00230F1D"/>
    <w:rsid w:val="002310CC"/>
    <w:rsid w:val="0023114F"/>
    <w:rsid w:val="002319C5"/>
    <w:rsid w:val="00231C25"/>
    <w:rsid w:val="00231C6F"/>
    <w:rsid w:val="0023201A"/>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AF9"/>
    <w:rsid w:val="00237BFB"/>
    <w:rsid w:val="00237DF8"/>
    <w:rsid w:val="00237EB5"/>
    <w:rsid w:val="00240053"/>
    <w:rsid w:val="002401F5"/>
    <w:rsid w:val="00240991"/>
    <w:rsid w:val="00240E0F"/>
    <w:rsid w:val="00240E45"/>
    <w:rsid w:val="00240E54"/>
    <w:rsid w:val="002410B8"/>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AA9"/>
    <w:rsid w:val="00266B13"/>
    <w:rsid w:val="002706AC"/>
    <w:rsid w:val="00270728"/>
    <w:rsid w:val="00270D42"/>
    <w:rsid w:val="00271654"/>
    <w:rsid w:val="0027195D"/>
    <w:rsid w:val="00272540"/>
    <w:rsid w:val="00272B03"/>
    <w:rsid w:val="00272D51"/>
    <w:rsid w:val="00273141"/>
    <w:rsid w:val="002733E2"/>
    <w:rsid w:val="00273758"/>
    <w:rsid w:val="002747CB"/>
    <w:rsid w:val="00274A12"/>
    <w:rsid w:val="00274DF7"/>
    <w:rsid w:val="002750B1"/>
    <w:rsid w:val="00275316"/>
    <w:rsid w:val="00275F94"/>
    <w:rsid w:val="002767C2"/>
    <w:rsid w:val="00276A35"/>
    <w:rsid w:val="00276B1A"/>
    <w:rsid w:val="00277751"/>
    <w:rsid w:val="00277835"/>
    <w:rsid w:val="00277C20"/>
    <w:rsid w:val="00280022"/>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22"/>
    <w:rsid w:val="002D438A"/>
    <w:rsid w:val="002D4AC7"/>
    <w:rsid w:val="002D5738"/>
    <w:rsid w:val="002D5E53"/>
    <w:rsid w:val="002D6A39"/>
    <w:rsid w:val="002D74C5"/>
    <w:rsid w:val="002D78A8"/>
    <w:rsid w:val="002D7FD2"/>
    <w:rsid w:val="002E0319"/>
    <w:rsid w:val="002E041D"/>
    <w:rsid w:val="002E0AA5"/>
    <w:rsid w:val="002E0B36"/>
    <w:rsid w:val="002E148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403"/>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4AA1"/>
    <w:rsid w:val="0032552C"/>
    <w:rsid w:val="0032578C"/>
    <w:rsid w:val="0032624A"/>
    <w:rsid w:val="00326897"/>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7EA"/>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058"/>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450"/>
    <w:rsid w:val="003A47D9"/>
    <w:rsid w:val="003A4824"/>
    <w:rsid w:val="003A58CB"/>
    <w:rsid w:val="003A5A1A"/>
    <w:rsid w:val="003A68FD"/>
    <w:rsid w:val="003A7834"/>
    <w:rsid w:val="003B0B5B"/>
    <w:rsid w:val="003B0E79"/>
    <w:rsid w:val="003B19A2"/>
    <w:rsid w:val="003B1FE5"/>
    <w:rsid w:val="003B25C1"/>
    <w:rsid w:val="003B27BC"/>
    <w:rsid w:val="003B3575"/>
    <w:rsid w:val="003B50BC"/>
    <w:rsid w:val="003B53AE"/>
    <w:rsid w:val="003B5D97"/>
    <w:rsid w:val="003B63A4"/>
    <w:rsid w:val="003B68FE"/>
    <w:rsid w:val="003B6D7D"/>
    <w:rsid w:val="003B6DE2"/>
    <w:rsid w:val="003B7205"/>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5EF"/>
    <w:rsid w:val="003E1B64"/>
    <w:rsid w:val="003E2976"/>
    <w:rsid w:val="003E367F"/>
    <w:rsid w:val="003E3A33"/>
    <w:rsid w:val="003E3AE3"/>
    <w:rsid w:val="003E3D96"/>
    <w:rsid w:val="003E4858"/>
    <w:rsid w:val="003E4CE5"/>
    <w:rsid w:val="003E4D7F"/>
    <w:rsid w:val="003E4DD8"/>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96C"/>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CC3"/>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720"/>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759B"/>
    <w:rsid w:val="00447868"/>
    <w:rsid w:val="00447F54"/>
    <w:rsid w:val="00450329"/>
    <w:rsid w:val="00450403"/>
    <w:rsid w:val="0045097F"/>
    <w:rsid w:val="00450B7E"/>
    <w:rsid w:val="00451350"/>
    <w:rsid w:val="0045136B"/>
    <w:rsid w:val="004519E7"/>
    <w:rsid w:val="00451C7E"/>
    <w:rsid w:val="00451CE6"/>
    <w:rsid w:val="00453BB6"/>
    <w:rsid w:val="00453CAA"/>
    <w:rsid w:val="00453EDE"/>
    <w:rsid w:val="0045473C"/>
    <w:rsid w:val="00455113"/>
    <w:rsid w:val="00455644"/>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2428"/>
    <w:rsid w:val="0047286B"/>
    <w:rsid w:val="0047292D"/>
    <w:rsid w:val="00472E27"/>
    <w:rsid w:val="00473AFE"/>
    <w:rsid w:val="00474085"/>
    <w:rsid w:val="00474220"/>
    <w:rsid w:val="00474330"/>
    <w:rsid w:val="0047497C"/>
    <w:rsid w:val="004752A8"/>
    <w:rsid w:val="004752D3"/>
    <w:rsid w:val="004754E1"/>
    <w:rsid w:val="00475772"/>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A04D8"/>
    <w:rsid w:val="004A0F39"/>
    <w:rsid w:val="004A1F4D"/>
    <w:rsid w:val="004A206E"/>
    <w:rsid w:val="004A251F"/>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9AE"/>
    <w:rsid w:val="004A6B77"/>
    <w:rsid w:val="004A6E8A"/>
    <w:rsid w:val="004A6EF2"/>
    <w:rsid w:val="004A7092"/>
    <w:rsid w:val="004A780D"/>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C64"/>
    <w:rsid w:val="004D7D4C"/>
    <w:rsid w:val="004D7E91"/>
    <w:rsid w:val="004E003A"/>
    <w:rsid w:val="004E0768"/>
    <w:rsid w:val="004E0C70"/>
    <w:rsid w:val="004E1A31"/>
    <w:rsid w:val="004E1EB6"/>
    <w:rsid w:val="004E26DD"/>
    <w:rsid w:val="004E2DE0"/>
    <w:rsid w:val="004E3E6F"/>
    <w:rsid w:val="004E4060"/>
    <w:rsid w:val="004E409A"/>
    <w:rsid w:val="004E4CB9"/>
    <w:rsid w:val="004E5560"/>
    <w:rsid w:val="004E5974"/>
    <w:rsid w:val="004E6882"/>
    <w:rsid w:val="004E7626"/>
    <w:rsid w:val="004F0B10"/>
    <w:rsid w:val="004F0B1D"/>
    <w:rsid w:val="004F0FB9"/>
    <w:rsid w:val="004F10D1"/>
    <w:rsid w:val="004F2F35"/>
    <w:rsid w:val="004F2F7E"/>
    <w:rsid w:val="004F316A"/>
    <w:rsid w:val="004F3278"/>
    <w:rsid w:val="004F32B5"/>
    <w:rsid w:val="004F3543"/>
    <w:rsid w:val="004F39E7"/>
    <w:rsid w:val="004F3D7B"/>
    <w:rsid w:val="004F407E"/>
    <w:rsid w:val="004F44EA"/>
    <w:rsid w:val="004F49E1"/>
    <w:rsid w:val="004F4DBB"/>
    <w:rsid w:val="004F5479"/>
    <w:rsid w:val="004F7469"/>
    <w:rsid w:val="004F7528"/>
    <w:rsid w:val="004F7944"/>
    <w:rsid w:val="004F7BCA"/>
    <w:rsid w:val="004F7D89"/>
    <w:rsid w:val="0050058C"/>
    <w:rsid w:val="005005D6"/>
    <w:rsid w:val="00501981"/>
    <w:rsid w:val="00501A85"/>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5FC"/>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523"/>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2F58"/>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59"/>
    <w:rsid w:val="005723D9"/>
    <w:rsid w:val="005724C0"/>
    <w:rsid w:val="00572760"/>
    <w:rsid w:val="00572A78"/>
    <w:rsid w:val="0057397C"/>
    <w:rsid w:val="005743DE"/>
    <w:rsid w:val="00574E34"/>
    <w:rsid w:val="00574F3F"/>
    <w:rsid w:val="00574F4A"/>
    <w:rsid w:val="0057562C"/>
    <w:rsid w:val="005759F6"/>
    <w:rsid w:val="00575E09"/>
    <w:rsid w:val="00575E3E"/>
    <w:rsid w:val="005763D5"/>
    <w:rsid w:val="005765F5"/>
    <w:rsid w:val="00576D6C"/>
    <w:rsid w:val="005772F8"/>
    <w:rsid w:val="0057771B"/>
    <w:rsid w:val="00577974"/>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CF8"/>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0E1"/>
    <w:rsid w:val="00594238"/>
    <w:rsid w:val="0059449C"/>
    <w:rsid w:val="005945F3"/>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00"/>
    <w:rsid w:val="00597AB5"/>
    <w:rsid w:val="005A054D"/>
    <w:rsid w:val="005A0A46"/>
    <w:rsid w:val="005A0D02"/>
    <w:rsid w:val="005A10B9"/>
    <w:rsid w:val="005A11EA"/>
    <w:rsid w:val="005A269F"/>
    <w:rsid w:val="005A273A"/>
    <w:rsid w:val="005A290F"/>
    <w:rsid w:val="005A305E"/>
    <w:rsid w:val="005A30BB"/>
    <w:rsid w:val="005A3219"/>
    <w:rsid w:val="005A3887"/>
    <w:rsid w:val="005A3F96"/>
    <w:rsid w:val="005A420E"/>
    <w:rsid w:val="005A45DE"/>
    <w:rsid w:val="005A537E"/>
    <w:rsid w:val="005A6680"/>
    <w:rsid w:val="005A74C8"/>
    <w:rsid w:val="005A76E7"/>
    <w:rsid w:val="005A7F50"/>
    <w:rsid w:val="005B0203"/>
    <w:rsid w:val="005B0542"/>
    <w:rsid w:val="005B1DB8"/>
    <w:rsid w:val="005B2225"/>
    <w:rsid w:val="005B2799"/>
    <w:rsid w:val="005B2B77"/>
    <w:rsid w:val="005B3D4A"/>
    <w:rsid w:val="005B4D87"/>
    <w:rsid w:val="005B52BA"/>
    <w:rsid w:val="005B5475"/>
    <w:rsid w:val="005B54E9"/>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6A3"/>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996"/>
    <w:rsid w:val="00614B85"/>
    <w:rsid w:val="00615054"/>
    <w:rsid w:val="00615537"/>
    <w:rsid w:val="00616004"/>
    <w:rsid w:val="00616112"/>
    <w:rsid w:val="00616912"/>
    <w:rsid w:val="006169C7"/>
    <w:rsid w:val="00616FF4"/>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ACE"/>
    <w:rsid w:val="00625E7D"/>
    <w:rsid w:val="00626028"/>
    <w:rsid w:val="0062660B"/>
    <w:rsid w:val="006267F5"/>
    <w:rsid w:val="00626998"/>
    <w:rsid w:val="00626AD1"/>
    <w:rsid w:val="00627149"/>
    <w:rsid w:val="006271E0"/>
    <w:rsid w:val="006274E4"/>
    <w:rsid w:val="006301CE"/>
    <w:rsid w:val="006302E7"/>
    <w:rsid w:val="006304BC"/>
    <w:rsid w:val="00630DCE"/>
    <w:rsid w:val="00630EC9"/>
    <w:rsid w:val="0063120A"/>
    <w:rsid w:val="00631260"/>
    <w:rsid w:val="00631400"/>
    <w:rsid w:val="0063150B"/>
    <w:rsid w:val="00631585"/>
    <w:rsid w:val="00631C62"/>
    <w:rsid w:val="00632EDB"/>
    <w:rsid w:val="00633011"/>
    <w:rsid w:val="00634ACF"/>
    <w:rsid w:val="00635035"/>
    <w:rsid w:val="00635075"/>
    <w:rsid w:val="0063580D"/>
    <w:rsid w:val="00635CAE"/>
    <w:rsid w:val="00636068"/>
    <w:rsid w:val="00637240"/>
    <w:rsid w:val="006374D9"/>
    <w:rsid w:val="00637A3B"/>
    <w:rsid w:val="00637C48"/>
    <w:rsid w:val="00637FD8"/>
    <w:rsid w:val="0064011C"/>
    <w:rsid w:val="006403DF"/>
    <w:rsid w:val="006405F1"/>
    <w:rsid w:val="006408DD"/>
    <w:rsid w:val="00640F97"/>
    <w:rsid w:val="006415DF"/>
    <w:rsid w:val="00641BC4"/>
    <w:rsid w:val="00641D20"/>
    <w:rsid w:val="00642710"/>
    <w:rsid w:val="006435F6"/>
    <w:rsid w:val="00643660"/>
    <w:rsid w:val="00643E2F"/>
    <w:rsid w:val="006457C6"/>
    <w:rsid w:val="00646947"/>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6F50"/>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944"/>
    <w:rsid w:val="00675A60"/>
    <w:rsid w:val="00675D22"/>
    <w:rsid w:val="0067697E"/>
    <w:rsid w:val="00676E04"/>
    <w:rsid w:val="00677443"/>
    <w:rsid w:val="006774BC"/>
    <w:rsid w:val="0067769A"/>
    <w:rsid w:val="006777FE"/>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A7EC8"/>
    <w:rsid w:val="006B04A8"/>
    <w:rsid w:val="006B0A94"/>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1FF4"/>
    <w:rsid w:val="006C202E"/>
    <w:rsid w:val="006C26FB"/>
    <w:rsid w:val="006C29FC"/>
    <w:rsid w:val="006C2B48"/>
    <w:rsid w:val="006C2BB5"/>
    <w:rsid w:val="006C2BEE"/>
    <w:rsid w:val="006C313A"/>
    <w:rsid w:val="006C3146"/>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2AF"/>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3D9"/>
    <w:rsid w:val="006F2425"/>
    <w:rsid w:val="006F2821"/>
    <w:rsid w:val="006F29C5"/>
    <w:rsid w:val="006F2A63"/>
    <w:rsid w:val="006F39F9"/>
    <w:rsid w:val="006F3E13"/>
    <w:rsid w:val="006F454B"/>
    <w:rsid w:val="006F4960"/>
    <w:rsid w:val="006F4C57"/>
    <w:rsid w:val="006F5287"/>
    <w:rsid w:val="006F52E5"/>
    <w:rsid w:val="006F5654"/>
    <w:rsid w:val="006F6066"/>
    <w:rsid w:val="006F63C2"/>
    <w:rsid w:val="006F6850"/>
    <w:rsid w:val="006F6C01"/>
    <w:rsid w:val="006F707E"/>
    <w:rsid w:val="006F790F"/>
    <w:rsid w:val="007001DC"/>
    <w:rsid w:val="00700984"/>
    <w:rsid w:val="00700AA1"/>
    <w:rsid w:val="00701249"/>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7B2"/>
    <w:rsid w:val="00712C42"/>
    <w:rsid w:val="00713AAB"/>
    <w:rsid w:val="00713DE4"/>
    <w:rsid w:val="007146D0"/>
    <w:rsid w:val="00714C47"/>
    <w:rsid w:val="00714EA8"/>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79"/>
    <w:rsid w:val="00726A9B"/>
    <w:rsid w:val="00727530"/>
    <w:rsid w:val="0072798E"/>
    <w:rsid w:val="00727DBC"/>
    <w:rsid w:val="00731C59"/>
    <w:rsid w:val="00731E7C"/>
    <w:rsid w:val="00731E82"/>
    <w:rsid w:val="00732819"/>
    <w:rsid w:val="007329EF"/>
    <w:rsid w:val="0073327A"/>
    <w:rsid w:val="007333EE"/>
    <w:rsid w:val="00733F06"/>
    <w:rsid w:val="007342A9"/>
    <w:rsid w:val="00734BA6"/>
    <w:rsid w:val="00734EBE"/>
    <w:rsid w:val="007350E6"/>
    <w:rsid w:val="007352CA"/>
    <w:rsid w:val="007352EF"/>
    <w:rsid w:val="00736082"/>
    <w:rsid w:val="007365E2"/>
    <w:rsid w:val="007366A7"/>
    <w:rsid w:val="00736976"/>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F41"/>
    <w:rsid w:val="0074360F"/>
    <w:rsid w:val="007439EB"/>
    <w:rsid w:val="007442CB"/>
    <w:rsid w:val="00744A64"/>
    <w:rsid w:val="00744D47"/>
    <w:rsid w:val="00744D9C"/>
    <w:rsid w:val="00744EA0"/>
    <w:rsid w:val="00745A61"/>
    <w:rsid w:val="0074638D"/>
    <w:rsid w:val="00746484"/>
    <w:rsid w:val="00746AE9"/>
    <w:rsid w:val="0074704F"/>
    <w:rsid w:val="00747419"/>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A27"/>
    <w:rsid w:val="00754BD9"/>
    <w:rsid w:val="00754E7A"/>
    <w:rsid w:val="0075540C"/>
    <w:rsid w:val="00755DB1"/>
    <w:rsid w:val="00756355"/>
    <w:rsid w:val="00756380"/>
    <w:rsid w:val="0075647E"/>
    <w:rsid w:val="00756E7E"/>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5EF7"/>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675"/>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331C"/>
    <w:rsid w:val="007B52CD"/>
    <w:rsid w:val="007B5D65"/>
    <w:rsid w:val="007B64C2"/>
    <w:rsid w:val="007B64DF"/>
    <w:rsid w:val="007B6792"/>
    <w:rsid w:val="007B6C91"/>
    <w:rsid w:val="007B77E4"/>
    <w:rsid w:val="007B7C13"/>
    <w:rsid w:val="007B7DC1"/>
    <w:rsid w:val="007B7EDB"/>
    <w:rsid w:val="007C0813"/>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B63"/>
    <w:rsid w:val="007E0598"/>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28FE"/>
    <w:rsid w:val="007F3289"/>
    <w:rsid w:val="007F33F0"/>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249"/>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1A"/>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419"/>
    <w:rsid w:val="00825629"/>
    <w:rsid w:val="008257CC"/>
    <w:rsid w:val="00825DF7"/>
    <w:rsid w:val="0082669F"/>
    <w:rsid w:val="00826E2F"/>
    <w:rsid w:val="0082717D"/>
    <w:rsid w:val="00827350"/>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12A"/>
    <w:rsid w:val="00856833"/>
    <w:rsid w:val="00856840"/>
    <w:rsid w:val="00856F9D"/>
    <w:rsid w:val="00857260"/>
    <w:rsid w:val="00857403"/>
    <w:rsid w:val="008578EE"/>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68B8"/>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5E2"/>
    <w:rsid w:val="00896C81"/>
    <w:rsid w:val="00896D83"/>
    <w:rsid w:val="00897417"/>
    <w:rsid w:val="00897534"/>
    <w:rsid w:val="008A0307"/>
    <w:rsid w:val="008A0AB2"/>
    <w:rsid w:val="008A0CFC"/>
    <w:rsid w:val="008A11BC"/>
    <w:rsid w:val="008A12FE"/>
    <w:rsid w:val="008A1A89"/>
    <w:rsid w:val="008A28B6"/>
    <w:rsid w:val="008A2B7F"/>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2A1"/>
    <w:rsid w:val="008B271D"/>
    <w:rsid w:val="008B2E95"/>
    <w:rsid w:val="008B389D"/>
    <w:rsid w:val="008B3C5C"/>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4CD"/>
    <w:rsid w:val="008D5896"/>
    <w:rsid w:val="008D58C0"/>
    <w:rsid w:val="008D60BC"/>
    <w:rsid w:val="008D6110"/>
    <w:rsid w:val="008D6D7B"/>
    <w:rsid w:val="008D6DD3"/>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F80"/>
    <w:rsid w:val="008E5144"/>
    <w:rsid w:val="008E5B33"/>
    <w:rsid w:val="008E5BF2"/>
    <w:rsid w:val="008E5C81"/>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7F9"/>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8C"/>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527"/>
    <w:rsid w:val="0092180D"/>
    <w:rsid w:val="009218FC"/>
    <w:rsid w:val="0092224F"/>
    <w:rsid w:val="00922735"/>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92"/>
    <w:rsid w:val="0094159F"/>
    <w:rsid w:val="009418BC"/>
    <w:rsid w:val="00942A69"/>
    <w:rsid w:val="00942C80"/>
    <w:rsid w:val="00943197"/>
    <w:rsid w:val="0094355A"/>
    <w:rsid w:val="009435F2"/>
    <w:rsid w:val="00944322"/>
    <w:rsid w:val="00944903"/>
    <w:rsid w:val="00944CB8"/>
    <w:rsid w:val="00945180"/>
    <w:rsid w:val="0094590C"/>
    <w:rsid w:val="00945C70"/>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4F98"/>
    <w:rsid w:val="009657F1"/>
    <w:rsid w:val="00965C43"/>
    <w:rsid w:val="00965D0D"/>
    <w:rsid w:val="00965E6D"/>
    <w:rsid w:val="00966001"/>
    <w:rsid w:val="0096625D"/>
    <w:rsid w:val="0096667A"/>
    <w:rsid w:val="00967549"/>
    <w:rsid w:val="0096796D"/>
    <w:rsid w:val="00967D49"/>
    <w:rsid w:val="0097054E"/>
    <w:rsid w:val="0097074B"/>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E56"/>
    <w:rsid w:val="009A14EF"/>
    <w:rsid w:val="009A17E0"/>
    <w:rsid w:val="009A17EE"/>
    <w:rsid w:val="009A1F22"/>
    <w:rsid w:val="009A2037"/>
    <w:rsid w:val="009A2454"/>
    <w:rsid w:val="009A27A2"/>
    <w:rsid w:val="009A27F1"/>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98D"/>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507"/>
    <w:rsid w:val="009B7204"/>
    <w:rsid w:val="009B7239"/>
    <w:rsid w:val="009B7636"/>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004"/>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921"/>
    <w:rsid w:val="009F6DAE"/>
    <w:rsid w:val="009F7D17"/>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883"/>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07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8A5"/>
    <w:rsid w:val="00A50F1C"/>
    <w:rsid w:val="00A51034"/>
    <w:rsid w:val="00A51CCC"/>
    <w:rsid w:val="00A52BB0"/>
    <w:rsid w:val="00A5315C"/>
    <w:rsid w:val="00A53A0F"/>
    <w:rsid w:val="00A53C39"/>
    <w:rsid w:val="00A53EC5"/>
    <w:rsid w:val="00A53F55"/>
    <w:rsid w:val="00A5417B"/>
    <w:rsid w:val="00A54599"/>
    <w:rsid w:val="00A54A16"/>
    <w:rsid w:val="00A54ABF"/>
    <w:rsid w:val="00A54B82"/>
    <w:rsid w:val="00A54BF7"/>
    <w:rsid w:val="00A55B5A"/>
    <w:rsid w:val="00A56629"/>
    <w:rsid w:val="00A569D4"/>
    <w:rsid w:val="00A56D7E"/>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E1"/>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A78"/>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101"/>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052"/>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732"/>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319"/>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6DDB"/>
    <w:rsid w:val="00B2707D"/>
    <w:rsid w:val="00B300BF"/>
    <w:rsid w:val="00B301ED"/>
    <w:rsid w:val="00B30A67"/>
    <w:rsid w:val="00B30B4E"/>
    <w:rsid w:val="00B30EB6"/>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0E5"/>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404"/>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70B10"/>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D5"/>
    <w:rsid w:val="00B875C7"/>
    <w:rsid w:val="00B87B16"/>
    <w:rsid w:val="00B87E23"/>
    <w:rsid w:val="00B9001F"/>
    <w:rsid w:val="00B90D0C"/>
    <w:rsid w:val="00B90D10"/>
    <w:rsid w:val="00B90FE5"/>
    <w:rsid w:val="00B9139E"/>
    <w:rsid w:val="00B9199C"/>
    <w:rsid w:val="00B919AD"/>
    <w:rsid w:val="00B91A2B"/>
    <w:rsid w:val="00B931FD"/>
    <w:rsid w:val="00B93204"/>
    <w:rsid w:val="00B9361F"/>
    <w:rsid w:val="00B938B2"/>
    <w:rsid w:val="00B948D7"/>
    <w:rsid w:val="00B94DDA"/>
    <w:rsid w:val="00B94E17"/>
    <w:rsid w:val="00B95048"/>
    <w:rsid w:val="00B957FE"/>
    <w:rsid w:val="00B95F02"/>
    <w:rsid w:val="00B96BEF"/>
    <w:rsid w:val="00B96FC0"/>
    <w:rsid w:val="00B971DD"/>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B6D"/>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5D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6C7"/>
    <w:rsid w:val="00BE5FC4"/>
    <w:rsid w:val="00BE639D"/>
    <w:rsid w:val="00BE6FB4"/>
    <w:rsid w:val="00BE7C4D"/>
    <w:rsid w:val="00BE7F6A"/>
    <w:rsid w:val="00BF0146"/>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855"/>
    <w:rsid w:val="00C14DC6"/>
    <w:rsid w:val="00C14F49"/>
    <w:rsid w:val="00C15478"/>
    <w:rsid w:val="00C155A5"/>
    <w:rsid w:val="00C158D8"/>
    <w:rsid w:val="00C16258"/>
    <w:rsid w:val="00C16C30"/>
    <w:rsid w:val="00C17FCB"/>
    <w:rsid w:val="00C20698"/>
    <w:rsid w:val="00C2086C"/>
    <w:rsid w:val="00C20A00"/>
    <w:rsid w:val="00C21673"/>
    <w:rsid w:val="00C21960"/>
    <w:rsid w:val="00C21BE7"/>
    <w:rsid w:val="00C21C7A"/>
    <w:rsid w:val="00C224CC"/>
    <w:rsid w:val="00C2257E"/>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33F"/>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7A5"/>
    <w:rsid w:val="00C41E3A"/>
    <w:rsid w:val="00C425C5"/>
    <w:rsid w:val="00C4272F"/>
    <w:rsid w:val="00C428F0"/>
    <w:rsid w:val="00C42D6E"/>
    <w:rsid w:val="00C4304C"/>
    <w:rsid w:val="00C43315"/>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81"/>
    <w:rsid w:val="00C869B6"/>
    <w:rsid w:val="00C877A7"/>
    <w:rsid w:val="00C87D5D"/>
    <w:rsid w:val="00C90741"/>
    <w:rsid w:val="00C90E0A"/>
    <w:rsid w:val="00C90E80"/>
    <w:rsid w:val="00C90ECC"/>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BF1"/>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3E5"/>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504"/>
    <w:rsid w:val="00CC569E"/>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4B0C"/>
    <w:rsid w:val="00CD5512"/>
    <w:rsid w:val="00CD5F80"/>
    <w:rsid w:val="00CD636A"/>
    <w:rsid w:val="00CD6918"/>
    <w:rsid w:val="00CD6AF8"/>
    <w:rsid w:val="00CD6E1E"/>
    <w:rsid w:val="00CD6E3D"/>
    <w:rsid w:val="00CD6FDE"/>
    <w:rsid w:val="00CD7133"/>
    <w:rsid w:val="00CD71AB"/>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A66"/>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654"/>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994"/>
    <w:rsid w:val="00D45AAA"/>
    <w:rsid w:val="00D45BC0"/>
    <w:rsid w:val="00D45DF3"/>
    <w:rsid w:val="00D45FF2"/>
    <w:rsid w:val="00D46174"/>
    <w:rsid w:val="00D4632C"/>
    <w:rsid w:val="00D46C7B"/>
    <w:rsid w:val="00D471EA"/>
    <w:rsid w:val="00D47DD0"/>
    <w:rsid w:val="00D500EB"/>
    <w:rsid w:val="00D50183"/>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9B1"/>
    <w:rsid w:val="00D82494"/>
    <w:rsid w:val="00D83AE9"/>
    <w:rsid w:val="00D83E9C"/>
    <w:rsid w:val="00D84553"/>
    <w:rsid w:val="00D84BF6"/>
    <w:rsid w:val="00D85644"/>
    <w:rsid w:val="00D857B8"/>
    <w:rsid w:val="00D85D26"/>
    <w:rsid w:val="00D85F70"/>
    <w:rsid w:val="00D86153"/>
    <w:rsid w:val="00D86DB1"/>
    <w:rsid w:val="00D870CA"/>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97A11"/>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150"/>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2C4C"/>
    <w:rsid w:val="00DB3153"/>
    <w:rsid w:val="00DB317A"/>
    <w:rsid w:val="00DB31D9"/>
    <w:rsid w:val="00DB36AD"/>
    <w:rsid w:val="00DB3B82"/>
    <w:rsid w:val="00DB40CF"/>
    <w:rsid w:val="00DB44DF"/>
    <w:rsid w:val="00DB485D"/>
    <w:rsid w:val="00DB49DD"/>
    <w:rsid w:val="00DB531F"/>
    <w:rsid w:val="00DB560C"/>
    <w:rsid w:val="00DB59E2"/>
    <w:rsid w:val="00DB5BF3"/>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5D58"/>
    <w:rsid w:val="00DC60A2"/>
    <w:rsid w:val="00DC647A"/>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323"/>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FB7"/>
    <w:rsid w:val="00E24755"/>
    <w:rsid w:val="00E24784"/>
    <w:rsid w:val="00E24A27"/>
    <w:rsid w:val="00E2520D"/>
    <w:rsid w:val="00E25410"/>
    <w:rsid w:val="00E25432"/>
    <w:rsid w:val="00E25F89"/>
    <w:rsid w:val="00E25FE9"/>
    <w:rsid w:val="00E268BA"/>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616"/>
    <w:rsid w:val="00E35E52"/>
    <w:rsid w:val="00E361B8"/>
    <w:rsid w:val="00E36A1B"/>
    <w:rsid w:val="00E40E09"/>
    <w:rsid w:val="00E40E66"/>
    <w:rsid w:val="00E40F9D"/>
    <w:rsid w:val="00E411B2"/>
    <w:rsid w:val="00E41D6C"/>
    <w:rsid w:val="00E429ED"/>
    <w:rsid w:val="00E42A2D"/>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139"/>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2D8"/>
    <w:rsid w:val="00E6743F"/>
    <w:rsid w:val="00E6758E"/>
    <w:rsid w:val="00E6779C"/>
    <w:rsid w:val="00E67E23"/>
    <w:rsid w:val="00E70016"/>
    <w:rsid w:val="00E709F0"/>
    <w:rsid w:val="00E70B1E"/>
    <w:rsid w:val="00E70BC7"/>
    <w:rsid w:val="00E70FBC"/>
    <w:rsid w:val="00E71F7B"/>
    <w:rsid w:val="00E72C01"/>
    <w:rsid w:val="00E7389A"/>
    <w:rsid w:val="00E7397A"/>
    <w:rsid w:val="00E73B14"/>
    <w:rsid w:val="00E741AC"/>
    <w:rsid w:val="00E75174"/>
    <w:rsid w:val="00E75EBA"/>
    <w:rsid w:val="00E761F0"/>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F04"/>
    <w:rsid w:val="00E91F35"/>
    <w:rsid w:val="00E92814"/>
    <w:rsid w:val="00E92DBB"/>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847"/>
    <w:rsid w:val="00ED5B17"/>
    <w:rsid w:val="00ED5FE4"/>
    <w:rsid w:val="00ED60BC"/>
    <w:rsid w:val="00ED71C5"/>
    <w:rsid w:val="00ED7AD9"/>
    <w:rsid w:val="00ED7DCB"/>
    <w:rsid w:val="00EE0F79"/>
    <w:rsid w:val="00EE16FA"/>
    <w:rsid w:val="00EE177C"/>
    <w:rsid w:val="00EE1C6A"/>
    <w:rsid w:val="00EE3A0D"/>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DB2"/>
    <w:rsid w:val="00EE7FD9"/>
    <w:rsid w:val="00EF0041"/>
    <w:rsid w:val="00EF029F"/>
    <w:rsid w:val="00EF0348"/>
    <w:rsid w:val="00EF04E7"/>
    <w:rsid w:val="00EF0A02"/>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6AE"/>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3CF2"/>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1FC"/>
    <w:rsid w:val="00F647F7"/>
    <w:rsid w:val="00F64C03"/>
    <w:rsid w:val="00F65252"/>
    <w:rsid w:val="00F654AF"/>
    <w:rsid w:val="00F6583C"/>
    <w:rsid w:val="00F6589A"/>
    <w:rsid w:val="00F65B14"/>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41EE"/>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7C8"/>
    <w:rsid w:val="00FA330E"/>
    <w:rsid w:val="00FA37A7"/>
    <w:rsid w:val="00FA3B76"/>
    <w:rsid w:val="00FA3D83"/>
    <w:rsid w:val="00FA3DA6"/>
    <w:rsid w:val="00FA3DC7"/>
    <w:rsid w:val="00FA3E05"/>
    <w:rsid w:val="00FA4D66"/>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180"/>
    <w:rsid w:val="00FD0572"/>
    <w:rsid w:val="00FD18C6"/>
    <w:rsid w:val="00FD1A97"/>
    <w:rsid w:val="00FD21E9"/>
    <w:rsid w:val="00FD2D7B"/>
    <w:rsid w:val="00FD37F6"/>
    <w:rsid w:val="00FD4589"/>
    <w:rsid w:val="00FD473E"/>
    <w:rsid w:val="00FD4D6A"/>
    <w:rsid w:val="00FD4F9B"/>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C8F"/>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paragraph" w:customStyle="1" w:styleId="PL">
    <w:name w:val="PL"/>
    <w:link w:val="PLChar"/>
    <w:qFormat/>
    <w:rsid w:val="00B26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sid w:val="00B26DDB"/>
    <w:rPr>
      <w:rFonts w:ascii="Courier New"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2DEB7-8124-4A7C-AB4A-7883028C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3161</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2022-02-14T16:36:00Z</dcterms:created>
  <dcterms:modified xsi:type="dcterms:W3CDTF">2022-02-14T16:39:00Z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(3)BUtJd47FYsEursU2IgsrAKn8EHiy6qf5NjXM29xHosh+IHe+uG9OHHLVk9y3HcWf6Ex961Rz
Dzw2Dy02QMqRGG9VoG0EqUewjqjMyi/PnT6UF8FXyFADCC/ixVsl675KR0zkb0je0144Cupm
rreZAS1hufRelr1+iG4RKi7yDPrEzEhQ5t9VTyZ6NBqJuQsGq3BRf0/CG8CoAHbqU2p5O/cw
UHHrcktjAR/nTDOegH</vt:lpwstr>
  </property>
  <property fmtid="{D5CDD505-2E9C-101B-9397-08002B2CF9AE}" pid="13" name="_2015_ms_pID_725343_00">
    <vt:lpwstr>_2015_ms_pID_725343</vt:lpwstr>
  </property>
  <property fmtid="{D5CDD505-2E9C-101B-9397-08002B2CF9AE}" pid="14" name="_2015_ms_pID_7253431">
    <vt:lpwstr>3J9pT0qwGpU353vR0lhCiQP7pQsynuOLUVme+qa4d/MPCqHNG7NRJ4
yR012RkSRR+0rZcXROkakTEryct6lQfH1o4A7980ncFagl4dr4/W0sEQvvNRAwlkIDOURreb
8AP27p6flBJ1Ql9mYDUL+xZaUyqzPKP61SEPbIm84cFaz+3+N3CI3YfeH7gwKfAMsZhBi9m3
aANRfBFpzZeYEd4aeuAWVVpOvDTSLjosGeD3</vt:lpwstr>
  </property>
  <property fmtid="{D5CDD505-2E9C-101B-9397-08002B2CF9AE}" pid="15" name="_2015_ms_pID_7253431_00">
    <vt:lpwstr>_2015_ms_pID_7253431</vt:lpwstr>
  </property>
  <property fmtid="{D5CDD505-2E9C-101B-9397-08002B2CF9AE}" pid="16" name="_2015_ms_pID_7253432">
    <vt:lpwstr>gh4pz3U8VlDCLAcDocal/BXWmc3ktGgZ79L0
ZJXTH3OFk4geznGr7MEvyqVtXBVd1w==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