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05715" w:rsidRDefault="0015077C">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#108-e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2202381</w:t>
      </w:r>
    </w:p>
    <w:p w:rsidR="00405715" w:rsidRDefault="0015077C">
      <w:pPr>
        <w:tabs>
          <w:tab w:val="center" w:pos="4536"/>
          <w:tab w:val="right" w:pos="9639"/>
        </w:tabs>
        <w:spacing w:beforeLines="0" w:after="120"/>
        <w:ind w:right="2"/>
        <w:rPr>
          <w:rFonts w:ascii="Arial" w:hAnsi="Arial" w:cs="Arial"/>
          <w:b/>
          <w:bCs/>
          <w:sz w:val="22"/>
          <w:szCs w:val="22"/>
        </w:rPr>
      </w:pPr>
      <w:r>
        <w:rPr>
          <w:rFonts w:ascii="Arial" w:hAnsi="Arial" w:cs="Arial" w:hint="eastAsia"/>
          <w:b/>
          <w:bCs/>
          <w:sz w:val="22"/>
          <w:szCs w:val="22"/>
        </w:rPr>
        <w:t>e-Meeting</w:t>
      </w:r>
      <w:r>
        <w:rPr>
          <w:rFonts w:ascii="Arial" w:hAnsi="Arial" w:cs="Arial"/>
          <w:b/>
          <w:bCs/>
          <w:sz w:val="22"/>
          <w:szCs w:val="22"/>
        </w:rPr>
        <w:t xml:space="preserve">, </w:t>
      </w:r>
      <w:r>
        <w:rPr>
          <w:rFonts w:ascii="Arial" w:hAnsi="Arial" w:cs="Arial" w:hint="eastAsia"/>
          <w:b/>
          <w:bCs/>
          <w:sz w:val="22"/>
          <w:szCs w:val="22"/>
        </w:rPr>
        <w:t>February 21</w:t>
      </w:r>
      <w:r>
        <w:rPr>
          <w:rFonts w:ascii="Arial" w:hAnsi="Arial" w:cs="Arial"/>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March 3</w:t>
      </w:r>
      <w:r>
        <w:rPr>
          <w:rFonts w:ascii="Arial" w:hAnsi="Arial" w:cs="Arial" w:hint="eastAsia"/>
          <w:b/>
          <w:bCs/>
          <w:sz w:val="22"/>
          <w:szCs w:val="22"/>
          <w:vertAlign w:val="superscript"/>
        </w:rPr>
        <w:t>rd</w:t>
      </w:r>
      <w:r>
        <w:rPr>
          <w:rFonts w:ascii="Arial" w:hAnsi="Arial" w:cs="Arial"/>
          <w:b/>
          <w:bCs/>
          <w:sz w:val="22"/>
          <w:szCs w:val="22"/>
        </w:rPr>
        <w:t xml:space="preserve"> </w:t>
      </w:r>
      <w:r>
        <w:rPr>
          <w:rFonts w:ascii="Arial" w:hAnsi="Arial" w:cs="Arial" w:hint="eastAsia"/>
          <w:b/>
          <w:bCs/>
          <w:sz w:val="22"/>
          <w:szCs w:val="22"/>
        </w:rPr>
        <w:t>,2022</w:t>
      </w:r>
    </w:p>
    <w:p w:rsidR="00405715" w:rsidRDefault="0015077C">
      <w:pPr>
        <w:pStyle w:val="Arial1101987050"/>
        <w:spacing w:before="120" w:after="120"/>
      </w:pPr>
      <w:r>
        <w:t xml:space="preserve">Title: </w:t>
      </w:r>
      <w:r>
        <w:tab/>
      </w:r>
      <w:r>
        <w:rPr>
          <w:rFonts w:hint="eastAsia"/>
          <w:szCs w:val="22"/>
        </w:rPr>
        <w:t xml:space="preserve">Discussion on UE features for NR </w:t>
      </w:r>
      <w:proofErr w:type="spellStart"/>
      <w:r>
        <w:rPr>
          <w:rFonts w:hint="eastAsia"/>
          <w:szCs w:val="22"/>
        </w:rPr>
        <w:t>sidelink</w:t>
      </w:r>
      <w:proofErr w:type="spellEnd"/>
      <w:r>
        <w:rPr>
          <w:rFonts w:hint="eastAsia"/>
          <w:szCs w:val="22"/>
        </w:rPr>
        <w:t xml:space="preserve"> enhancement</w:t>
      </w:r>
    </w:p>
    <w:p w:rsidR="00405715" w:rsidRDefault="0015077C">
      <w:pPr>
        <w:pStyle w:val="Arial1101987050"/>
        <w:spacing w:before="120" w:after="120"/>
      </w:pPr>
      <w:r>
        <w:t xml:space="preserve">Source: </w:t>
      </w:r>
      <w:r>
        <w:tab/>
        <w:t>ZTE</w:t>
      </w:r>
      <w:r>
        <w:rPr>
          <w:rFonts w:hint="eastAsia"/>
        </w:rPr>
        <w:t xml:space="preserve">, </w:t>
      </w:r>
      <w:proofErr w:type="spellStart"/>
      <w:r>
        <w:rPr>
          <w:rFonts w:hint="eastAsia"/>
        </w:rPr>
        <w:t>Sanechips</w:t>
      </w:r>
      <w:proofErr w:type="spellEnd"/>
    </w:p>
    <w:p w:rsidR="00405715" w:rsidRDefault="0015077C">
      <w:pPr>
        <w:pStyle w:val="Arial1101987050"/>
        <w:spacing w:before="120"/>
      </w:pPr>
      <w:r>
        <w:t>Agenda item:</w:t>
      </w:r>
      <w:r>
        <w:tab/>
      </w:r>
      <w:r>
        <w:rPr>
          <w:rFonts w:hint="eastAsia"/>
          <w:szCs w:val="22"/>
        </w:rPr>
        <w:t>8.11.1.1</w:t>
      </w:r>
    </w:p>
    <w:p w:rsidR="00405715" w:rsidRDefault="0015077C">
      <w:pPr>
        <w:pStyle w:val="Arial1101987050"/>
        <w:spacing w:before="120"/>
      </w:pPr>
      <w:r>
        <w:t>Document for:</w:t>
      </w:r>
      <w:r>
        <w:tab/>
      </w:r>
      <w:r>
        <w:rPr>
          <w:rFonts w:hint="eastAsia"/>
        </w:rPr>
        <w:t>Discussion</w:t>
      </w:r>
      <w:r>
        <w:t xml:space="preserve"> and decision</w:t>
      </w:r>
    </w:p>
    <w:p w:rsidR="00405715" w:rsidRDefault="0015077C">
      <w:pPr>
        <w:pStyle w:val="1"/>
        <w:spacing w:before="120" w:after="120"/>
        <w:ind w:left="0"/>
        <w:rPr>
          <w:rFonts w:eastAsia="宋体"/>
        </w:rPr>
      </w:pPr>
      <w:r>
        <w:rPr>
          <w:rFonts w:eastAsia="宋体" w:hint="eastAsia"/>
        </w:rPr>
        <w:t>Introduction</w:t>
      </w:r>
    </w:p>
    <w:p w:rsidR="00405715" w:rsidRDefault="0015077C">
      <w:pPr>
        <w:spacing w:before="120" w:after="120"/>
      </w:pPr>
      <w:r>
        <w:rPr>
          <w:rFonts w:hint="eastAsia"/>
        </w:rPr>
        <w:t xml:space="preserve">During RAN1#107b-e, the following were achieved. </w:t>
      </w:r>
    </w:p>
    <w:p w:rsidR="00405715" w:rsidRDefault="0015077C">
      <w:pPr>
        <w:spacing w:before="120" w:after="120"/>
        <w:rPr>
          <w:rFonts w:ascii="Calibri" w:eastAsia="MS PGothic" w:hAnsi="Calibri" w:cs="Calibri"/>
          <w:color w:val="000000"/>
          <w:szCs w:val="21"/>
        </w:rPr>
      </w:pPr>
      <w:r>
        <w:rPr>
          <w:b/>
          <w:bCs/>
          <w:szCs w:val="21"/>
          <w:highlight w:val="darkYellow"/>
        </w:rPr>
        <w:t>Working assumption</w:t>
      </w:r>
    </w:p>
    <w:p w:rsidR="00405715" w:rsidRDefault="0015077C">
      <w:pPr>
        <w:pStyle w:val="ab"/>
        <w:numPr>
          <w:ilvl w:val="0"/>
          <w:numId w:val="9"/>
        </w:numPr>
        <w:spacing w:afterLines="0"/>
        <w:contextualSpacing w:val="0"/>
        <w:rPr>
          <w:szCs w:val="21"/>
        </w:rPr>
      </w:pPr>
      <w:r>
        <w:rPr>
          <w:szCs w:val="21"/>
        </w:rPr>
        <w:t xml:space="preserve">Necessary Rel-16 FGs are handled, via </w:t>
      </w:r>
      <w:r>
        <w:rPr>
          <w:rFonts w:eastAsia="宋体" w:hint="eastAsia"/>
          <w:szCs w:val="21"/>
        </w:rPr>
        <w:t>prerequisite</w:t>
      </w:r>
      <w:r>
        <w:rPr>
          <w:szCs w:val="21"/>
        </w:rPr>
        <w:t xml:space="preserve">s of Rel-17 FGs for </w:t>
      </w:r>
      <w:proofErr w:type="spellStart"/>
      <w:r>
        <w:rPr>
          <w:szCs w:val="21"/>
        </w:rPr>
        <w:t>sidelink</w:t>
      </w:r>
      <w:proofErr w:type="spellEnd"/>
      <w:r>
        <w:rPr>
          <w:szCs w:val="21"/>
        </w:rPr>
        <w:t xml:space="preserve"> enhancements</w:t>
      </w:r>
    </w:p>
    <w:p w:rsidR="00405715" w:rsidRDefault="0015077C">
      <w:pPr>
        <w:pStyle w:val="ab"/>
        <w:numPr>
          <w:ilvl w:val="1"/>
          <w:numId w:val="9"/>
        </w:numPr>
        <w:spacing w:afterLines="0"/>
        <w:contextualSpacing w:val="0"/>
      </w:pPr>
      <w:r>
        <w:rPr>
          <w:szCs w:val="21"/>
        </w:rPr>
        <w:t xml:space="preserve">Necessary components in Rel-16 FGs are added to Rel-17 FG components for </w:t>
      </w:r>
      <w:proofErr w:type="spellStart"/>
      <w:r>
        <w:rPr>
          <w:szCs w:val="21"/>
        </w:rPr>
        <w:t>sidelink</w:t>
      </w:r>
      <w:proofErr w:type="spellEnd"/>
      <w:r>
        <w:rPr>
          <w:szCs w:val="21"/>
        </w:rPr>
        <w:t xml:space="preserve"> enhancements if an entire Rel-16 FG cannot be included as </w:t>
      </w:r>
      <w:r>
        <w:rPr>
          <w:rFonts w:eastAsia="宋体" w:hint="eastAsia"/>
          <w:szCs w:val="21"/>
        </w:rPr>
        <w:t>prerequisite</w:t>
      </w:r>
      <w:r>
        <w:rPr>
          <w:szCs w:val="21"/>
        </w:rPr>
        <w:t>s</w:t>
      </w:r>
    </w:p>
    <w:p w:rsidR="00405715" w:rsidRDefault="0015077C">
      <w:pPr>
        <w:pStyle w:val="ab"/>
        <w:numPr>
          <w:ilvl w:val="1"/>
          <w:numId w:val="9"/>
        </w:numPr>
        <w:spacing w:afterLines="0"/>
        <w:contextualSpacing w:val="0"/>
      </w:pPr>
      <w:r>
        <w:rPr>
          <w:rFonts w:hint="eastAsia"/>
          <w:szCs w:val="21"/>
        </w:rPr>
        <w:t>F</w:t>
      </w:r>
      <w:r>
        <w:rPr>
          <w:szCs w:val="21"/>
        </w:rPr>
        <w:t xml:space="preserve">FS whether/how to address the case where </w:t>
      </w:r>
      <w:r>
        <w:rPr>
          <w:rFonts w:eastAsia="宋体" w:hint="eastAsia"/>
          <w:szCs w:val="21"/>
        </w:rPr>
        <w:t>prerequisite</w:t>
      </w:r>
      <w:r>
        <w:rPr>
          <w:szCs w:val="21"/>
        </w:rPr>
        <w:t>s or additional components cannot address the issue for FG 15-x supported by Rel-17 UEs</w:t>
      </w:r>
    </w:p>
    <w:p w:rsidR="00405715" w:rsidRDefault="00405715">
      <w:pPr>
        <w:spacing w:before="120" w:after="120"/>
      </w:pPr>
    </w:p>
    <w:p w:rsidR="00405715" w:rsidRDefault="0015077C">
      <w:pPr>
        <w:spacing w:before="120" w:after="120"/>
        <w:rPr>
          <w:b/>
          <w:bCs/>
          <w:szCs w:val="16"/>
        </w:rPr>
      </w:pPr>
      <w:r>
        <w:rPr>
          <w:b/>
          <w:bCs/>
          <w:szCs w:val="16"/>
          <w:highlight w:val="green"/>
        </w:rPr>
        <w:t>Agreement</w:t>
      </w:r>
    </w:p>
    <w:p w:rsidR="00405715" w:rsidRDefault="0015077C">
      <w:pPr>
        <w:numPr>
          <w:ilvl w:val="0"/>
          <w:numId w:val="9"/>
        </w:numPr>
        <w:spacing w:beforeLines="0" w:afterLines="0"/>
      </w:pPr>
      <w:r>
        <w:t>FG 32-4 is updated as follows</w:t>
      </w:r>
    </w:p>
    <w:p w:rsidR="00405715" w:rsidRDefault="0015077C">
      <w:pPr>
        <w:numPr>
          <w:ilvl w:val="1"/>
          <w:numId w:val="9"/>
        </w:numPr>
        <w:spacing w:beforeLines="0" w:afterLines="0"/>
      </w:pPr>
      <w:r>
        <w:t>FFS whether capability for synchronization as components or prerequisite or another FG</w:t>
      </w:r>
    </w:p>
    <w:p w:rsidR="00405715" w:rsidRDefault="0015077C">
      <w:pPr>
        <w:numPr>
          <w:ilvl w:val="1"/>
          <w:numId w:val="9"/>
        </w:numPr>
        <w:spacing w:beforeLines="0" w:afterLines="0"/>
      </w:pPr>
      <w:r>
        <w:rPr>
          <w:rFonts w:hint="eastAsia"/>
        </w:rPr>
        <w:t>F</w:t>
      </w:r>
      <w:r>
        <w:t>FS how to define total SL processes if UE reports more than one FGs of 15-3, 32-4 and 32-4a</w:t>
      </w:r>
    </w:p>
    <w:tbl>
      <w:tblPr>
        <w:tblW w:w="6100"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0"/>
        <w:gridCol w:w="959"/>
        <w:gridCol w:w="1222"/>
        <w:gridCol w:w="559"/>
        <w:gridCol w:w="523"/>
        <w:gridCol w:w="463"/>
        <w:gridCol w:w="974"/>
        <w:gridCol w:w="552"/>
        <w:gridCol w:w="477"/>
        <w:gridCol w:w="477"/>
        <w:gridCol w:w="1010"/>
        <w:gridCol w:w="2552"/>
        <w:gridCol w:w="1841"/>
      </w:tblGrid>
      <w:tr w:rsidR="00405715">
        <w:trPr>
          <w:trHeight w:val="20"/>
        </w:trPr>
        <w:tc>
          <w:tcPr>
            <w:tcW w:w="18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S Mincho" w:hAnsi="Arial" w:cs="Arial"/>
                <w:sz w:val="11"/>
                <w:szCs w:val="11"/>
              </w:rPr>
            </w:pPr>
            <w:r>
              <w:rPr>
                <w:rFonts w:ascii="Arial" w:eastAsia="Malgun Gothic" w:hAnsi="Arial" w:cs="Arial"/>
                <w:sz w:val="11"/>
                <w:szCs w:val="11"/>
                <w:lang w:eastAsia="ko-KR"/>
              </w:rPr>
              <w:lastRenderedPageBreak/>
              <w:t>32-4</w:t>
            </w:r>
          </w:p>
        </w:tc>
        <w:tc>
          <w:tcPr>
            <w:tcW w:w="398"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hAnsi="Arial" w:cs="Arial"/>
                <w:sz w:val="11"/>
                <w:szCs w:val="11"/>
              </w:rPr>
            </w:pPr>
            <w:r>
              <w:rPr>
                <w:rFonts w:ascii="Arial" w:eastAsia="MS Mincho" w:hAnsi="Arial"/>
                <w:color w:val="000000"/>
                <w:sz w:val="11"/>
                <w:szCs w:val="11"/>
              </w:rPr>
              <w:t xml:space="preserve">Transmitting NR </w:t>
            </w:r>
            <w:proofErr w:type="spellStart"/>
            <w:r>
              <w:rPr>
                <w:rFonts w:ascii="Arial" w:eastAsia="MS Mincho" w:hAnsi="Arial"/>
                <w:color w:val="000000"/>
                <w:sz w:val="11"/>
                <w:szCs w:val="11"/>
              </w:rPr>
              <w:t>sidelink</w:t>
            </w:r>
            <w:proofErr w:type="spellEnd"/>
            <w:r>
              <w:rPr>
                <w:rFonts w:ascii="Arial" w:eastAsia="MS Mincho" w:hAnsi="Arial"/>
                <w:color w:val="000000"/>
                <w:sz w:val="11"/>
                <w:szCs w:val="11"/>
              </w:rPr>
              <w:t xml:space="preserve"> mode 2 with partial sensing</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autoSpaceDE w:val="0"/>
              <w:autoSpaceDN w:val="0"/>
              <w:adjustRightInd w:val="0"/>
              <w:snapToGrid w:val="0"/>
              <w:spacing w:before="120" w:after="120"/>
              <w:contextualSpacing/>
              <w:rPr>
                <w:rFonts w:ascii="Arial" w:eastAsia="Malgun Gothic" w:hAnsi="Arial" w:cs="Arial"/>
                <w:color w:val="FF0000"/>
                <w:sz w:val="11"/>
                <w:szCs w:val="11"/>
                <w:lang w:eastAsia="ko-KR"/>
              </w:rPr>
            </w:pPr>
            <w:r>
              <w:rPr>
                <w:rFonts w:ascii="Arial" w:eastAsia="Malgun Gothic" w:hAnsi="Arial" w:cs="Arial"/>
                <w:sz w:val="11"/>
                <w:szCs w:val="11"/>
                <w:lang w:eastAsia="ko-KR"/>
              </w:rPr>
              <w:t xml:space="preserve">1) UE can transmit PSCCH/PSSCH using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 with partial sensing configured by NR </w:t>
            </w:r>
            <w:proofErr w:type="spellStart"/>
            <w:r>
              <w:rPr>
                <w:rFonts w:ascii="Arial" w:eastAsia="Malgun Gothic" w:hAnsi="Arial" w:cs="Arial"/>
                <w:sz w:val="11"/>
                <w:szCs w:val="11"/>
                <w:lang w:eastAsia="ko-KR"/>
              </w:rPr>
              <w:t>Uu</w:t>
            </w:r>
            <w:proofErr w:type="spellEnd"/>
            <w:r>
              <w:rPr>
                <w:rFonts w:ascii="Arial" w:eastAsia="Malgun Gothic" w:hAnsi="Arial" w:cs="Arial"/>
                <w:sz w:val="11"/>
                <w:szCs w:val="11"/>
                <w:lang w:eastAsia="ko-KR"/>
              </w:rPr>
              <w:t xml:space="preserve"> or </w:t>
            </w:r>
            <w:proofErr w:type="spellStart"/>
            <w:r>
              <w:rPr>
                <w:rFonts w:ascii="Arial" w:eastAsia="Malgun Gothic" w:hAnsi="Arial" w:cs="Arial"/>
                <w:sz w:val="11"/>
                <w:szCs w:val="11"/>
                <w:lang w:eastAsia="ko-KR"/>
              </w:rPr>
              <w:t>preconfiguration</w:t>
            </w:r>
            <w:proofErr w:type="spellEnd"/>
            <w:r>
              <w:rPr>
                <w:rFonts w:ascii="Arial" w:eastAsia="Malgun Gothic" w:hAnsi="Arial" w:cs="Arial"/>
                <w:sz w:val="11"/>
                <w:szCs w:val="11"/>
                <w:lang w:eastAsia="ko-KR"/>
              </w:rPr>
              <w:t>.</w:t>
            </w:r>
            <w:r>
              <w:rPr>
                <w:sz w:val="11"/>
                <w:szCs w:val="11"/>
              </w:rPr>
              <w:t xml:space="preserve"> </w:t>
            </w:r>
            <w:r>
              <w:rPr>
                <w:rFonts w:ascii="Arial" w:eastAsia="Malgun Gothic" w:hAnsi="Arial" w:cs="Arial"/>
                <w:color w:val="FF0000"/>
                <w:sz w:val="11"/>
                <w:szCs w:val="11"/>
                <w:lang w:eastAsia="ko-KR"/>
              </w:rPr>
              <w:t xml:space="preserve">Up to B </w:t>
            </w:r>
            <w:proofErr w:type="spellStart"/>
            <w:r>
              <w:rPr>
                <w:rFonts w:ascii="Arial" w:eastAsia="Malgun Gothic" w:hAnsi="Arial" w:cs="Arial"/>
                <w:color w:val="FF0000"/>
                <w:sz w:val="11"/>
                <w:szCs w:val="11"/>
                <w:lang w:eastAsia="ko-KR"/>
              </w:rPr>
              <w:t>sidelink</w:t>
            </w:r>
            <w:proofErr w:type="spellEnd"/>
            <w:r>
              <w:rPr>
                <w:rFonts w:ascii="Arial" w:eastAsia="Malgun Gothic" w:hAnsi="Arial" w:cs="Arial"/>
                <w:color w:val="FF0000"/>
                <w:sz w:val="11"/>
                <w:szCs w:val="11"/>
                <w:lang w:eastAsia="ko-KR"/>
              </w:rPr>
              <w:t xml:space="preserve"> processes are supported.</w:t>
            </w:r>
          </w:p>
          <w:p w:rsidR="00405715" w:rsidRDefault="0015077C">
            <w:pPr>
              <w:autoSpaceDE w:val="0"/>
              <w:autoSpaceDN w:val="0"/>
              <w:adjustRightInd w:val="0"/>
              <w:snapToGrid w:val="0"/>
              <w:spacing w:before="120" w:after="120"/>
              <w:contextualSpacing/>
              <w:rPr>
                <w:rFonts w:ascii="Arial" w:eastAsia="Malgun Gothic" w:hAnsi="Arial" w:cs="Arial"/>
                <w:color w:val="FF0000"/>
                <w:sz w:val="11"/>
                <w:szCs w:val="11"/>
                <w:lang w:eastAsia="ko-KR"/>
              </w:rPr>
            </w:pPr>
            <w:r>
              <w:rPr>
                <w:rFonts w:ascii="Arial" w:eastAsia="Malgun Gothic" w:hAnsi="Arial" w:cs="Arial"/>
                <w:color w:val="FF0000"/>
                <w:sz w:val="11"/>
                <w:szCs w:val="11"/>
                <w:lang w:eastAsia="ko-KR"/>
              </w:rPr>
              <w:t>2) UE can transmit PSSCH according to the normal 64QAM MCS table.</w:t>
            </w:r>
          </w:p>
          <w:p w:rsidR="00405715" w:rsidRDefault="0015077C">
            <w:pPr>
              <w:autoSpaceDE w:val="0"/>
              <w:autoSpaceDN w:val="0"/>
              <w:adjustRightInd w:val="0"/>
              <w:snapToGrid w:val="0"/>
              <w:spacing w:before="120" w:after="120"/>
              <w:contextualSpacing/>
              <w:rPr>
                <w:rFonts w:ascii="Arial" w:eastAsia="Malgun Gothic" w:hAnsi="Arial" w:cs="Arial"/>
                <w:color w:val="FF0000"/>
                <w:sz w:val="11"/>
                <w:szCs w:val="11"/>
                <w:lang w:eastAsia="ko-KR"/>
              </w:rPr>
            </w:pPr>
            <w:r>
              <w:rPr>
                <w:rFonts w:ascii="Arial" w:eastAsia="Malgun Gothic" w:hAnsi="Arial" w:cs="Arial"/>
                <w:color w:val="FF0000"/>
                <w:sz w:val="11"/>
                <w:szCs w:val="11"/>
                <w:lang w:eastAsia="ko-KR"/>
              </w:rPr>
              <w:t>3) UE supports PT-RS transmission in FR2.</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trike/>
                <w:color w:val="FF0000"/>
                <w:sz w:val="11"/>
                <w:szCs w:val="11"/>
                <w:lang w:eastAsia="ko-KR"/>
              </w:rPr>
              <w:t>2</w:t>
            </w:r>
            <w:r>
              <w:rPr>
                <w:rFonts w:ascii="Arial" w:eastAsia="Malgun Gothic" w:hAnsi="Arial" w:cs="Arial"/>
                <w:color w:val="FF0000"/>
                <w:sz w:val="11"/>
                <w:szCs w:val="11"/>
                <w:lang w:eastAsia="ko-KR"/>
              </w:rPr>
              <w:t>4</w:t>
            </w:r>
            <w:r>
              <w:rPr>
                <w:rFonts w:ascii="Arial" w:eastAsia="Malgun Gothic" w:hAnsi="Arial" w:cs="Arial"/>
                <w:sz w:val="11"/>
                <w:szCs w:val="11"/>
                <w:lang w:eastAsia="ko-KR"/>
              </w:rPr>
              <w:t>) UE can perform periodic-based partial sensing and resource allocation operation.</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trike/>
                <w:color w:val="FF0000"/>
                <w:sz w:val="11"/>
                <w:szCs w:val="11"/>
                <w:lang w:eastAsia="ko-KR"/>
              </w:rPr>
              <w:t>3</w:t>
            </w:r>
            <w:r>
              <w:rPr>
                <w:rFonts w:ascii="Arial" w:eastAsia="Malgun Gothic" w:hAnsi="Arial" w:cs="Arial"/>
                <w:color w:val="FF0000"/>
                <w:sz w:val="11"/>
                <w:szCs w:val="11"/>
                <w:lang w:eastAsia="ko-KR"/>
              </w:rPr>
              <w:t>5</w:t>
            </w:r>
            <w:r>
              <w:rPr>
                <w:rFonts w:ascii="Arial" w:eastAsia="Malgun Gothic" w:hAnsi="Arial" w:cs="Arial"/>
                <w:sz w:val="11"/>
                <w:szCs w:val="11"/>
                <w:lang w:eastAsia="ko-KR"/>
              </w:rPr>
              <w:t>) UE can perform contiguous partial sensing and resource allocation operation.</w:t>
            </w:r>
          </w:p>
          <w:p w:rsidR="00405715" w:rsidRDefault="0015077C">
            <w:pPr>
              <w:autoSpaceDE w:val="0"/>
              <w:autoSpaceDN w:val="0"/>
              <w:adjustRightInd w:val="0"/>
              <w:snapToGrid w:val="0"/>
              <w:spacing w:before="120" w:after="120"/>
              <w:contextualSpacing/>
              <w:rPr>
                <w:rFonts w:ascii="Arial" w:eastAsia="Malgun Gothic" w:hAnsi="Arial" w:cs="Arial"/>
                <w:color w:val="FF0000"/>
                <w:sz w:val="11"/>
                <w:szCs w:val="11"/>
                <w:lang w:eastAsia="ko-KR"/>
              </w:rPr>
            </w:pPr>
            <w:r>
              <w:rPr>
                <w:rFonts w:ascii="Arial" w:eastAsia="Malgun Gothic" w:hAnsi="Arial" w:cs="Arial"/>
                <w:color w:val="FF0000"/>
                <w:sz w:val="11"/>
                <w:szCs w:val="11"/>
                <w:lang w:eastAsia="ko-KR"/>
              </w:rPr>
              <w:t>6) UE can transmit using the subcarrier spacing and CP length</w:t>
            </w:r>
            <w:r>
              <w:rPr>
                <w:sz w:val="11"/>
                <w:szCs w:val="11"/>
              </w:rPr>
              <w:t xml:space="preserve"> </w:t>
            </w:r>
            <w:r>
              <w:rPr>
                <w:rFonts w:ascii="Arial" w:eastAsia="Malgun Gothic" w:hAnsi="Arial" w:cs="Arial"/>
                <w:color w:val="FF0000"/>
                <w:sz w:val="11"/>
                <w:szCs w:val="11"/>
                <w:lang w:eastAsia="ko-KR"/>
              </w:rPr>
              <w:t>defined for a given band in RAN4</w:t>
            </w:r>
          </w:p>
          <w:p w:rsidR="00405715" w:rsidRDefault="0015077C">
            <w:pPr>
              <w:autoSpaceDE w:val="0"/>
              <w:autoSpaceDN w:val="0"/>
              <w:adjustRightInd w:val="0"/>
              <w:snapToGrid w:val="0"/>
              <w:spacing w:before="120" w:after="120"/>
              <w:contextualSpacing/>
              <w:rPr>
                <w:rFonts w:ascii="Arial" w:eastAsia="Malgun Gothic" w:hAnsi="Arial" w:cs="Arial"/>
                <w:color w:val="FF0000"/>
                <w:sz w:val="11"/>
                <w:szCs w:val="11"/>
                <w:lang w:eastAsia="ko-KR"/>
              </w:rPr>
            </w:pPr>
            <w:r>
              <w:rPr>
                <w:rFonts w:ascii="Arial" w:eastAsia="Malgun Gothic" w:hAnsi="Arial" w:cs="Arial"/>
                <w:color w:val="FF0000"/>
                <w:sz w:val="11"/>
                <w:szCs w:val="11"/>
                <w:lang w:eastAsia="ko-KR"/>
              </w:rPr>
              <w:t>8) Supports 14-symbol SL slot with all DMRS patterns corresponding to {#PSSCH symbols} = {12, 9} for slots w/</w:t>
            </w:r>
            <w:proofErr w:type="spellStart"/>
            <w:r>
              <w:rPr>
                <w:rFonts w:ascii="Arial" w:eastAsia="Malgun Gothic" w:hAnsi="Arial" w:cs="Arial"/>
                <w:color w:val="FF0000"/>
                <w:sz w:val="11"/>
                <w:szCs w:val="11"/>
                <w:lang w:eastAsia="ko-KR"/>
              </w:rPr>
              <w:t>wo</w:t>
            </w:r>
            <w:proofErr w:type="spellEnd"/>
            <w:r>
              <w:rPr>
                <w:rFonts w:ascii="Arial" w:eastAsia="Malgun Gothic" w:hAnsi="Arial" w:cs="Arial"/>
                <w:color w:val="FF0000"/>
                <w:sz w:val="11"/>
                <w:szCs w:val="11"/>
                <w:lang w:eastAsia="ko-KR"/>
              </w:rPr>
              <w:t xml:space="preserve"> PSFCH. If UE signals support of ECP, support 12-symbol SL slot with all DMRS patterns corresponding to {#PSSCH symbols} = {10,7} for slots w/</w:t>
            </w:r>
            <w:proofErr w:type="spellStart"/>
            <w:r>
              <w:rPr>
                <w:rFonts w:ascii="Arial" w:eastAsia="Malgun Gothic" w:hAnsi="Arial" w:cs="Arial"/>
                <w:color w:val="FF0000"/>
                <w:sz w:val="11"/>
                <w:szCs w:val="11"/>
                <w:lang w:eastAsia="ko-KR"/>
              </w:rPr>
              <w:t>wo</w:t>
            </w:r>
            <w:proofErr w:type="spellEnd"/>
            <w:r>
              <w:rPr>
                <w:rFonts w:ascii="Arial" w:eastAsia="Malgun Gothic" w:hAnsi="Arial" w:cs="Arial"/>
                <w:color w:val="FF0000"/>
                <w:sz w:val="11"/>
                <w:szCs w:val="11"/>
                <w:lang w:eastAsia="ko-KR"/>
              </w:rPr>
              <w:t xml:space="preserve"> PSFCH.</w:t>
            </w:r>
          </w:p>
          <w:p w:rsidR="00405715" w:rsidRDefault="0015077C">
            <w:pPr>
              <w:autoSpaceDE w:val="0"/>
              <w:autoSpaceDN w:val="0"/>
              <w:adjustRightInd w:val="0"/>
              <w:snapToGrid w:val="0"/>
              <w:spacing w:before="120" w:after="120"/>
              <w:contextualSpacing/>
              <w:rPr>
                <w:rFonts w:ascii="Arial" w:eastAsia="Malgun Gothic" w:hAnsi="Arial" w:cs="Arial"/>
                <w:color w:val="FF0000"/>
                <w:sz w:val="11"/>
                <w:szCs w:val="11"/>
                <w:lang w:eastAsia="ko-KR"/>
              </w:rPr>
            </w:pPr>
            <w:r>
              <w:rPr>
                <w:rFonts w:ascii="Arial" w:eastAsia="Malgun Gothic" w:hAnsi="Arial" w:cs="Arial"/>
                <w:color w:val="FF0000"/>
                <w:sz w:val="11"/>
                <w:szCs w:val="11"/>
                <w:lang w:eastAsia="ko-KR"/>
              </w:rPr>
              <w:t>10) UE can transmit using 30 kHz and normal CP subcarrier spacing in FR1, 120 kHz subcarrier spacing with normal CP FR2</w:t>
            </w:r>
          </w:p>
          <w:p w:rsidR="00405715" w:rsidRDefault="0015077C">
            <w:pPr>
              <w:autoSpaceDE w:val="0"/>
              <w:autoSpaceDN w:val="0"/>
              <w:adjustRightInd w:val="0"/>
              <w:snapToGrid w:val="0"/>
              <w:spacing w:before="120" w:after="120"/>
              <w:contextualSpacing/>
              <w:rPr>
                <w:rFonts w:ascii="Arial" w:eastAsia="Malgun Gothic" w:hAnsi="Arial" w:cs="Arial"/>
                <w:color w:val="FF0000"/>
                <w:sz w:val="11"/>
                <w:szCs w:val="11"/>
                <w:lang w:eastAsia="ko-KR"/>
              </w:rPr>
            </w:pPr>
            <w:r>
              <w:rPr>
                <w:rFonts w:ascii="Arial" w:eastAsia="Malgun Gothic" w:hAnsi="Arial" w:cs="Arial"/>
                <w:color w:val="FF0000"/>
                <w:sz w:val="11"/>
                <w:szCs w:val="11"/>
                <w:lang w:eastAsia="ko-KR"/>
              </w:rPr>
              <w:t xml:space="preserve">11) DL </w:t>
            </w:r>
            <w:proofErr w:type="spellStart"/>
            <w:r>
              <w:rPr>
                <w:rFonts w:ascii="Arial" w:eastAsia="Malgun Gothic" w:hAnsi="Arial" w:cs="Arial"/>
                <w:color w:val="FF0000"/>
                <w:sz w:val="11"/>
                <w:szCs w:val="11"/>
                <w:lang w:eastAsia="ko-KR"/>
              </w:rPr>
              <w:t>pathloss</w:t>
            </w:r>
            <w:proofErr w:type="spellEnd"/>
            <w:r>
              <w:rPr>
                <w:rFonts w:ascii="Arial" w:eastAsia="Malgun Gothic" w:hAnsi="Arial" w:cs="Arial"/>
                <w:color w:val="FF0000"/>
                <w:sz w:val="11"/>
                <w:szCs w:val="11"/>
                <w:lang w:eastAsia="ko-KR"/>
              </w:rPr>
              <w:t xml:space="preserve"> based open loop power control when mode 2 is configured by NR </w:t>
            </w:r>
            <w:proofErr w:type="spellStart"/>
            <w:r>
              <w:rPr>
                <w:rFonts w:ascii="Arial" w:eastAsia="Malgun Gothic" w:hAnsi="Arial" w:cs="Arial"/>
                <w:color w:val="FF0000"/>
                <w:sz w:val="11"/>
                <w:szCs w:val="11"/>
                <w:lang w:eastAsia="ko-KR"/>
              </w:rPr>
              <w:t>Uu</w:t>
            </w:r>
            <w:proofErr w:type="spellEnd"/>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hAnsi="Arial" w:cs="Arial"/>
                <w:color w:val="FF0000"/>
                <w:sz w:val="11"/>
                <w:szCs w:val="11"/>
              </w:rPr>
              <w:t>FFS whether any other components should be added</w:t>
            </w:r>
          </w:p>
        </w:tc>
        <w:tc>
          <w:tcPr>
            <w:tcW w:w="232"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algun Gothic" w:hAnsi="Arial" w:cs="Arial"/>
                <w:sz w:val="11"/>
                <w:szCs w:val="11"/>
                <w:highlight w:val="yellow"/>
                <w:lang w:eastAsia="ko-KR"/>
              </w:rPr>
            </w:pPr>
            <w:r>
              <w:rPr>
                <w:rFonts w:ascii="Arial" w:eastAsia="Malgun Gothic" w:hAnsi="Arial" w:cs="Arial"/>
                <w:color w:val="FF0000"/>
                <w:sz w:val="11"/>
                <w:szCs w:val="11"/>
                <w:lang w:eastAsia="ko-KR"/>
              </w:rPr>
              <w:t>[TBD]</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192"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[No]</w:t>
            </w:r>
          </w:p>
        </w:tc>
        <w:tc>
          <w:tcPr>
            <w:tcW w:w="404"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UE does not support tra</w:t>
            </w:r>
            <w:r>
              <w:rPr>
                <w:rFonts w:ascii="Arial" w:eastAsia="MS Mincho" w:hAnsi="Arial" w:cs="Arial" w:hint="eastAsia"/>
                <w:sz w:val="11"/>
                <w:szCs w:val="11"/>
              </w:rPr>
              <w:t>n</w:t>
            </w:r>
            <w:r>
              <w:rPr>
                <w:rFonts w:ascii="Arial" w:eastAsia="Malgun Gothic" w:hAnsi="Arial" w:cs="Arial"/>
                <w:sz w:val="11"/>
                <w:szCs w:val="11"/>
                <w:lang w:eastAsia="ko-KR"/>
              </w:rPr>
              <w:t>smission according to the partial sensing and resource allocation</w:t>
            </w:r>
          </w:p>
        </w:tc>
        <w:tc>
          <w:tcPr>
            <w:tcW w:w="229"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w:t>
            </w:r>
            <w:r>
              <w:rPr>
                <w:rFonts w:ascii="Arial" w:eastAsia="MS Mincho" w:hAnsi="Arial"/>
                <w:color w:val="000000"/>
                <w:sz w:val="11"/>
                <w:szCs w:val="11"/>
              </w:rPr>
              <w:t>Per band]</w:t>
            </w:r>
          </w:p>
        </w:tc>
        <w:tc>
          <w:tcPr>
            <w:tcW w:w="198"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98"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000000"/>
                <w:sz w:val="11"/>
                <w:szCs w:val="11"/>
              </w:rPr>
            </w:pPr>
            <w:r>
              <w:rPr>
                <w:rFonts w:ascii="Arial" w:eastAsia="MS Mincho" w:hAnsi="Arial"/>
                <w:color w:val="000000"/>
                <w:sz w:val="11"/>
                <w:szCs w:val="11"/>
              </w:rPr>
              <w:t>N.A.</w:t>
            </w:r>
          </w:p>
        </w:tc>
        <w:tc>
          <w:tcPr>
            <w:tcW w:w="419"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059"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S Mincho" w:hAnsi="Arial"/>
                <w:color w:val="FF0000"/>
                <w:sz w:val="11"/>
                <w:szCs w:val="11"/>
              </w:rPr>
            </w:pPr>
            <w:r>
              <w:rPr>
                <w:rFonts w:ascii="Arial" w:eastAsia="MS Mincho" w:hAnsi="Arial"/>
                <w:color w:val="FF0000"/>
                <w:sz w:val="11"/>
                <w:szCs w:val="11"/>
              </w:rPr>
              <w:t xml:space="preserve">Note: Random selection </w:t>
            </w:r>
            <w:r>
              <w:rPr>
                <w:rFonts w:ascii="Arial" w:eastAsia="MS Mincho" w:hAnsi="Arial"/>
                <w:color w:val="FF0000"/>
                <w:sz w:val="11"/>
                <w:szCs w:val="11"/>
                <w:shd w:val="clear" w:color="auto" w:fill="FFFF00"/>
              </w:rPr>
              <w:t>according to Rel-16</w:t>
            </w:r>
            <w:r>
              <w:rPr>
                <w:rFonts w:ascii="Arial" w:eastAsia="MS Mincho" w:hAnsi="Arial"/>
                <w:color w:val="FF0000"/>
                <w:sz w:val="11"/>
                <w:szCs w:val="11"/>
              </w:rPr>
              <w:t xml:space="preserve"> in the exceptional pool is supported.</w:t>
            </w:r>
          </w:p>
          <w:p w:rsidR="00405715" w:rsidRDefault="00405715">
            <w:pPr>
              <w:keepNext/>
              <w:keepLines/>
              <w:spacing w:before="120" w:after="120"/>
              <w:rPr>
                <w:rFonts w:ascii="Arial" w:hAnsi="Arial"/>
                <w:color w:val="FF0000"/>
                <w:sz w:val="11"/>
                <w:szCs w:val="11"/>
              </w:rPr>
            </w:pPr>
          </w:p>
          <w:p w:rsidR="00405715" w:rsidRDefault="0015077C">
            <w:pPr>
              <w:keepNext/>
              <w:keepLines/>
              <w:spacing w:before="120" w:after="120"/>
              <w:rPr>
                <w:rFonts w:ascii="Arial" w:hAnsi="Arial"/>
                <w:color w:val="FF0000"/>
                <w:sz w:val="11"/>
                <w:szCs w:val="11"/>
              </w:rPr>
            </w:pPr>
            <w:r>
              <w:rPr>
                <w:rFonts w:ascii="Arial" w:hAnsi="Arial"/>
                <w:color w:val="FF0000"/>
                <w:sz w:val="11"/>
                <w:szCs w:val="11"/>
              </w:rPr>
              <w:t xml:space="preserve">Note: configuration by NR </w:t>
            </w:r>
            <w:proofErr w:type="spellStart"/>
            <w:r>
              <w:rPr>
                <w:rFonts w:ascii="Arial" w:hAnsi="Arial"/>
                <w:color w:val="FF0000"/>
                <w:sz w:val="11"/>
                <w:szCs w:val="11"/>
              </w:rPr>
              <w:t>Uu</w:t>
            </w:r>
            <w:proofErr w:type="spellEnd"/>
            <w:r>
              <w:rPr>
                <w:rFonts w:ascii="Arial" w:hAnsi="Arial"/>
                <w:color w:val="FF0000"/>
                <w:sz w:val="11"/>
                <w:szCs w:val="11"/>
              </w:rPr>
              <w:t xml:space="preserve"> is not required to be supported in a band indicated with only the PC5 interface in 38.101-1 Table 5.2E.1-1</w:t>
            </w:r>
          </w:p>
          <w:p w:rsidR="00405715" w:rsidRDefault="00405715">
            <w:pPr>
              <w:keepNext/>
              <w:keepLines/>
              <w:spacing w:before="120" w:after="120"/>
              <w:rPr>
                <w:rFonts w:ascii="Arial" w:eastAsia="MS Mincho" w:hAnsi="Arial"/>
                <w:color w:val="FF0000"/>
                <w:sz w:val="11"/>
                <w:szCs w:val="11"/>
              </w:rPr>
            </w:pPr>
          </w:p>
          <w:p w:rsidR="00405715" w:rsidRDefault="0015077C">
            <w:pPr>
              <w:keepNext/>
              <w:keepLines/>
              <w:spacing w:before="120" w:after="120"/>
              <w:rPr>
                <w:rFonts w:ascii="Arial" w:hAnsi="Arial"/>
                <w:color w:val="FF0000"/>
                <w:sz w:val="11"/>
                <w:szCs w:val="11"/>
              </w:rPr>
            </w:pPr>
            <w:r>
              <w:rPr>
                <w:rFonts w:ascii="Arial" w:eastAsia="MS Mincho" w:hAnsi="Arial"/>
                <w:color w:val="FF0000"/>
                <w:sz w:val="11"/>
                <w:szCs w:val="11"/>
              </w:rPr>
              <w:t>Candidate values for B are {8,16}</w:t>
            </w:r>
          </w:p>
          <w:p w:rsidR="00405715" w:rsidRDefault="00405715">
            <w:pPr>
              <w:keepNext/>
              <w:keepLines/>
              <w:spacing w:before="120" w:after="120"/>
              <w:rPr>
                <w:rFonts w:ascii="Arial" w:eastAsia="MS Mincho" w:hAnsi="Arial" w:cs="Arial"/>
                <w:sz w:val="11"/>
                <w:szCs w:val="11"/>
              </w:rPr>
            </w:pPr>
          </w:p>
          <w:p w:rsidR="00405715" w:rsidRDefault="0015077C">
            <w:pPr>
              <w:keepNext/>
              <w:keepLines/>
              <w:spacing w:before="120" w:after="120"/>
              <w:rPr>
                <w:rFonts w:ascii="Arial" w:hAnsi="Arial"/>
                <w:color w:val="FF0000"/>
                <w:sz w:val="11"/>
                <w:szCs w:val="11"/>
              </w:rPr>
            </w:pPr>
            <w:r>
              <w:rPr>
                <w:rFonts w:ascii="Arial" w:hAnsi="Arial"/>
                <w:color w:val="FF0000"/>
                <w:sz w:val="11"/>
                <w:szCs w:val="11"/>
              </w:rPr>
              <w:t xml:space="preserve">Note: Component 6 is not required to be </w:t>
            </w:r>
            <w:proofErr w:type="spellStart"/>
            <w:r>
              <w:rPr>
                <w:rFonts w:ascii="Arial" w:hAnsi="Arial"/>
                <w:color w:val="FF0000"/>
                <w:sz w:val="11"/>
                <w:szCs w:val="11"/>
              </w:rPr>
              <w:t>signalled</w:t>
            </w:r>
            <w:proofErr w:type="spellEnd"/>
            <w:r>
              <w:rPr>
                <w:rFonts w:ascii="Arial" w:hAnsi="Arial"/>
                <w:color w:val="FF0000"/>
                <w:sz w:val="11"/>
                <w:szCs w:val="11"/>
              </w:rPr>
              <w:t xml:space="preserve"> in a band indicated with only the PC5 interface in 38.101-1 Table 5.2E.1-1</w:t>
            </w:r>
          </w:p>
          <w:p w:rsidR="00405715" w:rsidRDefault="00405715">
            <w:pPr>
              <w:keepNext/>
              <w:keepLines/>
              <w:spacing w:before="120" w:after="120"/>
              <w:rPr>
                <w:rFonts w:ascii="Arial" w:eastAsia="MS Mincho" w:hAnsi="Arial" w:cs="Arial"/>
                <w:sz w:val="11"/>
                <w:szCs w:val="11"/>
              </w:rPr>
            </w:pPr>
          </w:p>
          <w:p w:rsidR="00405715" w:rsidRDefault="0015077C">
            <w:pPr>
              <w:keepNext/>
              <w:keepLines/>
              <w:spacing w:before="120" w:after="120"/>
              <w:rPr>
                <w:rFonts w:ascii="Arial" w:eastAsia="Malgun Gothic" w:hAnsi="Arial"/>
                <w:color w:val="FF0000"/>
                <w:sz w:val="11"/>
                <w:szCs w:val="11"/>
                <w:lang w:eastAsia="ko-KR"/>
              </w:rPr>
            </w:pPr>
            <w:r>
              <w:rPr>
                <w:rFonts w:ascii="Arial" w:eastAsia="Malgun Gothic" w:hAnsi="Arial"/>
                <w:color w:val="FF0000"/>
                <w:sz w:val="11"/>
                <w:szCs w:val="11"/>
                <w:lang w:eastAsia="ko-KR"/>
              </w:rPr>
              <w:t>Component-6 candidate value set in FR1:</w:t>
            </w:r>
          </w:p>
          <w:p w:rsidR="00405715" w:rsidRDefault="0015077C">
            <w:pPr>
              <w:keepNext/>
              <w:keepLines/>
              <w:spacing w:before="120" w:after="120"/>
              <w:rPr>
                <w:rFonts w:ascii="Arial" w:eastAsia="Malgun Gothic" w:hAnsi="Arial"/>
                <w:color w:val="FF0000"/>
                <w:sz w:val="11"/>
                <w:szCs w:val="11"/>
                <w:lang w:eastAsia="ko-KR"/>
              </w:rPr>
            </w:pPr>
            <w:r>
              <w:rPr>
                <w:rFonts w:ascii="Arial" w:eastAsia="Malgun Gothic" w:hAnsi="Arial"/>
                <w:color w:val="FF0000"/>
                <w:sz w:val="11"/>
                <w:szCs w:val="11"/>
                <w:lang w:eastAsia="ko-KR"/>
              </w:rPr>
              <w:t>{{15 kHz}, {30 kHz}, {60 kHz}, {15, 30 kHz}, {30, 60 kHz}, {15, 60 kHz}, {15, 30, 60 kHz}}</w:t>
            </w:r>
          </w:p>
          <w:p w:rsidR="00405715" w:rsidRDefault="0015077C">
            <w:pPr>
              <w:keepNext/>
              <w:keepLines/>
              <w:spacing w:before="120" w:after="120"/>
              <w:rPr>
                <w:rFonts w:ascii="Arial" w:eastAsia="Malgun Gothic" w:hAnsi="Arial"/>
                <w:color w:val="FF0000"/>
                <w:sz w:val="11"/>
                <w:szCs w:val="11"/>
                <w:lang w:eastAsia="ko-KR"/>
              </w:rPr>
            </w:pPr>
            <w:r>
              <w:rPr>
                <w:rFonts w:ascii="Arial" w:eastAsia="Malgun Gothic" w:hAnsi="Arial"/>
                <w:color w:val="FF0000"/>
                <w:sz w:val="11"/>
                <w:szCs w:val="11"/>
                <w:lang w:eastAsia="ko-KR"/>
              </w:rPr>
              <w:t>Component-6 candidate value set in FR2:</w:t>
            </w:r>
          </w:p>
          <w:p w:rsidR="00405715" w:rsidRDefault="0015077C">
            <w:pPr>
              <w:keepNext/>
              <w:keepLines/>
              <w:spacing w:before="120" w:after="120"/>
              <w:rPr>
                <w:rFonts w:ascii="Arial" w:eastAsia="Malgun Gothic" w:hAnsi="Arial"/>
                <w:color w:val="FF0000"/>
                <w:sz w:val="11"/>
                <w:szCs w:val="11"/>
                <w:lang w:eastAsia="ko-KR"/>
              </w:rPr>
            </w:pPr>
            <w:r>
              <w:rPr>
                <w:rFonts w:ascii="Arial" w:eastAsia="Malgun Gothic" w:hAnsi="Arial"/>
                <w:color w:val="FF0000"/>
                <w:sz w:val="11"/>
                <w:szCs w:val="11"/>
                <w:lang w:eastAsia="ko-KR"/>
              </w:rPr>
              <w:t>{{60 kHz}, {120 kHz}, {60, 120 kHz}}</w:t>
            </w:r>
          </w:p>
          <w:p w:rsidR="00405715" w:rsidRDefault="0015077C">
            <w:pPr>
              <w:keepNext/>
              <w:keepLines/>
              <w:spacing w:before="120" w:after="120"/>
              <w:rPr>
                <w:rFonts w:ascii="Arial" w:eastAsia="Malgun Gothic" w:hAnsi="Arial"/>
                <w:color w:val="FF0000"/>
                <w:sz w:val="11"/>
                <w:szCs w:val="11"/>
                <w:lang w:eastAsia="ko-KR"/>
              </w:rPr>
            </w:pPr>
            <w:r>
              <w:rPr>
                <w:rFonts w:ascii="Arial" w:eastAsia="Malgun Gothic" w:hAnsi="Arial"/>
                <w:color w:val="FF0000"/>
                <w:sz w:val="11"/>
                <w:szCs w:val="11"/>
                <w:lang w:eastAsia="ko-KR"/>
              </w:rPr>
              <w:t xml:space="preserve">Component-6 candidate value set for CP length: {NCP,NCP and ECP} </w:t>
            </w:r>
          </w:p>
          <w:p w:rsidR="00405715" w:rsidRDefault="0015077C">
            <w:pPr>
              <w:keepNext/>
              <w:keepLines/>
              <w:spacing w:before="120" w:after="120"/>
              <w:rPr>
                <w:rFonts w:ascii="Arial" w:hAnsi="Arial"/>
                <w:color w:val="FF0000"/>
                <w:sz w:val="11"/>
                <w:szCs w:val="11"/>
              </w:rPr>
            </w:pPr>
            <w:r>
              <w:rPr>
                <w:rFonts w:ascii="Arial" w:hAnsi="Arial"/>
                <w:color w:val="FF0000"/>
                <w:sz w:val="11"/>
                <w:szCs w:val="11"/>
              </w:rPr>
              <w:t>(ECP only applies to SCS of 60 kHz)</w:t>
            </w:r>
          </w:p>
          <w:p w:rsidR="00405715" w:rsidRDefault="00405715">
            <w:pPr>
              <w:keepNext/>
              <w:keepLines/>
              <w:spacing w:before="120" w:after="120"/>
              <w:rPr>
                <w:rFonts w:ascii="Arial" w:eastAsia="MS Mincho" w:hAnsi="Arial" w:cs="Arial"/>
                <w:sz w:val="11"/>
                <w:szCs w:val="11"/>
              </w:rPr>
            </w:pPr>
          </w:p>
          <w:p w:rsidR="00405715" w:rsidRDefault="0015077C">
            <w:pPr>
              <w:keepNext/>
              <w:keepLines/>
              <w:spacing w:before="120" w:after="120"/>
              <w:rPr>
                <w:rFonts w:ascii="Arial" w:hAnsi="Arial"/>
                <w:color w:val="FF0000"/>
                <w:sz w:val="11"/>
                <w:szCs w:val="11"/>
              </w:rPr>
            </w:pPr>
            <w:r>
              <w:rPr>
                <w:rFonts w:ascii="Arial" w:hAnsi="Arial"/>
                <w:color w:val="FF0000"/>
                <w:sz w:val="11"/>
                <w:szCs w:val="11"/>
              </w:rPr>
              <w:t>Note: Component 10 is only required in a band indicated with only the PC5 interface in 38.101-1 Table 5.2E.1-1</w:t>
            </w:r>
          </w:p>
          <w:p w:rsidR="00405715" w:rsidRDefault="00405715">
            <w:pPr>
              <w:keepNext/>
              <w:keepLines/>
              <w:spacing w:before="120" w:after="120"/>
              <w:rPr>
                <w:rFonts w:ascii="Arial" w:hAnsi="Arial"/>
                <w:color w:val="FF0000"/>
                <w:sz w:val="11"/>
                <w:szCs w:val="11"/>
              </w:rPr>
            </w:pPr>
          </w:p>
          <w:p w:rsidR="00405715" w:rsidRDefault="0015077C">
            <w:pPr>
              <w:keepNext/>
              <w:keepLines/>
              <w:spacing w:before="120" w:after="120"/>
              <w:rPr>
                <w:rFonts w:ascii="Arial" w:hAnsi="Arial"/>
                <w:color w:val="000000"/>
                <w:sz w:val="11"/>
                <w:szCs w:val="11"/>
              </w:rPr>
            </w:pPr>
            <w:r>
              <w:rPr>
                <w:rFonts w:ascii="Arial" w:hAnsi="Arial"/>
                <w:color w:val="FF0000"/>
                <w:sz w:val="11"/>
                <w:szCs w:val="11"/>
              </w:rPr>
              <w:t>Note: Component 11 is not required to be supported in a band indicated with only the PC5 interface in 38.101-1 Table 5.2E.1-1</w:t>
            </w:r>
          </w:p>
        </w:tc>
        <w:tc>
          <w:tcPr>
            <w:tcW w:w="764"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S Mincho" w:hAnsi="Arial" w:cs="Arial"/>
                <w:sz w:val="11"/>
                <w:szCs w:val="11"/>
              </w:rPr>
            </w:pPr>
            <w:r>
              <w:rPr>
                <w:rFonts w:ascii="Arial" w:eastAsia="MS Mincho" w:hAnsi="Arial"/>
                <w:color w:val="000000"/>
                <w:sz w:val="11"/>
                <w:szCs w:val="11"/>
              </w:rPr>
              <w:t xml:space="preserve">Optional with capability </w:t>
            </w:r>
            <w:proofErr w:type="spellStart"/>
            <w:r>
              <w:rPr>
                <w:rFonts w:ascii="Arial" w:eastAsia="MS Mincho" w:hAnsi="Arial"/>
                <w:color w:val="000000"/>
                <w:sz w:val="11"/>
                <w:szCs w:val="11"/>
              </w:rPr>
              <w:t>signalling</w:t>
            </w:r>
            <w:proofErr w:type="spellEnd"/>
            <w:r>
              <w:rPr>
                <w:rFonts w:ascii="Arial" w:eastAsia="MS Mincho" w:hAnsi="Arial"/>
                <w:color w:val="000000"/>
                <w:sz w:val="11"/>
                <w:szCs w:val="11"/>
              </w:rPr>
              <w:t xml:space="preserve">. </w:t>
            </w:r>
          </w:p>
        </w:tc>
      </w:tr>
    </w:tbl>
    <w:p w:rsidR="00405715" w:rsidRDefault="00405715">
      <w:pPr>
        <w:spacing w:before="120" w:after="120"/>
      </w:pPr>
    </w:p>
    <w:p w:rsidR="00405715" w:rsidRDefault="00405715">
      <w:pPr>
        <w:spacing w:before="120" w:after="120"/>
      </w:pPr>
    </w:p>
    <w:p w:rsidR="00405715" w:rsidRDefault="0015077C">
      <w:pPr>
        <w:spacing w:before="120" w:after="120"/>
        <w:rPr>
          <w:b/>
          <w:bCs/>
          <w:szCs w:val="16"/>
        </w:rPr>
      </w:pPr>
      <w:r>
        <w:rPr>
          <w:b/>
          <w:bCs/>
          <w:szCs w:val="16"/>
          <w:highlight w:val="green"/>
        </w:rPr>
        <w:t>Agreement</w:t>
      </w:r>
    </w:p>
    <w:p w:rsidR="00405715" w:rsidRDefault="0015077C">
      <w:pPr>
        <w:numPr>
          <w:ilvl w:val="0"/>
          <w:numId w:val="9"/>
        </w:numPr>
        <w:overflowPunct w:val="0"/>
        <w:autoSpaceDE w:val="0"/>
        <w:autoSpaceDN w:val="0"/>
        <w:adjustRightInd w:val="0"/>
        <w:spacing w:beforeLines="0" w:afterLines="0"/>
        <w:textAlignment w:val="baseline"/>
      </w:pPr>
      <w:r>
        <w:t xml:space="preserve">FG 32-5b is split into multiple FGs; One for </w:t>
      </w:r>
      <w:proofErr w:type="spellStart"/>
      <w:r>
        <w:t>Tx</w:t>
      </w:r>
      <w:proofErr w:type="spellEnd"/>
      <w:r>
        <w:t xml:space="preserve"> capability and the other for Rx capability as follows</w:t>
      </w:r>
    </w:p>
    <w:tbl>
      <w:tblPr>
        <w:tblW w:w="6100"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1"/>
        <w:gridCol w:w="596"/>
        <w:gridCol w:w="853"/>
        <w:gridCol w:w="1803"/>
        <w:gridCol w:w="627"/>
        <w:gridCol w:w="465"/>
        <w:gridCol w:w="465"/>
        <w:gridCol w:w="846"/>
        <w:gridCol w:w="494"/>
        <w:gridCol w:w="431"/>
        <w:gridCol w:w="431"/>
        <w:gridCol w:w="431"/>
        <w:gridCol w:w="868"/>
        <w:gridCol w:w="1728"/>
      </w:tblGrid>
      <w:tr w:rsidR="00405715">
        <w:trPr>
          <w:trHeight w:val="20"/>
        </w:trPr>
        <w:tc>
          <w:tcPr>
            <w:tcW w:w="835"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S Mincho" w:hAnsi="Arial" w:cs="Arial"/>
                <w:sz w:val="11"/>
                <w:szCs w:val="11"/>
              </w:rPr>
            </w:pPr>
            <w:r>
              <w:rPr>
                <w:rFonts w:ascii="Arial" w:eastAsia="MS Mincho" w:hAnsi="Arial" w:cs="Arial"/>
                <w:sz w:val="11"/>
                <w:szCs w:val="11"/>
              </w:rPr>
              <w:lastRenderedPageBreak/>
              <w:t xml:space="preserve">32. </w:t>
            </w:r>
            <w:proofErr w:type="spellStart"/>
            <w:r>
              <w:rPr>
                <w:rFonts w:ascii="Arial" w:eastAsia="MS Mincho" w:hAnsi="Arial" w:cs="Arial"/>
                <w:sz w:val="11"/>
                <w:szCs w:val="11"/>
              </w:rPr>
              <w:t>NR_SL_enh</w:t>
            </w:r>
            <w:proofErr w:type="spellEnd"/>
          </w:p>
        </w:tc>
        <w:tc>
          <w:tcPr>
            <w:tcW w:w="247"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32-5b</w:t>
            </w:r>
            <w:r>
              <w:rPr>
                <w:rFonts w:ascii="Arial" w:eastAsia="Malgun Gothic" w:hAnsi="Arial" w:cs="Arial"/>
                <w:color w:val="FF0000"/>
                <w:sz w:val="11"/>
                <w:szCs w:val="11"/>
                <w:lang w:eastAsia="ko-KR"/>
              </w:rPr>
              <w:t>-1</w:t>
            </w:r>
          </w:p>
        </w:tc>
        <w:tc>
          <w:tcPr>
            <w:tcW w:w="354"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algun Gothic" w:hAnsi="Arial"/>
                <w:color w:val="000000"/>
                <w:sz w:val="11"/>
                <w:szCs w:val="11"/>
                <w:lang w:eastAsia="ko-KR"/>
              </w:rPr>
            </w:pPr>
            <w:r>
              <w:rPr>
                <w:rFonts w:ascii="Arial" w:eastAsia="Malgun Gothic" w:hAnsi="Arial"/>
                <w:color w:val="FF0000"/>
                <w:sz w:val="11"/>
                <w:szCs w:val="11"/>
                <w:lang w:eastAsia="ko-KR"/>
              </w:rPr>
              <w:t xml:space="preserve">Transmitting </w:t>
            </w:r>
            <w:r>
              <w:rPr>
                <w:rFonts w:ascii="Arial" w:eastAsia="Malgun Gothic" w:hAnsi="Arial"/>
                <w:sz w:val="11"/>
                <w:szCs w:val="11"/>
                <w:lang w:eastAsia="ko-KR"/>
              </w:rPr>
              <w:t xml:space="preserve">Inter-UE coordination scheme 2 in NR </w:t>
            </w:r>
            <w:proofErr w:type="spellStart"/>
            <w:r>
              <w:rPr>
                <w:rFonts w:ascii="Arial" w:eastAsia="Malgun Gothic" w:hAnsi="Arial"/>
                <w:sz w:val="11"/>
                <w:szCs w:val="11"/>
                <w:lang w:eastAsia="ko-KR"/>
              </w:rPr>
              <w:t>sidelink</w:t>
            </w:r>
            <w:proofErr w:type="spellEnd"/>
            <w:r>
              <w:rPr>
                <w:rFonts w:ascii="Arial" w:eastAsia="Malgun Gothic" w:hAnsi="Arial"/>
                <w:sz w:val="11"/>
                <w:szCs w:val="11"/>
                <w:lang w:eastAsia="ko-KR"/>
              </w:rPr>
              <w:t xml:space="preserve"> mode 2</w:t>
            </w:r>
          </w:p>
        </w:tc>
        <w:tc>
          <w:tcPr>
            <w:tcW w:w="748"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transmit </w:t>
            </w:r>
            <w:r>
              <w:rPr>
                <w:rFonts w:ascii="Arial" w:eastAsia="Malgun Gothic" w:hAnsi="Arial" w:cs="Arial"/>
                <w:strike/>
                <w:color w:val="FF0000"/>
                <w:sz w:val="11"/>
                <w:szCs w:val="11"/>
                <w:lang w:eastAsia="ko-KR"/>
              </w:rPr>
              <w:t>and receive</w:t>
            </w:r>
            <w:r>
              <w:rPr>
                <w:rFonts w:ascii="Arial" w:eastAsia="Malgun Gothic" w:hAnsi="Arial" w:cs="Arial"/>
                <w:sz w:val="11"/>
                <w:szCs w:val="11"/>
                <w:lang w:eastAsia="ko-KR"/>
              </w:rPr>
              <w:t xml:space="preserve"> inter-UE coordination information of presence of expected/potential resource conflict </w:t>
            </w:r>
            <w:r>
              <w:rPr>
                <w:rFonts w:ascii="Arial" w:eastAsia="Malgun Gothic" w:hAnsi="Arial" w:cs="Arial"/>
                <w:strike/>
                <w:color w:val="FF0000"/>
                <w:sz w:val="11"/>
                <w:szCs w:val="11"/>
                <w:lang w:eastAsia="ko-KR"/>
              </w:rPr>
              <w:t>and use the received information in its own resource re-selection</w:t>
            </w:r>
            <w:r>
              <w:rPr>
                <w:rFonts w:ascii="Arial" w:eastAsia="Malgun Gothic" w:hAnsi="Arial" w:cs="Arial"/>
                <w:sz w:val="11"/>
                <w:szCs w:val="11"/>
                <w:lang w:eastAsia="ko-KR"/>
              </w:rPr>
              <w:t xml:space="preserve">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p w:rsidR="00405715" w:rsidRDefault="0015077C">
            <w:pPr>
              <w:autoSpaceDE w:val="0"/>
              <w:autoSpaceDN w:val="0"/>
              <w:adjustRightInd w:val="0"/>
              <w:snapToGrid w:val="0"/>
              <w:spacing w:before="120" w:after="120"/>
              <w:contextualSpacing/>
              <w:rPr>
                <w:rFonts w:ascii="Arial" w:eastAsia="Malgun Gothic" w:hAnsi="Arial" w:cs="Arial"/>
                <w:strike/>
                <w:sz w:val="11"/>
                <w:szCs w:val="11"/>
                <w:lang w:eastAsia="ko-KR"/>
              </w:rPr>
            </w:pPr>
            <w:r>
              <w:rPr>
                <w:rFonts w:ascii="Arial" w:eastAsia="MS Mincho" w:hAnsi="Arial" w:cs="Arial" w:hint="eastAsia"/>
                <w:strike/>
                <w:color w:val="FF0000"/>
                <w:sz w:val="11"/>
                <w:szCs w:val="11"/>
              </w:rPr>
              <w:t>F</w:t>
            </w:r>
            <w:r>
              <w:rPr>
                <w:rFonts w:ascii="Arial" w:eastAsia="MS Mincho" w:hAnsi="Arial" w:cs="Arial"/>
                <w:strike/>
                <w:color w:val="FF0000"/>
                <w:sz w:val="11"/>
                <w:szCs w:val="11"/>
              </w:rPr>
              <w:t>FS whether/how to split FG 32-5b into multiple FGs</w:t>
            </w:r>
          </w:p>
        </w:tc>
        <w:tc>
          <w:tcPr>
            <w:tcW w:w="260"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color w:val="FF0000"/>
                <w:sz w:val="11"/>
                <w:szCs w:val="11"/>
                <w:lang w:eastAsia="ko-KR"/>
              </w:rPr>
              <w:t xml:space="preserve">32-5b-2, </w:t>
            </w:r>
            <w:r>
              <w:rPr>
                <w:rFonts w:ascii="Arial" w:eastAsia="Malgun Gothic" w:hAnsi="Arial" w:cs="Arial"/>
                <w:color w:val="FF0000"/>
                <w:sz w:val="11"/>
                <w:szCs w:val="11"/>
                <w:highlight w:val="yellow"/>
                <w:lang w:eastAsia="ko-KR"/>
              </w:rPr>
              <w:t>TBD</w:t>
            </w:r>
          </w:p>
        </w:tc>
        <w:tc>
          <w:tcPr>
            <w:tcW w:w="193"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193"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351"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 xml:space="preserve">UE does not support </w:t>
            </w:r>
            <w:r>
              <w:rPr>
                <w:rFonts w:ascii="Arial" w:eastAsia="Malgun Gothic" w:hAnsi="Arial" w:cs="Arial"/>
                <w:color w:val="FF0000"/>
                <w:sz w:val="11"/>
                <w:szCs w:val="11"/>
                <w:lang w:eastAsia="ko-KR"/>
              </w:rPr>
              <w:t xml:space="preserve">transmitting </w:t>
            </w:r>
            <w:r>
              <w:rPr>
                <w:rFonts w:ascii="Arial" w:eastAsia="Malgun Gothic" w:hAnsi="Arial" w:cs="Arial"/>
                <w:sz w:val="11"/>
                <w:szCs w:val="11"/>
                <w:lang w:eastAsia="ko-KR"/>
              </w:rPr>
              <w:t xml:space="preserve">inter-UE coordination scheme 2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tc>
        <w:tc>
          <w:tcPr>
            <w:tcW w:w="205"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w:t>
            </w:r>
            <w:r>
              <w:rPr>
                <w:rFonts w:ascii="Arial" w:eastAsia="MS Mincho" w:hAnsi="Arial"/>
                <w:sz w:val="11"/>
                <w:szCs w:val="11"/>
              </w:rPr>
              <w:t>Per band]</w:t>
            </w:r>
          </w:p>
        </w:tc>
        <w:tc>
          <w:tcPr>
            <w:tcW w:w="179"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000000"/>
                <w:sz w:val="11"/>
                <w:szCs w:val="11"/>
              </w:rPr>
            </w:pPr>
            <w:r>
              <w:rPr>
                <w:rFonts w:ascii="Arial" w:eastAsia="MS Mincho" w:hAnsi="Arial"/>
                <w:sz w:val="11"/>
                <w:szCs w:val="11"/>
              </w:rPr>
              <w:t>N.A.</w:t>
            </w:r>
          </w:p>
        </w:tc>
        <w:tc>
          <w:tcPr>
            <w:tcW w:w="179"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000000"/>
                <w:sz w:val="11"/>
                <w:szCs w:val="11"/>
              </w:rPr>
            </w:pPr>
            <w:r>
              <w:rPr>
                <w:rFonts w:ascii="Arial" w:eastAsia="MS Mincho" w:hAnsi="Arial"/>
                <w:sz w:val="11"/>
                <w:szCs w:val="11"/>
              </w:rPr>
              <w:t>N.A.</w:t>
            </w:r>
          </w:p>
        </w:tc>
        <w:tc>
          <w:tcPr>
            <w:tcW w:w="179"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000000"/>
                <w:sz w:val="11"/>
                <w:szCs w:val="11"/>
              </w:rPr>
            </w:pPr>
            <w:r>
              <w:rPr>
                <w:rFonts w:ascii="Arial" w:eastAsia="MS Mincho" w:hAnsi="Arial"/>
                <w:sz w:val="11"/>
                <w:szCs w:val="11"/>
              </w:rPr>
              <w:t>N.A.</w:t>
            </w:r>
          </w:p>
        </w:tc>
        <w:tc>
          <w:tcPr>
            <w:tcW w:w="360"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hAnsi="Arial"/>
                <w:color w:val="FF0000"/>
                <w:sz w:val="11"/>
                <w:szCs w:val="11"/>
              </w:rPr>
            </w:pPr>
            <w:r>
              <w:rPr>
                <w:rFonts w:ascii="Arial" w:hAnsi="Arial"/>
                <w:color w:val="FF0000"/>
                <w:sz w:val="11"/>
                <w:szCs w:val="11"/>
              </w:rPr>
              <w:t xml:space="preserve">Note: configuration by NR </w:t>
            </w:r>
            <w:proofErr w:type="spellStart"/>
            <w:r>
              <w:rPr>
                <w:rFonts w:ascii="Arial" w:hAnsi="Arial"/>
                <w:color w:val="FF0000"/>
                <w:sz w:val="11"/>
                <w:szCs w:val="11"/>
              </w:rPr>
              <w:t>Uu</w:t>
            </w:r>
            <w:proofErr w:type="spellEnd"/>
            <w:r>
              <w:rPr>
                <w:rFonts w:ascii="Arial" w:hAnsi="Arial"/>
                <w:color w:val="FF0000"/>
                <w:sz w:val="11"/>
                <w:szCs w:val="11"/>
              </w:rPr>
              <w:t xml:space="preserve"> is not required to be supported in a band indicated with only the PC5 interface in 38.101-1 Table 5.2E.1-1</w:t>
            </w:r>
          </w:p>
          <w:p w:rsidR="00405715" w:rsidRDefault="00405715">
            <w:pPr>
              <w:keepNext/>
              <w:keepLines/>
              <w:spacing w:before="120" w:after="120"/>
              <w:rPr>
                <w:rFonts w:ascii="Arial" w:eastAsia="MS Mincho" w:hAnsi="Arial" w:cs="Arial"/>
                <w:color w:val="FF0000"/>
                <w:sz w:val="11"/>
                <w:szCs w:val="11"/>
              </w:rPr>
            </w:pPr>
          </w:p>
        </w:tc>
        <w:tc>
          <w:tcPr>
            <w:tcW w:w="718"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S Mincho" w:hAnsi="Arial"/>
                <w:color w:val="000000"/>
                <w:sz w:val="11"/>
                <w:szCs w:val="11"/>
              </w:rPr>
            </w:pPr>
            <w:r>
              <w:rPr>
                <w:rFonts w:ascii="Arial" w:eastAsia="MS Mincho" w:hAnsi="Arial"/>
                <w:sz w:val="11"/>
                <w:szCs w:val="11"/>
              </w:rPr>
              <w:t xml:space="preserve">Optional with capability </w:t>
            </w:r>
            <w:proofErr w:type="spellStart"/>
            <w:r>
              <w:rPr>
                <w:rFonts w:ascii="Arial" w:eastAsia="MS Mincho" w:hAnsi="Arial"/>
                <w:sz w:val="11"/>
                <w:szCs w:val="11"/>
              </w:rPr>
              <w:t>signalling</w:t>
            </w:r>
            <w:proofErr w:type="spellEnd"/>
            <w:r>
              <w:rPr>
                <w:rFonts w:ascii="Arial" w:eastAsia="MS Mincho" w:hAnsi="Arial"/>
                <w:sz w:val="11"/>
                <w:szCs w:val="11"/>
              </w:rPr>
              <w:t>.</w:t>
            </w:r>
          </w:p>
        </w:tc>
      </w:tr>
      <w:tr w:rsidR="00405715">
        <w:trPr>
          <w:trHeight w:val="20"/>
        </w:trPr>
        <w:tc>
          <w:tcPr>
            <w:tcW w:w="835"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S Mincho" w:hAnsi="Arial" w:cs="Arial"/>
                <w:color w:val="FF0000"/>
                <w:sz w:val="11"/>
                <w:szCs w:val="11"/>
              </w:rPr>
            </w:pPr>
            <w:r>
              <w:rPr>
                <w:rFonts w:ascii="Arial" w:eastAsia="MS Mincho" w:hAnsi="Arial" w:cs="Arial"/>
                <w:color w:val="FF0000"/>
                <w:sz w:val="11"/>
                <w:szCs w:val="11"/>
              </w:rPr>
              <w:t xml:space="preserve">32. </w:t>
            </w:r>
            <w:proofErr w:type="spellStart"/>
            <w:r>
              <w:rPr>
                <w:rFonts w:ascii="Arial" w:eastAsia="MS Mincho" w:hAnsi="Arial" w:cs="Arial"/>
                <w:color w:val="FF0000"/>
                <w:sz w:val="11"/>
                <w:szCs w:val="11"/>
              </w:rPr>
              <w:t>NR_SL_enh</w:t>
            </w:r>
            <w:proofErr w:type="spellEnd"/>
          </w:p>
        </w:tc>
        <w:tc>
          <w:tcPr>
            <w:tcW w:w="247"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algun Gothic" w:hAnsi="Arial" w:cs="Arial"/>
                <w:color w:val="FF0000"/>
                <w:sz w:val="11"/>
                <w:szCs w:val="11"/>
                <w:lang w:eastAsia="ko-KR"/>
              </w:rPr>
            </w:pPr>
            <w:r>
              <w:rPr>
                <w:rFonts w:ascii="Arial" w:eastAsia="Malgun Gothic" w:hAnsi="Arial" w:cs="Arial"/>
                <w:color w:val="FF0000"/>
                <w:sz w:val="11"/>
                <w:szCs w:val="11"/>
                <w:lang w:eastAsia="ko-KR"/>
              </w:rPr>
              <w:t>32-5b-2</w:t>
            </w:r>
          </w:p>
        </w:tc>
        <w:tc>
          <w:tcPr>
            <w:tcW w:w="354"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algun Gothic" w:hAnsi="Arial"/>
                <w:color w:val="FF0000"/>
                <w:sz w:val="11"/>
                <w:szCs w:val="11"/>
                <w:lang w:eastAsia="ko-KR"/>
              </w:rPr>
            </w:pPr>
            <w:r>
              <w:rPr>
                <w:rFonts w:ascii="Arial" w:eastAsia="Malgun Gothic" w:hAnsi="Arial"/>
                <w:color w:val="FF0000"/>
                <w:sz w:val="11"/>
                <w:szCs w:val="11"/>
                <w:lang w:eastAsia="ko-KR"/>
              </w:rPr>
              <w:t xml:space="preserve">Receiving Inter-UE coordination scheme 2 in NR </w:t>
            </w:r>
            <w:proofErr w:type="spellStart"/>
            <w:r>
              <w:rPr>
                <w:rFonts w:ascii="Arial" w:eastAsia="Malgun Gothic" w:hAnsi="Arial"/>
                <w:color w:val="FF0000"/>
                <w:sz w:val="11"/>
                <w:szCs w:val="11"/>
                <w:lang w:eastAsia="ko-KR"/>
              </w:rPr>
              <w:t>sidelink</w:t>
            </w:r>
            <w:proofErr w:type="spellEnd"/>
            <w:r>
              <w:rPr>
                <w:rFonts w:ascii="Arial" w:eastAsia="Malgun Gothic" w:hAnsi="Arial"/>
                <w:color w:val="FF0000"/>
                <w:sz w:val="11"/>
                <w:szCs w:val="11"/>
                <w:lang w:eastAsia="ko-KR"/>
              </w:rPr>
              <w:t xml:space="preserve"> mode 2</w:t>
            </w:r>
          </w:p>
        </w:tc>
        <w:tc>
          <w:tcPr>
            <w:tcW w:w="748"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autoSpaceDE w:val="0"/>
              <w:autoSpaceDN w:val="0"/>
              <w:adjustRightInd w:val="0"/>
              <w:snapToGrid w:val="0"/>
              <w:spacing w:before="120" w:after="120"/>
              <w:contextualSpacing/>
              <w:rPr>
                <w:rFonts w:ascii="Arial" w:eastAsia="Malgun Gothic" w:hAnsi="Arial" w:cs="Arial"/>
                <w:color w:val="FF0000"/>
                <w:sz w:val="11"/>
                <w:szCs w:val="11"/>
                <w:lang w:eastAsia="ko-KR"/>
              </w:rPr>
            </w:pPr>
            <w:r>
              <w:rPr>
                <w:rFonts w:ascii="Arial" w:eastAsia="Malgun Gothic" w:hAnsi="Arial" w:cs="Arial"/>
                <w:color w:val="FF0000"/>
                <w:sz w:val="11"/>
                <w:szCs w:val="11"/>
                <w:lang w:eastAsia="ko-KR"/>
              </w:rPr>
              <w:t xml:space="preserve">1) UE can receive inter-UE coordination information of presence of expected/potential resource conflict and use the received information in its own resource re-selection in NR </w:t>
            </w:r>
            <w:proofErr w:type="spellStart"/>
            <w:r>
              <w:rPr>
                <w:rFonts w:ascii="Arial" w:eastAsia="Malgun Gothic" w:hAnsi="Arial" w:cs="Arial"/>
                <w:color w:val="FF0000"/>
                <w:sz w:val="11"/>
                <w:szCs w:val="11"/>
                <w:lang w:eastAsia="ko-KR"/>
              </w:rPr>
              <w:t>sidelink</w:t>
            </w:r>
            <w:proofErr w:type="spellEnd"/>
            <w:r>
              <w:rPr>
                <w:rFonts w:ascii="Arial" w:eastAsia="Malgun Gothic" w:hAnsi="Arial" w:cs="Arial"/>
                <w:color w:val="FF0000"/>
                <w:sz w:val="11"/>
                <w:szCs w:val="11"/>
                <w:lang w:eastAsia="ko-KR"/>
              </w:rPr>
              <w:t xml:space="preserve"> mode 2.</w:t>
            </w:r>
          </w:p>
        </w:tc>
        <w:tc>
          <w:tcPr>
            <w:tcW w:w="260"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color w:val="FF0000"/>
                <w:sz w:val="11"/>
                <w:szCs w:val="11"/>
                <w:lang w:eastAsia="ko-KR"/>
              </w:rPr>
            </w:pPr>
            <w:r>
              <w:rPr>
                <w:rFonts w:ascii="Arial" w:eastAsia="Malgun Gothic" w:hAnsi="Arial" w:cs="Arial"/>
                <w:color w:val="FF0000"/>
                <w:sz w:val="11"/>
                <w:szCs w:val="11"/>
                <w:lang w:eastAsia="ko-KR"/>
              </w:rPr>
              <w:t>[TBD]</w:t>
            </w:r>
          </w:p>
        </w:tc>
        <w:tc>
          <w:tcPr>
            <w:tcW w:w="193"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color w:val="FF0000"/>
                <w:sz w:val="11"/>
                <w:szCs w:val="11"/>
                <w:lang w:eastAsia="ko-KR"/>
              </w:rPr>
            </w:pPr>
            <w:r>
              <w:rPr>
                <w:rFonts w:ascii="Arial" w:eastAsia="Malgun Gothic" w:hAnsi="Arial" w:cs="Arial"/>
                <w:color w:val="FF0000"/>
                <w:sz w:val="11"/>
                <w:szCs w:val="11"/>
                <w:lang w:eastAsia="ko-KR"/>
              </w:rPr>
              <w:t>[Yes]</w:t>
            </w:r>
          </w:p>
        </w:tc>
        <w:tc>
          <w:tcPr>
            <w:tcW w:w="193"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color w:val="FF0000"/>
                <w:sz w:val="11"/>
                <w:szCs w:val="11"/>
                <w:lang w:eastAsia="ko-KR"/>
              </w:rPr>
            </w:pPr>
            <w:r>
              <w:rPr>
                <w:rFonts w:ascii="Arial" w:eastAsia="Malgun Gothic" w:hAnsi="Arial" w:cs="Arial"/>
                <w:color w:val="FF0000"/>
                <w:sz w:val="11"/>
                <w:szCs w:val="11"/>
                <w:lang w:eastAsia="ko-KR"/>
              </w:rPr>
              <w:t>[Yes]</w:t>
            </w:r>
          </w:p>
        </w:tc>
        <w:tc>
          <w:tcPr>
            <w:tcW w:w="351"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algun Gothic" w:hAnsi="Arial" w:cs="Arial"/>
                <w:color w:val="FF0000"/>
                <w:sz w:val="11"/>
                <w:szCs w:val="11"/>
                <w:lang w:eastAsia="ko-KR"/>
              </w:rPr>
            </w:pPr>
            <w:r>
              <w:rPr>
                <w:rFonts w:ascii="Arial" w:eastAsia="Malgun Gothic" w:hAnsi="Arial" w:cs="Arial"/>
                <w:color w:val="FF0000"/>
                <w:sz w:val="11"/>
                <w:szCs w:val="11"/>
                <w:lang w:eastAsia="ko-KR"/>
              </w:rPr>
              <w:t xml:space="preserve">UE does not support receiving inter-UE coordination scheme 2 in NR </w:t>
            </w:r>
            <w:proofErr w:type="spellStart"/>
            <w:r>
              <w:rPr>
                <w:rFonts w:ascii="Arial" w:eastAsia="Malgun Gothic" w:hAnsi="Arial" w:cs="Arial"/>
                <w:color w:val="FF0000"/>
                <w:sz w:val="11"/>
                <w:szCs w:val="11"/>
                <w:lang w:eastAsia="ko-KR"/>
              </w:rPr>
              <w:t>sidelink</w:t>
            </w:r>
            <w:proofErr w:type="spellEnd"/>
            <w:r>
              <w:rPr>
                <w:rFonts w:ascii="Arial" w:eastAsia="Malgun Gothic" w:hAnsi="Arial" w:cs="Arial"/>
                <w:color w:val="FF0000"/>
                <w:sz w:val="11"/>
                <w:szCs w:val="11"/>
                <w:lang w:eastAsia="ko-KR"/>
              </w:rPr>
              <w:t xml:space="preserve"> mode 2.</w:t>
            </w:r>
          </w:p>
        </w:tc>
        <w:tc>
          <w:tcPr>
            <w:tcW w:w="205"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color w:val="FF0000"/>
                <w:sz w:val="11"/>
                <w:szCs w:val="11"/>
                <w:lang w:eastAsia="ko-KR"/>
              </w:rPr>
            </w:pPr>
            <w:r>
              <w:rPr>
                <w:rFonts w:ascii="Arial" w:eastAsia="Malgun Gothic" w:hAnsi="Arial" w:cs="Arial"/>
                <w:color w:val="FF0000"/>
                <w:sz w:val="11"/>
                <w:szCs w:val="11"/>
                <w:lang w:eastAsia="ko-KR"/>
              </w:rPr>
              <w:t>[</w:t>
            </w:r>
            <w:r>
              <w:rPr>
                <w:rFonts w:ascii="Arial" w:eastAsia="MS Mincho" w:hAnsi="Arial"/>
                <w:color w:val="FF0000"/>
                <w:sz w:val="11"/>
                <w:szCs w:val="11"/>
              </w:rPr>
              <w:t>Per band]</w:t>
            </w:r>
          </w:p>
        </w:tc>
        <w:tc>
          <w:tcPr>
            <w:tcW w:w="179"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FF0000"/>
                <w:sz w:val="11"/>
                <w:szCs w:val="11"/>
              </w:rPr>
            </w:pPr>
            <w:r>
              <w:rPr>
                <w:rFonts w:ascii="Arial" w:eastAsia="MS Mincho" w:hAnsi="Arial"/>
                <w:color w:val="FF0000"/>
                <w:sz w:val="11"/>
                <w:szCs w:val="11"/>
              </w:rPr>
              <w:t>N.A.</w:t>
            </w:r>
          </w:p>
        </w:tc>
        <w:tc>
          <w:tcPr>
            <w:tcW w:w="179"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FF0000"/>
                <w:sz w:val="11"/>
                <w:szCs w:val="11"/>
              </w:rPr>
            </w:pPr>
            <w:r>
              <w:rPr>
                <w:rFonts w:ascii="Arial" w:eastAsia="MS Mincho" w:hAnsi="Arial"/>
                <w:color w:val="FF0000"/>
                <w:sz w:val="11"/>
                <w:szCs w:val="11"/>
              </w:rPr>
              <w:t>N.A.</w:t>
            </w:r>
          </w:p>
        </w:tc>
        <w:tc>
          <w:tcPr>
            <w:tcW w:w="179"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FF0000"/>
                <w:sz w:val="11"/>
                <w:szCs w:val="11"/>
              </w:rPr>
            </w:pPr>
            <w:r>
              <w:rPr>
                <w:rFonts w:ascii="Arial" w:eastAsia="MS Mincho" w:hAnsi="Arial"/>
                <w:color w:val="FF0000"/>
                <w:sz w:val="11"/>
                <w:szCs w:val="11"/>
              </w:rPr>
              <w:t>N.A.</w:t>
            </w:r>
          </w:p>
        </w:tc>
        <w:tc>
          <w:tcPr>
            <w:tcW w:w="360"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hAnsi="Arial"/>
                <w:color w:val="FF0000"/>
                <w:sz w:val="11"/>
                <w:szCs w:val="11"/>
              </w:rPr>
            </w:pPr>
            <w:r>
              <w:rPr>
                <w:rFonts w:ascii="Arial" w:hAnsi="Arial"/>
                <w:color w:val="FF0000"/>
                <w:sz w:val="11"/>
                <w:szCs w:val="11"/>
              </w:rPr>
              <w:t xml:space="preserve">Note: configuration by NR </w:t>
            </w:r>
            <w:proofErr w:type="spellStart"/>
            <w:r>
              <w:rPr>
                <w:rFonts w:ascii="Arial" w:hAnsi="Arial"/>
                <w:color w:val="FF0000"/>
                <w:sz w:val="11"/>
                <w:szCs w:val="11"/>
              </w:rPr>
              <w:t>Uu</w:t>
            </w:r>
            <w:proofErr w:type="spellEnd"/>
            <w:r>
              <w:rPr>
                <w:rFonts w:ascii="Arial" w:hAnsi="Arial"/>
                <w:color w:val="FF0000"/>
                <w:sz w:val="11"/>
                <w:szCs w:val="11"/>
              </w:rPr>
              <w:t xml:space="preserve"> is not required to be supported in a band indicated with only the PC5 interface in 38.101-1 Table 5.2E.1-1</w:t>
            </w:r>
          </w:p>
          <w:p w:rsidR="00405715" w:rsidRDefault="00405715">
            <w:pPr>
              <w:keepNext/>
              <w:keepLines/>
              <w:spacing w:before="120" w:after="120"/>
              <w:rPr>
                <w:rFonts w:ascii="Arial" w:eastAsia="MS Mincho" w:hAnsi="Arial" w:cs="Arial"/>
                <w:color w:val="FF0000"/>
                <w:sz w:val="11"/>
                <w:szCs w:val="11"/>
              </w:rPr>
            </w:pPr>
          </w:p>
        </w:tc>
        <w:tc>
          <w:tcPr>
            <w:tcW w:w="718"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S Mincho" w:hAnsi="Arial"/>
                <w:color w:val="FF0000"/>
                <w:sz w:val="11"/>
                <w:szCs w:val="11"/>
              </w:rPr>
            </w:pPr>
            <w:r>
              <w:rPr>
                <w:rFonts w:ascii="Arial" w:eastAsia="MS Mincho" w:hAnsi="Arial"/>
                <w:color w:val="FF0000"/>
                <w:sz w:val="11"/>
                <w:szCs w:val="11"/>
              </w:rPr>
              <w:t xml:space="preserve">Optional with capability </w:t>
            </w:r>
            <w:proofErr w:type="spellStart"/>
            <w:r>
              <w:rPr>
                <w:rFonts w:ascii="Arial" w:eastAsia="MS Mincho" w:hAnsi="Arial"/>
                <w:color w:val="FF0000"/>
                <w:sz w:val="11"/>
                <w:szCs w:val="11"/>
              </w:rPr>
              <w:t>signalling</w:t>
            </w:r>
            <w:proofErr w:type="spellEnd"/>
            <w:r>
              <w:rPr>
                <w:rFonts w:ascii="Arial" w:eastAsia="MS Mincho" w:hAnsi="Arial"/>
                <w:color w:val="FF0000"/>
                <w:sz w:val="11"/>
                <w:szCs w:val="11"/>
              </w:rPr>
              <w:t>.</w:t>
            </w:r>
          </w:p>
        </w:tc>
      </w:tr>
    </w:tbl>
    <w:p w:rsidR="00405715" w:rsidRDefault="00405715">
      <w:pPr>
        <w:spacing w:before="120" w:after="120"/>
      </w:pPr>
    </w:p>
    <w:p w:rsidR="00405715" w:rsidRPr="00405715" w:rsidRDefault="00405715">
      <w:pPr>
        <w:spacing w:before="120" w:after="120"/>
        <w:rPr>
          <w:rFonts w:eastAsia="MS Mincho"/>
          <w:b/>
          <w:bCs/>
          <w:color w:val="000000"/>
          <w:sz w:val="20"/>
          <w:u w:val="single"/>
        </w:rPr>
      </w:pPr>
      <w:r w:rsidRPr="00405715">
        <w:rPr>
          <w:rFonts w:eastAsia="MS Mincho"/>
          <w:b/>
          <w:bCs/>
          <w:color w:val="000000"/>
          <w:sz w:val="20"/>
          <w:u w:val="single"/>
        </w:rPr>
        <w:t>Conclusion</w:t>
      </w:r>
    </w:p>
    <w:p w:rsidR="00405715" w:rsidRPr="00405715" w:rsidRDefault="00405715">
      <w:pPr>
        <w:numPr>
          <w:ilvl w:val="0"/>
          <w:numId w:val="10"/>
        </w:numPr>
        <w:spacing w:beforeLines="0" w:afterLines="0"/>
        <w:jc w:val="left"/>
        <w:rPr>
          <w:rFonts w:eastAsia="MS Mincho"/>
          <w:b/>
          <w:bCs/>
          <w:color w:val="000000"/>
          <w:sz w:val="20"/>
          <w:u w:val="single"/>
        </w:rPr>
      </w:pPr>
      <w:r w:rsidRPr="00405715">
        <w:rPr>
          <w:rFonts w:eastAsia="MS Mincho"/>
          <w:color w:val="000000"/>
          <w:sz w:val="20"/>
        </w:rPr>
        <w:t>There is no consensus in RAN1 on “FFS whether to split the capabilities for PSFCH and S-SSB receptions as different FGs”</w:t>
      </w:r>
    </w:p>
    <w:p w:rsidR="00405715" w:rsidRPr="00405715" w:rsidRDefault="00405715">
      <w:pPr>
        <w:numPr>
          <w:ilvl w:val="1"/>
          <w:numId w:val="10"/>
        </w:numPr>
        <w:spacing w:beforeLines="0" w:afterLines="0"/>
        <w:jc w:val="left"/>
        <w:rPr>
          <w:rFonts w:eastAsia="MS Mincho"/>
          <w:b/>
          <w:bCs/>
          <w:color w:val="000000"/>
          <w:sz w:val="20"/>
          <w:u w:val="single"/>
        </w:rPr>
      </w:pPr>
      <w:r w:rsidRPr="00405715">
        <w:rPr>
          <w:rFonts w:eastAsia="MS Mincho"/>
          <w:color w:val="000000"/>
          <w:sz w:val="20"/>
        </w:rPr>
        <w:t>Remove the FFS in FG 32-2, highlight FG 32-2</w:t>
      </w:r>
    </w:p>
    <w:p w:rsidR="00405715" w:rsidRPr="00405715" w:rsidRDefault="00405715">
      <w:pPr>
        <w:spacing w:before="120" w:after="120"/>
        <w:rPr>
          <w:sz w:val="20"/>
        </w:rPr>
      </w:pPr>
    </w:p>
    <w:p w:rsidR="00405715" w:rsidRPr="00405715" w:rsidRDefault="00405715">
      <w:pPr>
        <w:spacing w:before="120" w:after="120"/>
        <w:rPr>
          <w:b/>
          <w:bCs/>
          <w:sz w:val="20"/>
          <w:u w:val="single"/>
        </w:rPr>
      </w:pPr>
      <w:r w:rsidRPr="00405715">
        <w:rPr>
          <w:b/>
          <w:bCs/>
          <w:sz w:val="20"/>
          <w:u w:val="single"/>
        </w:rPr>
        <w:t>Conclusion</w:t>
      </w:r>
    </w:p>
    <w:p w:rsidR="00405715" w:rsidRPr="00405715" w:rsidRDefault="00405715">
      <w:pPr>
        <w:pStyle w:val="ab"/>
        <w:numPr>
          <w:ilvl w:val="0"/>
          <w:numId w:val="9"/>
        </w:numPr>
        <w:spacing w:before="120" w:afterLines="0"/>
        <w:contextualSpacing w:val="0"/>
        <w:rPr>
          <w:sz w:val="20"/>
          <w:szCs w:val="20"/>
        </w:rPr>
      </w:pPr>
      <w:r w:rsidRPr="00405715">
        <w:rPr>
          <w:sz w:val="20"/>
          <w:szCs w:val="20"/>
        </w:rPr>
        <w:t>UE without NR SL reception is supported in Rel-17</w:t>
      </w:r>
    </w:p>
    <w:p w:rsidR="00405715" w:rsidRDefault="00405715">
      <w:pPr>
        <w:spacing w:before="120" w:after="120"/>
      </w:pPr>
    </w:p>
    <w:p w:rsidR="00405715" w:rsidRDefault="0015077C">
      <w:pPr>
        <w:spacing w:before="120" w:after="120"/>
      </w:pPr>
      <w:r>
        <w:rPr>
          <w:rFonts w:hint="eastAsia"/>
        </w:rPr>
        <w:t xml:space="preserve">This paper discusses UE features for NR </w:t>
      </w:r>
      <w:proofErr w:type="spellStart"/>
      <w:r>
        <w:rPr>
          <w:rFonts w:hint="eastAsia"/>
        </w:rPr>
        <w:t>sidelink</w:t>
      </w:r>
      <w:proofErr w:type="spellEnd"/>
      <w:r>
        <w:rPr>
          <w:rFonts w:hint="eastAsia"/>
        </w:rPr>
        <w:t xml:space="preserve"> enhancement taking into account the above as well as [1].</w:t>
      </w:r>
    </w:p>
    <w:p w:rsidR="00405715" w:rsidRDefault="0015077C">
      <w:pPr>
        <w:pStyle w:val="1"/>
        <w:spacing w:before="120" w:after="120"/>
        <w:ind w:left="0"/>
        <w:rPr>
          <w:rFonts w:eastAsia="宋体"/>
        </w:rPr>
      </w:pPr>
      <w:r>
        <w:rPr>
          <w:rFonts w:eastAsia="宋体" w:hint="eastAsia"/>
        </w:rPr>
        <w:t>Discussion</w:t>
      </w:r>
      <w:r>
        <w:rPr>
          <w:rFonts w:eastAsia="宋体"/>
        </w:rPr>
        <w:t>s</w:t>
      </w:r>
      <w:r>
        <w:rPr>
          <w:rFonts w:eastAsia="宋体" w:hint="eastAsia"/>
        </w:rPr>
        <w:t xml:space="preserve"> </w:t>
      </w:r>
    </w:p>
    <w:p w:rsidR="00405715" w:rsidRDefault="00405715">
      <w:pPr>
        <w:spacing w:before="120" w:after="120"/>
        <w:rPr>
          <w:lang w:val="en-GB"/>
        </w:rPr>
      </w:pPr>
    </w:p>
    <w:p w:rsidR="00405715" w:rsidRDefault="0015077C">
      <w:pPr>
        <w:pStyle w:val="2"/>
        <w:spacing w:before="120" w:after="120"/>
        <w:ind w:left="991" w:right="210" w:hangingChars="354" w:hanging="991"/>
        <w:rPr>
          <w:rFonts w:eastAsiaTheme="minorEastAsia"/>
          <w:szCs w:val="22"/>
        </w:rPr>
      </w:pPr>
      <w:bookmarkStart w:id="0" w:name="_Toc29400"/>
      <w:bookmarkStart w:id="1" w:name="_Toc939"/>
      <w:bookmarkStart w:id="2" w:name="_Toc6764"/>
      <w:bookmarkStart w:id="3" w:name="_Toc82"/>
      <w:bookmarkStart w:id="4" w:name="_Toc24792"/>
      <w:bookmarkStart w:id="5" w:name="_Toc525"/>
      <w:bookmarkEnd w:id="0"/>
      <w:bookmarkEnd w:id="1"/>
      <w:bookmarkEnd w:id="2"/>
      <w:bookmarkEnd w:id="3"/>
      <w:bookmarkEnd w:id="4"/>
      <w:bookmarkEnd w:id="5"/>
      <w:r>
        <w:rPr>
          <w:rFonts w:hint="eastAsia"/>
          <w:szCs w:val="22"/>
        </w:rPr>
        <w:t>Feature Type</w:t>
      </w:r>
    </w:p>
    <w:p w:rsidR="00405715" w:rsidRPr="00405715" w:rsidRDefault="00405715">
      <w:pPr>
        <w:spacing w:before="120" w:after="120"/>
        <w:rPr>
          <w:sz w:val="20"/>
          <w:u w:val="single"/>
        </w:rPr>
      </w:pPr>
      <w:r w:rsidRPr="00405715">
        <w:rPr>
          <w:sz w:val="20"/>
          <w:highlight w:val="darkYellow"/>
        </w:rPr>
        <w:t>Working assumption</w:t>
      </w:r>
    </w:p>
    <w:p w:rsidR="00405715" w:rsidRPr="00405715" w:rsidRDefault="00405715">
      <w:pPr>
        <w:pStyle w:val="ab"/>
        <w:numPr>
          <w:ilvl w:val="0"/>
          <w:numId w:val="11"/>
        </w:numPr>
        <w:overflowPunct w:val="0"/>
        <w:autoSpaceDE w:val="0"/>
        <w:autoSpaceDN w:val="0"/>
        <w:adjustRightInd w:val="0"/>
        <w:spacing w:afterLines="0"/>
        <w:jc w:val="left"/>
        <w:textAlignment w:val="baseline"/>
        <w:rPr>
          <w:sz w:val="20"/>
          <w:szCs w:val="20"/>
        </w:rPr>
      </w:pPr>
      <w:r w:rsidRPr="00405715">
        <w:rPr>
          <w:sz w:val="20"/>
          <w:szCs w:val="20"/>
        </w:rPr>
        <w:t>For Scheme 2, (pre)configuration is supported to enable or disable that 1 LSB of reserved bits of a SCI format 1-A is used to indicate of whether UE scheduling a conflict TB can be UE-B or not.</w:t>
      </w:r>
    </w:p>
    <w:p w:rsidR="00405715" w:rsidRPr="00405715" w:rsidRDefault="00405715">
      <w:pPr>
        <w:pStyle w:val="ab"/>
        <w:numPr>
          <w:ilvl w:val="1"/>
          <w:numId w:val="11"/>
        </w:numPr>
        <w:overflowPunct w:val="0"/>
        <w:autoSpaceDE w:val="0"/>
        <w:autoSpaceDN w:val="0"/>
        <w:adjustRightInd w:val="0"/>
        <w:spacing w:before="120" w:afterLines="0"/>
        <w:jc w:val="left"/>
        <w:textAlignment w:val="baseline"/>
        <w:rPr>
          <w:sz w:val="20"/>
          <w:szCs w:val="20"/>
          <w:lang w:eastAsia="en-GB"/>
        </w:rPr>
      </w:pPr>
      <w:r w:rsidRPr="00405715">
        <w:rPr>
          <w:sz w:val="20"/>
          <w:szCs w:val="20"/>
        </w:rPr>
        <w:t>FFS: UE-A's behavior for the case when at least one of UEs scheduling conflicting TBs is not capable of receiving the conflict indication</w:t>
      </w:r>
    </w:p>
    <w:p w:rsidR="00405715" w:rsidRDefault="0015077C">
      <w:pPr>
        <w:spacing w:before="120" w:after="120"/>
      </w:pPr>
      <w:r>
        <w:rPr>
          <w:rFonts w:hint="eastAsia"/>
        </w:rPr>
        <w:t xml:space="preserve">The working assumption on scheme 2 from RAN1#107bis-e as above says that UE-B shall indicate via SCI 1-A its capability and feasibility of being UE-B or not if enabled. This implies the scheme 2 capability itself should be of type per UE. Likewise, for scheme 1, to avoid the signaling storming issue due to excessive IUC request or report information under either request based or condition other than request based solution, it's equally reasonable that the </w:t>
      </w:r>
      <w:proofErr w:type="spellStart"/>
      <w:r>
        <w:rPr>
          <w:rFonts w:hint="eastAsia"/>
        </w:rPr>
        <w:t>Tx</w:t>
      </w:r>
      <w:proofErr w:type="spellEnd"/>
      <w:r>
        <w:rPr>
          <w:rFonts w:hint="eastAsia"/>
        </w:rPr>
        <w:t xml:space="preserve"> and Rx capability of scheme 1 IUC is per UE.  </w:t>
      </w:r>
    </w:p>
    <w:p w:rsidR="00405715" w:rsidRDefault="0015077C">
      <w:pPr>
        <w:spacing w:before="120" w:after="120"/>
      </w:pPr>
      <w:r>
        <w:rPr>
          <w:rFonts w:hint="eastAsia"/>
        </w:rPr>
        <w:t xml:space="preserve"> </w:t>
      </w:r>
    </w:p>
    <w:p w:rsidR="00405715" w:rsidRDefault="0015077C">
      <w:pPr>
        <w:pStyle w:val="ZTE-Proposal-20210505"/>
        <w:spacing w:before="120" w:after="120"/>
      </w:pPr>
      <w:bookmarkStart w:id="6" w:name="_Toc92622928"/>
      <w:bookmarkStart w:id="7" w:name="_Toc92825833"/>
      <w:bookmarkStart w:id="8" w:name="_Toc92807285"/>
      <w:bookmarkStart w:id="9" w:name="_Toc92702572"/>
      <w:bookmarkStart w:id="10" w:name="_Toc92807346"/>
      <w:bookmarkStart w:id="11" w:name="_Toc92807312"/>
      <w:bookmarkStart w:id="12" w:name="_Toc95574002"/>
      <w:bookmarkStart w:id="13" w:name="_Toc61875597"/>
      <w:bookmarkStart w:id="14" w:name="_Toc61875558"/>
      <w:bookmarkStart w:id="15" w:name="_Toc61874778"/>
      <w:bookmarkStart w:id="16" w:name="_Toc61874547"/>
      <w:bookmarkStart w:id="17" w:name="_Toc61875545"/>
      <w:bookmarkStart w:id="18" w:name="_Toc61874691"/>
      <w:bookmarkStart w:id="19" w:name="_Toc61875571"/>
      <w:bookmarkStart w:id="20" w:name="_Toc61875584"/>
      <w:bookmarkStart w:id="21" w:name="_Toc61874665"/>
      <w:bookmarkStart w:id="22" w:name="_Toc61875532"/>
      <w:bookmarkStart w:id="23" w:name="_Toc61874804"/>
      <w:bookmarkStart w:id="24" w:name="_Toc61870750"/>
      <w:bookmarkStart w:id="25" w:name="_Toc61874678"/>
      <w:bookmarkStart w:id="26" w:name="_Toc61872230"/>
      <w:bookmarkStart w:id="27" w:name="_Toc61874791"/>
      <w:bookmarkStart w:id="28" w:name="_Toc61874572"/>
      <w:bookmarkStart w:id="29" w:name="_Toc61874619"/>
      <w:bookmarkStart w:id="30" w:name="_Toc95743547"/>
      <w:bookmarkEnd w:id="6"/>
      <w:r>
        <w:rPr>
          <w:rFonts w:hint="eastAsia"/>
        </w:rPr>
        <w:t>The feature type for 32-5</w:t>
      </w:r>
      <w:r w:rsidR="00310FC0">
        <w:rPr>
          <w:rFonts w:hint="eastAsia"/>
          <w:lang w:eastAsia="zh-CN"/>
        </w:rPr>
        <w:t xml:space="preserve">a ,32-5b-1 and </w:t>
      </w:r>
      <w:r>
        <w:rPr>
          <w:rFonts w:hint="eastAsia"/>
          <w:lang w:eastAsia="zh-CN"/>
        </w:rPr>
        <w:t>32-5b-2</w:t>
      </w:r>
      <w:r>
        <w:rPr>
          <w:rFonts w:hint="eastAsia"/>
        </w:rPr>
        <w:t xml:space="preserve"> </w:t>
      </w:r>
      <w:r>
        <w:rPr>
          <w:rFonts w:hint="eastAsia"/>
          <w:lang w:eastAsia="zh-CN"/>
        </w:rPr>
        <w:t>is</w:t>
      </w:r>
      <w:r>
        <w:rPr>
          <w:rFonts w:hint="eastAsia"/>
        </w:rPr>
        <w:t xml:space="preserve"> per UE</w:t>
      </w:r>
      <w:bookmarkEnd w:id="7"/>
      <w:bookmarkEnd w:id="8"/>
      <w:bookmarkEnd w:id="9"/>
      <w:bookmarkEnd w:id="10"/>
      <w:bookmarkEnd w:id="11"/>
      <w:r>
        <w:rPr>
          <w:rFonts w:hint="eastAsia"/>
          <w:lang w:eastAsia="zh-CN"/>
        </w:rPr>
        <w:t xml:space="preserve"> as shown below.</w:t>
      </w:r>
      <w:bookmarkEnd w:id="12"/>
      <w:bookmarkEnd w:id="30"/>
    </w:p>
    <w:tbl>
      <w:tblPr>
        <w:tblW w:w="1204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3"/>
        <w:gridCol w:w="1165"/>
        <w:gridCol w:w="2289"/>
        <w:gridCol w:w="658"/>
        <w:gridCol w:w="467"/>
        <w:gridCol w:w="467"/>
        <w:gridCol w:w="1291"/>
        <w:gridCol w:w="529"/>
        <w:gridCol w:w="430"/>
        <w:gridCol w:w="430"/>
        <w:gridCol w:w="430"/>
        <w:gridCol w:w="1609"/>
        <w:gridCol w:w="1501"/>
      </w:tblGrid>
      <w:tr w:rsidR="00405715">
        <w:trPr>
          <w:trHeight w:val="20"/>
        </w:trPr>
        <w:tc>
          <w:tcPr>
            <w:tcW w:w="783"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Malgun Gothic" w:cs="Arial"/>
                <w:sz w:val="11"/>
                <w:szCs w:val="11"/>
                <w:lang w:eastAsia="ko-KR"/>
              </w:rPr>
            </w:pPr>
            <w:r>
              <w:rPr>
                <w:rFonts w:eastAsia="Malgun Gothic" w:cs="Arial"/>
                <w:sz w:val="11"/>
                <w:szCs w:val="11"/>
                <w:lang w:eastAsia="ko-KR"/>
              </w:rPr>
              <w:lastRenderedPageBreak/>
              <w:t>32-5a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Malgun Gothic" w:cs="Arial"/>
                <w:sz w:val="11"/>
                <w:szCs w:val="11"/>
                <w:lang w:eastAsia="ko-KR"/>
              </w:rPr>
            </w:pPr>
            <w:r>
              <w:rPr>
                <w:rFonts w:eastAsia="Malgun Gothic" w:cs="Arial"/>
                <w:sz w:val="11"/>
                <w:szCs w:val="11"/>
                <w:lang w:eastAsia="ko-KR"/>
              </w:rPr>
              <w:t xml:space="preserve">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transmit and receive inter-UE coordination information of preferred resource set/non-preferred resource set and use the received information in its own resource (re-)selection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2) UE can transmit and receive an explicit request for inter-UE coordination information of [FFS: preferred resource set only or both preferred resource set and non-preferred resource set].</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Theme="minorEastAsia" w:hAnsi="Arial" w:cs="Arial"/>
                <w:sz w:val="11"/>
                <w:szCs w:val="11"/>
              </w:rPr>
              <w:t>FFS whether/how to split FG 32-5a into multiple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 xml:space="preserve">UE does not support 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trike/>
                <w:color w:val="FF0000"/>
                <w:sz w:val="11"/>
                <w:szCs w:val="11"/>
                <w:lang w:eastAsia="zh-CN"/>
              </w:rPr>
            </w:pPr>
            <w:r>
              <w:rPr>
                <w:rFonts w:eastAsia="Malgun Gothic" w:cs="Arial"/>
                <w:strike/>
                <w:color w:val="FF0000"/>
                <w:sz w:val="11"/>
                <w:szCs w:val="11"/>
                <w:lang w:eastAsia="ko-KR"/>
              </w:rPr>
              <w:t>[</w:t>
            </w:r>
            <w:r>
              <w:rPr>
                <w:rFonts w:cs="Arial"/>
                <w:strike/>
                <w:color w:val="FF0000"/>
                <w:sz w:val="11"/>
                <w:szCs w:val="11"/>
              </w:rPr>
              <w:t>Per band]</w:t>
            </w:r>
          </w:p>
          <w:p w:rsidR="00405715" w:rsidRDefault="0015077C">
            <w:pPr>
              <w:pStyle w:val="TAL"/>
              <w:rPr>
                <w:rFonts w:cs="Arial"/>
                <w:color w:val="FF0000"/>
                <w:sz w:val="11"/>
                <w:szCs w:val="11"/>
                <w:lang w:eastAsia="zh-CN"/>
              </w:rPr>
            </w:pPr>
            <w:r>
              <w:rPr>
                <w:rFonts w:cs="Arial"/>
                <w:color w:val="FF0000"/>
                <w:sz w:val="11"/>
                <w:szCs w:val="11"/>
                <w:lang w:eastAsia="zh-CN"/>
              </w:rPr>
              <w:t>P</w:t>
            </w:r>
            <w:r>
              <w:rPr>
                <w:rFonts w:cs="Arial" w:hint="eastAsia"/>
                <w:color w:val="FF0000"/>
                <w:sz w:val="11"/>
                <w:szCs w:val="11"/>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405715">
            <w:pPr>
              <w:pStyle w:val="TAL"/>
              <w:rPr>
                <w:rFonts w:cs="Arial"/>
                <w:sz w:val="11"/>
                <w:szCs w:val="11"/>
              </w:rPr>
            </w:pPr>
          </w:p>
        </w:tc>
        <w:tc>
          <w:tcPr>
            <w:tcW w:w="1501"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cs="Arial"/>
                <w:sz w:val="11"/>
                <w:szCs w:val="11"/>
              </w:rPr>
            </w:pPr>
            <w:r>
              <w:rPr>
                <w:rFonts w:cs="Arial"/>
                <w:sz w:val="11"/>
                <w:szCs w:val="11"/>
              </w:rPr>
              <w:t>Optional with capability signalling.</w:t>
            </w:r>
          </w:p>
        </w:tc>
      </w:tr>
      <w:tr w:rsidR="00405715">
        <w:trPr>
          <w:trHeight w:val="20"/>
        </w:trPr>
        <w:tc>
          <w:tcPr>
            <w:tcW w:w="783"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Malgun Gothic" w:cs="Arial"/>
                <w:sz w:val="11"/>
                <w:szCs w:val="11"/>
                <w:lang w:eastAsia="ko-KR"/>
              </w:rPr>
            </w:pPr>
            <w:r>
              <w:rPr>
                <w:rFonts w:eastAsia="Malgun Gothic" w:cs="Arial"/>
                <w:sz w:val="11"/>
                <w:szCs w:val="11"/>
                <w:lang w:eastAsia="ko-KR"/>
              </w:rPr>
              <w:t>32-5b-1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Malgun Gothic" w:cs="Arial"/>
                <w:sz w:val="11"/>
                <w:szCs w:val="11"/>
                <w:lang w:eastAsia="ko-KR"/>
              </w:rPr>
            </w:pPr>
            <w:r>
              <w:rPr>
                <w:rFonts w:eastAsia="Malgun Gothic" w:cs="Arial"/>
                <w:sz w:val="11"/>
                <w:szCs w:val="11"/>
                <w:lang w:eastAsia="ko-KR"/>
              </w:rPr>
              <w:t xml:space="preserve">Transmitting Inter-UE coordination scheme 2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transmit inter-UE coordination information of presence of expected/potential resource conflict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hint="eastAsia"/>
                <w:sz w:val="11"/>
                <w:szCs w:val="11"/>
                <w:lang w:eastAsia="ko-KR"/>
              </w:rPr>
              <w:t>2) UE can transmit up to M PSFCHs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32-5b-2, 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 xml:space="preserve">UE does not support transmitting inter-UE coordination scheme 2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trike/>
                <w:color w:val="FF0000"/>
                <w:sz w:val="11"/>
                <w:szCs w:val="11"/>
                <w:lang w:eastAsia="ko-KR"/>
              </w:rPr>
            </w:pPr>
            <w:r>
              <w:rPr>
                <w:rFonts w:eastAsia="Malgun Gothic" w:cs="Arial"/>
                <w:strike/>
                <w:color w:val="FF0000"/>
                <w:sz w:val="11"/>
                <w:szCs w:val="11"/>
                <w:lang w:eastAsia="ko-KR"/>
              </w:rPr>
              <w:t xml:space="preserve"> [Per band]</w:t>
            </w:r>
          </w:p>
          <w:p w:rsidR="00405715" w:rsidRDefault="00405715">
            <w:pPr>
              <w:pStyle w:val="TAL"/>
              <w:rPr>
                <w:rFonts w:eastAsia="Malgun Gothic" w:cs="Arial"/>
                <w:strike/>
                <w:color w:val="FF0000"/>
                <w:sz w:val="11"/>
                <w:szCs w:val="11"/>
                <w:lang w:eastAsia="ko-KR"/>
              </w:rPr>
            </w:pPr>
            <w:r w:rsidRPr="00405715">
              <w:rPr>
                <w:rFonts w:eastAsia="Malgun Gothic" w:cs="Arial"/>
                <w:color w:val="FF0000"/>
                <w:sz w:val="11"/>
                <w:szCs w:val="11"/>
                <w:lang w:eastAsia="ko-KR"/>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 xml:space="preserve">Note: configuration by NR </w:t>
            </w:r>
            <w:proofErr w:type="spellStart"/>
            <w:r>
              <w:rPr>
                <w:rFonts w:cs="Arial"/>
                <w:sz w:val="11"/>
                <w:szCs w:val="11"/>
              </w:rPr>
              <w:t>Uu</w:t>
            </w:r>
            <w:proofErr w:type="spellEnd"/>
            <w:r>
              <w:rPr>
                <w:rFonts w:cs="Arial"/>
                <w:sz w:val="11"/>
                <w:szCs w:val="11"/>
              </w:rPr>
              <w:t xml:space="preserve"> is not required to be supported in a band indicated with only the PC5 interface in 38.101-1 Table 5.2E.1-1</w:t>
            </w:r>
          </w:p>
          <w:p w:rsidR="00405715" w:rsidRDefault="00405715">
            <w:pPr>
              <w:pStyle w:val="TAL"/>
              <w:rPr>
                <w:rFonts w:cs="Arial"/>
                <w:sz w:val="11"/>
                <w:szCs w:val="11"/>
              </w:rPr>
            </w:pPr>
          </w:p>
          <w:p w:rsidR="00405715" w:rsidRDefault="0015077C">
            <w:pPr>
              <w:pStyle w:val="TAL"/>
              <w:rPr>
                <w:rFonts w:cs="Arial"/>
                <w:sz w:val="11"/>
                <w:szCs w:val="11"/>
              </w:rPr>
            </w:pPr>
            <w:r>
              <w:rPr>
                <w:rFonts w:cs="Arial"/>
                <w:sz w:val="11"/>
                <w:szCs w:val="11"/>
              </w:rPr>
              <w:t>Candidate values for M are {4, 8, 16}</w:t>
            </w:r>
          </w:p>
          <w:p w:rsidR="00405715" w:rsidRDefault="0015077C">
            <w:pPr>
              <w:pStyle w:val="TAL"/>
              <w:rPr>
                <w:rFonts w:cs="Arial"/>
                <w:sz w:val="11"/>
                <w:szCs w:val="11"/>
              </w:rPr>
            </w:pPr>
            <w:r>
              <w:rPr>
                <w:rFonts w:cs="Arial" w:hint="eastAsia"/>
                <w:sz w:val="11"/>
                <w:szCs w:val="11"/>
              </w:rPr>
              <w:t>Note: When both 32-5b-1 and 15-11 are supported, the total number of PSFCH that a UE can transmit shall be up to M</w:t>
            </w:r>
          </w:p>
        </w:tc>
        <w:tc>
          <w:tcPr>
            <w:tcW w:w="1501"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cs="Arial"/>
                <w:sz w:val="11"/>
                <w:szCs w:val="11"/>
              </w:rPr>
            </w:pPr>
            <w:r>
              <w:rPr>
                <w:rFonts w:cs="Arial"/>
                <w:sz w:val="11"/>
                <w:szCs w:val="11"/>
              </w:rPr>
              <w:t>Optional with capability signalling.</w:t>
            </w:r>
          </w:p>
        </w:tc>
      </w:tr>
      <w:tr w:rsidR="00405715">
        <w:trPr>
          <w:trHeight w:val="20"/>
        </w:trPr>
        <w:tc>
          <w:tcPr>
            <w:tcW w:w="783"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Malgun Gothic" w:cs="Arial"/>
                <w:sz w:val="11"/>
                <w:szCs w:val="11"/>
                <w:lang w:eastAsia="ko-KR"/>
              </w:rPr>
            </w:pPr>
            <w:r>
              <w:rPr>
                <w:rFonts w:eastAsia="Malgun Gothic" w:cs="Arial"/>
                <w:sz w:val="11"/>
                <w:szCs w:val="11"/>
                <w:lang w:eastAsia="ko-KR"/>
              </w:rPr>
              <w:t>32-5b-2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Malgun Gothic" w:cs="Arial"/>
                <w:sz w:val="11"/>
                <w:szCs w:val="11"/>
                <w:lang w:eastAsia="ko-KR"/>
              </w:rPr>
            </w:pPr>
            <w:r>
              <w:rPr>
                <w:rFonts w:eastAsia="Malgun Gothic" w:cs="Arial"/>
                <w:sz w:val="11"/>
                <w:szCs w:val="11"/>
                <w:lang w:eastAsia="ko-KR"/>
              </w:rPr>
              <w:t xml:space="preserve">Receiving Inter-UE coordination scheme 2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receive inter-UE coordination information of presence of expected/potential resource conflict and use the received information in its own resource re-selection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 xml:space="preserve">UE does not support receiving inter-UE coordination scheme 2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trike/>
                <w:color w:val="FF0000"/>
                <w:sz w:val="11"/>
                <w:szCs w:val="11"/>
                <w:lang w:eastAsia="ko-KR"/>
              </w:rPr>
            </w:pPr>
            <w:r>
              <w:rPr>
                <w:rFonts w:eastAsia="Malgun Gothic" w:cs="Arial"/>
                <w:strike/>
                <w:color w:val="FF0000"/>
                <w:sz w:val="11"/>
                <w:szCs w:val="11"/>
                <w:lang w:eastAsia="ko-KR"/>
              </w:rPr>
              <w:t>[Per band]</w:t>
            </w:r>
          </w:p>
          <w:p w:rsidR="00405715" w:rsidRDefault="00405715">
            <w:pPr>
              <w:pStyle w:val="TAL"/>
              <w:rPr>
                <w:rFonts w:eastAsia="Malgun Gothic" w:cs="Arial"/>
                <w:strike/>
                <w:color w:val="FF0000"/>
                <w:sz w:val="11"/>
                <w:szCs w:val="11"/>
                <w:lang w:eastAsia="ko-KR"/>
              </w:rPr>
            </w:pPr>
            <w:r w:rsidRPr="00405715">
              <w:rPr>
                <w:rFonts w:eastAsia="Malgun Gothic" w:cs="Arial"/>
                <w:color w:val="FF0000"/>
                <w:sz w:val="11"/>
                <w:szCs w:val="11"/>
                <w:lang w:eastAsia="ko-KR"/>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 xml:space="preserve">Note: configuration by NR </w:t>
            </w:r>
            <w:proofErr w:type="spellStart"/>
            <w:r>
              <w:rPr>
                <w:rFonts w:cs="Arial"/>
                <w:sz w:val="11"/>
                <w:szCs w:val="11"/>
              </w:rPr>
              <w:t>Uu</w:t>
            </w:r>
            <w:proofErr w:type="spellEnd"/>
            <w:r>
              <w:rPr>
                <w:rFonts w:cs="Arial"/>
                <w:sz w:val="11"/>
                <w:szCs w:val="11"/>
              </w:rPr>
              <w:t xml:space="preserve"> is not required to be supported in a band indicated with only the PC5 interface in 38.101-1 Table 5.2E.1-1</w:t>
            </w:r>
          </w:p>
        </w:tc>
        <w:tc>
          <w:tcPr>
            <w:tcW w:w="1501"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cs="Arial"/>
                <w:sz w:val="11"/>
                <w:szCs w:val="11"/>
              </w:rPr>
            </w:pPr>
            <w:r>
              <w:rPr>
                <w:rFonts w:cs="Arial"/>
                <w:sz w:val="11"/>
                <w:szCs w:val="11"/>
              </w:rPr>
              <w:t>Optional with capability signalling.</w:t>
            </w:r>
          </w:p>
        </w:tc>
      </w:tr>
    </w:tbl>
    <w:p w:rsidR="00405715" w:rsidRDefault="00405715">
      <w:pPr>
        <w:pStyle w:val="ZTE-Proposal-20210505"/>
        <w:numPr>
          <w:ilvl w:val="0"/>
          <w:numId w:val="0"/>
        </w:numPr>
        <w:spacing w:before="120" w:after="120"/>
        <w:rPr>
          <w:lang w:eastAsia="zh-CN"/>
        </w:rPr>
      </w:pPr>
    </w:p>
    <w:p w:rsidR="00405715" w:rsidRDefault="0015077C">
      <w:pPr>
        <w:pStyle w:val="2"/>
        <w:spacing w:before="120" w:after="120"/>
        <w:ind w:left="991" w:right="210" w:hangingChars="354" w:hanging="991"/>
        <w:rPr>
          <w:rFonts w:eastAsiaTheme="minorEastAsia"/>
          <w:szCs w:val="22"/>
        </w:rPr>
      </w:pPr>
      <w:r>
        <w:rPr>
          <w:rFonts w:eastAsiaTheme="minorEastAsia" w:hint="eastAsia"/>
          <w:szCs w:val="22"/>
        </w:rPr>
        <w:t>Scheme 1 IUC</w:t>
      </w:r>
    </w:p>
    <w:p w:rsidR="00405715" w:rsidRDefault="0015077C">
      <w:pPr>
        <w:spacing w:before="120" w:after="120"/>
      </w:pPr>
      <w:r>
        <w:rPr>
          <w:rFonts w:hint="eastAsia"/>
        </w:rPr>
        <w:t xml:space="preserve">Similar to the split of scheme 2 IUC, a UE can support scheme 1 IUC reception without having to support transmission. However, reception should be </w:t>
      </w:r>
      <w:r>
        <w:t>prerequisite</w:t>
      </w:r>
      <w:r>
        <w:rPr>
          <w:rFonts w:hint="eastAsia"/>
        </w:rPr>
        <w:t xml:space="preserve"> to transmission as well. In the meantime, the procedure and capability of determining preferred and non-preferred resource set is quite similar for scheme 1 IUC, with which UE-A can determine either up to implementation or the request from UE-B the resource type to be reported, thus there is no need to differentiate from the resource type perspective. Thus 32-5-a is proposed to split into </w:t>
      </w:r>
      <w:proofErr w:type="spellStart"/>
      <w:r>
        <w:rPr>
          <w:rFonts w:hint="eastAsia"/>
        </w:rPr>
        <w:t>Tx</w:t>
      </w:r>
      <w:proofErr w:type="spellEnd"/>
      <w:r>
        <w:rPr>
          <w:rFonts w:hint="eastAsia"/>
        </w:rPr>
        <w:t xml:space="preserve"> and Rx similar to 32-5b-1 and 32-5b-2. To clarify the </w:t>
      </w:r>
      <w:r>
        <w:t>capability</w:t>
      </w:r>
      <w:r>
        <w:rPr>
          <w:rFonts w:hint="eastAsia"/>
        </w:rPr>
        <w:t xml:space="preserve"> for condition other than request based and request based IUC do not have to be simultaneously supported, a note can be captured by saying at least one component can be supported when this FG is indicated. </w:t>
      </w:r>
    </w:p>
    <w:p w:rsidR="00405715" w:rsidRDefault="0015077C">
      <w:pPr>
        <w:pStyle w:val="ZTE-Proposal-20210505"/>
        <w:spacing w:before="120" w:after="120"/>
      </w:pPr>
      <w:bookmarkStart w:id="31" w:name="_Toc95574003"/>
      <w:bookmarkStart w:id="32" w:name="_Toc95743548"/>
      <w:r>
        <w:rPr>
          <w:rFonts w:hint="eastAsia"/>
        </w:rPr>
        <w:t xml:space="preserve">Scheme 1 IUC 32-5-a is split into </w:t>
      </w:r>
      <w:proofErr w:type="spellStart"/>
      <w:r>
        <w:rPr>
          <w:rFonts w:hint="eastAsia"/>
        </w:rPr>
        <w:t>Tx</w:t>
      </w:r>
      <w:proofErr w:type="spellEnd"/>
      <w:r>
        <w:rPr>
          <w:rFonts w:hint="eastAsia"/>
        </w:rPr>
        <w:t xml:space="preserve"> and Rx capability with </w:t>
      </w:r>
      <w:proofErr w:type="spellStart"/>
      <w:r>
        <w:rPr>
          <w:rFonts w:hint="eastAsia"/>
        </w:rPr>
        <w:t>Tx</w:t>
      </w:r>
      <w:proofErr w:type="spellEnd"/>
      <w:r>
        <w:rPr>
          <w:rFonts w:hint="eastAsia"/>
        </w:rPr>
        <w:t xml:space="preserve"> using Rx as prerequisite</w:t>
      </w:r>
      <w:bookmarkEnd w:id="31"/>
      <w:bookmarkEnd w:id="32"/>
    </w:p>
    <w:tbl>
      <w:tblPr>
        <w:tblW w:w="1204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169"/>
        <w:gridCol w:w="2553"/>
        <w:gridCol w:w="596"/>
        <w:gridCol w:w="467"/>
        <w:gridCol w:w="467"/>
        <w:gridCol w:w="1352"/>
        <w:gridCol w:w="532"/>
        <w:gridCol w:w="430"/>
        <w:gridCol w:w="430"/>
        <w:gridCol w:w="430"/>
        <w:gridCol w:w="1338"/>
        <w:gridCol w:w="1501"/>
      </w:tblGrid>
      <w:tr w:rsidR="00405715">
        <w:trPr>
          <w:trHeight w:val="20"/>
        </w:trPr>
        <w:tc>
          <w:tcPr>
            <w:tcW w:w="783"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cs="Arial"/>
                <w:sz w:val="11"/>
                <w:szCs w:val="11"/>
                <w:lang w:eastAsia="zh-CN"/>
              </w:rPr>
            </w:pPr>
            <w:r>
              <w:rPr>
                <w:rFonts w:eastAsia="Malgun Gothic" w:cs="Arial"/>
                <w:sz w:val="11"/>
                <w:szCs w:val="11"/>
                <w:lang w:eastAsia="ko-KR"/>
              </w:rPr>
              <w:t>32-5a</w:t>
            </w:r>
            <w:r w:rsidR="00405715" w:rsidRPr="00405715">
              <w:rPr>
                <w:rFonts w:cs="Arial"/>
                <w:color w:val="FF0000"/>
                <w:sz w:val="11"/>
                <w:szCs w:val="11"/>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Malgun Gothic" w:cs="Arial"/>
                <w:sz w:val="11"/>
                <w:szCs w:val="11"/>
                <w:lang w:eastAsia="ko-KR"/>
              </w:rPr>
            </w:pPr>
            <w:r>
              <w:rPr>
                <w:rFonts w:eastAsia="Malgun Gothic" w:cs="Arial"/>
                <w:sz w:val="11"/>
                <w:szCs w:val="11"/>
                <w:lang w:eastAsia="ko-KR"/>
              </w:rPr>
              <w:t xml:space="preserve">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transmit inter-UE coordination information of preferred resource set/non-preferred resource set and use the received information in its own resource (re-)selection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2) UE can transmit an explicit request for inter-UE coordination information of </w:t>
            </w:r>
            <w:r>
              <w:rPr>
                <w:rFonts w:ascii="Arial" w:eastAsia="Malgun Gothic" w:hAnsi="Arial" w:cs="Arial"/>
                <w:color w:val="FF0000"/>
                <w:sz w:val="11"/>
                <w:szCs w:val="11"/>
                <w:lang w:eastAsia="ko-KR"/>
              </w:rPr>
              <w:t>both preferred resource set and non-preferred resource set</w:t>
            </w:r>
            <w:r>
              <w:rPr>
                <w:rFonts w:ascii="Arial" w:eastAsia="Malgun Gothic" w:hAnsi="Arial" w:cs="Arial"/>
                <w:sz w:val="11"/>
                <w:szCs w:val="11"/>
                <w:lang w:eastAsia="ko-KR"/>
              </w:rPr>
              <w:t>.</w:t>
            </w:r>
          </w:p>
          <w:p w:rsidR="00405715" w:rsidRDefault="00405715">
            <w:pPr>
              <w:autoSpaceDE w:val="0"/>
              <w:autoSpaceDN w:val="0"/>
              <w:adjustRightInd w:val="0"/>
              <w:snapToGrid w:val="0"/>
              <w:spacing w:before="120" w:after="120"/>
              <w:contextualSpacing/>
              <w:rPr>
                <w:rFonts w:ascii="Arial" w:eastAsia="Malgun Gothic" w:hAnsi="Arial" w:cs="Arial"/>
                <w:sz w:val="11"/>
                <w:szCs w:val="1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405715">
            <w:pPr>
              <w:pStyle w:val="TAL"/>
              <w:rPr>
                <w:rFonts w:cs="Arial"/>
                <w:sz w:val="11"/>
                <w:szCs w:val="11"/>
                <w:lang w:eastAsia="zh-CN"/>
              </w:rPr>
            </w:pPr>
            <w:r w:rsidRPr="00405715">
              <w:rPr>
                <w:rFonts w:cs="Arial"/>
                <w:color w:val="FF0000"/>
                <w:sz w:val="11"/>
                <w:szCs w:val="11"/>
                <w:lang w:eastAsia="zh-CN"/>
              </w:rPr>
              <w:t>32-5a-2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 xml:space="preserve">UE does not support 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trike/>
                <w:color w:val="FF0000"/>
                <w:sz w:val="11"/>
                <w:szCs w:val="11"/>
                <w:lang w:eastAsia="zh-CN"/>
              </w:rPr>
            </w:pPr>
            <w:r>
              <w:rPr>
                <w:rFonts w:eastAsia="Malgun Gothic" w:cs="Arial"/>
                <w:strike/>
                <w:color w:val="FF0000"/>
                <w:sz w:val="11"/>
                <w:szCs w:val="11"/>
                <w:lang w:eastAsia="ko-KR"/>
              </w:rPr>
              <w:t>[</w:t>
            </w:r>
            <w:r>
              <w:rPr>
                <w:rFonts w:cs="Arial"/>
                <w:strike/>
                <w:color w:val="FF0000"/>
                <w:sz w:val="11"/>
                <w:szCs w:val="11"/>
              </w:rPr>
              <w:t>Per band]</w:t>
            </w:r>
          </w:p>
          <w:p w:rsidR="00405715" w:rsidRDefault="0015077C">
            <w:pPr>
              <w:pStyle w:val="TAL"/>
              <w:rPr>
                <w:rFonts w:cs="Arial"/>
                <w:color w:val="FF0000"/>
                <w:sz w:val="11"/>
                <w:szCs w:val="11"/>
                <w:lang w:eastAsia="zh-CN"/>
              </w:rPr>
            </w:pPr>
            <w:r>
              <w:rPr>
                <w:rFonts w:cs="Arial"/>
                <w:color w:val="FF0000"/>
                <w:sz w:val="11"/>
                <w:szCs w:val="11"/>
                <w:lang w:eastAsia="zh-CN"/>
              </w:rPr>
              <w:t>P</w:t>
            </w:r>
            <w:r>
              <w:rPr>
                <w:rFonts w:cs="Arial" w:hint="eastAsia"/>
                <w:color w:val="FF0000"/>
                <w:sz w:val="11"/>
                <w:szCs w:val="11"/>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i/>
                <w:color w:val="FF0000"/>
                <w:sz w:val="11"/>
                <w:szCs w:val="11"/>
                <w:lang w:eastAsia="zh-CN"/>
              </w:rPr>
            </w:pPr>
            <w:r>
              <w:rPr>
                <w:rFonts w:cs="Arial" w:hint="eastAsia"/>
                <w:i/>
                <w:color w:val="FF0000"/>
                <w:sz w:val="11"/>
                <w:szCs w:val="11"/>
                <w:lang w:eastAsia="zh-CN"/>
              </w:rPr>
              <w:t>At least one component can be supported if UE indicates the support of this FG.</w:t>
            </w:r>
          </w:p>
        </w:tc>
        <w:tc>
          <w:tcPr>
            <w:tcW w:w="1501"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cs="Arial"/>
                <w:sz w:val="11"/>
                <w:szCs w:val="11"/>
              </w:rPr>
            </w:pPr>
            <w:r>
              <w:rPr>
                <w:rFonts w:cs="Arial"/>
                <w:sz w:val="11"/>
                <w:szCs w:val="11"/>
              </w:rPr>
              <w:t>Optional with capability signalling.</w:t>
            </w:r>
          </w:p>
        </w:tc>
      </w:tr>
      <w:tr w:rsidR="00405715">
        <w:trPr>
          <w:trHeight w:val="20"/>
        </w:trPr>
        <w:tc>
          <w:tcPr>
            <w:tcW w:w="783"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cs="Arial"/>
                <w:sz w:val="11"/>
                <w:szCs w:val="11"/>
                <w:lang w:eastAsia="zh-CN"/>
              </w:rPr>
            </w:pPr>
            <w:r>
              <w:rPr>
                <w:rFonts w:eastAsia="Malgun Gothic" w:cs="Arial"/>
                <w:sz w:val="11"/>
                <w:szCs w:val="11"/>
                <w:lang w:eastAsia="ko-KR"/>
              </w:rPr>
              <w:t>32-5a</w:t>
            </w:r>
            <w:r w:rsidR="00405715" w:rsidRPr="00405715">
              <w:rPr>
                <w:rFonts w:cs="Arial"/>
                <w:color w:val="FF0000"/>
                <w:sz w:val="11"/>
                <w:szCs w:val="11"/>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Malgun Gothic" w:cs="Arial"/>
                <w:sz w:val="11"/>
                <w:szCs w:val="11"/>
                <w:lang w:eastAsia="ko-KR"/>
              </w:rPr>
            </w:pPr>
            <w:r>
              <w:rPr>
                <w:rFonts w:eastAsia="Malgun Gothic" w:cs="Arial"/>
                <w:sz w:val="11"/>
                <w:szCs w:val="11"/>
                <w:lang w:eastAsia="ko-KR"/>
              </w:rPr>
              <w:t xml:space="preserve">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receive inter-UE coordination information of preferred resource set/non-preferred resource set and use the received information in its own resource (re-)selection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2) UE can receive an explicit request for inter-UE coordination information of </w:t>
            </w:r>
            <w:r>
              <w:rPr>
                <w:rFonts w:ascii="Arial" w:eastAsia="Malgun Gothic" w:hAnsi="Arial" w:cs="Arial"/>
                <w:color w:val="FF0000"/>
                <w:sz w:val="11"/>
                <w:szCs w:val="11"/>
                <w:lang w:eastAsia="ko-KR"/>
              </w:rPr>
              <w:t>both preferred resource set and non-preferred resource set</w:t>
            </w:r>
            <w:r>
              <w:rPr>
                <w:rFonts w:ascii="Arial" w:eastAsia="Malgun Gothic" w:hAnsi="Arial" w:cs="Arial"/>
                <w:sz w:val="11"/>
                <w:szCs w:val="11"/>
                <w:lang w:eastAsia="ko-KR"/>
              </w:rPr>
              <w:t>.</w:t>
            </w:r>
          </w:p>
          <w:p w:rsidR="00405715" w:rsidRDefault="00405715">
            <w:pPr>
              <w:autoSpaceDE w:val="0"/>
              <w:autoSpaceDN w:val="0"/>
              <w:adjustRightInd w:val="0"/>
              <w:snapToGrid w:val="0"/>
              <w:spacing w:before="120" w:after="120"/>
              <w:contextualSpacing/>
              <w:rPr>
                <w:rFonts w:ascii="Arial" w:eastAsia="Malgun Gothic" w:hAnsi="Arial" w:cs="Arial"/>
                <w:sz w:val="11"/>
                <w:szCs w:val="1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 xml:space="preserve">UE does not support 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trike/>
                <w:color w:val="FF0000"/>
                <w:sz w:val="11"/>
                <w:szCs w:val="11"/>
                <w:lang w:eastAsia="zh-CN"/>
              </w:rPr>
            </w:pPr>
            <w:r>
              <w:rPr>
                <w:rFonts w:eastAsia="Malgun Gothic" w:cs="Arial"/>
                <w:strike/>
                <w:color w:val="FF0000"/>
                <w:sz w:val="11"/>
                <w:szCs w:val="11"/>
                <w:lang w:eastAsia="ko-KR"/>
              </w:rPr>
              <w:t>[</w:t>
            </w:r>
            <w:r>
              <w:rPr>
                <w:rFonts w:cs="Arial"/>
                <w:strike/>
                <w:color w:val="FF0000"/>
                <w:sz w:val="11"/>
                <w:szCs w:val="11"/>
              </w:rPr>
              <w:t>Per band]</w:t>
            </w:r>
          </w:p>
          <w:p w:rsidR="00405715" w:rsidRDefault="0015077C">
            <w:pPr>
              <w:pStyle w:val="TAL"/>
              <w:rPr>
                <w:rFonts w:cs="Arial"/>
                <w:color w:val="FF0000"/>
                <w:sz w:val="11"/>
                <w:szCs w:val="11"/>
                <w:lang w:eastAsia="zh-CN"/>
              </w:rPr>
            </w:pPr>
            <w:r>
              <w:rPr>
                <w:rFonts w:cs="Arial"/>
                <w:color w:val="FF0000"/>
                <w:sz w:val="11"/>
                <w:szCs w:val="11"/>
                <w:lang w:eastAsia="zh-CN"/>
              </w:rPr>
              <w:t>P</w:t>
            </w:r>
            <w:r>
              <w:rPr>
                <w:rFonts w:cs="Arial" w:hint="eastAsia"/>
                <w:color w:val="FF0000"/>
                <w:sz w:val="11"/>
                <w:szCs w:val="11"/>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i/>
                <w:color w:val="FF0000"/>
                <w:sz w:val="11"/>
                <w:szCs w:val="11"/>
                <w:lang w:eastAsia="zh-CN"/>
              </w:rPr>
            </w:pPr>
            <w:r>
              <w:rPr>
                <w:rFonts w:cs="Arial" w:hint="eastAsia"/>
                <w:i/>
                <w:color w:val="FF0000"/>
                <w:sz w:val="11"/>
                <w:szCs w:val="11"/>
                <w:lang w:eastAsia="zh-CN"/>
              </w:rPr>
              <w:t>At least one component can be supported if UE indicates the support of this FG.</w:t>
            </w:r>
          </w:p>
        </w:tc>
        <w:tc>
          <w:tcPr>
            <w:tcW w:w="1501"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cs="Arial"/>
                <w:sz w:val="11"/>
                <w:szCs w:val="11"/>
              </w:rPr>
            </w:pPr>
            <w:r>
              <w:rPr>
                <w:rFonts w:cs="Arial"/>
                <w:sz w:val="11"/>
                <w:szCs w:val="11"/>
              </w:rPr>
              <w:t>Optional with capability signalling.</w:t>
            </w:r>
          </w:p>
        </w:tc>
      </w:tr>
    </w:tbl>
    <w:p w:rsidR="00405715" w:rsidRDefault="00405715">
      <w:pPr>
        <w:spacing w:before="120" w:after="120"/>
      </w:pPr>
    </w:p>
    <w:p w:rsidR="00405715" w:rsidRDefault="0015077C">
      <w:pPr>
        <w:pStyle w:val="2"/>
        <w:spacing w:before="120" w:after="120"/>
        <w:ind w:left="991" w:right="210" w:hangingChars="354" w:hanging="991"/>
        <w:rPr>
          <w:rFonts w:eastAsiaTheme="minorEastAsia"/>
          <w:szCs w:val="22"/>
        </w:rPr>
      </w:pPr>
      <w:r>
        <w:rPr>
          <w:rFonts w:hint="eastAsia"/>
          <w:szCs w:val="22"/>
        </w:rPr>
        <w:t>Prerequisites</w:t>
      </w:r>
    </w:p>
    <w:p w:rsidR="00405715" w:rsidRDefault="0015077C">
      <w:pPr>
        <w:spacing w:before="120" w:after="120"/>
        <w:jc w:val="left"/>
      </w:pPr>
      <w:r>
        <w:rPr>
          <w:rFonts w:hint="eastAsia"/>
        </w:rPr>
        <w:t>The prerequisite Rel-16 FG/components for 32-4, 32-5a, 32-5b need to be discussed for this meeting.</w:t>
      </w:r>
    </w:p>
    <w:p w:rsidR="00405715" w:rsidRDefault="0015077C">
      <w:pPr>
        <w:spacing w:before="120" w:after="120"/>
        <w:jc w:val="left"/>
      </w:pPr>
      <w:r>
        <w:rPr>
          <w:rFonts w:hint="eastAsia"/>
        </w:rPr>
        <w:lastRenderedPageBreak/>
        <w:t xml:space="preserve">For 32-4 transmitting NR </w:t>
      </w:r>
      <w:proofErr w:type="spellStart"/>
      <w:r>
        <w:rPr>
          <w:rFonts w:hint="eastAsia"/>
        </w:rPr>
        <w:t>sidelink</w:t>
      </w:r>
      <w:proofErr w:type="spellEnd"/>
      <w:r>
        <w:rPr>
          <w:rFonts w:hint="eastAsia"/>
        </w:rPr>
        <w:t xml:space="preserve"> mode 2 with partial sensing, given the necessary components for mode 2 </w:t>
      </w:r>
      <w:proofErr w:type="spellStart"/>
      <w:r>
        <w:rPr>
          <w:rFonts w:hint="eastAsia"/>
        </w:rPr>
        <w:t>Tx</w:t>
      </w:r>
      <w:proofErr w:type="spellEnd"/>
      <w:r>
        <w:rPr>
          <w:rFonts w:hint="eastAsia"/>
        </w:rPr>
        <w:t xml:space="preserve"> have already been captured, the </w:t>
      </w:r>
      <w:bookmarkStart w:id="33" w:name="_GoBack"/>
      <w:r>
        <w:rPr>
          <w:rFonts w:hint="eastAsia"/>
        </w:rPr>
        <w:t>prerequisite</w:t>
      </w:r>
      <w:bookmarkEnd w:id="33"/>
      <w:r>
        <w:rPr>
          <w:rFonts w:hint="eastAsia"/>
        </w:rPr>
        <w:t xml:space="preserve">s should include the basic components related to the functionality of NR </w:t>
      </w:r>
      <w:proofErr w:type="spellStart"/>
      <w:r>
        <w:rPr>
          <w:rFonts w:hint="eastAsia"/>
        </w:rPr>
        <w:t>sidelink</w:t>
      </w:r>
      <w:proofErr w:type="spellEnd"/>
      <w:r>
        <w:rPr>
          <w:rFonts w:hint="eastAsia"/>
        </w:rPr>
        <w:t xml:space="preserve"> such as 15-1 receiving NR </w:t>
      </w:r>
      <w:proofErr w:type="spellStart"/>
      <w:r>
        <w:rPr>
          <w:rFonts w:hint="eastAsia"/>
        </w:rPr>
        <w:t>sidelink</w:t>
      </w:r>
      <w:proofErr w:type="spellEnd"/>
      <w:r>
        <w:rPr>
          <w:rFonts w:hint="eastAsia"/>
        </w:rPr>
        <w:t xml:space="preserve"> and 15-4 Synchronization for NR </w:t>
      </w:r>
      <w:proofErr w:type="spellStart"/>
      <w:r>
        <w:rPr>
          <w:rFonts w:hint="eastAsia"/>
        </w:rPr>
        <w:t>sidelink</w:t>
      </w:r>
      <w:proofErr w:type="spellEnd"/>
      <w:r>
        <w:rPr>
          <w:rFonts w:hint="eastAsia"/>
        </w:rPr>
        <w:t xml:space="preserve">. </w:t>
      </w:r>
    </w:p>
    <w:p w:rsidR="00405715" w:rsidRDefault="0015077C">
      <w:pPr>
        <w:spacing w:before="120" w:after="120"/>
        <w:jc w:val="left"/>
      </w:pPr>
      <w:r>
        <w:rPr>
          <w:rFonts w:hint="eastAsia"/>
        </w:rPr>
        <w:t xml:space="preserve">For 32-5a IUC,15-1 and 15-4 should be the prerequisite of IUC reception 32-5a-2. For 32-5a-1, in addition to 32-5a-2, either 32-4 or 15-3 needs to be supported as prerequisite for the transmission of IUC information. For 32-5a-2 with the reception of IUC request, the UE is supposed to feedback IUC information, this point is clarified as a note. </w:t>
      </w:r>
    </w:p>
    <w:p w:rsidR="00405715" w:rsidRDefault="0015077C">
      <w:pPr>
        <w:spacing w:before="120" w:after="120"/>
        <w:jc w:val="left"/>
      </w:pPr>
      <w:r>
        <w:rPr>
          <w:rFonts w:hint="eastAsia"/>
        </w:rPr>
        <w:t>For 32-5b IUC, the reception or transmission of PSFCH can be added as components to 32-5b-2 and 32-5b-1 respectively, it should be noted that the number of PSFCH Rx/</w:t>
      </w:r>
      <w:proofErr w:type="spellStart"/>
      <w:r>
        <w:rPr>
          <w:rFonts w:hint="eastAsia"/>
        </w:rPr>
        <w:t>Tx</w:t>
      </w:r>
      <w:proofErr w:type="spellEnd"/>
      <w:r>
        <w:rPr>
          <w:rFonts w:hint="eastAsia"/>
        </w:rPr>
        <w:t xml:space="preserve"> </w:t>
      </w:r>
      <w:r>
        <w:t>occasions</w:t>
      </w:r>
      <w:r>
        <w:rPr>
          <w:rFonts w:hint="eastAsia"/>
        </w:rPr>
        <w:t xml:space="preserve"> should be shared with 15-11, a note in Rel-17 FG is needed for clarification. </w:t>
      </w:r>
    </w:p>
    <w:p w:rsidR="00405715" w:rsidRDefault="0015077C">
      <w:pPr>
        <w:spacing w:before="120" w:after="120"/>
        <w:jc w:val="left"/>
      </w:pPr>
      <w:r>
        <w:rPr>
          <w:rFonts w:hint="eastAsia"/>
        </w:rPr>
        <w:t xml:space="preserve"> </w:t>
      </w:r>
    </w:p>
    <w:tbl>
      <w:tblPr>
        <w:tblW w:w="6100"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7"/>
        <w:gridCol w:w="941"/>
        <w:gridCol w:w="1211"/>
        <w:gridCol w:w="687"/>
        <w:gridCol w:w="512"/>
        <w:gridCol w:w="452"/>
        <w:gridCol w:w="963"/>
        <w:gridCol w:w="541"/>
        <w:gridCol w:w="466"/>
        <w:gridCol w:w="466"/>
        <w:gridCol w:w="1000"/>
        <w:gridCol w:w="2542"/>
        <w:gridCol w:w="1831"/>
      </w:tblGrid>
      <w:tr w:rsidR="00405715">
        <w:trPr>
          <w:trHeight w:val="20"/>
        </w:trPr>
        <w:tc>
          <w:tcPr>
            <w:tcW w:w="18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S Mincho" w:hAnsi="Arial" w:cs="Arial"/>
                <w:sz w:val="11"/>
                <w:szCs w:val="11"/>
              </w:rPr>
            </w:pPr>
            <w:r>
              <w:rPr>
                <w:rFonts w:ascii="Arial" w:eastAsia="Malgun Gothic" w:hAnsi="Arial" w:cs="Arial"/>
                <w:sz w:val="11"/>
                <w:szCs w:val="11"/>
                <w:lang w:eastAsia="ko-KR"/>
              </w:rPr>
              <w:t>32-4</w:t>
            </w:r>
          </w:p>
        </w:tc>
        <w:tc>
          <w:tcPr>
            <w:tcW w:w="398"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hAnsi="Arial" w:cs="Arial"/>
                <w:sz w:val="11"/>
                <w:szCs w:val="11"/>
              </w:rPr>
            </w:pPr>
            <w:r>
              <w:rPr>
                <w:rFonts w:ascii="Arial" w:eastAsia="MS Mincho" w:hAnsi="Arial"/>
                <w:color w:val="000000"/>
                <w:sz w:val="11"/>
                <w:szCs w:val="11"/>
              </w:rPr>
              <w:t xml:space="preserve">Transmitting NR </w:t>
            </w:r>
            <w:proofErr w:type="spellStart"/>
            <w:r>
              <w:rPr>
                <w:rFonts w:ascii="Arial" w:eastAsia="MS Mincho" w:hAnsi="Arial"/>
                <w:color w:val="000000"/>
                <w:sz w:val="11"/>
                <w:szCs w:val="11"/>
              </w:rPr>
              <w:t>sidelink</w:t>
            </w:r>
            <w:proofErr w:type="spellEnd"/>
            <w:r>
              <w:rPr>
                <w:rFonts w:ascii="Arial" w:eastAsia="MS Mincho" w:hAnsi="Arial"/>
                <w:color w:val="000000"/>
                <w:sz w:val="11"/>
                <w:szCs w:val="11"/>
              </w:rPr>
              <w:t xml:space="preserve"> mode 2 with partial sensing</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1) UE can transmit PSCCH/PSSCH using NR </w:t>
            </w:r>
            <w:proofErr w:type="spellStart"/>
            <w:r>
              <w:rPr>
                <w:rFonts w:ascii="Arial" w:eastAsia="Malgun Gothic" w:hAnsi="Arial" w:cs="Arial"/>
                <w:color w:val="000000" w:themeColor="text1"/>
                <w:sz w:val="11"/>
                <w:szCs w:val="11"/>
                <w:lang w:eastAsia="ko-KR"/>
              </w:rPr>
              <w:t>sidelink</w:t>
            </w:r>
            <w:proofErr w:type="spellEnd"/>
            <w:r>
              <w:rPr>
                <w:rFonts w:ascii="Arial" w:eastAsia="Malgun Gothic" w:hAnsi="Arial" w:cs="Arial"/>
                <w:color w:val="000000" w:themeColor="text1"/>
                <w:sz w:val="11"/>
                <w:szCs w:val="11"/>
                <w:lang w:eastAsia="ko-KR"/>
              </w:rPr>
              <w:t xml:space="preserve"> mode 2 with partial sensing configured by NR </w:t>
            </w:r>
            <w:proofErr w:type="spellStart"/>
            <w:r>
              <w:rPr>
                <w:rFonts w:ascii="Arial" w:eastAsia="Malgun Gothic" w:hAnsi="Arial" w:cs="Arial"/>
                <w:color w:val="000000" w:themeColor="text1"/>
                <w:sz w:val="11"/>
                <w:szCs w:val="11"/>
                <w:lang w:eastAsia="ko-KR"/>
              </w:rPr>
              <w:t>Uu</w:t>
            </w:r>
            <w:proofErr w:type="spellEnd"/>
            <w:r>
              <w:rPr>
                <w:rFonts w:ascii="Arial" w:eastAsia="Malgun Gothic" w:hAnsi="Arial" w:cs="Arial"/>
                <w:color w:val="000000" w:themeColor="text1"/>
                <w:sz w:val="11"/>
                <w:szCs w:val="11"/>
                <w:lang w:eastAsia="ko-KR"/>
              </w:rPr>
              <w:t xml:space="preserve"> or </w:t>
            </w:r>
            <w:proofErr w:type="spellStart"/>
            <w:r>
              <w:rPr>
                <w:rFonts w:ascii="Arial" w:eastAsia="Malgun Gothic" w:hAnsi="Arial" w:cs="Arial"/>
                <w:color w:val="000000" w:themeColor="text1"/>
                <w:sz w:val="11"/>
                <w:szCs w:val="11"/>
                <w:lang w:eastAsia="ko-KR"/>
              </w:rPr>
              <w:t>preconfiguration</w:t>
            </w:r>
            <w:proofErr w:type="spellEnd"/>
            <w:r>
              <w:rPr>
                <w:rFonts w:ascii="Arial" w:eastAsia="Malgun Gothic" w:hAnsi="Arial" w:cs="Arial"/>
                <w:color w:val="000000" w:themeColor="text1"/>
                <w:sz w:val="11"/>
                <w:szCs w:val="11"/>
                <w:lang w:eastAsia="ko-KR"/>
              </w:rPr>
              <w:t>.</w:t>
            </w:r>
            <w:r>
              <w:rPr>
                <w:color w:val="000000" w:themeColor="text1"/>
                <w:sz w:val="11"/>
                <w:szCs w:val="11"/>
              </w:rPr>
              <w:t xml:space="preserve"> </w:t>
            </w:r>
            <w:r>
              <w:rPr>
                <w:rFonts w:ascii="Arial" w:eastAsia="Malgun Gothic" w:hAnsi="Arial" w:cs="Arial"/>
                <w:color w:val="000000" w:themeColor="text1"/>
                <w:sz w:val="11"/>
                <w:szCs w:val="11"/>
                <w:lang w:eastAsia="ko-KR"/>
              </w:rPr>
              <w:t xml:space="preserve">Up to B </w:t>
            </w:r>
            <w:proofErr w:type="spellStart"/>
            <w:r>
              <w:rPr>
                <w:rFonts w:ascii="Arial" w:eastAsia="Malgun Gothic" w:hAnsi="Arial" w:cs="Arial"/>
                <w:color w:val="000000" w:themeColor="text1"/>
                <w:sz w:val="11"/>
                <w:szCs w:val="11"/>
                <w:lang w:eastAsia="ko-KR"/>
              </w:rPr>
              <w:t>sidelink</w:t>
            </w:r>
            <w:proofErr w:type="spellEnd"/>
            <w:r>
              <w:rPr>
                <w:rFonts w:ascii="Arial" w:eastAsia="Malgun Gothic" w:hAnsi="Arial" w:cs="Arial"/>
                <w:color w:val="000000" w:themeColor="text1"/>
                <w:sz w:val="11"/>
                <w:szCs w:val="11"/>
                <w:lang w:eastAsia="ko-KR"/>
              </w:rPr>
              <w:t xml:space="preserve"> processes are supported.</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2) UE can transmit PSSCH according to the normal 64QAM MCS table.</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3) UE supports PT-RS transmission in FR2.</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strike/>
                <w:color w:val="000000" w:themeColor="text1"/>
                <w:sz w:val="11"/>
                <w:szCs w:val="11"/>
                <w:lang w:eastAsia="ko-KR"/>
              </w:rPr>
              <w:t>2</w:t>
            </w:r>
            <w:r>
              <w:rPr>
                <w:rFonts w:ascii="Arial" w:eastAsia="Malgun Gothic" w:hAnsi="Arial" w:cs="Arial"/>
                <w:color w:val="000000" w:themeColor="text1"/>
                <w:sz w:val="11"/>
                <w:szCs w:val="11"/>
                <w:lang w:eastAsia="ko-KR"/>
              </w:rPr>
              <w:t>4) UE can perform periodic-based partial sensing and resource allocation operation.</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strike/>
                <w:color w:val="000000" w:themeColor="text1"/>
                <w:sz w:val="11"/>
                <w:szCs w:val="11"/>
                <w:lang w:eastAsia="ko-KR"/>
              </w:rPr>
              <w:t>3</w:t>
            </w:r>
            <w:r>
              <w:rPr>
                <w:rFonts w:ascii="Arial" w:eastAsia="Malgun Gothic" w:hAnsi="Arial" w:cs="Arial"/>
                <w:color w:val="000000" w:themeColor="text1"/>
                <w:sz w:val="11"/>
                <w:szCs w:val="11"/>
                <w:lang w:eastAsia="ko-KR"/>
              </w:rPr>
              <w:t>5) UE can perform contiguous partial sensing and resource allocation operation.</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6) UE can transmit using the subcarrier spacing and CP length</w:t>
            </w:r>
            <w:r>
              <w:rPr>
                <w:color w:val="000000" w:themeColor="text1"/>
                <w:sz w:val="11"/>
                <w:szCs w:val="11"/>
              </w:rPr>
              <w:t xml:space="preserve"> </w:t>
            </w:r>
            <w:r>
              <w:rPr>
                <w:rFonts w:ascii="Arial" w:eastAsia="Malgun Gothic" w:hAnsi="Arial" w:cs="Arial"/>
                <w:color w:val="000000" w:themeColor="text1"/>
                <w:sz w:val="11"/>
                <w:szCs w:val="11"/>
                <w:lang w:eastAsia="ko-KR"/>
              </w:rPr>
              <w:t>defined for a given band in RAN4</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8) Supports 14-symbol SL slot with all DMRS patterns corresponding to {#PSSCH symbols} = {12, 9} for slots w/</w:t>
            </w:r>
            <w:proofErr w:type="spellStart"/>
            <w:r>
              <w:rPr>
                <w:rFonts w:ascii="Arial" w:eastAsia="Malgun Gothic" w:hAnsi="Arial" w:cs="Arial"/>
                <w:color w:val="000000" w:themeColor="text1"/>
                <w:sz w:val="11"/>
                <w:szCs w:val="11"/>
                <w:lang w:eastAsia="ko-KR"/>
              </w:rPr>
              <w:t>wo</w:t>
            </w:r>
            <w:proofErr w:type="spellEnd"/>
            <w:r>
              <w:rPr>
                <w:rFonts w:ascii="Arial" w:eastAsia="Malgun Gothic" w:hAnsi="Arial" w:cs="Arial"/>
                <w:color w:val="000000" w:themeColor="text1"/>
                <w:sz w:val="11"/>
                <w:szCs w:val="11"/>
                <w:lang w:eastAsia="ko-KR"/>
              </w:rPr>
              <w:t xml:space="preserve"> PSFCH. If UE signals support of ECP, support 12-symbol SL slot with all DMRS patterns corresponding to {#PSSCH symbols} = {10,7} for slots w/</w:t>
            </w:r>
            <w:proofErr w:type="spellStart"/>
            <w:r>
              <w:rPr>
                <w:rFonts w:ascii="Arial" w:eastAsia="Malgun Gothic" w:hAnsi="Arial" w:cs="Arial"/>
                <w:color w:val="000000" w:themeColor="text1"/>
                <w:sz w:val="11"/>
                <w:szCs w:val="11"/>
                <w:lang w:eastAsia="ko-KR"/>
              </w:rPr>
              <w:t>wo</w:t>
            </w:r>
            <w:proofErr w:type="spellEnd"/>
            <w:r>
              <w:rPr>
                <w:rFonts w:ascii="Arial" w:eastAsia="Malgun Gothic" w:hAnsi="Arial" w:cs="Arial"/>
                <w:color w:val="000000" w:themeColor="text1"/>
                <w:sz w:val="11"/>
                <w:szCs w:val="11"/>
                <w:lang w:eastAsia="ko-KR"/>
              </w:rPr>
              <w:t xml:space="preserve"> PSFCH.</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10) UE can transmit using 30 kHz and normal CP subcarrier spacing in FR1, 120 kHz subcarrier spacing with normal CP FR2</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11) DL </w:t>
            </w:r>
            <w:proofErr w:type="spellStart"/>
            <w:r>
              <w:rPr>
                <w:rFonts w:ascii="Arial" w:eastAsia="Malgun Gothic" w:hAnsi="Arial" w:cs="Arial"/>
                <w:color w:val="000000" w:themeColor="text1"/>
                <w:sz w:val="11"/>
                <w:szCs w:val="11"/>
                <w:lang w:eastAsia="ko-KR"/>
              </w:rPr>
              <w:t>pathloss</w:t>
            </w:r>
            <w:proofErr w:type="spellEnd"/>
            <w:r>
              <w:rPr>
                <w:rFonts w:ascii="Arial" w:eastAsia="Malgun Gothic" w:hAnsi="Arial" w:cs="Arial"/>
                <w:color w:val="000000" w:themeColor="text1"/>
                <w:sz w:val="11"/>
                <w:szCs w:val="11"/>
                <w:lang w:eastAsia="ko-KR"/>
              </w:rPr>
              <w:t xml:space="preserve"> based open loop power control when mode 2 is configured by NR </w:t>
            </w:r>
            <w:proofErr w:type="spellStart"/>
            <w:r>
              <w:rPr>
                <w:rFonts w:ascii="Arial" w:eastAsia="Malgun Gothic" w:hAnsi="Arial" w:cs="Arial"/>
                <w:color w:val="000000" w:themeColor="text1"/>
                <w:sz w:val="11"/>
                <w:szCs w:val="11"/>
                <w:lang w:eastAsia="ko-KR"/>
              </w:rPr>
              <w:t>Uu</w:t>
            </w:r>
            <w:proofErr w:type="spellEnd"/>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hAnsi="Arial" w:cs="Arial"/>
                <w:color w:val="000000" w:themeColor="text1"/>
                <w:sz w:val="11"/>
                <w:szCs w:val="11"/>
              </w:rPr>
              <w:t>FFS whether any other components should be added</w:t>
            </w:r>
          </w:p>
        </w:tc>
        <w:tc>
          <w:tcPr>
            <w:tcW w:w="232"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Theme="minorEastAsia" w:hAnsi="Arial" w:cs="Arial"/>
                <w:sz w:val="11"/>
                <w:szCs w:val="11"/>
                <w:highlight w:val="yellow"/>
              </w:rPr>
            </w:pPr>
            <w:r>
              <w:rPr>
                <w:rFonts w:ascii="Arial" w:eastAsiaTheme="minorEastAsia" w:hAnsi="Arial" w:cs="Arial" w:hint="eastAsia"/>
                <w:color w:val="FF0000"/>
                <w:sz w:val="11"/>
                <w:szCs w:val="11"/>
              </w:rPr>
              <w:t>15-1,15-4</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192"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[No]</w:t>
            </w:r>
          </w:p>
        </w:tc>
        <w:tc>
          <w:tcPr>
            <w:tcW w:w="404"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UE does not support tra</w:t>
            </w:r>
            <w:r>
              <w:rPr>
                <w:rFonts w:ascii="Arial" w:eastAsia="MS Mincho" w:hAnsi="Arial" w:cs="Arial" w:hint="eastAsia"/>
                <w:sz w:val="11"/>
                <w:szCs w:val="11"/>
              </w:rPr>
              <w:t>n</w:t>
            </w:r>
            <w:r>
              <w:rPr>
                <w:rFonts w:ascii="Arial" w:eastAsia="Malgun Gothic" w:hAnsi="Arial" w:cs="Arial"/>
                <w:sz w:val="11"/>
                <w:szCs w:val="11"/>
                <w:lang w:eastAsia="ko-KR"/>
              </w:rPr>
              <w:t>smission according to the partial sensing and resource allocation</w:t>
            </w:r>
          </w:p>
        </w:tc>
        <w:tc>
          <w:tcPr>
            <w:tcW w:w="229"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w:t>
            </w:r>
            <w:r>
              <w:rPr>
                <w:rFonts w:ascii="Arial" w:eastAsia="MS Mincho" w:hAnsi="Arial"/>
                <w:color w:val="000000"/>
                <w:sz w:val="11"/>
                <w:szCs w:val="11"/>
              </w:rPr>
              <w:t>Per band]</w:t>
            </w:r>
          </w:p>
        </w:tc>
        <w:tc>
          <w:tcPr>
            <w:tcW w:w="198"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98"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000000"/>
                <w:sz w:val="11"/>
                <w:szCs w:val="11"/>
              </w:rPr>
            </w:pPr>
            <w:r>
              <w:rPr>
                <w:rFonts w:ascii="Arial" w:eastAsia="MS Mincho" w:hAnsi="Arial"/>
                <w:color w:val="000000"/>
                <w:sz w:val="11"/>
                <w:szCs w:val="11"/>
              </w:rPr>
              <w:t>N.A.</w:t>
            </w:r>
          </w:p>
        </w:tc>
        <w:tc>
          <w:tcPr>
            <w:tcW w:w="419"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059"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S Mincho" w:hAnsi="Arial"/>
                <w:color w:val="000000" w:themeColor="text1"/>
                <w:sz w:val="11"/>
                <w:szCs w:val="11"/>
              </w:rPr>
            </w:pPr>
            <w:r>
              <w:rPr>
                <w:rFonts w:ascii="Arial" w:eastAsia="MS Mincho" w:hAnsi="Arial"/>
                <w:color w:val="000000" w:themeColor="text1"/>
                <w:sz w:val="11"/>
                <w:szCs w:val="11"/>
              </w:rPr>
              <w:t xml:space="preserve">Note: Random selection </w:t>
            </w:r>
            <w:r>
              <w:rPr>
                <w:rFonts w:ascii="Arial" w:eastAsia="MS Mincho" w:hAnsi="Arial"/>
                <w:color w:val="000000" w:themeColor="text1"/>
                <w:sz w:val="11"/>
                <w:szCs w:val="11"/>
                <w:shd w:val="clear" w:color="auto" w:fill="FFFF00"/>
              </w:rPr>
              <w:t>according to Rel-16</w:t>
            </w:r>
            <w:r>
              <w:rPr>
                <w:rFonts w:ascii="Arial" w:eastAsia="MS Mincho" w:hAnsi="Arial"/>
                <w:color w:val="000000" w:themeColor="text1"/>
                <w:sz w:val="11"/>
                <w:szCs w:val="11"/>
              </w:rPr>
              <w:t xml:space="preserve"> in the exceptional pool is supported.</w:t>
            </w:r>
          </w:p>
          <w:p w:rsidR="00405715" w:rsidRDefault="00405715">
            <w:pPr>
              <w:keepNext/>
              <w:keepLines/>
              <w:spacing w:before="120" w:after="120"/>
              <w:rPr>
                <w:rFonts w:ascii="Arial" w:hAnsi="Arial"/>
                <w:color w:val="000000" w:themeColor="text1"/>
                <w:sz w:val="11"/>
                <w:szCs w:val="11"/>
              </w:rPr>
            </w:pPr>
          </w:p>
          <w:p w:rsidR="00405715" w:rsidRDefault="0015077C">
            <w:pPr>
              <w:keepNext/>
              <w:keepLines/>
              <w:spacing w:before="120" w:after="120"/>
              <w:rPr>
                <w:rFonts w:ascii="Arial" w:hAnsi="Arial"/>
                <w:color w:val="000000" w:themeColor="text1"/>
                <w:sz w:val="11"/>
                <w:szCs w:val="11"/>
              </w:rPr>
            </w:pPr>
            <w:r>
              <w:rPr>
                <w:rFonts w:ascii="Arial" w:hAnsi="Arial"/>
                <w:color w:val="000000" w:themeColor="text1"/>
                <w:sz w:val="11"/>
                <w:szCs w:val="11"/>
              </w:rPr>
              <w:t xml:space="preserve">Note: configuration by NR </w:t>
            </w:r>
            <w:proofErr w:type="spellStart"/>
            <w:r>
              <w:rPr>
                <w:rFonts w:ascii="Arial" w:hAnsi="Arial"/>
                <w:color w:val="000000" w:themeColor="text1"/>
                <w:sz w:val="11"/>
                <w:szCs w:val="11"/>
              </w:rPr>
              <w:t>Uu</w:t>
            </w:r>
            <w:proofErr w:type="spellEnd"/>
            <w:r>
              <w:rPr>
                <w:rFonts w:ascii="Arial" w:hAnsi="Arial"/>
                <w:color w:val="000000" w:themeColor="text1"/>
                <w:sz w:val="11"/>
                <w:szCs w:val="11"/>
              </w:rPr>
              <w:t xml:space="preserve"> is not required to be supported in a band indicated with only the PC5 interface in 38.101-1 Table 5.2E.1-1</w:t>
            </w:r>
          </w:p>
          <w:p w:rsidR="00405715" w:rsidRDefault="00405715">
            <w:pPr>
              <w:keepNext/>
              <w:keepLines/>
              <w:spacing w:before="120" w:after="120"/>
              <w:rPr>
                <w:rFonts w:ascii="Arial" w:eastAsia="MS Mincho" w:hAnsi="Arial"/>
                <w:color w:val="000000" w:themeColor="text1"/>
                <w:sz w:val="11"/>
                <w:szCs w:val="11"/>
              </w:rPr>
            </w:pPr>
          </w:p>
          <w:p w:rsidR="00405715" w:rsidRDefault="0015077C">
            <w:pPr>
              <w:keepNext/>
              <w:keepLines/>
              <w:spacing w:before="120" w:after="120"/>
              <w:rPr>
                <w:rFonts w:ascii="Arial" w:hAnsi="Arial"/>
                <w:color w:val="000000" w:themeColor="text1"/>
                <w:sz w:val="11"/>
                <w:szCs w:val="11"/>
              </w:rPr>
            </w:pPr>
            <w:r>
              <w:rPr>
                <w:rFonts w:ascii="Arial" w:eastAsia="MS Mincho" w:hAnsi="Arial"/>
                <w:color w:val="000000" w:themeColor="text1"/>
                <w:sz w:val="11"/>
                <w:szCs w:val="11"/>
              </w:rPr>
              <w:t>Candidate values for B are {8,16}</w:t>
            </w:r>
          </w:p>
          <w:p w:rsidR="00405715" w:rsidRDefault="00405715">
            <w:pPr>
              <w:keepNext/>
              <w:keepLines/>
              <w:spacing w:before="120" w:after="120"/>
              <w:rPr>
                <w:rFonts w:ascii="Arial" w:eastAsia="MS Mincho" w:hAnsi="Arial" w:cs="Arial"/>
                <w:color w:val="000000" w:themeColor="text1"/>
                <w:sz w:val="11"/>
                <w:szCs w:val="11"/>
              </w:rPr>
            </w:pPr>
          </w:p>
          <w:p w:rsidR="00405715" w:rsidRDefault="0015077C">
            <w:pPr>
              <w:keepNext/>
              <w:keepLines/>
              <w:spacing w:before="120" w:after="120"/>
              <w:rPr>
                <w:rFonts w:ascii="Arial" w:hAnsi="Arial"/>
                <w:color w:val="000000" w:themeColor="text1"/>
                <w:sz w:val="11"/>
                <w:szCs w:val="11"/>
              </w:rPr>
            </w:pPr>
            <w:r>
              <w:rPr>
                <w:rFonts w:ascii="Arial" w:hAnsi="Arial"/>
                <w:color w:val="000000" w:themeColor="text1"/>
                <w:sz w:val="11"/>
                <w:szCs w:val="11"/>
              </w:rPr>
              <w:t xml:space="preserve">Note: Component 6 is not required to be </w:t>
            </w:r>
            <w:proofErr w:type="spellStart"/>
            <w:r>
              <w:rPr>
                <w:rFonts w:ascii="Arial" w:hAnsi="Arial"/>
                <w:color w:val="000000" w:themeColor="text1"/>
                <w:sz w:val="11"/>
                <w:szCs w:val="11"/>
              </w:rPr>
              <w:t>signalled</w:t>
            </w:r>
            <w:proofErr w:type="spellEnd"/>
            <w:r>
              <w:rPr>
                <w:rFonts w:ascii="Arial" w:hAnsi="Arial"/>
                <w:color w:val="000000" w:themeColor="text1"/>
                <w:sz w:val="11"/>
                <w:szCs w:val="11"/>
              </w:rPr>
              <w:t xml:space="preserve"> in a band indicated with only the PC5 interface in 38.101-1 Table 5.2E.1-1</w:t>
            </w:r>
          </w:p>
          <w:p w:rsidR="00405715" w:rsidRDefault="00405715">
            <w:pPr>
              <w:keepNext/>
              <w:keepLines/>
              <w:spacing w:before="120" w:after="120"/>
              <w:rPr>
                <w:rFonts w:ascii="Arial" w:eastAsia="MS Mincho" w:hAnsi="Arial" w:cs="Arial"/>
                <w:color w:val="000000" w:themeColor="text1"/>
                <w:sz w:val="11"/>
                <w:szCs w:val="11"/>
              </w:rPr>
            </w:pPr>
          </w:p>
          <w:p w:rsidR="00405715" w:rsidRDefault="0015077C">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Component-6 candidate value set in FR1:</w:t>
            </w:r>
          </w:p>
          <w:p w:rsidR="00405715" w:rsidRDefault="0015077C">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{{15 kHz}, {30 kHz}, {60 kHz}, {15, 30 kHz}, {30, 60 kHz}, {15, 60 kHz}, {15, 30, 60 kHz}}</w:t>
            </w:r>
          </w:p>
          <w:p w:rsidR="00405715" w:rsidRDefault="0015077C">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Component-6 candidate value set in FR2:</w:t>
            </w:r>
          </w:p>
          <w:p w:rsidR="00405715" w:rsidRDefault="0015077C">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{{60 kHz}, {120 kHz}, {60, 120 kHz}}</w:t>
            </w:r>
          </w:p>
          <w:p w:rsidR="00405715" w:rsidRDefault="0015077C">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 xml:space="preserve">Component-6 candidate value set for CP length: {NCP,NCP and ECP} </w:t>
            </w:r>
          </w:p>
          <w:p w:rsidR="00405715" w:rsidRDefault="0015077C">
            <w:pPr>
              <w:keepNext/>
              <w:keepLines/>
              <w:spacing w:before="120" w:after="120"/>
              <w:rPr>
                <w:rFonts w:ascii="Arial" w:hAnsi="Arial"/>
                <w:color w:val="000000" w:themeColor="text1"/>
                <w:sz w:val="11"/>
                <w:szCs w:val="11"/>
              </w:rPr>
            </w:pPr>
            <w:r>
              <w:rPr>
                <w:rFonts w:ascii="Arial" w:hAnsi="Arial"/>
                <w:color w:val="000000" w:themeColor="text1"/>
                <w:sz w:val="11"/>
                <w:szCs w:val="11"/>
              </w:rPr>
              <w:t>(ECP only applies to SCS of 60 kHz)</w:t>
            </w:r>
          </w:p>
          <w:p w:rsidR="00405715" w:rsidRDefault="00405715">
            <w:pPr>
              <w:keepNext/>
              <w:keepLines/>
              <w:spacing w:before="120" w:after="120"/>
              <w:rPr>
                <w:rFonts w:ascii="Arial" w:eastAsia="MS Mincho" w:hAnsi="Arial" w:cs="Arial"/>
                <w:color w:val="000000" w:themeColor="text1"/>
                <w:sz w:val="11"/>
                <w:szCs w:val="11"/>
              </w:rPr>
            </w:pPr>
          </w:p>
          <w:p w:rsidR="00405715" w:rsidRDefault="0015077C">
            <w:pPr>
              <w:keepNext/>
              <w:keepLines/>
              <w:spacing w:before="120" w:after="120"/>
              <w:rPr>
                <w:rFonts w:ascii="Arial" w:hAnsi="Arial"/>
                <w:color w:val="000000" w:themeColor="text1"/>
                <w:sz w:val="11"/>
                <w:szCs w:val="11"/>
              </w:rPr>
            </w:pPr>
            <w:r>
              <w:rPr>
                <w:rFonts w:ascii="Arial" w:hAnsi="Arial"/>
                <w:color w:val="000000" w:themeColor="text1"/>
                <w:sz w:val="11"/>
                <w:szCs w:val="11"/>
              </w:rPr>
              <w:t>Note: Component 10 is only required in a band indicated with only the PC5 interface in 38.101-1 Table 5.2E.1-1</w:t>
            </w:r>
          </w:p>
          <w:p w:rsidR="00405715" w:rsidRDefault="00405715">
            <w:pPr>
              <w:keepNext/>
              <w:keepLines/>
              <w:spacing w:before="120" w:after="120"/>
              <w:rPr>
                <w:rFonts w:ascii="Arial" w:hAnsi="Arial"/>
                <w:color w:val="000000" w:themeColor="text1"/>
                <w:sz w:val="11"/>
                <w:szCs w:val="11"/>
              </w:rPr>
            </w:pPr>
          </w:p>
          <w:p w:rsidR="00405715" w:rsidRDefault="0015077C">
            <w:pPr>
              <w:keepNext/>
              <w:keepLines/>
              <w:spacing w:before="120" w:after="120"/>
              <w:rPr>
                <w:rFonts w:ascii="Arial" w:hAnsi="Arial"/>
                <w:color w:val="000000"/>
                <w:sz w:val="11"/>
                <w:szCs w:val="11"/>
              </w:rPr>
            </w:pPr>
            <w:r>
              <w:rPr>
                <w:rFonts w:ascii="Arial" w:hAnsi="Arial"/>
                <w:color w:val="000000" w:themeColor="text1"/>
                <w:sz w:val="11"/>
                <w:szCs w:val="11"/>
              </w:rPr>
              <w:t>Note: Component 11 is not required to be supported in a band indicated with only the PC5 interface in 38.101-1 Table 5.2E.1-1</w:t>
            </w:r>
          </w:p>
        </w:tc>
        <w:tc>
          <w:tcPr>
            <w:tcW w:w="764"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S Mincho" w:hAnsi="Arial" w:cs="Arial"/>
                <w:sz w:val="11"/>
                <w:szCs w:val="11"/>
              </w:rPr>
            </w:pPr>
            <w:r>
              <w:rPr>
                <w:rFonts w:ascii="Arial" w:eastAsia="MS Mincho" w:hAnsi="Arial"/>
                <w:color w:val="000000"/>
                <w:sz w:val="11"/>
                <w:szCs w:val="11"/>
              </w:rPr>
              <w:t xml:space="preserve">Optional with capability </w:t>
            </w:r>
            <w:proofErr w:type="spellStart"/>
            <w:r>
              <w:rPr>
                <w:rFonts w:ascii="Arial" w:eastAsia="MS Mincho" w:hAnsi="Arial"/>
                <w:color w:val="000000"/>
                <w:sz w:val="11"/>
                <w:szCs w:val="11"/>
              </w:rPr>
              <w:t>signalling</w:t>
            </w:r>
            <w:proofErr w:type="spellEnd"/>
            <w:r>
              <w:rPr>
                <w:rFonts w:ascii="Arial" w:eastAsia="MS Mincho" w:hAnsi="Arial"/>
                <w:color w:val="000000"/>
                <w:sz w:val="11"/>
                <w:szCs w:val="11"/>
              </w:rPr>
              <w:t xml:space="preserve">. </w:t>
            </w:r>
          </w:p>
        </w:tc>
      </w:tr>
    </w:tbl>
    <w:p w:rsidR="00405715" w:rsidRDefault="00405715">
      <w:pPr>
        <w:spacing w:before="120" w:after="120"/>
        <w:jc w:val="left"/>
      </w:pPr>
    </w:p>
    <w:p w:rsidR="00405715" w:rsidRDefault="00405715">
      <w:pPr>
        <w:spacing w:before="120" w:after="120"/>
        <w:jc w:val="left"/>
      </w:pPr>
    </w:p>
    <w:tbl>
      <w:tblPr>
        <w:tblW w:w="1204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129"/>
        <w:gridCol w:w="2383"/>
        <w:gridCol w:w="886"/>
        <w:gridCol w:w="467"/>
        <w:gridCol w:w="467"/>
        <w:gridCol w:w="1291"/>
        <w:gridCol w:w="527"/>
        <w:gridCol w:w="430"/>
        <w:gridCol w:w="430"/>
        <w:gridCol w:w="430"/>
        <w:gridCol w:w="1324"/>
        <w:gridCol w:w="1501"/>
      </w:tblGrid>
      <w:tr w:rsidR="00405715">
        <w:trPr>
          <w:trHeight w:val="20"/>
        </w:trPr>
        <w:tc>
          <w:tcPr>
            <w:tcW w:w="783"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cs="Arial"/>
                <w:sz w:val="11"/>
                <w:szCs w:val="11"/>
                <w:lang w:eastAsia="zh-CN"/>
              </w:rPr>
            </w:pPr>
            <w:r>
              <w:rPr>
                <w:rFonts w:eastAsia="Malgun Gothic" w:cs="Arial"/>
                <w:sz w:val="11"/>
                <w:szCs w:val="11"/>
                <w:lang w:eastAsia="ko-KR"/>
              </w:rPr>
              <w:lastRenderedPageBreak/>
              <w:t>32-5a</w:t>
            </w:r>
            <w:r>
              <w:rPr>
                <w:rFonts w:cs="Arial" w:hint="eastAsia"/>
                <w:sz w:val="11"/>
                <w:szCs w:val="11"/>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Malgun Gothic" w:cs="Arial"/>
                <w:sz w:val="11"/>
                <w:szCs w:val="11"/>
                <w:lang w:eastAsia="ko-KR"/>
              </w:rPr>
            </w:pPr>
            <w:r>
              <w:rPr>
                <w:rFonts w:eastAsia="Malgun Gothic" w:cs="Arial"/>
                <w:sz w:val="11"/>
                <w:szCs w:val="11"/>
                <w:lang w:eastAsia="ko-KR"/>
              </w:rPr>
              <w:t xml:space="preserve">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transmit inter-UE coordination information of preferred resource set/non-preferred resource set and use the received information in its own resource (re-)selection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2) UE can transmit an explicit request for inter-UE coordination information of </w:t>
            </w:r>
            <w:r>
              <w:rPr>
                <w:rFonts w:ascii="Arial" w:eastAsia="Malgun Gothic" w:hAnsi="Arial" w:cs="Arial"/>
                <w:color w:val="FF0000"/>
                <w:sz w:val="11"/>
                <w:szCs w:val="11"/>
                <w:lang w:eastAsia="ko-KR"/>
              </w:rPr>
              <w:t>both preferred resource set and non-preferred resource set</w:t>
            </w:r>
            <w:r>
              <w:rPr>
                <w:rFonts w:ascii="Arial" w:eastAsia="Malgun Gothic" w:hAnsi="Arial" w:cs="Arial"/>
                <w:sz w:val="11"/>
                <w:szCs w:val="11"/>
                <w:lang w:eastAsia="ko-KR"/>
              </w:rPr>
              <w:t>.</w:t>
            </w:r>
          </w:p>
          <w:p w:rsidR="00405715" w:rsidRDefault="00405715">
            <w:pPr>
              <w:autoSpaceDE w:val="0"/>
              <w:autoSpaceDN w:val="0"/>
              <w:adjustRightInd w:val="0"/>
              <w:snapToGrid w:val="0"/>
              <w:spacing w:before="120" w:after="120"/>
              <w:contextualSpacing/>
              <w:rPr>
                <w:rFonts w:ascii="Arial" w:eastAsia="Malgun Gothic" w:hAnsi="Arial" w:cs="Arial"/>
                <w:sz w:val="11"/>
                <w:szCs w:val="1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color w:val="FF0000"/>
                <w:sz w:val="11"/>
                <w:szCs w:val="11"/>
                <w:lang w:eastAsia="zh-CN"/>
              </w:rPr>
            </w:pPr>
            <w:r>
              <w:rPr>
                <w:rFonts w:cs="Arial" w:hint="eastAsia"/>
                <w:color w:val="FF0000"/>
                <w:sz w:val="11"/>
                <w:szCs w:val="11"/>
                <w:lang w:eastAsia="zh-CN"/>
              </w:rPr>
              <w:t xml:space="preserve">32-5a-2, </w:t>
            </w:r>
            <w:r>
              <w:rPr>
                <w:rFonts w:cs="Arial"/>
                <w:color w:val="FF0000"/>
                <w:sz w:val="11"/>
                <w:szCs w:val="11"/>
                <w:lang w:eastAsia="zh-CN"/>
              </w:rPr>
              <w:t>A</w:t>
            </w:r>
            <w:r>
              <w:rPr>
                <w:rFonts w:cs="Arial" w:hint="eastAsia"/>
                <w:color w:val="FF0000"/>
                <w:sz w:val="11"/>
                <w:szCs w:val="11"/>
                <w:lang w:eastAsia="zh-CN"/>
              </w:rPr>
              <w:t>t least one of 32-4 or 15-3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 xml:space="preserve">UE does not support 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trike/>
                <w:color w:val="FF0000"/>
                <w:sz w:val="11"/>
                <w:szCs w:val="11"/>
                <w:lang w:eastAsia="zh-CN"/>
              </w:rPr>
            </w:pPr>
            <w:r>
              <w:rPr>
                <w:rFonts w:eastAsia="Malgun Gothic" w:cs="Arial"/>
                <w:strike/>
                <w:color w:val="FF0000"/>
                <w:sz w:val="11"/>
                <w:szCs w:val="11"/>
                <w:lang w:eastAsia="ko-KR"/>
              </w:rPr>
              <w:t>[</w:t>
            </w:r>
            <w:r>
              <w:rPr>
                <w:rFonts w:cs="Arial"/>
                <w:strike/>
                <w:color w:val="FF0000"/>
                <w:sz w:val="11"/>
                <w:szCs w:val="11"/>
              </w:rPr>
              <w:t>Per band]</w:t>
            </w:r>
          </w:p>
          <w:p w:rsidR="00405715" w:rsidRDefault="0015077C">
            <w:pPr>
              <w:pStyle w:val="TAL"/>
              <w:rPr>
                <w:rFonts w:cs="Arial"/>
                <w:color w:val="FF0000"/>
                <w:sz w:val="11"/>
                <w:szCs w:val="11"/>
                <w:lang w:eastAsia="zh-CN"/>
              </w:rPr>
            </w:pPr>
            <w:r>
              <w:rPr>
                <w:rFonts w:cs="Arial"/>
                <w:color w:val="FF0000"/>
                <w:sz w:val="11"/>
                <w:szCs w:val="11"/>
                <w:lang w:eastAsia="zh-CN"/>
              </w:rPr>
              <w:t>P</w:t>
            </w:r>
            <w:r>
              <w:rPr>
                <w:rFonts w:cs="Arial" w:hint="eastAsia"/>
                <w:color w:val="FF0000"/>
                <w:sz w:val="11"/>
                <w:szCs w:val="11"/>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i/>
                <w:color w:val="FF0000"/>
                <w:sz w:val="11"/>
                <w:szCs w:val="11"/>
                <w:lang w:eastAsia="zh-CN"/>
              </w:rPr>
            </w:pPr>
            <w:r>
              <w:rPr>
                <w:rFonts w:cs="Arial" w:hint="eastAsia"/>
                <w:i/>
                <w:color w:val="FF0000"/>
                <w:sz w:val="11"/>
                <w:szCs w:val="11"/>
                <w:lang w:eastAsia="zh-CN"/>
              </w:rPr>
              <w:t>At least one component can be supported if UE indicates the support of this FG.</w:t>
            </w:r>
          </w:p>
          <w:p w:rsidR="00405715" w:rsidRDefault="00405715">
            <w:pPr>
              <w:pStyle w:val="TAL"/>
              <w:rPr>
                <w:rFonts w:cs="Arial"/>
                <w:i/>
                <w:color w:val="FF0000"/>
                <w:sz w:val="11"/>
                <w:szCs w:val="11"/>
                <w:lang w:eastAsia="zh-CN"/>
              </w:rPr>
            </w:pPr>
          </w:p>
        </w:tc>
        <w:tc>
          <w:tcPr>
            <w:tcW w:w="1501"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cs="Arial"/>
                <w:sz w:val="11"/>
                <w:szCs w:val="11"/>
              </w:rPr>
            </w:pPr>
            <w:r>
              <w:rPr>
                <w:rFonts w:cs="Arial"/>
                <w:sz w:val="11"/>
                <w:szCs w:val="11"/>
              </w:rPr>
              <w:t>Optional with capability signalling.</w:t>
            </w:r>
          </w:p>
        </w:tc>
      </w:tr>
      <w:tr w:rsidR="00405715">
        <w:trPr>
          <w:trHeight w:val="20"/>
        </w:trPr>
        <w:tc>
          <w:tcPr>
            <w:tcW w:w="783"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cs="Arial"/>
                <w:sz w:val="11"/>
                <w:szCs w:val="11"/>
                <w:lang w:eastAsia="zh-CN"/>
              </w:rPr>
            </w:pPr>
            <w:r>
              <w:rPr>
                <w:rFonts w:eastAsia="Malgun Gothic" w:cs="Arial"/>
                <w:sz w:val="11"/>
                <w:szCs w:val="11"/>
                <w:lang w:eastAsia="ko-KR"/>
              </w:rPr>
              <w:t>32-5a</w:t>
            </w:r>
            <w:r>
              <w:rPr>
                <w:rFonts w:cs="Arial" w:hint="eastAsia"/>
                <w:sz w:val="11"/>
                <w:szCs w:val="11"/>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Malgun Gothic" w:cs="Arial"/>
                <w:sz w:val="11"/>
                <w:szCs w:val="11"/>
                <w:lang w:eastAsia="ko-KR"/>
              </w:rPr>
            </w:pPr>
            <w:r>
              <w:rPr>
                <w:rFonts w:eastAsia="Malgun Gothic" w:cs="Arial"/>
                <w:sz w:val="11"/>
                <w:szCs w:val="11"/>
                <w:lang w:eastAsia="ko-KR"/>
              </w:rPr>
              <w:t xml:space="preserve">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receive inter-UE coordination information of preferred resource set/non-preferred resource set and use the received information in its own resource (re-)selection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2) UE can receive an explicit request for inter-UE coordination information of </w:t>
            </w:r>
            <w:r>
              <w:rPr>
                <w:rFonts w:ascii="Arial" w:eastAsia="Malgun Gothic" w:hAnsi="Arial" w:cs="Arial"/>
                <w:color w:val="FF0000"/>
                <w:sz w:val="11"/>
                <w:szCs w:val="11"/>
                <w:lang w:eastAsia="ko-KR"/>
              </w:rPr>
              <w:t>both preferred resource set and non-preferred resource set</w:t>
            </w:r>
            <w:r>
              <w:rPr>
                <w:rFonts w:ascii="Arial" w:eastAsia="Malgun Gothic" w:hAnsi="Arial" w:cs="Arial"/>
                <w:sz w:val="11"/>
                <w:szCs w:val="11"/>
                <w:lang w:eastAsia="ko-KR"/>
              </w:rPr>
              <w:t>.</w:t>
            </w:r>
          </w:p>
          <w:p w:rsidR="00405715" w:rsidRDefault="00405715">
            <w:pPr>
              <w:autoSpaceDE w:val="0"/>
              <w:autoSpaceDN w:val="0"/>
              <w:adjustRightInd w:val="0"/>
              <w:snapToGrid w:val="0"/>
              <w:spacing w:before="120" w:after="120"/>
              <w:contextualSpacing/>
              <w:rPr>
                <w:rFonts w:ascii="Arial" w:eastAsia="Malgun Gothic" w:hAnsi="Arial" w:cs="Arial"/>
                <w:sz w:val="11"/>
                <w:szCs w:val="1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color w:val="FF0000"/>
                <w:sz w:val="11"/>
                <w:szCs w:val="11"/>
                <w:lang w:eastAsia="zh-CN"/>
              </w:rPr>
            </w:pPr>
            <w:r>
              <w:rPr>
                <w:rFonts w:cs="Arial" w:hint="eastAsia"/>
                <w:color w:val="FF0000"/>
                <w:sz w:val="11"/>
                <w:szCs w:val="11"/>
                <w:lang w:eastAsia="zh-CN"/>
              </w:rPr>
              <w:t>15-1,15-4</w:t>
            </w:r>
          </w:p>
          <w:p w:rsidR="00405715" w:rsidRDefault="00405715">
            <w:pPr>
              <w:pStyle w:val="TAL"/>
              <w:rPr>
                <w:rFonts w:cs="Arial"/>
                <w:color w:val="FF0000"/>
                <w:sz w:val="11"/>
                <w:szCs w:val="11"/>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z w:val="11"/>
                <w:szCs w:val="11"/>
                <w:lang w:eastAsia="ko-KR"/>
              </w:rPr>
            </w:pPr>
            <w:r>
              <w:rPr>
                <w:rFonts w:eastAsia="Malgun Gothic" w:cs="Arial"/>
                <w:sz w:val="11"/>
                <w:szCs w:val="11"/>
                <w:lang w:eastAsia="ko-KR"/>
              </w:rPr>
              <w:t xml:space="preserve">UE does not support 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trike/>
                <w:color w:val="FF0000"/>
                <w:sz w:val="11"/>
                <w:szCs w:val="11"/>
                <w:lang w:eastAsia="zh-CN"/>
              </w:rPr>
            </w:pPr>
            <w:r>
              <w:rPr>
                <w:rFonts w:eastAsia="Malgun Gothic" w:cs="Arial"/>
                <w:strike/>
                <w:color w:val="FF0000"/>
                <w:sz w:val="11"/>
                <w:szCs w:val="11"/>
                <w:lang w:eastAsia="ko-KR"/>
              </w:rPr>
              <w:t>[</w:t>
            </w:r>
            <w:r>
              <w:rPr>
                <w:rFonts w:cs="Arial"/>
                <w:strike/>
                <w:color w:val="FF0000"/>
                <w:sz w:val="11"/>
                <w:szCs w:val="11"/>
              </w:rPr>
              <w:t>Per band]</w:t>
            </w:r>
          </w:p>
          <w:p w:rsidR="00405715" w:rsidRDefault="0015077C">
            <w:pPr>
              <w:pStyle w:val="TAL"/>
              <w:rPr>
                <w:rFonts w:cs="Arial"/>
                <w:color w:val="FF0000"/>
                <w:sz w:val="11"/>
                <w:szCs w:val="11"/>
                <w:lang w:eastAsia="zh-CN"/>
              </w:rPr>
            </w:pPr>
            <w:r>
              <w:rPr>
                <w:rFonts w:cs="Arial"/>
                <w:color w:val="FF0000"/>
                <w:sz w:val="11"/>
                <w:szCs w:val="11"/>
                <w:lang w:eastAsia="zh-CN"/>
              </w:rPr>
              <w:t>P</w:t>
            </w:r>
            <w:r>
              <w:rPr>
                <w:rFonts w:cs="Arial" w:hint="eastAsia"/>
                <w:color w:val="FF0000"/>
                <w:sz w:val="11"/>
                <w:szCs w:val="11"/>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i/>
                <w:color w:val="FF0000"/>
                <w:sz w:val="11"/>
                <w:szCs w:val="11"/>
                <w:lang w:eastAsia="zh-CN"/>
              </w:rPr>
            </w:pPr>
            <w:r>
              <w:rPr>
                <w:rFonts w:cs="Arial" w:hint="eastAsia"/>
                <w:i/>
                <w:color w:val="FF0000"/>
                <w:sz w:val="11"/>
                <w:szCs w:val="11"/>
                <w:lang w:eastAsia="zh-CN"/>
              </w:rPr>
              <w:t>At least one component can be supported if UE indicates the support of this FG.</w:t>
            </w:r>
          </w:p>
          <w:p w:rsidR="00405715" w:rsidRDefault="0015077C">
            <w:pPr>
              <w:pStyle w:val="TAL"/>
              <w:rPr>
                <w:rFonts w:cs="Arial"/>
                <w:i/>
                <w:color w:val="FF0000"/>
                <w:sz w:val="11"/>
                <w:szCs w:val="11"/>
                <w:lang w:eastAsia="zh-CN"/>
              </w:rPr>
            </w:pPr>
            <w:r>
              <w:rPr>
                <w:rFonts w:cs="Arial" w:hint="eastAsia"/>
                <w:i/>
                <w:color w:val="FF0000"/>
                <w:sz w:val="11"/>
                <w:szCs w:val="11"/>
                <w:lang w:eastAsia="zh-CN"/>
              </w:rPr>
              <w:t>If component 2 is supported, at least one of 32-4 or 15-3 shall be prerequisite.</w:t>
            </w:r>
          </w:p>
        </w:tc>
        <w:tc>
          <w:tcPr>
            <w:tcW w:w="1501"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cs="Arial"/>
                <w:sz w:val="11"/>
                <w:szCs w:val="11"/>
              </w:rPr>
            </w:pPr>
            <w:r>
              <w:rPr>
                <w:rFonts w:cs="Arial"/>
                <w:sz w:val="11"/>
                <w:szCs w:val="11"/>
              </w:rPr>
              <w:t>Optional with capability signalling.</w:t>
            </w:r>
          </w:p>
        </w:tc>
      </w:tr>
    </w:tbl>
    <w:p w:rsidR="00405715" w:rsidRDefault="00405715">
      <w:pPr>
        <w:spacing w:before="120" w:after="120"/>
        <w:jc w:val="left"/>
      </w:pPr>
    </w:p>
    <w:p w:rsidR="00405715" w:rsidRDefault="00405715">
      <w:pPr>
        <w:spacing w:before="120" w:after="120"/>
        <w:jc w:val="left"/>
      </w:pPr>
    </w:p>
    <w:tbl>
      <w:tblPr>
        <w:tblW w:w="1204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7"/>
        <w:gridCol w:w="900"/>
        <w:gridCol w:w="1353"/>
        <w:gridCol w:w="712"/>
        <w:gridCol w:w="467"/>
        <w:gridCol w:w="467"/>
        <w:gridCol w:w="923"/>
        <w:gridCol w:w="500"/>
        <w:gridCol w:w="430"/>
        <w:gridCol w:w="430"/>
        <w:gridCol w:w="430"/>
        <w:gridCol w:w="2291"/>
        <w:gridCol w:w="2409"/>
      </w:tblGrid>
      <w:tr w:rsidR="00405715">
        <w:trPr>
          <w:trHeight w:val="20"/>
        </w:trPr>
        <w:tc>
          <w:tcPr>
            <w:tcW w:w="737"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color w:val="000000" w:themeColor="text1"/>
                <w:sz w:val="11"/>
              </w:rPr>
            </w:pPr>
            <w:r>
              <w:rPr>
                <w:color w:val="000000" w:themeColor="text1"/>
                <w:sz w:val="11"/>
              </w:rPr>
              <w:t>32-5b-1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color w:val="000000" w:themeColor="text1"/>
                <w:sz w:val="11"/>
              </w:rPr>
            </w:pPr>
            <w:r>
              <w:rPr>
                <w:color w:val="000000" w:themeColor="text1"/>
                <w:sz w:val="11"/>
              </w:rPr>
              <w:t xml:space="preserve">Transmitting Inter-UE coordination scheme 2 in NR </w:t>
            </w:r>
            <w:proofErr w:type="spellStart"/>
            <w:r>
              <w:rPr>
                <w:color w:val="000000" w:themeColor="text1"/>
                <w:sz w:val="11"/>
              </w:rPr>
              <w:t>sidelink</w:t>
            </w:r>
            <w:proofErr w:type="spellEnd"/>
            <w:r>
              <w:rPr>
                <w:color w:val="000000" w:themeColor="text1"/>
                <w:sz w:val="11"/>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color w:val="000000" w:themeColor="text1"/>
                <w:sz w:val="11"/>
              </w:rPr>
            </w:pPr>
            <w:r>
              <w:rPr>
                <w:color w:val="000000" w:themeColor="text1"/>
                <w:sz w:val="11"/>
              </w:rPr>
              <w:t xml:space="preserve">1) UE can transmit inter-UE coordination information of presence of expected/potential resource conflict in NR </w:t>
            </w:r>
            <w:proofErr w:type="spellStart"/>
            <w:r>
              <w:rPr>
                <w:color w:val="000000" w:themeColor="text1"/>
                <w:sz w:val="11"/>
              </w:rPr>
              <w:t>sidelink</w:t>
            </w:r>
            <w:proofErr w:type="spellEnd"/>
            <w:r>
              <w:rPr>
                <w:color w:val="000000" w:themeColor="text1"/>
                <w:sz w:val="11"/>
              </w:rPr>
              <w:t xml:space="preserve"> mode 2.</w:t>
            </w:r>
          </w:p>
          <w:p w:rsidR="00405715" w:rsidRDefault="0015077C">
            <w:pPr>
              <w:pStyle w:val="TAL"/>
              <w:spacing w:before="120" w:after="120"/>
              <w:rPr>
                <w:color w:val="FF0000"/>
                <w:sz w:val="11"/>
                <w:lang w:eastAsia="zh-CN"/>
              </w:rPr>
            </w:pPr>
            <w:r>
              <w:rPr>
                <w:rFonts w:hint="eastAsia"/>
                <w:color w:val="FF0000"/>
                <w:sz w:val="11"/>
                <w:lang w:eastAsia="zh-CN"/>
              </w:rPr>
              <w:t xml:space="preserve">2) UE can transmit up to M PSFCHs </w:t>
            </w:r>
            <w:r>
              <w:rPr>
                <w:color w:val="FF0000"/>
                <w:sz w:val="11"/>
              </w:rPr>
              <w:t>resources in a slot</w:t>
            </w:r>
          </w:p>
          <w:p w:rsidR="00405715" w:rsidRDefault="00405715">
            <w:pPr>
              <w:pStyle w:val="TAL"/>
              <w:spacing w:before="120" w:after="120"/>
              <w:rPr>
                <w:color w:val="FF0000"/>
                <w:sz w:val="11"/>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color w:val="FF0000"/>
                <w:sz w:val="11"/>
                <w:lang w:eastAsia="zh-CN"/>
              </w:rPr>
            </w:pPr>
            <w:r>
              <w:rPr>
                <w:color w:val="FF0000"/>
                <w:sz w:val="11"/>
              </w:rPr>
              <w:t xml:space="preserve">32-5b-2, </w:t>
            </w:r>
          </w:p>
          <w:p w:rsidR="00405715" w:rsidRDefault="0015077C">
            <w:pPr>
              <w:pStyle w:val="TAL"/>
              <w:spacing w:before="120" w:after="120"/>
              <w:rPr>
                <w:color w:val="FF0000"/>
                <w:sz w:val="11"/>
                <w:lang w:eastAsia="zh-CN"/>
              </w:rPr>
            </w:pPr>
            <w:r>
              <w:rPr>
                <w:rFonts w:cs="Arial"/>
                <w:color w:val="FF0000"/>
                <w:sz w:val="11"/>
                <w:szCs w:val="11"/>
                <w:lang w:eastAsia="zh-CN"/>
              </w:rPr>
              <w:t>A</w:t>
            </w:r>
            <w:r>
              <w:rPr>
                <w:rFonts w:cs="Arial" w:hint="eastAsia"/>
                <w:color w:val="FF0000"/>
                <w:sz w:val="11"/>
                <w:szCs w:val="11"/>
                <w:lang w:eastAsia="zh-CN"/>
              </w:rPr>
              <w:t>t least one of 32-4 or 15-3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color w:val="000000" w:themeColor="text1"/>
                <w:sz w:val="11"/>
              </w:rPr>
            </w:pPr>
            <w:r>
              <w:rPr>
                <w:color w:val="000000" w:themeColor="text1"/>
                <w:sz w:val="11"/>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color w:val="000000" w:themeColor="text1"/>
                <w:sz w:val="11"/>
              </w:rPr>
            </w:pPr>
            <w:r>
              <w:rPr>
                <w:color w:val="000000" w:themeColor="text1"/>
                <w:sz w:val="1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color w:val="000000" w:themeColor="text1"/>
                <w:sz w:val="11"/>
              </w:rPr>
            </w:pPr>
            <w:r>
              <w:rPr>
                <w:color w:val="000000" w:themeColor="text1"/>
                <w:sz w:val="11"/>
              </w:rPr>
              <w:t xml:space="preserve">UE does not support transmitting inter-UE coordination scheme 2 in NR </w:t>
            </w:r>
            <w:proofErr w:type="spellStart"/>
            <w:r>
              <w:rPr>
                <w:color w:val="000000" w:themeColor="text1"/>
                <w:sz w:val="11"/>
              </w:rPr>
              <w:t>sidelink</w:t>
            </w:r>
            <w:proofErr w:type="spellEnd"/>
            <w:r>
              <w:rPr>
                <w:color w:val="000000" w:themeColor="text1"/>
                <w:sz w:val="11"/>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cs="Arial"/>
                <w:strike/>
                <w:color w:val="FF0000"/>
                <w:sz w:val="11"/>
                <w:szCs w:val="11"/>
                <w:lang w:eastAsia="zh-CN"/>
              </w:rPr>
            </w:pPr>
            <w:r>
              <w:rPr>
                <w:rFonts w:eastAsia="Malgun Gothic" w:cs="Arial"/>
                <w:strike/>
                <w:color w:val="FF0000"/>
                <w:sz w:val="11"/>
                <w:szCs w:val="11"/>
                <w:lang w:eastAsia="ko-KR"/>
              </w:rPr>
              <w:t xml:space="preserve"> [</w:t>
            </w:r>
            <w:r>
              <w:rPr>
                <w:rFonts w:cs="Arial"/>
                <w:strike/>
                <w:color w:val="FF0000"/>
                <w:sz w:val="11"/>
                <w:szCs w:val="11"/>
              </w:rPr>
              <w:t>Per band]</w:t>
            </w:r>
          </w:p>
          <w:p w:rsidR="00405715" w:rsidRDefault="0015077C">
            <w:pPr>
              <w:pStyle w:val="TAL"/>
              <w:spacing w:before="120" w:after="120"/>
              <w:rPr>
                <w:color w:val="000000" w:themeColor="text1"/>
                <w:sz w:val="11"/>
                <w:lang w:eastAsia="zh-CN"/>
              </w:rPr>
            </w:pPr>
            <w:r>
              <w:rPr>
                <w:rFonts w:cs="Arial"/>
                <w:color w:val="FF0000"/>
                <w:sz w:val="11"/>
                <w:szCs w:val="11"/>
                <w:lang w:eastAsia="zh-CN"/>
              </w:rPr>
              <w:t>P</w:t>
            </w:r>
            <w:r>
              <w:rPr>
                <w:rFonts w:cs="Arial" w:hint="eastAsia"/>
                <w:color w:val="FF0000"/>
                <w:sz w:val="11"/>
                <w:szCs w:val="11"/>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color w:val="000000" w:themeColor="text1"/>
                <w:sz w:val="11"/>
              </w:rPr>
            </w:pPr>
            <w:r>
              <w:rPr>
                <w:color w:val="000000" w:themeColor="text1"/>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color w:val="000000" w:themeColor="text1"/>
                <w:sz w:val="11"/>
              </w:rPr>
            </w:pPr>
            <w:r>
              <w:rPr>
                <w:color w:val="000000" w:themeColor="text1"/>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color w:val="000000" w:themeColor="text1"/>
                <w:sz w:val="11"/>
              </w:rPr>
            </w:pPr>
            <w:r>
              <w:rPr>
                <w:color w:val="000000" w:themeColor="text1"/>
                <w:sz w:val="11"/>
              </w:rPr>
              <w:t>N.A.</w:t>
            </w:r>
          </w:p>
        </w:tc>
        <w:tc>
          <w:tcPr>
            <w:tcW w:w="2291" w:type="dxa"/>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color w:val="000000" w:themeColor="text1"/>
                <w:sz w:val="11"/>
                <w:lang w:eastAsia="zh-CN"/>
              </w:rPr>
            </w:pPr>
            <w:r>
              <w:rPr>
                <w:color w:val="000000" w:themeColor="text1"/>
                <w:sz w:val="11"/>
              </w:rPr>
              <w:t xml:space="preserve">Note: configuration by NR </w:t>
            </w:r>
            <w:proofErr w:type="spellStart"/>
            <w:r>
              <w:rPr>
                <w:color w:val="000000" w:themeColor="text1"/>
                <w:sz w:val="11"/>
              </w:rPr>
              <w:t>Uu</w:t>
            </w:r>
            <w:proofErr w:type="spellEnd"/>
            <w:r>
              <w:rPr>
                <w:color w:val="000000" w:themeColor="text1"/>
                <w:sz w:val="11"/>
              </w:rPr>
              <w:t xml:space="preserve"> is not required to be supported in a band indicated with only the PC5 interface in 38.101-1 Table 5.2E.1-1</w:t>
            </w:r>
          </w:p>
          <w:p w:rsidR="00405715" w:rsidRDefault="00405715">
            <w:pPr>
              <w:pStyle w:val="TAL"/>
              <w:spacing w:before="120" w:after="120"/>
              <w:rPr>
                <w:color w:val="000000" w:themeColor="text1"/>
              </w:rPr>
            </w:pPr>
          </w:p>
          <w:p w:rsidR="00405715" w:rsidRDefault="0015077C">
            <w:pPr>
              <w:pStyle w:val="TAL"/>
              <w:spacing w:before="120" w:after="120"/>
              <w:rPr>
                <w:color w:val="FF0000"/>
                <w:sz w:val="11"/>
                <w:lang w:eastAsia="zh-CN"/>
              </w:rPr>
            </w:pPr>
            <w:r>
              <w:rPr>
                <w:color w:val="FF0000"/>
                <w:sz w:val="11"/>
                <w:lang w:eastAsia="zh-CN"/>
              </w:rPr>
              <w:t>Candidate values for M are {4, 8, 16}</w:t>
            </w:r>
          </w:p>
          <w:p w:rsidR="00405715" w:rsidRDefault="0015077C">
            <w:pPr>
              <w:pStyle w:val="TAL"/>
              <w:spacing w:before="120" w:after="120"/>
              <w:rPr>
                <w:color w:val="FF0000"/>
                <w:sz w:val="11"/>
                <w:lang w:eastAsia="zh-CN"/>
              </w:rPr>
            </w:pPr>
            <w:r>
              <w:rPr>
                <w:rFonts w:hint="eastAsia"/>
                <w:color w:val="FF0000"/>
                <w:sz w:val="11"/>
                <w:lang w:eastAsia="zh-CN"/>
              </w:rPr>
              <w:t>Note: When both 32-5b-1 and 15-11 are supported, the total number of PSFCH that a UE can transmit shall be up to M</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color w:val="000000" w:themeColor="text1"/>
                <w:sz w:val="11"/>
              </w:rPr>
            </w:pPr>
            <w:r>
              <w:rPr>
                <w:color w:val="000000" w:themeColor="text1"/>
                <w:sz w:val="11"/>
              </w:rPr>
              <w:t>Optional with capability signalling.</w:t>
            </w:r>
          </w:p>
        </w:tc>
      </w:tr>
      <w:tr w:rsidR="00405715">
        <w:trPr>
          <w:trHeight w:val="20"/>
        </w:trPr>
        <w:tc>
          <w:tcPr>
            <w:tcW w:w="737"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color w:val="000000" w:themeColor="text1"/>
                <w:sz w:val="11"/>
              </w:rPr>
            </w:pPr>
            <w:r>
              <w:rPr>
                <w:color w:val="000000" w:themeColor="text1"/>
                <w:sz w:val="11"/>
              </w:rPr>
              <w:t>32-5b-2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color w:val="000000" w:themeColor="text1"/>
                <w:sz w:val="11"/>
              </w:rPr>
            </w:pPr>
            <w:r>
              <w:rPr>
                <w:color w:val="000000" w:themeColor="text1"/>
                <w:sz w:val="11"/>
              </w:rPr>
              <w:t xml:space="preserve">Receiving Inter-UE coordination scheme 2 in NR </w:t>
            </w:r>
            <w:proofErr w:type="spellStart"/>
            <w:r>
              <w:rPr>
                <w:color w:val="000000" w:themeColor="text1"/>
                <w:sz w:val="11"/>
              </w:rPr>
              <w:t>sidelink</w:t>
            </w:r>
            <w:proofErr w:type="spellEnd"/>
            <w:r>
              <w:rPr>
                <w:color w:val="000000" w:themeColor="text1"/>
                <w:sz w:val="11"/>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color w:val="000000" w:themeColor="text1"/>
                <w:sz w:val="11"/>
              </w:rPr>
            </w:pPr>
            <w:r>
              <w:rPr>
                <w:color w:val="000000" w:themeColor="text1"/>
                <w:sz w:val="11"/>
              </w:rPr>
              <w:t xml:space="preserve">1) UE can receive inter-UE coordination information of presence of expected/potential resource conflict and use the received information in its own resource re-selection in NR </w:t>
            </w:r>
            <w:proofErr w:type="spellStart"/>
            <w:r>
              <w:rPr>
                <w:color w:val="000000" w:themeColor="text1"/>
                <w:sz w:val="11"/>
              </w:rPr>
              <w:t>sidelink</w:t>
            </w:r>
            <w:proofErr w:type="spellEnd"/>
            <w:r>
              <w:rPr>
                <w:color w:val="000000" w:themeColor="text1"/>
                <w:sz w:val="11"/>
              </w:rPr>
              <w:t xml:space="preserve"> mode 2.</w:t>
            </w:r>
          </w:p>
          <w:p w:rsidR="00405715" w:rsidRDefault="0015077C">
            <w:pPr>
              <w:pStyle w:val="TAL"/>
              <w:spacing w:before="120" w:after="120"/>
              <w:rPr>
                <w:color w:val="000000" w:themeColor="text1"/>
                <w:sz w:val="11"/>
              </w:rPr>
            </w:pPr>
            <w:r>
              <w:rPr>
                <w:rFonts w:hint="eastAsia"/>
                <w:color w:val="000000" w:themeColor="text1"/>
                <w:sz w:val="11"/>
              </w:rPr>
              <w:t>2)</w:t>
            </w:r>
            <w:r>
              <w:rPr>
                <w:color w:val="000000" w:themeColor="text1"/>
                <w:sz w:val="11"/>
              </w:rPr>
              <w:t xml:space="preserve"> UE can receive up to N PSFCH(s) resources in a slot.</w:t>
            </w:r>
          </w:p>
          <w:p w:rsidR="00405715" w:rsidRDefault="00405715">
            <w:pPr>
              <w:pStyle w:val="TAL"/>
              <w:rPr>
                <w:color w:val="000000" w:themeColor="text1"/>
                <w:sz w:val="1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color w:val="FF0000"/>
                <w:sz w:val="11"/>
                <w:lang w:eastAsia="zh-CN"/>
              </w:rPr>
            </w:pPr>
            <w:r>
              <w:rPr>
                <w:rFonts w:hint="eastAsia"/>
                <w:color w:val="FF0000"/>
                <w:sz w:val="11"/>
                <w:lang w:eastAsia="zh-CN"/>
              </w:rPr>
              <w:t>15-1,15-4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color w:val="000000" w:themeColor="text1"/>
                <w:sz w:val="11"/>
              </w:rPr>
            </w:pPr>
            <w:r>
              <w:rPr>
                <w:color w:val="000000" w:themeColor="text1"/>
                <w:sz w:val="11"/>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color w:val="000000" w:themeColor="text1"/>
                <w:sz w:val="11"/>
              </w:rPr>
            </w:pPr>
            <w:r>
              <w:rPr>
                <w:color w:val="000000" w:themeColor="text1"/>
                <w:sz w:val="1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color w:val="000000" w:themeColor="text1"/>
                <w:sz w:val="11"/>
              </w:rPr>
            </w:pPr>
            <w:r>
              <w:rPr>
                <w:color w:val="000000" w:themeColor="text1"/>
                <w:sz w:val="11"/>
              </w:rPr>
              <w:t xml:space="preserve">UE does not support receiving inter-UE coordination scheme 2 in NR </w:t>
            </w:r>
            <w:proofErr w:type="spellStart"/>
            <w:r>
              <w:rPr>
                <w:color w:val="000000" w:themeColor="text1"/>
                <w:sz w:val="11"/>
              </w:rPr>
              <w:t>sidelink</w:t>
            </w:r>
            <w:proofErr w:type="spellEnd"/>
            <w:r>
              <w:rPr>
                <w:color w:val="000000" w:themeColor="text1"/>
                <w:sz w:val="11"/>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rPr>
                <w:rFonts w:eastAsia="Malgun Gothic" w:cs="Arial"/>
                <w:strike/>
                <w:color w:val="FF0000"/>
                <w:sz w:val="11"/>
                <w:szCs w:val="11"/>
                <w:lang w:eastAsia="ko-KR"/>
              </w:rPr>
            </w:pPr>
            <w:r>
              <w:rPr>
                <w:rFonts w:eastAsia="Malgun Gothic" w:cs="Arial"/>
                <w:strike/>
                <w:color w:val="FF0000"/>
                <w:sz w:val="11"/>
                <w:szCs w:val="11"/>
                <w:lang w:eastAsia="ko-KR"/>
              </w:rPr>
              <w:t>[Per band]</w:t>
            </w:r>
          </w:p>
          <w:p w:rsidR="00405715" w:rsidRDefault="0015077C">
            <w:pPr>
              <w:pStyle w:val="TAL"/>
              <w:rPr>
                <w:rFonts w:eastAsia="Malgun Gothic" w:cs="Arial"/>
                <w:color w:val="FF0000"/>
                <w:sz w:val="11"/>
                <w:szCs w:val="11"/>
                <w:lang w:eastAsia="ko-KR"/>
              </w:rPr>
            </w:pPr>
            <w:r>
              <w:rPr>
                <w:rFonts w:eastAsia="Malgun Gothic" w:cs="Arial"/>
                <w:color w:val="FF0000"/>
                <w:sz w:val="11"/>
                <w:szCs w:val="11"/>
                <w:lang w:eastAsia="ko-KR"/>
              </w:rPr>
              <w:t>P</w:t>
            </w:r>
            <w:r>
              <w:rPr>
                <w:rFonts w:eastAsia="Malgun Gothic" w:cs="Arial" w:hint="eastAsia"/>
                <w:color w:val="FF0000"/>
                <w:sz w:val="11"/>
                <w:szCs w:val="11"/>
                <w:lang w:eastAsia="ko-KR"/>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color w:val="000000" w:themeColor="text1"/>
                <w:sz w:val="11"/>
              </w:rPr>
            </w:pPr>
            <w:r>
              <w:rPr>
                <w:color w:val="000000" w:themeColor="text1"/>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color w:val="000000" w:themeColor="text1"/>
                <w:sz w:val="11"/>
              </w:rPr>
            </w:pPr>
            <w:r>
              <w:rPr>
                <w:color w:val="000000" w:themeColor="text1"/>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color w:val="000000" w:themeColor="text1"/>
                <w:sz w:val="11"/>
              </w:rPr>
            </w:pPr>
            <w:r>
              <w:rPr>
                <w:color w:val="000000" w:themeColor="text1"/>
                <w:sz w:val="11"/>
              </w:rPr>
              <w:t>N.A.</w:t>
            </w:r>
          </w:p>
        </w:tc>
        <w:tc>
          <w:tcPr>
            <w:tcW w:w="2291" w:type="dxa"/>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color w:val="000000" w:themeColor="text1"/>
                <w:sz w:val="11"/>
              </w:rPr>
            </w:pPr>
            <w:r>
              <w:rPr>
                <w:color w:val="000000" w:themeColor="text1"/>
                <w:sz w:val="11"/>
              </w:rPr>
              <w:t xml:space="preserve">Note: configuration by NR </w:t>
            </w:r>
            <w:proofErr w:type="spellStart"/>
            <w:r>
              <w:rPr>
                <w:color w:val="000000" w:themeColor="text1"/>
                <w:sz w:val="11"/>
              </w:rPr>
              <w:t>Uu</w:t>
            </w:r>
            <w:proofErr w:type="spellEnd"/>
            <w:r>
              <w:rPr>
                <w:color w:val="000000" w:themeColor="text1"/>
                <w:sz w:val="11"/>
              </w:rPr>
              <w:t xml:space="preserve"> is not required to be supported in a band indicated with only the PC5 interface in 38.101-1 Table 5.2E.1-1</w:t>
            </w:r>
          </w:p>
          <w:p w:rsidR="00405715" w:rsidRDefault="0015077C">
            <w:pPr>
              <w:pStyle w:val="TAL"/>
              <w:spacing w:before="120" w:after="120"/>
              <w:rPr>
                <w:color w:val="000000" w:themeColor="text1"/>
                <w:sz w:val="11"/>
              </w:rPr>
            </w:pPr>
            <w:r>
              <w:rPr>
                <w:color w:val="000000" w:themeColor="text1"/>
                <w:sz w:val="11"/>
              </w:rPr>
              <w:t>Candidate values for N are {5, 15, 25, 32, 35, 45, 50, 64}</w:t>
            </w:r>
          </w:p>
          <w:p w:rsidR="00405715" w:rsidRDefault="0015077C">
            <w:pPr>
              <w:pStyle w:val="TAL"/>
              <w:spacing w:before="120" w:after="120"/>
              <w:rPr>
                <w:color w:val="FF0000"/>
                <w:sz w:val="11"/>
              </w:rPr>
            </w:pPr>
            <w:r>
              <w:rPr>
                <w:rFonts w:hint="eastAsia"/>
                <w:color w:val="FF0000"/>
                <w:sz w:val="11"/>
              </w:rPr>
              <w:t>Note: When both 32-5b-1 and 15-11 are supported, the total number of PSFCH that a UE can receive shall be up to 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color w:val="000000" w:themeColor="text1"/>
                <w:sz w:val="11"/>
              </w:rPr>
            </w:pPr>
            <w:r>
              <w:rPr>
                <w:color w:val="000000" w:themeColor="text1"/>
                <w:sz w:val="11"/>
              </w:rPr>
              <w:t>Optional with capability signalling.</w:t>
            </w:r>
          </w:p>
        </w:tc>
      </w:tr>
    </w:tbl>
    <w:p w:rsidR="00405715" w:rsidRDefault="00405715">
      <w:pPr>
        <w:spacing w:before="120" w:after="120"/>
        <w:jc w:val="left"/>
      </w:pPr>
    </w:p>
    <w:p w:rsidR="00405715" w:rsidRDefault="0015077C">
      <w:pPr>
        <w:pStyle w:val="ZTE-Proposal-20210505"/>
        <w:spacing w:before="120" w:after="120"/>
      </w:pPr>
      <w:bookmarkStart w:id="34" w:name="_Toc95574004"/>
      <w:bookmarkStart w:id="35" w:name="_Toc95743549"/>
      <w:r>
        <w:rPr>
          <w:rFonts w:hint="eastAsia"/>
        </w:rPr>
        <w:t>To reflect the above changes, the following proposal is made,</w:t>
      </w:r>
      <w:bookmarkEnd w:id="34"/>
      <w:bookmarkEnd w:id="35"/>
      <w:r>
        <w:rPr>
          <w:rFonts w:hint="eastAsia"/>
        </w:rPr>
        <w:t xml:space="preserve"> </w:t>
      </w:r>
    </w:p>
    <w:tbl>
      <w:tblPr>
        <w:tblW w:w="6100"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7"/>
        <w:gridCol w:w="924"/>
        <w:gridCol w:w="1196"/>
        <w:gridCol w:w="688"/>
        <w:gridCol w:w="494"/>
        <w:gridCol w:w="458"/>
        <w:gridCol w:w="947"/>
        <w:gridCol w:w="523"/>
        <w:gridCol w:w="448"/>
        <w:gridCol w:w="448"/>
        <w:gridCol w:w="983"/>
        <w:gridCol w:w="2528"/>
        <w:gridCol w:w="1815"/>
      </w:tblGrid>
      <w:tr w:rsidR="00405715">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S Mincho" w:hAnsi="Arial" w:cs="Arial"/>
                <w:sz w:val="11"/>
                <w:szCs w:val="11"/>
              </w:rPr>
            </w:pPr>
            <w:r>
              <w:rPr>
                <w:rFonts w:ascii="Arial" w:eastAsia="Malgun Gothic" w:hAnsi="Arial" w:cs="Arial"/>
                <w:sz w:val="11"/>
                <w:szCs w:val="11"/>
                <w:lang w:eastAsia="ko-KR"/>
              </w:rPr>
              <w:lastRenderedPageBreak/>
              <w:t>32-4</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hAnsi="Arial" w:cs="Arial"/>
                <w:sz w:val="11"/>
                <w:szCs w:val="11"/>
              </w:rPr>
            </w:pPr>
            <w:r>
              <w:rPr>
                <w:rFonts w:ascii="Arial" w:eastAsia="MS Mincho" w:hAnsi="Arial"/>
                <w:color w:val="000000"/>
                <w:sz w:val="11"/>
                <w:szCs w:val="11"/>
              </w:rPr>
              <w:t xml:space="preserve">Transmitting NR </w:t>
            </w:r>
            <w:proofErr w:type="spellStart"/>
            <w:r>
              <w:rPr>
                <w:rFonts w:ascii="Arial" w:eastAsia="MS Mincho" w:hAnsi="Arial"/>
                <w:color w:val="000000"/>
                <w:sz w:val="11"/>
                <w:szCs w:val="11"/>
              </w:rPr>
              <w:t>sidelink</w:t>
            </w:r>
            <w:proofErr w:type="spellEnd"/>
            <w:r>
              <w:rPr>
                <w:rFonts w:ascii="Arial" w:eastAsia="MS Mincho" w:hAnsi="Arial"/>
                <w:color w:val="000000"/>
                <w:sz w:val="11"/>
                <w:szCs w:val="11"/>
              </w:rPr>
              <w:t xml:space="preserve"> mode 2 with partial sensing</w:t>
            </w:r>
          </w:p>
        </w:tc>
        <w:tc>
          <w:tcPr>
            <w:tcW w:w="496"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1) UE can transmit PSCCH/PSSCH using NR </w:t>
            </w:r>
            <w:proofErr w:type="spellStart"/>
            <w:r>
              <w:rPr>
                <w:rFonts w:ascii="Arial" w:eastAsia="Malgun Gothic" w:hAnsi="Arial" w:cs="Arial"/>
                <w:color w:val="000000" w:themeColor="text1"/>
                <w:sz w:val="11"/>
                <w:szCs w:val="11"/>
                <w:lang w:eastAsia="ko-KR"/>
              </w:rPr>
              <w:t>sidelink</w:t>
            </w:r>
            <w:proofErr w:type="spellEnd"/>
            <w:r>
              <w:rPr>
                <w:rFonts w:ascii="Arial" w:eastAsia="Malgun Gothic" w:hAnsi="Arial" w:cs="Arial"/>
                <w:color w:val="000000" w:themeColor="text1"/>
                <w:sz w:val="11"/>
                <w:szCs w:val="11"/>
                <w:lang w:eastAsia="ko-KR"/>
              </w:rPr>
              <w:t xml:space="preserve"> mode 2 with partial sensing configured by NR </w:t>
            </w:r>
            <w:proofErr w:type="spellStart"/>
            <w:r>
              <w:rPr>
                <w:rFonts w:ascii="Arial" w:eastAsia="Malgun Gothic" w:hAnsi="Arial" w:cs="Arial"/>
                <w:color w:val="000000" w:themeColor="text1"/>
                <w:sz w:val="11"/>
                <w:szCs w:val="11"/>
                <w:lang w:eastAsia="ko-KR"/>
              </w:rPr>
              <w:t>Uu</w:t>
            </w:r>
            <w:proofErr w:type="spellEnd"/>
            <w:r>
              <w:rPr>
                <w:rFonts w:ascii="Arial" w:eastAsia="Malgun Gothic" w:hAnsi="Arial" w:cs="Arial"/>
                <w:color w:val="000000" w:themeColor="text1"/>
                <w:sz w:val="11"/>
                <w:szCs w:val="11"/>
                <w:lang w:eastAsia="ko-KR"/>
              </w:rPr>
              <w:t xml:space="preserve"> or </w:t>
            </w:r>
            <w:proofErr w:type="spellStart"/>
            <w:r>
              <w:rPr>
                <w:rFonts w:ascii="Arial" w:eastAsia="Malgun Gothic" w:hAnsi="Arial" w:cs="Arial"/>
                <w:color w:val="000000" w:themeColor="text1"/>
                <w:sz w:val="11"/>
                <w:szCs w:val="11"/>
                <w:lang w:eastAsia="ko-KR"/>
              </w:rPr>
              <w:t>preconfiguration</w:t>
            </w:r>
            <w:proofErr w:type="spellEnd"/>
            <w:r>
              <w:rPr>
                <w:rFonts w:ascii="Arial" w:eastAsia="Malgun Gothic" w:hAnsi="Arial" w:cs="Arial"/>
                <w:color w:val="000000" w:themeColor="text1"/>
                <w:sz w:val="11"/>
                <w:szCs w:val="11"/>
                <w:lang w:eastAsia="ko-KR"/>
              </w:rPr>
              <w:t>.</w:t>
            </w:r>
            <w:r>
              <w:rPr>
                <w:color w:val="000000" w:themeColor="text1"/>
                <w:sz w:val="11"/>
                <w:szCs w:val="11"/>
              </w:rPr>
              <w:t xml:space="preserve"> </w:t>
            </w:r>
            <w:r>
              <w:rPr>
                <w:rFonts w:ascii="Arial" w:eastAsia="Malgun Gothic" w:hAnsi="Arial" w:cs="Arial"/>
                <w:color w:val="000000" w:themeColor="text1"/>
                <w:sz w:val="11"/>
                <w:szCs w:val="11"/>
                <w:lang w:eastAsia="ko-KR"/>
              </w:rPr>
              <w:t xml:space="preserve">Up to B </w:t>
            </w:r>
            <w:proofErr w:type="spellStart"/>
            <w:r>
              <w:rPr>
                <w:rFonts w:ascii="Arial" w:eastAsia="Malgun Gothic" w:hAnsi="Arial" w:cs="Arial"/>
                <w:color w:val="000000" w:themeColor="text1"/>
                <w:sz w:val="11"/>
                <w:szCs w:val="11"/>
                <w:lang w:eastAsia="ko-KR"/>
              </w:rPr>
              <w:t>sidelink</w:t>
            </w:r>
            <w:proofErr w:type="spellEnd"/>
            <w:r>
              <w:rPr>
                <w:rFonts w:ascii="Arial" w:eastAsia="Malgun Gothic" w:hAnsi="Arial" w:cs="Arial"/>
                <w:color w:val="000000" w:themeColor="text1"/>
                <w:sz w:val="11"/>
                <w:szCs w:val="11"/>
                <w:lang w:eastAsia="ko-KR"/>
              </w:rPr>
              <w:t xml:space="preserve"> processes are supported.</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2) UE can transmit PSSCH according to the normal 64QAM MCS table.</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3) UE supports PT-RS transmission in FR2.</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strike/>
                <w:color w:val="000000" w:themeColor="text1"/>
                <w:sz w:val="11"/>
                <w:szCs w:val="11"/>
                <w:lang w:eastAsia="ko-KR"/>
              </w:rPr>
              <w:t>2</w:t>
            </w:r>
            <w:r>
              <w:rPr>
                <w:rFonts w:ascii="Arial" w:eastAsia="Malgun Gothic" w:hAnsi="Arial" w:cs="Arial"/>
                <w:color w:val="000000" w:themeColor="text1"/>
                <w:sz w:val="11"/>
                <w:szCs w:val="11"/>
                <w:lang w:eastAsia="ko-KR"/>
              </w:rPr>
              <w:t>4) UE can perform periodic-based partial sensing and resource allocation operation.</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strike/>
                <w:color w:val="000000" w:themeColor="text1"/>
                <w:sz w:val="11"/>
                <w:szCs w:val="11"/>
                <w:lang w:eastAsia="ko-KR"/>
              </w:rPr>
              <w:t>3</w:t>
            </w:r>
            <w:r>
              <w:rPr>
                <w:rFonts w:ascii="Arial" w:eastAsia="Malgun Gothic" w:hAnsi="Arial" w:cs="Arial"/>
                <w:color w:val="000000" w:themeColor="text1"/>
                <w:sz w:val="11"/>
                <w:szCs w:val="11"/>
                <w:lang w:eastAsia="ko-KR"/>
              </w:rPr>
              <w:t>5) UE can perform contiguous partial sensing and resource allocation operation.</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6) UE can transmit using the subcarrier spacing and CP length</w:t>
            </w:r>
            <w:r>
              <w:rPr>
                <w:color w:val="000000" w:themeColor="text1"/>
                <w:sz w:val="11"/>
                <w:szCs w:val="11"/>
              </w:rPr>
              <w:t xml:space="preserve"> </w:t>
            </w:r>
            <w:r>
              <w:rPr>
                <w:rFonts w:ascii="Arial" w:eastAsia="Malgun Gothic" w:hAnsi="Arial" w:cs="Arial"/>
                <w:color w:val="000000" w:themeColor="text1"/>
                <w:sz w:val="11"/>
                <w:szCs w:val="11"/>
                <w:lang w:eastAsia="ko-KR"/>
              </w:rPr>
              <w:t>defined for a given band in RAN4</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8) Supports 14-symbol SL slot with all DMRS patterns corresponding to {#PSSCH symbols} = {12, 9} for slots w/</w:t>
            </w:r>
            <w:proofErr w:type="spellStart"/>
            <w:r>
              <w:rPr>
                <w:rFonts w:ascii="Arial" w:eastAsia="Malgun Gothic" w:hAnsi="Arial" w:cs="Arial"/>
                <w:color w:val="000000" w:themeColor="text1"/>
                <w:sz w:val="11"/>
                <w:szCs w:val="11"/>
                <w:lang w:eastAsia="ko-KR"/>
              </w:rPr>
              <w:t>wo</w:t>
            </w:r>
            <w:proofErr w:type="spellEnd"/>
            <w:r>
              <w:rPr>
                <w:rFonts w:ascii="Arial" w:eastAsia="Malgun Gothic" w:hAnsi="Arial" w:cs="Arial"/>
                <w:color w:val="000000" w:themeColor="text1"/>
                <w:sz w:val="11"/>
                <w:szCs w:val="11"/>
                <w:lang w:eastAsia="ko-KR"/>
              </w:rPr>
              <w:t xml:space="preserve"> PSFCH. If UE signals support of ECP, support 12-symbol SL slot with all DMRS patterns corresponding to {#PSSCH symbols} = {10,7} for slots w/</w:t>
            </w:r>
            <w:proofErr w:type="spellStart"/>
            <w:r>
              <w:rPr>
                <w:rFonts w:ascii="Arial" w:eastAsia="Malgun Gothic" w:hAnsi="Arial" w:cs="Arial"/>
                <w:color w:val="000000" w:themeColor="text1"/>
                <w:sz w:val="11"/>
                <w:szCs w:val="11"/>
                <w:lang w:eastAsia="ko-KR"/>
              </w:rPr>
              <w:t>wo</w:t>
            </w:r>
            <w:proofErr w:type="spellEnd"/>
            <w:r>
              <w:rPr>
                <w:rFonts w:ascii="Arial" w:eastAsia="Malgun Gothic" w:hAnsi="Arial" w:cs="Arial"/>
                <w:color w:val="000000" w:themeColor="text1"/>
                <w:sz w:val="11"/>
                <w:szCs w:val="11"/>
                <w:lang w:eastAsia="ko-KR"/>
              </w:rPr>
              <w:t xml:space="preserve"> PSFCH.</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10) UE can transmit using 30 kHz and normal CP subcarrier spacing in FR1, 120 kHz subcarrier spacing with normal CP FR2</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11) DL </w:t>
            </w:r>
            <w:proofErr w:type="spellStart"/>
            <w:r>
              <w:rPr>
                <w:rFonts w:ascii="Arial" w:eastAsia="Malgun Gothic" w:hAnsi="Arial" w:cs="Arial"/>
                <w:color w:val="000000" w:themeColor="text1"/>
                <w:sz w:val="11"/>
                <w:szCs w:val="11"/>
                <w:lang w:eastAsia="ko-KR"/>
              </w:rPr>
              <w:t>pathloss</w:t>
            </w:r>
            <w:proofErr w:type="spellEnd"/>
            <w:r>
              <w:rPr>
                <w:rFonts w:ascii="Arial" w:eastAsia="Malgun Gothic" w:hAnsi="Arial" w:cs="Arial"/>
                <w:color w:val="000000" w:themeColor="text1"/>
                <w:sz w:val="11"/>
                <w:szCs w:val="11"/>
                <w:lang w:eastAsia="ko-KR"/>
              </w:rPr>
              <w:t xml:space="preserve"> based open loop power control when mode 2 is configured by NR </w:t>
            </w:r>
            <w:proofErr w:type="spellStart"/>
            <w:r>
              <w:rPr>
                <w:rFonts w:ascii="Arial" w:eastAsia="Malgun Gothic" w:hAnsi="Arial" w:cs="Arial"/>
                <w:color w:val="000000" w:themeColor="text1"/>
                <w:sz w:val="11"/>
                <w:szCs w:val="11"/>
                <w:lang w:eastAsia="ko-KR"/>
              </w:rPr>
              <w:t>Uu</w:t>
            </w:r>
            <w:proofErr w:type="spellEnd"/>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hAnsi="Arial" w:cs="Arial"/>
                <w:color w:val="000000" w:themeColor="text1"/>
                <w:sz w:val="11"/>
                <w:szCs w:val="11"/>
              </w:rPr>
              <w:t>FFS whether any other components should be added</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Theme="minorEastAsia" w:hAnsi="Arial" w:cs="Arial"/>
                <w:sz w:val="11"/>
                <w:szCs w:val="11"/>
                <w:highlight w:val="yellow"/>
              </w:rPr>
            </w:pPr>
            <w:r>
              <w:rPr>
                <w:rFonts w:ascii="Arial" w:eastAsiaTheme="minorEastAsia" w:hAnsi="Arial" w:cs="Arial" w:hint="eastAsia"/>
                <w:color w:val="FF0000"/>
                <w:sz w:val="11"/>
                <w:szCs w:val="11"/>
              </w:rPr>
              <w:t>15-1,15-4</w:t>
            </w:r>
          </w:p>
        </w:tc>
        <w:tc>
          <w:tcPr>
            <w:tcW w:w="205"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[No]</w:t>
            </w:r>
          </w:p>
        </w:tc>
        <w:tc>
          <w:tcPr>
            <w:tcW w:w="39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UE does not support tra</w:t>
            </w:r>
            <w:r>
              <w:rPr>
                <w:rFonts w:ascii="Arial" w:eastAsia="MS Mincho" w:hAnsi="Arial" w:cs="Arial" w:hint="eastAsia"/>
                <w:sz w:val="11"/>
                <w:szCs w:val="11"/>
              </w:rPr>
              <w:t>n</w:t>
            </w:r>
            <w:r>
              <w:rPr>
                <w:rFonts w:ascii="Arial" w:eastAsia="Malgun Gothic" w:hAnsi="Arial" w:cs="Arial"/>
                <w:sz w:val="11"/>
                <w:szCs w:val="11"/>
                <w:lang w:eastAsia="ko-KR"/>
              </w:rPr>
              <w:t>smission according to the partial sensing and resource allocation</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w:t>
            </w:r>
            <w:r>
              <w:rPr>
                <w:rFonts w:ascii="Arial" w:eastAsia="MS Mincho" w:hAnsi="Arial"/>
                <w:color w:val="000000"/>
                <w:sz w:val="11"/>
                <w:szCs w:val="11"/>
              </w:rPr>
              <w:t>Per band]</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000000"/>
                <w:sz w:val="11"/>
                <w:szCs w:val="11"/>
              </w:rPr>
            </w:pPr>
            <w:r>
              <w:rPr>
                <w:rFonts w:ascii="Arial" w:eastAsia="MS Mincho" w:hAnsi="Arial"/>
                <w:color w:val="000000"/>
                <w:sz w:val="11"/>
                <w:szCs w:val="11"/>
              </w:rPr>
              <w:t>N.A.</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keepNext/>
              <w:keepLines/>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048"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S Mincho" w:hAnsi="Arial"/>
                <w:color w:val="000000" w:themeColor="text1"/>
                <w:sz w:val="11"/>
                <w:szCs w:val="11"/>
              </w:rPr>
            </w:pPr>
            <w:r>
              <w:rPr>
                <w:rFonts w:ascii="Arial" w:eastAsia="MS Mincho" w:hAnsi="Arial"/>
                <w:color w:val="000000" w:themeColor="text1"/>
                <w:sz w:val="11"/>
                <w:szCs w:val="11"/>
              </w:rPr>
              <w:t xml:space="preserve">Note: Random selection </w:t>
            </w:r>
            <w:r>
              <w:rPr>
                <w:rFonts w:ascii="Arial" w:eastAsia="MS Mincho" w:hAnsi="Arial"/>
                <w:color w:val="000000" w:themeColor="text1"/>
                <w:sz w:val="11"/>
                <w:szCs w:val="11"/>
                <w:shd w:val="clear" w:color="auto" w:fill="FFFF00"/>
              </w:rPr>
              <w:t>according to Rel-16</w:t>
            </w:r>
            <w:r>
              <w:rPr>
                <w:rFonts w:ascii="Arial" w:eastAsia="MS Mincho" w:hAnsi="Arial"/>
                <w:color w:val="000000" w:themeColor="text1"/>
                <w:sz w:val="11"/>
                <w:szCs w:val="11"/>
              </w:rPr>
              <w:t xml:space="preserve"> in the exceptional pool is supported.</w:t>
            </w:r>
          </w:p>
          <w:p w:rsidR="00405715" w:rsidRDefault="00405715">
            <w:pPr>
              <w:keepNext/>
              <w:keepLines/>
              <w:spacing w:before="120" w:after="120"/>
              <w:rPr>
                <w:rFonts w:ascii="Arial" w:hAnsi="Arial"/>
                <w:color w:val="000000" w:themeColor="text1"/>
                <w:sz w:val="11"/>
                <w:szCs w:val="11"/>
              </w:rPr>
            </w:pPr>
          </w:p>
          <w:p w:rsidR="00405715" w:rsidRDefault="0015077C">
            <w:pPr>
              <w:keepNext/>
              <w:keepLines/>
              <w:spacing w:before="120" w:after="120"/>
              <w:rPr>
                <w:rFonts w:ascii="Arial" w:hAnsi="Arial"/>
                <w:color w:val="000000" w:themeColor="text1"/>
                <w:sz w:val="11"/>
                <w:szCs w:val="11"/>
              </w:rPr>
            </w:pPr>
            <w:r>
              <w:rPr>
                <w:rFonts w:ascii="Arial" w:hAnsi="Arial"/>
                <w:color w:val="000000" w:themeColor="text1"/>
                <w:sz w:val="11"/>
                <w:szCs w:val="11"/>
              </w:rPr>
              <w:t xml:space="preserve">Note: configuration by NR </w:t>
            </w:r>
            <w:proofErr w:type="spellStart"/>
            <w:r>
              <w:rPr>
                <w:rFonts w:ascii="Arial" w:hAnsi="Arial"/>
                <w:color w:val="000000" w:themeColor="text1"/>
                <w:sz w:val="11"/>
                <w:szCs w:val="11"/>
              </w:rPr>
              <w:t>Uu</w:t>
            </w:r>
            <w:proofErr w:type="spellEnd"/>
            <w:r>
              <w:rPr>
                <w:rFonts w:ascii="Arial" w:hAnsi="Arial"/>
                <w:color w:val="000000" w:themeColor="text1"/>
                <w:sz w:val="11"/>
                <w:szCs w:val="11"/>
              </w:rPr>
              <w:t xml:space="preserve"> is not required to be supported in a band indicated with only the PC5 interface in 38.101-1 Table 5.2E.1-1</w:t>
            </w:r>
          </w:p>
          <w:p w:rsidR="00405715" w:rsidRDefault="00405715">
            <w:pPr>
              <w:keepNext/>
              <w:keepLines/>
              <w:spacing w:before="120" w:after="120"/>
              <w:rPr>
                <w:rFonts w:ascii="Arial" w:eastAsia="MS Mincho" w:hAnsi="Arial"/>
                <w:color w:val="000000" w:themeColor="text1"/>
                <w:sz w:val="11"/>
                <w:szCs w:val="11"/>
              </w:rPr>
            </w:pPr>
          </w:p>
          <w:p w:rsidR="00405715" w:rsidRDefault="0015077C">
            <w:pPr>
              <w:keepNext/>
              <w:keepLines/>
              <w:spacing w:before="120" w:after="120"/>
              <w:rPr>
                <w:rFonts w:ascii="Arial" w:hAnsi="Arial"/>
                <w:color w:val="000000" w:themeColor="text1"/>
                <w:sz w:val="11"/>
                <w:szCs w:val="11"/>
              </w:rPr>
            </w:pPr>
            <w:r>
              <w:rPr>
                <w:rFonts w:ascii="Arial" w:eastAsia="MS Mincho" w:hAnsi="Arial"/>
                <w:color w:val="000000" w:themeColor="text1"/>
                <w:sz w:val="11"/>
                <w:szCs w:val="11"/>
              </w:rPr>
              <w:t>Candidate values for B are {8,16}</w:t>
            </w:r>
          </w:p>
          <w:p w:rsidR="00405715" w:rsidRDefault="00405715">
            <w:pPr>
              <w:keepNext/>
              <w:keepLines/>
              <w:spacing w:before="120" w:after="120"/>
              <w:rPr>
                <w:rFonts w:ascii="Arial" w:eastAsia="MS Mincho" w:hAnsi="Arial" w:cs="Arial"/>
                <w:color w:val="000000" w:themeColor="text1"/>
                <w:sz w:val="11"/>
                <w:szCs w:val="11"/>
              </w:rPr>
            </w:pPr>
          </w:p>
          <w:p w:rsidR="00405715" w:rsidRDefault="0015077C">
            <w:pPr>
              <w:keepNext/>
              <w:keepLines/>
              <w:spacing w:before="120" w:after="120"/>
              <w:rPr>
                <w:rFonts w:ascii="Arial" w:hAnsi="Arial"/>
                <w:color w:val="000000" w:themeColor="text1"/>
                <w:sz w:val="11"/>
                <w:szCs w:val="11"/>
              </w:rPr>
            </w:pPr>
            <w:r>
              <w:rPr>
                <w:rFonts w:ascii="Arial" w:hAnsi="Arial"/>
                <w:color w:val="000000" w:themeColor="text1"/>
                <w:sz w:val="11"/>
                <w:szCs w:val="11"/>
              </w:rPr>
              <w:t xml:space="preserve">Note: Component 6 is not required to be </w:t>
            </w:r>
            <w:proofErr w:type="spellStart"/>
            <w:r>
              <w:rPr>
                <w:rFonts w:ascii="Arial" w:hAnsi="Arial"/>
                <w:color w:val="000000" w:themeColor="text1"/>
                <w:sz w:val="11"/>
                <w:szCs w:val="11"/>
              </w:rPr>
              <w:t>signalled</w:t>
            </w:r>
            <w:proofErr w:type="spellEnd"/>
            <w:r>
              <w:rPr>
                <w:rFonts w:ascii="Arial" w:hAnsi="Arial"/>
                <w:color w:val="000000" w:themeColor="text1"/>
                <w:sz w:val="11"/>
                <w:szCs w:val="11"/>
              </w:rPr>
              <w:t xml:space="preserve"> in a band indicated with only the PC5 interface in 38.101-1 Table 5.2E.1-1</w:t>
            </w:r>
          </w:p>
          <w:p w:rsidR="00405715" w:rsidRDefault="00405715">
            <w:pPr>
              <w:keepNext/>
              <w:keepLines/>
              <w:spacing w:before="120" w:after="120"/>
              <w:rPr>
                <w:rFonts w:ascii="Arial" w:eastAsia="MS Mincho" w:hAnsi="Arial" w:cs="Arial"/>
                <w:color w:val="000000" w:themeColor="text1"/>
                <w:sz w:val="11"/>
                <w:szCs w:val="11"/>
              </w:rPr>
            </w:pPr>
          </w:p>
          <w:p w:rsidR="00405715" w:rsidRDefault="0015077C">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Component-6 candidate value set in FR1:</w:t>
            </w:r>
          </w:p>
          <w:p w:rsidR="00405715" w:rsidRDefault="0015077C">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{{15 kHz}, {30 kHz}, {60 kHz}, {15, 30 kHz}, {30, 60 kHz}, {15, 60 kHz}, {15, 30, 60 kHz}}</w:t>
            </w:r>
          </w:p>
          <w:p w:rsidR="00405715" w:rsidRDefault="0015077C">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Component-6 candidate value set in FR2:</w:t>
            </w:r>
          </w:p>
          <w:p w:rsidR="00405715" w:rsidRDefault="0015077C">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{{60 kHz}, {120 kHz}, {60, 120 kHz}}</w:t>
            </w:r>
          </w:p>
          <w:p w:rsidR="00405715" w:rsidRDefault="0015077C">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 xml:space="preserve">Component-6 candidate value set for CP length: {NCP,NCP and ECP} </w:t>
            </w:r>
          </w:p>
          <w:p w:rsidR="00405715" w:rsidRDefault="0015077C">
            <w:pPr>
              <w:keepNext/>
              <w:keepLines/>
              <w:spacing w:before="120" w:after="120"/>
              <w:rPr>
                <w:rFonts w:ascii="Arial" w:hAnsi="Arial"/>
                <w:color w:val="000000" w:themeColor="text1"/>
                <w:sz w:val="11"/>
                <w:szCs w:val="11"/>
              </w:rPr>
            </w:pPr>
            <w:r>
              <w:rPr>
                <w:rFonts w:ascii="Arial" w:hAnsi="Arial"/>
                <w:color w:val="000000" w:themeColor="text1"/>
                <w:sz w:val="11"/>
                <w:szCs w:val="11"/>
              </w:rPr>
              <w:t>(ECP only applies to SCS of 60 kHz)</w:t>
            </w:r>
          </w:p>
          <w:p w:rsidR="00405715" w:rsidRDefault="00405715">
            <w:pPr>
              <w:keepNext/>
              <w:keepLines/>
              <w:spacing w:before="120" w:after="120"/>
              <w:rPr>
                <w:rFonts w:ascii="Arial" w:eastAsia="MS Mincho" w:hAnsi="Arial" w:cs="Arial"/>
                <w:color w:val="000000" w:themeColor="text1"/>
                <w:sz w:val="11"/>
                <w:szCs w:val="11"/>
              </w:rPr>
            </w:pPr>
          </w:p>
          <w:p w:rsidR="00405715" w:rsidRDefault="0015077C">
            <w:pPr>
              <w:keepNext/>
              <w:keepLines/>
              <w:spacing w:before="120" w:after="120"/>
              <w:rPr>
                <w:rFonts w:ascii="Arial" w:hAnsi="Arial"/>
                <w:color w:val="000000" w:themeColor="text1"/>
                <w:sz w:val="11"/>
                <w:szCs w:val="11"/>
              </w:rPr>
            </w:pPr>
            <w:r>
              <w:rPr>
                <w:rFonts w:ascii="Arial" w:hAnsi="Arial"/>
                <w:color w:val="000000" w:themeColor="text1"/>
                <w:sz w:val="11"/>
                <w:szCs w:val="11"/>
              </w:rPr>
              <w:t>Note: Component 10 is only required in a band indicated with only the PC5 interface in 38.101-1 Table 5.2E.1-1</w:t>
            </w:r>
          </w:p>
          <w:p w:rsidR="00405715" w:rsidRDefault="00405715">
            <w:pPr>
              <w:keepNext/>
              <w:keepLines/>
              <w:spacing w:before="120" w:after="120"/>
              <w:rPr>
                <w:rFonts w:ascii="Arial" w:hAnsi="Arial"/>
                <w:color w:val="000000" w:themeColor="text1"/>
                <w:sz w:val="11"/>
                <w:szCs w:val="11"/>
              </w:rPr>
            </w:pPr>
          </w:p>
          <w:p w:rsidR="00405715" w:rsidRDefault="0015077C">
            <w:pPr>
              <w:keepNext/>
              <w:keepLines/>
              <w:spacing w:before="120" w:after="120"/>
              <w:rPr>
                <w:rFonts w:ascii="Arial" w:hAnsi="Arial"/>
                <w:color w:val="000000"/>
                <w:sz w:val="11"/>
                <w:szCs w:val="11"/>
              </w:rPr>
            </w:pPr>
            <w:r>
              <w:rPr>
                <w:rFonts w:ascii="Arial" w:hAnsi="Arial"/>
                <w:color w:val="000000" w:themeColor="text1"/>
                <w:sz w:val="11"/>
                <w:szCs w:val="11"/>
              </w:rPr>
              <w:t>Note: Component 11 is not required to be supported in a band indicated with only the PC5 interface in 38.101-1 Table 5.2E.1-1</w:t>
            </w:r>
          </w:p>
        </w:tc>
        <w:tc>
          <w:tcPr>
            <w:tcW w:w="75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keepNext/>
              <w:keepLines/>
              <w:spacing w:before="120" w:after="120"/>
              <w:rPr>
                <w:rFonts w:ascii="Arial" w:eastAsia="MS Mincho" w:hAnsi="Arial" w:cs="Arial"/>
                <w:sz w:val="11"/>
                <w:szCs w:val="11"/>
              </w:rPr>
            </w:pPr>
            <w:r>
              <w:rPr>
                <w:rFonts w:ascii="Arial" w:eastAsia="MS Mincho" w:hAnsi="Arial"/>
                <w:color w:val="000000"/>
                <w:sz w:val="11"/>
                <w:szCs w:val="11"/>
              </w:rPr>
              <w:t xml:space="preserve">Optional with capability </w:t>
            </w:r>
            <w:proofErr w:type="spellStart"/>
            <w:r>
              <w:rPr>
                <w:rFonts w:ascii="Arial" w:eastAsia="MS Mincho" w:hAnsi="Arial"/>
                <w:color w:val="000000"/>
                <w:sz w:val="11"/>
                <w:szCs w:val="11"/>
              </w:rPr>
              <w:t>signalling</w:t>
            </w:r>
            <w:proofErr w:type="spellEnd"/>
            <w:r>
              <w:rPr>
                <w:rFonts w:ascii="Arial" w:eastAsia="MS Mincho" w:hAnsi="Arial"/>
                <w:color w:val="000000"/>
                <w:sz w:val="11"/>
                <w:szCs w:val="11"/>
              </w:rPr>
              <w:t xml:space="preserve">. </w:t>
            </w:r>
          </w:p>
        </w:tc>
      </w:tr>
      <w:tr w:rsidR="00405715">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32-5a</w:t>
            </w:r>
            <w:r>
              <w:rPr>
                <w:rFonts w:ascii="Arial" w:eastAsia="Malgun Gothic" w:hAnsi="Arial" w:cs="Arial" w:hint="eastAsia"/>
                <w:sz w:val="11"/>
                <w:szCs w:val="11"/>
                <w:lang w:eastAsia="ko-KR"/>
              </w:rPr>
              <w:t>-1</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 xml:space="preserve">Inter-UE coordination scheme 1 in NR </w:t>
            </w:r>
            <w:proofErr w:type="spellStart"/>
            <w:r>
              <w:rPr>
                <w:rFonts w:ascii="Arial" w:eastAsia="MS Mincho" w:hAnsi="Arial"/>
                <w:color w:val="000000"/>
                <w:sz w:val="11"/>
                <w:szCs w:val="11"/>
              </w:rPr>
              <w:t>sidelink</w:t>
            </w:r>
            <w:proofErr w:type="spellEnd"/>
            <w:r>
              <w:rPr>
                <w:rFonts w:ascii="Arial" w:eastAsia="MS Mincho" w:hAnsi="Arial"/>
                <w:color w:val="000000"/>
                <w:sz w:val="11"/>
                <w:szCs w:val="11"/>
              </w:rPr>
              <w:t xml:space="preserve"> mode 2</w:t>
            </w:r>
          </w:p>
        </w:tc>
        <w:tc>
          <w:tcPr>
            <w:tcW w:w="496"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1) UE can transmit inter-UE coordination information of preferred resource set/non-preferred resource set and use the received information in its own resource (re-)selection in NR </w:t>
            </w:r>
            <w:proofErr w:type="spellStart"/>
            <w:r>
              <w:rPr>
                <w:rFonts w:ascii="Arial" w:eastAsia="Malgun Gothic" w:hAnsi="Arial" w:cs="Arial"/>
                <w:color w:val="000000" w:themeColor="text1"/>
                <w:sz w:val="11"/>
                <w:szCs w:val="11"/>
                <w:lang w:eastAsia="ko-KR"/>
              </w:rPr>
              <w:t>sidelink</w:t>
            </w:r>
            <w:proofErr w:type="spellEnd"/>
            <w:r>
              <w:rPr>
                <w:rFonts w:ascii="Arial" w:eastAsia="Malgun Gothic" w:hAnsi="Arial" w:cs="Arial"/>
                <w:color w:val="000000" w:themeColor="text1"/>
                <w:sz w:val="11"/>
                <w:szCs w:val="11"/>
                <w:lang w:eastAsia="ko-KR"/>
              </w:rPr>
              <w:t xml:space="preserve"> mode 2.</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2) UE can transmit an explicit request for inter-UE coordination information of both preferred resource set and non-preferred resource set.</w:t>
            </w:r>
          </w:p>
          <w:p w:rsidR="00405715" w:rsidRDefault="00405715">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Theme="minorEastAsia" w:hAnsi="Arial" w:cs="Arial"/>
                <w:color w:val="FF0000"/>
                <w:sz w:val="11"/>
                <w:szCs w:val="11"/>
              </w:rPr>
            </w:pPr>
            <w:r>
              <w:rPr>
                <w:rFonts w:ascii="Arial" w:eastAsiaTheme="minorEastAsia" w:hAnsi="Arial" w:cs="Arial" w:hint="eastAsia"/>
                <w:color w:val="FF0000"/>
                <w:sz w:val="11"/>
                <w:szCs w:val="11"/>
              </w:rPr>
              <w:t xml:space="preserve">32-5a-2, </w:t>
            </w:r>
            <w:r>
              <w:rPr>
                <w:rFonts w:ascii="Arial" w:eastAsiaTheme="minorEastAsia" w:hAnsi="Arial" w:cs="Arial"/>
                <w:color w:val="FF0000"/>
                <w:sz w:val="11"/>
                <w:szCs w:val="11"/>
              </w:rPr>
              <w:t>A</w:t>
            </w:r>
            <w:r>
              <w:rPr>
                <w:rFonts w:ascii="Arial" w:eastAsiaTheme="minorEastAsia" w:hAnsi="Arial" w:cs="Arial" w:hint="eastAsia"/>
                <w:color w:val="FF0000"/>
                <w:sz w:val="11"/>
                <w:szCs w:val="11"/>
              </w:rPr>
              <w:t>t least one of 32-4 or 15-3</w:t>
            </w:r>
          </w:p>
        </w:tc>
        <w:tc>
          <w:tcPr>
            <w:tcW w:w="205"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 xml:space="preserve">UE does not support inter-UE coordination scheme 1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[Per band]</w:t>
            </w:r>
          </w:p>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P</w:t>
            </w:r>
            <w:r>
              <w:rPr>
                <w:rFonts w:ascii="Arial" w:eastAsia="Malgun Gothic" w:hAnsi="Arial" w:cs="Arial" w:hint="eastAsia"/>
                <w:sz w:val="11"/>
                <w:szCs w:val="11"/>
                <w:lang w:eastAsia="ko-KR"/>
              </w:rPr>
              <w:t>er UE</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048"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S Mincho" w:hAnsi="Arial"/>
                <w:color w:val="000000" w:themeColor="text1"/>
                <w:sz w:val="11"/>
                <w:szCs w:val="11"/>
              </w:rPr>
            </w:pPr>
            <w:r>
              <w:rPr>
                <w:rFonts w:ascii="Arial" w:eastAsia="MS Mincho" w:hAnsi="Arial" w:hint="eastAsia"/>
                <w:color w:val="000000" w:themeColor="text1"/>
                <w:sz w:val="11"/>
                <w:szCs w:val="11"/>
              </w:rPr>
              <w:t>At least one component can be supported if UE indicates the support of this FG.</w:t>
            </w:r>
          </w:p>
          <w:p w:rsidR="00405715" w:rsidRDefault="00405715">
            <w:pPr>
              <w:spacing w:before="120" w:after="120"/>
              <w:rPr>
                <w:rFonts w:ascii="Arial" w:eastAsia="MS Mincho" w:hAnsi="Arial"/>
                <w:color w:val="000000" w:themeColor="text1"/>
                <w:sz w:val="11"/>
                <w:szCs w:val="11"/>
              </w:rPr>
            </w:pPr>
          </w:p>
        </w:tc>
        <w:tc>
          <w:tcPr>
            <w:tcW w:w="75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 xml:space="preserve">Optional with capability </w:t>
            </w:r>
            <w:proofErr w:type="spellStart"/>
            <w:r>
              <w:rPr>
                <w:rFonts w:ascii="Arial" w:eastAsia="MS Mincho" w:hAnsi="Arial"/>
                <w:color w:val="000000"/>
                <w:sz w:val="11"/>
                <w:szCs w:val="11"/>
              </w:rPr>
              <w:t>signalling</w:t>
            </w:r>
            <w:proofErr w:type="spellEnd"/>
            <w:r>
              <w:rPr>
                <w:rFonts w:ascii="Arial" w:eastAsia="MS Mincho" w:hAnsi="Arial"/>
                <w:color w:val="000000"/>
                <w:sz w:val="11"/>
                <w:szCs w:val="11"/>
              </w:rPr>
              <w:t>.</w:t>
            </w:r>
          </w:p>
        </w:tc>
      </w:tr>
      <w:tr w:rsidR="00405715">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32-5a</w:t>
            </w:r>
            <w:r>
              <w:rPr>
                <w:rFonts w:ascii="Arial" w:eastAsia="Malgun Gothic" w:hAnsi="Arial" w:cs="Arial" w:hint="eastAsia"/>
                <w:sz w:val="11"/>
                <w:szCs w:val="11"/>
                <w:lang w:eastAsia="ko-KR"/>
              </w:rPr>
              <w:t>-2</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 xml:space="preserve">Inter-UE coordination scheme 1 in NR </w:t>
            </w:r>
            <w:proofErr w:type="spellStart"/>
            <w:r>
              <w:rPr>
                <w:rFonts w:ascii="Arial" w:eastAsia="MS Mincho" w:hAnsi="Arial"/>
                <w:color w:val="000000"/>
                <w:sz w:val="11"/>
                <w:szCs w:val="11"/>
              </w:rPr>
              <w:t>sidelink</w:t>
            </w:r>
            <w:proofErr w:type="spellEnd"/>
            <w:r>
              <w:rPr>
                <w:rFonts w:ascii="Arial" w:eastAsia="MS Mincho" w:hAnsi="Arial"/>
                <w:color w:val="000000"/>
                <w:sz w:val="11"/>
                <w:szCs w:val="11"/>
              </w:rPr>
              <w:t xml:space="preserve"> mode 2</w:t>
            </w:r>
          </w:p>
        </w:tc>
        <w:tc>
          <w:tcPr>
            <w:tcW w:w="496"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1) UE can receive inter-UE coordination information of preferred resource set/non-preferred resource set and use the received information in its own resource (re-)selection in NR </w:t>
            </w:r>
            <w:proofErr w:type="spellStart"/>
            <w:r>
              <w:rPr>
                <w:rFonts w:ascii="Arial" w:eastAsia="Malgun Gothic" w:hAnsi="Arial" w:cs="Arial"/>
                <w:color w:val="000000" w:themeColor="text1"/>
                <w:sz w:val="11"/>
                <w:szCs w:val="11"/>
                <w:lang w:eastAsia="ko-KR"/>
              </w:rPr>
              <w:t>sidelink</w:t>
            </w:r>
            <w:proofErr w:type="spellEnd"/>
            <w:r>
              <w:rPr>
                <w:rFonts w:ascii="Arial" w:eastAsia="Malgun Gothic" w:hAnsi="Arial" w:cs="Arial"/>
                <w:color w:val="000000" w:themeColor="text1"/>
                <w:sz w:val="11"/>
                <w:szCs w:val="11"/>
                <w:lang w:eastAsia="ko-KR"/>
              </w:rPr>
              <w:t xml:space="preserve"> mode 2.</w:t>
            </w:r>
          </w:p>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2) UE can receive an explicit request for inter-UE </w:t>
            </w:r>
            <w:r>
              <w:rPr>
                <w:rFonts w:ascii="Arial" w:eastAsia="Malgun Gothic" w:hAnsi="Arial" w:cs="Arial"/>
                <w:color w:val="000000" w:themeColor="text1"/>
                <w:sz w:val="11"/>
                <w:szCs w:val="11"/>
                <w:lang w:eastAsia="ko-KR"/>
              </w:rPr>
              <w:lastRenderedPageBreak/>
              <w:t>coordination information of both preferred resource set and non-preferred resource set.</w:t>
            </w:r>
          </w:p>
          <w:p w:rsidR="00405715" w:rsidRDefault="00405715">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Theme="minorEastAsia" w:hAnsi="Arial" w:cs="Arial"/>
                <w:color w:val="FF0000"/>
                <w:sz w:val="11"/>
                <w:szCs w:val="11"/>
              </w:rPr>
            </w:pPr>
            <w:r>
              <w:rPr>
                <w:rFonts w:ascii="Arial" w:eastAsiaTheme="minorEastAsia" w:hAnsi="Arial" w:cs="Arial" w:hint="eastAsia"/>
                <w:color w:val="FF0000"/>
                <w:sz w:val="11"/>
                <w:szCs w:val="11"/>
              </w:rPr>
              <w:lastRenderedPageBreak/>
              <w:t>15-1,15-4</w:t>
            </w:r>
          </w:p>
          <w:p w:rsidR="00405715" w:rsidRDefault="00405715">
            <w:pPr>
              <w:spacing w:before="120" w:after="120"/>
              <w:rPr>
                <w:rFonts w:ascii="Arial" w:eastAsiaTheme="minorEastAsia" w:hAnsi="Arial" w:cs="Arial"/>
                <w:color w:val="FF0000"/>
                <w:sz w:val="11"/>
                <w:szCs w:val="11"/>
              </w:rPr>
            </w:pPr>
          </w:p>
        </w:tc>
        <w:tc>
          <w:tcPr>
            <w:tcW w:w="205"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 xml:space="preserve">UE does not support inter-UE coordination scheme 1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[Per band]</w:t>
            </w:r>
          </w:p>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P</w:t>
            </w:r>
            <w:r>
              <w:rPr>
                <w:rFonts w:ascii="Arial" w:eastAsia="Malgun Gothic" w:hAnsi="Arial" w:cs="Arial" w:hint="eastAsia"/>
                <w:sz w:val="11"/>
                <w:szCs w:val="11"/>
                <w:lang w:eastAsia="ko-KR"/>
              </w:rPr>
              <w:t>er UE</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048"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S Mincho" w:hAnsi="Arial"/>
                <w:color w:val="000000" w:themeColor="text1"/>
                <w:sz w:val="11"/>
                <w:szCs w:val="11"/>
              </w:rPr>
            </w:pPr>
            <w:r>
              <w:rPr>
                <w:rFonts w:ascii="Arial" w:eastAsia="MS Mincho" w:hAnsi="Arial" w:hint="eastAsia"/>
                <w:color w:val="000000" w:themeColor="text1"/>
                <w:sz w:val="11"/>
                <w:szCs w:val="11"/>
              </w:rPr>
              <w:t>At least one component can be supported if UE indicates the support of this FG.</w:t>
            </w:r>
          </w:p>
          <w:p w:rsidR="00405715" w:rsidRDefault="0015077C">
            <w:pPr>
              <w:spacing w:before="120" w:after="120"/>
              <w:rPr>
                <w:rFonts w:ascii="Arial" w:eastAsia="MS Mincho" w:hAnsi="Arial"/>
                <w:color w:val="000000" w:themeColor="text1"/>
                <w:sz w:val="11"/>
                <w:szCs w:val="11"/>
              </w:rPr>
            </w:pPr>
            <w:r>
              <w:rPr>
                <w:rFonts w:ascii="Arial" w:eastAsia="MS Mincho" w:hAnsi="Arial" w:hint="eastAsia"/>
                <w:color w:val="000000" w:themeColor="text1"/>
                <w:sz w:val="11"/>
                <w:szCs w:val="11"/>
              </w:rPr>
              <w:t>If component 2 is supported, at least one of 32-4 or 15-3 shall be prerequisite.</w:t>
            </w:r>
          </w:p>
        </w:tc>
        <w:tc>
          <w:tcPr>
            <w:tcW w:w="75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 xml:space="preserve">Optional with capability </w:t>
            </w:r>
            <w:proofErr w:type="spellStart"/>
            <w:r>
              <w:rPr>
                <w:rFonts w:ascii="Arial" w:eastAsia="MS Mincho" w:hAnsi="Arial"/>
                <w:color w:val="000000"/>
                <w:sz w:val="11"/>
                <w:szCs w:val="11"/>
              </w:rPr>
              <w:t>signalling</w:t>
            </w:r>
            <w:proofErr w:type="spellEnd"/>
            <w:r>
              <w:rPr>
                <w:rFonts w:ascii="Arial" w:eastAsia="MS Mincho" w:hAnsi="Arial"/>
                <w:color w:val="000000"/>
                <w:sz w:val="11"/>
                <w:szCs w:val="11"/>
              </w:rPr>
              <w:t>.</w:t>
            </w:r>
          </w:p>
        </w:tc>
      </w:tr>
      <w:tr w:rsidR="00405715">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lastRenderedPageBreak/>
              <w:t>32-5b-1</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 xml:space="preserve">Transmitting Inter-UE coordination scheme 2 in NR </w:t>
            </w:r>
            <w:proofErr w:type="spellStart"/>
            <w:r>
              <w:rPr>
                <w:rFonts w:ascii="Arial" w:eastAsia="MS Mincho" w:hAnsi="Arial"/>
                <w:color w:val="000000"/>
                <w:sz w:val="11"/>
                <w:szCs w:val="11"/>
              </w:rPr>
              <w:t>sidelink</w:t>
            </w:r>
            <w:proofErr w:type="spellEnd"/>
            <w:r>
              <w:rPr>
                <w:rFonts w:ascii="Arial" w:eastAsia="MS Mincho" w:hAnsi="Arial"/>
                <w:color w:val="000000"/>
                <w:sz w:val="11"/>
                <w:szCs w:val="11"/>
              </w:rPr>
              <w:t xml:space="preserve"> mode 2</w:t>
            </w:r>
          </w:p>
        </w:tc>
        <w:tc>
          <w:tcPr>
            <w:tcW w:w="496"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1) UE can transmit inter-UE coordination information of presence of expected/potential resource conflict in NR </w:t>
            </w:r>
            <w:proofErr w:type="spellStart"/>
            <w:r>
              <w:rPr>
                <w:rFonts w:ascii="Arial" w:eastAsia="Malgun Gothic" w:hAnsi="Arial" w:cs="Arial"/>
                <w:color w:val="000000" w:themeColor="text1"/>
                <w:sz w:val="11"/>
                <w:szCs w:val="11"/>
                <w:lang w:eastAsia="ko-KR"/>
              </w:rPr>
              <w:t>sidelink</w:t>
            </w:r>
            <w:proofErr w:type="spellEnd"/>
            <w:r>
              <w:rPr>
                <w:rFonts w:ascii="Arial" w:eastAsia="Malgun Gothic" w:hAnsi="Arial" w:cs="Arial"/>
                <w:color w:val="000000" w:themeColor="text1"/>
                <w:sz w:val="11"/>
                <w:szCs w:val="11"/>
                <w:lang w:eastAsia="ko-KR"/>
              </w:rPr>
              <w:t xml:space="preserve"> mode 2.</w:t>
            </w:r>
          </w:p>
          <w:p w:rsidR="00405715" w:rsidRPr="00405715" w:rsidRDefault="00405715">
            <w:pPr>
              <w:autoSpaceDE w:val="0"/>
              <w:autoSpaceDN w:val="0"/>
              <w:adjustRightInd w:val="0"/>
              <w:snapToGrid w:val="0"/>
              <w:spacing w:before="120" w:after="120"/>
              <w:contextualSpacing/>
              <w:rPr>
                <w:rFonts w:ascii="Arial" w:eastAsia="Malgun Gothic" w:hAnsi="Arial" w:cs="Arial"/>
                <w:color w:val="FF0000"/>
                <w:sz w:val="11"/>
                <w:szCs w:val="11"/>
                <w:lang w:eastAsia="ko-KR"/>
              </w:rPr>
            </w:pPr>
            <w:r w:rsidRPr="00405715">
              <w:rPr>
                <w:rFonts w:ascii="Arial" w:eastAsia="Malgun Gothic" w:hAnsi="Arial" w:cs="Arial"/>
                <w:color w:val="FF0000"/>
                <w:sz w:val="11"/>
                <w:szCs w:val="11"/>
                <w:lang w:eastAsia="ko-KR"/>
              </w:rPr>
              <w:t>2) UE can transmit up to M PSFCHs resources in a slot</w:t>
            </w:r>
          </w:p>
          <w:p w:rsidR="00405715" w:rsidRDefault="00405715">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Theme="minorEastAsia" w:hAnsi="Arial" w:cs="Arial"/>
                <w:color w:val="FF0000"/>
                <w:sz w:val="11"/>
                <w:szCs w:val="11"/>
              </w:rPr>
            </w:pPr>
            <w:r>
              <w:rPr>
                <w:rFonts w:ascii="Arial" w:eastAsiaTheme="minorEastAsia" w:hAnsi="Arial" w:cs="Arial"/>
                <w:color w:val="FF0000"/>
                <w:sz w:val="11"/>
                <w:szCs w:val="11"/>
              </w:rPr>
              <w:t xml:space="preserve">32-5b-2, </w:t>
            </w:r>
          </w:p>
          <w:p w:rsidR="00405715" w:rsidRDefault="0015077C">
            <w:pPr>
              <w:spacing w:before="120" w:after="120"/>
              <w:rPr>
                <w:rFonts w:ascii="Arial" w:eastAsiaTheme="minorEastAsia" w:hAnsi="Arial" w:cs="Arial"/>
                <w:color w:val="FF0000"/>
                <w:sz w:val="11"/>
                <w:szCs w:val="11"/>
              </w:rPr>
            </w:pPr>
            <w:r>
              <w:rPr>
                <w:rFonts w:ascii="Arial" w:eastAsiaTheme="minorEastAsia" w:hAnsi="Arial" w:cs="Arial"/>
                <w:color w:val="FF0000"/>
                <w:sz w:val="11"/>
                <w:szCs w:val="11"/>
              </w:rPr>
              <w:t>A</w:t>
            </w:r>
            <w:r>
              <w:rPr>
                <w:rFonts w:ascii="Arial" w:eastAsiaTheme="minorEastAsia" w:hAnsi="Arial" w:cs="Arial" w:hint="eastAsia"/>
                <w:color w:val="FF0000"/>
                <w:sz w:val="11"/>
                <w:szCs w:val="11"/>
              </w:rPr>
              <w:t>t least one of 32-4 or 15-3</w:t>
            </w:r>
          </w:p>
        </w:tc>
        <w:tc>
          <w:tcPr>
            <w:tcW w:w="205"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 xml:space="preserve">UE does not support transmitting inter-UE coordination scheme 2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 xml:space="preserve"> [Per band]</w:t>
            </w:r>
          </w:p>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P</w:t>
            </w:r>
            <w:r>
              <w:rPr>
                <w:rFonts w:ascii="Arial" w:eastAsia="Malgun Gothic" w:hAnsi="Arial" w:cs="Arial" w:hint="eastAsia"/>
                <w:sz w:val="11"/>
                <w:szCs w:val="11"/>
                <w:lang w:eastAsia="ko-KR"/>
              </w:rPr>
              <w:t>er UE</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048"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S Mincho" w:hAnsi="Arial"/>
                <w:color w:val="000000" w:themeColor="text1"/>
                <w:sz w:val="11"/>
                <w:szCs w:val="11"/>
              </w:rPr>
            </w:pPr>
            <w:r>
              <w:rPr>
                <w:rFonts w:ascii="Arial" w:eastAsia="MS Mincho" w:hAnsi="Arial"/>
                <w:color w:val="000000" w:themeColor="text1"/>
                <w:sz w:val="11"/>
                <w:szCs w:val="11"/>
              </w:rPr>
              <w:t xml:space="preserve">Note: configuration by NR </w:t>
            </w:r>
            <w:proofErr w:type="spellStart"/>
            <w:r>
              <w:rPr>
                <w:rFonts w:ascii="Arial" w:eastAsia="MS Mincho" w:hAnsi="Arial"/>
                <w:color w:val="000000" w:themeColor="text1"/>
                <w:sz w:val="11"/>
                <w:szCs w:val="11"/>
              </w:rPr>
              <w:t>Uu</w:t>
            </w:r>
            <w:proofErr w:type="spellEnd"/>
            <w:r>
              <w:rPr>
                <w:rFonts w:ascii="Arial" w:eastAsia="MS Mincho" w:hAnsi="Arial"/>
                <w:color w:val="000000" w:themeColor="text1"/>
                <w:sz w:val="11"/>
                <w:szCs w:val="11"/>
              </w:rPr>
              <w:t xml:space="preserve"> is not required to be supported in a band indicated with only the PC5 interface in 38.101-1 Table 5.2E.1-1</w:t>
            </w:r>
          </w:p>
          <w:p w:rsidR="00405715" w:rsidRDefault="00405715">
            <w:pPr>
              <w:spacing w:before="120" w:after="120"/>
              <w:rPr>
                <w:rFonts w:ascii="Arial" w:eastAsia="MS Mincho" w:hAnsi="Arial"/>
                <w:color w:val="000000" w:themeColor="text1"/>
                <w:sz w:val="11"/>
                <w:szCs w:val="11"/>
              </w:rPr>
            </w:pPr>
          </w:p>
          <w:p w:rsidR="00405715" w:rsidRDefault="0015077C">
            <w:pPr>
              <w:spacing w:before="120" w:after="120"/>
              <w:rPr>
                <w:rFonts w:ascii="Arial" w:eastAsia="MS Mincho" w:hAnsi="Arial"/>
                <w:color w:val="000000" w:themeColor="text1"/>
                <w:sz w:val="11"/>
                <w:szCs w:val="11"/>
              </w:rPr>
            </w:pPr>
            <w:r>
              <w:rPr>
                <w:rFonts w:ascii="Arial" w:eastAsia="MS Mincho" w:hAnsi="Arial"/>
                <w:color w:val="000000" w:themeColor="text1"/>
                <w:sz w:val="11"/>
                <w:szCs w:val="11"/>
              </w:rPr>
              <w:t>Candidate values for M are {4, 8, 16}</w:t>
            </w:r>
          </w:p>
          <w:p w:rsidR="00405715" w:rsidRDefault="0015077C">
            <w:pPr>
              <w:spacing w:before="120" w:after="120"/>
              <w:rPr>
                <w:rFonts w:ascii="Arial" w:eastAsia="MS Mincho" w:hAnsi="Arial"/>
                <w:color w:val="000000" w:themeColor="text1"/>
                <w:sz w:val="11"/>
                <w:szCs w:val="11"/>
              </w:rPr>
            </w:pPr>
            <w:r>
              <w:rPr>
                <w:rFonts w:ascii="Arial" w:eastAsia="MS Mincho" w:hAnsi="Arial" w:hint="eastAsia"/>
                <w:color w:val="000000" w:themeColor="text1"/>
                <w:sz w:val="11"/>
                <w:szCs w:val="11"/>
              </w:rPr>
              <w:t>Note: When both 32-5b-1 and 15-11 are supported, the total number of PSFCH that a UE can transmit shall be up to M</w:t>
            </w:r>
          </w:p>
        </w:tc>
        <w:tc>
          <w:tcPr>
            <w:tcW w:w="75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 xml:space="preserve">Optional with capability </w:t>
            </w:r>
            <w:proofErr w:type="spellStart"/>
            <w:r>
              <w:rPr>
                <w:rFonts w:ascii="Arial" w:eastAsia="MS Mincho" w:hAnsi="Arial"/>
                <w:color w:val="000000"/>
                <w:sz w:val="11"/>
                <w:szCs w:val="11"/>
              </w:rPr>
              <w:t>signalling</w:t>
            </w:r>
            <w:proofErr w:type="spellEnd"/>
            <w:r>
              <w:rPr>
                <w:rFonts w:ascii="Arial" w:eastAsia="MS Mincho" w:hAnsi="Arial"/>
                <w:color w:val="000000"/>
                <w:sz w:val="11"/>
                <w:szCs w:val="11"/>
              </w:rPr>
              <w:t>.</w:t>
            </w:r>
          </w:p>
        </w:tc>
      </w:tr>
      <w:tr w:rsidR="00405715">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32-5b-2</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 xml:space="preserve">Receiving Inter-UE coordination scheme 2 in NR </w:t>
            </w:r>
            <w:proofErr w:type="spellStart"/>
            <w:r>
              <w:rPr>
                <w:rFonts w:ascii="Arial" w:eastAsia="MS Mincho" w:hAnsi="Arial"/>
                <w:color w:val="000000"/>
                <w:sz w:val="11"/>
                <w:szCs w:val="11"/>
              </w:rPr>
              <w:t>sidelink</w:t>
            </w:r>
            <w:proofErr w:type="spellEnd"/>
            <w:r>
              <w:rPr>
                <w:rFonts w:ascii="Arial" w:eastAsia="MS Mincho" w:hAnsi="Arial"/>
                <w:color w:val="000000"/>
                <w:sz w:val="11"/>
                <w:szCs w:val="11"/>
              </w:rPr>
              <w:t xml:space="preserve"> mode 2</w:t>
            </w:r>
          </w:p>
        </w:tc>
        <w:tc>
          <w:tcPr>
            <w:tcW w:w="496"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1) UE can receive inter-UE coordination information of presence of expected/potential resource conflict and use the received information in its own resource re-selection in NR </w:t>
            </w:r>
            <w:proofErr w:type="spellStart"/>
            <w:r>
              <w:rPr>
                <w:rFonts w:ascii="Arial" w:eastAsia="Malgun Gothic" w:hAnsi="Arial" w:cs="Arial"/>
                <w:color w:val="000000" w:themeColor="text1"/>
                <w:sz w:val="11"/>
                <w:szCs w:val="11"/>
                <w:lang w:eastAsia="ko-KR"/>
              </w:rPr>
              <w:t>sidelink</w:t>
            </w:r>
            <w:proofErr w:type="spellEnd"/>
            <w:r>
              <w:rPr>
                <w:rFonts w:ascii="Arial" w:eastAsia="Malgun Gothic" w:hAnsi="Arial" w:cs="Arial"/>
                <w:color w:val="000000" w:themeColor="text1"/>
                <w:sz w:val="11"/>
                <w:szCs w:val="11"/>
                <w:lang w:eastAsia="ko-KR"/>
              </w:rPr>
              <w:t xml:space="preserve"> mode 2.</w:t>
            </w:r>
          </w:p>
          <w:p w:rsidR="00405715" w:rsidRPr="00405715" w:rsidRDefault="00405715">
            <w:pPr>
              <w:autoSpaceDE w:val="0"/>
              <w:autoSpaceDN w:val="0"/>
              <w:adjustRightInd w:val="0"/>
              <w:snapToGrid w:val="0"/>
              <w:spacing w:before="120" w:after="120"/>
              <w:contextualSpacing/>
              <w:rPr>
                <w:rFonts w:ascii="Arial" w:eastAsia="Malgun Gothic" w:hAnsi="Arial" w:cs="Arial"/>
                <w:color w:val="FF0000"/>
                <w:sz w:val="11"/>
                <w:szCs w:val="11"/>
                <w:lang w:eastAsia="ko-KR"/>
              </w:rPr>
            </w:pPr>
            <w:r w:rsidRPr="00405715">
              <w:rPr>
                <w:rFonts w:ascii="Arial" w:eastAsia="Malgun Gothic" w:hAnsi="Arial" w:cs="Arial"/>
                <w:color w:val="FF0000"/>
                <w:sz w:val="11"/>
                <w:szCs w:val="11"/>
                <w:lang w:eastAsia="ko-KR"/>
              </w:rPr>
              <w:t>2) UE can receive up to N PSFCH(s) resources in a slot.</w:t>
            </w:r>
          </w:p>
          <w:p w:rsidR="00405715" w:rsidRDefault="00405715">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Theme="minorEastAsia" w:hAnsi="Arial" w:cs="Arial"/>
                <w:color w:val="FF0000"/>
                <w:sz w:val="11"/>
                <w:szCs w:val="11"/>
              </w:rPr>
            </w:pPr>
            <w:r>
              <w:rPr>
                <w:rFonts w:ascii="Arial" w:eastAsiaTheme="minorEastAsia" w:hAnsi="Arial" w:cs="Arial" w:hint="eastAsia"/>
                <w:color w:val="FF0000"/>
                <w:sz w:val="11"/>
                <w:szCs w:val="11"/>
              </w:rPr>
              <w:t>15-1,15-4</w:t>
            </w:r>
          </w:p>
        </w:tc>
        <w:tc>
          <w:tcPr>
            <w:tcW w:w="205"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 xml:space="preserve">UE does not support receiving inter-UE coordination scheme 2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[Per band]</w:t>
            </w:r>
          </w:p>
          <w:p w:rsidR="00405715" w:rsidRDefault="0015077C">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P</w:t>
            </w:r>
            <w:r>
              <w:rPr>
                <w:rFonts w:ascii="Arial" w:eastAsia="Malgun Gothic" w:hAnsi="Arial" w:cs="Arial" w:hint="eastAsia"/>
                <w:sz w:val="11"/>
                <w:szCs w:val="11"/>
                <w:lang w:eastAsia="ko-KR"/>
              </w:rPr>
              <w:t>er UE</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048"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S Mincho" w:hAnsi="Arial"/>
                <w:color w:val="000000" w:themeColor="text1"/>
                <w:sz w:val="11"/>
                <w:szCs w:val="11"/>
              </w:rPr>
            </w:pPr>
            <w:r>
              <w:rPr>
                <w:rFonts w:ascii="Arial" w:eastAsia="MS Mincho" w:hAnsi="Arial"/>
                <w:color w:val="000000" w:themeColor="text1"/>
                <w:sz w:val="11"/>
                <w:szCs w:val="11"/>
              </w:rPr>
              <w:t xml:space="preserve">Note: configuration by NR </w:t>
            </w:r>
            <w:proofErr w:type="spellStart"/>
            <w:r>
              <w:rPr>
                <w:rFonts w:ascii="Arial" w:eastAsia="MS Mincho" w:hAnsi="Arial"/>
                <w:color w:val="000000" w:themeColor="text1"/>
                <w:sz w:val="11"/>
                <w:szCs w:val="11"/>
              </w:rPr>
              <w:t>Uu</w:t>
            </w:r>
            <w:proofErr w:type="spellEnd"/>
            <w:r>
              <w:rPr>
                <w:rFonts w:ascii="Arial" w:eastAsia="MS Mincho" w:hAnsi="Arial"/>
                <w:color w:val="000000" w:themeColor="text1"/>
                <w:sz w:val="11"/>
                <w:szCs w:val="11"/>
              </w:rPr>
              <w:t xml:space="preserve"> is not required to be supported in a band indicated with only the PC5 interface in 38.101-1 Table 5.2E.1-1</w:t>
            </w:r>
          </w:p>
          <w:p w:rsidR="00405715" w:rsidRDefault="0015077C">
            <w:pPr>
              <w:spacing w:before="120" w:after="120"/>
              <w:rPr>
                <w:rFonts w:ascii="Arial" w:eastAsia="MS Mincho" w:hAnsi="Arial"/>
                <w:color w:val="000000" w:themeColor="text1"/>
                <w:sz w:val="11"/>
                <w:szCs w:val="11"/>
              </w:rPr>
            </w:pPr>
            <w:r>
              <w:rPr>
                <w:rFonts w:ascii="Arial" w:eastAsia="MS Mincho" w:hAnsi="Arial"/>
                <w:color w:val="000000" w:themeColor="text1"/>
                <w:sz w:val="11"/>
                <w:szCs w:val="11"/>
              </w:rPr>
              <w:t>Candidate values for N are {5, 15, 25, 32, 35, 45, 50, 64}</w:t>
            </w:r>
          </w:p>
          <w:p w:rsidR="00405715" w:rsidRDefault="0015077C">
            <w:pPr>
              <w:spacing w:before="120" w:after="120"/>
              <w:rPr>
                <w:rFonts w:ascii="Arial" w:eastAsia="MS Mincho" w:hAnsi="Arial"/>
                <w:color w:val="000000" w:themeColor="text1"/>
                <w:sz w:val="11"/>
                <w:szCs w:val="11"/>
              </w:rPr>
            </w:pPr>
            <w:r>
              <w:rPr>
                <w:rFonts w:ascii="Arial" w:eastAsia="MS Mincho" w:hAnsi="Arial" w:hint="eastAsia"/>
                <w:color w:val="000000" w:themeColor="text1"/>
                <w:sz w:val="11"/>
                <w:szCs w:val="11"/>
              </w:rPr>
              <w:t>Note: When both 32-5b-1 and 15-11 are supported, the total number of PSFCH that a UE can receive shall be up to N</w:t>
            </w:r>
          </w:p>
        </w:tc>
        <w:tc>
          <w:tcPr>
            <w:tcW w:w="753"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spacing w:before="120" w:after="120"/>
              <w:rPr>
                <w:rFonts w:ascii="Arial" w:eastAsia="MS Mincho" w:hAnsi="Arial"/>
                <w:color w:val="000000"/>
                <w:sz w:val="11"/>
                <w:szCs w:val="11"/>
              </w:rPr>
            </w:pPr>
            <w:r>
              <w:rPr>
                <w:rFonts w:ascii="Arial" w:eastAsia="MS Mincho" w:hAnsi="Arial"/>
                <w:color w:val="000000"/>
                <w:sz w:val="11"/>
                <w:szCs w:val="11"/>
              </w:rPr>
              <w:t xml:space="preserve">Optional with capability </w:t>
            </w:r>
            <w:proofErr w:type="spellStart"/>
            <w:r>
              <w:rPr>
                <w:rFonts w:ascii="Arial" w:eastAsia="MS Mincho" w:hAnsi="Arial"/>
                <w:color w:val="000000"/>
                <w:sz w:val="11"/>
                <w:szCs w:val="11"/>
              </w:rPr>
              <w:t>signalling</w:t>
            </w:r>
            <w:proofErr w:type="spellEnd"/>
            <w:r>
              <w:rPr>
                <w:rFonts w:ascii="Arial" w:eastAsia="MS Mincho" w:hAnsi="Arial"/>
                <w:color w:val="000000"/>
                <w:sz w:val="11"/>
                <w:szCs w:val="11"/>
              </w:rPr>
              <w:t>.</w:t>
            </w:r>
          </w:p>
        </w:tc>
      </w:tr>
    </w:tbl>
    <w:p w:rsidR="00405715" w:rsidRDefault="00405715">
      <w:pPr>
        <w:spacing w:before="120" w:after="120"/>
        <w:jc w:val="left"/>
      </w:pPr>
    </w:p>
    <w:p w:rsidR="00405715" w:rsidRDefault="00405715">
      <w:pPr>
        <w:spacing w:before="120" w:after="120"/>
        <w:jc w:val="left"/>
      </w:pPr>
    </w:p>
    <w:p w:rsidR="00405715" w:rsidRDefault="00405715">
      <w:pPr>
        <w:pStyle w:val="ZTE-Proposal-20210505"/>
        <w:numPr>
          <w:ilvl w:val="0"/>
          <w:numId w:val="0"/>
        </w:numPr>
        <w:spacing w:before="120" w:after="120"/>
        <w:rPr>
          <w:lang w:eastAsia="zh-CN"/>
        </w:rPr>
      </w:pPr>
      <w:bookmarkStart w:id="36" w:name="_Toc92807316"/>
      <w:bookmarkStart w:id="37" w:name="_Toc92807289"/>
      <w:bookmarkEnd w:id="36"/>
      <w:bookmarkEnd w:id="37"/>
    </w:p>
    <w:p w:rsidR="00405715" w:rsidRDefault="0015077C">
      <w:pPr>
        <w:pStyle w:val="2"/>
        <w:spacing w:before="120" w:after="120"/>
        <w:ind w:left="991" w:right="210" w:hangingChars="354" w:hanging="991"/>
        <w:rPr>
          <w:rFonts w:eastAsiaTheme="minorEastAsia"/>
          <w:szCs w:val="22"/>
        </w:rPr>
      </w:pPr>
      <w:bookmarkStart w:id="38" w:name="_Toc92702576"/>
      <w:r>
        <w:rPr>
          <w:rFonts w:hint="eastAsia"/>
          <w:szCs w:val="22"/>
        </w:rPr>
        <w:t>Sync</w:t>
      </w:r>
      <w:r>
        <w:rPr>
          <w:rFonts w:eastAsiaTheme="minorEastAsia" w:hint="eastAsia"/>
          <w:szCs w:val="22"/>
        </w:rPr>
        <w:t xml:space="preserve"> components for Random Selection</w:t>
      </w:r>
    </w:p>
    <w:p w:rsidR="00405715" w:rsidRDefault="00405715">
      <w:pPr>
        <w:spacing w:before="120" w:after="120"/>
      </w:pPr>
    </w:p>
    <w:p w:rsidR="00405715" w:rsidRDefault="0015077C">
      <w:pPr>
        <w:spacing w:before="120" w:after="120"/>
      </w:pPr>
      <w:r>
        <w:rPr>
          <w:rFonts w:hint="eastAsia"/>
        </w:rPr>
        <w:t xml:space="preserve">During previous RAN1 meeting, there was discussion as to whether to handle the non-SL sync sources as </w:t>
      </w:r>
      <w:r>
        <w:t>dedicated</w:t>
      </w:r>
      <w:r>
        <w:rPr>
          <w:rFonts w:hint="eastAsia"/>
        </w:rPr>
        <w:t xml:space="preserve"> feature group or as components to the random selection feature group. It was clarified by the proponent that these components are for random selection purpose only, thus it's slightly preferred to capture them in the random selection FG for reduced capability indication. In case the SL sync sources are additionally supported, 15-14 can be used as prerequisite. Moreover, if there is a need to support UE not relying on any external sync sources, a note can be added </w:t>
      </w:r>
    </w:p>
    <w:p w:rsidR="00405715" w:rsidRDefault="0015077C">
      <w:pPr>
        <w:pStyle w:val="ZTE-Proposal-20210505"/>
        <w:spacing w:before="120" w:after="120"/>
      </w:pPr>
      <w:bookmarkStart w:id="39" w:name="_Toc95574007"/>
      <w:bookmarkStart w:id="40" w:name="_Toc95743550"/>
      <w:r>
        <w:rPr>
          <w:rFonts w:hint="eastAsia"/>
        </w:rPr>
        <w:t xml:space="preserve">Adopt the </w:t>
      </w:r>
      <w:r>
        <w:rPr>
          <w:rFonts w:hint="eastAsia"/>
          <w:color w:val="FF0000"/>
        </w:rPr>
        <w:t>sync related components</w:t>
      </w:r>
      <w:r>
        <w:rPr>
          <w:rFonts w:hint="eastAsia"/>
        </w:rPr>
        <w:t xml:space="preserve"> in the FG</w:t>
      </w:r>
      <w:r>
        <w:rPr>
          <w:rFonts w:hint="eastAsia"/>
          <w:lang w:eastAsia="zh-CN"/>
        </w:rPr>
        <w:t xml:space="preserve"> 32-4a</w:t>
      </w:r>
      <w:r>
        <w:rPr>
          <w:rFonts w:hint="eastAsia"/>
        </w:rPr>
        <w:t xml:space="preserve"> for </w:t>
      </w:r>
      <w:r>
        <w:rPr>
          <w:rFonts w:hint="eastAsia"/>
          <w:lang w:eastAsia="zh-CN"/>
        </w:rPr>
        <w:t>random selection.</w:t>
      </w:r>
      <w:bookmarkEnd w:id="39"/>
      <w:bookmarkEnd w:id="40"/>
    </w:p>
    <w:tbl>
      <w:tblPr>
        <w:tblW w:w="5957" w:type="pct"/>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5"/>
        <w:gridCol w:w="821"/>
        <w:gridCol w:w="1650"/>
        <w:gridCol w:w="852"/>
        <w:gridCol w:w="708"/>
        <w:gridCol w:w="852"/>
        <w:gridCol w:w="993"/>
        <w:gridCol w:w="850"/>
        <w:gridCol w:w="991"/>
        <w:gridCol w:w="993"/>
        <w:gridCol w:w="850"/>
        <w:gridCol w:w="567"/>
        <w:gridCol w:w="1134"/>
      </w:tblGrid>
      <w:tr w:rsidR="00405715">
        <w:trPr>
          <w:trHeight w:val="20"/>
        </w:trPr>
        <w:tc>
          <w:tcPr>
            <w:tcW w:w="215" w:type="pct"/>
            <w:tcBorders>
              <w:top w:val="single" w:sz="4" w:space="0" w:color="auto"/>
              <w:left w:val="single" w:sz="4" w:space="0" w:color="auto"/>
              <w:bottom w:val="single" w:sz="4" w:space="0" w:color="auto"/>
              <w:right w:val="single" w:sz="4" w:space="0" w:color="auto"/>
            </w:tcBorders>
          </w:tcPr>
          <w:p w:rsidR="00405715" w:rsidRDefault="0015077C">
            <w:pPr>
              <w:pStyle w:val="TAH"/>
              <w:rPr>
                <w:rFonts w:cs="Arial"/>
                <w:sz w:val="11"/>
                <w:szCs w:val="11"/>
              </w:rPr>
            </w:pPr>
            <w:r>
              <w:rPr>
                <w:rFonts w:cs="Arial"/>
                <w:sz w:val="11"/>
                <w:szCs w:val="11"/>
              </w:rPr>
              <w:lastRenderedPageBreak/>
              <w:t>Index</w:t>
            </w:r>
          </w:p>
        </w:tc>
        <w:tc>
          <w:tcPr>
            <w:tcW w:w="349" w:type="pct"/>
            <w:tcBorders>
              <w:top w:val="single" w:sz="4" w:space="0" w:color="auto"/>
              <w:left w:val="single" w:sz="4" w:space="0" w:color="auto"/>
              <w:bottom w:val="single" w:sz="4" w:space="0" w:color="auto"/>
              <w:right w:val="single" w:sz="4" w:space="0" w:color="auto"/>
            </w:tcBorders>
          </w:tcPr>
          <w:p w:rsidR="00405715" w:rsidRDefault="0015077C">
            <w:pPr>
              <w:pStyle w:val="TAH"/>
              <w:rPr>
                <w:rFonts w:cs="Arial"/>
                <w:sz w:val="11"/>
                <w:szCs w:val="11"/>
              </w:rPr>
            </w:pPr>
            <w:r>
              <w:rPr>
                <w:rFonts w:cs="Arial"/>
                <w:sz w:val="11"/>
                <w:szCs w:val="11"/>
              </w:rPr>
              <w:t>Feature group</w:t>
            </w:r>
          </w:p>
        </w:tc>
        <w:tc>
          <w:tcPr>
            <w:tcW w:w="701" w:type="pct"/>
            <w:tcBorders>
              <w:top w:val="single" w:sz="4" w:space="0" w:color="auto"/>
              <w:left w:val="single" w:sz="4" w:space="0" w:color="auto"/>
              <w:bottom w:val="single" w:sz="4" w:space="0" w:color="auto"/>
              <w:right w:val="single" w:sz="4" w:space="0" w:color="auto"/>
            </w:tcBorders>
          </w:tcPr>
          <w:p w:rsidR="00405715" w:rsidRDefault="0015077C">
            <w:pPr>
              <w:pStyle w:val="TAH"/>
              <w:rPr>
                <w:rFonts w:cs="Arial"/>
                <w:sz w:val="11"/>
                <w:szCs w:val="11"/>
              </w:rPr>
            </w:pPr>
            <w:r>
              <w:rPr>
                <w:rFonts w:cs="Arial"/>
                <w:sz w:val="11"/>
                <w:szCs w:val="11"/>
              </w:rPr>
              <w:t>Components</w:t>
            </w:r>
          </w:p>
        </w:tc>
        <w:tc>
          <w:tcPr>
            <w:tcW w:w="362" w:type="pct"/>
            <w:tcBorders>
              <w:top w:val="single" w:sz="4" w:space="0" w:color="auto"/>
              <w:left w:val="single" w:sz="4" w:space="0" w:color="auto"/>
              <w:bottom w:val="single" w:sz="4" w:space="0" w:color="auto"/>
              <w:right w:val="single" w:sz="4" w:space="0" w:color="auto"/>
            </w:tcBorders>
          </w:tcPr>
          <w:p w:rsidR="00405715" w:rsidRDefault="0015077C">
            <w:pPr>
              <w:pStyle w:val="TAH"/>
              <w:rPr>
                <w:rFonts w:cs="Arial"/>
                <w:sz w:val="11"/>
                <w:szCs w:val="11"/>
              </w:rPr>
            </w:pPr>
            <w:r>
              <w:rPr>
                <w:rFonts w:cs="Arial"/>
                <w:sz w:val="11"/>
                <w:szCs w:val="11"/>
              </w:rPr>
              <w:t>Prerequisite feature groups</w:t>
            </w:r>
          </w:p>
        </w:tc>
        <w:tc>
          <w:tcPr>
            <w:tcW w:w="301" w:type="pct"/>
            <w:tcBorders>
              <w:top w:val="single" w:sz="4" w:space="0" w:color="auto"/>
              <w:left w:val="single" w:sz="4" w:space="0" w:color="auto"/>
              <w:bottom w:val="single" w:sz="4" w:space="0" w:color="auto"/>
              <w:right w:val="single" w:sz="4" w:space="0" w:color="auto"/>
            </w:tcBorders>
          </w:tcPr>
          <w:p w:rsidR="00405715" w:rsidRDefault="0015077C">
            <w:pPr>
              <w:pStyle w:val="TAH"/>
              <w:rPr>
                <w:rFonts w:cs="Arial"/>
                <w:sz w:val="11"/>
                <w:szCs w:val="11"/>
              </w:rPr>
            </w:pPr>
            <w:r>
              <w:rPr>
                <w:rFonts w:cs="Arial"/>
                <w:sz w:val="11"/>
                <w:szCs w:val="11"/>
              </w:rPr>
              <w:t xml:space="preserve">Need for the </w:t>
            </w:r>
            <w:proofErr w:type="spellStart"/>
            <w:r>
              <w:rPr>
                <w:rFonts w:cs="Arial"/>
                <w:sz w:val="11"/>
                <w:szCs w:val="11"/>
              </w:rPr>
              <w:t>gNB</w:t>
            </w:r>
            <w:proofErr w:type="spellEnd"/>
            <w:r>
              <w:rPr>
                <w:rFonts w:cs="Arial"/>
                <w:sz w:val="11"/>
                <w:szCs w:val="11"/>
              </w:rPr>
              <w:t xml:space="preserve"> to know if the feature is supported</w:t>
            </w:r>
          </w:p>
        </w:tc>
        <w:tc>
          <w:tcPr>
            <w:tcW w:w="362" w:type="pct"/>
            <w:tcBorders>
              <w:top w:val="single" w:sz="4" w:space="0" w:color="auto"/>
              <w:left w:val="single" w:sz="4" w:space="0" w:color="auto"/>
              <w:bottom w:val="single" w:sz="4" w:space="0" w:color="auto"/>
              <w:right w:val="single" w:sz="4" w:space="0" w:color="auto"/>
            </w:tcBorders>
          </w:tcPr>
          <w:p w:rsidR="00405715" w:rsidRDefault="0015077C">
            <w:pPr>
              <w:pStyle w:val="TAH"/>
              <w:rPr>
                <w:rFonts w:cs="Arial"/>
                <w:sz w:val="11"/>
                <w:szCs w:val="11"/>
              </w:rPr>
            </w:pPr>
            <w:r>
              <w:rPr>
                <w:rFonts w:eastAsia="Gulim" w:cs="Arial"/>
                <w:color w:val="000000" w:themeColor="text1"/>
                <w:sz w:val="11"/>
                <w:szCs w:val="11"/>
              </w:rPr>
              <w:t xml:space="preserve">Applicable to </w:t>
            </w:r>
            <w:r>
              <w:rPr>
                <w:rFonts w:cs="Arial"/>
                <w:color w:val="000000" w:themeColor="text1"/>
                <w:sz w:val="11"/>
                <w:szCs w:val="11"/>
              </w:rPr>
              <w:t>the capability signalling exchange between UEs (</w:t>
            </w:r>
            <w:proofErr w:type="spellStart"/>
            <w:r>
              <w:rPr>
                <w:rFonts w:cs="Arial"/>
                <w:color w:val="000000" w:themeColor="text1"/>
                <w:sz w:val="11"/>
                <w:szCs w:val="11"/>
              </w:rPr>
              <w:t>Sidelink</w:t>
            </w:r>
            <w:proofErr w:type="spellEnd"/>
            <w:r>
              <w:rPr>
                <w:rFonts w:cs="Arial"/>
                <w:color w:val="000000" w:themeColor="text1"/>
                <w:sz w:val="11"/>
                <w:szCs w:val="11"/>
              </w:rPr>
              <w:t xml:space="preserve"> WI only)”.</w:t>
            </w:r>
          </w:p>
        </w:tc>
        <w:tc>
          <w:tcPr>
            <w:tcW w:w="422" w:type="pct"/>
            <w:tcBorders>
              <w:top w:val="single" w:sz="4" w:space="0" w:color="auto"/>
              <w:left w:val="single" w:sz="4" w:space="0" w:color="auto"/>
              <w:bottom w:val="single" w:sz="4" w:space="0" w:color="auto"/>
              <w:right w:val="single" w:sz="4" w:space="0" w:color="auto"/>
            </w:tcBorders>
          </w:tcPr>
          <w:p w:rsidR="00405715" w:rsidRDefault="0015077C">
            <w:pPr>
              <w:pStyle w:val="TAN"/>
              <w:ind w:left="0" w:firstLine="0"/>
              <w:rPr>
                <w:rFonts w:cs="Arial"/>
                <w:b/>
                <w:sz w:val="11"/>
                <w:szCs w:val="11"/>
                <w:lang w:eastAsia="ja-JP"/>
              </w:rPr>
            </w:pPr>
            <w:r>
              <w:rPr>
                <w:rFonts w:cs="Arial"/>
                <w:b/>
                <w:sz w:val="11"/>
                <w:szCs w:val="11"/>
                <w:lang w:eastAsia="ja-JP"/>
              </w:rPr>
              <w:t>Consequence if the feature is not supported by the UE</w:t>
            </w:r>
          </w:p>
        </w:tc>
        <w:tc>
          <w:tcPr>
            <w:tcW w:w="361" w:type="pct"/>
            <w:tcBorders>
              <w:top w:val="single" w:sz="4" w:space="0" w:color="auto"/>
              <w:left w:val="single" w:sz="4" w:space="0" w:color="auto"/>
              <w:bottom w:val="single" w:sz="4" w:space="0" w:color="auto"/>
              <w:right w:val="single" w:sz="4" w:space="0" w:color="auto"/>
            </w:tcBorders>
          </w:tcPr>
          <w:p w:rsidR="00405715" w:rsidRDefault="0015077C">
            <w:pPr>
              <w:pStyle w:val="TAN"/>
              <w:ind w:left="0" w:firstLine="0"/>
              <w:rPr>
                <w:rFonts w:cs="Arial"/>
                <w:b/>
                <w:sz w:val="11"/>
                <w:szCs w:val="11"/>
                <w:lang w:eastAsia="ja-JP"/>
              </w:rPr>
            </w:pPr>
            <w:r>
              <w:rPr>
                <w:rFonts w:cs="Arial"/>
                <w:b/>
                <w:sz w:val="11"/>
                <w:szCs w:val="11"/>
                <w:lang w:eastAsia="ja-JP"/>
              </w:rPr>
              <w:t>Type</w:t>
            </w:r>
          </w:p>
          <w:p w:rsidR="00405715" w:rsidRDefault="0015077C">
            <w:pPr>
              <w:pStyle w:val="TAN"/>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421" w:type="pct"/>
            <w:tcBorders>
              <w:top w:val="single" w:sz="4" w:space="0" w:color="auto"/>
              <w:left w:val="single" w:sz="4" w:space="0" w:color="auto"/>
              <w:bottom w:val="single" w:sz="4" w:space="0" w:color="auto"/>
              <w:right w:val="single" w:sz="4" w:space="0" w:color="auto"/>
            </w:tcBorders>
          </w:tcPr>
          <w:p w:rsidR="00405715" w:rsidRDefault="0015077C">
            <w:pPr>
              <w:pStyle w:val="TAH"/>
              <w:rPr>
                <w:rFonts w:cs="Arial"/>
                <w:sz w:val="11"/>
                <w:szCs w:val="11"/>
              </w:rPr>
            </w:pPr>
            <w:r>
              <w:rPr>
                <w:rFonts w:cs="Arial"/>
                <w:sz w:val="11"/>
                <w:szCs w:val="11"/>
              </w:rPr>
              <w:t>Need of FDD/TDD differentiation</w:t>
            </w:r>
          </w:p>
        </w:tc>
        <w:tc>
          <w:tcPr>
            <w:tcW w:w="422" w:type="pct"/>
            <w:tcBorders>
              <w:top w:val="single" w:sz="4" w:space="0" w:color="auto"/>
              <w:left w:val="single" w:sz="4" w:space="0" w:color="auto"/>
              <w:bottom w:val="single" w:sz="4" w:space="0" w:color="auto"/>
              <w:right w:val="single" w:sz="4" w:space="0" w:color="auto"/>
            </w:tcBorders>
          </w:tcPr>
          <w:p w:rsidR="00405715" w:rsidRDefault="0015077C">
            <w:pPr>
              <w:pStyle w:val="TAH"/>
              <w:rPr>
                <w:rFonts w:cs="Arial"/>
                <w:sz w:val="11"/>
                <w:szCs w:val="11"/>
              </w:rPr>
            </w:pPr>
            <w:r>
              <w:rPr>
                <w:rFonts w:cs="Arial"/>
                <w:sz w:val="11"/>
                <w:szCs w:val="11"/>
              </w:rPr>
              <w:t>Need of FR1/FR2 differentiation</w:t>
            </w:r>
          </w:p>
        </w:tc>
        <w:tc>
          <w:tcPr>
            <w:tcW w:w="361" w:type="pct"/>
            <w:tcBorders>
              <w:top w:val="single" w:sz="4" w:space="0" w:color="auto"/>
              <w:left w:val="single" w:sz="4" w:space="0" w:color="auto"/>
              <w:bottom w:val="single" w:sz="4" w:space="0" w:color="auto"/>
              <w:right w:val="single" w:sz="4" w:space="0" w:color="auto"/>
            </w:tcBorders>
          </w:tcPr>
          <w:p w:rsidR="00405715" w:rsidRDefault="0015077C">
            <w:pPr>
              <w:pStyle w:val="TAH"/>
              <w:rPr>
                <w:rFonts w:cs="Arial"/>
                <w:sz w:val="11"/>
                <w:szCs w:val="11"/>
              </w:rPr>
            </w:pPr>
            <w:r>
              <w:rPr>
                <w:rFonts w:cs="Arial"/>
                <w:sz w:val="11"/>
                <w:szCs w:val="11"/>
              </w:rPr>
              <w:t>Capability interpretation for mixture of FDD/TDD and/or FR1/FR2</w:t>
            </w:r>
          </w:p>
        </w:tc>
        <w:tc>
          <w:tcPr>
            <w:tcW w:w="241" w:type="pct"/>
            <w:tcBorders>
              <w:top w:val="single" w:sz="4" w:space="0" w:color="auto"/>
              <w:left w:val="single" w:sz="4" w:space="0" w:color="auto"/>
              <w:bottom w:val="single" w:sz="4" w:space="0" w:color="auto"/>
              <w:right w:val="single" w:sz="4" w:space="0" w:color="auto"/>
            </w:tcBorders>
          </w:tcPr>
          <w:p w:rsidR="00405715" w:rsidRDefault="0015077C">
            <w:pPr>
              <w:pStyle w:val="TAH"/>
              <w:rPr>
                <w:rFonts w:cs="Arial"/>
                <w:sz w:val="11"/>
                <w:szCs w:val="11"/>
              </w:rPr>
            </w:pPr>
            <w:r>
              <w:rPr>
                <w:rFonts w:cs="Arial"/>
                <w:sz w:val="11"/>
                <w:szCs w:val="11"/>
              </w:rPr>
              <w:t>Note</w:t>
            </w:r>
          </w:p>
        </w:tc>
        <w:tc>
          <w:tcPr>
            <w:tcW w:w="482" w:type="pct"/>
            <w:tcBorders>
              <w:top w:val="single" w:sz="4" w:space="0" w:color="auto"/>
              <w:left w:val="single" w:sz="4" w:space="0" w:color="auto"/>
              <w:bottom w:val="single" w:sz="4" w:space="0" w:color="auto"/>
              <w:right w:val="single" w:sz="4" w:space="0" w:color="auto"/>
            </w:tcBorders>
          </w:tcPr>
          <w:p w:rsidR="00405715" w:rsidRDefault="0015077C">
            <w:pPr>
              <w:pStyle w:val="TAH"/>
              <w:rPr>
                <w:rFonts w:cs="Arial"/>
                <w:sz w:val="11"/>
                <w:szCs w:val="11"/>
              </w:rPr>
            </w:pPr>
            <w:r>
              <w:rPr>
                <w:rFonts w:cs="Arial"/>
                <w:sz w:val="11"/>
                <w:szCs w:val="11"/>
              </w:rPr>
              <w:t>Mandatory/Optional</w:t>
            </w:r>
          </w:p>
        </w:tc>
      </w:tr>
      <w:tr w:rsidR="00405715">
        <w:trPr>
          <w:trHeight w:val="20"/>
        </w:trPr>
        <w:tc>
          <w:tcPr>
            <w:tcW w:w="215"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Arial(西文标题)" w:cs="Arial"/>
                <w:sz w:val="11"/>
                <w:szCs w:val="11"/>
                <w:lang w:eastAsia="ja-JP"/>
              </w:rPr>
            </w:pPr>
            <w:r>
              <w:rPr>
                <w:rFonts w:eastAsia="Arial(西文标题)" w:cs="Arial"/>
                <w:sz w:val="11"/>
                <w:szCs w:val="11"/>
                <w:lang w:eastAsia="ko-KR"/>
              </w:rPr>
              <w:t>32-4a</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Arial(西文标题)" w:cs="Arial"/>
                <w:color w:val="000000" w:themeColor="text1"/>
                <w:sz w:val="11"/>
                <w:szCs w:val="11"/>
              </w:rPr>
            </w:pPr>
            <w:r>
              <w:rPr>
                <w:rFonts w:eastAsia="Arial(西文标题)" w:cs="Arial"/>
                <w:color w:val="000000" w:themeColor="text1"/>
                <w:sz w:val="11"/>
                <w:szCs w:val="11"/>
              </w:rPr>
              <w:t xml:space="preserve">Transmitting NR </w:t>
            </w:r>
            <w:proofErr w:type="spellStart"/>
            <w:r>
              <w:rPr>
                <w:rFonts w:eastAsia="Arial(西文标题)" w:cs="Arial"/>
                <w:color w:val="000000" w:themeColor="text1"/>
                <w:sz w:val="11"/>
                <w:szCs w:val="11"/>
              </w:rPr>
              <w:t>sidelink</w:t>
            </w:r>
            <w:proofErr w:type="spellEnd"/>
            <w:r>
              <w:rPr>
                <w:rFonts w:eastAsia="Arial(西文标题)" w:cs="Arial"/>
                <w:color w:val="000000" w:themeColor="text1"/>
                <w:sz w:val="11"/>
                <w:szCs w:val="11"/>
              </w:rPr>
              <w:t xml:space="preserve"> mode 2 with random resource selection</w:t>
            </w:r>
          </w:p>
        </w:tc>
        <w:tc>
          <w:tcPr>
            <w:tcW w:w="701"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Arial(西文标题)" w:cs="Arial"/>
                <w:color w:val="000000" w:themeColor="text1"/>
                <w:sz w:val="11"/>
                <w:szCs w:val="11"/>
                <w:lang w:eastAsia="zh-CN"/>
              </w:rPr>
            </w:pPr>
            <w:r>
              <w:rPr>
                <w:rFonts w:eastAsia="Arial(西文标题)" w:cs="Arial"/>
                <w:color w:val="000000" w:themeColor="text1"/>
                <w:sz w:val="11"/>
                <w:szCs w:val="11"/>
              </w:rPr>
              <w:t>1)</w:t>
            </w:r>
            <w:r>
              <w:rPr>
                <w:rFonts w:eastAsia="Arial(西文标题)" w:cs="Arial" w:hint="eastAsia"/>
                <w:color w:val="000000" w:themeColor="text1"/>
                <w:sz w:val="11"/>
                <w:szCs w:val="11"/>
              </w:rPr>
              <w:t xml:space="preserve"> </w:t>
            </w:r>
            <w:r>
              <w:rPr>
                <w:rFonts w:eastAsia="Arial(西文标题)" w:cs="Arial"/>
                <w:color w:val="000000" w:themeColor="text1"/>
                <w:sz w:val="11"/>
                <w:szCs w:val="11"/>
              </w:rPr>
              <w:t xml:space="preserve">UE can transmit PSCCH/PSSCH using NR </w:t>
            </w:r>
            <w:proofErr w:type="spellStart"/>
            <w:r>
              <w:rPr>
                <w:rFonts w:eastAsia="Arial(西文标题)" w:cs="Arial"/>
                <w:color w:val="000000" w:themeColor="text1"/>
                <w:sz w:val="11"/>
                <w:szCs w:val="11"/>
              </w:rPr>
              <w:t>sidelink</w:t>
            </w:r>
            <w:proofErr w:type="spellEnd"/>
            <w:r>
              <w:rPr>
                <w:rFonts w:eastAsia="Arial(西文标题)" w:cs="Arial"/>
                <w:color w:val="000000" w:themeColor="text1"/>
                <w:sz w:val="11"/>
                <w:szCs w:val="11"/>
              </w:rPr>
              <w:t xml:space="preserve"> mode 2 with random resource selection configured by NR </w:t>
            </w:r>
            <w:proofErr w:type="spellStart"/>
            <w:r>
              <w:rPr>
                <w:rFonts w:eastAsia="Arial(西文标题)" w:cs="Arial"/>
                <w:color w:val="000000" w:themeColor="text1"/>
                <w:sz w:val="11"/>
                <w:szCs w:val="11"/>
              </w:rPr>
              <w:t>Uu</w:t>
            </w:r>
            <w:proofErr w:type="spellEnd"/>
            <w:r>
              <w:rPr>
                <w:rFonts w:eastAsia="Arial(西文标题)" w:cs="Arial"/>
                <w:color w:val="000000" w:themeColor="text1"/>
                <w:sz w:val="11"/>
                <w:szCs w:val="11"/>
              </w:rPr>
              <w:t xml:space="preserve"> or </w:t>
            </w:r>
            <w:proofErr w:type="spellStart"/>
            <w:r>
              <w:rPr>
                <w:rFonts w:eastAsia="Arial(西文标题)" w:cs="Arial"/>
                <w:color w:val="000000" w:themeColor="text1"/>
                <w:sz w:val="11"/>
                <w:szCs w:val="11"/>
              </w:rPr>
              <w:t>preconfiguration</w:t>
            </w:r>
            <w:proofErr w:type="spellEnd"/>
            <w:r>
              <w:rPr>
                <w:rFonts w:eastAsia="Arial(西文标题)" w:cs="Arial"/>
                <w:color w:val="000000" w:themeColor="text1"/>
                <w:sz w:val="11"/>
                <w:szCs w:val="11"/>
              </w:rPr>
              <w:t>.</w:t>
            </w:r>
          </w:p>
          <w:p w:rsidR="00405715" w:rsidRDefault="00405715">
            <w:pPr>
              <w:pStyle w:val="TAL"/>
              <w:rPr>
                <w:rFonts w:eastAsia="Arial(西文标题)" w:cs="Arial"/>
                <w:color w:val="000000" w:themeColor="text1"/>
                <w:sz w:val="11"/>
                <w:szCs w:val="11"/>
                <w:lang w:eastAsia="zh-CN"/>
              </w:rPr>
            </w:pPr>
          </w:p>
          <w:p w:rsidR="00405715" w:rsidRDefault="0015077C">
            <w:pPr>
              <w:pStyle w:val="TAL"/>
              <w:rPr>
                <w:rFonts w:eastAsia="Arial(西文标题)" w:cs="Arial"/>
                <w:color w:val="000000" w:themeColor="text1"/>
                <w:sz w:val="11"/>
                <w:szCs w:val="11"/>
              </w:rPr>
            </w:pPr>
            <w:r>
              <w:rPr>
                <w:rFonts w:eastAsia="Arial(西文标题)" w:cs="Arial" w:hint="eastAsia"/>
                <w:color w:val="000000" w:themeColor="text1"/>
                <w:sz w:val="11"/>
                <w:szCs w:val="11"/>
                <w:lang w:eastAsia="zh-CN"/>
              </w:rPr>
              <w:t>2</w:t>
            </w:r>
            <w:r>
              <w:rPr>
                <w:rFonts w:eastAsia="Arial(西文标题)" w:cs="Arial"/>
                <w:color w:val="000000" w:themeColor="text1"/>
                <w:sz w:val="11"/>
                <w:szCs w:val="11"/>
              </w:rPr>
              <w:t xml:space="preserve">) UE can transmit PSCCH/PSSCH using NR </w:t>
            </w:r>
            <w:proofErr w:type="spellStart"/>
            <w:r>
              <w:rPr>
                <w:rFonts w:eastAsia="Arial(西文标题)" w:cs="Arial"/>
                <w:color w:val="000000" w:themeColor="text1"/>
                <w:sz w:val="11"/>
                <w:szCs w:val="11"/>
              </w:rPr>
              <w:t>sidelink</w:t>
            </w:r>
            <w:proofErr w:type="spellEnd"/>
            <w:r>
              <w:rPr>
                <w:rFonts w:eastAsia="Arial(西文标题)" w:cs="Arial"/>
                <w:color w:val="000000" w:themeColor="text1"/>
                <w:sz w:val="11"/>
                <w:szCs w:val="11"/>
              </w:rPr>
              <w:t xml:space="preserve"> mode 2 with partial sensing configured by NR </w:t>
            </w:r>
            <w:proofErr w:type="spellStart"/>
            <w:r>
              <w:rPr>
                <w:rFonts w:eastAsia="Arial(西文标题)" w:cs="Arial"/>
                <w:color w:val="000000" w:themeColor="text1"/>
                <w:sz w:val="11"/>
                <w:szCs w:val="11"/>
              </w:rPr>
              <w:t>Uu</w:t>
            </w:r>
            <w:proofErr w:type="spellEnd"/>
            <w:r>
              <w:rPr>
                <w:rFonts w:eastAsia="Arial(西文标题)" w:cs="Arial"/>
                <w:color w:val="000000" w:themeColor="text1"/>
                <w:sz w:val="11"/>
                <w:szCs w:val="11"/>
              </w:rPr>
              <w:t xml:space="preserve"> or </w:t>
            </w:r>
            <w:proofErr w:type="spellStart"/>
            <w:r>
              <w:rPr>
                <w:rFonts w:eastAsia="Arial(西文标题)" w:cs="Arial"/>
                <w:color w:val="000000" w:themeColor="text1"/>
                <w:sz w:val="11"/>
                <w:szCs w:val="11"/>
              </w:rPr>
              <w:t>preconfiguration</w:t>
            </w:r>
            <w:proofErr w:type="spellEnd"/>
            <w:r>
              <w:rPr>
                <w:rFonts w:eastAsia="Arial(西文标题)" w:cs="Arial"/>
                <w:color w:val="000000" w:themeColor="text1"/>
                <w:sz w:val="11"/>
                <w:szCs w:val="11"/>
              </w:rPr>
              <w:t xml:space="preserve">. Up to B </w:t>
            </w:r>
            <w:proofErr w:type="spellStart"/>
            <w:r>
              <w:rPr>
                <w:rFonts w:eastAsia="Arial(西文标题)" w:cs="Arial"/>
                <w:color w:val="000000" w:themeColor="text1"/>
                <w:sz w:val="11"/>
                <w:szCs w:val="11"/>
              </w:rPr>
              <w:t>sidelink</w:t>
            </w:r>
            <w:proofErr w:type="spellEnd"/>
            <w:r>
              <w:rPr>
                <w:rFonts w:eastAsia="Arial(西文标题)" w:cs="Arial"/>
                <w:color w:val="000000" w:themeColor="text1"/>
                <w:sz w:val="11"/>
                <w:szCs w:val="11"/>
              </w:rPr>
              <w:t xml:space="preserve"> processes are supported.</w:t>
            </w:r>
          </w:p>
          <w:p w:rsidR="00405715" w:rsidRDefault="0015077C">
            <w:pPr>
              <w:pStyle w:val="TAL"/>
              <w:rPr>
                <w:rFonts w:eastAsia="Arial(西文标题)" w:cs="Arial"/>
                <w:color w:val="000000" w:themeColor="text1"/>
                <w:sz w:val="11"/>
                <w:szCs w:val="11"/>
              </w:rPr>
            </w:pPr>
            <w:r>
              <w:rPr>
                <w:rFonts w:eastAsia="Arial(西文标题)" w:cs="Arial" w:hint="eastAsia"/>
                <w:color w:val="000000" w:themeColor="text1"/>
                <w:sz w:val="11"/>
                <w:szCs w:val="11"/>
                <w:lang w:eastAsia="zh-CN"/>
              </w:rPr>
              <w:t>3</w:t>
            </w:r>
            <w:r>
              <w:rPr>
                <w:rFonts w:eastAsia="Arial(西文标题)" w:cs="Arial"/>
                <w:color w:val="000000" w:themeColor="text1"/>
                <w:sz w:val="11"/>
                <w:szCs w:val="11"/>
              </w:rPr>
              <w:t>) UE can transmit PSSCH according to the normal 64QAM MCS table.</w:t>
            </w:r>
          </w:p>
          <w:p w:rsidR="00405715" w:rsidRDefault="0015077C">
            <w:pPr>
              <w:pStyle w:val="TAL"/>
              <w:rPr>
                <w:rFonts w:eastAsia="Arial(西文标题)" w:cs="Arial"/>
                <w:color w:val="000000" w:themeColor="text1"/>
                <w:sz w:val="11"/>
                <w:szCs w:val="11"/>
              </w:rPr>
            </w:pPr>
            <w:r>
              <w:rPr>
                <w:rFonts w:eastAsia="Arial(西文标题)" w:cs="Arial" w:hint="eastAsia"/>
                <w:color w:val="000000" w:themeColor="text1"/>
                <w:sz w:val="11"/>
                <w:szCs w:val="11"/>
                <w:lang w:eastAsia="zh-CN"/>
              </w:rPr>
              <w:t>4</w:t>
            </w:r>
            <w:r>
              <w:rPr>
                <w:rFonts w:eastAsia="Arial(西文标题)" w:cs="Arial"/>
                <w:color w:val="000000" w:themeColor="text1"/>
                <w:sz w:val="11"/>
                <w:szCs w:val="11"/>
              </w:rPr>
              <w:t>) UE supports PT-RS transmission in FR2.</w:t>
            </w:r>
          </w:p>
          <w:p w:rsidR="00405715" w:rsidRDefault="0015077C">
            <w:pPr>
              <w:pStyle w:val="TAL"/>
              <w:rPr>
                <w:rFonts w:eastAsia="Arial(西文标题)" w:cs="Arial"/>
                <w:color w:val="000000" w:themeColor="text1"/>
                <w:sz w:val="11"/>
                <w:szCs w:val="11"/>
              </w:rPr>
            </w:pPr>
            <w:r>
              <w:rPr>
                <w:rFonts w:eastAsia="Arial(西文标题)" w:cs="Arial" w:hint="eastAsia"/>
                <w:color w:val="000000" w:themeColor="text1"/>
                <w:sz w:val="11"/>
                <w:szCs w:val="11"/>
                <w:lang w:eastAsia="zh-CN"/>
              </w:rPr>
              <w:t>5</w:t>
            </w:r>
            <w:r>
              <w:rPr>
                <w:rFonts w:eastAsia="Arial(西文标题)" w:cs="Arial"/>
                <w:color w:val="000000" w:themeColor="text1"/>
                <w:sz w:val="11"/>
                <w:szCs w:val="11"/>
              </w:rPr>
              <w:t>) UE can perform periodic-based partial sensing and resource allocation operation.</w:t>
            </w:r>
          </w:p>
          <w:p w:rsidR="00405715" w:rsidRDefault="0015077C">
            <w:pPr>
              <w:pStyle w:val="TAL"/>
              <w:rPr>
                <w:rFonts w:eastAsia="Arial(西文标题)" w:cs="Arial"/>
                <w:color w:val="000000" w:themeColor="text1"/>
                <w:sz w:val="11"/>
                <w:szCs w:val="11"/>
              </w:rPr>
            </w:pPr>
            <w:r>
              <w:rPr>
                <w:rFonts w:eastAsia="Arial(西文标题)" w:cs="Arial" w:hint="eastAsia"/>
                <w:color w:val="000000" w:themeColor="text1"/>
                <w:sz w:val="11"/>
                <w:szCs w:val="11"/>
                <w:lang w:eastAsia="zh-CN"/>
              </w:rPr>
              <w:t>6</w:t>
            </w:r>
            <w:r>
              <w:rPr>
                <w:rFonts w:eastAsia="Arial(西文标题)" w:cs="Arial"/>
                <w:color w:val="000000" w:themeColor="text1"/>
                <w:sz w:val="11"/>
                <w:szCs w:val="11"/>
              </w:rPr>
              <w:t>) UE can perform contiguous partial sensing and resource allocation operation.</w:t>
            </w:r>
          </w:p>
          <w:p w:rsidR="00405715" w:rsidRDefault="0015077C">
            <w:pPr>
              <w:pStyle w:val="TAL"/>
              <w:rPr>
                <w:rFonts w:eastAsia="Arial(西文标题)" w:cs="Arial"/>
                <w:color w:val="000000" w:themeColor="text1"/>
                <w:sz w:val="11"/>
                <w:szCs w:val="11"/>
              </w:rPr>
            </w:pPr>
            <w:r>
              <w:rPr>
                <w:rFonts w:eastAsia="Arial(西文标题)" w:cs="Arial" w:hint="eastAsia"/>
                <w:color w:val="000000" w:themeColor="text1"/>
                <w:sz w:val="11"/>
                <w:szCs w:val="11"/>
                <w:lang w:eastAsia="zh-CN"/>
              </w:rPr>
              <w:t>7</w:t>
            </w:r>
            <w:r>
              <w:rPr>
                <w:rFonts w:eastAsia="Arial(西文标题)" w:cs="Arial"/>
                <w:color w:val="000000" w:themeColor="text1"/>
                <w:sz w:val="11"/>
                <w:szCs w:val="11"/>
              </w:rPr>
              <w:t>) UE can transmit using the subcarrier spacing and CP length defined for a given band in RAN4</w:t>
            </w:r>
          </w:p>
          <w:p w:rsidR="00405715" w:rsidRDefault="0015077C">
            <w:pPr>
              <w:pStyle w:val="TAL"/>
              <w:rPr>
                <w:rFonts w:eastAsia="Arial(西文标题)" w:cs="Arial"/>
                <w:color w:val="000000" w:themeColor="text1"/>
                <w:sz w:val="11"/>
                <w:szCs w:val="11"/>
              </w:rPr>
            </w:pPr>
            <w:r>
              <w:rPr>
                <w:rFonts w:eastAsia="Arial(西文标题)" w:cs="Arial"/>
                <w:color w:val="000000" w:themeColor="text1"/>
                <w:sz w:val="11"/>
                <w:szCs w:val="11"/>
              </w:rPr>
              <w:t>8) Supports 14-symbol SL slot with all DMRS patterns corresponding to {#PSSCH symbols} = {12, 9} for slots w/</w:t>
            </w:r>
            <w:proofErr w:type="spellStart"/>
            <w:r>
              <w:rPr>
                <w:rFonts w:eastAsia="Arial(西文标题)" w:cs="Arial"/>
                <w:color w:val="000000" w:themeColor="text1"/>
                <w:sz w:val="11"/>
                <w:szCs w:val="11"/>
              </w:rPr>
              <w:t>wo</w:t>
            </w:r>
            <w:proofErr w:type="spellEnd"/>
            <w:r>
              <w:rPr>
                <w:rFonts w:eastAsia="Arial(西文标题)" w:cs="Arial"/>
                <w:color w:val="000000" w:themeColor="text1"/>
                <w:sz w:val="11"/>
                <w:szCs w:val="11"/>
              </w:rPr>
              <w:t xml:space="preserve"> PSFCH. If UE signals support of ECP, support 12-symbol SL slot with all DMRS patterns corresponding to {#PSSCH symbols} = {10,7} for slots w/</w:t>
            </w:r>
            <w:proofErr w:type="spellStart"/>
            <w:r>
              <w:rPr>
                <w:rFonts w:eastAsia="Arial(西文标题)" w:cs="Arial"/>
                <w:color w:val="000000" w:themeColor="text1"/>
                <w:sz w:val="11"/>
                <w:szCs w:val="11"/>
              </w:rPr>
              <w:t>wo</w:t>
            </w:r>
            <w:proofErr w:type="spellEnd"/>
            <w:r>
              <w:rPr>
                <w:rFonts w:eastAsia="Arial(西文标题)" w:cs="Arial"/>
                <w:color w:val="000000" w:themeColor="text1"/>
                <w:sz w:val="11"/>
                <w:szCs w:val="11"/>
              </w:rPr>
              <w:t xml:space="preserve"> PSFCH.</w:t>
            </w:r>
          </w:p>
          <w:p w:rsidR="00405715" w:rsidRDefault="0015077C">
            <w:pPr>
              <w:pStyle w:val="TAL"/>
              <w:rPr>
                <w:rFonts w:eastAsia="Arial(西文标题)" w:cs="Arial"/>
                <w:color w:val="000000" w:themeColor="text1"/>
                <w:sz w:val="11"/>
                <w:szCs w:val="11"/>
              </w:rPr>
            </w:pPr>
            <w:r>
              <w:rPr>
                <w:rFonts w:eastAsia="Arial(西文标题)" w:cs="Arial" w:hint="eastAsia"/>
                <w:color w:val="FF0000"/>
                <w:sz w:val="11"/>
                <w:szCs w:val="11"/>
                <w:lang w:eastAsia="zh-CN"/>
              </w:rPr>
              <w:t>9</w:t>
            </w:r>
            <w:r>
              <w:rPr>
                <w:rFonts w:eastAsia="Arial(西文标题)" w:cs="Arial"/>
                <w:strike/>
                <w:color w:val="000000" w:themeColor="text1"/>
                <w:sz w:val="11"/>
                <w:szCs w:val="11"/>
              </w:rPr>
              <w:t>10)</w:t>
            </w:r>
            <w:r>
              <w:rPr>
                <w:rFonts w:eastAsia="Arial(西文标题)" w:cs="Arial"/>
                <w:color w:val="000000" w:themeColor="text1"/>
                <w:sz w:val="11"/>
                <w:szCs w:val="11"/>
              </w:rPr>
              <w:t xml:space="preserve"> UE can transmit using 30 kHz and normal CP subcarrier spacing in FR1, 120 kHz subcarrier spacing with normal CP FR2</w:t>
            </w:r>
          </w:p>
          <w:p w:rsidR="00405715" w:rsidRDefault="0015077C">
            <w:pPr>
              <w:pStyle w:val="TAL"/>
              <w:rPr>
                <w:rFonts w:eastAsia="Arial(西文标题)" w:cs="Arial"/>
                <w:color w:val="000000" w:themeColor="text1"/>
                <w:sz w:val="11"/>
                <w:szCs w:val="11"/>
              </w:rPr>
            </w:pPr>
            <w:r>
              <w:rPr>
                <w:rFonts w:eastAsia="Arial(西文标题)" w:cs="Arial" w:hint="eastAsia"/>
                <w:color w:val="FF0000"/>
                <w:sz w:val="11"/>
                <w:szCs w:val="11"/>
                <w:lang w:eastAsia="zh-CN"/>
              </w:rPr>
              <w:t>10</w:t>
            </w:r>
            <w:r>
              <w:rPr>
                <w:rFonts w:eastAsia="Arial(西文标题)" w:cs="Arial"/>
                <w:strike/>
                <w:color w:val="000000" w:themeColor="text1"/>
                <w:sz w:val="11"/>
                <w:szCs w:val="11"/>
              </w:rPr>
              <w:t>11</w:t>
            </w:r>
            <w:r>
              <w:rPr>
                <w:rFonts w:eastAsia="Arial(西文标题)" w:cs="Arial"/>
                <w:color w:val="000000" w:themeColor="text1"/>
                <w:sz w:val="11"/>
                <w:szCs w:val="11"/>
              </w:rPr>
              <w:t xml:space="preserve">) DL </w:t>
            </w:r>
            <w:proofErr w:type="spellStart"/>
            <w:r>
              <w:rPr>
                <w:rFonts w:eastAsia="Arial(西文标题)" w:cs="Arial"/>
                <w:color w:val="000000" w:themeColor="text1"/>
                <w:sz w:val="11"/>
                <w:szCs w:val="11"/>
              </w:rPr>
              <w:t>pathloss</w:t>
            </w:r>
            <w:proofErr w:type="spellEnd"/>
            <w:r>
              <w:rPr>
                <w:rFonts w:eastAsia="Arial(西文标题)" w:cs="Arial"/>
                <w:color w:val="000000" w:themeColor="text1"/>
                <w:sz w:val="11"/>
                <w:szCs w:val="11"/>
              </w:rPr>
              <w:t xml:space="preserve"> based open loop power control when mode 2 is configured by NR </w:t>
            </w:r>
            <w:proofErr w:type="spellStart"/>
            <w:r>
              <w:rPr>
                <w:rFonts w:eastAsia="Arial(西文标题)" w:cs="Arial"/>
                <w:color w:val="000000" w:themeColor="text1"/>
                <w:sz w:val="11"/>
                <w:szCs w:val="11"/>
              </w:rPr>
              <w:t>Uu</w:t>
            </w:r>
            <w:proofErr w:type="spellEnd"/>
          </w:p>
          <w:p w:rsidR="00405715" w:rsidRDefault="0015077C">
            <w:pPr>
              <w:pStyle w:val="TAL"/>
              <w:rPr>
                <w:rFonts w:eastAsia="Arial(西文标题)" w:cs="Arial"/>
                <w:i/>
                <w:color w:val="FF0000"/>
                <w:sz w:val="11"/>
                <w:szCs w:val="11"/>
                <w:lang w:eastAsia="zh-CN"/>
              </w:rPr>
            </w:pPr>
            <w:r>
              <w:rPr>
                <w:rFonts w:eastAsia="Arial(西文标题)" w:cs="Arial" w:hint="eastAsia"/>
                <w:i/>
                <w:color w:val="FF0000"/>
                <w:sz w:val="11"/>
                <w:szCs w:val="11"/>
                <w:lang w:eastAsia="zh-CN"/>
              </w:rPr>
              <w:t>11</w:t>
            </w:r>
            <w:r>
              <w:rPr>
                <w:rFonts w:eastAsia="Arial(西文标题)" w:cs="Arial"/>
                <w:i/>
                <w:color w:val="FF0000"/>
                <w:sz w:val="11"/>
                <w:szCs w:val="11"/>
              </w:rPr>
              <w:t xml:space="preserve">) UE supports GNSS as the synchronization reference according to the synchronization procedure with </w:t>
            </w:r>
            <w:proofErr w:type="spellStart"/>
            <w:r>
              <w:rPr>
                <w:rFonts w:eastAsia="Arial(西文标题)" w:cs="Arial"/>
                <w:i/>
                <w:color w:val="FF0000"/>
                <w:sz w:val="11"/>
                <w:szCs w:val="11"/>
              </w:rPr>
              <w:t>sl-SyncPriority</w:t>
            </w:r>
            <w:proofErr w:type="spellEnd"/>
            <w:r>
              <w:rPr>
                <w:rFonts w:eastAsia="Arial(西文标题)" w:cs="Arial"/>
                <w:i/>
                <w:color w:val="FF0000"/>
                <w:sz w:val="11"/>
                <w:szCs w:val="11"/>
              </w:rPr>
              <w:t xml:space="preserve"> set to GNSS and </w:t>
            </w:r>
            <w:proofErr w:type="spellStart"/>
            <w:r>
              <w:rPr>
                <w:rFonts w:eastAsia="Arial(西文标题)" w:cs="Arial"/>
                <w:i/>
                <w:color w:val="FF0000"/>
                <w:sz w:val="11"/>
                <w:szCs w:val="11"/>
              </w:rPr>
              <w:t>sl-NbAsSync</w:t>
            </w:r>
            <w:proofErr w:type="spellEnd"/>
            <w:r>
              <w:rPr>
                <w:rFonts w:eastAsia="Arial(西文标题)" w:cs="Arial"/>
                <w:i/>
                <w:color w:val="FF0000"/>
                <w:sz w:val="11"/>
                <w:szCs w:val="11"/>
              </w:rPr>
              <w:t xml:space="preserve"> set to false.</w:t>
            </w:r>
          </w:p>
          <w:p w:rsidR="00405715" w:rsidRDefault="0015077C">
            <w:pPr>
              <w:pStyle w:val="TAL"/>
              <w:rPr>
                <w:rFonts w:eastAsia="Arial(西文标题)" w:cs="Arial"/>
                <w:i/>
                <w:color w:val="FF0000"/>
                <w:sz w:val="11"/>
                <w:szCs w:val="11"/>
                <w:lang w:eastAsia="zh-CN"/>
              </w:rPr>
            </w:pPr>
            <w:r>
              <w:rPr>
                <w:rFonts w:cs="Arial" w:hint="eastAsia"/>
                <w:i/>
                <w:color w:val="FF0000"/>
                <w:sz w:val="11"/>
                <w:szCs w:val="11"/>
                <w:lang w:eastAsia="zh-CN"/>
              </w:rPr>
              <w:t>12</w:t>
            </w:r>
            <w:r>
              <w:rPr>
                <w:rFonts w:eastAsia="Malgun Gothic" w:cs="Arial"/>
                <w:i/>
                <w:color w:val="FF0000"/>
                <w:sz w:val="11"/>
                <w:szCs w:val="11"/>
              </w:rPr>
              <w:t xml:space="preserve">) UE can transmit NR </w:t>
            </w:r>
            <w:proofErr w:type="spellStart"/>
            <w:r>
              <w:rPr>
                <w:rFonts w:eastAsia="Malgun Gothic" w:cs="Arial"/>
                <w:i/>
                <w:color w:val="FF0000"/>
                <w:sz w:val="11"/>
                <w:szCs w:val="11"/>
              </w:rPr>
              <w:t>sidelink</w:t>
            </w:r>
            <w:proofErr w:type="spellEnd"/>
            <w:r>
              <w:rPr>
                <w:rFonts w:eastAsia="Malgun Gothic" w:cs="Arial"/>
                <w:i/>
                <w:color w:val="FF0000"/>
                <w:sz w:val="11"/>
                <w:szCs w:val="11"/>
              </w:rPr>
              <w:t xml:space="preserve"> based on the synchronization to an </w:t>
            </w:r>
            <w:proofErr w:type="spellStart"/>
            <w:r>
              <w:rPr>
                <w:rFonts w:eastAsia="Malgun Gothic" w:cs="Arial"/>
                <w:i/>
                <w:color w:val="FF0000"/>
                <w:sz w:val="11"/>
                <w:szCs w:val="11"/>
              </w:rPr>
              <w:t>gNB</w:t>
            </w:r>
            <w:proofErr w:type="spellEnd"/>
            <w:r>
              <w:rPr>
                <w:rFonts w:cs="Arial" w:hint="eastAsia"/>
                <w:i/>
                <w:color w:val="FF0000"/>
                <w:sz w:val="11"/>
                <w:szCs w:val="11"/>
                <w:lang w:eastAsia="zh-CN"/>
              </w:rPr>
              <w:t>.</w:t>
            </w:r>
          </w:p>
          <w:p w:rsidR="00405715" w:rsidRDefault="0015077C">
            <w:pPr>
              <w:pStyle w:val="TAL"/>
              <w:rPr>
                <w:rFonts w:eastAsia="Arial(西文标题)" w:cs="Arial"/>
                <w:i/>
                <w:color w:val="FF0000"/>
                <w:sz w:val="11"/>
                <w:szCs w:val="11"/>
                <w:lang w:eastAsia="zh-CN"/>
              </w:rPr>
            </w:pPr>
            <w:r>
              <w:rPr>
                <w:rFonts w:cs="Arial" w:hint="eastAsia"/>
                <w:i/>
                <w:color w:val="FF0000"/>
                <w:sz w:val="11"/>
                <w:szCs w:val="11"/>
                <w:lang w:eastAsia="zh-CN"/>
              </w:rPr>
              <w:t>13</w:t>
            </w:r>
            <w:r>
              <w:rPr>
                <w:rFonts w:eastAsia="Malgun Gothic" w:cs="Arial"/>
                <w:i/>
                <w:color w:val="FF0000"/>
                <w:sz w:val="11"/>
                <w:szCs w:val="11"/>
              </w:rPr>
              <w:t xml:space="preserve">) UE additionally supports </w:t>
            </w:r>
            <w:proofErr w:type="spellStart"/>
            <w:r>
              <w:rPr>
                <w:rFonts w:eastAsia="Malgun Gothic" w:cs="Arial"/>
                <w:i/>
                <w:color w:val="FF0000"/>
                <w:sz w:val="11"/>
                <w:szCs w:val="11"/>
              </w:rPr>
              <w:t>gNB</w:t>
            </w:r>
            <w:proofErr w:type="spellEnd"/>
            <w:r>
              <w:rPr>
                <w:rFonts w:cs="Arial" w:hint="eastAsia"/>
                <w:i/>
                <w:color w:val="FF0000"/>
                <w:sz w:val="11"/>
                <w:szCs w:val="11"/>
                <w:lang w:eastAsia="zh-CN"/>
              </w:rPr>
              <w:t xml:space="preserve"> and</w:t>
            </w:r>
            <w:r>
              <w:rPr>
                <w:rFonts w:eastAsia="Malgun Gothic" w:cs="Arial"/>
                <w:i/>
                <w:color w:val="FF0000"/>
                <w:sz w:val="11"/>
                <w:szCs w:val="11"/>
              </w:rPr>
              <w:t xml:space="preserve"> GNSS as the synchronization reference according to the synchronization procedure with </w:t>
            </w:r>
            <w:proofErr w:type="spellStart"/>
            <w:r>
              <w:rPr>
                <w:rFonts w:eastAsia="Malgun Gothic" w:cs="Arial"/>
                <w:i/>
                <w:color w:val="FF0000"/>
                <w:sz w:val="11"/>
                <w:szCs w:val="11"/>
              </w:rPr>
              <w:t>sl-SyncPriority</w:t>
            </w:r>
            <w:proofErr w:type="spellEnd"/>
            <w:r>
              <w:rPr>
                <w:rFonts w:eastAsia="Malgun Gothic" w:cs="Arial"/>
                <w:i/>
                <w:color w:val="FF0000"/>
                <w:sz w:val="11"/>
                <w:szCs w:val="11"/>
              </w:rPr>
              <w:t xml:space="preserve"> set to </w:t>
            </w:r>
            <w:proofErr w:type="spellStart"/>
            <w:r>
              <w:rPr>
                <w:rFonts w:eastAsia="Malgun Gothic" w:cs="Arial"/>
                <w:i/>
                <w:color w:val="FF0000"/>
                <w:sz w:val="11"/>
                <w:szCs w:val="11"/>
              </w:rPr>
              <w:t>gnbEnb</w:t>
            </w:r>
            <w:proofErr w:type="spellEnd"/>
            <w:r>
              <w:rPr>
                <w:rFonts w:eastAsia="Malgun Gothic" w:cs="Arial"/>
                <w:i/>
                <w:color w:val="FF0000"/>
                <w:sz w:val="11"/>
                <w:szCs w:val="11"/>
              </w:rPr>
              <w:t>.</w:t>
            </w:r>
          </w:p>
          <w:p w:rsidR="00405715" w:rsidRDefault="0015077C">
            <w:pPr>
              <w:pStyle w:val="TAL"/>
              <w:rPr>
                <w:rFonts w:eastAsia="Arial(西文标题)" w:cs="Arial"/>
                <w:i/>
                <w:color w:val="FF0000"/>
                <w:sz w:val="11"/>
                <w:szCs w:val="11"/>
              </w:rPr>
            </w:pPr>
            <w:r>
              <w:rPr>
                <w:rFonts w:cs="Arial" w:hint="eastAsia"/>
                <w:i/>
                <w:color w:val="FF0000"/>
                <w:sz w:val="11"/>
                <w:szCs w:val="11"/>
                <w:lang w:eastAsia="zh-CN"/>
              </w:rPr>
              <w:t>14</w:t>
            </w:r>
            <w:r>
              <w:rPr>
                <w:rFonts w:eastAsia="Malgun Gothic" w:cs="Arial"/>
                <w:i/>
                <w:color w:val="FF0000"/>
                <w:sz w:val="11"/>
                <w:szCs w:val="11"/>
              </w:rPr>
              <w:t xml:space="preserve">) UE additionally supports </w:t>
            </w:r>
            <w:proofErr w:type="spellStart"/>
            <w:r>
              <w:rPr>
                <w:rFonts w:eastAsia="Malgun Gothic" w:cs="Arial"/>
                <w:i/>
                <w:color w:val="FF0000"/>
                <w:sz w:val="11"/>
                <w:szCs w:val="11"/>
              </w:rPr>
              <w:t>gNB</w:t>
            </w:r>
            <w:proofErr w:type="spellEnd"/>
            <w:r>
              <w:rPr>
                <w:rFonts w:eastAsia="Malgun Gothic" w:cs="Arial"/>
                <w:i/>
                <w:color w:val="FF0000"/>
                <w:sz w:val="11"/>
                <w:szCs w:val="11"/>
              </w:rPr>
              <w:t xml:space="preserve">, GNSS as the synchronization reference according to the synchronization procedure with </w:t>
            </w:r>
            <w:proofErr w:type="spellStart"/>
            <w:r>
              <w:rPr>
                <w:rFonts w:eastAsia="Malgun Gothic" w:cs="Arial"/>
                <w:i/>
                <w:color w:val="FF0000"/>
                <w:sz w:val="11"/>
                <w:szCs w:val="11"/>
              </w:rPr>
              <w:t>sl-SyncPriority</w:t>
            </w:r>
            <w:proofErr w:type="spellEnd"/>
            <w:r>
              <w:rPr>
                <w:rFonts w:eastAsia="Malgun Gothic" w:cs="Arial"/>
                <w:i/>
                <w:color w:val="FF0000"/>
                <w:sz w:val="11"/>
                <w:szCs w:val="11"/>
              </w:rPr>
              <w:t xml:space="preserve"> set to GNSS and </w:t>
            </w:r>
            <w:proofErr w:type="spellStart"/>
            <w:r>
              <w:rPr>
                <w:rFonts w:eastAsia="Malgun Gothic" w:cs="Arial"/>
                <w:i/>
                <w:color w:val="FF0000"/>
                <w:sz w:val="11"/>
                <w:szCs w:val="11"/>
              </w:rPr>
              <w:t>sl-NbAsSync</w:t>
            </w:r>
            <w:proofErr w:type="spellEnd"/>
            <w:r>
              <w:rPr>
                <w:rFonts w:eastAsia="Malgun Gothic" w:cs="Arial"/>
                <w:i/>
                <w:color w:val="FF0000"/>
                <w:sz w:val="11"/>
                <w:szCs w:val="11"/>
              </w:rPr>
              <w:t xml:space="preserve"> set to true.</w:t>
            </w:r>
          </w:p>
          <w:p w:rsidR="00405715" w:rsidRDefault="00405715">
            <w:pPr>
              <w:autoSpaceDE w:val="0"/>
              <w:autoSpaceDN w:val="0"/>
              <w:adjustRightInd w:val="0"/>
              <w:snapToGrid w:val="0"/>
              <w:spacing w:before="120" w:after="120"/>
              <w:contextualSpacing/>
              <w:rPr>
                <w:rFonts w:ascii="Arial" w:eastAsia="Arial(西文标题)" w:hAnsi="Arial" w:cs="Arial"/>
                <w:sz w:val="11"/>
                <w:szCs w:val="11"/>
                <w:lang w:val="en-GB" w:eastAsia="ko-KR"/>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Arial(西文标题)" w:cs="Arial"/>
                <w:sz w:val="11"/>
                <w:szCs w:val="11"/>
                <w:lang w:eastAsia="ko-KR"/>
              </w:rPr>
            </w:pPr>
            <w:r>
              <w:rPr>
                <w:rFonts w:eastAsia="Arial(西文标题)" w:cs="Arial"/>
                <w:sz w:val="11"/>
                <w:szCs w:val="11"/>
                <w:lang w:eastAsia="ko-KR"/>
              </w:rPr>
              <w:t>[TBD]</w:t>
            </w: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Arial(西文标题)" w:cs="Arial"/>
                <w:sz w:val="11"/>
                <w:szCs w:val="11"/>
                <w:lang w:eastAsia="ko-KR"/>
              </w:rPr>
            </w:pPr>
            <w:r>
              <w:rPr>
                <w:rFonts w:eastAsia="Arial(西文标题)" w:cs="Arial"/>
                <w:sz w:val="11"/>
                <w:szCs w:val="11"/>
                <w:lang w:eastAsia="ko-KR"/>
              </w:rPr>
              <w:t>[Yes]</w:t>
            </w:r>
          </w:p>
        </w:tc>
        <w:tc>
          <w:tcPr>
            <w:tcW w:w="362"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Arial(西文标题)" w:cs="Arial"/>
                <w:sz w:val="11"/>
                <w:szCs w:val="11"/>
                <w:lang w:eastAsia="ko-KR"/>
              </w:rPr>
            </w:pPr>
            <w:r>
              <w:rPr>
                <w:rFonts w:eastAsia="Arial(西文标题)" w:cs="Arial"/>
                <w:sz w:val="11"/>
                <w:szCs w:val="11"/>
                <w:lang w:eastAsia="ko-KR"/>
              </w:rPr>
              <w:t>[No]</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Arial(西文标题)" w:cs="Arial"/>
                <w:sz w:val="11"/>
                <w:szCs w:val="11"/>
                <w:lang w:val="en-US" w:eastAsia="ko-KR"/>
              </w:rPr>
            </w:pPr>
            <w:r>
              <w:rPr>
                <w:rFonts w:eastAsia="Arial(西文标题)" w:cs="Arial"/>
                <w:sz w:val="11"/>
                <w:szCs w:val="11"/>
                <w:lang w:eastAsia="ko-KR"/>
              </w:rPr>
              <w:t>UE does not support transmission according to the random resource selection and resource allocation</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Arial(西文标题)" w:cs="Arial"/>
                <w:sz w:val="11"/>
                <w:szCs w:val="11"/>
                <w:lang w:eastAsia="ko-KR"/>
              </w:rPr>
            </w:pPr>
            <w:r>
              <w:rPr>
                <w:rFonts w:eastAsia="Arial(西文标题)" w:cs="Arial"/>
                <w:sz w:val="11"/>
                <w:szCs w:val="11"/>
                <w:lang w:eastAsia="ko-KR"/>
              </w:rPr>
              <w:t>[</w:t>
            </w:r>
            <w:r>
              <w:rPr>
                <w:rFonts w:eastAsia="Arial(西文标题)" w:cs="Arial"/>
                <w:color w:val="000000" w:themeColor="text1"/>
                <w:sz w:val="11"/>
                <w:szCs w:val="11"/>
              </w:rPr>
              <w:t>Per band]</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Arial(西文标题)" w:cs="Arial"/>
                <w:color w:val="000000" w:themeColor="text1"/>
                <w:sz w:val="11"/>
                <w:szCs w:val="11"/>
              </w:rPr>
            </w:pPr>
            <w:r>
              <w:rPr>
                <w:rFonts w:eastAsia="Arial(西文标题)" w:cs="Arial"/>
                <w:color w:val="000000" w:themeColor="text1"/>
                <w:sz w:val="11"/>
                <w:szCs w:val="11"/>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Arial(西文标题)" w:cs="Arial"/>
                <w:color w:val="000000" w:themeColor="text1"/>
                <w:sz w:val="11"/>
                <w:szCs w:val="11"/>
              </w:rPr>
            </w:pPr>
            <w:r>
              <w:rPr>
                <w:rFonts w:eastAsia="Arial(西文标题)" w:cs="Arial"/>
                <w:color w:val="000000" w:themeColor="text1"/>
                <w:sz w:val="11"/>
                <w:szCs w:val="11"/>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Arial(西文标题)" w:cs="Arial"/>
                <w:color w:val="000000" w:themeColor="text1"/>
                <w:sz w:val="11"/>
                <w:szCs w:val="11"/>
              </w:rPr>
            </w:pPr>
            <w:r>
              <w:rPr>
                <w:rFonts w:eastAsia="Arial(西文标题)" w:cs="Arial"/>
                <w:color w:val="000000" w:themeColor="text1"/>
                <w:sz w:val="11"/>
                <w:szCs w:val="11"/>
              </w:rPr>
              <w:t>N.A.</w:t>
            </w:r>
          </w:p>
        </w:tc>
        <w:tc>
          <w:tcPr>
            <w:tcW w:w="241"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Arial(西文标题)" w:cs="Arial"/>
                <w:sz w:val="11"/>
                <w:szCs w:val="11"/>
                <w:lang w:eastAsia="zh-CN"/>
              </w:rPr>
            </w:pPr>
            <w:r>
              <w:rPr>
                <w:rFonts w:eastAsia="Arial(西文标题)" w:cs="Arial" w:hint="eastAsia"/>
                <w:sz w:val="11"/>
                <w:szCs w:val="11"/>
                <w:lang w:eastAsia="zh-CN"/>
              </w:rPr>
              <w:t>The support of components 11-14</w:t>
            </w:r>
          </w:p>
        </w:tc>
        <w:tc>
          <w:tcPr>
            <w:tcW w:w="482" w:type="pct"/>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rPr>
                <w:rFonts w:eastAsia="Arial(西文标题)" w:cs="Arial"/>
                <w:color w:val="000000" w:themeColor="text1"/>
                <w:sz w:val="11"/>
                <w:szCs w:val="11"/>
              </w:rPr>
            </w:pPr>
            <w:r>
              <w:rPr>
                <w:rFonts w:eastAsia="Arial(西文标题)" w:cs="Arial"/>
                <w:color w:val="000000" w:themeColor="text1"/>
                <w:sz w:val="11"/>
                <w:szCs w:val="11"/>
              </w:rPr>
              <w:t>Optional with capability signalling.</w:t>
            </w:r>
          </w:p>
        </w:tc>
      </w:tr>
    </w:tbl>
    <w:p w:rsidR="00405715" w:rsidRDefault="00405715">
      <w:pPr>
        <w:spacing w:before="120" w:after="120"/>
        <w:rPr>
          <w:sz w:val="22"/>
        </w:rPr>
      </w:pPr>
    </w:p>
    <w:p w:rsidR="00405715" w:rsidRDefault="00405715">
      <w:pPr>
        <w:spacing w:before="120" w:after="120"/>
      </w:pPr>
    </w:p>
    <w:p w:rsidR="00405715" w:rsidRDefault="0015077C">
      <w:pPr>
        <w:pStyle w:val="2"/>
        <w:spacing w:before="120" w:after="120"/>
        <w:ind w:left="991" w:right="210" w:hangingChars="354" w:hanging="991"/>
        <w:rPr>
          <w:rFonts w:eastAsiaTheme="minorEastAsia"/>
          <w:szCs w:val="22"/>
        </w:rPr>
      </w:pPr>
      <w:r>
        <w:rPr>
          <w:rFonts w:hint="eastAsia"/>
          <w:szCs w:val="22"/>
        </w:rPr>
        <w:lastRenderedPageBreak/>
        <w:t>SL process</w:t>
      </w:r>
      <w:r>
        <w:rPr>
          <w:rFonts w:eastAsiaTheme="minorEastAsia" w:hint="eastAsia"/>
          <w:szCs w:val="22"/>
        </w:rPr>
        <w:t xml:space="preserve"> upper bound</w:t>
      </w:r>
    </w:p>
    <w:p w:rsidR="00405715" w:rsidRDefault="0015077C">
      <w:pPr>
        <w:spacing w:before="120" w:after="120"/>
      </w:pPr>
      <w:r>
        <w:rPr>
          <w:rFonts w:hint="eastAsia"/>
        </w:rPr>
        <w:t xml:space="preserve">To resolve the FFS on the upper bound of the number for SL process supported if more than one of 15-3, 32-4 and 32-4a are supported, a note reflecting the number refers to the sum instead of for each individual capability can be captured in 32-4 and 32-4a . The following proposal is made to reflect that. </w:t>
      </w:r>
    </w:p>
    <w:p w:rsidR="00405715" w:rsidRDefault="0015077C">
      <w:pPr>
        <w:pStyle w:val="ZTE-Proposal-20210505"/>
        <w:spacing w:before="120" w:after="120"/>
      </w:pPr>
      <w:bookmarkStart w:id="41" w:name="_Toc95574008"/>
      <w:bookmarkStart w:id="42" w:name="_Toc95743551"/>
      <w:r>
        <w:rPr>
          <w:rFonts w:hint="eastAsia"/>
        </w:rPr>
        <w:t xml:space="preserve">Adopt the following note to reflect the number of B SL processes </w:t>
      </w:r>
      <w:r>
        <w:rPr>
          <w:rFonts w:hint="eastAsia"/>
          <w:lang w:eastAsia="zh-CN"/>
        </w:rPr>
        <w:t xml:space="preserve">covers all the </w:t>
      </w:r>
      <w:proofErr w:type="spellStart"/>
      <w:r>
        <w:rPr>
          <w:rFonts w:hint="eastAsia"/>
          <w:lang w:eastAsia="zh-CN"/>
        </w:rPr>
        <w:t>Tx</w:t>
      </w:r>
      <w:proofErr w:type="spellEnd"/>
      <w:r>
        <w:rPr>
          <w:rFonts w:hint="eastAsia"/>
          <w:lang w:eastAsia="zh-CN"/>
        </w:rPr>
        <w:t xml:space="preserve"> capability if more than one of 15-3, 32-4, 32-4a are supported.</w:t>
      </w:r>
      <w:bookmarkEnd w:id="41"/>
      <w:bookmarkEnd w:id="42"/>
      <w:r>
        <w:rPr>
          <w:rFonts w:hint="eastAsia"/>
          <w:lang w:eastAsia="zh-CN"/>
        </w:rPr>
        <w:t xml:space="preserve"> </w:t>
      </w:r>
    </w:p>
    <w:tbl>
      <w:tblPr>
        <w:tblW w:w="11908"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4"/>
        <w:gridCol w:w="1004"/>
        <w:gridCol w:w="1932"/>
        <w:gridCol w:w="498"/>
        <w:gridCol w:w="467"/>
        <w:gridCol w:w="418"/>
        <w:gridCol w:w="1146"/>
        <w:gridCol w:w="509"/>
        <w:gridCol w:w="430"/>
        <w:gridCol w:w="430"/>
        <w:gridCol w:w="430"/>
        <w:gridCol w:w="1326"/>
        <w:gridCol w:w="1654"/>
      </w:tblGrid>
      <w:tr w:rsidR="00405715">
        <w:trPr>
          <w:trHeight w:val="20"/>
        </w:trPr>
        <w:tc>
          <w:tcPr>
            <w:tcW w:w="1665"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rFonts w:eastAsia="Malgun Gothic" w:cs="Arial"/>
                <w:sz w:val="11"/>
                <w:szCs w:val="11"/>
                <w:lang w:eastAsia="ko-KR"/>
              </w:rPr>
            </w:pPr>
            <w:r>
              <w:rPr>
                <w:rFonts w:eastAsia="Malgun Gothic" w:cs="Arial"/>
                <w:sz w:val="11"/>
                <w:szCs w:val="11"/>
                <w:lang w:eastAsia="ko-KR"/>
              </w:rPr>
              <w:lastRenderedPageBreak/>
              <w:t>32-4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rFonts w:cs="Arial"/>
                <w:color w:val="000000" w:themeColor="text1"/>
                <w:sz w:val="11"/>
                <w:szCs w:val="11"/>
              </w:rPr>
            </w:pPr>
            <w:r>
              <w:rPr>
                <w:rFonts w:cs="Arial"/>
                <w:color w:val="000000" w:themeColor="text1"/>
                <w:sz w:val="11"/>
                <w:szCs w:val="11"/>
              </w:rPr>
              <w:t xml:space="preserve">Transmitting NR </w:t>
            </w:r>
            <w:proofErr w:type="spellStart"/>
            <w:r>
              <w:rPr>
                <w:rFonts w:cs="Arial"/>
                <w:color w:val="000000" w:themeColor="text1"/>
                <w:sz w:val="11"/>
                <w:szCs w:val="11"/>
              </w:rPr>
              <w:t>sidelink</w:t>
            </w:r>
            <w:proofErr w:type="spellEnd"/>
            <w:r>
              <w:rPr>
                <w:rFonts w:cs="Arial"/>
                <w:color w:val="000000" w:themeColor="text1"/>
                <w:sz w:val="11"/>
                <w:szCs w:val="11"/>
              </w:rPr>
              <w:t xml:space="preserve"> mode 2 with partial sensing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transmit PSCCH/PSSCH using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 with partial sensing configured by NR </w:t>
            </w:r>
            <w:proofErr w:type="spellStart"/>
            <w:r>
              <w:rPr>
                <w:rFonts w:ascii="Arial" w:eastAsia="Malgun Gothic" w:hAnsi="Arial" w:cs="Arial"/>
                <w:sz w:val="11"/>
                <w:szCs w:val="11"/>
                <w:lang w:eastAsia="ko-KR"/>
              </w:rPr>
              <w:t>Uu</w:t>
            </w:r>
            <w:proofErr w:type="spellEnd"/>
            <w:r>
              <w:rPr>
                <w:rFonts w:ascii="Arial" w:eastAsia="Malgun Gothic" w:hAnsi="Arial" w:cs="Arial"/>
                <w:sz w:val="11"/>
                <w:szCs w:val="11"/>
                <w:lang w:eastAsia="ko-KR"/>
              </w:rPr>
              <w:t xml:space="preserve"> or </w:t>
            </w:r>
            <w:proofErr w:type="spellStart"/>
            <w:r>
              <w:rPr>
                <w:rFonts w:ascii="Arial" w:eastAsia="Malgun Gothic" w:hAnsi="Arial" w:cs="Arial"/>
                <w:sz w:val="11"/>
                <w:szCs w:val="11"/>
                <w:lang w:eastAsia="ko-KR"/>
              </w:rPr>
              <w:t>preconfiguration</w:t>
            </w:r>
            <w:proofErr w:type="spellEnd"/>
            <w:r>
              <w:rPr>
                <w:rFonts w:ascii="Arial" w:eastAsia="Malgun Gothic" w:hAnsi="Arial" w:cs="Arial"/>
                <w:sz w:val="11"/>
                <w:szCs w:val="11"/>
                <w:lang w:eastAsia="ko-KR"/>
              </w:rPr>
              <w:t>.</w:t>
            </w:r>
            <w:r>
              <w:rPr>
                <w:rFonts w:ascii="Arial" w:hAnsi="Arial" w:cs="Arial"/>
                <w:sz w:val="11"/>
                <w:szCs w:val="11"/>
              </w:rPr>
              <w:t xml:space="preserve"> </w:t>
            </w:r>
            <w:r>
              <w:rPr>
                <w:rFonts w:ascii="Arial" w:eastAsia="Malgun Gothic" w:hAnsi="Arial" w:cs="Arial"/>
                <w:sz w:val="11"/>
                <w:szCs w:val="11"/>
                <w:lang w:eastAsia="ko-KR"/>
              </w:rPr>
              <w:t xml:space="preserve">Up to B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processes are supported.</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2) UE can transmit PSSCH according to the normal 64QAM MCS table.</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3) UE supports PT-RS transmission in FR2.</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4) UE can perform periodic-based partial sensing and resource allocation operation.</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5) UE can perform contiguous partial sensing and resource allocation operation.</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6) UE can transmit using the subcarrier spacing and CP length defined for a given band in RAN4</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8) Supports 14-symbol SL slot with all DMRS patterns corresponding to {#PSSCH symbols} = {12, 9} for slots w/</w:t>
            </w:r>
            <w:proofErr w:type="spellStart"/>
            <w:r>
              <w:rPr>
                <w:rFonts w:ascii="Arial" w:eastAsia="Malgun Gothic" w:hAnsi="Arial" w:cs="Arial"/>
                <w:sz w:val="11"/>
                <w:szCs w:val="11"/>
                <w:lang w:eastAsia="ko-KR"/>
              </w:rPr>
              <w:t>wo</w:t>
            </w:r>
            <w:proofErr w:type="spellEnd"/>
            <w:r>
              <w:rPr>
                <w:rFonts w:ascii="Arial" w:eastAsia="Malgun Gothic" w:hAnsi="Arial" w:cs="Arial"/>
                <w:sz w:val="11"/>
                <w:szCs w:val="11"/>
                <w:lang w:eastAsia="ko-KR"/>
              </w:rPr>
              <w:t xml:space="preserve"> PSFCH. If UE signals support of ECP, support 12-symbol SL slot with all DMRS patterns corresponding to {#PSSCH symbols} = {10,7} for slots w/</w:t>
            </w:r>
            <w:proofErr w:type="spellStart"/>
            <w:r>
              <w:rPr>
                <w:rFonts w:ascii="Arial" w:eastAsia="Malgun Gothic" w:hAnsi="Arial" w:cs="Arial"/>
                <w:sz w:val="11"/>
                <w:szCs w:val="11"/>
                <w:lang w:eastAsia="ko-KR"/>
              </w:rPr>
              <w:t>wo</w:t>
            </w:r>
            <w:proofErr w:type="spellEnd"/>
            <w:r>
              <w:rPr>
                <w:rFonts w:ascii="Arial" w:eastAsia="Malgun Gothic" w:hAnsi="Arial" w:cs="Arial"/>
                <w:sz w:val="11"/>
                <w:szCs w:val="11"/>
                <w:lang w:eastAsia="ko-KR"/>
              </w:rPr>
              <w:t xml:space="preserve"> PSFCH.</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10) UE can transmit using 30 kHz and normal CP subcarrier spacing in FR1, 120 kHz subcarrier spacing with normal CP FR2</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11) DL </w:t>
            </w:r>
            <w:proofErr w:type="spellStart"/>
            <w:r>
              <w:rPr>
                <w:rFonts w:ascii="Arial" w:eastAsia="Malgun Gothic" w:hAnsi="Arial" w:cs="Arial"/>
                <w:sz w:val="11"/>
                <w:szCs w:val="11"/>
                <w:lang w:eastAsia="ko-KR"/>
              </w:rPr>
              <w:t>pathloss</w:t>
            </w:r>
            <w:proofErr w:type="spellEnd"/>
            <w:r>
              <w:rPr>
                <w:rFonts w:ascii="Arial" w:eastAsia="Malgun Gothic" w:hAnsi="Arial" w:cs="Arial"/>
                <w:sz w:val="11"/>
                <w:szCs w:val="11"/>
                <w:lang w:eastAsia="ko-KR"/>
              </w:rPr>
              <w:t xml:space="preserve"> based open loop power control when mode 2 is configured by NR </w:t>
            </w:r>
            <w:proofErr w:type="spellStart"/>
            <w:r>
              <w:rPr>
                <w:rFonts w:ascii="Arial" w:eastAsia="Malgun Gothic" w:hAnsi="Arial" w:cs="Arial"/>
                <w:sz w:val="11"/>
                <w:szCs w:val="11"/>
                <w:lang w:eastAsia="ko-KR"/>
              </w:rPr>
              <w:t>Uu</w:t>
            </w:r>
            <w:proofErr w:type="spellEnd"/>
          </w:p>
          <w:p w:rsidR="00405715" w:rsidRDefault="0015077C">
            <w:pPr>
              <w:autoSpaceDE w:val="0"/>
              <w:autoSpaceDN w:val="0"/>
              <w:adjustRightInd w:val="0"/>
              <w:snapToGrid w:val="0"/>
              <w:spacing w:before="120" w:after="120"/>
              <w:contextualSpacing/>
              <w:rPr>
                <w:rFonts w:ascii="Arial" w:hAnsi="Arial" w:cs="Arial"/>
                <w:sz w:val="11"/>
                <w:szCs w:val="11"/>
              </w:rPr>
            </w:pPr>
            <w:r>
              <w:rPr>
                <w:rFonts w:ascii="Arial" w:hAnsi="Arial" w:cs="Arial"/>
                <w:sz w:val="11"/>
                <w:szCs w:val="11"/>
              </w:rPr>
              <w:t>FFS whether any other components should be added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rFonts w:cs="Arial"/>
                <w:sz w:val="11"/>
                <w:szCs w:val="11"/>
              </w:rPr>
            </w:pPr>
            <w:r>
              <w:rPr>
                <w:rFonts w:eastAsia="Malgun Gothic" w:cs="Arial"/>
                <w:sz w:val="11"/>
                <w:szCs w:val="11"/>
                <w:lang w:eastAsia="ko-KR"/>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rFonts w:eastAsia="宋体" w:cs="Arial"/>
                <w:sz w:val="11"/>
                <w:szCs w:val="11"/>
                <w:lang w:eastAsia="zh-CN"/>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rFonts w:cs="Arial"/>
                <w:sz w:val="11"/>
                <w:szCs w:val="11"/>
                <w:lang w:eastAsia="ja-JP"/>
              </w:rPr>
            </w:pPr>
            <w:r>
              <w:rPr>
                <w:rFonts w:eastAsia="Malgun Gothic" w:cs="Arial"/>
                <w:sz w:val="11"/>
                <w:szCs w:val="1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rFonts w:eastAsia="宋体" w:cs="Arial"/>
                <w:sz w:val="11"/>
                <w:szCs w:val="11"/>
                <w:lang w:eastAsia="zh-CN"/>
              </w:rPr>
            </w:pPr>
            <w:r>
              <w:rPr>
                <w:rFonts w:eastAsia="Malgun Gothic" w:cs="Arial"/>
                <w:sz w:val="11"/>
                <w:szCs w:val="11"/>
                <w:lang w:eastAsia="ko-KR"/>
              </w:rPr>
              <w:t>UE does not support tra</w:t>
            </w:r>
            <w:r>
              <w:rPr>
                <w:rFonts w:eastAsia="MS Mincho" w:cs="Arial"/>
                <w:sz w:val="11"/>
                <w:szCs w:val="11"/>
                <w:lang w:eastAsia="ja-JP"/>
              </w:rPr>
              <w:t>n</w:t>
            </w:r>
            <w:r>
              <w:rPr>
                <w:rFonts w:eastAsia="Malgun Gothic" w:cs="Arial"/>
                <w:sz w:val="11"/>
                <w:szCs w:val="11"/>
                <w:lang w:eastAsia="ko-KR"/>
              </w:rPr>
              <w:t>smission according to the partial sensing and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rFonts w:cs="Arial"/>
                <w:sz w:val="11"/>
                <w:szCs w:val="11"/>
                <w:lang w:eastAsia="ja-JP"/>
              </w:rPr>
            </w:pPr>
            <w:r>
              <w:rPr>
                <w:rFonts w:eastAsia="Malgun Gothic" w:cs="Arial"/>
                <w:sz w:val="11"/>
                <w:szCs w:val="11"/>
                <w:lang w:eastAsia="ko-KR"/>
              </w:rPr>
              <w:t>[</w:t>
            </w:r>
            <w:r>
              <w:rPr>
                <w:rFonts w:cs="Arial"/>
                <w:color w:val="000000" w:themeColor="text1"/>
                <w:sz w:val="11"/>
                <w:szCs w:val="1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rFonts w:cs="Arial"/>
                <w:color w:val="000000" w:themeColor="text1"/>
                <w:sz w:val="11"/>
                <w:szCs w:val="11"/>
              </w:rPr>
            </w:pPr>
            <w:r>
              <w:rPr>
                <w:rFonts w:cs="Arial"/>
                <w:color w:val="000000" w:themeColor="text1"/>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rFonts w:cs="Arial"/>
                <w:color w:val="000000" w:themeColor="text1"/>
                <w:sz w:val="11"/>
                <w:szCs w:val="11"/>
              </w:rPr>
            </w:pPr>
            <w:r>
              <w:rPr>
                <w:rFonts w:cs="Arial"/>
                <w:color w:val="000000" w:themeColor="text1"/>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rFonts w:cs="Arial"/>
                <w:color w:val="000000" w:themeColor="text1"/>
                <w:sz w:val="11"/>
                <w:szCs w:val="11"/>
              </w:rPr>
            </w:pPr>
            <w:r>
              <w:rPr>
                <w:rFonts w:cs="Arial"/>
                <w:color w:val="000000" w:themeColor="text1"/>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rFonts w:cs="Arial"/>
                <w:sz w:val="11"/>
                <w:szCs w:val="11"/>
              </w:rPr>
            </w:pPr>
            <w:r>
              <w:rPr>
                <w:rFonts w:cs="Arial"/>
                <w:sz w:val="11"/>
                <w:szCs w:val="11"/>
              </w:rPr>
              <w:t xml:space="preserve">Note: Random selection </w:t>
            </w:r>
            <w:r>
              <w:rPr>
                <w:rFonts w:cs="Arial"/>
                <w:sz w:val="11"/>
                <w:szCs w:val="11"/>
                <w:highlight w:val="yellow"/>
              </w:rPr>
              <w:t>according to Rel-16</w:t>
            </w:r>
            <w:r>
              <w:rPr>
                <w:rFonts w:cs="Arial"/>
                <w:sz w:val="11"/>
                <w:szCs w:val="11"/>
              </w:rPr>
              <w:t xml:space="preserve"> in the exceptional pool is supported.</w:t>
            </w:r>
          </w:p>
          <w:p w:rsidR="00405715" w:rsidRDefault="00405715">
            <w:pPr>
              <w:pStyle w:val="TAL"/>
              <w:spacing w:before="120" w:after="120"/>
              <w:rPr>
                <w:rFonts w:cs="Arial"/>
                <w:sz w:val="11"/>
                <w:szCs w:val="11"/>
              </w:rPr>
            </w:pPr>
          </w:p>
          <w:p w:rsidR="00405715" w:rsidRDefault="0015077C">
            <w:pPr>
              <w:pStyle w:val="TAL"/>
              <w:spacing w:before="120" w:after="120"/>
              <w:rPr>
                <w:rFonts w:cs="Arial"/>
                <w:sz w:val="11"/>
                <w:szCs w:val="11"/>
              </w:rPr>
            </w:pPr>
            <w:r>
              <w:rPr>
                <w:rFonts w:cs="Arial"/>
                <w:sz w:val="11"/>
                <w:szCs w:val="11"/>
              </w:rPr>
              <w:t xml:space="preserve">Note: configuration by NR </w:t>
            </w:r>
            <w:proofErr w:type="spellStart"/>
            <w:r>
              <w:rPr>
                <w:rFonts w:cs="Arial"/>
                <w:sz w:val="11"/>
                <w:szCs w:val="11"/>
              </w:rPr>
              <w:t>Uu</w:t>
            </w:r>
            <w:proofErr w:type="spellEnd"/>
            <w:r>
              <w:rPr>
                <w:rFonts w:cs="Arial"/>
                <w:sz w:val="11"/>
                <w:szCs w:val="11"/>
              </w:rPr>
              <w:t xml:space="preserve"> is not required to be supported in a band indicated with only the PC5 interface in 38.101-1 Table 5.2E.1-1</w:t>
            </w:r>
          </w:p>
          <w:p w:rsidR="00405715" w:rsidRDefault="00405715">
            <w:pPr>
              <w:pStyle w:val="TAL"/>
              <w:spacing w:before="120" w:after="120"/>
              <w:rPr>
                <w:rFonts w:cs="Arial"/>
                <w:sz w:val="11"/>
                <w:szCs w:val="11"/>
              </w:rPr>
            </w:pPr>
          </w:p>
          <w:p w:rsidR="00405715" w:rsidRDefault="0015077C">
            <w:pPr>
              <w:pStyle w:val="TAL"/>
              <w:spacing w:before="120" w:after="120"/>
              <w:rPr>
                <w:rFonts w:cs="Arial"/>
                <w:sz w:val="11"/>
                <w:szCs w:val="11"/>
              </w:rPr>
            </w:pPr>
            <w:r>
              <w:rPr>
                <w:rFonts w:cs="Arial"/>
                <w:sz w:val="11"/>
                <w:szCs w:val="11"/>
              </w:rPr>
              <w:t>Candidate values for B are {8,16}</w:t>
            </w:r>
          </w:p>
          <w:p w:rsidR="00405715" w:rsidRDefault="0015077C">
            <w:pPr>
              <w:pStyle w:val="TAL"/>
              <w:spacing w:before="120" w:after="120"/>
              <w:rPr>
                <w:rFonts w:cs="Arial"/>
                <w:strike/>
                <w:sz w:val="11"/>
                <w:szCs w:val="11"/>
              </w:rPr>
            </w:pPr>
            <w:r>
              <w:rPr>
                <w:rFonts w:cs="Arial"/>
                <w:strike/>
                <w:sz w:val="11"/>
                <w:szCs w:val="11"/>
                <w:highlight w:val="yellow"/>
              </w:rPr>
              <w:t>FFS how to define total SL processes if UE reports more than one FGs of 15-3, 32-4 and 32-4a</w:t>
            </w:r>
          </w:p>
          <w:p w:rsidR="00405715" w:rsidRDefault="0015077C">
            <w:pPr>
              <w:pStyle w:val="TAL"/>
              <w:spacing w:before="120" w:after="120"/>
              <w:rPr>
                <w:rFonts w:cs="Arial"/>
                <w:sz w:val="11"/>
                <w:szCs w:val="11"/>
              </w:rPr>
            </w:pPr>
            <w:r>
              <w:rPr>
                <w:rFonts w:hint="eastAsia"/>
                <w:color w:val="FF0000"/>
                <w:sz w:val="11"/>
                <w:lang w:eastAsia="zh-CN"/>
              </w:rPr>
              <w:t xml:space="preserve">Note: When more than one of 15-3, 32-4 and 32-4a are supported, the total number SL processes for all the </w:t>
            </w:r>
            <w:r>
              <w:rPr>
                <w:color w:val="FF0000"/>
                <w:sz w:val="11"/>
                <w:lang w:eastAsia="zh-CN"/>
              </w:rPr>
              <w:t>supported</w:t>
            </w:r>
            <w:r>
              <w:rPr>
                <w:rFonts w:hint="eastAsia"/>
                <w:color w:val="FF0000"/>
                <w:sz w:val="11"/>
                <w:lang w:eastAsia="zh-CN"/>
              </w:rPr>
              <w:t xml:space="preserve"> capability are up to B</w:t>
            </w:r>
          </w:p>
          <w:p w:rsidR="00405715" w:rsidRDefault="00405715">
            <w:pPr>
              <w:pStyle w:val="TAL"/>
              <w:spacing w:before="120" w:after="120"/>
              <w:rPr>
                <w:rFonts w:cs="Arial"/>
                <w:sz w:val="11"/>
                <w:szCs w:val="11"/>
              </w:rPr>
            </w:pPr>
          </w:p>
          <w:p w:rsidR="00405715" w:rsidRDefault="0015077C">
            <w:pPr>
              <w:pStyle w:val="TAL"/>
              <w:spacing w:before="120" w:after="120"/>
              <w:rPr>
                <w:rFonts w:cs="Arial"/>
                <w:sz w:val="11"/>
                <w:szCs w:val="11"/>
              </w:rPr>
            </w:pPr>
            <w:r>
              <w:rPr>
                <w:rFonts w:cs="Arial"/>
                <w:sz w:val="11"/>
                <w:szCs w:val="11"/>
              </w:rPr>
              <w:t>Note: Component 6 is not required to be signalled in a band indicated with only the PC5 interface in 38.101-1 Table 5.2E.1-1</w:t>
            </w:r>
          </w:p>
          <w:p w:rsidR="00405715" w:rsidRDefault="00405715">
            <w:pPr>
              <w:pStyle w:val="TAL"/>
              <w:spacing w:before="120" w:after="120"/>
              <w:rPr>
                <w:rFonts w:cs="Arial"/>
                <w:sz w:val="11"/>
                <w:szCs w:val="11"/>
              </w:rPr>
            </w:pPr>
          </w:p>
          <w:p w:rsidR="00405715" w:rsidRDefault="0015077C">
            <w:pPr>
              <w:pStyle w:val="TAL"/>
              <w:spacing w:before="120" w:after="120"/>
              <w:rPr>
                <w:rFonts w:cs="Arial"/>
                <w:sz w:val="11"/>
                <w:szCs w:val="11"/>
              </w:rPr>
            </w:pPr>
            <w:r>
              <w:rPr>
                <w:rFonts w:cs="Arial"/>
                <w:sz w:val="11"/>
                <w:szCs w:val="11"/>
              </w:rPr>
              <w:t>Component-6 candidate value set in FR1:</w:t>
            </w:r>
          </w:p>
          <w:p w:rsidR="00405715" w:rsidRDefault="0015077C">
            <w:pPr>
              <w:pStyle w:val="TAL"/>
              <w:spacing w:before="120" w:after="120"/>
              <w:rPr>
                <w:rFonts w:cs="Arial"/>
                <w:sz w:val="11"/>
                <w:szCs w:val="11"/>
              </w:rPr>
            </w:pPr>
            <w:r>
              <w:rPr>
                <w:rFonts w:cs="Arial"/>
                <w:sz w:val="11"/>
                <w:szCs w:val="11"/>
              </w:rPr>
              <w:t>{{15 kHz}, {30 kHz}, {60 kHz}, {15, 30 kHz}, {30, 60 kHz}, {15, 60 kHz}, {15, 30, 60 kHz}}</w:t>
            </w:r>
          </w:p>
          <w:p w:rsidR="00405715" w:rsidRDefault="0015077C">
            <w:pPr>
              <w:pStyle w:val="TAL"/>
              <w:spacing w:before="120" w:after="120"/>
              <w:rPr>
                <w:rFonts w:cs="Arial"/>
                <w:sz w:val="11"/>
                <w:szCs w:val="11"/>
              </w:rPr>
            </w:pPr>
            <w:r>
              <w:rPr>
                <w:rFonts w:cs="Arial"/>
                <w:sz w:val="11"/>
                <w:szCs w:val="11"/>
              </w:rPr>
              <w:t>Component-6 candidate value set in FR2:</w:t>
            </w:r>
          </w:p>
          <w:p w:rsidR="00405715" w:rsidRDefault="0015077C">
            <w:pPr>
              <w:pStyle w:val="TAL"/>
              <w:spacing w:before="120" w:after="120"/>
              <w:rPr>
                <w:rFonts w:cs="Arial"/>
                <w:sz w:val="11"/>
                <w:szCs w:val="11"/>
              </w:rPr>
            </w:pPr>
            <w:r>
              <w:rPr>
                <w:rFonts w:cs="Arial"/>
                <w:sz w:val="11"/>
                <w:szCs w:val="11"/>
              </w:rPr>
              <w:t>{{60 kHz}, {120 kHz}, {60, 120 kHz}}</w:t>
            </w:r>
          </w:p>
          <w:p w:rsidR="00405715" w:rsidRDefault="0015077C">
            <w:pPr>
              <w:pStyle w:val="TAL"/>
              <w:spacing w:before="120" w:after="120"/>
              <w:rPr>
                <w:rFonts w:cs="Arial"/>
                <w:sz w:val="11"/>
                <w:szCs w:val="11"/>
              </w:rPr>
            </w:pPr>
            <w:r>
              <w:rPr>
                <w:rFonts w:cs="Arial"/>
                <w:sz w:val="11"/>
                <w:szCs w:val="11"/>
              </w:rPr>
              <w:t xml:space="preserve">Component-6 candidate value set for CP length: {NCP,NCP and ECP} </w:t>
            </w:r>
          </w:p>
          <w:p w:rsidR="00405715" w:rsidRDefault="0015077C">
            <w:pPr>
              <w:pStyle w:val="TAL"/>
              <w:spacing w:before="120" w:after="120"/>
              <w:rPr>
                <w:rFonts w:cs="Arial"/>
                <w:sz w:val="11"/>
                <w:szCs w:val="11"/>
              </w:rPr>
            </w:pPr>
            <w:r>
              <w:rPr>
                <w:rFonts w:cs="Arial"/>
                <w:sz w:val="11"/>
                <w:szCs w:val="11"/>
              </w:rPr>
              <w:t>(ECP only applies to SCS of 60 kHz)</w:t>
            </w:r>
          </w:p>
          <w:p w:rsidR="00405715" w:rsidRDefault="00405715">
            <w:pPr>
              <w:pStyle w:val="TAL"/>
              <w:spacing w:before="120" w:after="120"/>
              <w:rPr>
                <w:rFonts w:cs="Arial"/>
                <w:sz w:val="11"/>
                <w:szCs w:val="11"/>
              </w:rPr>
            </w:pPr>
          </w:p>
          <w:p w:rsidR="00405715" w:rsidRDefault="0015077C">
            <w:pPr>
              <w:pStyle w:val="TAL"/>
              <w:spacing w:before="120" w:after="120"/>
              <w:rPr>
                <w:rFonts w:cs="Arial"/>
                <w:sz w:val="11"/>
                <w:szCs w:val="11"/>
              </w:rPr>
            </w:pPr>
            <w:r>
              <w:rPr>
                <w:rFonts w:cs="Arial"/>
                <w:sz w:val="11"/>
                <w:szCs w:val="11"/>
              </w:rPr>
              <w:t>Note: Component 10 is only required in a band indicated with only the PC5 interface in 38.101-1 Table 5.2E.1-1</w:t>
            </w:r>
          </w:p>
          <w:p w:rsidR="00405715" w:rsidRDefault="00405715">
            <w:pPr>
              <w:pStyle w:val="TAL"/>
              <w:spacing w:before="120" w:after="120"/>
              <w:rPr>
                <w:rFonts w:cs="Arial"/>
                <w:sz w:val="11"/>
                <w:szCs w:val="11"/>
              </w:rPr>
            </w:pPr>
          </w:p>
          <w:p w:rsidR="00405715" w:rsidRDefault="0015077C">
            <w:pPr>
              <w:pStyle w:val="TAL"/>
              <w:spacing w:before="120" w:after="120"/>
              <w:rPr>
                <w:rFonts w:cs="Arial"/>
                <w:sz w:val="11"/>
                <w:szCs w:val="11"/>
              </w:rPr>
            </w:pPr>
            <w:r>
              <w:rPr>
                <w:rFonts w:cs="Arial"/>
                <w:sz w:val="11"/>
                <w:szCs w:val="11"/>
              </w:rPr>
              <w:t>Note: Component 11 is not required to be supported in a band indicated with only the PC5 interface in 38.101-1 Table 5.2E.1-1</w:t>
            </w:r>
          </w:p>
        </w:tc>
        <w:tc>
          <w:tcPr>
            <w:tcW w:w="1654"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rFonts w:cs="Arial"/>
                <w:sz w:val="11"/>
                <w:szCs w:val="11"/>
              </w:rPr>
            </w:pPr>
            <w:r>
              <w:rPr>
                <w:rFonts w:cs="Arial"/>
                <w:color w:val="000000" w:themeColor="text1"/>
                <w:sz w:val="11"/>
                <w:szCs w:val="11"/>
              </w:rPr>
              <w:t xml:space="preserve">Optional with capability signalling. </w:t>
            </w:r>
          </w:p>
        </w:tc>
      </w:tr>
      <w:tr w:rsidR="00405715">
        <w:trPr>
          <w:trHeight w:val="20"/>
        </w:trPr>
        <w:tc>
          <w:tcPr>
            <w:tcW w:w="1665"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rFonts w:eastAsia="Malgun Gothic" w:cs="Arial"/>
                <w:sz w:val="11"/>
                <w:szCs w:val="11"/>
                <w:lang w:eastAsia="ko-KR"/>
              </w:rPr>
            </w:pPr>
            <w:r>
              <w:rPr>
                <w:rFonts w:eastAsia="Malgun Gothic" w:cs="Arial"/>
                <w:sz w:val="11"/>
                <w:szCs w:val="11"/>
                <w:lang w:eastAsia="ko-KR"/>
              </w:rPr>
              <w:t>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rFonts w:cs="Arial"/>
                <w:color w:val="000000" w:themeColor="text1"/>
                <w:sz w:val="11"/>
                <w:szCs w:val="11"/>
              </w:rPr>
            </w:pPr>
            <w:r>
              <w:rPr>
                <w:rFonts w:cs="Arial"/>
                <w:color w:val="000000" w:themeColor="text1"/>
                <w:sz w:val="11"/>
                <w:szCs w:val="11"/>
              </w:rPr>
              <w:t xml:space="preserve">Transmitting NR </w:t>
            </w:r>
            <w:proofErr w:type="spellStart"/>
            <w:r>
              <w:rPr>
                <w:rFonts w:cs="Arial"/>
                <w:color w:val="000000" w:themeColor="text1"/>
                <w:sz w:val="11"/>
                <w:szCs w:val="11"/>
              </w:rPr>
              <w:t>sidelink</w:t>
            </w:r>
            <w:proofErr w:type="spellEnd"/>
            <w:r>
              <w:rPr>
                <w:rFonts w:cs="Arial"/>
                <w:color w:val="000000" w:themeColor="text1"/>
                <w:sz w:val="11"/>
                <w:szCs w:val="11"/>
              </w:rPr>
              <w:t xml:space="preserve"> mode 2 with random resource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transmit PSCCH/PSSCH using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 with random resource selection configured by NR </w:t>
            </w:r>
            <w:proofErr w:type="spellStart"/>
            <w:r>
              <w:rPr>
                <w:rFonts w:ascii="Arial" w:eastAsia="Malgun Gothic" w:hAnsi="Arial" w:cs="Arial"/>
                <w:sz w:val="11"/>
                <w:szCs w:val="11"/>
                <w:lang w:eastAsia="ko-KR"/>
              </w:rPr>
              <w:t>Uu</w:t>
            </w:r>
            <w:proofErr w:type="spellEnd"/>
            <w:r>
              <w:rPr>
                <w:rFonts w:ascii="Arial" w:eastAsia="Malgun Gothic" w:hAnsi="Arial" w:cs="Arial"/>
                <w:sz w:val="11"/>
                <w:szCs w:val="11"/>
                <w:lang w:eastAsia="ko-KR"/>
              </w:rPr>
              <w:t xml:space="preserve"> or </w:t>
            </w:r>
            <w:proofErr w:type="spellStart"/>
            <w:r>
              <w:rPr>
                <w:rFonts w:ascii="Arial" w:eastAsia="Malgun Gothic" w:hAnsi="Arial" w:cs="Arial"/>
                <w:sz w:val="11"/>
                <w:szCs w:val="11"/>
                <w:lang w:eastAsia="ko-KR"/>
              </w:rPr>
              <w:t>preconfiguration</w:t>
            </w:r>
            <w:proofErr w:type="spellEnd"/>
            <w:r>
              <w:rPr>
                <w:rFonts w:ascii="Arial" w:eastAsia="Malgun Gothic" w:hAnsi="Arial" w:cs="Arial"/>
                <w:sz w:val="11"/>
                <w:szCs w:val="11"/>
                <w:lang w:eastAsia="ko-KR"/>
              </w:rPr>
              <w:t>.</w:t>
            </w:r>
            <w:r>
              <w:rPr>
                <w:rFonts w:ascii="Arial" w:hAnsi="Arial" w:cs="Arial"/>
                <w:sz w:val="11"/>
                <w:szCs w:val="11"/>
              </w:rPr>
              <w:t xml:space="preserve"> </w:t>
            </w:r>
            <w:r>
              <w:rPr>
                <w:rFonts w:ascii="Arial" w:eastAsia="Malgun Gothic" w:hAnsi="Arial" w:cs="Arial"/>
                <w:sz w:val="11"/>
                <w:szCs w:val="11"/>
                <w:lang w:eastAsia="ko-KR"/>
              </w:rPr>
              <w:t xml:space="preserve">Up to B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processes are supported.</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2) UE can transmit PSSCH according to the normal 64QAM MCS table.</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3) UE supports PT-RS transmission in FR2.</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lastRenderedPageBreak/>
              <w:t>4) UE can transmit using the subcarrier spacing and CP length defined for a given band in RAN4</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5) Supports 14-symbol SL slot with all DMRS patterns corresponding to {#PSSCH symbols} = {12, 9} for slots w/</w:t>
            </w:r>
            <w:proofErr w:type="spellStart"/>
            <w:r>
              <w:rPr>
                <w:rFonts w:ascii="Arial" w:eastAsia="Malgun Gothic" w:hAnsi="Arial" w:cs="Arial"/>
                <w:sz w:val="11"/>
                <w:szCs w:val="11"/>
                <w:lang w:eastAsia="ko-KR"/>
              </w:rPr>
              <w:t>wo</w:t>
            </w:r>
            <w:proofErr w:type="spellEnd"/>
            <w:r>
              <w:rPr>
                <w:rFonts w:ascii="Arial" w:eastAsia="Malgun Gothic" w:hAnsi="Arial" w:cs="Arial"/>
                <w:sz w:val="11"/>
                <w:szCs w:val="11"/>
                <w:lang w:eastAsia="ko-KR"/>
              </w:rPr>
              <w:t xml:space="preserve"> PSFCH. If UE signals support of ECP, support 12-symbol SL slot with all DMRS patterns corresponding to {#PSSCH symbols} = {10,7} for slots w/</w:t>
            </w:r>
            <w:proofErr w:type="spellStart"/>
            <w:r>
              <w:rPr>
                <w:rFonts w:ascii="Arial" w:eastAsia="Malgun Gothic" w:hAnsi="Arial" w:cs="Arial"/>
                <w:sz w:val="11"/>
                <w:szCs w:val="11"/>
                <w:lang w:eastAsia="ko-KR"/>
              </w:rPr>
              <w:t>wo</w:t>
            </w:r>
            <w:proofErr w:type="spellEnd"/>
            <w:r>
              <w:rPr>
                <w:rFonts w:ascii="Arial" w:eastAsia="Malgun Gothic" w:hAnsi="Arial" w:cs="Arial"/>
                <w:sz w:val="11"/>
                <w:szCs w:val="11"/>
                <w:lang w:eastAsia="ko-KR"/>
              </w:rPr>
              <w:t xml:space="preserve"> PSFCH.</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6) UE can transmit using 30 kHz and normal CP subcarrier spacing in FR1, 120 kHz subcarrier spacing with normal CP FR2</w:t>
            </w:r>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7) DL </w:t>
            </w:r>
            <w:proofErr w:type="spellStart"/>
            <w:r>
              <w:rPr>
                <w:rFonts w:ascii="Arial" w:eastAsia="Malgun Gothic" w:hAnsi="Arial" w:cs="Arial"/>
                <w:sz w:val="11"/>
                <w:szCs w:val="11"/>
                <w:lang w:eastAsia="ko-KR"/>
              </w:rPr>
              <w:t>pathloss</w:t>
            </w:r>
            <w:proofErr w:type="spellEnd"/>
            <w:r>
              <w:rPr>
                <w:rFonts w:ascii="Arial" w:eastAsia="Malgun Gothic" w:hAnsi="Arial" w:cs="Arial"/>
                <w:sz w:val="11"/>
                <w:szCs w:val="11"/>
                <w:lang w:eastAsia="ko-KR"/>
              </w:rPr>
              <w:t xml:space="preserve"> based open loop power control when mode 2 is configured by NR </w:t>
            </w:r>
            <w:proofErr w:type="spellStart"/>
            <w:r>
              <w:rPr>
                <w:rFonts w:ascii="Arial" w:eastAsia="Malgun Gothic" w:hAnsi="Arial" w:cs="Arial"/>
                <w:sz w:val="11"/>
                <w:szCs w:val="11"/>
                <w:lang w:eastAsia="ko-KR"/>
              </w:rPr>
              <w:t>Uu</w:t>
            </w:r>
            <w:proofErr w:type="spellEnd"/>
          </w:p>
          <w:p w:rsidR="00405715" w:rsidRDefault="0015077C">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Theme="minorEastAsia" w:hAnsi="Arial" w:cs="Arial"/>
                <w:sz w:val="11"/>
                <w:szCs w:val="11"/>
              </w:rPr>
              <w:t>FFS whether any other components should be added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rFonts w:eastAsia="Malgun Gothic" w:cs="Arial"/>
                <w:sz w:val="11"/>
                <w:szCs w:val="11"/>
                <w:lang w:eastAsia="ko-KR"/>
              </w:rPr>
            </w:pPr>
            <w:r>
              <w:rPr>
                <w:rFonts w:eastAsia="Malgun Gothic" w:cs="Arial"/>
                <w:sz w:val="11"/>
                <w:szCs w:val="11"/>
                <w:lang w:eastAsia="ko-KR"/>
              </w:rPr>
              <w:lastRenderedPageBreak/>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rFonts w:eastAsia="Malgun Gothic" w:cs="Arial"/>
                <w:sz w:val="11"/>
                <w:szCs w:val="11"/>
                <w:lang w:eastAsia="ko-KR"/>
              </w:rPr>
            </w:pPr>
            <w:r>
              <w:rPr>
                <w:rFonts w:eastAsia="Malgun Gothic" w:cs="Arial"/>
                <w:sz w:val="11"/>
                <w:szCs w:val="1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rFonts w:eastAsia="Malgun Gothic" w:cs="Arial"/>
                <w:sz w:val="11"/>
                <w:szCs w:val="11"/>
                <w:lang w:eastAsia="ko-KR"/>
              </w:rPr>
            </w:pPr>
            <w:r>
              <w:rPr>
                <w:rFonts w:eastAsia="Malgun Gothic" w:cs="Arial"/>
                <w:sz w:val="11"/>
                <w:szCs w:val="11"/>
                <w:lang w:eastAsia="ko-KR"/>
              </w:rPr>
              <w:t>UE does not support transmission according to the random resource selection and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rFonts w:eastAsia="Malgun Gothic" w:cs="Arial"/>
                <w:sz w:val="11"/>
                <w:szCs w:val="11"/>
                <w:lang w:eastAsia="ko-KR"/>
              </w:rPr>
            </w:pPr>
            <w:r>
              <w:rPr>
                <w:rFonts w:eastAsia="Malgun Gothic" w:cs="Arial"/>
                <w:sz w:val="11"/>
                <w:szCs w:val="11"/>
                <w:lang w:eastAsia="ko-KR"/>
              </w:rPr>
              <w:t>[</w:t>
            </w:r>
            <w:r>
              <w:rPr>
                <w:rFonts w:cs="Arial"/>
                <w:color w:val="000000" w:themeColor="text1"/>
                <w:sz w:val="11"/>
                <w:szCs w:val="1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rFonts w:cs="Arial"/>
                <w:color w:val="000000" w:themeColor="text1"/>
                <w:sz w:val="11"/>
                <w:szCs w:val="11"/>
              </w:rPr>
            </w:pPr>
            <w:r>
              <w:rPr>
                <w:rFonts w:cs="Arial"/>
                <w:color w:val="000000" w:themeColor="text1"/>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rFonts w:cs="Arial"/>
                <w:color w:val="000000" w:themeColor="text1"/>
                <w:sz w:val="11"/>
                <w:szCs w:val="11"/>
              </w:rPr>
            </w:pPr>
            <w:r>
              <w:rPr>
                <w:rFonts w:cs="Arial"/>
                <w:color w:val="000000" w:themeColor="text1"/>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05715" w:rsidRDefault="0015077C">
            <w:pPr>
              <w:pStyle w:val="TAL"/>
              <w:spacing w:before="120" w:after="120"/>
              <w:rPr>
                <w:rFonts w:cs="Arial"/>
                <w:color w:val="000000" w:themeColor="text1"/>
                <w:sz w:val="11"/>
                <w:szCs w:val="11"/>
              </w:rPr>
            </w:pPr>
            <w:r>
              <w:rPr>
                <w:rFonts w:cs="Arial"/>
                <w:color w:val="000000" w:themeColor="text1"/>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rFonts w:cs="Arial"/>
                <w:sz w:val="11"/>
                <w:szCs w:val="11"/>
              </w:rPr>
            </w:pPr>
            <w:r>
              <w:rPr>
                <w:rFonts w:cs="Arial"/>
                <w:sz w:val="11"/>
                <w:szCs w:val="11"/>
                <w:highlight w:val="yellow"/>
              </w:rPr>
              <w:t>Note: Random selection according to Rel-16 in the exceptional pool is supported.</w:t>
            </w:r>
          </w:p>
          <w:p w:rsidR="00405715" w:rsidRDefault="00405715">
            <w:pPr>
              <w:pStyle w:val="TAL"/>
              <w:spacing w:before="120" w:after="120"/>
              <w:rPr>
                <w:rFonts w:cs="Arial"/>
                <w:sz w:val="11"/>
                <w:szCs w:val="11"/>
              </w:rPr>
            </w:pPr>
          </w:p>
          <w:p w:rsidR="00405715" w:rsidRDefault="0015077C">
            <w:pPr>
              <w:pStyle w:val="TAL"/>
              <w:spacing w:before="120" w:after="120"/>
              <w:rPr>
                <w:rFonts w:cs="Arial"/>
                <w:sz w:val="11"/>
                <w:szCs w:val="11"/>
              </w:rPr>
            </w:pPr>
            <w:r>
              <w:rPr>
                <w:rFonts w:cs="Arial"/>
                <w:sz w:val="11"/>
                <w:szCs w:val="11"/>
              </w:rPr>
              <w:t xml:space="preserve">Note: configuration by NR </w:t>
            </w:r>
            <w:proofErr w:type="spellStart"/>
            <w:r>
              <w:rPr>
                <w:rFonts w:cs="Arial"/>
                <w:sz w:val="11"/>
                <w:szCs w:val="11"/>
              </w:rPr>
              <w:t>Uu</w:t>
            </w:r>
            <w:proofErr w:type="spellEnd"/>
            <w:r>
              <w:rPr>
                <w:rFonts w:cs="Arial"/>
                <w:sz w:val="11"/>
                <w:szCs w:val="11"/>
              </w:rPr>
              <w:t xml:space="preserve"> is not required to be supported in a </w:t>
            </w:r>
            <w:r>
              <w:rPr>
                <w:rFonts w:cs="Arial"/>
                <w:sz w:val="11"/>
                <w:szCs w:val="11"/>
              </w:rPr>
              <w:lastRenderedPageBreak/>
              <w:t>band indicated with only the PC5 interface in 38.101-1 Table 5.2E.1-1</w:t>
            </w:r>
          </w:p>
          <w:p w:rsidR="00405715" w:rsidRDefault="00405715">
            <w:pPr>
              <w:pStyle w:val="TAL"/>
              <w:spacing w:before="120" w:after="120"/>
              <w:rPr>
                <w:rFonts w:cs="Arial"/>
                <w:sz w:val="11"/>
                <w:szCs w:val="11"/>
              </w:rPr>
            </w:pPr>
          </w:p>
          <w:p w:rsidR="00405715" w:rsidRDefault="0015077C">
            <w:pPr>
              <w:pStyle w:val="TAL"/>
              <w:spacing w:before="120" w:after="120"/>
              <w:rPr>
                <w:rFonts w:cs="Arial"/>
                <w:sz w:val="11"/>
                <w:szCs w:val="11"/>
              </w:rPr>
            </w:pPr>
            <w:r>
              <w:rPr>
                <w:rFonts w:cs="Arial"/>
                <w:sz w:val="11"/>
                <w:szCs w:val="11"/>
              </w:rPr>
              <w:t>Candidate values for B are {8,16}</w:t>
            </w:r>
          </w:p>
          <w:p w:rsidR="00405715" w:rsidRDefault="0015077C">
            <w:pPr>
              <w:pStyle w:val="TAL"/>
              <w:spacing w:before="120" w:after="120"/>
              <w:rPr>
                <w:rFonts w:cs="Arial"/>
                <w:strike/>
                <w:sz w:val="11"/>
                <w:szCs w:val="11"/>
              </w:rPr>
            </w:pPr>
            <w:r>
              <w:rPr>
                <w:rFonts w:cs="Arial"/>
                <w:strike/>
                <w:sz w:val="11"/>
                <w:szCs w:val="11"/>
                <w:highlight w:val="yellow"/>
              </w:rPr>
              <w:t>FFS how to define total SL processes if UE reports more than one FGs of 15-3, 32-4 and 32-4a</w:t>
            </w:r>
          </w:p>
          <w:p w:rsidR="00405715" w:rsidRDefault="0015077C">
            <w:pPr>
              <w:pStyle w:val="TAL"/>
              <w:spacing w:before="120" w:after="120"/>
              <w:rPr>
                <w:rFonts w:cs="Arial"/>
                <w:sz w:val="11"/>
                <w:szCs w:val="11"/>
              </w:rPr>
            </w:pPr>
            <w:r>
              <w:rPr>
                <w:rFonts w:hint="eastAsia"/>
                <w:color w:val="FF0000"/>
                <w:sz w:val="11"/>
                <w:lang w:eastAsia="zh-CN"/>
              </w:rPr>
              <w:t xml:space="preserve">Note: When more than one of 15-3, 32-4 and 32-4a are supported, the total number SL processes for all the </w:t>
            </w:r>
            <w:r>
              <w:rPr>
                <w:color w:val="FF0000"/>
                <w:sz w:val="11"/>
                <w:lang w:eastAsia="zh-CN"/>
              </w:rPr>
              <w:t>supported</w:t>
            </w:r>
            <w:r>
              <w:rPr>
                <w:rFonts w:hint="eastAsia"/>
                <w:color w:val="FF0000"/>
                <w:sz w:val="11"/>
                <w:lang w:eastAsia="zh-CN"/>
              </w:rPr>
              <w:t xml:space="preserve"> capability are up to B</w:t>
            </w:r>
          </w:p>
          <w:p w:rsidR="00405715" w:rsidRDefault="0015077C">
            <w:pPr>
              <w:pStyle w:val="TAL"/>
              <w:spacing w:before="120" w:after="120"/>
              <w:rPr>
                <w:rFonts w:cs="Arial"/>
                <w:sz w:val="11"/>
                <w:szCs w:val="11"/>
              </w:rPr>
            </w:pPr>
            <w:r>
              <w:rPr>
                <w:rFonts w:cs="Arial"/>
                <w:sz w:val="11"/>
                <w:szCs w:val="11"/>
              </w:rPr>
              <w:t>Note: Component 4 is not required to be signalled in a band indicated with only the PC5 interface in 38.101-1 Table 5.2E.1-1</w:t>
            </w:r>
          </w:p>
          <w:p w:rsidR="00405715" w:rsidRDefault="00405715">
            <w:pPr>
              <w:pStyle w:val="TAL"/>
              <w:spacing w:before="120" w:after="120"/>
              <w:rPr>
                <w:rFonts w:cs="Arial"/>
                <w:sz w:val="11"/>
                <w:szCs w:val="11"/>
              </w:rPr>
            </w:pPr>
          </w:p>
          <w:p w:rsidR="00405715" w:rsidRDefault="0015077C">
            <w:pPr>
              <w:pStyle w:val="TAL"/>
              <w:spacing w:before="120" w:after="120"/>
              <w:rPr>
                <w:rFonts w:cs="Arial"/>
                <w:sz w:val="11"/>
                <w:szCs w:val="11"/>
              </w:rPr>
            </w:pPr>
            <w:r>
              <w:rPr>
                <w:rFonts w:cs="Arial"/>
                <w:sz w:val="11"/>
                <w:szCs w:val="11"/>
              </w:rPr>
              <w:t>Component-4 candidate value set in FR1:</w:t>
            </w:r>
          </w:p>
          <w:p w:rsidR="00405715" w:rsidRDefault="0015077C">
            <w:pPr>
              <w:pStyle w:val="TAL"/>
              <w:spacing w:before="120" w:after="120"/>
              <w:rPr>
                <w:rFonts w:cs="Arial"/>
                <w:sz w:val="11"/>
                <w:szCs w:val="11"/>
              </w:rPr>
            </w:pPr>
            <w:r>
              <w:rPr>
                <w:rFonts w:cs="Arial"/>
                <w:sz w:val="11"/>
                <w:szCs w:val="11"/>
              </w:rPr>
              <w:t>{{15 kHz}, {30 kHz}, {60 kHz}, {15, 30 kHz}, {30, 60 kHz}, {15, 60 kHz}, {15, 30, 60 kHz}}</w:t>
            </w:r>
          </w:p>
          <w:p w:rsidR="00405715" w:rsidRDefault="0015077C">
            <w:pPr>
              <w:pStyle w:val="TAL"/>
              <w:spacing w:before="120" w:after="120"/>
              <w:rPr>
                <w:rFonts w:cs="Arial"/>
                <w:sz w:val="11"/>
                <w:szCs w:val="11"/>
              </w:rPr>
            </w:pPr>
            <w:r>
              <w:rPr>
                <w:rFonts w:cs="Arial"/>
                <w:sz w:val="11"/>
                <w:szCs w:val="11"/>
              </w:rPr>
              <w:t>Component-4 candidate value set in FR2:</w:t>
            </w:r>
          </w:p>
          <w:p w:rsidR="00405715" w:rsidRDefault="0015077C">
            <w:pPr>
              <w:pStyle w:val="TAL"/>
              <w:spacing w:before="120" w:after="120"/>
              <w:rPr>
                <w:rFonts w:cs="Arial"/>
                <w:sz w:val="11"/>
                <w:szCs w:val="11"/>
              </w:rPr>
            </w:pPr>
            <w:r>
              <w:rPr>
                <w:rFonts w:cs="Arial"/>
                <w:sz w:val="11"/>
                <w:szCs w:val="11"/>
              </w:rPr>
              <w:t>{{60 kHz}, {120 kHz}, {60, 120 kHz}}</w:t>
            </w:r>
          </w:p>
          <w:p w:rsidR="00405715" w:rsidRDefault="0015077C">
            <w:pPr>
              <w:pStyle w:val="TAL"/>
              <w:spacing w:before="120" w:after="120"/>
              <w:rPr>
                <w:rFonts w:cs="Arial"/>
                <w:sz w:val="11"/>
                <w:szCs w:val="11"/>
              </w:rPr>
            </w:pPr>
            <w:r>
              <w:rPr>
                <w:rFonts w:cs="Arial"/>
                <w:sz w:val="11"/>
                <w:szCs w:val="11"/>
              </w:rPr>
              <w:t xml:space="preserve">Component-4 candidate value set for CP length: {NCP,NCP and ECP} </w:t>
            </w:r>
          </w:p>
          <w:p w:rsidR="00405715" w:rsidRDefault="0015077C">
            <w:pPr>
              <w:pStyle w:val="TAL"/>
              <w:spacing w:before="120" w:after="120"/>
              <w:rPr>
                <w:rFonts w:cs="Arial"/>
                <w:sz w:val="11"/>
                <w:szCs w:val="11"/>
              </w:rPr>
            </w:pPr>
            <w:r>
              <w:rPr>
                <w:rFonts w:cs="Arial"/>
                <w:sz w:val="11"/>
                <w:szCs w:val="11"/>
              </w:rPr>
              <w:t>(ECP only applies to SCS of 60 kHz)</w:t>
            </w:r>
          </w:p>
          <w:p w:rsidR="00405715" w:rsidRDefault="00405715">
            <w:pPr>
              <w:pStyle w:val="TAL"/>
              <w:spacing w:before="120" w:after="120"/>
              <w:rPr>
                <w:rFonts w:cs="Arial"/>
                <w:sz w:val="11"/>
                <w:szCs w:val="11"/>
              </w:rPr>
            </w:pPr>
          </w:p>
          <w:p w:rsidR="00405715" w:rsidRDefault="0015077C">
            <w:pPr>
              <w:pStyle w:val="TAL"/>
              <w:spacing w:before="120" w:after="120"/>
              <w:rPr>
                <w:rFonts w:cs="Arial"/>
                <w:sz w:val="11"/>
                <w:szCs w:val="11"/>
              </w:rPr>
            </w:pPr>
            <w:r>
              <w:rPr>
                <w:rFonts w:cs="Arial"/>
                <w:sz w:val="11"/>
                <w:szCs w:val="11"/>
              </w:rPr>
              <w:t>Note: Component 6 is only required in a band indicated with only the PC5 interface in 38.101-1 Table 5.2E.1-1</w:t>
            </w:r>
          </w:p>
          <w:p w:rsidR="00405715" w:rsidRDefault="00405715">
            <w:pPr>
              <w:pStyle w:val="TAL"/>
              <w:spacing w:before="120" w:after="120"/>
              <w:rPr>
                <w:rFonts w:cs="Arial"/>
                <w:sz w:val="11"/>
                <w:szCs w:val="11"/>
              </w:rPr>
            </w:pPr>
          </w:p>
          <w:p w:rsidR="00405715" w:rsidRDefault="0015077C">
            <w:pPr>
              <w:pStyle w:val="TAL"/>
              <w:spacing w:before="120" w:after="120"/>
              <w:rPr>
                <w:rFonts w:cs="Arial"/>
                <w:sz w:val="11"/>
                <w:szCs w:val="11"/>
              </w:rPr>
            </w:pPr>
            <w:r>
              <w:rPr>
                <w:rFonts w:cs="Arial"/>
                <w:sz w:val="11"/>
                <w:szCs w:val="11"/>
              </w:rPr>
              <w:t>Note: Component 7 is not required to be supported in a band indicated with only the PC5 interface in 38.101-1 Table 5.2E.1-1</w:t>
            </w:r>
          </w:p>
        </w:tc>
        <w:tc>
          <w:tcPr>
            <w:tcW w:w="1654" w:type="dxa"/>
            <w:tcBorders>
              <w:top w:val="single" w:sz="4" w:space="0" w:color="auto"/>
              <w:left w:val="single" w:sz="4" w:space="0" w:color="auto"/>
              <w:bottom w:val="single" w:sz="4" w:space="0" w:color="auto"/>
              <w:right w:val="single" w:sz="4" w:space="0" w:color="auto"/>
            </w:tcBorders>
            <w:shd w:val="clear" w:color="auto" w:fill="auto"/>
          </w:tcPr>
          <w:p w:rsidR="00405715" w:rsidRDefault="0015077C">
            <w:pPr>
              <w:pStyle w:val="TAL"/>
              <w:spacing w:before="120" w:after="120"/>
              <w:rPr>
                <w:rFonts w:cs="Arial"/>
                <w:color w:val="000000" w:themeColor="text1"/>
                <w:sz w:val="11"/>
                <w:szCs w:val="11"/>
              </w:rPr>
            </w:pPr>
            <w:r>
              <w:rPr>
                <w:rFonts w:cs="Arial"/>
                <w:color w:val="000000" w:themeColor="text1"/>
                <w:sz w:val="11"/>
                <w:szCs w:val="11"/>
              </w:rPr>
              <w:lastRenderedPageBreak/>
              <w:t>Optional with capability signalling.</w:t>
            </w:r>
          </w:p>
        </w:tc>
      </w:tr>
    </w:tbl>
    <w:p w:rsidR="00405715" w:rsidRDefault="00405715">
      <w:pPr>
        <w:spacing w:before="120" w:after="120"/>
      </w:pPr>
    </w:p>
    <w:p w:rsidR="00405715" w:rsidRDefault="00405715">
      <w:pPr>
        <w:spacing w:before="120" w:after="120"/>
      </w:pPr>
    </w:p>
    <w:p w:rsidR="00405715" w:rsidRDefault="0015077C">
      <w:pPr>
        <w:pStyle w:val="2"/>
        <w:spacing w:before="120" w:after="120"/>
        <w:ind w:left="991" w:right="210" w:hangingChars="354" w:hanging="991"/>
        <w:rPr>
          <w:rFonts w:eastAsiaTheme="minorEastAsia"/>
          <w:szCs w:val="22"/>
        </w:rPr>
      </w:pPr>
      <w:r>
        <w:rPr>
          <w:rFonts w:eastAsiaTheme="minorEastAsia" w:hint="eastAsia"/>
          <w:szCs w:val="22"/>
        </w:rPr>
        <w:t>Note in 32-4a</w:t>
      </w:r>
    </w:p>
    <w:p w:rsidR="00405715" w:rsidRDefault="0015077C">
      <w:pPr>
        <w:spacing w:before="120" w:after="120"/>
      </w:pPr>
      <w:r>
        <w:rPr>
          <w:rFonts w:hint="eastAsia"/>
        </w:rPr>
        <w:t>For the note on performing SL reception according to Rel-16 random selection in this FG, without the note, it's assumed the UE can support random selection according to Rel-17 configuration or triggering in all the RPs, thus the additional implication shall be UE can support random selection in the exceptional resource pool and thus perform SL communication with Rel-16 SL UE therein. It's suggested to keep the note.</w:t>
      </w:r>
    </w:p>
    <w:p w:rsidR="00405715" w:rsidRDefault="00405715">
      <w:pPr>
        <w:spacing w:before="120" w:after="120"/>
      </w:pPr>
    </w:p>
    <w:p w:rsidR="00405715" w:rsidRDefault="0015077C">
      <w:pPr>
        <w:pStyle w:val="ZTE-Proposal-20210505"/>
        <w:spacing w:before="120" w:after="120"/>
      </w:pPr>
      <w:bookmarkStart w:id="43" w:name="_Toc95574009"/>
      <w:bookmarkStart w:id="44" w:name="_Toc95743552"/>
      <w:r>
        <w:rPr>
          <w:rFonts w:hint="eastAsia"/>
        </w:rPr>
        <w:t>The note in 32-4a '</w:t>
      </w:r>
      <w:r>
        <w:t>Note: Random selection according to Rel-16 in the exceptional pool is supported.</w:t>
      </w:r>
      <w:r>
        <w:rPr>
          <w:rFonts w:hint="eastAsia"/>
        </w:rPr>
        <w:t>' is kept.</w:t>
      </w:r>
      <w:bookmarkEnd w:id="43"/>
      <w:bookmarkEnd w:id="44"/>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8"/>
    <w:p w:rsidR="00405715" w:rsidRDefault="0015077C">
      <w:pPr>
        <w:pStyle w:val="1"/>
        <w:spacing w:before="120" w:after="120"/>
        <w:ind w:left="0"/>
        <w:rPr>
          <w:rFonts w:eastAsia="宋体" w:hint="eastAsia"/>
        </w:rPr>
      </w:pPr>
      <w:r>
        <w:rPr>
          <w:rFonts w:eastAsia="宋体" w:hint="eastAsia"/>
        </w:rPr>
        <w:lastRenderedPageBreak/>
        <w:t>Conclusion</w:t>
      </w:r>
    </w:p>
    <w:p w:rsidR="000F711F" w:rsidRPr="000F711F" w:rsidRDefault="000F711F" w:rsidP="000F711F">
      <w:pPr>
        <w:spacing w:before="120" w:after="120"/>
      </w:pPr>
      <w:r>
        <w:rPr>
          <w:rFonts w:hint="eastAsia"/>
        </w:rPr>
        <w:t>This paper concludes with the following including a proposal on the full UE feature list.</w:t>
      </w:r>
    </w:p>
    <w:p w:rsidR="00310FC0" w:rsidRDefault="00405715" w:rsidP="00310FC0">
      <w:pPr>
        <w:pStyle w:val="10"/>
        <w:tabs>
          <w:tab w:val="left" w:pos="1260"/>
          <w:tab w:val="right" w:pos="9650"/>
        </w:tabs>
        <w:spacing w:before="120" w:after="120"/>
        <w:rPr>
          <w:rFonts w:hint="eastAsia"/>
          <w:noProof/>
        </w:rPr>
      </w:pPr>
      <w:r w:rsidRPr="00405715">
        <w:fldChar w:fldCharType="begin"/>
      </w:r>
      <w:r w:rsidR="0015077C">
        <w:instrText xml:space="preserve"> TOC \n \t "!ZTE-Proposal-2021 + </w:instrText>
      </w:r>
      <w:r w:rsidR="0015077C">
        <w:instrText>段前</w:instrText>
      </w:r>
      <w:r w:rsidR="0015077C">
        <w:instrText xml:space="preserve">: 0.5 </w:instrText>
      </w:r>
      <w:r w:rsidR="0015077C">
        <w:instrText>行</w:instrText>
      </w:r>
      <w:r w:rsidR="0015077C">
        <w:instrText xml:space="preserve"> </w:instrText>
      </w:r>
      <w:r w:rsidR="0015077C">
        <w:instrText>段后</w:instrText>
      </w:r>
      <w:r w:rsidR="0015077C">
        <w:instrText xml:space="preserve">: 0.5 </w:instrText>
      </w:r>
      <w:r w:rsidR="0015077C">
        <w:instrText>行</w:instrText>
      </w:r>
      <w:r w:rsidR="0015077C">
        <w:instrText xml:space="preserve">,1,sub-proposal,2,3rd level proposal,3" </w:instrText>
      </w:r>
      <w:r w:rsidRPr="00405715">
        <w:fldChar w:fldCharType="separate"/>
      </w:r>
      <w:r w:rsidR="00310FC0">
        <w:rPr>
          <w:noProof/>
        </w:rPr>
        <w:t>Proposal 1:</w:t>
      </w:r>
      <w:r w:rsidR="00310FC0">
        <w:rPr>
          <w:rFonts w:asciiTheme="minorHAnsi" w:eastAsiaTheme="minorEastAsia" w:hAnsiTheme="minorHAnsi" w:cstheme="minorBidi"/>
          <w:b w:val="0"/>
          <w:i w:val="0"/>
          <w:noProof/>
          <w:sz w:val="21"/>
          <w:szCs w:val="22"/>
        </w:rPr>
        <w:tab/>
      </w:r>
      <w:r w:rsidR="00310FC0">
        <w:rPr>
          <w:noProof/>
        </w:rPr>
        <w:t>The feature type for 32-5a ,32-5b-1 and 32-5b-2 is per UE as shown below.</w:t>
      </w:r>
    </w:p>
    <w:tbl>
      <w:tblPr>
        <w:tblW w:w="1204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3"/>
        <w:gridCol w:w="1165"/>
        <w:gridCol w:w="2289"/>
        <w:gridCol w:w="658"/>
        <w:gridCol w:w="467"/>
        <w:gridCol w:w="467"/>
        <w:gridCol w:w="1291"/>
        <w:gridCol w:w="529"/>
        <w:gridCol w:w="430"/>
        <w:gridCol w:w="430"/>
        <w:gridCol w:w="430"/>
        <w:gridCol w:w="1609"/>
        <w:gridCol w:w="1501"/>
      </w:tblGrid>
      <w:tr w:rsidR="00310FC0" w:rsidTr="00373FC0">
        <w:trPr>
          <w:trHeight w:val="20"/>
        </w:trPr>
        <w:tc>
          <w:tcPr>
            <w:tcW w:w="783" w:type="dxa"/>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32-5a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 xml:space="preserve">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transmit and receive inter-UE coordination information of preferred resource set/non-preferred resource set and use the received information in its own resource (re-)selection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p w:rsidR="00310FC0" w:rsidRDefault="00310FC0"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2) UE can transmit and receive an explicit request for inter-UE coordination information of [FFS: preferred resource set only or both preferred resource set and non-preferred resource set].</w:t>
            </w:r>
          </w:p>
          <w:p w:rsidR="00310FC0" w:rsidRDefault="00310FC0"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Theme="minorEastAsia" w:hAnsi="Arial" w:cs="Arial"/>
                <w:sz w:val="11"/>
                <w:szCs w:val="11"/>
              </w:rPr>
              <w:t>FFS whether/how to split FG 32-5a into multiple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 xml:space="preserve">UE does not support 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trike/>
                <w:color w:val="FF0000"/>
                <w:sz w:val="11"/>
                <w:szCs w:val="11"/>
                <w:lang w:eastAsia="zh-CN"/>
              </w:rPr>
            </w:pPr>
            <w:r>
              <w:rPr>
                <w:rFonts w:eastAsia="Malgun Gothic" w:cs="Arial"/>
                <w:strike/>
                <w:color w:val="FF0000"/>
                <w:sz w:val="11"/>
                <w:szCs w:val="11"/>
                <w:lang w:eastAsia="ko-KR"/>
              </w:rPr>
              <w:t>[</w:t>
            </w:r>
            <w:r>
              <w:rPr>
                <w:rFonts w:cs="Arial"/>
                <w:strike/>
                <w:color w:val="FF0000"/>
                <w:sz w:val="11"/>
                <w:szCs w:val="11"/>
              </w:rPr>
              <w:t>Per band]</w:t>
            </w:r>
          </w:p>
          <w:p w:rsidR="00310FC0" w:rsidRDefault="00310FC0" w:rsidP="00373FC0">
            <w:pPr>
              <w:pStyle w:val="TAL"/>
              <w:rPr>
                <w:rFonts w:cs="Arial"/>
                <w:color w:val="FF0000"/>
                <w:sz w:val="11"/>
                <w:szCs w:val="11"/>
                <w:lang w:eastAsia="zh-CN"/>
              </w:rPr>
            </w:pPr>
            <w:r>
              <w:rPr>
                <w:rFonts w:cs="Arial"/>
                <w:color w:val="FF0000"/>
                <w:sz w:val="11"/>
                <w:szCs w:val="11"/>
                <w:lang w:eastAsia="zh-CN"/>
              </w:rPr>
              <w:t>P</w:t>
            </w:r>
            <w:r>
              <w:rPr>
                <w:rFonts w:cs="Arial" w:hint="eastAsia"/>
                <w:color w:val="FF0000"/>
                <w:sz w:val="11"/>
                <w:szCs w:val="11"/>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p>
        </w:tc>
        <w:tc>
          <w:tcPr>
            <w:tcW w:w="1501" w:type="dxa"/>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cs="Arial"/>
                <w:sz w:val="11"/>
                <w:szCs w:val="11"/>
              </w:rPr>
            </w:pPr>
            <w:r>
              <w:rPr>
                <w:rFonts w:cs="Arial"/>
                <w:sz w:val="11"/>
                <w:szCs w:val="11"/>
              </w:rPr>
              <w:t>Optional with capability signalling.</w:t>
            </w:r>
          </w:p>
        </w:tc>
      </w:tr>
      <w:tr w:rsidR="00310FC0" w:rsidTr="00373FC0">
        <w:trPr>
          <w:trHeight w:val="20"/>
        </w:trPr>
        <w:tc>
          <w:tcPr>
            <w:tcW w:w="783" w:type="dxa"/>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32-5b-1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 xml:space="preserve">Transmitting Inter-UE coordination scheme 2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transmit inter-UE coordination information of presence of expected/potential resource conflict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p w:rsidR="00310FC0" w:rsidRDefault="00310FC0"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hint="eastAsia"/>
                <w:sz w:val="11"/>
                <w:szCs w:val="11"/>
                <w:lang w:eastAsia="ko-KR"/>
              </w:rPr>
              <w:t>2) UE can transmit up to M PSFCHs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32-5b-2, 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 xml:space="preserve">UE does not support transmitting inter-UE coordination scheme 2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trike/>
                <w:color w:val="FF0000"/>
                <w:sz w:val="11"/>
                <w:szCs w:val="11"/>
                <w:lang w:eastAsia="ko-KR"/>
              </w:rPr>
            </w:pPr>
            <w:r>
              <w:rPr>
                <w:rFonts w:eastAsia="Malgun Gothic" w:cs="Arial"/>
                <w:strike/>
                <w:color w:val="FF0000"/>
                <w:sz w:val="11"/>
                <w:szCs w:val="11"/>
                <w:lang w:eastAsia="ko-KR"/>
              </w:rPr>
              <w:t xml:space="preserve"> [Per band]</w:t>
            </w:r>
          </w:p>
          <w:p w:rsidR="00310FC0" w:rsidRDefault="00310FC0" w:rsidP="00373FC0">
            <w:pPr>
              <w:pStyle w:val="TAL"/>
              <w:rPr>
                <w:rFonts w:eastAsia="Malgun Gothic" w:cs="Arial"/>
                <w:strike/>
                <w:color w:val="FF0000"/>
                <w:sz w:val="11"/>
                <w:szCs w:val="11"/>
                <w:lang w:eastAsia="ko-KR"/>
              </w:rPr>
            </w:pPr>
            <w:r w:rsidRPr="00405715">
              <w:rPr>
                <w:rFonts w:eastAsia="Malgun Gothic" w:cs="Arial"/>
                <w:color w:val="FF0000"/>
                <w:sz w:val="11"/>
                <w:szCs w:val="11"/>
                <w:lang w:eastAsia="ko-KR"/>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 xml:space="preserve">Note: configuration by NR </w:t>
            </w:r>
            <w:proofErr w:type="spellStart"/>
            <w:r>
              <w:rPr>
                <w:rFonts w:cs="Arial"/>
                <w:sz w:val="11"/>
                <w:szCs w:val="11"/>
              </w:rPr>
              <w:t>Uu</w:t>
            </w:r>
            <w:proofErr w:type="spellEnd"/>
            <w:r>
              <w:rPr>
                <w:rFonts w:cs="Arial"/>
                <w:sz w:val="11"/>
                <w:szCs w:val="11"/>
              </w:rPr>
              <w:t xml:space="preserve"> is not required to be supported in a band indicated with only the PC5 interface in 38.101-1 Table 5.2E.1-1</w:t>
            </w:r>
          </w:p>
          <w:p w:rsidR="00310FC0" w:rsidRDefault="00310FC0" w:rsidP="00373FC0">
            <w:pPr>
              <w:pStyle w:val="TAL"/>
              <w:rPr>
                <w:rFonts w:cs="Arial"/>
                <w:sz w:val="11"/>
                <w:szCs w:val="11"/>
              </w:rPr>
            </w:pPr>
          </w:p>
          <w:p w:rsidR="00310FC0" w:rsidRDefault="00310FC0" w:rsidP="00373FC0">
            <w:pPr>
              <w:pStyle w:val="TAL"/>
              <w:rPr>
                <w:rFonts w:cs="Arial"/>
                <w:sz w:val="11"/>
                <w:szCs w:val="11"/>
              </w:rPr>
            </w:pPr>
            <w:r>
              <w:rPr>
                <w:rFonts w:cs="Arial"/>
                <w:sz w:val="11"/>
                <w:szCs w:val="11"/>
              </w:rPr>
              <w:t>Candidate values for M are {4, 8, 16}</w:t>
            </w:r>
          </w:p>
          <w:p w:rsidR="00310FC0" w:rsidRDefault="00310FC0" w:rsidP="00373FC0">
            <w:pPr>
              <w:pStyle w:val="TAL"/>
              <w:rPr>
                <w:rFonts w:cs="Arial"/>
                <w:sz w:val="11"/>
                <w:szCs w:val="11"/>
              </w:rPr>
            </w:pPr>
            <w:r>
              <w:rPr>
                <w:rFonts w:cs="Arial" w:hint="eastAsia"/>
                <w:sz w:val="11"/>
                <w:szCs w:val="11"/>
              </w:rPr>
              <w:t>Note: When both 32-5b-1 and 15-11 are supported, the total number of PSFCH that a UE can transmit shall be up to M</w:t>
            </w:r>
          </w:p>
        </w:tc>
        <w:tc>
          <w:tcPr>
            <w:tcW w:w="1501" w:type="dxa"/>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cs="Arial"/>
                <w:sz w:val="11"/>
                <w:szCs w:val="11"/>
              </w:rPr>
            </w:pPr>
            <w:r>
              <w:rPr>
                <w:rFonts w:cs="Arial"/>
                <w:sz w:val="11"/>
                <w:szCs w:val="11"/>
              </w:rPr>
              <w:t>Optional with capability signalling.</w:t>
            </w:r>
          </w:p>
        </w:tc>
      </w:tr>
      <w:tr w:rsidR="00310FC0" w:rsidTr="00373FC0">
        <w:trPr>
          <w:trHeight w:val="20"/>
        </w:trPr>
        <w:tc>
          <w:tcPr>
            <w:tcW w:w="783" w:type="dxa"/>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32-5b-2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 xml:space="preserve">Receiving Inter-UE coordination scheme 2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receive inter-UE coordination information of presence of expected/potential resource conflict and use the received information in its own resource re-selection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 xml:space="preserve">UE does not support receiving inter-UE coordination scheme 2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trike/>
                <w:color w:val="FF0000"/>
                <w:sz w:val="11"/>
                <w:szCs w:val="11"/>
                <w:lang w:eastAsia="ko-KR"/>
              </w:rPr>
            </w:pPr>
            <w:r>
              <w:rPr>
                <w:rFonts w:eastAsia="Malgun Gothic" w:cs="Arial"/>
                <w:strike/>
                <w:color w:val="FF0000"/>
                <w:sz w:val="11"/>
                <w:szCs w:val="11"/>
                <w:lang w:eastAsia="ko-KR"/>
              </w:rPr>
              <w:t>[Per band]</w:t>
            </w:r>
          </w:p>
          <w:p w:rsidR="00310FC0" w:rsidRDefault="00310FC0" w:rsidP="00373FC0">
            <w:pPr>
              <w:pStyle w:val="TAL"/>
              <w:rPr>
                <w:rFonts w:eastAsia="Malgun Gothic" w:cs="Arial"/>
                <w:strike/>
                <w:color w:val="FF0000"/>
                <w:sz w:val="11"/>
                <w:szCs w:val="11"/>
                <w:lang w:eastAsia="ko-KR"/>
              </w:rPr>
            </w:pPr>
            <w:r w:rsidRPr="00405715">
              <w:rPr>
                <w:rFonts w:eastAsia="Malgun Gothic" w:cs="Arial"/>
                <w:color w:val="FF0000"/>
                <w:sz w:val="11"/>
                <w:szCs w:val="11"/>
                <w:lang w:eastAsia="ko-KR"/>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 xml:space="preserve">Note: configuration by NR </w:t>
            </w:r>
            <w:proofErr w:type="spellStart"/>
            <w:r>
              <w:rPr>
                <w:rFonts w:cs="Arial"/>
                <w:sz w:val="11"/>
                <w:szCs w:val="11"/>
              </w:rPr>
              <w:t>Uu</w:t>
            </w:r>
            <w:proofErr w:type="spellEnd"/>
            <w:r>
              <w:rPr>
                <w:rFonts w:cs="Arial"/>
                <w:sz w:val="11"/>
                <w:szCs w:val="11"/>
              </w:rPr>
              <w:t xml:space="preserve"> is not required to be supported in a band indicated with only the PC5 interface in 38.101-1 Table 5.2E.1-1</w:t>
            </w:r>
          </w:p>
        </w:tc>
        <w:tc>
          <w:tcPr>
            <w:tcW w:w="1501" w:type="dxa"/>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cs="Arial"/>
                <w:sz w:val="11"/>
                <w:szCs w:val="11"/>
              </w:rPr>
            </w:pPr>
            <w:r>
              <w:rPr>
                <w:rFonts w:cs="Arial"/>
                <w:sz w:val="11"/>
                <w:szCs w:val="11"/>
              </w:rPr>
              <w:t>Optional with capability signalling.</w:t>
            </w:r>
          </w:p>
        </w:tc>
      </w:tr>
    </w:tbl>
    <w:p w:rsidR="00310FC0" w:rsidRPr="00310FC0" w:rsidRDefault="00310FC0" w:rsidP="00310FC0">
      <w:pPr>
        <w:spacing w:before="120" w:after="120"/>
      </w:pPr>
    </w:p>
    <w:p w:rsidR="00310FC0" w:rsidRDefault="00310FC0" w:rsidP="00310FC0">
      <w:pPr>
        <w:pStyle w:val="10"/>
        <w:tabs>
          <w:tab w:val="left" w:pos="1260"/>
          <w:tab w:val="right" w:pos="9650"/>
        </w:tabs>
        <w:spacing w:before="120" w:after="120"/>
        <w:rPr>
          <w:rFonts w:hint="eastAsia"/>
          <w:noProof/>
        </w:rPr>
      </w:pPr>
      <w:r>
        <w:rPr>
          <w:noProof/>
        </w:rPr>
        <w:t>Proposal 2:</w:t>
      </w:r>
      <w:r>
        <w:rPr>
          <w:rFonts w:asciiTheme="minorHAnsi" w:eastAsiaTheme="minorEastAsia" w:hAnsiTheme="minorHAnsi" w:cstheme="minorBidi"/>
          <w:b w:val="0"/>
          <w:i w:val="0"/>
          <w:noProof/>
          <w:sz w:val="21"/>
          <w:szCs w:val="22"/>
        </w:rPr>
        <w:tab/>
      </w:r>
      <w:r>
        <w:rPr>
          <w:noProof/>
        </w:rPr>
        <w:t>Scheme 1 IUC 32-5-a is split into Tx and Rx capability with Tx using Rx as prerequisite</w:t>
      </w:r>
    </w:p>
    <w:tbl>
      <w:tblPr>
        <w:tblW w:w="1204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169"/>
        <w:gridCol w:w="2553"/>
        <w:gridCol w:w="596"/>
        <w:gridCol w:w="467"/>
        <w:gridCol w:w="467"/>
        <w:gridCol w:w="1352"/>
        <w:gridCol w:w="532"/>
        <w:gridCol w:w="430"/>
        <w:gridCol w:w="430"/>
        <w:gridCol w:w="430"/>
        <w:gridCol w:w="1338"/>
        <w:gridCol w:w="1501"/>
      </w:tblGrid>
      <w:tr w:rsidR="00310FC0" w:rsidTr="00373FC0">
        <w:trPr>
          <w:trHeight w:val="20"/>
        </w:trPr>
        <w:tc>
          <w:tcPr>
            <w:tcW w:w="783" w:type="dxa"/>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cs="Arial"/>
                <w:sz w:val="11"/>
                <w:szCs w:val="11"/>
                <w:lang w:eastAsia="zh-CN"/>
              </w:rPr>
            </w:pPr>
            <w:r>
              <w:rPr>
                <w:rFonts w:eastAsia="Malgun Gothic" w:cs="Arial"/>
                <w:sz w:val="11"/>
                <w:szCs w:val="11"/>
                <w:lang w:eastAsia="ko-KR"/>
              </w:rPr>
              <w:t>32-5a</w:t>
            </w:r>
            <w:r w:rsidRPr="00405715">
              <w:rPr>
                <w:rFonts w:cs="Arial"/>
                <w:color w:val="FF0000"/>
                <w:sz w:val="11"/>
                <w:szCs w:val="11"/>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 xml:space="preserve">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transmit inter-UE coordination information of preferred resource set/non-preferred resource set and use the received information in its own resource (re-)selection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p w:rsidR="00310FC0" w:rsidRDefault="00310FC0"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2) UE can transmit an explicit request for inter-UE coordination information of </w:t>
            </w:r>
            <w:r>
              <w:rPr>
                <w:rFonts w:ascii="Arial" w:eastAsia="Malgun Gothic" w:hAnsi="Arial" w:cs="Arial"/>
                <w:color w:val="FF0000"/>
                <w:sz w:val="11"/>
                <w:szCs w:val="11"/>
                <w:lang w:eastAsia="ko-KR"/>
              </w:rPr>
              <w:t>both preferred resource set and non-preferred resource set</w:t>
            </w:r>
            <w:r>
              <w:rPr>
                <w:rFonts w:ascii="Arial" w:eastAsia="Malgun Gothic" w:hAnsi="Arial" w:cs="Arial"/>
                <w:sz w:val="11"/>
                <w:szCs w:val="11"/>
                <w:lang w:eastAsia="ko-KR"/>
              </w:rPr>
              <w:t>.</w:t>
            </w:r>
          </w:p>
          <w:p w:rsidR="00310FC0" w:rsidRDefault="00310FC0" w:rsidP="00373FC0">
            <w:pPr>
              <w:autoSpaceDE w:val="0"/>
              <w:autoSpaceDN w:val="0"/>
              <w:adjustRightInd w:val="0"/>
              <w:snapToGrid w:val="0"/>
              <w:spacing w:before="120" w:after="120"/>
              <w:contextualSpacing/>
              <w:rPr>
                <w:rFonts w:ascii="Arial" w:eastAsia="Malgun Gothic" w:hAnsi="Arial" w:cs="Arial"/>
                <w:sz w:val="11"/>
                <w:szCs w:val="1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lang w:eastAsia="zh-CN"/>
              </w:rPr>
            </w:pPr>
            <w:r w:rsidRPr="00405715">
              <w:rPr>
                <w:rFonts w:cs="Arial"/>
                <w:color w:val="FF0000"/>
                <w:sz w:val="11"/>
                <w:szCs w:val="11"/>
                <w:lang w:eastAsia="zh-CN"/>
              </w:rPr>
              <w:t>32-5a-2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 xml:space="preserve">UE does not support 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trike/>
                <w:color w:val="FF0000"/>
                <w:sz w:val="11"/>
                <w:szCs w:val="11"/>
                <w:lang w:eastAsia="zh-CN"/>
              </w:rPr>
            </w:pPr>
            <w:r>
              <w:rPr>
                <w:rFonts w:eastAsia="Malgun Gothic" w:cs="Arial"/>
                <w:strike/>
                <w:color w:val="FF0000"/>
                <w:sz w:val="11"/>
                <w:szCs w:val="11"/>
                <w:lang w:eastAsia="ko-KR"/>
              </w:rPr>
              <w:t>[</w:t>
            </w:r>
            <w:r>
              <w:rPr>
                <w:rFonts w:cs="Arial"/>
                <w:strike/>
                <w:color w:val="FF0000"/>
                <w:sz w:val="11"/>
                <w:szCs w:val="11"/>
              </w:rPr>
              <w:t>Per band]</w:t>
            </w:r>
          </w:p>
          <w:p w:rsidR="00310FC0" w:rsidRDefault="00310FC0" w:rsidP="00373FC0">
            <w:pPr>
              <w:pStyle w:val="TAL"/>
              <w:rPr>
                <w:rFonts w:cs="Arial"/>
                <w:color w:val="FF0000"/>
                <w:sz w:val="11"/>
                <w:szCs w:val="11"/>
                <w:lang w:eastAsia="zh-CN"/>
              </w:rPr>
            </w:pPr>
            <w:r>
              <w:rPr>
                <w:rFonts w:cs="Arial"/>
                <w:color w:val="FF0000"/>
                <w:sz w:val="11"/>
                <w:szCs w:val="11"/>
                <w:lang w:eastAsia="zh-CN"/>
              </w:rPr>
              <w:t>P</w:t>
            </w:r>
            <w:r>
              <w:rPr>
                <w:rFonts w:cs="Arial" w:hint="eastAsia"/>
                <w:color w:val="FF0000"/>
                <w:sz w:val="11"/>
                <w:szCs w:val="11"/>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i/>
                <w:color w:val="FF0000"/>
                <w:sz w:val="11"/>
                <w:szCs w:val="11"/>
                <w:lang w:eastAsia="zh-CN"/>
              </w:rPr>
            </w:pPr>
            <w:r>
              <w:rPr>
                <w:rFonts w:cs="Arial" w:hint="eastAsia"/>
                <w:i/>
                <w:color w:val="FF0000"/>
                <w:sz w:val="11"/>
                <w:szCs w:val="11"/>
                <w:lang w:eastAsia="zh-CN"/>
              </w:rPr>
              <w:t>At least one component can be supported if UE indicates the support of this FG.</w:t>
            </w:r>
          </w:p>
        </w:tc>
        <w:tc>
          <w:tcPr>
            <w:tcW w:w="1501" w:type="dxa"/>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cs="Arial"/>
                <w:sz w:val="11"/>
                <w:szCs w:val="11"/>
              </w:rPr>
            </w:pPr>
            <w:r>
              <w:rPr>
                <w:rFonts w:cs="Arial"/>
                <w:sz w:val="11"/>
                <w:szCs w:val="11"/>
              </w:rPr>
              <w:t>Optional with capability signalling.</w:t>
            </w:r>
          </w:p>
        </w:tc>
      </w:tr>
      <w:tr w:rsidR="00310FC0" w:rsidTr="00373FC0">
        <w:trPr>
          <w:trHeight w:val="20"/>
        </w:trPr>
        <w:tc>
          <w:tcPr>
            <w:tcW w:w="783" w:type="dxa"/>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cs="Arial"/>
                <w:sz w:val="11"/>
                <w:szCs w:val="11"/>
                <w:lang w:eastAsia="zh-CN"/>
              </w:rPr>
            </w:pPr>
            <w:r>
              <w:rPr>
                <w:rFonts w:eastAsia="Malgun Gothic" w:cs="Arial"/>
                <w:sz w:val="11"/>
                <w:szCs w:val="11"/>
                <w:lang w:eastAsia="ko-KR"/>
              </w:rPr>
              <w:t>32-5a</w:t>
            </w:r>
            <w:r w:rsidRPr="00405715">
              <w:rPr>
                <w:rFonts w:cs="Arial"/>
                <w:color w:val="FF0000"/>
                <w:sz w:val="11"/>
                <w:szCs w:val="11"/>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 xml:space="preserve">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receive inter-UE coordination information of preferred resource set/non-preferred resource set and use the received information in its own resource (re-)selection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p w:rsidR="00310FC0" w:rsidRDefault="00310FC0"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2) UE can receive an explicit request for inter-UE coordination information of </w:t>
            </w:r>
            <w:r>
              <w:rPr>
                <w:rFonts w:ascii="Arial" w:eastAsia="Malgun Gothic" w:hAnsi="Arial" w:cs="Arial"/>
                <w:color w:val="FF0000"/>
                <w:sz w:val="11"/>
                <w:szCs w:val="11"/>
                <w:lang w:eastAsia="ko-KR"/>
              </w:rPr>
              <w:t>both preferred resource set and non-preferred resource set</w:t>
            </w:r>
            <w:r>
              <w:rPr>
                <w:rFonts w:ascii="Arial" w:eastAsia="Malgun Gothic" w:hAnsi="Arial" w:cs="Arial"/>
                <w:sz w:val="11"/>
                <w:szCs w:val="11"/>
                <w:lang w:eastAsia="ko-KR"/>
              </w:rPr>
              <w:t>.</w:t>
            </w:r>
          </w:p>
          <w:p w:rsidR="00310FC0" w:rsidRDefault="00310FC0" w:rsidP="00373FC0">
            <w:pPr>
              <w:autoSpaceDE w:val="0"/>
              <w:autoSpaceDN w:val="0"/>
              <w:adjustRightInd w:val="0"/>
              <w:snapToGrid w:val="0"/>
              <w:spacing w:before="120" w:after="120"/>
              <w:contextualSpacing/>
              <w:rPr>
                <w:rFonts w:ascii="Arial" w:eastAsia="Malgun Gothic" w:hAnsi="Arial" w:cs="Arial"/>
                <w:sz w:val="11"/>
                <w:szCs w:val="1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eastAsia="Malgun Gothic" w:cs="Arial"/>
                <w:sz w:val="11"/>
                <w:szCs w:val="11"/>
                <w:lang w:eastAsia="ko-KR"/>
              </w:rPr>
            </w:pPr>
            <w:r>
              <w:rPr>
                <w:rFonts w:eastAsia="Malgun Gothic" w:cs="Arial"/>
                <w:sz w:val="11"/>
                <w:szCs w:val="11"/>
                <w:lang w:eastAsia="ko-KR"/>
              </w:rPr>
              <w:t xml:space="preserve">UE does not support inter-UE coordination scheme 1 in NR </w:t>
            </w:r>
            <w:proofErr w:type="spellStart"/>
            <w:r>
              <w:rPr>
                <w:rFonts w:eastAsia="Malgun Gothic" w:cs="Arial"/>
                <w:sz w:val="11"/>
                <w:szCs w:val="11"/>
                <w:lang w:eastAsia="ko-KR"/>
              </w:rPr>
              <w:t>sidelink</w:t>
            </w:r>
            <w:proofErr w:type="spellEnd"/>
            <w:r>
              <w:rPr>
                <w:rFonts w:eastAsia="Malgun Gothic" w:cs="Arial"/>
                <w:sz w:val="11"/>
                <w:szCs w:val="11"/>
                <w:lang w:eastAsia="ko-KR"/>
              </w:rPr>
              <w:t xml:space="preserve"> mode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trike/>
                <w:color w:val="FF0000"/>
                <w:sz w:val="11"/>
                <w:szCs w:val="11"/>
                <w:lang w:eastAsia="zh-CN"/>
              </w:rPr>
            </w:pPr>
            <w:r>
              <w:rPr>
                <w:rFonts w:eastAsia="Malgun Gothic" w:cs="Arial"/>
                <w:strike/>
                <w:color w:val="FF0000"/>
                <w:sz w:val="11"/>
                <w:szCs w:val="11"/>
                <w:lang w:eastAsia="ko-KR"/>
              </w:rPr>
              <w:t>[</w:t>
            </w:r>
            <w:r>
              <w:rPr>
                <w:rFonts w:cs="Arial"/>
                <w:strike/>
                <w:color w:val="FF0000"/>
                <w:sz w:val="11"/>
                <w:szCs w:val="11"/>
              </w:rPr>
              <w:t>Per band]</w:t>
            </w:r>
          </w:p>
          <w:p w:rsidR="00310FC0" w:rsidRDefault="00310FC0" w:rsidP="00373FC0">
            <w:pPr>
              <w:pStyle w:val="TAL"/>
              <w:rPr>
                <w:rFonts w:cs="Arial"/>
                <w:color w:val="FF0000"/>
                <w:sz w:val="11"/>
                <w:szCs w:val="11"/>
                <w:lang w:eastAsia="zh-CN"/>
              </w:rPr>
            </w:pPr>
            <w:r>
              <w:rPr>
                <w:rFonts w:cs="Arial"/>
                <w:color w:val="FF0000"/>
                <w:sz w:val="11"/>
                <w:szCs w:val="11"/>
                <w:lang w:eastAsia="zh-CN"/>
              </w:rPr>
              <w:t>P</w:t>
            </w:r>
            <w:r>
              <w:rPr>
                <w:rFonts w:cs="Arial" w:hint="eastAsia"/>
                <w:color w:val="FF0000"/>
                <w:sz w:val="11"/>
                <w:szCs w:val="11"/>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sz w:val="11"/>
                <w:szCs w:val="11"/>
              </w:rPr>
            </w:pPr>
            <w:r>
              <w:rPr>
                <w:rFonts w:cs="Arial"/>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pStyle w:val="TAL"/>
              <w:rPr>
                <w:rFonts w:cs="Arial"/>
                <w:i/>
                <w:color w:val="FF0000"/>
                <w:sz w:val="11"/>
                <w:szCs w:val="11"/>
                <w:lang w:eastAsia="zh-CN"/>
              </w:rPr>
            </w:pPr>
            <w:r>
              <w:rPr>
                <w:rFonts w:cs="Arial" w:hint="eastAsia"/>
                <w:i/>
                <w:color w:val="FF0000"/>
                <w:sz w:val="11"/>
                <w:szCs w:val="11"/>
                <w:lang w:eastAsia="zh-CN"/>
              </w:rPr>
              <w:t>At least one component can be supported if UE indicates the support of this FG.</w:t>
            </w:r>
          </w:p>
        </w:tc>
        <w:tc>
          <w:tcPr>
            <w:tcW w:w="1501" w:type="dxa"/>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pStyle w:val="TAL"/>
              <w:rPr>
                <w:rFonts w:cs="Arial"/>
                <w:sz w:val="11"/>
                <w:szCs w:val="11"/>
              </w:rPr>
            </w:pPr>
            <w:r>
              <w:rPr>
                <w:rFonts w:cs="Arial"/>
                <w:sz w:val="11"/>
                <w:szCs w:val="11"/>
              </w:rPr>
              <w:t>Optional with capability signalling.</w:t>
            </w:r>
          </w:p>
        </w:tc>
      </w:tr>
    </w:tbl>
    <w:p w:rsidR="00310FC0" w:rsidRPr="00310FC0" w:rsidRDefault="00310FC0" w:rsidP="00310FC0">
      <w:pPr>
        <w:spacing w:before="120" w:after="120"/>
      </w:pPr>
    </w:p>
    <w:p w:rsidR="00310FC0" w:rsidRDefault="00310FC0" w:rsidP="00310FC0">
      <w:pPr>
        <w:pStyle w:val="10"/>
        <w:tabs>
          <w:tab w:val="left" w:pos="1260"/>
          <w:tab w:val="right" w:pos="9650"/>
        </w:tabs>
        <w:spacing w:before="120" w:after="120"/>
        <w:rPr>
          <w:rFonts w:hint="eastAsia"/>
          <w:noProof/>
        </w:rPr>
      </w:pPr>
      <w:r>
        <w:rPr>
          <w:noProof/>
        </w:rPr>
        <w:t>Proposal 3:</w:t>
      </w:r>
      <w:r>
        <w:rPr>
          <w:rFonts w:asciiTheme="minorHAnsi" w:eastAsiaTheme="minorEastAsia" w:hAnsiTheme="minorHAnsi" w:cstheme="minorBidi"/>
          <w:b w:val="0"/>
          <w:i w:val="0"/>
          <w:noProof/>
          <w:sz w:val="21"/>
          <w:szCs w:val="22"/>
        </w:rPr>
        <w:tab/>
      </w:r>
      <w:r>
        <w:rPr>
          <w:noProof/>
        </w:rPr>
        <w:t>To reflect the above changes, the following proposal is made,</w:t>
      </w:r>
    </w:p>
    <w:tbl>
      <w:tblPr>
        <w:tblW w:w="6100"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7"/>
        <w:gridCol w:w="924"/>
        <w:gridCol w:w="1196"/>
        <w:gridCol w:w="688"/>
        <w:gridCol w:w="494"/>
        <w:gridCol w:w="458"/>
        <w:gridCol w:w="947"/>
        <w:gridCol w:w="523"/>
        <w:gridCol w:w="448"/>
        <w:gridCol w:w="448"/>
        <w:gridCol w:w="983"/>
        <w:gridCol w:w="2528"/>
        <w:gridCol w:w="1815"/>
      </w:tblGrid>
      <w:tr w:rsidR="00310FC0" w:rsidTr="00373FC0">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keepNext/>
              <w:keepLines/>
              <w:spacing w:before="120" w:after="120"/>
              <w:rPr>
                <w:rFonts w:ascii="Arial" w:eastAsia="MS Mincho" w:hAnsi="Arial" w:cs="Arial"/>
                <w:sz w:val="11"/>
                <w:szCs w:val="11"/>
              </w:rPr>
            </w:pPr>
            <w:r>
              <w:rPr>
                <w:rFonts w:ascii="Arial" w:eastAsia="Malgun Gothic" w:hAnsi="Arial" w:cs="Arial"/>
                <w:sz w:val="11"/>
                <w:szCs w:val="11"/>
                <w:lang w:eastAsia="ko-KR"/>
              </w:rPr>
              <w:lastRenderedPageBreak/>
              <w:t>32-4</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keepNext/>
              <w:keepLines/>
              <w:spacing w:before="120" w:after="120"/>
              <w:rPr>
                <w:rFonts w:ascii="Arial" w:hAnsi="Arial" w:cs="Arial"/>
                <w:sz w:val="11"/>
                <w:szCs w:val="11"/>
              </w:rPr>
            </w:pPr>
            <w:r>
              <w:rPr>
                <w:rFonts w:ascii="Arial" w:eastAsia="MS Mincho" w:hAnsi="Arial"/>
                <w:color w:val="000000"/>
                <w:sz w:val="11"/>
                <w:szCs w:val="11"/>
              </w:rPr>
              <w:t xml:space="preserve">Transmitting NR </w:t>
            </w:r>
            <w:proofErr w:type="spellStart"/>
            <w:r>
              <w:rPr>
                <w:rFonts w:ascii="Arial" w:eastAsia="MS Mincho" w:hAnsi="Arial"/>
                <w:color w:val="000000"/>
                <w:sz w:val="11"/>
                <w:szCs w:val="11"/>
              </w:rPr>
              <w:t>sidelink</w:t>
            </w:r>
            <w:proofErr w:type="spellEnd"/>
            <w:r>
              <w:rPr>
                <w:rFonts w:ascii="Arial" w:eastAsia="MS Mincho" w:hAnsi="Arial"/>
                <w:color w:val="000000"/>
                <w:sz w:val="11"/>
                <w:szCs w:val="11"/>
              </w:rPr>
              <w:t xml:space="preserve"> mode 2 with partial sensing</w:t>
            </w:r>
          </w:p>
        </w:tc>
        <w:tc>
          <w:tcPr>
            <w:tcW w:w="496"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1) UE can transmit PSCCH/PSSCH using NR </w:t>
            </w:r>
            <w:proofErr w:type="spellStart"/>
            <w:r>
              <w:rPr>
                <w:rFonts w:ascii="Arial" w:eastAsia="Malgun Gothic" w:hAnsi="Arial" w:cs="Arial"/>
                <w:color w:val="000000" w:themeColor="text1"/>
                <w:sz w:val="11"/>
                <w:szCs w:val="11"/>
                <w:lang w:eastAsia="ko-KR"/>
              </w:rPr>
              <w:t>sidelink</w:t>
            </w:r>
            <w:proofErr w:type="spellEnd"/>
            <w:r>
              <w:rPr>
                <w:rFonts w:ascii="Arial" w:eastAsia="Malgun Gothic" w:hAnsi="Arial" w:cs="Arial"/>
                <w:color w:val="000000" w:themeColor="text1"/>
                <w:sz w:val="11"/>
                <w:szCs w:val="11"/>
                <w:lang w:eastAsia="ko-KR"/>
              </w:rPr>
              <w:t xml:space="preserve"> mode 2 with partial sensing configured by NR </w:t>
            </w:r>
            <w:proofErr w:type="spellStart"/>
            <w:r>
              <w:rPr>
                <w:rFonts w:ascii="Arial" w:eastAsia="Malgun Gothic" w:hAnsi="Arial" w:cs="Arial"/>
                <w:color w:val="000000" w:themeColor="text1"/>
                <w:sz w:val="11"/>
                <w:szCs w:val="11"/>
                <w:lang w:eastAsia="ko-KR"/>
              </w:rPr>
              <w:t>Uu</w:t>
            </w:r>
            <w:proofErr w:type="spellEnd"/>
            <w:r>
              <w:rPr>
                <w:rFonts w:ascii="Arial" w:eastAsia="Malgun Gothic" w:hAnsi="Arial" w:cs="Arial"/>
                <w:color w:val="000000" w:themeColor="text1"/>
                <w:sz w:val="11"/>
                <w:szCs w:val="11"/>
                <w:lang w:eastAsia="ko-KR"/>
              </w:rPr>
              <w:t xml:space="preserve"> or </w:t>
            </w:r>
            <w:proofErr w:type="spellStart"/>
            <w:r>
              <w:rPr>
                <w:rFonts w:ascii="Arial" w:eastAsia="Malgun Gothic" w:hAnsi="Arial" w:cs="Arial"/>
                <w:color w:val="000000" w:themeColor="text1"/>
                <w:sz w:val="11"/>
                <w:szCs w:val="11"/>
                <w:lang w:eastAsia="ko-KR"/>
              </w:rPr>
              <w:t>preconfiguration</w:t>
            </w:r>
            <w:proofErr w:type="spellEnd"/>
            <w:r>
              <w:rPr>
                <w:rFonts w:ascii="Arial" w:eastAsia="Malgun Gothic" w:hAnsi="Arial" w:cs="Arial"/>
                <w:color w:val="000000" w:themeColor="text1"/>
                <w:sz w:val="11"/>
                <w:szCs w:val="11"/>
                <w:lang w:eastAsia="ko-KR"/>
              </w:rPr>
              <w:t>.</w:t>
            </w:r>
            <w:r>
              <w:rPr>
                <w:color w:val="000000" w:themeColor="text1"/>
                <w:sz w:val="11"/>
                <w:szCs w:val="11"/>
              </w:rPr>
              <w:t xml:space="preserve"> </w:t>
            </w:r>
            <w:r>
              <w:rPr>
                <w:rFonts w:ascii="Arial" w:eastAsia="Malgun Gothic" w:hAnsi="Arial" w:cs="Arial"/>
                <w:color w:val="000000" w:themeColor="text1"/>
                <w:sz w:val="11"/>
                <w:szCs w:val="11"/>
                <w:lang w:eastAsia="ko-KR"/>
              </w:rPr>
              <w:t xml:space="preserve">Up to B </w:t>
            </w:r>
            <w:proofErr w:type="spellStart"/>
            <w:r>
              <w:rPr>
                <w:rFonts w:ascii="Arial" w:eastAsia="Malgun Gothic" w:hAnsi="Arial" w:cs="Arial"/>
                <w:color w:val="000000" w:themeColor="text1"/>
                <w:sz w:val="11"/>
                <w:szCs w:val="11"/>
                <w:lang w:eastAsia="ko-KR"/>
              </w:rPr>
              <w:t>sidelink</w:t>
            </w:r>
            <w:proofErr w:type="spellEnd"/>
            <w:r>
              <w:rPr>
                <w:rFonts w:ascii="Arial" w:eastAsia="Malgun Gothic" w:hAnsi="Arial" w:cs="Arial"/>
                <w:color w:val="000000" w:themeColor="text1"/>
                <w:sz w:val="11"/>
                <w:szCs w:val="11"/>
                <w:lang w:eastAsia="ko-KR"/>
              </w:rPr>
              <w:t xml:space="preserve"> processes are supported.</w:t>
            </w:r>
          </w:p>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2) UE can transmit PSSCH according to the normal 64QAM MCS table.</w:t>
            </w:r>
          </w:p>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3) UE supports PT-RS transmission in FR2.</w:t>
            </w:r>
          </w:p>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strike/>
                <w:color w:val="000000" w:themeColor="text1"/>
                <w:sz w:val="11"/>
                <w:szCs w:val="11"/>
                <w:lang w:eastAsia="ko-KR"/>
              </w:rPr>
              <w:t>2</w:t>
            </w:r>
            <w:r>
              <w:rPr>
                <w:rFonts w:ascii="Arial" w:eastAsia="Malgun Gothic" w:hAnsi="Arial" w:cs="Arial"/>
                <w:color w:val="000000" w:themeColor="text1"/>
                <w:sz w:val="11"/>
                <w:szCs w:val="11"/>
                <w:lang w:eastAsia="ko-KR"/>
              </w:rPr>
              <w:t>4) UE can perform periodic-based partial sensing and resource allocation operation.</w:t>
            </w:r>
          </w:p>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strike/>
                <w:color w:val="000000" w:themeColor="text1"/>
                <w:sz w:val="11"/>
                <w:szCs w:val="11"/>
                <w:lang w:eastAsia="ko-KR"/>
              </w:rPr>
              <w:t>3</w:t>
            </w:r>
            <w:r>
              <w:rPr>
                <w:rFonts w:ascii="Arial" w:eastAsia="Malgun Gothic" w:hAnsi="Arial" w:cs="Arial"/>
                <w:color w:val="000000" w:themeColor="text1"/>
                <w:sz w:val="11"/>
                <w:szCs w:val="11"/>
                <w:lang w:eastAsia="ko-KR"/>
              </w:rPr>
              <w:t>5) UE can perform contiguous partial sensing and resource allocation operation.</w:t>
            </w:r>
          </w:p>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6) UE can transmit using the subcarrier spacing and CP length</w:t>
            </w:r>
            <w:r>
              <w:rPr>
                <w:color w:val="000000" w:themeColor="text1"/>
                <w:sz w:val="11"/>
                <w:szCs w:val="11"/>
              </w:rPr>
              <w:t xml:space="preserve"> </w:t>
            </w:r>
            <w:r>
              <w:rPr>
                <w:rFonts w:ascii="Arial" w:eastAsia="Malgun Gothic" w:hAnsi="Arial" w:cs="Arial"/>
                <w:color w:val="000000" w:themeColor="text1"/>
                <w:sz w:val="11"/>
                <w:szCs w:val="11"/>
                <w:lang w:eastAsia="ko-KR"/>
              </w:rPr>
              <w:t>defined for a given band in RAN4</w:t>
            </w:r>
          </w:p>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8) Supports 14-symbol SL slot with all DMRS patterns corresponding to {#PSSCH symbols} = {12, 9} for slots w/</w:t>
            </w:r>
            <w:proofErr w:type="spellStart"/>
            <w:r>
              <w:rPr>
                <w:rFonts w:ascii="Arial" w:eastAsia="Malgun Gothic" w:hAnsi="Arial" w:cs="Arial"/>
                <w:color w:val="000000" w:themeColor="text1"/>
                <w:sz w:val="11"/>
                <w:szCs w:val="11"/>
                <w:lang w:eastAsia="ko-KR"/>
              </w:rPr>
              <w:t>wo</w:t>
            </w:r>
            <w:proofErr w:type="spellEnd"/>
            <w:r>
              <w:rPr>
                <w:rFonts w:ascii="Arial" w:eastAsia="Malgun Gothic" w:hAnsi="Arial" w:cs="Arial"/>
                <w:color w:val="000000" w:themeColor="text1"/>
                <w:sz w:val="11"/>
                <w:szCs w:val="11"/>
                <w:lang w:eastAsia="ko-KR"/>
              </w:rPr>
              <w:t xml:space="preserve"> PSFCH. If UE signals support of ECP, support 12-symbol SL slot with all DMRS patterns corresponding to {#PSSCH symbols} = {10,7} for slots w/</w:t>
            </w:r>
            <w:proofErr w:type="spellStart"/>
            <w:r>
              <w:rPr>
                <w:rFonts w:ascii="Arial" w:eastAsia="Malgun Gothic" w:hAnsi="Arial" w:cs="Arial"/>
                <w:color w:val="000000" w:themeColor="text1"/>
                <w:sz w:val="11"/>
                <w:szCs w:val="11"/>
                <w:lang w:eastAsia="ko-KR"/>
              </w:rPr>
              <w:t>wo</w:t>
            </w:r>
            <w:proofErr w:type="spellEnd"/>
            <w:r>
              <w:rPr>
                <w:rFonts w:ascii="Arial" w:eastAsia="Malgun Gothic" w:hAnsi="Arial" w:cs="Arial"/>
                <w:color w:val="000000" w:themeColor="text1"/>
                <w:sz w:val="11"/>
                <w:szCs w:val="11"/>
                <w:lang w:eastAsia="ko-KR"/>
              </w:rPr>
              <w:t xml:space="preserve"> PSFCH.</w:t>
            </w:r>
          </w:p>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10) UE can transmit using 30 kHz and normal CP subcarrier spacing in FR1, 120 kHz subcarrier spacing with normal CP FR2</w:t>
            </w:r>
          </w:p>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11) DL </w:t>
            </w:r>
            <w:proofErr w:type="spellStart"/>
            <w:r>
              <w:rPr>
                <w:rFonts w:ascii="Arial" w:eastAsia="Malgun Gothic" w:hAnsi="Arial" w:cs="Arial"/>
                <w:color w:val="000000" w:themeColor="text1"/>
                <w:sz w:val="11"/>
                <w:szCs w:val="11"/>
                <w:lang w:eastAsia="ko-KR"/>
              </w:rPr>
              <w:t>pathloss</w:t>
            </w:r>
            <w:proofErr w:type="spellEnd"/>
            <w:r>
              <w:rPr>
                <w:rFonts w:ascii="Arial" w:eastAsia="Malgun Gothic" w:hAnsi="Arial" w:cs="Arial"/>
                <w:color w:val="000000" w:themeColor="text1"/>
                <w:sz w:val="11"/>
                <w:szCs w:val="11"/>
                <w:lang w:eastAsia="ko-KR"/>
              </w:rPr>
              <w:t xml:space="preserve"> based open loop power control when mode 2 is configured by NR </w:t>
            </w:r>
            <w:proofErr w:type="spellStart"/>
            <w:r>
              <w:rPr>
                <w:rFonts w:ascii="Arial" w:eastAsia="Malgun Gothic" w:hAnsi="Arial" w:cs="Arial"/>
                <w:color w:val="000000" w:themeColor="text1"/>
                <w:sz w:val="11"/>
                <w:szCs w:val="11"/>
                <w:lang w:eastAsia="ko-KR"/>
              </w:rPr>
              <w:t>Uu</w:t>
            </w:r>
            <w:proofErr w:type="spellEnd"/>
          </w:p>
          <w:p w:rsidR="00310FC0" w:rsidRDefault="00310FC0"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hAnsi="Arial" w:cs="Arial"/>
                <w:color w:val="000000" w:themeColor="text1"/>
                <w:sz w:val="11"/>
                <w:szCs w:val="11"/>
              </w:rPr>
              <w:t>FFS whether any other components should be added</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keepNext/>
              <w:keepLines/>
              <w:spacing w:before="120" w:after="120"/>
              <w:rPr>
                <w:rFonts w:ascii="Arial" w:eastAsiaTheme="minorEastAsia" w:hAnsi="Arial" w:cs="Arial"/>
                <w:sz w:val="11"/>
                <w:szCs w:val="11"/>
                <w:highlight w:val="yellow"/>
              </w:rPr>
            </w:pPr>
            <w:r>
              <w:rPr>
                <w:rFonts w:ascii="Arial" w:eastAsiaTheme="minorEastAsia" w:hAnsi="Arial" w:cs="Arial" w:hint="eastAsia"/>
                <w:color w:val="FF0000"/>
                <w:sz w:val="11"/>
                <w:szCs w:val="11"/>
              </w:rPr>
              <w:t>15-1,15-4</w:t>
            </w:r>
          </w:p>
        </w:tc>
        <w:tc>
          <w:tcPr>
            <w:tcW w:w="205"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[No]</w:t>
            </w:r>
          </w:p>
        </w:tc>
        <w:tc>
          <w:tcPr>
            <w:tcW w:w="39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UE does not support tra</w:t>
            </w:r>
            <w:r>
              <w:rPr>
                <w:rFonts w:ascii="Arial" w:eastAsia="MS Mincho" w:hAnsi="Arial" w:cs="Arial" w:hint="eastAsia"/>
                <w:sz w:val="11"/>
                <w:szCs w:val="11"/>
              </w:rPr>
              <w:t>n</w:t>
            </w:r>
            <w:r>
              <w:rPr>
                <w:rFonts w:ascii="Arial" w:eastAsia="Malgun Gothic" w:hAnsi="Arial" w:cs="Arial"/>
                <w:sz w:val="11"/>
                <w:szCs w:val="11"/>
                <w:lang w:eastAsia="ko-KR"/>
              </w:rPr>
              <w:t>smission according to the partial sensing and resource allocation</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keepNext/>
              <w:keepLines/>
              <w:spacing w:before="120" w:after="120"/>
              <w:rPr>
                <w:rFonts w:ascii="Arial" w:eastAsia="Malgun Gothic" w:hAnsi="Arial" w:cs="Arial"/>
                <w:sz w:val="11"/>
                <w:szCs w:val="11"/>
                <w:lang w:eastAsia="ko-KR"/>
              </w:rPr>
            </w:pPr>
            <w:r>
              <w:rPr>
                <w:rFonts w:ascii="Arial" w:eastAsia="Malgun Gothic" w:hAnsi="Arial" w:cs="Arial"/>
                <w:sz w:val="11"/>
                <w:szCs w:val="11"/>
                <w:lang w:eastAsia="ko-KR"/>
              </w:rPr>
              <w:t>[</w:t>
            </w:r>
            <w:r>
              <w:rPr>
                <w:rFonts w:ascii="Arial" w:eastAsia="MS Mincho" w:hAnsi="Arial"/>
                <w:color w:val="000000"/>
                <w:sz w:val="11"/>
                <w:szCs w:val="11"/>
              </w:rPr>
              <w:t>Per band]</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keepNext/>
              <w:keepLines/>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keepNext/>
              <w:keepLines/>
              <w:spacing w:before="120" w:after="120"/>
              <w:rPr>
                <w:rFonts w:ascii="Arial" w:eastAsia="MS Mincho" w:hAnsi="Arial"/>
                <w:color w:val="000000"/>
                <w:sz w:val="11"/>
                <w:szCs w:val="11"/>
              </w:rPr>
            </w:pPr>
            <w:r>
              <w:rPr>
                <w:rFonts w:ascii="Arial" w:eastAsia="MS Mincho" w:hAnsi="Arial"/>
                <w:color w:val="000000"/>
                <w:sz w:val="11"/>
                <w:szCs w:val="11"/>
              </w:rPr>
              <w:t>N.A.</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keepNext/>
              <w:keepLines/>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048"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keepNext/>
              <w:keepLines/>
              <w:spacing w:before="120" w:after="120"/>
              <w:rPr>
                <w:rFonts w:ascii="Arial" w:eastAsia="MS Mincho" w:hAnsi="Arial"/>
                <w:color w:val="000000" w:themeColor="text1"/>
                <w:sz w:val="11"/>
                <w:szCs w:val="11"/>
              </w:rPr>
            </w:pPr>
            <w:r>
              <w:rPr>
                <w:rFonts w:ascii="Arial" w:eastAsia="MS Mincho" w:hAnsi="Arial"/>
                <w:color w:val="000000" w:themeColor="text1"/>
                <w:sz w:val="11"/>
                <w:szCs w:val="11"/>
              </w:rPr>
              <w:t xml:space="preserve">Note: Random selection </w:t>
            </w:r>
            <w:r>
              <w:rPr>
                <w:rFonts w:ascii="Arial" w:eastAsia="MS Mincho" w:hAnsi="Arial"/>
                <w:color w:val="000000" w:themeColor="text1"/>
                <w:sz w:val="11"/>
                <w:szCs w:val="11"/>
                <w:shd w:val="clear" w:color="auto" w:fill="FFFF00"/>
              </w:rPr>
              <w:t>according to Rel-16</w:t>
            </w:r>
            <w:r>
              <w:rPr>
                <w:rFonts w:ascii="Arial" w:eastAsia="MS Mincho" w:hAnsi="Arial"/>
                <w:color w:val="000000" w:themeColor="text1"/>
                <w:sz w:val="11"/>
                <w:szCs w:val="11"/>
              </w:rPr>
              <w:t xml:space="preserve"> in the exceptional pool is supported.</w:t>
            </w:r>
          </w:p>
          <w:p w:rsidR="00310FC0" w:rsidRDefault="00310FC0" w:rsidP="00373FC0">
            <w:pPr>
              <w:keepNext/>
              <w:keepLines/>
              <w:spacing w:before="120" w:after="120"/>
              <w:rPr>
                <w:rFonts w:ascii="Arial" w:hAnsi="Arial"/>
                <w:color w:val="000000" w:themeColor="text1"/>
                <w:sz w:val="11"/>
                <w:szCs w:val="11"/>
              </w:rPr>
            </w:pPr>
          </w:p>
          <w:p w:rsidR="00310FC0" w:rsidRDefault="00310FC0" w:rsidP="00373FC0">
            <w:pPr>
              <w:keepNext/>
              <w:keepLines/>
              <w:spacing w:before="120" w:after="120"/>
              <w:rPr>
                <w:rFonts w:ascii="Arial" w:hAnsi="Arial"/>
                <w:color w:val="000000" w:themeColor="text1"/>
                <w:sz w:val="11"/>
                <w:szCs w:val="11"/>
              </w:rPr>
            </w:pPr>
            <w:r>
              <w:rPr>
                <w:rFonts w:ascii="Arial" w:hAnsi="Arial"/>
                <w:color w:val="000000" w:themeColor="text1"/>
                <w:sz w:val="11"/>
                <w:szCs w:val="11"/>
              </w:rPr>
              <w:t xml:space="preserve">Note: configuration by NR </w:t>
            </w:r>
            <w:proofErr w:type="spellStart"/>
            <w:r>
              <w:rPr>
                <w:rFonts w:ascii="Arial" w:hAnsi="Arial"/>
                <w:color w:val="000000" w:themeColor="text1"/>
                <w:sz w:val="11"/>
                <w:szCs w:val="11"/>
              </w:rPr>
              <w:t>Uu</w:t>
            </w:r>
            <w:proofErr w:type="spellEnd"/>
            <w:r>
              <w:rPr>
                <w:rFonts w:ascii="Arial" w:hAnsi="Arial"/>
                <w:color w:val="000000" w:themeColor="text1"/>
                <w:sz w:val="11"/>
                <w:szCs w:val="11"/>
              </w:rPr>
              <w:t xml:space="preserve"> is not required to be supported in a band indicated with only the PC5 interface in 38.101-1 Table 5.2E.1-1</w:t>
            </w:r>
          </w:p>
          <w:p w:rsidR="00310FC0" w:rsidRDefault="00310FC0" w:rsidP="00373FC0">
            <w:pPr>
              <w:keepNext/>
              <w:keepLines/>
              <w:spacing w:before="120" w:after="120"/>
              <w:rPr>
                <w:rFonts w:ascii="Arial" w:eastAsia="MS Mincho" w:hAnsi="Arial"/>
                <w:color w:val="000000" w:themeColor="text1"/>
                <w:sz w:val="11"/>
                <w:szCs w:val="11"/>
              </w:rPr>
            </w:pPr>
          </w:p>
          <w:p w:rsidR="00310FC0" w:rsidRDefault="00310FC0" w:rsidP="00373FC0">
            <w:pPr>
              <w:keepNext/>
              <w:keepLines/>
              <w:spacing w:before="120" w:after="120"/>
              <w:rPr>
                <w:rFonts w:ascii="Arial" w:hAnsi="Arial"/>
                <w:color w:val="000000" w:themeColor="text1"/>
                <w:sz w:val="11"/>
                <w:szCs w:val="11"/>
              </w:rPr>
            </w:pPr>
            <w:r>
              <w:rPr>
                <w:rFonts w:ascii="Arial" w:eastAsia="MS Mincho" w:hAnsi="Arial"/>
                <w:color w:val="000000" w:themeColor="text1"/>
                <w:sz w:val="11"/>
                <w:szCs w:val="11"/>
              </w:rPr>
              <w:t>Candidate values for B are {8,16}</w:t>
            </w:r>
          </w:p>
          <w:p w:rsidR="00310FC0" w:rsidRDefault="00310FC0" w:rsidP="00373FC0">
            <w:pPr>
              <w:keepNext/>
              <w:keepLines/>
              <w:spacing w:before="120" w:after="120"/>
              <w:rPr>
                <w:rFonts w:ascii="Arial" w:eastAsia="MS Mincho" w:hAnsi="Arial" w:cs="Arial"/>
                <w:color w:val="000000" w:themeColor="text1"/>
                <w:sz w:val="11"/>
                <w:szCs w:val="11"/>
              </w:rPr>
            </w:pPr>
          </w:p>
          <w:p w:rsidR="00310FC0" w:rsidRDefault="00310FC0" w:rsidP="00373FC0">
            <w:pPr>
              <w:keepNext/>
              <w:keepLines/>
              <w:spacing w:before="120" w:after="120"/>
              <w:rPr>
                <w:rFonts w:ascii="Arial" w:hAnsi="Arial"/>
                <w:color w:val="000000" w:themeColor="text1"/>
                <w:sz w:val="11"/>
                <w:szCs w:val="11"/>
              </w:rPr>
            </w:pPr>
            <w:r>
              <w:rPr>
                <w:rFonts w:ascii="Arial" w:hAnsi="Arial"/>
                <w:color w:val="000000" w:themeColor="text1"/>
                <w:sz w:val="11"/>
                <w:szCs w:val="11"/>
              </w:rPr>
              <w:t xml:space="preserve">Note: Component 6 is not required to be </w:t>
            </w:r>
            <w:proofErr w:type="spellStart"/>
            <w:r>
              <w:rPr>
                <w:rFonts w:ascii="Arial" w:hAnsi="Arial"/>
                <w:color w:val="000000" w:themeColor="text1"/>
                <w:sz w:val="11"/>
                <w:szCs w:val="11"/>
              </w:rPr>
              <w:t>signalled</w:t>
            </w:r>
            <w:proofErr w:type="spellEnd"/>
            <w:r>
              <w:rPr>
                <w:rFonts w:ascii="Arial" w:hAnsi="Arial"/>
                <w:color w:val="000000" w:themeColor="text1"/>
                <w:sz w:val="11"/>
                <w:szCs w:val="11"/>
              </w:rPr>
              <w:t xml:space="preserve"> in a band indicated with only the PC5 interface in 38.101-1 Table 5.2E.1-1</w:t>
            </w:r>
          </w:p>
          <w:p w:rsidR="00310FC0" w:rsidRDefault="00310FC0" w:rsidP="00373FC0">
            <w:pPr>
              <w:keepNext/>
              <w:keepLines/>
              <w:spacing w:before="120" w:after="120"/>
              <w:rPr>
                <w:rFonts w:ascii="Arial" w:eastAsia="MS Mincho" w:hAnsi="Arial" w:cs="Arial"/>
                <w:color w:val="000000" w:themeColor="text1"/>
                <w:sz w:val="11"/>
                <w:szCs w:val="11"/>
              </w:rPr>
            </w:pPr>
          </w:p>
          <w:p w:rsidR="00310FC0" w:rsidRDefault="00310FC0" w:rsidP="00373FC0">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Component-6 candidate value set in FR1:</w:t>
            </w:r>
          </w:p>
          <w:p w:rsidR="00310FC0" w:rsidRDefault="00310FC0" w:rsidP="00373FC0">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{{15 kHz}, {30 kHz}, {60 kHz}, {15, 30 kHz}, {30, 60 kHz}, {15, 60 kHz}, {15, 30, 60 kHz}}</w:t>
            </w:r>
          </w:p>
          <w:p w:rsidR="00310FC0" w:rsidRDefault="00310FC0" w:rsidP="00373FC0">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Component-6 candidate value set in FR2:</w:t>
            </w:r>
          </w:p>
          <w:p w:rsidR="00310FC0" w:rsidRDefault="00310FC0" w:rsidP="00373FC0">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{{60 kHz}, {120 kHz}, {60, 120 kHz}}</w:t>
            </w:r>
          </w:p>
          <w:p w:rsidR="00310FC0" w:rsidRDefault="00310FC0" w:rsidP="00373FC0">
            <w:pPr>
              <w:keepNext/>
              <w:keepLines/>
              <w:spacing w:before="120" w:after="120"/>
              <w:rPr>
                <w:rFonts w:ascii="Arial" w:eastAsia="Malgun Gothic" w:hAnsi="Arial"/>
                <w:color w:val="000000" w:themeColor="text1"/>
                <w:sz w:val="11"/>
                <w:szCs w:val="11"/>
                <w:lang w:eastAsia="ko-KR"/>
              </w:rPr>
            </w:pPr>
            <w:r>
              <w:rPr>
                <w:rFonts w:ascii="Arial" w:eastAsia="Malgun Gothic" w:hAnsi="Arial"/>
                <w:color w:val="000000" w:themeColor="text1"/>
                <w:sz w:val="11"/>
                <w:szCs w:val="11"/>
                <w:lang w:eastAsia="ko-KR"/>
              </w:rPr>
              <w:t xml:space="preserve">Component-6 candidate value set for CP length: {NCP,NCP and ECP} </w:t>
            </w:r>
          </w:p>
          <w:p w:rsidR="00310FC0" w:rsidRDefault="00310FC0" w:rsidP="00373FC0">
            <w:pPr>
              <w:keepNext/>
              <w:keepLines/>
              <w:spacing w:before="120" w:after="120"/>
              <w:rPr>
                <w:rFonts w:ascii="Arial" w:hAnsi="Arial"/>
                <w:color w:val="000000" w:themeColor="text1"/>
                <w:sz w:val="11"/>
                <w:szCs w:val="11"/>
              </w:rPr>
            </w:pPr>
            <w:r>
              <w:rPr>
                <w:rFonts w:ascii="Arial" w:hAnsi="Arial"/>
                <w:color w:val="000000" w:themeColor="text1"/>
                <w:sz w:val="11"/>
                <w:szCs w:val="11"/>
              </w:rPr>
              <w:t>(ECP only applies to SCS of 60 kHz)</w:t>
            </w:r>
          </w:p>
          <w:p w:rsidR="00310FC0" w:rsidRDefault="00310FC0" w:rsidP="00373FC0">
            <w:pPr>
              <w:keepNext/>
              <w:keepLines/>
              <w:spacing w:before="120" w:after="120"/>
              <w:rPr>
                <w:rFonts w:ascii="Arial" w:eastAsia="MS Mincho" w:hAnsi="Arial" w:cs="Arial"/>
                <w:color w:val="000000" w:themeColor="text1"/>
                <w:sz w:val="11"/>
                <w:szCs w:val="11"/>
              </w:rPr>
            </w:pPr>
          </w:p>
          <w:p w:rsidR="00310FC0" w:rsidRDefault="00310FC0" w:rsidP="00373FC0">
            <w:pPr>
              <w:keepNext/>
              <w:keepLines/>
              <w:spacing w:before="120" w:after="120"/>
              <w:rPr>
                <w:rFonts w:ascii="Arial" w:hAnsi="Arial"/>
                <w:color w:val="000000" w:themeColor="text1"/>
                <w:sz w:val="11"/>
                <w:szCs w:val="11"/>
              </w:rPr>
            </w:pPr>
            <w:r>
              <w:rPr>
                <w:rFonts w:ascii="Arial" w:hAnsi="Arial"/>
                <w:color w:val="000000" w:themeColor="text1"/>
                <w:sz w:val="11"/>
                <w:szCs w:val="11"/>
              </w:rPr>
              <w:t>Note: Component 10 is only required in a band indicated with only the PC5 interface in 38.101-1 Table 5.2E.1-1</w:t>
            </w:r>
          </w:p>
          <w:p w:rsidR="00310FC0" w:rsidRDefault="00310FC0" w:rsidP="00373FC0">
            <w:pPr>
              <w:keepNext/>
              <w:keepLines/>
              <w:spacing w:before="120" w:after="120"/>
              <w:rPr>
                <w:rFonts w:ascii="Arial" w:hAnsi="Arial"/>
                <w:color w:val="000000" w:themeColor="text1"/>
                <w:sz w:val="11"/>
                <w:szCs w:val="11"/>
              </w:rPr>
            </w:pPr>
          </w:p>
          <w:p w:rsidR="00310FC0" w:rsidRDefault="00310FC0" w:rsidP="00373FC0">
            <w:pPr>
              <w:keepNext/>
              <w:keepLines/>
              <w:spacing w:before="120" w:after="120"/>
              <w:rPr>
                <w:rFonts w:ascii="Arial" w:hAnsi="Arial"/>
                <w:color w:val="000000"/>
                <w:sz w:val="11"/>
                <w:szCs w:val="11"/>
              </w:rPr>
            </w:pPr>
            <w:r>
              <w:rPr>
                <w:rFonts w:ascii="Arial" w:hAnsi="Arial"/>
                <w:color w:val="000000" w:themeColor="text1"/>
                <w:sz w:val="11"/>
                <w:szCs w:val="11"/>
              </w:rPr>
              <w:t>Note: Component 11 is not required to be supported in a band indicated with only the PC5 interface in 38.101-1 Table 5.2E.1-1</w:t>
            </w:r>
          </w:p>
        </w:tc>
        <w:tc>
          <w:tcPr>
            <w:tcW w:w="75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keepNext/>
              <w:keepLines/>
              <w:spacing w:before="120" w:after="120"/>
              <w:rPr>
                <w:rFonts w:ascii="Arial" w:eastAsia="MS Mincho" w:hAnsi="Arial" w:cs="Arial"/>
                <w:sz w:val="11"/>
                <w:szCs w:val="11"/>
              </w:rPr>
            </w:pPr>
            <w:r>
              <w:rPr>
                <w:rFonts w:ascii="Arial" w:eastAsia="MS Mincho" w:hAnsi="Arial"/>
                <w:color w:val="000000"/>
                <w:sz w:val="11"/>
                <w:szCs w:val="11"/>
              </w:rPr>
              <w:t xml:space="preserve">Optional with capability </w:t>
            </w:r>
            <w:proofErr w:type="spellStart"/>
            <w:r>
              <w:rPr>
                <w:rFonts w:ascii="Arial" w:eastAsia="MS Mincho" w:hAnsi="Arial"/>
                <w:color w:val="000000"/>
                <w:sz w:val="11"/>
                <w:szCs w:val="11"/>
              </w:rPr>
              <w:t>signalling</w:t>
            </w:r>
            <w:proofErr w:type="spellEnd"/>
            <w:r>
              <w:rPr>
                <w:rFonts w:ascii="Arial" w:eastAsia="MS Mincho" w:hAnsi="Arial"/>
                <w:color w:val="000000"/>
                <w:sz w:val="11"/>
                <w:szCs w:val="11"/>
              </w:rPr>
              <w:t xml:space="preserve">. </w:t>
            </w:r>
          </w:p>
        </w:tc>
      </w:tr>
      <w:tr w:rsidR="00310FC0" w:rsidTr="00373FC0">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32-5a</w:t>
            </w:r>
            <w:r>
              <w:rPr>
                <w:rFonts w:ascii="Arial" w:eastAsia="Malgun Gothic" w:hAnsi="Arial" w:cs="Arial" w:hint="eastAsia"/>
                <w:sz w:val="11"/>
                <w:szCs w:val="11"/>
                <w:lang w:eastAsia="ko-KR"/>
              </w:rPr>
              <w:t>-1</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 xml:space="preserve">Inter-UE coordination scheme 1 in NR </w:t>
            </w:r>
            <w:proofErr w:type="spellStart"/>
            <w:r>
              <w:rPr>
                <w:rFonts w:ascii="Arial" w:eastAsia="MS Mincho" w:hAnsi="Arial"/>
                <w:color w:val="000000"/>
                <w:sz w:val="11"/>
                <w:szCs w:val="11"/>
              </w:rPr>
              <w:t>sidelink</w:t>
            </w:r>
            <w:proofErr w:type="spellEnd"/>
            <w:r>
              <w:rPr>
                <w:rFonts w:ascii="Arial" w:eastAsia="MS Mincho" w:hAnsi="Arial"/>
                <w:color w:val="000000"/>
                <w:sz w:val="11"/>
                <w:szCs w:val="11"/>
              </w:rPr>
              <w:t xml:space="preserve"> mode 2</w:t>
            </w:r>
          </w:p>
        </w:tc>
        <w:tc>
          <w:tcPr>
            <w:tcW w:w="496"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1) UE can transmit inter-UE coordination information of preferred resource set/non-preferred resource set and use the received information in its own resource (re-)selection in NR </w:t>
            </w:r>
            <w:proofErr w:type="spellStart"/>
            <w:r>
              <w:rPr>
                <w:rFonts w:ascii="Arial" w:eastAsia="Malgun Gothic" w:hAnsi="Arial" w:cs="Arial"/>
                <w:color w:val="000000" w:themeColor="text1"/>
                <w:sz w:val="11"/>
                <w:szCs w:val="11"/>
                <w:lang w:eastAsia="ko-KR"/>
              </w:rPr>
              <w:t>sidelink</w:t>
            </w:r>
            <w:proofErr w:type="spellEnd"/>
            <w:r>
              <w:rPr>
                <w:rFonts w:ascii="Arial" w:eastAsia="Malgun Gothic" w:hAnsi="Arial" w:cs="Arial"/>
                <w:color w:val="000000" w:themeColor="text1"/>
                <w:sz w:val="11"/>
                <w:szCs w:val="11"/>
                <w:lang w:eastAsia="ko-KR"/>
              </w:rPr>
              <w:t xml:space="preserve"> mode 2.</w:t>
            </w:r>
          </w:p>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2) UE can transmit an explicit request for inter-UE coordination information of both preferred resource set and non-preferred resource set.</w:t>
            </w:r>
          </w:p>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Theme="minorEastAsia" w:hAnsi="Arial" w:cs="Arial"/>
                <w:color w:val="FF0000"/>
                <w:sz w:val="11"/>
                <w:szCs w:val="11"/>
              </w:rPr>
            </w:pPr>
            <w:r>
              <w:rPr>
                <w:rFonts w:ascii="Arial" w:eastAsiaTheme="minorEastAsia" w:hAnsi="Arial" w:cs="Arial" w:hint="eastAsia"/>
                <w:color w:val="FF0000"/>
                <w:sz w:val="11"/>
                <w:szCs w:val="11"/>
              </w:rPr>
              <w:t xml:space="preserve">32-5a-2, </w:t>
            </w:r>
            <w:r>
              <w:rPr>
                <w:rFonts w:ascii="Arial" w:eastAsiaTheme="minorEastAsia" w:hAnsi="Arial" w:cs="Arial"/>
                <w:color w:val="FF0000"/>
                <w:sz w:val="11"/>
                <w:szCs w:val="11"/>
              </w:rPr>
              <w:t>A</w:t>
            </w:r>
            <w:r>
              <w:rPr>
                <w:rFonts w:ascii="Arial" w:eastAsiaTheme="minorEastAsia" w:hAnsi="Arial" w:cs="Arial" w:hint="eastAsia"/>
                <w:color w:val="FF0000"/>
                <w:sz w:val="11"/>
                <w:szCs w:val="11"/>
              </w:rPr>
              <w:t>t least one of 32-4 or 15-3</w:t>
            </w:r>
          </w:p>
        </w:tc>
        <w:tc>
          <w:tcPr>
            <w:tcW w:w="205"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 xml:space="preserve">UE does not support inter-UE coordination scheme 1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[Per band]</w:t>
            </w:r>
          </w:p>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P</w:t>
            </w:r>
            <w:r>
              <w:rPr>
                <w:rFonts w:ascii="Arial" w:eastAsia="Malgun Gothic" w:hAnsi="Arial" w:cs="Arial" w:hint="eastAsia"/>
                <w:sz w:val="11"/>
                <w:szCs w:val="11"/>
                <w:lang w:eastAsia="ko-KR"/>
              </w:rPr>
              <w:t>er UE</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048"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S Mincho" w:hAnsi="Arial"/>
                <w:color w:val="000000" w:themeColor="text1"/>
                <w:sz w:val="11"/>
                <w:szCs w:val="11"/>
              </w:rPr>
            </w:pPr>
            <w:r>
              <w:rPr>
                <w:rFonts w:ascii="Arial" w:eastAsia="MS Mincho" w:hAnsi="Arial" w:hint="eastAsia"/>
                <w:color w:val="000000" w:themeColor="text1"/>
                <w:sz w:val="11"/>
                <w:szCs w:val="11"/>
              </w:rPr>
              <w:t>At least one component can be supported if UE indicates the support of this FG.</w:t>
            </w:r>
          </w:p>
          <w:p w:rsidR="00310FC0" w:rsidRDefault="00310FC0" w:rsidP="00373FC0">
            <w:pPr>
              <w:spacing w:before="120" w:after="120"/>
              <w:rPr>
                <w:rFonts w:ascii="Arial" w:eastAsia="MS Mincho" w:hAnsi="Arial"/>
                <w:color w:val="000000" w:themeColor="text1"/>
                <w:sz w:val="11"/>
                <w:szCs w:val="11"/>
              </w:rPr>
            </w:pPr>
          </w:p>
        </w:tc>
        <w:tc>
          <w:tcPr>
            <w:tcW w:w="75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 xml:space="preserve">Optional with capability </w:t>
            </w:r>
            <w:proofErr w:type="spellStart"/>
            <w:r>
              <w:rPr>
                <w:rFonts w:ascii="Arial" w:eastAsia="MS Mincho" w:hAnsi="Arial"/>
                <w:color w:val="000000"/>
                <w:sz w:val="11"/>
                <w:szCs w:val="11"/>
              </w:rPr>
              <w:t>signalling</w:t>
            </w:r>
            <w:proofErr w:type="spellEnd"/>
            <w:r>
              <w:rPr>
                <w:rFonts w:ascii="Arial" w:eastAsia="MS Mincho" w:hAnsi="Arial"/>
                <w:color w:val="000000"/>
                <w:sz w:val="11"/>
                <w:szCs w:val="11"/>
              </w:rPr>
              <w:t>.</w:t>
            </w:r>
          </w:p>
        </w:tc>
      </w:tr>
      <w:tr w:rsidR="00310FC0" w:rsidTr="00373FC0">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32-5a</w:t>
            </w:r>
            <w:r>
              <w:rPr>
                <w:rFonts w:ascii="Arial" w:eastAsia="Malgun Gothic" w:hAnsi="Arial" w:cs="Arial" w:hint="eastAsia"/>
                <w:sz w:val="11"/>
                <w:szCs w:val="11"/>
                <w:lang w:eastAsia="ko-KR"/>
              </w:rPr>
              <w:t>-2</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 xml:space="preserve">Inter-UE coordination scheme 1 in NR </w:t>
            </w:r>
            <w:proofErr w:type="spellStart"/>
            <w:r>
              <w:rPr>
                <w:rFonts w:ascii="Arial" w:eastAsia="MS Mincho" w:hAnsi="Arial"/>
                <w:color w:val="000000"/>
                <w:sz w:val="11"/>
                <w:szCs w:val="11"/>
              </w:rPr>
              <w:t>sidelink</w:t>
            </w:r>
            <w:proofErr w:type="spellEnd"/>
            <w:r>
              <w:rPr>
                <w:rFonts w:ascii="Arial" w:eastAsia="MS Mincho" w:hAnsi="Arial"/>
                <w:color w:val="000000"/>
                <w:sz w:val="11"/>
                <w:szCs w:val="11"/>
              </w:rPr>
              <w:t xml:space="preserve"> mode 2</w:t>
            </w:r>
          </w:p>
        </w:tc>
        <w:tc>
          <w:tcPr>
            <w:tcW w:w="496"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1) UE can receive inter-UE coordination information of preferred resource set/non-preferred resource set and use the received information in its own resource (re-)selection in NR </w:t>
            </w:r>
            <w:proofErr w:type="spellStart"/>
            <w:r>
              <w:rPr>
                <w:rFonts w:ascii="Arial" w:eastAsia="Malgun Gothic" w:hAnsi="Arial" w:cs="Arial"/>
                <w:color w:val="000000" w:themeColor="text1"/>
                <w:sz w:val="11"/>
                <w:szCs w:val="11"/>
                <w:lang w:eastAsia="ko-KR"/>
              </w:rPr>
              <w:t>sidelink</w:t>
            </w:r>
            <w:proofErr w:type="spellEnd"/>
            <w:r>
              <w:rPr>
                <w:rFonts w:ascii="Arial" w:eastAsia="Malgun Gothic" w:hAnsi="Arial" w:cs="Arial"/>
                <w:color w:val="000000" w:themeColor="text1"/>
                <w:sz w:val="11"/>
                <w:szCs w:val="11"/>
                <w:lang w:eastAsia="ko-KR"/>
              </w:rPr>
              <w:t xml:space="preserve"> mode 2.</w:t>
            </w:r>
          </w:p>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2) UE can receive an explicit request for inter-UE </w:t>
            </w:r>
            <w:r>
              <w:rPr>
                <w:rFonts w:ascii="Arial" w:eastAsia="Malgun Gothic" w:hAnsi="Arial" w:cs="Arial"/>
                <w:color w:val="000000" w:themeColor="text1"/>
                <w:sz w:val="11"/>
                <w:szCs w:val="11"/>
                <w:lang w:eastAsia="ko-KR"/>
              </w:rPr>
              <w:lastRenderedPageBreak/>
              <w:t>coordination information of both preferred resource set and non-preferred resource set.</w:t>
            </w:r>
          </w:p>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Theme="minorEastAsia" w:hAnsi="Arial" w:cs="Arial"/>
                <w:color w:val="FF0000"/>
                <w:sz w:val="11"/>
                <w:szCs w:val="11"/>
              </w:rPr>
            </w:pPr>
            <w:r>
              <w:rPr>
                <w:rFonts w:ascii="Arial" w:eastAsiaTheme="minorEastAsia" w:hAnsi="Arial" w:cs="Arial" w:hint="eastAsia"/>
                <w:color w:val="FF0000"/>
                <w:sz w:val="11"/>
                <w:szCs w:val="11"/>
              </w:rPr>
              <w:lastRenderedPageBreak/>
              <w:t>15-1,15-4</w:t>
            </w:r>
          </w:p>
          <w:p w:rsidR="00310FC0" w:rsidRDefault="00310FC0" w:rsidP="00373FC0">
            <w:pPr>
              <w:spacing w:before="120" w:after="120"/>
              <w:rPr>
                <w:rFonts w:ascii="Arial" w:eastAsiaTheme="minorEastAsia" w:hAnsi="Arial" w:cs="Arial"/>
                <w:color w:val="FF0000"/>
                <w:sz w:val="11"/>
                <w:szCs w:val="11"/>
              </w:rPr>
            </w:pPr>
          </w:p>
        </w:tc>
        <w:tc>
          <w:tcPr>
            <w:tcW w:w="205"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 xml:space="preserve">UE does not support inter-UE coordination scheme 1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[Per band]</w:t>
            </w:r>
          </w:p>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P</w:t>
            </w:r>
            <w:r>
              <w:rPr>
                <w:rFonts w:ascii="Arial" w:eastAsia="Malgun Gothic" w:hAnsi="Arial" w:cs="Arial" w:hint="eastAsia"/>
                <w:sz w:val="11"/>
                <w:szCs w:val="11"/>
                <w:lang w:eastAsia="ko-KR"/>
              </w:rPr>
              <w:t>er UE</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048"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S Mincho" w:hAnsi="Arial"/>
                <w:color w:val="000000" w:themeColor="text1"/>
                <w:sz w:val="11"/>
                <w:szCs w:val="11"/>
              </w:rPr>
            </w:pPr>
            <w:r>
              <w:rPr>
                <w:rFonts w:ascii="Arial" w:eastAsia="MS Mincho" w:hAnsi="Arial" w:hint="eastAsia"/>
                <w:color w:val="000000" w:themeColor="text1"/>
                <w:sz w:val="11"/>
                <w:szCs w:val="11"/>
              </w:rPr>
              <w:t>At least one component can be supported if UE indicates the support of this FG.</w:t>
            </w:r>
          </w:p>
          <w:p w:rsidR="00310FC0" w:rsidRDefault="00310FC0" w:rsidP="00373FC0">
            <w:pPr>
              <w:spacing w:before="120" w:after="120"/>
              <w:rPr>
                <w:rFonts w:ascii="Arial" w:eastAsia="MS Mincho" w:hAnsi="Arial"/>
                <w:color w:val="000000" w:themeColor="text1"/>
                <w:sz w:val="11"/>
                <w:szCs w:val="11"/>
              </w:rPr>
            </w:pPr>
            <w:r>
              <w:rPr>
                <w:rFonts w:ascii="Arial" w:eastAsia="MS Mincho" w:hAnsi="Arial" w:hint="eastAsia"/>
                <w:color w:val="000000" w:themeColor="text1"/>
                <w:sz w:val="11"/>
                <w:szCs w:val="11"/>
              </w:rPr>
              <w:t>If component 2 is supported, at least one of 32-4 or 15-3 shall be prerequisite.</w:t>
            </w:r>
          </w:p>
        </w:tc>
        <w:tc>
          <w:tcPr>
            <w:tcW w:w="75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 xml:space="preserve">Optional with capability </w:t>
            </w:r>
            <w:proofErr w:type="spellStart"/>
            <w:r>
              <w:rPr>
                <w:rFonts w:ascii="Arial" w:eastAsia="MS Mincho" w:hAnsi="Arial"/>
                <w:color w:val="000000"/>
                <w:sz w:val="11"/>
                <w:szCs w:val="11"/>
              </w:rPr>
              <w:t>signalling</w:t>
            </w:r>
            <w:proofErr w:type="spellEnd"/>
            <w:r>
              <w:rPr>
                <w:rFonts w:ascii="Arial" w:eastAsia="MS Mincho" w:hAnsi="Arial"/>
                <w:color w:val="000000"/>
                <w:sz w:val="11"/>
                <w:szCs w:val="11"/>
              </w:rPr>
              <w:t>.</w:t>
            </w:r>
          </w:p>
        </w:tc>
      </w:tr>
      <w:tr w:rsidR="00310FC0" w:rsidTr="00373FC0">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lastRenderedPageBreak/>
              <w:t>32-5b-1</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 xml:space="preserve">Transmitting Inter-UE coordination scheme 2 in NR </w:t>
            </w:r>
            <w:proofErr w:type="spellStart"/>
            <w:r>
              <w:rPr>
                <w:rFonts w:ascii="Arial" w:eastAsia="MS Mincho" w:hAnsi="Arial"/>
                <w:color w:val="000000"/>
                <w:sz w:val="11"/>
                <w:szCs w:val="11"/>
              </w:rPr>
              <w:t>sidelink</w:t>
            </w:r>
            <w:proofErr w:type="spellEnd"/>
            <w:r>
              <w:rPr>
                <w:rFonts w:ascii="Arial" w:eastAsia="MS Mincho" w:hAnsi="Arial"/>
                <w:color w:val="000000"/>
                <w:sz w:val="11"/>
                <w:szCs w:val="11"/>
              </w:rPr>
              <w:t xml:space="preserve"> mode 2</w:t>
            </w:r>
          </w:p>
        </w:tc>
        <w:tc>
          <w:tcPr>
            <w:tcW w:w="496"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1) UE can transmit inter-UE coordination information of presence of expected/potential resource conflict in NR </w:t>
            </w:r>
            <w:proofErr w:type="spellStart"/>
            <w:r>
              <w:rPr>
                <w:rFonts w:ascii="Arial" w:eastAsia="Malgun Gothic" w:hAnsi="Arial" w:cs="Arial"/>
                <w:color w:val="000000" w:themeColor="text1"/>
                <w:sz w:val="11"/>
                <w:szCs w:val="11"/>
                <w:lang w:eastAsia="ko-KR"/>
              </w:rPr>
              <w:t>sidelink</w:t>
            </w:r>
            <w:proofErr w:type="spellEnd"/>
            <w:r>
              <w:rPr>
                <w:rFonts w:ascii="Arial" w:eastAsia="Malgun Gothic" w:hAnsi="Arial" w:cs="Arial"/>
                <w:color w:val="000000" w:themeColor="text1"/>
                <w:sz w:val="11"/>
                <w:szCs w:val="11"/>
                <w:lang w:eastAsia="ko-KR"/>
              </w:rPr>
              <w:t xml:space="preserve"> mode 2.</w:t>
            </w:r>
          </w:p>
          <w:p w:rsidR="00310FC0" w:rsidRPr="00405715" w:rsidRDefault="00310FC0" w:rsidP="00373FC0">
            <w:pPr>
              <w:autoSpaceDE w:val="0"/>
              <w:autoSpaceDN w:val="0"/>
              <w:adjustRightInd w:val="0"/>
              <w:snapToGrid w:val="0"/>
              <w:spacing w:before="120" w:after="120"/>
              <w:contextualSpacing/>
              <w:rPr>
                <w:rFonts w:ascii="Arial" w:eastAsia="Malgun Gothic" w:hAnsi="Arial" w:cs="Arial"/>
                <w:color w:val="FF0000"/>
                <w:sz w:val="11"/>
                <w:szCs w:val="11"/>
                <w:lang w:eastAsia="ko-KR"/>
              </w:rPr>
            </w:pPr>
            <w:r w:rsidRPr="00405715">
              <w:rPr>
                <w:rFonts w:ascii="Arial" w:eastAsia="Malgun Gothic" w:hAnsi="Arial" w:cs="Arial"/>
                <w:color w:val="FF0000"/>
                <w:sz w:val="11"/>
                <w:szCs w:val="11"/>
                <w:lang w:eastAsia="ko-KR"/>
              </w:rPr>
              <w:t>2) UE can transmit up to M PSFCHs resources in a slot</w:t>
            </w:r>
          </w:p>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Theme="minorEastAsia" w:hAnsi="Arial" w:cs="Arial"/>
                <w:color w:val="FF0000"/>
                <w:sz w:val="11"/>
                <w:szCs w:val="11"/>
              </w:rPr>
            </w:pPr>
            <w:r>
              <w:rPr>
                <w:rFonts w:ascii="Arial" w:eastAsiaTheme="minorEastAsia" w:hAnsi="Arial" w:cs="Arial"/>
                <w:color w:val="FF0000"/>
                <w:sz w:val="11"/>
                <w:szCs w:val="11"/>
              </w:rPr>
              <w:t xml:space="preserve">32-5b-2, </w:t>
            </w:r>
          </w:p>
          <w:p w:rsidR="00310FC0" w:rsidRDefault="00310FC0" w:rsidP="00373FC0">
            <w:pPr>
              <w:spacing w:before="120" w:after="120"/>
              <w:rPr>
                <w:rFonts w:ascii="Arial" w:eastAsiaTheme="minorEastAsia" w:hAnsi="Arial" w:cs="Arial"/>
                <w:color w:val="FF0000"/>
                <w:sz w:val="11"/>
                <w:szCs w:val="11"/>
              </w:rPr>
            </w:pPr>
            <w:r>
              <w:rPr>
                <w:rFonts w:ascii="Arial" w:eastAsiaTheme="minorEastAsia" w:hAnsi="Arial" w:cs="Arial"/>
                <w:color w:val="FF0000"/>
                <w:sz w:val="11"/>
                <w:szCs w:val="11"/>
              </w:rPr>
              <w:t>A</w:t>
            </w:r>
            <w:r>
              <w:rPr>
                <w:rFonts w:ascii="Arial" w:eastAsiaTheme="minorEastAsia" w:hAnsi="Arial" w:cs="Arial" w:hint="eastAsia"/>
                <w:color w:val="FF0000"/>
                <w:sz w:val="11"/>
                <w:szCs w:val="11"/>
              </w:rPr>
              <w:t>t least one of 32-4 or 15-3</w:t>
            </w:r>
          </w:p>
        </w:tc>
        <w:tc>
          <w:tcPr>
            <w:tcW w:w="205"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 xml:space="preserve">UE does not support transmitting inter-UE coordination scheme 2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 xml:space="preserve"> [Per band]</w:t>
            </w:r>
          </w:p>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P</w:t>
            </w:r>
            <w:r>
              <w:rPr>
                <w:rFonts w:ascii="Arial" w:eastAsia="Malgun Gothic" w:hAnsi="Arial" w:cs="Arial" w:hint="eastAsia"/>
                <w:sz w:val="11"/>
                <w:szCs w:val="11"/>
                <w:lang w:eastAsia="ko-KR"/>
              </w:rPr>
              <w:t>er UE</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048"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S Mincho" w:hAnsi="Arial"/>
                <w:color w:val="000000" w:themeColor="text1"/>
                <w:sz w:val="11"/>
                <w:szCs w:val="11"/>
              </w:rPr>
            </w:pPr>
            <w:r>
              <w:rPr>
                <w:rFonts w:ascii="Arial" w:eastAsia="MS Mincho" w:hAnsi="Arial"/>
                <w:color w:val="000000" w:themeColor="text1"/>
                <w:sz w:val="11"/>
                <w:szCs w:val="11"/>
              </w:rPr>
              <w:t xml:space="preserve">Note: configuration by NR </w:t>
            </w:r>
            <w:proofErr w:type="spellStart"/>
            <w:r>
              <w:rPr>
                <w:rFonts w:ascii="Arial" w:eastAsia="MS Mincho" w:hAnsi="Arial"/>
                <w:color w:val="000000" w:themeColor="text1"/>
                <w:sz w:val="11"/>
                <w:szCs w:val="11"/>
              </w:rPr>
              <w:t>Uu</w:t>
            </w:r>
            <w:proofErr w:type="spellEnd"/>
            <w:r>
              <w:rPr>
                <w:rFonts w:ascii="Arial" w:eastAsia="MS Mincho" w:hAnsi="Arial"/>
                <w:color w:val="000000" w:themeColor="text1"/>
                <w:sz w:val="11"/>
                <w:szCs w:val="11"/>
              </w:rPr>
              <w:t xml:space="preserve"> is not required to be supported in a band indicated with only the PC5 interface in 38.101-1 Table 5.2E.1-1</w:t>
            </w:r>
          </w:p>
          <w:p w:rsidR="00310FC0" w:rsidRDefault="00310FC0" w:rsidP="00373FC0">
            <w:pPr>
              <w:spacing w:before="120" w:after="120"/>
              <w:rPr>
                <w:rFonts w:ascii="Arial" w:eastAsia="MS Mincho" w:hAnsi="Arial"/>
                <w:color w:val="000000" w:themeColor="text1"/>
                <w:sz w:val="11"/>
                <w:szCs w:val="11"/>
              </w:rPr>
            </w:pPr>
          </w:p>
          <w:p w:rsidR="00310FC0" w:rsidRDefault="00310FC0" w:rsidP="00373FC0">
            <w:pPr>
              <w:spacing w:before="120" w:after="120"/>
              <w:rPr>
                <w:rFonts w:ascii="Arial" w:eastAsia="MS Mincho" w:hAnsi="Arial"/>
                <w:color w:val="000000" w:themeColor="text1"/>
                <w:sz w:val="11"/>
                <w:szCs w:val="11"/>
              </w:rPr>
            </w:pPr>
            <w:r>
              <w:rPr>
                <w:rFonts w:ascii="Arial" w:eastAsia="MS Mincho" w:hAnsi="Arial"/>
                <w:color w:val="000000" w:themeColor="text1"/>
                <w:sz w:val="11"/>
                <w:szCs w:val="11"/>
              </w:rPr>
              <w:t>Candidate values for M are {4, 8, 16}</w:t>
            </w:r>
          </w:p>
          <w:p w:rsidR="00310FC0" w:rsidRDefault="00310FC0" w:rsidP="00373FC0">
            <w:pPr>
              <w:spacing w:before="120" w:after="120"/>
              <w:rPr>
                <w:rFonts w:ascii="Arial" w:eastAsia="MS Mincho" w:hAnsi="Arial"/>
                <w:color w:val="000000" w:themeColor="text1"/>
                <w:sz w:val="11"/>
                <w:szCs w:val="11"/>
              </w:rPr>
            </w:pPr>
            <w:r>
              <w:rPr>
                <w:rFonts w:ascii="Arial" w:eastAsia="MS Mincho" w:hAnsi="Arial" w:hint="eastAsia"/>
                <w:color w:val="000000" w:themeColor="text1"/>
                <w:sz w:val="11"/>
                <w:szCs w:val="11"/>
              </w:rPr>
              <w:t>Note: When both 32-5b-1 and 15-11 are supported, the total number of PSFCH that a UE can transmit shall be up to M</w:t>
            </w:r>
          </w:p>
        </w:tc>
        <w:tc>
          <w:tcPr>
            <w:tcW w:w="75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 xml:space="preserve">Optional with capability </w:t>
            </w:r>
            <w:proofErr w:type="spellStart"/>
            <w:r>
              <w:rPr>
                <w:rFonts w:ascii="Arial" w:eastAsia="MS Mincho" w:hAnsi="Arial"/>
                <w:color w:val="000000"/>
                <w:sz w:val="11"/>
                <w:szCs w:val="11"/>
              </w:rPr>
              <w:t>signalling</w:t>
            </w:r>
            <w:proofErr w:type="spellEnd"/>
            <w:r>
              <w:rPr>
                <w:rFonts w:ascii="Arial" w:eastAsia="MS Mincho" w:hAnsi="Arial"/>
                <w:color w:val="000000"/>
                <w:sz w:val="11"/>
                <w:szCs w:val="11"/>
              </w:rPr>
              <w:t>.</w:t>
            </w:r>
          </w:p>
        </w:tc>
      </w:tr>
      <w:tr w:rsidR="00310FC0" w:rsidTr="00373FC0">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32-5b-2</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 xml:space="preserve">Receiving Inter-UE coordination scheme 2 in NR </w:t>
            </w:r>
            <w:proofErr w:type="spellStart"/>
            <w:r>
              <w:rPr>
                <w:rFonts w:ascii="Arial" w:eastAsia="MS Mincho" w:hAnsi="Arial"/>
                <w:color w:val="000000"/>
                <w:sz w:val="11"/>
                <w:szCs w:val="11"/>
              </w:rPr>
              <w:t>sidelink</w:t>
            </w:r>
            <w:proofErr w:type="spellEnd"/>
            <w:r>
              <w:rPr>
                <w:rFonts w:ascii="Arial" w:eastAsia="MS Mincho" w:hAnsi="Arial"/>
                <w:color w:val="000000"/>
                <w:sz w:val="11"/>
                <w:szCs w:val="11"/>
              </w:rPr>
              <w:t xml:space="preserve"> mode 2</w:t>
            </w:r>
          </w:p>
        </w:tc>
        <w:tc>
          <w:tcPr>
            <w:tcW w:w="496"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r>
              <w:rPr>
                <w:rFonts w:ascii="Arial" w:eastAsia="Malgun Gothic" w:hAnsi="Arial" w:cs="Arial"/>
                <w:color w:val="000000" w:themeColor="text1"/>
                <w:sz w:val="11"/>
                <w:szCs w:val="11"/>
                <w:lang w:eastAsia="ko-KR"/>
              </w:rPr>
              <w:t xml:space="preserve">1) UE can receive inter-UE coordination information of presence of expected/potential resource conflict and use the received information in its own resource re-selection in NR </w:t>
            </w:r>
            <w:proofErr w:type="spellStart"/>
            <w:r>
              <w:rPr>
                <w:rFonts w:ascii="Arial" w:eastAsia="Malgun Gothic" w:hAnsi="Arial" w:cs="Arial"/>
                <w:color w:val="000000" w:themeColor="text1"/>
                <w:sz w:val="11"/>
                <w:szCs w:val="11"/>
                <w:lang w:eastAsia="ko-KR"/>
              </w:rPr>
              <w:t>sidelink</w:t>
            </w:r>
            <w:proofErr w:type="spellEnd"/>
            <w:r>
              <w:rPr>
                <w:rFonts w:ascii="Arial" w:eastAsia="Malgun Gothic" w:hAnsi="Arial" w:cs="Arial"/>
                <w:color w:val="000000" w:themeColor="text1"/>
                <w:sz w:val="11"/>
                <w:szCs w:val="11"/>
                <w:lang w:eastAsia="ko-KR"/>
              </w:rPr>
              <w:t xml:space="preserve"> mode 2.</w:t>
            </w:r>
          </w:p>
          <w:p w:rsidR="00310FC0" w:rsidRPr="00405715" w:rsidRDefault="00310FC0" w:rsidP="00373FC0">
            <w:pPr>
              <w:autoSpaceDE w:val="0"/>
              <w:autoSpaceDN w:val="0"/>
              <w:adjustRightInd w:val="0"/>
              <w:snapToGrid w:val="0"/>
              <w:spacing w:before="120" w:after="120"/>
              <w:contextualSpacing/>
              <w:rPr>
                <w:rFonts w:ascii="Arial" w:eastAsia="Malgun Gothic" w:hAnsi="Arial" w:cs="Arial"/>
                <w:color w:val="FF0000"/>
                <w:sz w:val="11"/>
                <w:szCs w:val="11"/>
                <w:lang w:eastAsia="ko-KR"/>
              </w:rPr>
            </w:pPr>
            <w:r w:rsidRPr="00405715">
              <w:rPr>
                <w:rFonts w:ascii="Arial" w:eastAsia="Malgun Gothic" w:hAnsi="Arial" w:cs="Arial"/>
                <w:color w:val="FF0000"/>
                <w:sz w:val="11"/>
                <w:szCs w:val="11"/>
                <w:lang w:eastAsia="ko-KR"/>
              </w:rPr>
              <w:t>2) UE can receive up to N PSFCH(s) resources in a slot.</w:t>
            </w:r>
          </w:p>
          <w:p w:rsidR="00310FC0" w:rsidRDefault="00310FC0" w:rsidP="00373FC0">
            <w:pPr>
              <w:autoSpaceDE w:val="0"/>
              <w:autoSpaceDN w:val="0"/>
              <w:adjustRightInd w:val="0"/>
              <w:snapToGrid w:val="0"/>
              <w:spacing w:before="120" w:after="120"/>
              <w:contextualSpacing/>
              <w:rPr>
                <w:rFonts w:ascii="Arial" w:eastAsia="Malgun Gothic" w:hAnsi="Arial" w:cs="Arial"/>
                <w:color w:val="000000" w:themeColor="text1"/>
                <w:sz w:val="11"/>
                <w:szCs w:val="11"/>
                <w:lang w:eastAsia="ko-KR"/>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Theme="minorEastAsia" w:hAnsi="Arial" w:cs="Arial"/>
                <w:color w:val="FF0000"/>
                <w:sz w:val="11"/>
                <w:szCs w:val="11"/>
              </w:rPr>
            </w:pPr>
            <w:r>
              <w:rPr>
                <w:rFonts w:ascii="Arial" w:eastAsiaTheme="minorEastAsia" w:hAnsi="Arial" w:cs="Arial" w:hint="eastAsia"/>
                <w:color w:val="FF0000"/>
                <w:sz w:val="11"/>
                <w:szCs w:val="11"/>
              </w:rPr>
              <w:t>15-1,15-4</w:t>
            </w:r>
          </w:p>
        </w:tc>
        <w:tc>
          <w:tcPr>
            <w:tcW w:w="205"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 xml:space="preserve">UE does not support receiving inter-UE coordination scheme 2 in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[Per band]</w:t>
            </w:r>
          </w:p>
          <w:p w:rsidR="00310FC0" w:rsidRDefault="00310FC0" w:rsidP="00373FC0">
            <w:pPr>
              <w:spacing w:before="120" w:after="120"/>
              <w:rPr>
                <w:rFonts w:ascii="Arial" w:eastAsia="Malgun Gothic" w:hAnsi="Arial" w:cs="Arial"/>
                <w:sz w:val="11"/>
                <w:szCs w:val="11"/>
                <w:lang w:eastAsia="ko-KR"/>
              </w:rPr>
            </w:pPr>
            <w:r>
              <w:rPr>
                <w:rFonts w:ascii="Arial" w:eastAsia="Malgun Gothic" w:hAnsi="Arial" w:cs="Arial"/>
                <w:sz w:val="11"/>
                <w:szCs w:val="11"/>
                <w:lang w:eastAsia="ko-KR"/>
              </w:rPr>
              <w:t>P</w:t>
            </w:r>
            <w:r>
              <w:rPr>
                <w:rFonts w:ascii="Arial" w:eastAsia="Malgun Gothic" w:hAnsi="Arial" w:cs="Arial" w:hint="eastAsia"/>
                <w:sz w:val="11"/>
                <w:szCs w:val="11"/>
                <w:lang w:eastAsia="ko-KR"/>
              </w:rPr>
              <w:t>er UE</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86"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N.A.</w:t>
            </w:r>
          </w:p>
        </w:tc>
        <w:tc>
          <w:tcPr>
            <w:tcW w:w="1048"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S Mincho" w:hAnsi="Arial"/>
                <w:color w:val="000000" w:themeColor="text1"/>
                <w:sz w:val="11"/>
                <w:szCs w:val="11"/>
              </w:rPr>
            </w:pPr>
            <w:r>
              <w:rPr>
                <w:rFonts w:ascii="Arial" w:eastAsia="MS Mincho" w:hAnsi="Arial"/>
                <w:color w:val="000000" w:themeColor="text1"/>
                <w:sz w:val="11"/>
                <w:szCs w:val="11"/>
              </w:rPr>
              <w:t xml:space="preserve">Note: configuration by NR </w:t>
            </w:r>
            <w:proofErr w:type="spellStart"/>
            <w:r>
              <w:rPr>
                <w:rFonts w:ascii="Arial" w:eastAsia="MS Mincho" w:hAnsi="Arial"/>
                <w:color w:val="000000" w:themeColor="text1"/>
                <w:sz w:val="11"/>
                <w:szCs w:val="11"/>
              </w:rPr>
              <w:t>Uu</w:t>
            </w:r>
            <w:proofErr w:type="spellEnd"/>
            <w:r>
              <w:rPr>
                <w:rFonts w:ascii="Arial" w:eastAsia="MS Mincho" w:hAnsi="Arial"/>
                <w:color w:val="000000" w:themeColor="text1"/>
                <w:sz w:val="11"/>
                <w:szCs w:val="11"/>
              </w:rPr>
              <w:t xml:space="preserve"> is not required to be supported in a band indicated with only the PC5 interface in 38.101-1 Table 5.2E.1-1</w:t>
            </w:r>
          </w:p>
          <w:p w:rsidR="00310FC0" w:rsidRDefault="00310FC0" w:rsidP="00373FC0">
            <w:pPr>
              <w:spacing w:before="120" w:after="120"/>
              <w:rPr>
                <w:rFonts w:ascii="Arial" w:eastAsia="MS Mincho" w:hAnsi="Arial"/>
                <w:color w:val="000000" w:themeColor="text1"/>
                <w:sz w:val="11"/>
                <w:szCs w:val="11"/>
              </w:rPr>
            </w:pPr>
            <w:r>
              <w:rPr>
                <w:rFonts w:ascii="Arial" w:eastAsia="MS Mincho" w:hAnsi="Arial"/>
                <w:color w:val="000000" w:themeColor="text1"/>
                <w:sz w:val="11"/>
                <w:szCs w:val="11"/>
              </w:rPr>
              <w:t>Candidate values for N are {5, 15, 25, 32, 35, 45, 50, 64}</w:t>
            </w:r>
          </w:p>
          <w:p w:rsidR="00310FC0" w:rsidRDefault="00310FC0" w:rsidP="00373FC0">
            <w:pPr>
              <w:spacing w:before="120" w:after="120"/>
              <w:rPr>
                <w:rFonts w:ascii="Arial" w:eastAsia="MS Mincho" w:hAnsi="Arial"/>
                <w:color w:val="000000" w:themeColor="text1"/>
                <w:sz w:val="11"/>
                <w:szCs w:val="11"/>
              </w:rPr>
            </w:pPr>
            <w:r>
              <w:rPr>
                <w:rFonts w:ascii="Arial" w:eastAsia="MS Mincho" w:hAnsi="Arial" w:hint="eastAsia"/>
                <w:color w:val="000000" w:themeColor="text1"/>
                <w:sz w:val="11"/>
                <w:szCs w:val="11"/>
              </w:rPr>
              <w:t>Note: When both 32-5b-1 and 15-11 are supported, the total number of PSFCH that a UE can receive shall be up to N</w:t>
            </w:r>
          </w:p>
        </w:tc>
        <w:tc>
          <w:tcPr>
            <w:tcW w:w="753" w:type="pct"/>
            <w:tcBorders>
              <w:top w:val="single" w:sz="4" w:space="0" w:color="auto"/>
              <w:left w:val="single" w:sz="4" w:space="0" w:color="auto"/>
              <w:bottom w:val="single" w:sz="4" w:space="0" w:color="auto"/>
              <w:right w:val="single" w:sz="4" w:space="0" w:color="auto"/>
            </w:tcBorders>
            <w:shd w:val="clear" w:color="auto" w:fill="auto"/>
          </w:tcPr>
          <w:p w:rsidR="00310FC0" w:rsidRDefault="00310FC0" w:rsidP="00373FC0">
            <w:pPr>
              <w:spacing w:before="120" w:after="120"/>
              <w:rPr>
                <w:rFonts w:ascii="Arial" w:eastAsia="MS Mincho" w:hAnsi="Arial"/>
                <w:color w:val="000000"/>
                <w:sz w:val="11"/>
                <w:szCs w:val="11"/>
              </w:rPr>
            </w:pPr>
            <w:r>
              <w:rPr>
                <w:rFonts w:ascii="Arial" w:eastAsia="MS Mincho" w:hAnsi="Arial"/>
                <w:color w:val="000000"/>
                <w:sz w:val="11"/>
                <w:szCs w:val="11"/>
              </w:rPr>
              <w:t xml:space="preserve">Optional with capability </w:t>
            </w:r>
            <w:proofErr w:type="spellStart"/>
            <w:r>
              <w:rPr>
                <w:rFonts w:ascii="Arial" w:eastAsia="MS Mincho" w:hAnsi="Arial"/>
                <w:color w:val="000000"/>
                <w:sz w:val="11"/>
                <w:szCs w:val="11"/>
              </w:rPr>
              <w:t>signalling</w:t>
            </w:r>
            <w:proofErr w:type="spellEnd"/>
            <w:r>
              <w:rPr>
                <w:rFonts w:ascii="Arial" w:eastAsia="MS Mincho" w:hAnsi="Arial"/>
                <w:color w:val="000000"/>
                <w:sz w:val="11"/>
                <w:szCs w:val="11"/>
              </w:rPr>
              <w:t>.</w:t>
            </w:r>
          </w:p>
        </w:tc>
      </w:tr>
    </w:tbl>
    <w:p w:rsidR="00310FC0" w:rsidRPr="00310FC0" w:rsidRDefault="00310FC0" w:rsidP="00310FC0">
      <w:pPr>
        <w:spacing w:before="120" w:after="120"/>
      </w:pPr>
    </w:p>
    <w:p w:rsidR="00310FC0" w:rsidRDefault="00310FC0" w:rsidP="00310FC0">
      <w:pPr>
        <w:pStyle w:val="10"/>
        <w:tabs>
          <w:tab w:val="left" w:pos="1260"/>
          <w:tab w:val="right" w:pos="9650"/>
        </w:tabs>
        <w:spacing w:before="120" w:after="120"/>
        <w:rPr>
          <w:rFonts w:hint="eastAsia"/>
          <w:noProof/>
        </w:rPr>
      </w:pPr>
      <w:r>
        <w:rPr>
          <w:noProof/>
        </w:rPr>
        <w:t>Proposal 4:</w:t>
      </w:r>
      <w:r>
        <w:rPr>
          <w:rFonts w:asciiTheme="minorHAnsi" w:eastAsiaTheme="minorEastAsia" w:hAnsiTheme="minorHAnsi" w:cstheme="minorBidi"/>
          <w:b w:val="0"/>
          <w:i w:val="0"/>
          <w:noProof/>
          <w:sz w:val="21"/>
          <w:szCs w:val="22"/>
        </w:rPr>
        <w:tab/>
      </w:r>
      <w:r>
        <w:rPr>
          <w:noProof/>
        </w:rPr>
        <w:t xml:space="preserve">Adopt the </w:t>
      </w:r>
      <w:r w:rsidRPr="000D49F6">
        <w:rPr>
          <w:noProof/>
          <w:color w:val="FF0000"/>
        </w:rPr>
        <w:t>sync related components</w:t>
      </w:r>
      <w:r>
        <w:rPr>
          <w:noProof/>
        </w:rPr>
        <w:t xml:space="preserve"> in the FG 32-4a for random selection.</w:t>
      </w:r>
    </w:p>
    <w:tbl>
      <w:tblPr>
        <w:tblW w:w="5957" w:type="pct"/>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5"/>
        <w:gridCol w:w="821"/>
        <w:gridCol w:w="1650"/>
        <w:gridCol w:w="852"/>
        <w:gridCol w:w="708"/>
        <w:gridCol w:w="852"/>
        <w:gridCol w:w="993"/>
        <w:gridCol w:w="850"/>
        <w:gridCol w:w="991"/>
        <w:gridCol w:w="993"/>
        <w:gridCol w:w="850"/>
        <w:gridCol w:w="567"/>
        <w:gridCol w:w="1134"/>
      </w:tblGrid>
      <w:tr w:rsidR="00E64993" w:rsidTr="00373FC0">
        <w:trPr>
          <w:trHeight w:val="20"/>
        </w:trPr>
        <w:tc>
          <w:tcPr>
            <w:tcW w:w="215" w:type="pct"/>
            <w:tcBorders>
              <w:top w:val="single" w:sz="4" w:space="0" w:color="auto"/>
              <w:left w:val="single" w:sz="4" w:space="0" w:color="auto"/>
              <w:bottom w:val="single" w:sz="4" w:space="0" w:color="auto"/>
              <w:right w:val="single" w:sz="4" w:space="0" w:color="auto"/>
            </w:tcBorders>
          </w:tcPr>
          <w:p w:rsidR="00E64993" w:rsidRDefault="00E64993" w:rsidP="00373FC0">
            <w:pPr>
              <w:pStyle w:val="TAH"/>
              <w:rPr>
                <w:rFonts w:cs="Arial"/>
                <w:sz w:val="11"/>
                <w:szCs w:val="11"/>
              </w:rPr>
            </w:pPr>
            <w:r>
              <w:rPr>
                <w:rFonts w:cs="Arial"/>
                <w:sz w:val="11"/>
                <w:szCs w:val="11"/>
              </w:rPr>
              <w:lastRenderedPageBreak/>
              <w:t>Index</w:t>
            </w:r>
          </w:p>
        </w:tc>
        <w:tc>
          <w:tcPr>
            <w:tcW w:w="349" w:type="pct"/>
            <w:tcBorders>
              <w:top w:val="single" w:sz="4" w:space="0" w:color="auto"/>
              <w:left w:val="single" w:sz="4" w:space="0" w:color="auto"/>
              <w:bottom w:val="single" w:sz="4" w:space="0" w:color="auto"/>
              <w:right w:val="single" w:sz="4" w:space="0" w:color="auto"/>
            </w:tcBorders>
          </w:tcPr>
          <w:p w:rsidR="00E64993" w:rsidRDefault="00E64993" w:rsidP="00373FC0">
            <w:pPr>
              <w:pStyle w:val="TAH"/>
              <w:rPr>
                <w:rFonts w:cs="Arial"/>
                <w:sz w:val="11"/>
                <w:szCs w:val="11"/>
              </w:rPr>
            </w:pPr>
            <w:r>
              <w:rPr>
                <w:rFonts w:cs="Arial"/>
                <w:sz w:val="11"/>
                <w:szCs w:val="11"/>
              </w:rPr>
              <w:t>Feature group</w:t>
            </w:r>
          </w:p>
        </w:tc>
        <w:tc>
          <w:tcPr>
            <w:tcW w:w="701" w:type="pct"/>
            <w:tcBorders>
              <w:top w:val="single" w:sz="4" w:space="0" w:color="auto"/>
              <w:left w:val="single" w:sz="4" w:space="0" w:color="auto"/>
              <w:bottom w:val="single" w:sz="4" w:space="0" w:color="auto"/>
              <w:right w:val="single" w:sz="4" w:space="0" w:color="auto"/>
            </w:tcBorders>
          </w:tcPr>
          <w:p w:rsidR="00E64993" w:rsidRDefault="00E64993" w:rsidP="00373FC0">
            <w:pPr>
              <w:pStyle w:val="TAH"/>
              <w:rPr>
                <w:rFonts w:cs="Arial"/>
                <w:sz w:val="11"/>
                <w:szCs w:val="11"/>
              </w:rPr>
            </w:pPr>
            <w:r>
              <w:rPr>
                <w:rFonts w:cs="Arial"/>
                <w:sz w:val="11"/>
                <w:szCs w:val="11"/>
              </w:rPr>
              <w:t>Components</w:t>
            </w:r>
          </w:p>
        </w:tc>
        <w:tc>
          <w:tcPr>
            <w:tcW w:w="362" w:type="pct"/>
            <w:tcBorders>
              <w:top w:val="single" w:sz="4" w:space="0" w:color="auto"/>
              <w:left w:val="single" w:sz="4" w:space="0" w:color="auto"/>
              <w:bottom w:val="single" w:sz="4" w:space="0" w:color="auto"/>
              <w:right w:val="single" w:sz="4" w:space="0" w:color="auto"/>
            </w:tcBorders>
          </w:tcPr>
          <w:p w:rsidR="00E64993" w:rsidRDefault="00E64993" w:rsidP="00373FC0">
            <w:pPr>
              <w:pStyle w:val="TAH"/>
              <w:rPr>
                <w:rFonts w:cs="Arial"/>
                <w:sz w:val="11"/>
                <w:szCs w:val="11"/>
              </w:rPr>
            </w:pPr>
            <w:r>
              <w:rPr>
                <w:rFonts w:cs="Arial"/>
                <w:sz w:val="11"/>
                <w:szCs w:val="11"/>
              </w:rPr>
              <w:t>Prerequisite feature groups</w:t>
            </w:r>
          </w:p>
        </w:tc>
        <w:tc>
          <w:tcPr>
            <w:tcW w:w="301" w:type="pct"/>
            <w:tcBorders>
              <w:top w:val="single" w:sz="4" w:space="0" w:color="auto"/>
              <w:left w:val="single" w:sz="4" w:space="0" w:color="auto"/>
              <w:bottom w:val="single" w:sz="4" w:space="0" w:color="auto"/>
              <w:right w:val="single" w:sz="4" w:space="0" w:color="auto"/>
            </w:tcBorders>
          </w:tcPr>
          <w:p w:rsidR="00E64993" w:rsidRDefault="00E64993" w:rsidP="00373FC0">
            <w:pPr>
              <w:pStyle w:val="TAH"/>
              <w:rPr>
                <w:rFonts w:cs="Arial"/>
                <w:sz w:val="11"/>
                <w:szCs w:val="11"/>
              </w:rPr>
            </w:pPr>
            <w:r>
              <w:rPr>
                <w:rFonts w:cs="Arial"/>
                <w:sz w:val="11"/>
                <w:szCs w:val="11"/>
              </w:rPr>
              <w:t xml:space="preserve">Need for the </w:t>
            </w:r>
            <w:proofErr w:type="spellStart"/>
            <w:r>
              <w:rPr>
                <w:rFonts w:cs="Arial"/>
                <w:sz w:val="11"/>
                <w:szCs w:val="11"/>
              </w:rPr>
              <w:t>gNB</w:t>
            </w:r>
            <w:proofErr w:type="spellEnd"/>
            <w:r>
              <w:rPr>
                <w:rFonts w:cs="Arial"/>
                <w:sz w:val="11"/>
                <w:szCs w:val="11"/>
              </w:rPr>
              <w:t xml:space="preserve"> to know if the feature is supported</w:t>
            </w:r>
          </w:p>
        </w:tc>
        <w:tc>
          <w:tcPr>
            <w:tcW w:w="362" w:type="pct"/>
            <w:tcBorders>
              <w:top w:val="single" w:sz="4" w:space="0" w:color="auto"/>
              <w:left w:val="single" w:sz="4" w:space="0" w:color="auto"/>
              <w:bottom w:val="single" w:sz="4" w:space="0" w:color="auto"/>
              <w:right w:val="single" w:sz="4" w:space="0" w:color="auto"/>
            </w:tcBorders>
          </w:tcPr>
          <w:p w:rsidR="00E64993" w:rsidRDefault="00E64993" w:rsidP="00373FC0">
            <w:pPr>
              <w:pStyle w:val="TAH"/>
              <w:rPr>
                <w:rFonts w:cs="Arial"/>
                <w:sz w:val="11"/>
                <w:szCs w:val="11"/>
              </w:rPr>
            </w:pPr>
            <w:r>
              <w:rPr>
                <w:rFonts w:eastAsia="Gulim" w:cs="Arial"/>
                <w:color w:val="000000" w:themeColor="text1"/>
                <w:sz w:val="11"/>
                <w:szCs w:val="11"/>
              </w:rPr>
              <w:t xml:space="preserve">Applicable to </w:t>
            </w:r>
            <w:r>
              <w:rPr>
                <w:rFonts w:cs="Arial"/>
                <w:color w:val="000000" w:themeColor="text1"/>
                <w:sz w:val="11"/>
                <w:szCs w:val="11"/>
              </w:rPr>
              <w:t>the capability signalling exchange between UEs (</w:t>
            </w:r>
            <w:proofErr w:type="spellStart"/>
            <w:r>
              <w:rPr>
                <w:rFonts w:cs="Arial"/>
                <w:color w:val="000000" w:themeColor="text1"/>
                <w:sz w:val="11"/>
                <w:szCs w:val="11"/>
              </w:rPr>
              <w:t>Sidelink</w:t>
            </w:r>
            <w:proofErr w:type="spellEnd"/>
            <w:r>
              <w:rPr>
                <w:rFonts w:cs="Arial"/>
                <w:color w:val="000000" w:themeColor="text1"/>
                <w:sz w:val="11"/>
                <w:szCs w:val="11"/>
              </w:rPr>
              <w:t xml:space="preserve"> WI only)”.</w:t>
            </w:r>
          </w:p>
        </w:tc>
        <w:tc>
          <w:tcPr>
            <w:tcW w:w="422" w:type="pct"/>
            <w:tcBorders>
              <w:top w:val="single" w:sz="4" w:space="0" w:color="auto"/>
              <w:left w:val="single" w:sz="4" w:space="0" w:color="auto"/>
              <w:bottom w:val="single" w:sz="4" w:space="0" w:color="auto"/>
              <w:right w:val="single" w:sz="4" w:space="0" w:color="auto"/>
            </w:tcBorders>
          </w:tcPr>
          <w:p w:rsidR="00E64993" w:rsidRDefault="00E64993" w:rsidP="00373FC0">
            <w:pPr>
              <w:pStyle w:val="TAN"/>
              <w:ind w:left="0" w:firstLine="0"/>
              <w:rPr>
                <w:rFonts w:cs="Arial"/>
                <w:b/>
                <w:sz w:val="11"/>
                <w:szCs w:val="11"/>
                <w:lang w:eastAsia="ja-JP"/>
              </w:rPr>
            </w:pPr>
            <w:r>
              <w:rPr>
                <w:rFonts w:cs="Arial"/>
                <w:b/>
                <w:sz w:val="11"/>
                <w:szCs w:val="11"/>
                <w:lang w:eastAsia="ja-JP"/>
              </w:rPr>
              <w:t>Consequence if the feature is not supported by the UE</w:t>
            </w:r>
          </w:p>
        </w:tc>
        <w:tc>
          <w:tcPr>
            <w:tcW w:w="361" w:type="pct"/>
            <w:tcBorders>
              <w:top w:val="single" w:sz="4" w:space="0" w:color="auto"/>
              <w:left w:val="single" w:sz="4" w:space="0" w:color="auto"/>
              <w:bottom w:val="single" w:sz="4" w:space="0" w:color="auto"/>
              <w:right w:val="single" w:sz="4" w:space="0" w:color="auto"/>
            </w:tcBorders>
          </w:tcPr>
          <w:p w:rsidR="00E64993" w:rsidRDefault="00E64993" w:rsidP="00373FC0">
            <w:pPr>
              <w:pStyle w:val="TAN"/>
              <w:ind w:left="0" w:firstLine="0"/>
              <w:rPr>
                <w:rFonts w:cs="Arial"/>
                <w:b/>
                <w:sz w:val="11"/>
                <w:szCs w:val="11"/>
                <w:lang w:eastAsia="ja-JP"/>
              </w:rPr>
            </w:pPr>
            <w:r>
              <w:rPr>
                <w:rFonts w:cs="Arial"/>
                <w:b/>
                <w:sz w:val="11"/>
                <w:szCs w:val="11"/>
                <w:lang w:eastAsia="ja-JP"/>
              </w:rPr>
              <w:t>Type</w:t>
            </w:r>
          </w:p>
          <w:p w:rsidR="00E64993" w:rsidRDefault="00E64993" w:rsidP="00373FC0">
            <w:pPr>
              <w:pStyle w:val="TAN"/>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421" w:type="pct"/>
            <w:tcBorders>
              <w:top w:val="single" w:sz="4" w:space="0" w:color="auto"/>
              <w:left w:val="single" w:sz="4" w:space="0" w:color="auto"/>
              <w:bottom w:val="single" w:sz="4" w:space="0" w:color="auto"/>
              <w:right w:val="single" w:sz="4" w:space="0" w:color="auto"/>
            </w:tcBorders>
          </w:tcPr>
          <w:p w:rsidR="00E64993" w:rsidRDefault="00E64993" w:rsidP="00373FC0">
            <w:pPr>
              <w:pStyle w:val="TAH"/>
              <w:rPr>
                <w:rFonts w:cs="Arial"/>
                <w:sz w:val="11"/>
                <w:szCs w:val="11"/>
              </w:rPr>
            </w:pPr>
            <w:r>
              <w:rPr>
                <w:rFonts w:cs="Arial"/>
                <w:sz w:val="11"/>
                <w:szCs w:val="11"/>
              </w:rPr>
              <w:t>Need of FDD/TDD differentiation</w:t>
            </w:r>
          </w:p>
        </w:tc>
        <w:tc>
          <w:tcPr>
            <w:tcW w:w="422" w:type="pct"/>
            <w:tcBorders>
              <w:top w:val="single" w:sz="4" w:space="0" w:color="auto"/>
              <w:left w:val="single" w:sz="4" w:space="0" w:color="auto"/>
              <w:bottom w:val="single" w:sz="4" w:space="0" w:color="auto"/>
              <w:right w:val="single" w:sz="4" w:space="0" w:color="auto"/>
            </w:tcBorders>
          </w:tcPr>
          <w:p w:rsidR="00E64993" w:rsidRDefault="00E64993" w:rsidP="00373FC0">
            <w:pPr>
              <w:pStyle w:val="TAH"/>
              <w:rPr>
                <w:rFonts w:cs="Arial"/>
                <w:sz w:val="11"/>
                <w:szCs w:val="11"/>
              </w:rPr>
            </w:pPr>
            <w:r>
              <w:rPr>
                <w:rFonts w:cs="Arial"/>
                <w:sz w:val="11"/>
                <w:szCs w:val="11"/>
              </w:rPr>
              <w:t>Need of FR1/FR2 differentiation</w:t>
            </w:r>
          </w:p>
        </w:tc>
        <w:tc>
          <w:tcPr>
            <w:tcW w:w="361" w:type="pct"/>
            <w:tcBorders>
              <w:top w:val="single" w:sz="4" w:space="0" w:color="auto"/>
              <w:left w:val="single" w:sz="4" w:space="0" w:color="auto"/>
              <w:bottom w:val="single" w:sz="4" w:space="0" w:color="auto"/>
              <w:right w:val="single" w:sz="4" w:space="0" w:color="auto"/>
            </w:tcBorders>
          </w:tcPr>
          <w:p w:rsidR="00E64993" w:rsidRDefault="00E64993" w:rsidP="00373FC0">
            <w:pPr>
              <w:pStyle w:val="TAH"/>
              <w:rPr>
                <w:rFonts w:cs="Arial"/>
                <w:sz w:val="11"/>
                <w:szCs w:val="11"/>
              </w:rPr>
            </w:pPr>
            <w:r>
              <w:rPr>
                <w:rFonts w:cs="Arial"/>
                <w:sz w:val="11"/>
                <w:szCs w:val="11"/>
              </w:rPr>
              <w:t>Capability interpretation for mixture of FDD/TDD and/or FR1/FR2</w:t>
            </w:r>
          </w:p>
        </w:tc>
        <w:tc>
          <w:tcPr>
            <w:tcW w:w="241" w:type="pct"/>
            <w:tcBorders>
              <w:top w:val="single" w:sz="4" w:space="0" w:color="auto"/>
              <w:left w:val="single" w:sz="4" w:space="0" w:color="auto"/>
              <w:bottom w:val="single" w:sz="4" w:space="0" w:color="auto"/>
              <w:right w:val="single" w:sz="4" w:space="0" w:color="auto"/>
            </w:tcBorders>
          </w:tcPr>
          <w:p w:rsidR="00E64993" w:rsidRDefault="00E64993" w:rsidP="00373FC0">
            <w:pPr>
              <w:pStyle w:val="TAH"/>
              <w:rPr>
                <w:rFonts w:cs="Arial"/>
                <w:sz w:val="11"/>
                <w:szCs w:val="11"/>
              </w:rPr>
            </w:pPr>
            <w:r>
              <w:rPr>
                <w:rFonts w:cs="Arial"/>
                <w:sz w:val="11"/>
                <w:szCs w:val="11"/>
              </w:rPr>
              <w:t>Note</w:t>
            </w:r>
          </w:p>
        </w:tc>
        <w:tc>
          <w:tcPr>
            <w:tcW w:w="482" w:type="pct"/>
            <w:tcBorders>
              <w:top w:val="single" w:sz="4" w:space="0" w:color="auto"/>
              <w:left w:val="single" w:sz="4" w:space="0" w:color="auto"/>
              <w:bottom w:val="single" w:sz="4" w:space="0" w:color="auto"/>
              <w:right w:val="single" w:sz="4" w:space="0" w:color="auto"/>
            </w:tcBorders>
          </w:tcPr>
          <w:p w:rsidR="00E64993" w:rsidRDefault="00E64993" w:rsidP="00373FC0">
            <w:pPr>
              <w:pStyle w:val="TAH"/>
              <w:rPr>
                <w:rFonts w:cs="Arial"/>
                <w:sz w:val="11"/>
                <w:szCs w:val="11"/>
              </w:rPr>
            </w:pPr>
            <w:r>
              <w:rPr>
                <w:rFonts w:cs="Arial"/>
                <w:sz w:val="11"/>
                <w:szCs w:val="11"/>
              </w:rPr>
              <w:t>Mandatory/Optional</w:t>
            </w:r>
          </w:p>
        </w:tc>
      </w:tr>
      <w:tr w:rsidR="00E64993" w:rsidTr="00373FC0">
        <w:trPr>
          <w:trHeight w:val="20"/>
        </w:trPr>
        <w:tc>
          <w:tcPr>
            <w:tcW w:w="215" w:type="pct"/>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rPr>
                <w:rFonts w:eastAsia="Arial(西文标题)" w:cs="Arial"/>
                <w:sz w:val="11"/>
                <w:szCs w:val="11"/>
                <w:lang w:eastAsia="ja-JP"/>
              </w:rPr>
            </w:pPr>
            <w:r>
              <w:rPr>
                <w:rFonts w:eastAsia="Arial(西文标题)" w:cs="Arial"/>
                <w:sz w:val="11"/>
                <w:szCs w:val="11"/>
                <w:lang w:eastAsia="ko-KR"/>
              </w:rPr>
              <w:t>32-4a</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rPr>
                <w:rFonts w:eastAsia="Arial(西文标题)" w:cs="Arial"/>
                <w:color w:val="000000" w:themeColor="text1"/>
                <w:sz w:val="11"/>
                <w:szCs w:val="11"/>
              </w:rPr>
            </w:pPr>
            <w:r>
              <w:rPr>
                <w:rFonts w:eastAsia="Arial(西文标题)" w:cs="Arial"/>
                <w:color w:val="000000" w:themeColor="text1"/>
                <w:sz w:val="11"/>
                <w:szCs w:val="11"/>
              </w:rPr>
              <w:t xml:space="preserve">Transmitting NR </w:t>
            </w:r>
            <w:proofErr w:type="spellStart"/>
            <w:r>
              <w:rPr>
                <w:rFonts w:eastAsia="Arial(西文标题)" w:cs="Arial"/>
                <w:color w:val="000000" w:themeColor="text1"/>
                <w:sz w:val="11"/>
                <w:szCs w:val="11"/>
              </w:rPr>
              <w:t>sidelink</w:t>
            </w:r>
            <w:proofErr w:type="spellEnd"/>
            <w:r>
              <w:rPr>
                <w:rFonts w:eastAsia="Arial(西文标题)" w:cs="Arial"/>
                <w:color w:val="000000" w:themeColor="text1"/>
                <w:sz w:val="11"/>
                <w:szCs w:val="11"/>
              </w:rPr>
              <w:t xml:space="preserve"> mode 2 with random resource selection</w:t>
            </w:r>
          </w:p>
        </w:tc>
        <w:tc>
          <w:tcPr>
            <w:tcW w:w="701" w:type="pct"/>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rPr>
                <w:rFonts w:eastAsia="Arial(西文标题)" w:cs="Arial"/>
                <w:color w:val="000000" w:themeColor="text1"/>
                <w:sz w:val="11"/>
                <w:szCs w:val="11"/>
                <w:lang w:eastAsia="zh-CN"/>
              </w:rPr>
            </w:pPr>
            <w:r>
              <w:rPr>
                <w:rFonts w:eastAsia="Arial(西文标题)" w:cs="Arial"/>
                <w:color w:val="000000" w:themeColor="text1"/>
                <w:sz w:val="11"/>
                <w:szCs w:val="11"/>
              </w:rPr>
              <w:t>1)</w:t>
            </w:r>
            <w:r>
              <w:rPr>
                <w:rFonts w:eastAsia="Arial(西文标题)" w:cs="Arial" w:hint="eastAsia"/>
                <w:color w:val="000000" w:themeColor="text1"/>
                <w:sz w:val="11"/>
                <w:szCs w:val="11"/>
              </w:rPr>
              <w:t xml:space="preserve"> </w:t>
            </w:r>
            <w:r>
              <w:rPr>
                <w:rFonts w:eastAsia="Arial(西文标题)" w:cs="Arial"/>
                <w:color w:val="000000" w:themeColor="text1"/>
                <w:sz w:val="11"/>
                <w:szCs w:val="11"/>
              </w:rPr>
              <w:t xml:space="preserve">UE can transmit PSCCH/PSSCH using NR </w:t>
            </w:r>
            <w:proofErr w:type="spellStart"/>
            <w:r>
              <w:rPr>
                <w:rFonts w:eastAsia="Arial(西文标题)" w:cs="Arial"/>
                <w:color w:val="000000" w:themeColor="text1"/>
                <w:sz w:val="11"/>
                <w:szCs w:val="11"/>
              </w:rPr>
              <w:t>sidelink</w:t>
            </w:r>
            <w:proofErr w:type="spellEnd"/>
            <w:r>
              <w:rPr>
                <w:rFonts w:eastAsia="Arial(西文标题)" w:cs="Arial"/>
                <w:color w:val="000000" w:themeColor="text1"/>
                <w:sz w:val="11"/>
                <w:szCs w:val="11"/>
              </w:rPr>
              <w:t xml:space="preserve"> mode 2 with random resource selection configured by NR </w:t>
            </w:r>
            <w:proofErr w:type="spellStart"/>
            <w:r>
              <w:rPr>
                <w:rFonts w:eastAsia="Arial(西文标题)" w:cs="Arial"/>
                <w:color w:val="000000" w:themeColor="text1"/>
                <w:sz w:val="11"/>
                <w:szCs w:val="11"/>
              </w:rPr>
              <w:t>Uu</w:t>
            </w:r>
            <w:proofErr w:type="spellEnd"/>
            <w:r>
              <w:rPr>
                <w:rFonts w:eastAsia="Arial(西文标题)" w:cs="Arial"/>
                <w:color w:val="000000" w:themeColor="text1"/>
                <w:sz w:val="11"/>
                <w:szCs w:val="11"/>
              </w:rPr>
              <w:t xml:space="preserve"> or </w:t>
            </w:r>
            <w:proofErr w:type="spellStart"/>
            <w:r>
              <w:rPr>
                <w:rFonts w:eastAsia="Arial(西文标题)" w:cs="Arial"/>
                <w:color w:val="000000" w:themeColor="text1"/>
                <w:sz w:val="11"/>
                <w:szCs w:val="11"/>
              </w:rPr>
              <w:t>preconfiguration</w:t>
            </w:r>
            <w:proofErr w:type="spellEnd"/>
            <w:r>
              <w:rPr>
                <w:rFonts w:eastAsia="Arial(西文标题)" w:cs="Arial"/>
                <w:color w:val="000000" w:themeColor="text1"/>
                <w:sz w:val="11"/>
                <w:szCs w:val="11"/>
              </w:rPr>
              <w:t>.</w:t>
            </w:r>
          </w:p>
          <w:p w:rsidR="00E64993" w:rsidRDefault="00E64993" w:rsidP="00373FC0">
            <w:pPr>
              <w:pStyle w:val="TAL"/>
              <w:rPr>
                <w:rFonts w:eastAsia="Arial(西文标题)" w:cs="Arial"/>
                <w:color w:val="000000" w:themeColor="text1"/>
                <w:sz w:val="11"/>
                <w:szCs w:val="11"/>
                <w:lang w:eastAsia="zh-CN"/>
              </w:rPr>
            </w:pPr>
          </w:p>
          <w:p w:rsidR="00E64993" w:rsidRDefault="00E64993" w:rsidP="00373FC0">
            <w:pPr>
              <w:pStyle w:val="TAL"/>
              <w:rPr>
                <w:rFonts w:eastAsia="Arial(西文标题)" w:cs="Arial"/>
                <w:color w:val="000000" w:themeColor="text1"/>
                <w:sz w:val="11"/>
                <w:szCs w:val="11"/>
              </w:rPr>
            </w:pPr>
            <w:r>
              <w:rPr>
                <w:rFonts w:eastAsia="Arial(西文标题)" w:cs="Arial" w:hint="eastAsia"/>
                <w:color w:val="000000" w:themeColor="text1"/>
                <w:sz w:val="11"/>
                <w:szCs w:val="11"/>
                <w:lang w:eastAsia="zh-CN"/>
              </w:rPr>
              <w:t>2</w:t>
            </w:r>
            <w:r>
              <w:rPr>
                <w:rFonts w:eastAsia="Arial(西文标题)" w:cs="Arial"/>
                <w:color w:val="000000" w:themeColor="text1"/>
                <w:sz w:val="11"/>
                <w:szCs w:val="11"/>
              </w:rPr>
              <w:t xml:space="preserve">) UE can transmit PSCCH/PSSCH using NR </w:t>
            </w:r>
            <w:proofErr w:type="spellStart"/>
            <w:r>
              <w:rPr>
                <w:rFonts w:eastAsia="Arial(西文标题)" w:cs="Arial"/>
                <w:color w:val="000000" w:themeColor="text1"/>
                <w:sz w:val="11"/>
                <w:szCs w:val="11"/>
              </w:rPr>
              <w:t>sidelink</w:t>
            </w:r>
            <w:proofErr w:type="spellEnd"/>
            <w:r>
              <w:rPr>
                <w:rFonts w:eastAsia="Arial(西文标题)" w:cs="Arial"/>
                <w:color w:val="000000" w:themeColor="text1"/>
                <w:sz w:val="11"/>
                <w:szCs w:val="11"/>
              </w:rPr>
              <w:t xml:space="preserve"> mode 2 with partial sensing configured by NR </w:t>
            </w:r>
            <w:proofErr w:type="spellStart"/>
            <w:r>
              <w:rPr>
                <w:rFonts w:eastAsia="Arial(西文标题)" w:cs="Arial"/>
                <w:color w:val="000000" w:themeColor="text1"/>
                <w:sz w:val="11"/>
                <w:szCs w:val="11"/>
              </w:rPr>
              <w:t>Uu</w:t>
            </w:r>
            <w:proofErr w:type="spellEnd"/>
            <w:r>
              <w:rPr>
                <w:rFonts w:eastAsia="Arial(西文标题)" w:cs="Arial"/>
                <w:color w:val="000000" w:themeColor="text1"/>
                <w:sz w:val="11"/>
                <w:szCs w:val="11"/>
              </w:rPr>
              <w:t xml:space="preserve"> or </w:t>
            </w:r>
            <w:proofErr w:type="spellStart"/>
            <w:r>
              <w:rPr>
                <w:rFonts w:eastAsia="Arial(西文标题)" w:cs="Arial"/>
                <w:color w:val="000000" w:themeColor="text1"/>
                <w:sz w:val="11"/>
                <w:szCs w:val="11"/>
              </w:rPr>
              <w:t>preconfiguration</w:t>
            </w:r>
            <w:proofErr w:type="spellEnd"/>
            <w:r>
              <w:rPr>
                <w:rFonts w:eastAsia="Arial(西文标题)" w:cs="Arial"/>
                <w:color w:val="000000" w:themeColor="text1"/>
                <w:sz w:val="11"/>
                <w:szCs w:val="11"/>
              </w:rPr>
              <w:t xml:space="preserve">. Up to B </w:t>
            </w:r>
            <w:proofErr w:type="spellStart"/>
            <w:r>
              <w:rPr>
                <w:rFonts w:eastAsia="Arial(西文标题)" w:cs="Arial"/>
                <w:color w:val="000000" w:themeColor="text1"/>
                <w:sz w:val="11"/>
                <w:szCs w:val="11"/>
              </w:rPr>
              <w:t>sidelink</w:t>
            </w:r>
            <w:proofErr w:type="spellEnd"/>
            <w:r>
              <w:rPr>
                <w:rFonts w:eastAsia="Arial(西文标题)" w:cs="Arial"/>
                <w:color w:val="000000" w:themeColor="text1"/>
                <w:sz w:val="11"/>
                <w:szCs w:val="11"/>
              </w:rPr>
              <w:t xml:space="preserve"> processes are supported.</w:t>
            </w:r>
          </w:p>
          <w:p w:rsidR="00E64993" w:rsidRDefault="00E64993" w:rsidP="00373FC0">
            <w:pPr>
              <w:pStyle w:val="TAL"/>
              <w:rPr>
                <w:rFonts w:eastAsia="Arial(西文标题)" w:cs="Arial"/>
                <w:color w:val="000000" w:themeColor="text1"/>
                <w:sz w:val="11"/>
                <w:szCs w:val="11"/>
              </w:rPr>
            </w:pPr>
            <w:r>
              <w:rPr>
                <w:rFonts w:eastAsia="Arial(西文标题)" w:cs="Arial" w:hint="eastAsia"/>
                <w:color w:val="000000" w:themeColor="text1"/>
                <w:sz w:val="11"/>
                <w:szCs w:val="11"/>
                <w:lang w:eastAsia="zh-CN"/>
              </w:rPr>
              <w:t>3</w:t>
            </w:r>
            <w:r>
              <w:rPr>
                <w:rFonts w:eastAsia="Arial(西文标题)" w:cs="Arial"/>
                <w:color w:val="000000" w:themeColor="text1"/>
                <w:sz w:val="11"/>
                <w:szCs w:val="11"/>
              </w:rPr>
              <w:t>) UE can transmit PSSCH according to the normal 64QAM MCS table.</w:t>
            </w:r>
          </w:p>
          <w:p w:rsidR="00E64993" w:rsidRDefault="00E64993" w:rsidP="00373FC0">
            <w:pPr>
              <w:pStyle w:val="TAL"/>
              <w:rPr>
                <w:rFonts w:eastAsia="Arial(西文标题)" w:cs="Arial"/>
                <w:color w:val="000000" w:themeColor="text1"/>
                <w:sz w:val="11"/>
                <w:szCs w:val="11"/>
              </w:rPr>
            </w:pPr>
            <w:r>
              <w:rPr>
                <w:rFonts w:eastAsia="Arial(西文标题)" w:cs="Arial" w:hint="eastAsia"/>
                <w:color w:val="000000" w:themeColor="text1"/>
                <w:sz w:val="11"/>
                <w:szCs w:val="11"/>
                <w:lang w:eastAsia="zh-CN"/>
              </w:rPr>
              <w:t>4</w:t>
            </w:r>
            <w:r>
              <w:rPr>
                <w:rFonts w:eastAsia="Arial(西文标题)" w:cs="Arial"/>
                <w:color w:val="000000" w:themeColor="text1"/>
                <w:sz w:val="11"/>
                <w:szCs w:val="11"/>
              </w:rPr>
              <w:t>) UE supports PT-RS transmission in FR2.</w:t>
            </w:r>
          </w:p>
          <w:p w:rsidR="00E64993" w:rsidRDefault="00E64993" w:rsidP="00373FC0">
            <w:pPr>
              <w:pStyle w:val="TAL"/>
              <w:rPr>
                <w:rFonts w:eastAsia="Arial(西文标题)" w:cs="Arial"/>
                <w:color w:val="000000" w:themeColor="text1"/>
                <w:sz w:val="11"/>
                <w:szCs w:val="11"/>
              </w:rPr>
            </w:pPr>
            <w:r>
              <w:rPr>
                <w:rFonts w:eastAsia="Arial(西文标题)" w:cs="Arial" w:hint="eastAsia"/>
                <w:color w:val="000000" w:themeColor="text1"/>
                <w:sz w:val="11"/>
                <w:szCs w:val="11"/>
                <w:lang w:eastAsia="zh-CN"/>
              </w:rPr>
              <w:t>5</w:t>
            </w:r>
            <w:r>
              <w:rPr>
                <w:rFonts w:eastAsia="Arial(西文标题)" w:cs="Arial"/>
                <w:color w:val="000000" w:themeColor="text1"/>
                <w:sz w:val="11"/>
                <w:szCs w:val="11"/>
              </w:rPr>
              <w:t>) UE can perform periodic-based partial sensing and resource allocation operation.</w:t>
            </w:r>
          </w:p>
          <w:p w:rsidR="00E64993" w:rsidRDefault="00E64993" w:rsidP="00373FC0">
            <w:pPr>
              <w:pStyle w:val="TAL"/>
              <w:rPr>
                <w:rFonts w:eastAsia="Arial(西文标题)" w:cs="Arial"/>
                <w:color w:val="000000" w:themeColor="text1"/>
                <w:sz w:val="11"/>
                <w:szCs w:val="11"/>
              </w:rPr>
            </w:pPr>
            <w:r>
              <w:rPr>
                <w:rFonts w:eastAsia="Arial(西文标题)" w:cs="Arial" w:hint="eastAsia"/>
                <w:color w:val="000000" w:themeColor="text1"/>
                <w:sz w:val="11"/>
                <w:szCs w:val="11"/>
                <w:lang w:eastAsia="zh-CN"/>
              </w:rPr>
              <w:t>6</w:t>
            </w:r>
            <w:r>
              <w:rPr>
                <w:rFonts w:eastAsia="Arial(西文标题)" w:cs="Arial"/>
                <w:color w:val="000000" w:themeColor="text1"/>
                <w:sz w:val="11"/>
                <w:szCs w:val="11"/>
              </w:rPr>
              <w:t>) UE can perform contiguous partial sensing and resource allocation operation.</w:t>
            </w:r>
          </w:p>
          <w:p w:rsidR="00E64993" w:rsidRDefault="00E64993" w:rsidP="00373FC0">
            <w:pPr>
              <w:pStyle w:val="TAL"/>
              <w:rPr>
                <w:rFonts w:eastAsia="Arial(西文标题)" w:cs="Arial"/>
                <w:color w:val="000000" w:themeColor="text1"/>
                <w:sz w:val="11"/>
                <w:szCs w:val="11"/>
              </w:rPr>
            </w:pPr>
            <w:r>
              <w:rPr>
                <w:rFonts w:eastAsia="Arial(西文标题)" w:cs="Arial" w:hint="eastAsia"/>
                <w:color w:val="000000" w:themeColor="text1"/>
                <w:sz w:val="11"/>
                <w:szCs w:val="11"/>
                <w:lang w:eastAsia="zh-CN"/>
              </w:rPr>
              <w:t>7</w:t>
            </w:r>
            <w:r>
              <w:rPr>
                <w:rFonts w:eastAsia="Arial(西文标题)" w:cs="Arial"/>
                <w:color w:val="000000" w:themeColor="text1"/>
                <w:sz w:val="11"/>
                <w:szCs w:val="11"/>
              </w:rPr>
              <w:t>) UE can transmit using the subcarrier spacing and CP length defined for a given band in RAN4</w:t>
            </w:r>
          </w:p>
          <w:p w:rsidR="00E64993" w:rsidRDefault="00E64993" w:rsidP="00373FC0">
            <w:pPr>
              <w:pStyle w:val="TAL"/>
              <w:rPr>
                <w:rFonts w:eastAsia="Arial(西文标题)" w:cs="Arial"/>
                <w:color w:val="000000" w:themeColor="text1"/>
                <w:sz w:val="11"/>
                <w:szCs w:val="11"/>
              </w:rPr>
            </w:pPr>
            <w:r>
              <w:rPr>
                <w:rFonts w:eastAsia="Arial(西文标题)" w:cs="Arial"/>
                <w:color w:val="000000" w:themeColor="text1"/>
                <w:sz w:val="11"/>
                <w:szCs w:val="11"/>
              </w:rPr>
              <w:t>8) Supports 14-symbol SL slot with all DMRS patterns corresponding to {#PSSCH symbols} = {12, 9} for slots w/</w:t>
            </w:r>
            <w:proofErr w:type="spellStart"/>
            <w:r>
              <w:rPr>
                <w:rFonts w:eastAsia="Arial(西文标题)" w:cs="Arial"/>
                <w:color w:val="000000" w:themeColor="text1"/>
                <w:sz w:val="11"/>
                <w:szCs w:val="11"/>
              </w:rPr>
              <w:t>wo</w:t>
            </w:r>
            <w:proofErr w:type="spellEnd"/>
            <w:r>
              <w:rPr>
                <w:rFonts w:eastAsia="Arial(西文标题)" w:cs="Arial"/>
                <w:color w:val="000000" w:themeColor="text1"/>
                <w:sz w:val="11"/>
                <w:szCs w:val="11"/>
              </w:rPr>
              <w:t xml:space="preserve"> PSFCH. If UE signals support of ECP, support 12-symbol SL slot with all DMRS patterns corresponding to {#PSSCH symbols} = {10,7} for slots w/</w:t>
            </w:r>
            <w:proofErr w:type="spellStart"/>
            <w:r>
              <w:rPr>
                <w:rFonts w:eastAsia="Arial(西文标题)" w:cs="Arial"/>
                <w:color w:val="000000" w:themeColor="text1"/>
                <w:sz w:val="11"/>
                <w:szCs w:val="11"/>
              </w:rPr>
              <w:t>wo</w:t>
            </w:r>
            <w:proofErr w:type="spellEnd"/>
            <w:r>
              <w:rPr>
                <w:rFonts w:eastAsia="Arial(西文标题)" w:cs="Arial"/>
                <w:color w:val="000000" w:themeColor="text1"/>
                <w:sz w:val="11"/>
                <w:szCs w:val="11"/>
              </w:rPr>
              <w:t xml:space="preserve"> PSFCH.</w:t>
            </w:r>
          </w:p>
          <w:p w:rsidR="00E64993" w:rsidRDefault="00E64993" w:rsidP="00373FC0">
            <w:pPr>
              <w:pStyle w:val="TAL"/>
              <w:rPr>
                <w:rFonts w:eastAsia="Arial(西文标题)" w:cs="Arial"/>
                <w:color w:val="000000" w:themeColor="text1"/>
                <w:sz w:val="11"/>
                <w:szCs w:val="11"/>
              </w:rPr>
            </w:pPr>
            <w:r>
              <w:rPr>
                <w:rFonts w:eastAsia="Arial(西文标题)" w:cs="Arial" w:hint="eastAsia"/>
                <w:color w:val="FF0000"/>
                <w:sz w:val="11"/>
                <w:szCs w:val="11"/>
                <w:lang w:eastAsia="zh-CN"/>
              </w:rPr>
              <w:t>9</w:t>
            </w:r>
            <w:r>
              <w:rPr>
                <w:rFonts w:eastAsia="Arial(西文标题)" w:cs="Arial"/>
                <w:strike/>
                <w:color w:val="000000" w:themeColor="text1"/>
                <w:sz w:val="11"/>
                <w:szCs w:val="11"/>
              </w:rPr>
              <w:t>10)</w:t>
            </w:r>
            <w:r>
              <w:rPr>
                <w:rFonts w:eastAsia="Arial(西文标题)" w:cs="Arial"/>
                <w:color w:val="000000" w:themeColor="text1"/>
                <w:sz w:val="11"/>
                <w:szCs w:val="11"/>
              </w:rPr>
              <w:t xml:space="preserve"> UE can transmit using 30 kHz and normal CP subcarrier spacing in FR1, 120 kHz subcarrier spacing with normal CP FR2</w:t>
            </w:r>
          </w:p>
          <w:p w:rsidR="00E64993" w:rsidRDefault="00E64993" w:rsidP="00373FC0">
            <w:pPr>
              <w:pStyle w:val="TAL"/>
              <w:rPr>
                <w:rFonts w:eastAsia="Arial(西文标题)" w:cs="Arial"/>
                <w:color w:val="000000" w:themeColor="text1"/>
                <w:sz w:val="11"/>
                <w:szCs w:val="11"/>
              </w:rPr>
            </w:pPr>
            <w:r>
              <w:rPr>
                <w:rFonts w:eastAsia="Arial(西文标题)" w:cs="Arial" w:hint="eastAsia"/>
                <w:color w:val="FF0000"/>
                <w:sz w:val="11"/>
                <w:szCs w:val="11"/>
                <w:lang w:eastAsia="zh-CN"/>
              </w:rPr>
              <w:t>10</w:t>
            </w:r>
            <w:r>
              <w:rPr>
                <w:rFonts w:eastAsia="Arial(西文标题)" w:cs="Arial"/>
                <w:strike/>
                <w:color w:val="000000" w:themeColor="text1"/>
                <w:sz w:val="11"/>
                <w:szCs w:val="11"/>
              </w:rPr>
              <w:t>11</w:t>
            </w:r>
            <w:r>
              <w:rPr>
                <w:rFonts w:eastAsia="Arial(西文标题)" w:cs="Arial"/>
                <w:color w:val="000000" w:themeColor="text1"/>
                <w:sz w:val="11"/>
                <w:szCs w:val="11"/>
              </w:rPr>
              <w:t xml:space="preserve">) DL </w:t>
            </w:r>
            <w:proofErr w:type="spellStart"/>
            <w:r>
              <w:rPr>
                <w:rFonts w:eastAsia="Arial(西文标题)" w:cs="Arial"/>
                <w:color w:val="000000" w:themeColor="text1"/>
                <w:sz w:val="11"/>
                <w:szCs w:val="11"/>
              </w:rPr>
              <w:t>pathloss</w:t>
            </w:r>
            <w:proofErr w:type="spellEnd"/>
            <w:r>
              <w:rPr>
                <w:rFonts w:eastAsia="Arial(西文标题)" w:cs="Arial"/>
                <w:color w:val="000000" w:themeColor="text1"/>
                <w:sz w:val="11"/>
                <w:szCs w:val="11"/>
              </w:rPr>
              <w:t xml:space="preserve"> based open loop power control when mode 2 is configured by NR </w:t>
            </w:r>
            <w:proofErr w:type="spellStart"/>
            <w:r>
              <w:rPr>
                <w:rFonts w:eastAsia="Arial(西文标题)" w:cs="Arial"/>
                <w:color w:val="000000" w:themeColor="text1"/>
                <w:sz w:val="11"/>
                <w:szCs w:val="11"/>
              </w:rPr>
              <w:t>Uu</w:t>
            </w:r>
            <w:proofErr w:type="spellEnd"/>
          </w:p>
          <w:p w:rsidR="00E64993" w:rsidRDefault="00E64993" w:rsidP="00373FC0">
            <w:pPr>
              <w:pStyle w:val="TAL"/>
              <w:rPr>
                <w:rFonts w:eastAsia="Arial(西文标题)" w:cs="Arial"/>
                <w:i/>
                <w:color w:val="FF0000"/>
                <w:sz w:val="11"/>
                <w:szCs w:val="11"/>
                <w:lang w:eastAsia="zh-CN"/>
              </w:rPr>
            </w:pPr>
            <w:r>
              <w:rPr>
                <w:rFonts w:eastAsia="Arial(西文标题)" w:cs="Arial" w:hint="eastAsia"/>
                <w:i/>
                <w:color w:val="FF0000"/>
                <w:sz w:val="11"/>
                <w:szCs w:val="11"/>
                <w:lang w:eastAsia="zh-CN"/>
              </w:rPr>
              <w:t>11</w:t>
            </w:r>
            <w:r>
              <w:rPr>
                <w:rFonts w:eastAsia="Arial(西文标题)" w:cs="Arial"/>
                <w:i/>
                <w:color w:val="FF0000"/>
                <w:sz w:val="11"/>
                <w:szCs w:val="11"/>
              </w:rPr>
              <w:t xml:space="preserve">) UE supports GNSS as the synchronization reference according to the synchronization procedure with </w:t>
            </w:r>
            <w:proofErr w:type="spellStart"/>
            <w:r>
              <w:rPr>
                <w:rFonts w:eastAsia="Arial(西文标题)" w:cs="Arial"/>
                <w:i/>
                <w:color w:val="FF0000"/>
                <w:sz w:val="11"/>
                <w:szCs w:val="11"/>
              </w:rPr>
              <w:t>sl-SyncPriority</w:t>
            </w:r>
            <w:proofErr w:type="spellEnd"/>
            <w:r>
              <w:rPr>
                <w:rFonts w:eastAsia="Arial(西文标题)" w:cs="Arial"/>
                <w:i/>
                <w:color w:val="FF0000"/>
                <w:sz w:val="11"/>
                <w:szCs w:val="11"/>
              </w:rPr>
              <w:t xml:space="preserve"> set to GNSS and </w:t>
            </w:r>
            <w:proofErr w:type="spellStart"/>
            <w:r>
              <w:rPr>
                <w:rFonts w:eastAsia="Arial(西文标题)" w:cs="Arial"/>
                <w:i/>
                <w:color w:val="FF0000"/>
                <w:sz w:val="11"/>
                <w:szCs w:val="11"/>
              </w:rPr>
              <w:t>sl-NbAsSync</w:t>
            </w:r>
            <w:proofErr w:type="spellEnd"/>
            <w:r>
              <w:rPr>
                <w:rFonts w:eastAsia="Arial(西文标题)" w:cs="Arial"/>
                <w:i/>
                <w:color w:val="FF0000"/>
                <w:sz w:val="11"/>
                <w:szCs w:val="11"/>
              </w:rPr>
              <w:t xml:space="preserve"> set to false.</w:t>
            </w:r>
          </w:p>
          <w:p w:rsidR="00E64993" w:rsidRDefault="00E64993" w:rsidP="00373FC0">
            <w:pPr>
              <w:pStyle w:val="TAL"/>
              <w:rPr>
                <w:rFonts w:eastAsia="Arial(西文标题)" w:cs="Arial"/>
                <w:i/>
                <w:color w:val="FF0000"/>
                <w:sz w:val="11"/>
                <w:szCs w:val="11"/>
                <w:lang w:eastAsia="zh-CN"/>
              </w:rPr>
            </w:pPr>
            <w:r>
              <w:rPr>
                <w:rFonts w:cs="Arial" w:hint="eastAsia"/>
                <w:i/>
                <w:color w:val="FF0000"/>
                <w:sz w:val="11"/>
                <w:szCs w:val="11"/>
                <w:lang w:eastAsia="zh-CN"/>
              </w:rPr>
              <w:t>12</w:t>
            </w:r>
            <w:r>
              <w:rPr>
                <w:rFonts w:eastAsia="Malgun Gothic" w:cs="Arial"/>
                <w:i/>
                <w:color w:val="FF0000"/>
                <w:sz w:val="11"/>
                <w:szCs w:val="11"/>
              </w:rPr>
              <w:t xml:space="preserve">) UE can transmit NR </w:t>
            </w:r>
            <w:proofErr w:type="spellStart"/>
            <w:r>
              <w:rPr>
                <w:rFonts w:eastAsia="Malgun Gothic" w:cs="Arial"/>
                <w:i/>
                <w:color w:val="FF0000"/>
                <w:sz w:val="11"/>
                <w:szCs w:val="11"/>
              </w:rPr>
              <w:t>sidelink</w:t>
            </w:r>
            <w:proofErr w:type="spellEnd"/>
            <w:r>
              <w:rPr>
                <w:rFonts w:eastAsia="Malgun Gothic" w:cs="Arial"/>
                <w:i/>
                <w:color w:val="FF0000"/>
                <w:sz w:val="11"/>
                <w:szCs w:val="11"/>
              </w:rPr>
              <w:t xml:space="preserve"> based on the synchronization to an </w:t>
            </w:r>
            <w:proofErr w:type="spellStart"/>
            <w:r>
              <w:rPr>
                <w:rFonts w:eastAsia="Malgun Gothic" w:cs="Arial"/>
                <w:i/>
                <w:color w:val="FF0000"/>
                <w:sz w:val="11"/>
                <w:szCs w:val="11"/>
              </w:rPr>
              <w:t>gNB</w:t>
            </w:r>
            <w:proofErr w:type="spellEnd"/>
            <w:r>
              <w:rPr>
                <w:rFonts w:cs="Arial" w:hint="eastAsia"/>
                <w:i/>
                <w:color w:val="FF0000"/>
                <w:sz w:val="11"/>
                <w:szCs w:val="11"/>
                <w:lang w:eastAsia="zh-CN"/>
              </w:rPr>
              <w:t>.</w:t>
            </w:r>
          </w:p>
          <w:p w:rsidR="00E64993" w:rsidRDefault="00E64993" w:rsidP="00373FC0">
            <w:pPr>
              <w:pStyle w:val="TAL"/>
              <w:rPr>
                <w:rFonts w:eastAsia="Arial(西文标题)" w:cs="Arial"/>
                <w:i/>
                <w:color w:val="FF0000"/>
                <w:sz w:val="11"/>
                <w:szCs w:val="11"/>
                <w:lang w:eastAsia="zh-CN"/>
              </w:rPr>
            </w:pPr>
            <w:r>
              <w:rPr>
                <w:rFonts w:cs="Arial" w:hint="eastAsia"/>
                <w:i/>
                <w:color w:val="FF0000"/>
                <w:sz w:val="11"/>
                <w:szCs w:val="11"/>
                <w:lang w:eastAsia="zh-CN"/>
              </w:rPr>
              <w:t>13</w:t>
            </w:r>
            <w:r>
              <w:rPr>
                <w:rFonts w:eastAsia="Malgun Gothic" w:cs="Arial"/>
                <w:i/>
                <w:color w:val="FF0000"/>
                <w:sz w:val="11"/>
                <w:szCs w:val="11"/>
              </w:rPr>
              <w:t xml:space="preserve">) UE additionally supports </w:t>
            </w:r>
            <w:proofErr w:type="spellStart"/>
            <w:r>
              <w:rPr>
                <w:rFonts w:eastAsia="Malgun Gothic" w:cs="Arial"/>
                <w:i/>
                <w:color w:val="FF0000"/>
                <w:sz w:val="11"/>
                <w:szCs w:val="11"/>
              </w:rPr>
              <w:t>gNB</w:t>
            </w:r>
            <w:proofErr w:type="spellEnd"/>
            <w:r>
              <w:rPr>
                <w:rFonts w:cs="Arial" w:hint="eastAsia"/>
                <w:i/>
                <w:color w:val="FF0000"/>
                <w:sz w:val="11"/>
                <w:szCs w:val="11"/>
                <w:lang w:eastAsia="zh-CN"/>
              </w:rPr>
              <w:t xml:space="preserve"> and</w:t>
            </w:r>
            <w:r>
              <w:rPr>
                <w:rFonts w:eastAsia="Malgun Gothic" w:cs="Arial"/>
                <w:i/>
                <w:color w:val="FF0000"/>
                <w:sz w:val="11"/>
                <w:szCs w:val="11"/>
              </w:rPr>
              <w:t xml:space="preserve"> GNSS as the synchronization reference according to the synchronization procedure with </w:t>
            </w:r>
            <w:proofErr w:type="spellStart"/>
            <w:r>
              <w:rPr>
                <w:rFonts w:eastAsia="Malgun Gothic" w:cs="Arial"/>
                <w:i/>
                <w:color w:val="FF0000"/>
                <w:sz w:val="11"/>
                <w:szCs w:val="11"/>
              </w:rPr>
              <w:t>sl-SyncPriority</w:t>
            </w:r>
            <w:proofErr w:type="spellEnd"/>
            <w:r>
              <w:rPr>
                <w:rFonts w:eastAsia="Malgun Gothic" w:cs="Arial"/>
                <w:i/>
                <w:color w:val="FF0000"/>
                <w:sz w:val="11"/>
                <w:szCs w:val="11"/>
              </w:rPr>
              <w:t xml:space="preserve"> set to </w:t>
            </w:r>
            <w:proofErr w:type="spellStart"/>
            <w:r>
              <w:rPr>
                <w:rFonts w:eastAsia="Malgun Gothic" w:cs="Arial"/>
                <w:i/>
                <w:color w:val="FF0000"/>
                <w:sz w:val="11"/>
                <w:szCs w:val="11"/>
              </w:rPr>
              <w:t>gnbEnb</w:t>
            </w:r>
            <w:proofErr w:type="spellEnd"/>
            <w:r>
              <w:rPr>
                <w:rFonts w:eastAsia="Malgun Gothic" w:cs="Arial"/>
                <w:i/>
                <w:color w:val="FF0000"/>
                <w:sz w:val="11"/>
                <w:szCs w:val="11"/>
              </w:rPr>
              <w:t>.</w:t>
            </w:r>
          </w:p>
          <w:p w:rsidR="00E64993" w:rsidRDefault="00E64993" w:rsidP="00373FC0">
            <w:pPr>
              <w:pStyle w:val="TAL"/>
              <w:rPr>
                <w:rFonts w:eastAsia="Arial(西文标题)" w:cs="Arial"/>
                <w:i/>
                <w:color w:val="FF0000"/>
                <w:sz w:val="11"/>
                <w:szCs w:val="11"/>
              </w:rPr>
            </w:pPr>
            <w:r>
              <w:rPr>
                <w:rFonts w:cs="Arial" w:hint="eastAsia"/>
                <w:i/>
                <w:color w:val="FF0000"/>
                <w:sz w:val="11"/>
                <w:szCs w:val="11"/>
                <w:lang w:eastAsia="zh-CN"/>
              </w:rPr>
              <w:t>14</w:t>
            </w:r>
            <w:r>
              <w:rPr>
                <w:rFonts w:eastAsia="Malgun Gothic" w:cs="Arial"/>
                <w:i/>
                <w:color w:val="FF0000"/>
                <w:sz w:val="11"/>
                <w:szCs w:val="11"/>
              </w:rPr>
              <w:t xml:space="preserve">) UE additionally supports </w:t>
            </w:r>
            <w:proofErr w:type="spellStart"/>
            <w:r>
              <w:rPr>
                <w:rFonts w:eastAsia="Malgun Gothic" w:cs="Arial"/>
                <w:i/>
                <w:color w:val="FF0000"/>
                <w:sz w:val="11"/>
                <w:szCs w:val="11"/>
              </w:rPr>
              <w:t>gNB</w:t>
            </w:r>
            <w:proofErr w:type="spellEnd"/>
            <w:r>
              <w:rPr>
                <w:rFonts w:eastAsia="Malgun Gothic" w:cs="Arial"/>
                <w:i/>
                <w:color w:val="FF0000"/>
                <w:sz w:val="11"/>
                <w:szCs w:val="11"/>
              </w:rPr>
              <w:t xml:space="preserve">, GNSS as the synchronization reference according to the synchronization procedure with </w:t>
            </w:r>
            <w:proofErr w:type="spellStart"/>
            <w:r>
              <w:rPr>
                <w:rFonts w:eastAsia="Malgun Gothic" w:cs="Arial"/>
                <w:i/>
                <w:color w:val="FF0000"/>
                <w:sz w:val="11"/>
                <w:szCs w:val="11"/>
              </w:rPr>
              <w:t>sl-SyncPriority</w:t>
            </w:r>
            <w:proofErr w:type="spellEnd"/>
            <w:r>
              <w:rPr>
                <w:rFonts w:eastAsia="Malgun Gothic" w:cs="Arial"/>
                <w:i/>
                <w:color w:val="FF0000"/>
                <w:sz w:val="11"/>
                <w:szCs w:val="11"/>
              </w:rPr>
              <w:t xml:space="preserve"> set to GNSS and </w:t>
            </w:r>
            <w:proofErr w:type="spellStart"/>
            <w:r>
              <w:rPr>
                <w:rFonts w:eastAsia="Malgun Gothic" w:cs="Arial"/>
                <w:i/>
                <w:color w:val="FF0000"/>
                <w:sz w:val="11"/>
                <w:szCs w:val="11"/>
              </w:rPr>
              <w:t>sl-NbAsSync</w:t>
            </w:r>
            <w:proofErr w:type="spellEnd"/>
            <w:r>
              <w:rPr>
                <w:rFonts w:eastAsia="Malgun Gothic" w:cs="Arial"/>
                <w:i/>
                <w:color w:val="FF0000"/>
                <w:sz w:val="11"/>
                <w:szCs w:val="11"/>
              </w:rPr>
              <w:t xml:space="preserve"> set to true.</w:t>
            </w:r>
          </w:p>
          <w:p w:rsidR="00E64993" w:rsidRDefault="00E64993" w:rsidP="00373FC0">
            <w:pPr>
              <w:autoSpaceDE w:val="0"/>
              <w:autoSpaceDN w:val="0"/>
              <w:adjustRightInd w:val="0"/>
              <w:snapToGrid w:val="0"/>
              <w:spacing w:before="120" w:after="120"/>
              <w:contextualSpacing/>
              <w:rPr>
                <w:rFonts w:ascii="Arial" w:eastAsia="Arial(西文标题)" w:hAnsi="Arial" w:cs="Arial"/>
                <w:sz w:val="11"/>
                <w:szCs w:val="11"/>
                <w:lang w:val="en-GB" w:eastAsia="ko-KR"/>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rPr>
                <w:rFonts w:eastAsia="Arial(西文标题)" w:cs="Arial"/>
                <w:sz w:val="11"/>
                <w:szCs w:val="11"/>
                <w:lang w:eastAsia="ko-KR"/>
              </w:rPr>
            </w:pPr>
            <w:r>
              <w:rPr>
                <w:rFonts w:eastAsia="Arial(西文标题)" w:cs="Arial"/>
                <w:sz w:val="11"/>
                <w:szCs w:val="11"/>
                <w:lang w:eastAsia="ko-KR"/>
              </w:rPr>
              <w:t>[TBD]</w:t>
            </w: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rPr>
                <w:rFonts w:eastAsia="Arial(西文标题)" w:cs="Arial"/>
                <w:sz w:val="11"/>
                <w:szCs w:val="11"/>
                <w:lang w:eastAsia="ko-KR"/>
              </w:rPr>
            </w:pPr>
            <w:r>
              <w:rPr>
                <w:rFonts w:eastAsia="Arial(西文标题)" w:cs="Arial"/>
                <w:sz w:val="11"/>
                <w:szCs w:val="11"/>
                <w:lang w:eastAsia="ko-KR"/>
              </w:rPr>
              <w:t>[Yes]</w:t>
            </w:r>
          </w:p>
        </w:tc>
        <w:tc>
          <w:tcPr>
            <w:tcW w:w="362" w:type="pct"/>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rPr>
                <w:rFonts w:eastAsia="Arial(西文标题)" w:cs="Arial"/>
                <w:sz w:val="11"/>
                <w:szCs w:val="11"/>
                <w:lang w:eastAsia="ko-KR"/>
              </w:rPr>
            </w:pPr>
            <w:r>
              <w:rPr>
                <w:rFonts w:eastAsia="Arial(西文标题)" w:cs="Arial"/>
                <w:sz w:val="11"/>
                <w:szCs w:val="11"/>
                <w:lang w:eastAsia="ko-KR"/>
              </w:rPr>
              <w:t>[No]</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rPr>
                <w:rFonts w:eastAsia="Arial(西文标题)" w:cs="Arial"/>
                <w:sz w:val="11"/>
                <w:szCs w:val="11"/>
                <w:lang w:val="en-US" w:eastAsia="ko-KR"/>
              </w:rPr>
            </w:pPr>
            <w:r>
              <w:rPr>
                <w:rFonts w:eastAsia="Arial(西文标题)" w:cs="Arial"/>
                <w:sz w:val="11"/>
                <w:szCs w:val="11"/>
                <w:lang w:eastAsia="ko-KR"/>
              </w:rPr>
              <w:t>UE does not support transmission according to the random resource selection and resource allocation</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rPr>
                <w:rFonts w:eastAsia="Arial(西文标题)" w:cs="Arial"/>
                <w:sz w:val="11"/>
                <w:szCs w:val="11"/>
                <w:lang w:eastAsia="ko-KR"/>
              </w:rPr>
            </w:pPr>
            <w:r>
              <w:rPr>
                <w:rFonts w:eastAsia="Arial(西文标题)" w:cs="Arial"/>
                <w:sz w:val="11"/>
                <w:szCs w:val="11"/>
                <w:lang w:eastAsia="ko-KR"/>
              </w:rPr>
              <w:t>[</w:t>
            </w:r>
            <w:r>
              <w:rPr>
                <w:rFonts w:eastAsia="Arial(西文标题)" w:cs="Arial"/>
                <w:color w:val="000000" w:themeColor="text1"/>
                <w:sz w:val="11"/>
                <w:szCs w:val="11"/>
              </w:rPr>
              <w:t>Per band]</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rPr>
                <w:rFonts w:eastAsia="Arial(西文标题)" w:cs="Arial"/>
                <w:color w:val="000000" w:themeColor="text1"/>
                <w:sz w:val="11"/>
                <w:szCs w:val="11"/>
              </w:rPr>
            </w:pPr>
            <w:r>
              <w:rPr>
                <w:rFonts w:eastAsia="Arial(西文标题)" w:cs="Arial"/>
                <w:color w:val="000000" w:themeColor="text1"/>
                <w:sz w:val="11"/>
                <w:szCs w:val="11"/>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rPr>
                <w:rFonts w:eastAsia="Arial(西文标题)" w:cs="Arial"/>
                <w:color w:val="000000" w:themeColor="text1"/>
                <w:sz w:val="11"/>
                <w:szCs w:val="11"/>
              </w:rPr>
            </w:pPr>
            <w:r>
              <w:rPr>
                <w:rFonts w:eastAsia="Arial(西文标题)" w:cs="Arial"/>
                <w:color w:val="000000" w:themeColor="text1"/>
                <w:sz w:val="11"/>
                <w:szCs w:val="11"/>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rPr>
                <w:rFonts w:eastAsia="Arial(西文标题)" w:cs="Arial"/>
                <w:color w:val="000000" w:themeColor="text1"/>
                <w:sz w:val="11"/>
                <w:szCs w:val="11"/>
              </w:rPr>
            </w:pPr>
            <w:r>
              <w:rPr>
                <w:rFonts w:eastAsia="Arial(西文标题)" w:cs="Arial"/>
                <w:color w:val="000000" w:themeColor="text1"/>
                <w:sz w:val="11"/>
                <w:szCs w:val="11"/>
              </w:rPr>
              <w:t>N.A.</w:t>
            </w:r>
          </w:p>
        </w:tc>
        <w:tc>
          <w:tcPr>
            <w:tcW w:w="241" w:type="pct"/>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rPr>
                <w:rFonts w:eastAsia="Arial(西文标题)" w:cs="Arial"/>
                <w:sz w:val="11"/>
                <w:szCs w:val="11"/>
                <w:lang w:eastAsia="zh-CN"/>
              </w:rPr>
            </w:pPr>
            <w:r>
              <w:rPr>
                <w:rFonts w:eastAsia="Arial(西文标题)" w:cs="Arial" w:hint="eastAsia"/>
                <w:sz w:val="11"/>
                <w:szCs w:val="11"/>
                <w:lang w:eastAsia="zh-CN"/>
              </w:rPr>
              <w:t>The support of components 11-14</w:t>
            </w:r>
          </w:p>
        </w:tc>
        <w:tc>
          <w:tcPr>
            <w:tcW w:w="482" w:type="pct"/>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rPr>
                <w:rFonts w:eastAsia="Arial(西文标题)" w:cs="Arial"/>
                <w:color w:val="000000" w:themeColor="text1"/>
                <w:sz w:val="11"/>
                <w:szCs w:val="11"/>
              </w:rPr>
            </w:pPr>
            <w:r>
              <w:rPr>
                <w:rFonts w:eastAsia="Arial(西文标题)" w:cs="Arial"/>
                <w:color w:val="000000" w:themeColor="text1"/>
                <w:sz w:val="11"/>
                <w:szCs w:val="11"/>
              </w:rPr>
              <w:t>Optional with capability signalling.</w:t>
            </w:r>
          </w:p>
        </w:tc>
      </w:tr>
    </w:tbl>
    <w:p w:rsidR="00E64993" w:rsidRPr="00E64993" w:rsidRDefault="00E64993" w:rsidP="00E64993">
      <w:pPr>
        <w:spacing w:before="120" w:after="120"/>
      </w:pPr>
    </w:p>
    <w:p w:rsidR="00310FC0" w:rsidRDefault="00310FC0" w:rsidP="00310FC0">
      <w:pPr>
        <w:pStyle w:val="10"/>
        <w:tabs>
          <w:tab w:val="left" w:pos="1260"/>
          <w:tab w:val="right" w:pos="9650"/>
        </w:tabs>
        <w:spacing w:before="120" w:after="120"/>
        <w:rPr>
          <w:rFonts w:hint="eastAsia"/>
          <w:noProof/>
        </w:rPr>
      </w:pPr>
      <w:r>
        <w:rPr>
          <w:noProof/>
        </w:rPr>
        <w:t>Proposal 5:</w:t>
      </w:r>
      <w:r>
        <w:rPr>
          <w:rFonts w:asciiTheme="minorHAnsi" w:eastAsiaTheme="minorEastAsia" w:hAnsiTheme="minorHAnsi" w:cstheme="minorBidi"/>
          <w:b w:val="0"/>
          <w:i w:val="0"/>
          <w:noProof/>
          <w:sz w:val="21"/>
          <w:szCs w:val="22"/>
        </w:rPr>
        <w:tab/>
      </w:r>
      <w:r>
        <w:rPr>
          <w:noProof/>
        </w:rPr>
        <w:t>Adopt the following note to reflect the number of B SL processes covers all the Tx capability if more than one of 15-3, 32-4, 32-4a are supported.</w:t>
      </w:r>
    </w:p>
    <w:tbl>
      <w:tblPr>
        <w:tblW w:w="11908"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4"/>
        <w:gridCol w:w="1004"/>
        <w:gridCol w:w="1932"/>
        <w:gridCol w:w="498"/>
        <w:gridCol w:w="467"/>
        <w:gridCol w:w="418"/>
        <w:gridCol w:w="1146"/>
        <w:gridCol w:w="509"/>
        <w:gridCol w:w="430"/>
        <w:gridCol w:w="430"/>
        <w:gridCol w:w="430"/>
        <w:gridCol w:w="1326"/>
        <w:gridCol w:w="1654"/>
      </w:tblGrid>
      <w:tr w:rsidR="00E64993" w:rsidTr="00373FC0">
        <w:trPr>
          <w:trHeight w:val="20"/>
        </w:trPr>
        <w:tc>
          <w:tcPr>
            <w:tcW w:w="1665" w:type="dxa"/>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spacing w:before="120" w:after="120"/>
              <w:rPr>
                <w:rFonts w:eastAsia="Malgun Gothic" w:cs="Arial"/>
                <w:sz w:val="11"/>
                <w:szCs w:val="11"/>
                <w:lang w:eastAsia="ko-KR"/>
              </w:rPr>
            </w:pPr>
            <w:r>
              <w:rPr>
                <w:rFonts w:eastAsia="Malgun Gothic" w:cs="Arial"/>
                <w:sz w:val="11"/>
                <w:szCs w:val="11"/>
                <w:lang w:eastAsia="ko-KR"/>
              </w:rPr>
              <w:lastRenderedPageBreak/>
              <w:t>32-4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spacing w:before="120" w:after="120"/>
              <w:rPr>
                <w:rFonts w:cs="Arial"/>
                <w:color w:val="000000" w:themeColor="text1"/>
                <w:sz w:val="11"/>
                <w:szCs w:val="11"/>
              </w:rPr>
            </w:pPr>
            <w:r>
              <w:rPr>
                <w:rFonts w:cs="Arial"/>
                <w:color w:val="000000" w:themeColor="text1"/>
                <w:sz w:val="11"/>
                <w:szCs w:val="11"/>
              </w:rPr>
              <w:t xml:space="preserve">Transmitting NR </w:t>
            </w:r>
            <w:proofErr w:type="spellStart"/>
            <w:r>
              <w:rPr>
                <w:rFonts w:cs="Arial"/>
                <w:color w:val="000000" w:themeColor="text1"/>
                <w:sz w:val="11"/>
                <w:szCs w:val="11"/>
              </w:rPr>
              <w:t>sidelink</w:t>
            </w:r>
            <w:proofErr w:type="spellEnd"/>
            <w:r>
              <w:rPr>
                <w:rFonts w:cs="Arial"/>
                <w:color w:val="000000" w:themeColor="text1"/>
                <w:sz w:val="11"/>
                <w:szCs w:val="11"/>
              </w:rPr>
              <w:t xml:space="preserve"> mode 2 with partial sensing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transmit PSCCH/PSSCH using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 with partial sensing configured by NR </w:t>
            </w:r>
            <w:proofErr w:type="spellStart"/>
            <w:r>
              <w:rPr>
                <w:rFonts w:ascii="Arial" w:eastAsia="Malgun Gothic" w:hAnsi="Arial" w:cs="Arial"/>
                <w:sz w:val="11"/>
                <w:szCs w:val="11"/>
                <w:lang w:eastAsia="ko-KR"/>
              </w:rPr>
              <w:t>Uu</w:t>
            </w:r>
            <w:proofErr w:type="spellEnd"/>
            <w:r>
              <w:rPr>
                <w:rFonts w:ascii="Arial" w:eastAsia="Malgun Gothic" w:hAnsi="Arial" w:cs="Arial"/>
                <w:sz w:val="11"/>
                <w:szCs w:val="11"/>
                <w:lang w:eastAsia="ko-KR"/>
              </w:rPr>
              <w:t xml:space="preserve"> or </w:t>
            </w:r>
            <w:proofErr w:type="spellStart"/>
            <w:r>
              <w:rPr>
                <w:rFonts w:ascii="Arial" w:eastAsia="Malgun Gothic" w:hAnsi="Arial" w:cs="Arial"/>
                <w:sz w:val="11"/>
                <w:szCs w:val="11"/>
                <w:lang w:eastAsia="ko-KR"/>
              </w:rPr>
              <w:t>preconfiguration</w:t>
            </w:r>
            <w:proofErr w:type="spellEnd"/>
            <w:r>
              <w:rPr>
                <w:rFonts w:ascii="Arial" w:eastAsia="Malgun Gothic" w:hAnsi="Arial" w:cs="Arial"/>
                <w:sz w:val="11"/>
                <w:szCs w:val="11"/>
                <w:lang w:eastAsia="ko-KR"/>
              </w:rPr>
              <w:t>.</w:t>
            </w:r>
            <w:r>
              <w:rPr>
                <w:rFonts w:ascii="Arial" w:hAnsi="Arial" w:cs="Arial"/>
                <w:sz w:val="11"/>
                <w:szCs w:val="11"/>
              </w:rPr>
              <w:t xml:space="preserve"> </w:t>
            </w:r>
            <w:r>
              <w:rPr>
                <w:rFonts w:ascii="Arial" w:eastAsia="Malgun Gothic" w:hAnsi="Arial" w:cs="Arial"/>
                <w:sz w:val="11"/>
                <w:szCs w:val="11"/>
                <w:lang w:eastAsia="ko-KR"/>
              </w:rPr>
              <w:t xml:space="preserve">Up to B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processes are supported.</w:t>
            </w:r>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2) UE can transmit PSSCH according to the normal 64QAM MCS table.</w:t>
            </w:r>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3) UE supports PT-RS transmission in FR2.</w:t>
            </w:r>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4) UE can perform periodic-based partial sensing and resource allocation operation.</w:t>
            </w:r>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5) UE can perform contiguous partial sensing and resource allocation operation.</w:t>
            </w:r>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6) UE can transmit using the subcarrier spacing and CP length defined for a given band in RAN4</w:t>
            </w:r>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8) Supports 14-symbol SL slot with all DMRS patterns corresponding to {#PSSCH symbols} = {12, 9} for slots w/</w:t>
            </w:r>
            <w:proofErr w:type="spellStart"/>
            <w:r>
              <w:rPr>
                <w:rFonts w:ascii="Arial" w:eastAsia="Malgun Gothic" w:hAnsi="Arial" w:cs="Arial"/>
                <w:sz w:val="11"/>
                <w:szCs w:val="11"/>
                <w:lang w:eastAsia="ko-KR"/>
              </w:rPr>
              <w:t>wo</w:t>
            </w:r>
            <w:proofErr w:type="spellEnd"/>
            <w:r>
              <w:rPr>
                <w:rFonts w:ascii="Arial" w:eastAsia="Malgun Gothic" w:hAnsi="Arial" w:cs="Arial"/>
                <w:sz w:val="11"/>
                <w:szCs w:val="11"/>
                <w:lang w:eastAsia="ko-KR"/>
              </w:rPr>
              <w:t xml:space="preserve"> PSFCH. If UE signals support of ECP, support 12-symbol SL slot with all DMRS patterns corresponding to {#PSSCH symbols} = {10,7} for slots w/</w:t>
            </w:r>
            <w:proofErr w:type="spellStart"/>
            <w:r>
              <w:rPr>
                <w:rFonts w:ascii="Arial" w:eastAsia="Malgun Gothic" w:hAnsi="Arial" w:cs="Arial"/>
                <w:sz w:val="11"/>
                <w:szCs w:val="11"/>
                <w:lang w:eastAsia="ko-KR"/>
              </w:rPr>
              <w:t>wo</w:t>
            </w:r>
            <w:proofErr w:type="spellEnd"/>
            <w:r>
              <w:rPr>
                <w:rFonts w:ascii="Arial" w:eastAsia="Malgun Gothic" w:hAnsi="Arial" w:cs="Arial"/>
                <w:sz w:val="11"/>
                <w:szCs w:val="11"/>
                <w:lang w:eastAsia="ko-KR"/>
              </w:rPr>
              <w:t xml:space="preserve"> PSFCH.</w:t>
            </w:r>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10) UE can transmit using 30 kHz and normal CP subcarrier spacing in FR1, 120 kHz subcarrier spacing with normal CP FR2</w:t>
            </w:r>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11) DL </w:t>
            </w:r>
            <w:proofErr w:type="spellStart"/>
            <w:r>
              <w:rPr>
                <w:rFonts w:ascii="Arial" w:eastAsia="Malgun Gothic" w:hAnsi="Arial" w:cs="Arial"/>
                <w:sz w:val="11"/>
                <w:szCs w:val="11"/>
                <w:lang w:eastAsia="ko-KR"/>
              </w:rPr>
              <w:t>pathloss</w:t>
            </w:r>
            <w:proofErr w:type="spellEnd"/>
            <w:r>
              <w:rPr>
                <w:rFonts w:ascii="Arial" w:eastAsia="Malgun Gothic" w:hAnsi="Arial" w:cs="Arial"/>
                <w:sz w:val="11"/>
                <w:szCs w:val="11"/>
                <w:lang w:eastAsia="ko-KR"/>
              </w:rPr>
              <w:t xml:space="preserve"> based open loop power control when mode 2 is configured by NR </w:t>
            </w:r>
            <w:proofErr w:type="spellStart"/>
            <w:r>
              <w:rPr>
                <w:rFonts w:ascii="Arial" w:eastAsia="Malgun Gothic" w:hAnsi="Arial" w:cs="Arial"/>
                <w:sz w:val="11"/>
                <w:szCs w:val="11"/>
                <w:lang w:eastAsia="ko-KR"/>
              </w:rPr>
              <w:t>Uu</w:t>
            </w:r>
            <w:proofErr w:type="spellEnd"/>
          </w:p>
          <w:p w:rsidR="00E64993" w:rsidRDefault="00E64993" w:rsidP="00373FC0">
            <w:pPr>
              <w:autoSpaceDE w:val="0"/>
              <w:autoSpaceDN w:val="0"/>
              <w:adjustRightInd w:val="0"/>
              <w:snapToGrid w:val="0"/>
              <w:spacing w:before="120" w:after="120"/>
              <w:contextualSpacing/>
              <w:rPr>
                <w:rFonts w:ascii="Arial" w:hAnsi="Arial" w:cs="Arial"/>
                <w:sz w:val="11"/>
                <w:szCs w:val="11"/>
              </w:rPr>
            </w:pPr>
            <w:r>
              <w:rPr>
                <w:rFonts w:ascii="Arial" w:hAnsi="Arial" w:cs="Arial"/>
                <w:sz w:val="11"/>
                <w:szCs w:val="11"/>
              </w:rPr>
              <w:t>FFS whether any other components should be added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spacing w:before="120" w:after="120"/>
              <w:rPr>
                <w:rFonts w:cs="Arial"/>
                <w:sz w:val="11"/>
                <w:szCs w:val="11"/>
              </w:rPr>
            </w:pPr>
            <w:r>
              <w:rPr>
                <w:rFonts w:eastAsia="Malgun Gothic" w:cs="Arial"/>
                <w:sz w:val="11"/>
                <w:szCs w:val="11"/>
                <w:lang w:eastAsia="ko-KR"/>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64993" w:rsidRDefault="00E64993" w:rsidP="00373FC0">
            <w:pPr>
              <w:pStyle w:val="TAL"/>
              <w:spacing w:before="120" w:after="120"/>
              <w:rPr>
                <w:rFonts w:eastAsia="宋体" w:cs="Arial"/>
                <w:sz w:val="11"/>
                <w:szCs w:val="11"/>
                <w:lang w:eastAsia="zh-CN"/>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64993" w:rsidRDefault="00E64993" w:rsidP="00373FC0">
            <w:pPr>
              <w:pStyle w:val="TAL"/>
              <w:spacing w:before="120" w:after="120"/>
              <w:rPr>
                <w:rFonts w:cs="Arial"/>
                <w:sz w:val="11"/>
                <w:szCs w:val="11"/>
                <w:lang w:eastAsia="ja-JP"/>
              </w:rPr>
            </w:pPr>
            <w:r>
              <w:rPr>
                <w:rFonts w:eastAsia="Malgun Gothic" w:cs="Arial"/>
                <w:sz w:val="11"/>
                <w:szCs w:val="1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spacing w:before="120" w:after="120"/>
              <w:rPr>
                <w:rFonts w:eastAsia="宋体" w:cs="Arial"/>
                <w:sz w:val="11"/>
                <w:szCs w:val="11"/>
                <w:lang w:eastAsia="zh-CN"/>
              </w:rPr>
            </w:pPr>
            <w:r>
              <w:rPr>
                <w:rFonts w:eastAsia="Malgun Gothic" w:cs="Arial"/>
                <w:sz w:val="11"/>
                <w:szCs w:val="11"/>
                <w:lang w:eastAsia="ko-KR"/>
              </w:rPr>
              <w:t>UE does not support tra</w:t>
            </w:r>
            <w:r>
              <w:rPr>
                <w:rFonts w:eastAsia="MS Mincho" w:cs="Arial"/>
                <w:sz w:val="11"/>
                <w:szCs w:val="11"/>
                <w:lang w:eastAsia="ja-JP"/>
              </w:rPr>
              <w:t>n</w:t>
            </w:r>
            <w:r>
              <w:rPr>
                <w:rFonts w:eastAsia="Malgun Gothic" w:cs="Arial"/>
                <w:sz w:val="11"/>
                <w:szCs w:val="11"/>
                <w:lang w:eastAsia="ko-KR"/>
              </w:rPr>
              <w:t>smission according to the partial sensing and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64993" w:rsidRDefault="00E64993" w:rsidP="00373FC0">
            <w:pPr>
              <w:pStyle w:val="TAL"/>
              <w:spacing w:before="120" w:after="120"/>
              <w:rPr>
                <w:rFonts w:cs="Arial"/>
                <w:sz w:val="11"/>
                <w:szCs w:val="11"/>
                <w:lang w:eastAsia="ja-JP"/>
              </w:rPr>
            </w:pPr>
            <w:r>
              <w:rPr>
                <w:rFonts w:eastAsia="Malgun Gothic" w:cs="Arial"/>
                <w:sz w:val="11"/>
                <w:szCs w:val="11"/>
                <w:lang w:eastAsia="ko-KR"/>
              </w:rPr>
              <w:t>[</w:t>
            </w:r>
            <w:r>
              <w:rPr>
                <w:rFonts w:cs="Arial"/>
                <w:color w:val="000000" w:themeColor="text1"/>
                <w:sz w:val="11"/>
                <w:szCs w:val="1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64993" w:rsidRDefault="00E64993" w:rsidP="00373FC0">
            <w:pPr>
              <w:pStyle w:val="TAL"/>
              <w:spacing w:before="120" w:after="120"/>
              <w:rPr>
                <w:rFonts w:cs="Arial"/>
                <w:color w:val="000000" w:themeColor="text1"/>
                <w:sz w:val="11"/>
                <w:szCs w:val="11"/>
              </w:rPr>
            </w:pPr>
            <w:r>
              <w:rPr>
                <w:rFonts w:cs="Arial"/>
                <w:color w:val="000000" w:themeColor="text1"/>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64993" w:rsidRDefault="00E64993" w:rsidP="00373FC0">
            <w:pPr>
              <w:pStyle w:val="TAL"/>
              <w:spacing w:before="120" w:after="120"/>
              <w:rPr>
                <w:rFonts w:cs="Arial"/>
                <w:color w:val="000000" w:themeColor="text1"/>
                <w:sz w:val="11"/>
                <w:szCs w:val="11"/>
              </w:rPr>
            </w:pPr>
            <w:r>
              <w:rPr>
                <w:rFonts w:cs="Arial"/>
                <w:color w:val="000000" w:themeColor="text1"/>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64993" w:rsidRDefault="00E64993" w:rsidP="00373FC0">
            <w:pPr>
              <w:pStyle w:val="TAL"/>
              <w:spacing w:before="120" w:after="120"/>
              <w:rPr>
                <w:rFonts w:cs="Arial"/>
                <w:color w:val="000000" w:themeColor="text1"/>
                <w:sz w:val="11"/>
                <w:szCs w:val="11"/>
              </w:rPr>
            </w:pPr>
            <w:r>
              <w:rPr>
                <w:rFonts w:cs="Arial"/>
                <w:color w:val="000000" w:themeColor="text1"/>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spacing w:before="120" w:after="120"/>
              <w:rPr>
                <w:rFonts w:cs="Arial"/>
                <w:sz w:val="11"/>
                <w:szCs w:val="11"/>
              </w:rPr>
            </w:pPr>
            <w:r>
              <w:rPr>
                <w:rFonts w:cs="Arial"/>
                <w:sz w:val="11"/>
                <w:szCs w:val="11"/>
              </w:rPr>
              <w:t xml:space="preserve">Note: Random selection </w:t>
            </w:r>
            <w:r>
              <w:rPr>
                <w:rFonts w:cs="Arial"/>
                <w:sz w:val="11"/>
                <w:szCs w:val="11"/>
                <w:highlight w:val="yellow"/>
              </w:rPr>
              <w:t>according to Rel-16</w:t>
            </w:r>
            <w:r>
              <w:rPr>
                <w:rFonts w:cs="Arial"/>
                <w:sz w:val="11"/>
                <w:szCs w:val="11"/>
              </w:rPr>
              <w:t xml:space="preserve"> in the exceptional pool is supported.</w:t>
            </w:r>
          </w:p>
          <w:p w:rsidR="00E64993" w:rsidRDefault="00E64993" w:rsidP="00373FC0">
            <w:pPr>
              <w:pStyle w:val="TAL"/>
              <w:spacing w:before="120" w:after="120"/>
              <w:rPr>
                <w:rFonts w:cs="Arial"/>
                <w:sz w:val="11"/>
                <w:szCs w:val="11"/>
              </w:rPr>
            </w:pPr>
          </w:p>
          <w:p w:rsidR="00E64993" w:rsidRDefault="00E64993" w:rsidP="00373FC0">
            <w:pPr>
              <w:pStyle w:val="TAL"/>
              <w:spacing w:before="120" w:after="120"/>
              <w:rPr>
                <w:rFonts w:cs="Arial"/>
                <w:sz w:val="11"/>
                <w:szCs w:val="11"/>
              </w:rPr>
            </w:pPr>
            <w:r>
              <w:rPr>
                <w:rFonts w:cs="Arial"/>
                <w:sz w:val="11"/>
                <w:szCs w:val="11"/>
              </w:rPr>
              <w:t xml:space="preserve">Note: configuration by NR </w:t>
            </w:r>
            <w:proofErr w:type="spellStart"/>
            <w:r>
              <w:rPr>
                <w:rFonts w:cs="Arial"/>
                <w:sz w:val="11"/>
                <w:szCs w:val="11"/>
              </w:rPr>
              <w:t>Uu</w:t>
            </w:r>
            <w:proofErr w:type="spellEnd"/>
            <w:r>
              <w:rPr>
                <w:rFonts w:cs="Arial"/>
                <w:sz w:val="11"/>
                <w:szCs w:val="11"/>
              </w:rPr>
              <w:t xml:space="preserve"> is not required to be supported in a band indicated with only the PC5 interface in 38.101-1 Table 5.2E.1-1</w:t>
            </w:r>
          </w:p>
          <w:p w:rsidR="00E64993" w:rsidRDefault="00E64993" w:rsidP="00373FC0">
            <w:pPr>
              <w:pStyle w:val="TAL"/>
              <w:spacing w:before="120" w:after="120"/>
              <w:rPr>
                <w:rFonts w:cs="Arial"/>
                <w:sz w:val="11"/>
                <w:szCs w:val="11"/>
              </w:rPr>
            </w:pPr>
          </w:p>
          <w:p w:rsidR="00E64993" w:rsidRDefault="00E64993" w:rsidP="00373FC0">
            <w:pPr>
              <w:pStyle w:val="TAL"/>
              <w:spacing w:before="120" w:after="120"/>
              <w:rPr>
                <w:rFonts w:cs="Arial"/>
                <w:sz w:val="11"/>
                <w:szCs w:val="11"/>
              </w:rPr>
            </w:pPr>
            <w:r>
              <w:rPr>
                <w:rFonts w:cs="Arial"/>
                <w:sz w:val="11"/>
                <w:szCs w:val="11"/>
              </w:rPr>
              <w:t>Candidate values for B are {8,16}</w:t>
            </w:r>
          </w:p>
          <w:p w:rsidR="00E64993" w:rsidRDefault="00E64993" w:rsidP="00373FC0">
            <w:pPr>
              <w:pStyle w:val="TAL"/>
              <w:spacing w:before="120" w:after="120"/>
              <w:rPr>
                <w:rFonts w:cs="Arial"/>
                <w:strike/>
                <w:sz w:val="11"/>
                <w:szCs w:val="11"/>
              </w:rPr>
            </w:pPr>
            <w:r>
              <w:rPr>
                <w:rFonts w:cs="Arial"/>
                <w:strike/>
                <w:sz w:val="11"/>
                <w:szCs w:val="11"/>
                <w:highlight w:val="yellow"/>
              </w:rPr>
              <w:t>FFS how to define total SL processes if UE reports more than one FGs of 15-3, 32-4 and 32-4a</w:t>
            </w:r>
          </w:p>
          <w:p w:rsidR="00E64993" w:rsidRDefault="00E64993" w:rsidP="00373FC0">
            <w:pPr>
              <w:pStyle w:val="TAL"/>
              <w:spacing w:before="120" w:after="120"/>
              <w:rPr>
                <w:rFonts w:cs="Arial"/>
                <w:sz w:val="11"/>
                <w:szCs w:val="11"/>
              </w:rPr>
            </w:pPr>
            <w:r>
              <w:rPr>
                <w:rFonts w:hint="eastAsia"/>
                <w:color w:val="FF0000"/>
                <w:sz w:val="11"/>
                <w:lang w:eastAsia="zh-CN"/>
              </w:rPr>
              <w:t xml:space="preserve">Note: When more than one of 15-3, 32-4 and 32-4a are supported, the total number SL processes for all the </w:t>
            </w:r>
            <w:r>
              <w:rPr>
                <w:color w:val="FF0000"/>
                <w:sz w:val="11"/>
                <w:lang w:eastAsia="zh-CN"/>
              </w:rPr>
              <w:t>supported</w:t>
            </w:r>
            <w:r>
              <w:rPr>
                <w:rFonts w:hint="eastAsia"/>
                <w:color w:val="FF0000"/>
                <w:sz w:val="11"/>
                <w:lang w:eastAsia="zh-CN"/>
              </w:rPr>
              <w:t xml:space="preserve"> capability are up to B</w:t>
            </w:r>
          </w:p>
          <w:p w:rsidR="00E64993" w:rsidRDefault="00E64993" w:rsidP="00373FC0">
            <w:pPr>
              <w:pStyle w:val="TAL"/>
              <w:spacing w:before="120" w:after="120"/>
              <w:rPr>
                <w:rFonts w:cs="Arial"/>
                <w:sz w:val="11"/>
                <w:szCs w:val="11"/>
              </w:rPr>
            </w:pPr>
          </w:p>
          <w:p w:rsidR="00E64993" w:rsidRDefault="00E64993" w:rsidP="00373FC0">
            <w:pPr>
              <w:pStyle w:val="TAL"/>
              <w:spacing w:before="120" w:after="120"/>
              <w:rPr>
                <w:rFonts w:cs="Arial"/>
                <w:sz w:val="11"/>
                <w:szCs w:val="11"/>
              </w:rPr>
            </w:pPr>
            <w:r>
              <w:rPr>
                <w:rFonts w:cs="Arial"/>
                <w:sz w:val="11"/>
                <w:szCs w:val="11"/>
              </w:rPr>
              <w:t>Note: Component 6 is not required to be signalled in a band indicated with only the PC5 interface in 38.101-1 Table 5.2E.1-1</w:t>
            </w:r>
          </w:p>
          <w:p w:rsidR="00E64993" w:rsidRDefault="00E64993" w:rsidP="00373FC0">
            <w:pPr>
              <w:pStyle w:val="TAL"/>
              <w:spacing w:before="120" w:after="120"/>
              <w:rPr>
                <w:rFonts w:cs="Arial"/>
                <w:sz w:val="11"/>
                <w:szCs w:val="11"/>
              </w:rPr>
            </w:pPr>
          </w:p>
          <w:p w:rsidR="00E64993" w:rsidRDefault="00E64993" w:rsidP="00373FC0">
            <w:pPr>
              <w:pStyle w:val="TAL"/>
              <w:spacing w:before="120" w:after="120"/>
              <w:rPr>
                <w:rFonts w:cs="Arial"/>
                <w:sz w:val="11"/>
                <w:szCs w:val="11"/>
              </w:rPr>
            </w:pPr>
            <w:r>
              <w:rPr>
                <w:rFonts w:cs="Arial"/>
                <w:sz w:val="11"/>
                <w:szCs w:val="11"/>
              </w:rPr>
              <w:t>Component-6 candidate value set in FR1:</w:t>
            </w:r>
          </w:p>
          <w:p w:rsidR="00E64993" w:rsidRDefault="00E64993" w:rsidP="00373FC0">
            <w:pPr>
              <w:pStyle w:val="TAL"/>
              <w:spacing w:before="120" w:after="120"/>
              <w:rPr>
                <w:rFonts w:cs="Arial"/>
                <w:sz w:val="11"/>
                <w:szCs w:val="11"/>
              </w:rPr>
            </w:pPr>
            <w:r>
              <w:rPr>
                <w:rFonts w:cs="Arial"/>
                <w:sz w:val="11"/>
                <w:szCs w:val="11"/>
              </w:rPr>
              <w:t>{{15 kHz}, {30 kHz}, {60 kHz}, {15, 30 kHz}, {30, 60 kHz}, {15, 60 kHz}, {15, 30, 60 kHz}}</w:t>
            </w:r>
          </w:p>
          <w:p w:rsidR="00E64993" w:rsidRDefault="00E64993" w:rsidP="00373FC0">
            <w:pPr>
              <w:pStyle w:val="TAL"/>
              <w:spacing w:before="120" w:after="120"/>
              <w:rPr>
                <w:rFonts w:cs="Arial"/>
                <w:sz w:val="11"/>
                <w:szCs w:val="11"/>
              </w:rPr>
            </w:pPr>
            <w:r>
              <w:rPr>
                <w:rFonts w:cs="Arial"/>
                <w:sz w:val="11"/>
                <w:szCs w:val="11"/>
              </w:rPr>
              <w:t>Component-6 candidate value set in FR2:</w:t>
            </w:r>
          </w:p>
          <w:p w:rsidR="00E64993" w:rsidRDefault="00E64993" w:rsidP="00373FC0">
            <w:pPr>
              <w:pStyle w:val="TAL"/>
              <w:spacing w:before="120" w:after="120"/>
              <w:rPr>
                <w:rFonts w:cs="Arial"/>
                <w:sz w:val="11"/>
                <w:szCs w:val="11"/>
              </w:rPr>
            </w:pPr>
            <w:r>
              <w:rPr>
                <w:rFonts w:cs="Arial"/>
                <w:sz w:val="11"/>
                <w:szCs w:val="11"/>
              </w:rPr>
              <w:t>{{60 kHz}, {120 kHz}, {60, 120 kHz}}</w:t>
            </w:r>
          </w:p>
          <w:p w:rsidR="00E64993" w:rsidRDefault="00E64993" w:rsidP="00373FC0">
            <w:pPr>
              <w:pStyle w:val="TAL"/>
              <w:spacing w:before="120" w:after="120"/>
              <w:rPr>
                <w:rFonts w:cs="Arial"/>
                <w:sz w:val="11"/>
                <w:szCs w:val="11"/>
              </w:rPr>
            </w:pPr>
            <w:r>
              <w:rPr>
                <w:rFonts w:cs="Arial"/>
                <w:sz w:val="11"/>
                <w:szCs w:val="11"/>
              </w:rPr>
              <w:t xml:space="preserve">Component-6 candidate value set for CP length: {NCP,NCP and ECP} </w:t>
            </w:r>
          </w:p>
          <w:p w:rsidR="00E64993" w:rsidRDefault="00E64993" w:rsidP="00373FC0">
            <w:pPr>
              <w:pStyle w:val="TAL"/>
              <w:spacing w:before="120" w:after="120"/>
              <w:rPr>
                <w:rFonts w:cs="Arial"/>
                <w:sz w:val="11"/>
                <w:szCs w:val="11"/>
              </w:rPr>
            </w:pPr>
            <w:r>
              <w:rPr>
                <w:rFonts w:cs="Arial"/>
                <w:sz w:val="11"/>
                <w:szCs w:val="11"/>
              </w:rPr>
              <w:t>(ECP only applies to SCS of 60 kHz)</w:t>
            </w:r>
          </w:p>
          <w:p w:rsidR="00E64993" w:rsidRDefault="00E64993" w:rsidP="00373FC0">
            <w:pPr>
              <w:pStyle w:val="TAL"/>
              <w:spacing w:before="120" w:after="120"/>
              <w:rPr>
                <w:rFonts w:cs="Arial"/>
                <w:sz w:val="11"/>
                <w:szCs w:val="11"/>
              </w:rPr>
            </w:pPr>
          </w:p>
          <w:p w:rsidR="00E64993" w:rsidRDefault="00E64993" w:rsidP="00373FC0">
            <w:pPr>
              <w:pStyle w:val="TAL"/>
              <w:spacing w:before="120" w:after="120"/>
              <w:rPr>
                <w:rFonts w:cs="Arial"/>
                <w:sz w:val="11"/>
                <w:szCs w:val="11"/>
              </w:rPr>
            </w:pPr>
            <w:r>
              <w:rPr>
                <w:rFonts w:cs="Arial"/>
                <w:sz w:val="11"/>
                <w:szCs w:val="11"/>
              </w:rPr>
              <w:t>Note: Component 10 is only required in a band indicated with only the PC5 interface in 38.101-1 Table 5.2E.1-1</w:t>
            </w:r>
          </w:p>
          <w:p w:rsidR="00E64993" w:rsidRDefault="00E64993" w:rsidP="00373FC0">
            <w:pPr>
              <w:pStyle w:val="TAL"/>
              <w:spacing w:before="120" w:after="120"/>
              <w:rPr>
                <w:rFonts w:cs="Arial"/>
                <w:sz w:val="11"/>
                <w:szCs w:val="11"/>
              </w:rPr>
            </w:pPr>
          </w:p>
          <w:p w:rsidR="00E64993" w:rsidRDefault="00E64993" w:rsidP="00373FC0">
            <w:pPr>
              <w:pStyle w:val="TAL"/>
              <w:spacing w:before="120" w:after="120"/>
              <w:rPr>
                <w:rFonts w:cs="Arial"/>
                <w:sz w:val="11"/>
                <w:szCs w:val="11"/>
              </w:rPr>
            </w:pPr>
            <w:r>
              <w:rPr>
                <w:rFonts w:cs="Arial"/>
                <w:sz w:val="11"/>
                <w:szCs w:val="11"/>
              </w:rPr>
              <w:t>Note: Component 11 is not required to be supported in a band indicated with only the PC5 interface in 38.101-1 Table 5.2E.1-1</w:t>
            </w:r>
          </w:p>
        </w:tc>
        <w:tc>
          <w:tcPr>
            <w:tcW w:w="1654" w:type="dxa"/>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spacing w:before="120" w:after="120"/>
              <w:rPr>
                <w:rFonts w:cs="Arial"/>
                <w:sz w:val="11"/>
                <w:szCs w:val="11"/>
              </w:rPr>
            </w:pPr>
            <w:r>
              <w:rPr>
                <w:rFonts w:cs="Arial"/>
                <w:color w:val="000000" w:themeColor="text1"/>
                <w:sz w:val="11"/>
                <w:szCs w:val="11"/>
              </w:rPr>
              <w:t xml:space="preserve">Optional with capability signalling. </w:t>
            </w:r>
          </w:p>
        </w:tc>
      </w:tr>
      <w:tr w:rsidR="00E64993" w:rsidTr="00373FC0">
        <w:trPr>
          <w:trHeight w:val="20"/>
        </w:trPr>
        <w:tc>
          <w:tcPr>
            <w:tcW w:w="1665" w:type="dxa"/>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spacing w:before="120" w:after="120"/>
              <w:rPr>
                <w:rFonts w:eastAsia="Malgun Gothic" w:cs="Arial"/>
                <w:sz w:val="11"/>
                <w:szCs w:val="11"/>
                <w:lang w:eastAsia="ko-KR"/>
              </w:rPr>
            </w:pPr>
            <w:r>
              <w:rPr>
                <w:rFonts w:eastAsia="Malgun Gothic" w:cs="Arial"/>
                <w:sz w:val="11"/>
                <w:szCs w:val="11"/>
                <w:lang w:eastAsia="ko-KR"/>
              </w:rPr>
              <w:t>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spacing w:before="120" w:after="120"/>
              <w:rPr>
                <w:rFonts w:cs="Arial"/>
                <w:color w:val="000000" w:themeColor="text1"/>
                <w:sz w:val="11"/>
                <w:szCs w:val="11"/>
              </w:rPr>
            </w:pPr>
            <w:r>
              <w:rPr>
                <w:rFonts w:cs="Arial"/>
                <w:color w:val="000000" w:themeColor="text1"/>
                <w:sz w:val="11"/>
                <w:szCs w:val="11"/>
              </w:rPr>
              <w:t xml:space="preserve">Transmitting NR </w:t>
            </w:r>
            <w:proofErr w:type="spellStart"/>
            <w:r>
              <w:rPr>
                <w:rFonts w:cs="Arial"/>
                <w:color w:val="000000" w:themeColor="text1"/>
                <w:sz w:val="11"/>
                <w:szCs w:val="11"/>
              </w:rPr>
              <w:t>sidelink</w:t>
            </w:r>
            <w:proofErr w:type="spellEnd"/>
            <w:r>
              <w:rPr>
                <w:rFonts w:cs="Arial"/>
                <w:color w:val="000000" w:themeColor="text1"/>
                <w:sz w:val="11"/>
                <w:szCs w:val="11"/>
              </w:rPr>
              <w:t xml:space="preserve"> mode 2 with random resource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1) UE can transmit PSCCH/PSSCH using NR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mode 2 with random resource selection configured by NR </w:t>
            </w:r>
            <w:proofErr w:type="spellStart"/>
            <w:r>
              <w:rPr>
                <w:rFonts w:ascii="Arial" w:eastAsia="Malgun Gothic" w:hAnsi="Arial" w:cs="Arial"/>
                <w:sz w:val="11"/>
                <w:szCs w:val="11"/>
                <w:lang w:eastAsia="ko-KR"/>
              </w:rPr>
              <w:t>Uu</w:t>
            </w:r>
            <w:proofErr w:type="spellEnd"/>
            <w:r>
              <w:rPr>
                <w:rFonts w:ascii="Arial" w:eastAsia="Malgun Gothic" w:hAnsi="Arial" w:cs="Arial"/>
                <w:sz w:val="11"/>
                <w:szCs w:val="11"/>
                <w:lang w:eastAsia="ko-KR"/>
              </w:rPr>
              <w:t xml:space="preserve"> or </w:t>
            </w:r>
            <w:proofErr w:type="spellStart"/>
            <w:r>
              <w:rPr>
                <w:rFonts w:ascii="Arial" w:eastAsia="Malgun Gothic" w:hAnsi="Arial" w:cs="Arial"/>
                <w:sz w:val="11"/>
                <w:szCs w:val="11"/>
                <w:lang w:eastAsia="ko-KR"/>
              </w:rPr>
              <w:t>preconfiguration</w:t>
            </w:r>
            <w:proofErr w:type="spellEnd"/>
            <w:r>
              <w:rPr>
                <w:rFonts w:ascii="Arial" w:eastAsia="Malgun Gothic" w:hAnsi="Arial" w:cs="Arial"/>
                <w:sz w:val="11"/>
                <w:szCs w:val="11"/>
                <w:lang w:eastAsia="ko-KR"/>
              </w:rPr>
              <w:t>.</w:t>
            </w:r>
            <w:r>
              <w:rPr>
                <w:rFonts w:ascii="Arial" w:hAnsi="Arial" w:cs="Arial"/>
                <w:sz w:val="11"/>
                <w:szCs w:val="11"/>
              </w:rPr>
              <w:t xml:space="preserve"> </w:t>
            </w:r>
            <w:r>
              <w:rPr>
                <w:rFonts w:ascii="Arial" w:eastAsia="Malgun Gothic" w:hAnsi="Arial" w:cs="Arial"/>
                <w:sz w:val="11"/>
                <w:szCs w:val="11"/>
                <w:lang w:eastAsia="ko-KR"/>
              </w:rPr>
              <w:t xml:space="preserve">Up to B </w:t>
            </w:r>
            <w:proofErr w:type="spellStart"/>
            <w:r>
              <w:rPr>
                <w:rFonts w:ascii="Arial" w:eastAsia="Malgun Gothic" w:hAnsi="Arial" w:cs="Arial"/>
                <w:sz w:val="11"/>
                <w:szCs w:val="11"/>
                <w:lang w:eastAsia="ko-KR"/>
              </w:rPr>
              <w:t>sidelink</w:t>
            </w:r>
            <w:proofErr w:type="spellEnd"/>
            <w:r>
              <w:rPr>
                <w:rFonts w:ascii="Arial" w:eastAsia="Malgun Gothic" w:hAnsi="Arial" w:cs="Arial"/>
                <w:sz w:val="11"/>
                <w:szCs w:val="11"/>
                <w:lang w:eastAsia="ko-KR"/>
              </w:rPr>
              <w:t xml:space="preserve"> processes are supported.</w:t>
            </w:r>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2) UE can transmit PSSCH according to the normal 64QAM MCS table.</w:t>
            </w:r>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3) UE supports PT-RS transmission in FR2.</w:t>
            </w:r>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lastRenderedPageBreak/>
              <w:t>4) UE can transmit using the subcarrier spacing and CP length defined for a given band in RAN4</w:t>
            </w:r>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5) Supports 14-symbol SL slot with all DMRS patterns corresponding to {#PSSCH symbols} = {12, 9} for slots w/</w:t>
            </w:r>
            <w:proofErr w:type="spellStart"/>
            <w:r>
              <w:rPr>
                <w:rFonts w:ascii="Arial" w:eastAsia="Malgun Gothic" w:hAnsi="Arial" w:cs="Arial"/>
                <w:sz w:val="11"/>
                <w:szCs w:val="11"/>
                <w:lang w:eastAsia="ko-KR"/>
              </w:rPr>
              <w:t>wo</w:t>
            </w:r>
            <w:proofErr w:type="spellEnd"/>
            <w:r>
              <w:rPr>
                <w:rFonts w:ascii="Arial" w:eastAsia="Malgun Gothic" w:hAnsi="Arial" w:cs="Arial"/>
                <w:sz w:val="11"/>
                <w:szCs w:val="11"/>
                <w:lang w:eastAsia="ko-KR"/>
              </w:rPr>
              <w:t xml:space="preserve"> PSFCH. If UE signals support of ECP, support 12-symbol SL slot with all DMRS patterns corresponding to {#PSSCH symbols} = {10,7} for slots w/</w:t>
            </w:r>
            <w:proofErr w:type="spellStart"/>
            <w:r>
              <w:rPr>
                <w:rFonts w:ascii="Arial" w:eastAsia="Malgun Gothic" w:hAnsi="Arial" w:cs="Arial"/>
                <w:sz w:val="11"/>
                <w:szCs w:val="11"/>
                <w:lang w:eastAsia="ko-KR"/>
              </w:rPr>
              <w:t>wo</w:t>
            </w:r>
            <w:proofErr w:type="spellEnd"/>
            <w:r>
              <w:rPr>
                <w:rFonts w:ascii="Arial" w:eastAsia="Malgun Gothic" w:hAnsi="Arial" w:cs="Arial"/>
                <w:sz w:val="11"/>
                <w:szCs w:val="11"/>
                <w:lang w:eastAsia="ko-KR"/>
              </w:rPr>
              <w:t xml:space="preserve"> PSFCH.</w:t>
            </w:r>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6) UE can transmit using 30 kHz and normal CP subcarrier spacing in FR1, 120 kHz subcarrier spacing with normal CP FR2</w:t>
            </w:r>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Malgun Gothic" w:hAnsi="Arial" w:cs="Arial"/>
                <w:sz w:val="11"/>
                <w:szCs w:val="11"/>
                <w:lang w:eastAsia="ko-KR"/>
              </w:rPr>
              <w:t xml:space="preserve">7) DL </w:t>
            </w:r>
            <w:proofErr w:type="spellStart"/>
            <w:r>
              <w:rPr>
                <w:rFonts w:ascii="Arial" w:eastAsia="Malgun Gothic" w:hAnsi="Arial" w:cs="Arial"/>
                <w:sz w:val="11"/>
                <w:szCs w:val="11"/>
                <w:lang w:eastAsia="ko-KR"/>
              </w:rPr>
              <w:t>pathloss</w:t>
            </w:r>
            <w:proofErr w:type="spellEnd"/>
            <w:r>
              <w:rPr>
                <w:rFonts w:ascii="Arial" w:eastAsia="Malgun Gothic" w:hAnsi="Arial" w:cs="Arial"/>
                <w:sz w:val="11"/>
                <w:szCs w:val="11"/>
                <w:lang w:eastAsia="ko-KR"/>
              </w:rPr>
              <w:t xml:space="preserve"> based open loop power control when mode 2 is configured by NR </w:t>
            </w:r>
            <w:proofErr w:type="spellStart"/>
            <w:r>
              <w:rPr>
                <w:rFonts w:ascii="Arial" w:eastAsia="Malgun Gothic" w:hAnsi="Arial" w:cs="Arial"/>
                <w:sz w:val="11"/>
                <w:szCs w:val="11"/>
                <w:lang w:eastAsia="ko-KR"/>
              </w:rPr>
              <w:t>Uu</w:t>
            </w:r>
            <w:proofErr w:type="spellEnd"/>
          </w:p>
          <w:p w:rsidR="00E64993" w:rsidRDefault="00E64993" w:rsidP="00373FC0">
            <w:pPr>
              <w:autoSpaceDE w:val="0"/>
              <w:autoSpaceDN w:val="0"/>
              <w:adjustRightInd w:val="0"/>
              <w:snapToGrid w:val="0"/>
              <w:spacing w:before="120" w:after="120"/>
              <w:contextualSpacing/>
              <w:rPr>
                <w:rFonts w:ascii="Arial" w:eastAsia="Malgun Gothic" w:hAnsi="Arial" w:cs="Arial"/>
                <w:sz w:val="11"/>
                <w:szCs w:val="11"/>
                <w:lang w:eastAsia="ko-KR"/>
              </w:rPr>
            </w:pPr>
            <w:r>
              <w:rPr>
                <w:rFonts w:ascii="Arial" w:eastAsiaTheme="minorEastAsia" w:hAnsi="Arial" w:cs="Arial"/>
                <w:sz w:val="11"/>
                <w:szCs w:val="11"/>
              </w:rPr>
              <w:t>FFS whether any other components should be added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spacing w:before="120" w:after="120"/>
              <w:rPr>
                <w:rFonts w:eastAsia="Malgun Gothic" w:cs="Arial"/>
                <w:sz w:val="11"/>
                <w:szCs w:val="11"/>
                <w:lang w:eastAsia="ko-KR"/>
              </w:rPr>
            </w:pPr>
            <w:r>
              <w:rPr>
                <w:rFonts w:eastAsia="Malgun Gothic" w:cs="Arial"/>
                <w:sz w:val="11"/>
                <w:szCs w:val="11"/>
                <w:lang w:eastAsia="ko-KR"/>
              </w:rPr>
              <w:lastRenderedPageBreak/>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64993" w:rsidRDefault="00E64993" w:rsidP="00373FC0">
            <w:pPr>
              <w:pStyle w:val="TAL"/>
              <w:spacing w:before="120" w:after="120"/>
              <w:rPr>
                <w:rFonts w:eastAsia="Malgun Gothic" w:cs="Arial"/>
                <w:sz w:val="11"/>
                <w:szCs w:val="11"/>
                <w:lang w:eastAsia="ko-KR"/>
              </w:rPr>
            </w:pPr>
            <w:r>
              <w:rPr>
                <w:rFonts w:eastAsia="Malgun Gothic" w:cs="Arial"/>
                <w:sz w:val="11"/>
                <w:szCs w:val="1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64993" w:rsidRDefault="00E64993" w:rsidP="00373FC0">
            <w:pPr>
              <w:pStyle w:val="TAL"/>
              <w:spacing w:before="120" w:after="120"/>
              <w:rPr>
                <w:rFonts w:eastAsia="Malgun Gothic" w:cs="Arial"/>
                <w:sz w:val="11"/>
                <w:szCs w:val="11"/>
                <w:lang w:eastAsia="ko-KR"/>
              </w:rPr>
            </w:pPr>
            <w:r>
              <w:rPr>
                <w:rFonts w:eastAsia="Malgun Gothic" w:cs="Arial"/>
                <w:sz w:val="11"/>
                <w:szCs w:val="1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spacing w:before="120" w:after="120"/>
              <w:rPr>
                <w:rFonts w:eastAsia="Malgun Gothic" w:cs="Arial"/>
                <w:sz w:val="11"/>
                <w:szCs w:val="11"/>
                <w:lang w:eastAsia="ko-KR"/>
              </w:rPr>
            </w:pPr>
            <w:r>
              <w:rPr>
                <w:rFonts w:eastAsia="Malgun Gothic" w:cs="Arial"/>
                <w:sz w:val="11"/>
                <w:szCs w:val="11"/>
                <w:lang w:eastAsia="ko-KR"/>
              </w:rPr>
              <w:t>UE does not support transmission according to the random resource selection and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64993" w:rsidRDefault="00E64993" w:rsidP="00373FC0">
            <w:pPr>
              <w:pStyle w:val="TAL"/>
              <w:spacing w:before="120" w:after="120"/>
              <w:rPr>
                <w:rFonts w:eastAsia="Malgun Gothic" w:cs="Arial"/>
                <w:sz w:val="11"/>
                <w:szCs w:val="11"/>
                <w:lang w:eastAsia="ko-KR"/>
              </w:rPr>
            </w:pPr>
            <w:r>
              <w:rPr>
                <w:rFonts w:eastAsia="Malgun Gothic" w:cs="Arial"/>
                <w:sz w:val="11"/>
                <w:szCs w:val="11"/>
                <w:lang w:eastAsia="ko-KR"/>
              </w:rPr>
              <w:t>[</w:t>
            </w:r>
            <w:r>
              <w:rPr>
                <w:rFonts w:cs="Arial"/>
                <w:color w:val="000000" w:themeColor="text1"/>
                <w:sz w:val="11"/>
                <w:szCs w:val="1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64993" w:rsidRDefault="00E64993" w:rsidP="00373FC0">
            <w:pPr>
              <w:pStyle w:val="TAL"/>
              <w:spacing w:before="120" w:after="120"/>
              <w:rPr>
                <w:rFonts w:cs="Arial"/>
                <w:color w:val="000000" w:themeColor="text1"/>
                <w:sz w:val="11"/>
                <w:szCs w:val="11"/>
              </w:rPr>
            </w:pPr>
            <w:r>
              <w:rPr>
                <w:rFonts w:cs="Arial"/>
                <w:color w:val="000000" w:themeColor="text1"/>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64993" w:rsidRDefault="00E64993" w:rsidP="00373FC0">
            <w:pPr>
              <w:pStyle w:val="TAL"/>
              <w:spacing w:before="120" w:after="120"/>
              <w:rPr>
                <w:rFonts w:cs="Arial"/>
                <w:color w:val="000000" w:themeColor="text1"/>
                <w:sz w:val="11"/>
                <w:szCs w:val="11"/>
              </w:rPr>
            </w:pPr>
            <w:r>
              <w:rPr>
                <w:rFonts w:cs="Arial"/>
                <w:color w:val="000000" w:themeColor="text1"/>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64993" w:rsidRDefault="00E64993" w:rsidP="00373FC0">
            <w:pPr>
              <w:pStyle w:val="TAL"/>
              <w:spacing w:before="120" w:after="120"/>
              <w:rPr>
                <w:rFonts w:cs="Arial"/>
                <w:color w:val="000000" w:themeColor="text1"/>
                <w:sz w:val="11"/>
                <w:szCs w:val="11"/>
              </w:rPr>
            </w:pPr>
            <w:r>
              <w:rPr>
                <w:rFonts w:cs="Arial"/>
                <w:color w:val="000000" w:themeColor="text1"/>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spacing w:before="120" w:after="120"/>
              <w:rPr>
                <w:rFonts w:cs="Arial"/>
                <w:sz w:val="11"/>
                <w:szCs w:val="11"/>
              </w:rPr>
            </w:pPr>
            <w:r>
              <w:rPr>
                <w:rFonts w:cs="Arial"/>
                <w:sz w:val="11"/>
                <w:szCs w:val="11"/>
                <w:highlight w:val="yellow"/>
              </w:rPr>
              <w:t>Note: Random selection according to Rel-16 in the exceptional pool is supported.</w:t>
            </w:r>
          </w:p>
          <w:p w:rsidR="00E64993" w:rsidRDefault="00E64993" w:rsidP="00373FC0">
            <w:pPr>
              <w:pStyle w:val="TAL"/>
              <w:spacing w:before="120" w:after="120"/>
              <w:rPr>
                <w:rFonts w:cs="Arial"/>
                <w:sz w:val="11"/>
                <w:szCs w:val="11"/>
              </w:rPr>
            </w:pPr>
          </w:p>
          <w:p w:rsidR="00E64993" w:rsidRDefault="00E64993" w:rsidP="00373FC0">
            <w:pPr>
              <w:pStyle w:val="TAL"/>
              <w:spacing w:before="120" w:after="120"/>
              <w:rPr>
                <w:rFonts w:cs="Arial"/>
                <w:sz w:val="11"/>
                <w:szCs w:val="11"/>
              </w:rPr>
            </w:pPr>
            <w:r>
              <w:rPr>
                <w:rFonts w:cs="Arial"/>
                <w:sz w:val="11"/>
                <w:szCs w:val="11"/>
              </w:rPr>
              <w:t xml:space="preserve">Note: configuration by NR </w:t>
            </w:r>
            <w:proofErr w:type="spellStart"/>
            <w:r>
              <w:rPr>
                <w:rFonts w:cs="Arial"/>
                <w:sz w:val="11"/>
                <w:szCs w:val="11"/>
              </w:rPr>
              <w:t>Uu</w:t>
            </w:r>
            <w:proofErr w:type="spellEnd"/>
            <w:r>
              <w:rPr>
                <w:rFonts w:cs="Arial"/>
                <w:sz w:val="11"/>
                <w:szCs w:val="11"/>
              </w:rPr>
              <w:t xml:space="preserve"> is not required to be supported in a </w:t>
            </w:r>
            <w:r>
              <w:rPr>
                <w:rFonts w:cs="Arial"/>
                <w:sz w:val="11"/>
                <w:szCs w:val="11"/>
              </w:rPr>
              <w:lastRenderedPageBreak/>
              <w:t>band indicated with only the PC5 interface in 38.101-1 Table 5.2E.1-1</w:t>
            </w:r>
          </w:p>
          <w:p w:rsidR="00E64993" w:rsidRDefault="00E64993" w:rsidP="00373FC0">
            <w:pPr>
              <w:pStyle w:val="TAL"/>
              <w:spacing w:before="120" w:after="120"/>
              <w:rPr>
                <w:rFonts w:cs="Arial"/>
                <w:sz w:val="11"/>
                <w:szCs w:val="11"/>
              </w:rPr>
            </w:pPr>
          </w:p>
          <w:p w:rsidR="00E64993" w:rsidRDefault="00E64993" w:rsidP="00373FC0">
            <w:pPr>
              <w:pStyle w:val="TAL"/>
              <w:spacing w:before="120" w:after="120"/>
              <w:rPr>
                <w:rFonts w:cs="Arial"/>
                <w:sz w:val="11"/>
                <w:szCs w:val="11"/>
              </w:rPr>
            </w:pPr>
            <w:r>
              <w:rPr>
                <w:rFonts w:cs="Arial"/>
                <w:sz w:val="11"/>
                <w:szCs w:val="11"/>
              </w:rPr>
              <w:t>Candidate values for B are {8,16}</w:t>
            </w:r>
          </w:p>
          <w:p w:rsidR="00E64993" w:rsidRDefault="00E64993" w:rsidP="00373FC0">
            <w:pPr>
              <w:pStyle w:val="TAL"/>
              <w:spacing w:before="120" w:after="120"/>
              <w:rPr>
                <w:rFonts w:cs="Arial"/>
                <w:strike/>
                <w:sz w:val="11"/>
                <w:szCs w:val="11"/>
              </w:rPr>
            </w:pPr>
            <w:r>
              <w:rPr>
                <w:rFonts w:cs="Arial"/>
                <w:strike/>
                <w:sz w:val="11"/>
                <w:szCs w:val="11"/>
                <w:highlight w:val="yellow"/>
              </w:rPr>
              <w:t>FFS how to define total SL processes if UE reports more than one FGs of 15-3, 32-4 and 32-4a</w:t>
            </w:r>
          </w:p>
          <w:p w:rsidR="00E64993" w:rsidRDefault="00E64993" w:rsidP="00373FC0">
            <w:pPr>
              <w:pStyle w:val="TAL"/>
              <w:spacing w:before="120" w:after="120"/>
              <w:rPr>
                <w:rFonts w:cs="Arial"/>
                <w:sz w:val="11"/>
                <w:szCs w:val="11"/>
              </w:rPr>
            </w:pPr>
            <w:r>
              <w:rPr>
                <w:rFonts w:hint="eastAsia"/>
                <w:color w:val="FF0000"/>
                <w:sz w:val="11"/>
                <w:lang w:eastAsia="zh-CN"/>
              </w:rPr>
              <w:t xml:space="preserve">Note: When more than one of 15-3, 32-4 and 32-4a are supported, the total number SL processes for all the </w:t>
            </w:r>
            <w:r>
              <w:rPr>
                <w:color w:val="FF0000"/>
                <w:sz w:val="11"/>
                <w:lang w:eastAsia="zh-CN"/>
              </w:rPr>
              <w:t>supported</w:t>
            </w:r>
            <w:r>
              <w:rPr>
                <w:rFonts w:hint="eastAsia"/>
                <w:color w:val="FF0000"/>
                <w:sz w:val="11"/>
                <w:lang w:eastAsia="zh-CN"/>
              </w:rPr>
              <w:t xml:space="preserve"> capability are up to B</w:t>
            </w:r>
          </w:p>
          <w:p w:rsidR="00E64993" w:rsidRDefault="00E64993" w:rsidP="00373FC0">
            <w:pPr>
              <w:pStyle w:val="TAL"/>
              <w:spacing w:before="120" w:after="120"/>
              <w:rPr>
                <w:rFonts w:cs="Arial"/>
                <w:sz w:val="11"/>
                <w:szCs w:val="11"/>
              </w:rPr>
            </w:pPr>
            <w:r>
              <w:rPr>
                <w:rFonts w:cs="Arial"/>
                <w:sz w:val="11"/>
                <w:szCs w:val="11"/>
              </w:rPr>
              <w:t>Note: Component 4 is not required to be signalled in a band indicated with only the PC5 interface in 38.101-1 Table 5.2E.1-1</w:t>
            </w:r>
          </w:p>
          <w:p w:rsidR="00E64993" w:rsidRDefault="00E64993" w:rsidP="00373FC0">
            <w:pPr>
              <w:pStyle w:val="TAL"/>
              <w:spacing w:before="120" w:after="120"/>
              <w:rPr>
                <w:rFonts w:cs="Arial"/>
                <w:sz w:val="11"/>
                <w:szCs w:val="11"/>
              </w:rPr>
            </w:pPr>
          </w:p>
          <w:p w:rsidR="00E64993" w:rsidRDefault="00E64993" w:rsidP="00373FC0">
            <w:pPr>
              <w:pStyle w:val="TAL"/>
              <w:spacing w:before="120" w:after="120"/>
              <w:rPr>
                <w:rFonts w:cs="Arial"/>
                <w:sz w:val="11"/>
                <w:szCs w:val="11"/>
              </w:rPr>
            </w:pPr>
            <w:r>
              <w:rPr>
                <w:rFonts w:cs="Arial"/>
                <w:sz w:val="11"/>
                <w:szCs w:val="11"/>
              </w:rPr>
              <w:t>Component-4 candidate value set in FR1:</w:t>
            </w:r>
          </w:p>
          <w:p w:rsidR="00E64993" w:rsidRDefault="00E64993" w:rsidP="00373FC0">
            <w:pPr>
              <w:pStyle w:val="TAL"/>
              <w:spacing w:before="120" w:after="120"/>
              <w:rPr>
                <w:rFonts w:cs="Arial"/>
                <w:sz w:val="11"/>
                <w:szCs w:val="11"/>
              </w:rPr>
            </w:pPr>
            <w:r>
              <w:rPr>
                <w:rFonts w:cs="Arial"/>
                <w:sz w:val="11"/>
                <w:szCs w:val="11"/>
              </w:rPr>
              <w:t>{{15 kHz}, {30 kHz}, {60 kHz}, {15, 30 kHz}, {30, 60 kHz}, {15, 60 kHz}, {15, 30, 60 kHz}}</w:t>
            </w:r>
          </w:p>
          <w:p w:rsidR="00E64993" w:rsidRDefault="00E64993" w:rsidP="00373FC0">
            <w:pPr>
              <w:pStyle w:val="TAL"/>
              <w:spacing w:before="120" w:after="120"/>
              <w:rPr>
                <w:rFonts w:cs="Arial"/>
                <w:sz w:val="11"/>
                <w:szCs w:val="11"/>
              </w:rPr>
            </w:pPr>
            <w:r>
              <w:rPr>
                <w:rFonts w:cs="Arial"/>
                <w:sz w:val="11"/>
                <w:szCs w:val="11"/>
              </w:rPr>
              <w:t>Component-4 candidate value set in FR2:</w:t>
            </w:r>
          </w:p>
          <w:p w:rsidR="00E64993" w:rsidRDefault="00E64993" w:rsidP="00373FC0">
            <w:pPr>
              <w:pStyle w:val="TAL"/>
              <w:spacing w:before="120" w:after="120"/>
              <w:rPr>
                <w:rFonts w:cs="Arial"/>
                <w:sz w:val="11"/>
                <w:szCs w:val="11"/>
              </w:rPr>
            </w:pPr>
            <w:r>
              <w:rPr>
                <w:rFonts w:cs="Arial"/>
                <w:sz w:val="11"/>
                <w:szCs w:val="11"/>
              </w:rPr>
              <w:t>{{60 kHz}, {120 kHz}, {60, 120 kHz}}</w:t>
            </w:r>
          </w:p>
          <w:p w:rsidR="00E64993" w:rsidRDefault="00E64993" w:rsidP="00373FC0">
            <w:pPr>
              <w:pStyle w:val="TAL"/>
              <w:spacing w:before="120" w:after="120"/>
              <w:rPr>
                <w:rFonts w:cs="Arial"/>
                <w:sz w:val="11"/>
                <w:szCs w:val="11"/>
              </w:rPr>
            </w:pPr>
            <w:r>
              <w:rPr>
                <w:rFonts w:cs="Arial"/>
                <w:sz w:val="11"/>
                <w:szCs w:val="11"/>
              </w:rPr>
              <w:t xml:space="preserve">Component-4 candidate value set for CP length: {NCP,NCP and ECP} </w:t>
            </w:r>
          </w:p>
          <w:p w:rsidR="00E64993" w:rsidRDefault="00E64993" w:rsidP="00373FC0">
            <w:pPr>
              <w:pStyle w:val="TAL"/>
              <w:spacing w:before="120" w:after="120"/>
              <w:rPr>
                <w:rFonts w:cs="Arial"/>
                <w:sz w:val="11"/>
                <w:szCs w:val="11"/>
              </w:rPr>
            </w:pPr>
            <w:r>
              <w:rPr>
                <w:rFonts w:cs="Arial"/>
                <w:sz w:val="11"/>
                <w:szCs w:val="11"/>
              </w:rPr>
              <w:t>(ECP only applies to SCS of 60 kHz)</w:t>
            </w:r>
          </w:p>
          <w:p w:rsidR="00E64993" w:rsidRDefault="00E64993" w:rsidP="00373FC0">
            <w:pPr>
              <w:pStyle w:val="TAL"/>
              <w:spacing w:before="120" w:after="120"/>
              <w:rPr>
                <w:rFonts w:cs="Arial"/>
                <w:sz w:val="11"/>
                <w:szCs w:val="11"/>
              </w:rPr>
            </w:pPr>
          </w:p>
          <w:p w:rsidR="00E64993" w:rsidRDefault="00E64993" w:rsidP="00373FC0">
            <w:pPr>
              <w:pStyle w:val="TAL"/>
              <w:spacing w:before="120" w:after="120"/>
              <w:rPr>
                <w:rFonts w:cs="Arial"/>
                <w:sz w:val="11"/>
                <w:szCs w:val="11"/>
              </w:rPr>
            </w:pPr>
            <w:r>
              <w:rPr>
                <w:rFonts w:cs="Arial"/>
                <w:sz w:val="11"/>
                <w:szCs w:val="11"/>
              </w:rPr>
              <w:t>Note: Component 6 is only required in a band indicated with only the PC5 interface in 38.101-1 Table 5.2E.1-1</w:t>
            </w:r>
          </w:p>
          <w:p w:rsidR="00E64993" w:rsidRDefault="00E64993" w:rsidP="00373FC0">
            <w:pPr>
              <w:pStyle w:val="TAL"/>
              <w:spacing w:before="120" w:after="120"/>
              <w:rPr>
                <w:rFonts w:cs="Arial"/>
                <w:sz w:val="11"/>
                <w:szCs w:val="11"/>
              </w:rPr>
            </w:pPr>
          </w:p>
          <w:p w:rsidR="00E64993" w:rsidRDefault="00E64993" w:rsidP="00373FC0">
            <w:pPr>
              <w:pStyle w:val="TAL"/>
              <w:spacing w:before="120" w:after="120"/>
              <w:rPr>
                <w:rFonts w:cs="Arial"/>
                <w:sz w:val="11"/>
                <w:szCs w:val="11"/>
              </w:rPr>
            </w:pPr>
            <w:r>
              <w:rPr>
                <w:rFonts w:cs="Arial"/>
                <w:sz w:val="11"/>
                <w:szCs w:val="11"/>
              </w:rPr>
              <w:t>Note: Component 7 is not required to be supported in a band indicated with only the PC5 interface in 38.101-1 Table 5.2E.1-1</w:t>
            </w:r>
          </w:p>
        </w:tc>
        <w:tc>
          <w:tcPr>
            <w:tcW w:w="1654" w:type="dxa"/>
            <w:tcBorders>
              <w:top w:val="single" w:sz="4" w:space="0" w:color="auto"/>
              <w:left w:val="single" w:sz="4" w:space="0" w:color="auto"/>
              <w:bottom w:val="single" w:sz="4" w:space="0" w:color="auto"/>
              <w:right w:val="single" w:sz="4" w:space="0" w:color="auto"/>
            </w:tcBorders>
            <w:shd w:val="clear" w:color="auto" w:fill="auto"/>
          </w:tcPr>
          <w:p w:rsidR="00E64993" w:rsidRDefault="00E64993" w:rsidP="00373FC0">
            <w:pPr>
              <w:pStyle w:val="TAL"/>
              <w:spacing w:before="120" w:after="120"/>
              <w:rPr>
                <w:rFonts w:cs="Arial"/>
                <w:color w:val="000000" w:themeColor="text1"/>
                <w:sz w:val="11"/>
                <w:szCs w:val="11"/>
              </w:rPr>
            </w:pPr>
            <w:r>
              <w:rPr>
                <w:rFonts w:cs="Arial"/>
                <w:color w:val="000000" w:themeColor="text1"/>
                <w:sz w:val="11"/>
                <w:szCs w:val="11"/>
              </w:rPr>
              <w:lastRenderedPageBreak/>
              <w:t>Optional with capability signalling.</w:t>
            </w:r>
          </w:p>
        </w:tc>
      </w:tr>
    </w:tbl>
    <w:p w:rsidR="00E64993" w:rsidRPr="00E64993" w:rsidRDefault="00E64993" w:rsidP="00E64993">
      <w:pPr>
        <w:spacing w:before="120" w:after="120"/>
      </w:pPr>
    </w:p>
    <w:p w:rsidR="00310FC0" w:rsidRDefault="00310FC0" w:rsidP="00310FC0">
      <w:pPr>
        <w:pStyle w:val="10"/>
        <w:tabs>
          <w:tab w:val="left" w:pos="1260"/>
          <w:tab w:val="right" w:pos="9650"/>
        </w:tabs>
        <w:spacing w:before="120" w:after="120"/>
        <w:rPr>
          <w:rFonts w:hint="eastAsia"/>
          <w:noProof/>
        </w:rPr>
      </w:pPr>
      <w:r>
        <w:rPr>
          <w:noProof/>
        </w:rPr>
        <w:t>Proposal 6:</w:t>
      </w:r>
      <w:r>
        <w:rPr>
          <w:rFonts w:asciiTheme="minorHAnsi" w:eastAsiaTheme="minorEastAsia" w:hAnsiTheme="minorHAnsi" w:cstheme="minorBidi"/>
          <w:b w:val="0"/>
          <w:i w:val="0"/>
          <w:noProof/>
          <w:sz w:val="21"/>
          <w:szCs w:val="22"/>
        </w:rPr>
        <w:tab/>
      </w:r>
      <w:r>
        <w:rPr>
          <w:noProof/>
        </w:rPr>
        <w:t>The note in 32-4a 'Note: Random selection according to Rel-16 in the exceptional pool is supported.' is kept.</w:t>
      </w:r>
    </w:p>
    <w:p w:rsidR="00E64993" w:rsidRDefault="00E64993" w:rsidP="00E64993">
      <w:pPr>
        <w:spacing w:before="120" w:after="120"/>
        <w:rPr>
          <w:rFonts w:hint="eastAsia"/>
        </w:rPr>
      </w:pPr>
    </w:p>
    <w:p w:rsidR="00405715" w:rsidRDefault="00405715">
      <w:pPr>
        <w:pStyle w:val="1"/>
        <w:spacing w:before="120" w:after="120"/>
        <w:ind w:left="0"/>
        <w:rPr>
          <w:rFonts w:eastAsia="宋体"/>
        </w:rPr>
      </w:pPr>
      <w:r>
        <w:fldChar w:fldCharType="end"/>
      </w:r>
      <w:r w:rsidR="0015077C">
        <w:rPr>
          <w:rFonts w:eastAsia="宋体" w:hint="eastAsia"/>
        </w:rPr>
        <w:t>Reference</w:t>
      </w:r>
      <w:r w:rsidR="0015077C">
        <w:rPr>
          <w:rFonts w:eastAsia="宋体"/>
        </w:rPr>
        <w:t>s</w:t>
      </w:r>
    </w:p>
    <w:p w:rsidR="00405715" w:rsidRDefault="0015077C">
      <w:pPr>
        <w:pStyle w:val="References"/>
        <w:spacing w:before="120" w:after="120"/>
        <w:ind w:left="363" w:hanging="363"/>
        <w:rPr>
          <w:sz w:val="20"/>
          <w:szCs w:val="20"/>
        </w:rPr>
      </w:pPr>
      <w:bookmarkStart w:id="45" w:name="_Ref17466"/>
      <w:r>
        <w:rPr>
          <w:sz w:val="20"/>
          <w:szCs w:val="20"/>
        </w:rPr>
        <w:t>R1-2</w:t>
      </w:r>
      <w:r>
        <w:rPr>
          <w:rFonts w:hint="eastAsia"/>
          <w:sz w:val="20"/>
          <w:szCs w:val="20"/>
        </w:rPr>
        <w:t>200780</w:t>
      </w:r>
      <w:r>
        <w:rPr>
          <w:sz w:val="20"/>
          <w:szCs w:val="20"/>
        </w:rPr>
        <w:t>, Updated RAN1 UE features list for Rel-17 NR after RAN1 #10</w:t>
      </w:r>
      <w:r>
        <w:rPr>
          <w:rFonts w:hint="eastAsia"/>
          <w:sz w:val="20"/>
          <w:szCs w:val="20"/>
        </w:rPr>
        <w:t>7bis</w:t>
      </w:r>
      <w:r>
        <w:rPr>
          <w:sz w:val="20"/>
          <w:szCs w:val="20"/>
        </w:rPr>
        <w:t>-e, Moderators (AT&amp;T, NTT DOCOMO, INC.), RAN1#10</w:t>
      </w:r>
      <w:r>
        <w:rPr>
          <w:rFonts w:hint="eastAsia"/>
          <w:sz w:val="20"/>
          <w:szCs w:val="20"/>
        </w:rPr>
        <w:t>7bis</w:t>
      </w:r>
      <w:r>
        <w:rPr>
          <w:sz w:val="20"/>
          <w:szCs w:val="20"/>
        </w:rPr>
        <w:t>-e</w:t>
      </w:r>
    </w:p>
    <w:bookmarkEnd w:id="45"/>
    <w:p w:rsidR="00405715" w:rsidRDefault="00405715">
      <w:pPr>
        <w:pStyle w:val="References"/>
        <w:numPr>
          <w:ilvl w:val="0"/>
          <w:numId w:val="0"/>
        </w:numPr>
        <w:spacing w:before="120" w:after="120"/>
        <w:ind w:left="363"/>
        <w:rPr>
          <w:sz w:val="20"/>
          <w:szCs w:val="20"/>
          <w:highlight w:val="yellow"/>
        </w:rPr>
      </w:pPr>
    </w:p>
    <w:sectPr w:rsidR="00405715" w:rsidSect="00405715">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docGrid w:linePitch="28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48830C7" w15:done="0"/>
  <w15:commentEx w15:paraId="5AC9715B" w15:done="0"/>
  <w15:commentEx w15:paraId="1664163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3D1" w:rsidRDefault="002263D1" w:rsidP="0015077C">
      <w:pPr>
        <w:spacing w:before="120" w:after="120"/>
      </w:pPr>
      <w:r>
        <w:separator/>
      </w:r>
    </w:p>
  </w:endnote>
  <w:endnote w:type="continuationSeparator" w:id="0">
    <w:p w:rsidR="002263D1" w:rsidRDefault="002263D1" w:rsidP="0015077C">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西文标题)">
    <w:altName w:val="宋体"/>
    <w:charset w:val="86"/>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77C" w:rsidRDefault="0015077C">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77C" w:rsidRDefault="0015077C">
    <w:pPr>
      <w:spacing w:before="120" w:after="12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filled="f" stroked="f" strokeweight=".5pt">
          <v:textbox style="mso-fit-shape-to-text:t" inset="0,0,0,0">
            <w:txbxContent>
              <w:p w:rsidR="0015077C" w:rsidRDefault="0015077C">
                <w:pPr>
                  <w:spacing w:before="120" w:after="120"/>
                </w:pPr>
                <w:fldSimple w:instr=" PAGE  \* MERGEFORMAT ">
                  <w:r w:rsidR="00D37ADF">
                    <w:rPr>
                      <w:noProof/>
                    </w:rPr>
                    <w:t>18</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77C" w:rsidRDefault="0015077C">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3D1" w:rsidRDefault="002263D1" w:rsidP="0015077C">
      <w:pPr>
        <w:spacing w:before="120" w:after="120"/>
      </w:pPr>
      <w:r>
        <w:separator/>
      </w:r>
    </w:p>
  </w:footnote>
  <w:footnote w:type="continuationSeparator" w:id="0">
    <w:p w:rsidR="002263D1" w:rsidRDefault="002263D1" w:rsidP="0015077C">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77C" w:rsidRDefault="0015077C">
    <w:pPr>
      <w:pStyle w:val="a7"/>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77C" w:rsidRDefault="0015077C">
    <w:pPr>
      <w:pStyle w:val="a7"/>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77C" w:rsidRDefault="0015077C">
    <w:pPr>
      <w:pStyle w:val="a7"/>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4240253"/>
    <w:multiLevelType w:val="multilevel"/>
    <w:tmpl w:val="042402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BDD5F2B"/>
    <w:multiLevelType w:val="multilevel"/>
    <w:tmpl w:val="0BDD5F2B"/>
    <w:lvl w:ilvl="0">
      <w:start w:val="1"/>
      <w:numFmt w:val="decimal"/>
      <w:pStyle w:val="1"/>
      <w:suff w:val="nothing"/>
      <w:lvlText w:val="%1  "/>
      <w:lvlJc w:val="left"/>
      <w:pPr>
        <w:ind w:left="709" w:firstLine="0"/>
      </w:pPr>
      <w:rPr>
        <w:rFonts w:ascii="Arial" w:eastAsia="黑体" w:hAnsi="Arial" w:hint="default"/>
        <w:b w:val="0"/>
        <w:i w:val="0"/>
        <w:sz w:val="36"/>
        <w:szCs w:val="36"/>
        <w:lang w:val="en-US"/>
      </w:rPr>
    </w:lvl>
    <w:lvl w:ilvl="1">
      <w:start w:val="1"/>
      <w:numFmt w:val="decimal"/>
      <w:pStyle w:val="2"/>
      <w:suff w:val="nothing"/>
      <w:lvlText w:val="%1.%2  "/>
      <w:lvlJc w:val="left"/>
      <w:pPr>
        <w:ind w:left="127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BAC4ED2"/>
    <w:multiLevelType w:val="multilevel"/>
    <w:tmpl w:val="4BAC4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3895CCA"/>
    <w:multiLevelType w:val="multilevel"/>
    <w:tmpl w:val="63895CCA"/>
    <w:lvl w:ilvl="0">
      <w:start w:val="1"/>
      <w:numFmt w:val="bullet"/>
      <w:lvlText w:val="●"/>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
  </w:num>
  <w:num w:numId="2">
    <w:abstractNumId w:val="3"/>
  </w:num>
  <w:num w:numId="3">
    <w:abstractNumId w:val="7"/>
  </w:num>
  <w:num w:numId="4">
    <w:abstractNumId w:val="11"/>
  </w:num>
  <w:num w:numId="5">
    <w:abstractNumId w:val="0"/>
  </w:num>
  <w:num w:numId="6">
    <w:abstractNumId w:val="6"/>
  </w:num>
  <w:num w:numId="7">
    <w:abstractNumId w:val="4"/>
  </w:num>
  <w:num w:numId="8">
    <w:abstractNumId w:val="8"/>
  </w:num>
  <w:num w:numId="9">
    <w:abstractNumId w:val="10"/>
  </w:num>
  <w:num w:numId="10">
    <w:abstractNumId w:val="9"/>
  </w:num>
  <w:num w:numId="11">
    <w:abstractNumId w:val="5"/>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10110645">
    <w15:presenceInfo w15:providerId="None" w15:userId="1011064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bordersDoNotSurroundHeader/>
  <w:bordersDoNotSurroundFooter/>
  <w:proofState w:spelling="clean"/>
  <w:defaultTabStop w:val="420"/>
  <w:drawingGridHorizontalSpacing w:val="105"/>
  <w:drawingGridVerticalSpacing w:val="120"/>
  <w:displayHorizontalDrawingGridEvery w:val="2"/>
  <w:displayVerticalDrawingGridEvery w:val="3"/>
  <w:doNotShadeFormData/>
  <w:characterSpacingControl w:val="compressPunctuation"/>
  <w:doNotValidateAgainstSchema/>
  <w:doNotDemarcateInvalidXml/>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5A8C"/>
    <w:rsid w:val="00011CC7"/>
    <w:rsid w:val="000255B2"/>
    <w:rsid w:val="00055678"/>
    <w:rsid w:val="0006290B"/>
    <w:rsid w:val="00063DD6"/>
    <w:rsid w:val="00087BAC"/>
    <w:rsid w:val="00096C78"/>
    <w:rsid w:val="000B1599"/>
    <w:rsid w:val="000D5E10"/>
    <w:rsid w:val="000F1CDD"/>
    <w:rsid w:val="000F711F"/>
    <w:rsid w:val="00134065"/>
    <w:rsid w:val="00142168"/>
    <w:rsid w:val="0015077C"/>
    <w:rsid w:val="00153126"/>
    <w:rsid w:val="00172A27"/>
    <w:rsid w:val="001768FE"/>
    <w:rsid w:val="00183BC5"/>
    <w:rsid w:val="00193046"/>
    <w:rsid w:val="001A2E11"/>
    <w:rsid w:val="001B502E"/>
    <w:rsid w:val="001B74AD"/>
    <w:rsid w:val="001B7555"/>
    <w:rsid w:val="001C46C5"/>
    <w:rsid w:val="001C54FB"/>
    <w:rsid w:val="001E10DC"/>
    <w:rsid w:val="001F10F8"/>
    <w:rsid w:val="001F3479"/>
    <w:rsid w:val="002156E7"/>
    <w:rsid w:val="002263D1"/>
    <w:rsid w:val="00235E44"/>
    <w:rsid w:val="00253D22"/>
    <w:rsid w:val="002607F3"/>
    <w:rsid w:val="00261921"/>
    <w:rsid w:val="00264411"/>
    <w:rsid w:val="00266168"/>
    <w:rsid w:val="00287644"/>
    <w:rsid w:val="002956BD"/>
    <w:rsid w:val="002E1716"/>
    <w:rsid w:val="002F0F6F"/>
    <w:rsid w:val="00301063"/>
    <w:rsid w:val="00305DEA"/>
    <w:rsid w:val="00310389"/>
    <w:rsid w:val="00310FC0"/>
    <w:rsid w:val="003161BA"/>
    <w:rsid w:val="003173AB"/>
    <w:rsid w:val="00324214"/>
    <w:rsid w:val="003346B9"/>
    <w:rsid w:val="00365D2A"/>
    <w:rsid w:val="003757DB"/>
    <w:rsid w:val="00395F21"/>
    <w:rsid w:val="003A21D5"/>
    <w:rsid w:val="003D0A07"/>
    <w:rsid w:val="003E055D"/>
    <w:rsid w:val="003E1EB5"/>
    <w:rsid w:val="003E38EB"/>
    <w:rsid w:val="004030A7"/>
    <w:rsid w:val="00405715"/>
    <w:rsid w:val="00422D64"/>
    <w:rsid w:val="00437555"/>
    <w:rsid w:val="004664A4"/>
    <w:rsid w:val="00474D33"/>
    <w:rsid w:val="004753EA"/>
    <w:rsid w:val="004A505F"/>
    <w:rsid w:val="00507C25"/>
    <w:rsid w:val="00572097"/>
    <w:rsid w:val="005964CC"/>
    <w:rsid w:val="0059672B"/>
    <w:rsid w:val="005B065E"/>
    <w:rsid w:val="006024BD"/>
    <w:rsid w:val="00617307"/>
    <w:rsid w:val="00636CE4"/>
    <w:rsid w:val="00654088"/>
    <w:rsid w:val="006625DB"/>
    <w:rsid w:val="006922A5"/>
    <w:rsid w:val="0069638F"/>
    <w:rsid w:val="006D60B3"/>
    <w:rsid w:val="006F00C6"/>
    <w:rsid w:val="0070070A"/>
    <w:rsid w:val="00724056"/>
    <w:rsid w:val="00724E53"/>
    <w:rsid w:val="00747339"/>
    <w:rsid w:val="00754161"/>
    <w:rsid w:val="007848CA"/>
    <w:rsid w:val="00797360"/>
    <w:rsid w:val="007A4D4C"/>
    <w:rsid w:val="007D3AAE"/>
    <w:rsid w:val="007E7A15"/>
    <w:rsid w:val="007F0FFC"/>
    <w:rsid w:val="00820E09"/>
    <w:rsid w:val="008359B8"/>
    <w:rsid w:val="00890F3B"/>
    <w:rsid w:val="008B0675"/>
    <w:rsid w:val="008B1D13"/>
    <w:rsid w:val="008C7798"/>
    <w:rsid w:val="008F30BC"/>
    <w:rsid w:val="008F3CF6"/>
    <w:rsid w:val="008F3D94"/>
    <w:rsid w:val="00917D15"/>
    <w:rsid w:val="0096044C"/>
    <w:rsid w:val="00962E27"/>
    <w:rsid w:val="00972A31"/>
    <w:rsid w:val="009C7856"/>
    <w:rsid w:val="009F756D"/>
    <w:rsid w:val="00A00248"/>
    <w:rsid w:val="00A369C3"/>
    <w:rsid w:val="00A36FC0"/>
    <w:rsid w:val="00A40102"/>
    <w:rsid w:val="00A50086"/>
    <w:rsid w:val="00A55C16"/>
    <w:rsid w:val="00A5743A"/>
    <w:rsid w:val="00A714E3"/>
    <w:rsid w:val="00A77E8E"/>
    <w:rsid w:val="00A95F4E"/>
    <w:rsid w:val="00A96645"/>
    <w:rsid w:val="00AB23FA"/>
    <w:rsid w:val="00AB7536"/>
    <w:rsid w:val="00AC4CB5"/>
    <w:rsid w:val="00AD2D23"/>
    <w:rsid w:val="00AD3D43"/>
    <w:rsid w:val="00AD68A9"/>
    <w:rsid w:val="00B03CE5"/>
    <w:rsid w:val="00B143BE"/>
    <w:rsid w:val="00B333CD"/>
    <w:rsid w:val="00B3690A"/>
    <w:rsid w:val="00B42887"/>
    <w:rsid w:val="00B45987"/>
    <w:rsid w:val="00B61251"/>
    <w:rsid w:val="00B66CB1"/>
    <w:rsid w:val="00B812B0"/>
    <w:rsid w:val="00B93943"/>
    <w:rsid w:val="00BB083A"/>
    <w:rsid w:val="00BB0B7F"/>
    <w:rsid w:val="00BB2398"/>
    <w:rsid w:val="00BE6293"/>
    <w:rsid w:val="00C00577"/>
    <w:rsid w:val="00C12E84"/>
    <w:rsid w:val="00C56F26"/>
    <w:rsid w:val="00C67043"/>
    <w:rsid w:val="00C72505"/>
    <w:rsid w:val="00C93D2C"/>
    <w:rsid w:val="00CD59BF"/>
    <w:rsid w:val="00D34B63"/>
    <w:rsid w:val="00D360B0"/>
    <w:rsid w:val="00D37ADF"/>
    <w:rsid w:val="00D44606"/>
    <w:rsid w:val="00D61639"/>
    <w:rsid w:val="00DA4B69"/>
    <w:rsid w:val="00DC3248"/>
    <w:rsid w:val="00DE79EC"/>
    <w:rsid w:val="00DF0709"/>
    <w:rsid w:val="00DF75DB"/>
    <w:rsid w:val="00E215A0"/>
    <w:rsid w:val="00E34EC2"/>
    <w:rsid w:val="00E35DE6"/>
    <w:rsid w:val="00E43793"/>
    <w:rsid w:val="00E64993"/>
    <w:rsid w:val="00E72C5C"/>
    <w:rsid w:val="00E74F94"/>
    <w:rsid w:val="00EC353B"/>
    <w:rsid w:val="00EC5DEA"/>
    <w:rsid w:val="00F1102A"/>
    <w:rsid w:val="00F509E9"/>
    <w:rsid w:val="00F6470E"/>
    <w:rsid w:val="00F65BA8"/>
    <w:rsid w:val="00F73E06"/>
    <w:rsid w:val="00F92BF7"/>
    <w:rsid w:val="00FC1830"/>
    <w:rsid w:val="00FC6E1D"/>
    <w:rsid w:val="00FD2DE4"/>
    <w:rsid w:val="00FF38B8"/>
    <w:rsid w:val="00FF79E4"/>
    <w:rsid w:val="01764F01"/>
    <w:rsid w:val="024D6B6A"/>
    <w:rsid w:val="029B04E7"/>
    <w:rsid w:val="03073BDC"/>
    <w:rsid w:val="030C5976"/>
    <w:rsid w:val="033F44DC"/>
    <w:rsid w:val="043168B5"/>
    <w:rsid w:val="0555228E"/>
    <w:rsid w:val="056B622D"/>
    <w:rsid w:val="059D1E39"/>
    <w:rsid w:val="05E078B3"/>
    <w:rsid w:val="07517375"/>
    <w:rsid w:val="077D0583"/>
    <w:rsid w:val="079724D0"/>
    <w:rsid w:val="082A352F"/>
    <w:rsid w:val="08C349D1"/>
    <w:rsid w:val="08FD1F99"/>
    <w:rsid w:val="09F67CD5"/>
    <w:rsid w:val="0B584155"/>
    <w:rsid w:val="0B9E71DF"/>
    <w:rsid w:val="0C9D30C2"/>
    <w:rsid w:val="0D9D65F4"/>
    <w:rsid w:val="0E172BD0"/>
    <w:rsid w:val="0EDF02B5"/>
    <w:rsid w:val="10936355"/>
    <w:rsid w:val="10A50104"/>
    <w:rsid w:val="115B3410"/>
    <w:rsid w:val="119D7849"/>
    <w:rsid w:val="1242135C"/>
    <w:rsid w:val="13A1683F"/>
    <w:rsid w:val="14960C8D"/>
    <w:rsid w:val="14DA3DA1"/>
    <w:rsid w:val="168C21F5"/>
    <w:rsid w:val="17155857"/>
    <w:rsid w:val="17950508"/>
    <w:rsid w:val="17AD7BB9"/>
    <w:rsid w:val="19010C43"/>
    <w:rsid w:val="19084C73"/>
    <w:rsid w:val="1A054259"/>
    <w:rsid w:val="1AA20BEC"/>
    <w:rsid w:val="1B7F6005"/>
    <w:rsid w:val="1B9D73EE"/>
    <w:rsid w:val="1C132CB9"/>
    <w:rsid w:val="1CCC26CA"/>
    <w:rsid w:val="1E056606"/>
    <w:rsid w:val="1E754482"/>
    <w:rsid w:val="1E9D6342"/>
    <w:rsid w:val="204E6676"/>
    <w:rsid w:val="2195668B"/>
    <w:rsid w:val="21BE5AD4"/>
    <w:rsid w:val="23081A49"/>
    <w:rsid w:val="2334383D"/>
    <w:rsid w:val="23CE335E"/>
    <w:rsid w:val="245C52F8"/>
    <w:rsid w:val="2463385E"/>
    <w:rsid w:val="250D568B"/>
    <w:rsid w:val="25134332"/>
    <w:rsid w:val="257E508F"/>
    <w:rsid w:val="26BF5712"/>
    <w:rsid w:val="27AB7429"/>
    <w:rsid w:val="285C053E"/>
    <w:rsid w:val="29FA7F26"/>
    <w:rsid w:val="2A0F29F0"/>
    <w:rsid w:val="2B774832"/>
    <w:rsid w:val="2C3E7B79"/>
    <w:rsid w:val="2C946521"/>
    <w:rsid w:val="2CDE11E4"/>
    <w:rsid w:val="2F1251F2"/>
    <w:rsid w:val="30962F3E"/>
    <w:rsid w:val="30D17E68"/>
    <w:rsid w:val="30FF2795"/>
    <w:rsid w:val="329A6ACE"/>
    <w:rsid w:val="33607071"/>
    <w:rsid w:val="35EB3B29"/>
    <w:rsid w:val="360B1D73"/>
    <w:rsid w:val="361F3323"/>
    <w:rsid w:val="36E93760"/>
    <w:rsid w:val="377E620D"/>
    <w:rsid w:val="3784394E"/>
    <w:rsid w:val="38AE3BB0"/>
    <w:rsid w:val="3ACB5746"/>
    <w:rsid w:val="3BB20883"/>
    <w:rsid w:val="3C935077"/>
    <w:rsid w:val="3CCC3EC3"/>
    <w:rsid w:val="3CD06756"/>
    <w:rsid w:val="3DA8275C"/>
    <w:rsid w:val="3E441C7D"/>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4AF6B42"/>
    <w:rsid w:val="55DD6F2A"/>
    <w:rsid w:val="56E23970"/>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90F418B"/>
    <w:rsid w:val="6A154B1E"/>
    <w:rsid w:val="6A7A2736"/>
    <w:rsid w:val="6A7B4B9C"/>
    <w:rsid w:val="6C89456C"/>
    <w:rsid w:val="6D663271"/>
    <w:rsid w:val="6F901B66"/>
    <w:rsid w:val="6FA629D4"/>
    <w:rsid w:val="6FC05247"/>
    <w:rsid w:val="6FD10552"/>
    <w:rsid w:val="70BB2EF0"/>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annotation text" w:qFormat="1"/>
    <w:lsdException w:name="header" w:uiPriority="0" w:unhideWhenUsed="0" w:qFormat="1"/>
    <w:lsdException w:name="footer" w:semiHidden="0" w:unhideWhenUsed="0" w:qFormat="1"/>
    <w:lsdException w:name="table of figures" w:qFormat="1"/>
    <w:lsdException w:name="annotation reference"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715"/>
    <w:pPr>
      <w:spacing w:beforeLines="50" w:afterLines="50"/>
      <w:jc w:val="both"/>
    </w:pPr>
    <w:rPr>
      <w:kern w:val="2"/>
      <w:sz w:val="21"/>
    </w:rPr>
  </w:style>
  <w:style w:type="paragraph" w:styleId="1">
    <w:name w:val="heading 1"/>
    <w:basedOn w:val="a"/>
    <w:next w:val="a"/>
    <w:qFormat/>
    <w:rsid w:val="00405715"/>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405715"/>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405715"/>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405715"/>
    <w:rPr>
      <w:rFonts w:ascii="宋体"/>
      <w:sz w:val="18"/>
      <w:szCs w:val="18"/>
    </w:rPr>
  </w:style>
  <w:style w:type="paragraph" w:styleId="a4">
    <w:name w:val="annotation text"/>
    <w:basedOn w:val="a"/>
    <w:link w:val="Char0"/>
    <w:uiPriority w:val="99"/>
    <w:semiHidden/>
    <w:unhideWhenUsed/>
    <w:qFormat/>
    <w:rsid w:val="00405715"/>
    <w:pPr>
      <w:jc w:val="left"/>
    </w:pPr>
  </w:style>
  <w:style w:type="paragraph" w:styleId="30">
    <w:name w:val="toc 3"/>
    <w:basedOn w:val="a"/>
    <w:next w:val="a"/>
    <w:uiPriority w:val="39"/>
    <w:unhideWhenUsed/>
    <w:qFormat/>
    <w:rsid w:val="00405715"/>
    <w:pPr>
      <w:ind w:leftChars="400" w:left="880"/>
    </w:pPr>
    <w:rPr>
      <w:b/>
      <w:i/>
      <w:sz w:val="20"/>
    </w:rPr>
  </w:style>
  <w:style w:type="paragraph" w:styleId="a5">
    <w:name w:val="Balloon Text"/>
    <w:basedOn w:val="a"/>
    <w:link w:val="Char1"/>
    <w:uiPriority w:val="99"/>
    <w:semiHidden/>
    <w:unhideWhenUsed/>
    <w:qFormat/>
    <w:rsid w:val="00405715"/>
    <w:rPr>
      <w:sz w:val="18"/>
      <w:szCs w:val="18"/>
    </w:rPr>
  </w:style>
  <w:style w:type="paragraph" w:styleId="a6">
    <w:name w:val="footer"/>
    <w:basedOn w:val="a"/>
    <w:link w:val="Char2"/>
    <w:uiPriority w:val="99"/>
    <w:qFormat/>
    <w:rsid w:val="00405715"/>
    <w:pPr>
      <w:tabs>
        <w:tab w:val="center" w:pos="4536"/>
        <w:tab w:val="right" w:pos="9072"/>
      </w:tabs>
      <w:spacing w:beforeLines="0" w:afterLines="0"/>
      <w:jc w:val="left"/>
    </w:pPr>
    <w:rPr>
      <w:rFonts w:eastAsia="MS Gothic"/>
      <w:kern w:val="0"/>
      <w:sz w:val="24"/>
      <w:lang w:val="de-DE" w:eastAsia="ja-JP"/>
    </w:rPr>
  </w:style>
  <w:style w:type="paragraph" w:styleId="a7">
    <w:name w:val="header"/>
    <w:basedOn w:val="a"/>
    <w:link w:val="Char3"/>
    <w:semiHidden/>
    <w:qFormat/>
    <w:rsid w:val="0040571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405715"/>
    <w:rPr>
      <w:b/>
      <w:i/>
      <w:sz w:val="20"/>
    </w:rPr>
  </w:style>
  <w:style w:type="paragraph" w:styleId="a8">
    <w:name w:val="table of figures"/>
    <w:basedOn w:val="a"/>
    <w:next w:val="a"/>
    <w:uiPriority w:val="99"/>
    <w:semiHidden/>
    <w:unhideWhenUsed/>
    <w:qFormat/>
    <w:rsid w:val="00405715"/>
    <w:pPr>
      <w:ind w:leftChars="200" w:left="200" w:hangingChars="200" w:hanging="200"/>
    </w:pPr>
  </w:style>
  <w:style w:type="paragraph" w:styleId="20">
    <w:name w:val="toc 2"/>
    <w:basedOn w:val="a"/>
    <w:next w:val="a"/>
    <w:uiPriority w:val="39"/>
    <w:unhideWhenUsed/>
    <w:qFormat/>
    <w:rsid w:val="00405715"/>
    <w:pPr>
      <w:snapToGrid w:val="0"/>
      <w:ind w:leftChars="200" w:left="618"/>
    </w:pPr>
    <w:rPr>
      <w:b/>
      <w:i/>
      <w:sz w:val="20"/>
    </w:rPr>
  </w:style>
  <w:style w:type="paragraph" w:styleId="a9">
    <w:name w:val="annotation subject"/>
    <w:basedOn w:val="a4"/>
    <w:next w:val="a4"/>
    <w:link w:val="Char4"/>
    <w:uiPriority w:val="99"/>
    <w:semiHidden/>
    <w:unhideWhenUsed/>
    <w:qFormat/>
    <w:rsid w:val="00405715"/>
    <w:rPr>
      <w:b/>
      <w:bCs/>
    </w:rPr>
  </w:style>
  <w:style w:type="character" w:styleId="aa">
    <w:name w:val="annotation reference"/>
    <w:basedOn w:val="a0"/>
    <w:uiPriority w:val="99"/>
    <w:semiHidden/>
    <w:unhideWhenUsed/>
    <w:qFormat/>
    <w:rsid w:val="00405715"/>
    <w:rPr>
      <w:sz w:val="21"/>
      <w:szCs w:val="21"/>
    </w:rPr>
  </w:style>
  <w:style w:type="paragraph" w:customStyle="1" w:styleId="Arial1101987050">
    <w:name w:val="样式 Arial 11 磅 加粗 左侧:  0 厘米 悬挂缩进: 19.87 字符 段前: 0.5 行 段后: 0...."/>
    <w:basedOn w:val="a"/>
    <w:qFormat/>
    <w:rsid w:val="00405715"/>
    <w:pPr>
      <w:spacing w:afterLines="0"/>
      <w:ind w:left="1985" w:hanging="1985"/>
    </w:pPr>
    <w:rPr>
      <w:rFonts w:ascii="Arial" w:hAnsi="Arial" w:cs="宋体"/>
      <w:b/>
      <w:bCs/>
      <w:sz w:val="22"/>
    </w:rPr>
  </w:style>
  <w:style w:type="paragraph" w:customStyle="1" w:styleId="ZTE-Observation-2021">
    <w:name w:val="!ZTE-Observation-2021"/>
    <w:basedOn w:val="a"/>
    <w:qFormat/>
    <w:rsid w:val="00405715"/>
    <w:pPr>
      <w:numPr>
        <w:numId w:val="2"/>
      </w:numPr>
      <w:snapToGrid w:val="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rsid w:val="00405715"/>
    <w:pPr>
      <w:numPr>
        <w:numId w:val="3"/>
      </w:numPr>
      <w:jc w:val="left"/>
    </w:pPr>
    <w:rPr>
      <w:rFonts w:eastAsiaTheme="minorEastAsia" w:cs="宋体"/>
      <w:b/>
      <w:bCs/>
      <w:i/>
      <w:iCs/>
      <w:sz w:val="20"/>
      <w:lang w:val="en-GB" w:eastAsia="en-US"/>
    </w:rPr>
  </w:style>
  <w:style w:type="paragraph" w:customStyle="1" w:styleId="sub-proposal">
    <w:name w:val="sub-proposal"/>
    <w:basedOn w:val="a"/>
    <w:qFormat/>
    <w:rsid w:val="00405715"/>
    <w:pPr>
      <w:numPr>
        <w:numId w:val="4"/>
      </w:numPr>
      <w:tabs>
        <w:tab w:val="left" w:pos="0"/>
        <w:tab w:val="left" w:pos="807"/>
      </w:tabs>
      <w:jc w:val="left"/>
    </w:pPr>
    <w:rPr>
      <w:rFonts w:eastAsiaTheme="minorEastAsia"/>
      <w:b/>
      <w:bCs/>
      <w:i/>
      <w:iCs/>
      <w:sz w:val="20"/>
      <w:lang w:val="en-GB" w:eastAsia="en-US"/>
    </w:rPr>
  </w:style>
  <w:style w:type="paragraph" w:customStyle="1" w:styleId="sub-observation">
    <w:name w:val="sub-observation"/>
    <w:basedOn w:val="sub-proposal"/>
    <w:qFormat/>
    <w:rsid w:val="00405715"/>
  </w:style>
  <w:style w:type="paragraph" w:customStyle="1" w:styleId="3rdlevelproposal">
    <w:name w:val="3rd level proposal"/>
    <w:basedOn w:val="sub-proposal"/>
    <w:qFormat/>
    <w:rsid w:val="00405715"/>
    <w:pPr>
      <w:numPr>
        <w:numId w:val="5"/>
      </w:numPr>
    </w:pPr>
  </w:style>
  <w:style w:type="paragraph" w:customStyle="1" w:styleId="3rdlevelobservation">
    <w:name w:val="3rd level observation"/>
    <w:basedOn w:val="sub-observation"/>
    <w:qFormat/>
    <w:rsid w:val="00405715"/>
    <w:pPr>
      <w:numPr>
        <w:numId w:val="6"/>
      </w:numPr>
    </w:pPr>
  </w:style>
  <w:style w:type="paragraph" w:customStyle="1" w:styleId="References">
    <w:name w:val="References"/>
    <w:basedOn w:val="a"/>
    <w:qFormat/>
    <w:rsid w:val="00405715"/>
    <w:pPr>
      <w:numPr>
        <w:numId w:val="7"/>
      </w:numPr>
      <w:spacing w:after="60"/>
    </w:pPr>
    <w:rPr>
      <w:szCs w:val="16"/>
    </w:rPr>
  </w:style>
  <w:style w:type="paragraph" w:styleId="ab">
    <w:name w:val="List Paragraph"/>
    <w:basedOn w:val="a"/>
    <w:link w:val="Char5"/>
    <w:uiPriority w:val="34"/>
    <w:qFormat/>
    <w:rsid w:val="00405715"/>
    <w:pPr>
      <w:spacing w:beforeLines="0"/>
      <w:ind w:left="720"/>
      <w:contextualSpacing/>
    </w:pPr>
    <w:rPr>
      <w:rFonts w:eastAsia="Times New Roman"/>
      <w:sz w:val="24"/>
      <w:szCs w:val="24"/>
    </w:rPr>
  </w:style>
  <w:style w:type="character" w:customStyle="1" w:styleId="Char3">
    <w:name w:val="页眉 Char"/>
    <w:basedOn w:val="a0"/>
    <w:link w:val="a7"/>
    <w:semiHidden/>
    <w:qFormat/>
    <w:rsid w:val="00405715"/>
    <w:rPr>
      <w:kern w:val="2"/>
      <w:sz w:val="18"/>
      <w:szCs w:val="18"/>
    </w:rPr>
  </w:style>
  <w:style w:type="character" w:customStyle="1" w:styleId="Char">
    <w:name w:val="文档结构图 Char"/>
    <w:basedOn w:val="a0"/>
    <w:link w:val="a3"/>
    <w:uiPriority w:val="99"/>
    <w:semiHidden/>
    <w:qFormat/>
    <w:rsid w:val="00405715"/>
    <w:rPr>
      <w:rFonts w:ascii="宋体"/>
      <w:kern w:val="2"/>
      <w:sz w:val="18"/>
      <w:szCs w:val="18"/>
    </w:rPr>
  </w:style>
  <w:style w:type="paragraph" w:customStyle="1" w:styleId="11">
    <w:name w:val="列出段落1"/>
    <w:basedOn w:val="a"/>
    <w:qFormat/>
    <w:rsid w:val="00405715"/>
    <w:pPr>
      <w:widowControl w:val="0"/>
      <w:spacing w:beforeLines="0" w:afterLines="0"/>
      <w:ind w:firstLineChars="200" w:firstLine="420"/>
    </w:pPr>
    <w:rPr>
      <w:szCs w:val="21"/>
    </w:rPr>
  </w:style>
  <w:style w:type="paragraph" w:customStyle="1" w:styleId="21">
    <w:name w:val="列出段落2"/>
    <w:basedOn w:val="a"/>
    <w:qFormat/>
    <w:rsid w:val="00405715"/>
    <w:pPr>
      <w:widowControl w:val="0"/>
      <w:spacing w:beforeLines="0" w:afterLines="0"/>
      <w:ind w:firstLineChars="200" w:firstLine="420"/>
    </w:pPr>
    <w:rPr>
      <w:szCs w:val="21"/>
    </w:rPr>
  </w:style>
  <w:style w:type="paragraph" w:customStyle="1" w:styleId="TAH">
    <w:name w:val="TAH"/>
    <w:basedOn w:val="a"/>
    <w:link w:val="TAHCar"/>
    <w:qFormat/>
    <w:rsid w:val="00405715"/>
    <w:pPr>
      <w:keepNext/>
      <w:keepLines/>
      <w:overflowPunct w:val="0"/>
      <w:autoSpaceDE w:val="0"/>
      <w:autoSpaceDN w:val="0"/>
      <w:adjustRightInd w:val="0"/>
      <w:spacing w:beforeLines="0" w:afterLines="0"/>
      <w:jc w:val="center"/>
      <w:textAlignment w:val="baseline"/>
    </w:pPr>
    <w:rPr>
      <w:rFonts w:ascii="Arial" w:eastAsia="Times New Roman" w:hAnsi="Arial"/>
      <w:b/>
      <w:kern w:val="0"/>
      <w:sz w:val="18"/>
      <w:lang w:val="en-GB" w:eastAsia="ja-JP"/>
    </w:rPr>
  </w:style>
  <w:style w:type="character" w:customStyle="1" w:styleId="TAHCar">
    <w:name w:val="TAH Car"/>
    <w:link w:val="TAH"/>
    <w:qFormat/>
    <w:rsid w:val="00405715"/>
    <w:rPr>
      <w:rFonts w:ascii="Arial" w:eastAsia="Times New Roman" w:hAnsi="Arial"/>
      <w:b/>
      <w:sz w:val="18"/>
      <w:lang w:val="en-GB" w:eastAsia="ja-JP"/>
    </w:rPr>
  </w:style>
  <w:style w:type="paragraph" w:customStyle="1" w:styleId="TAL">
    <w:name w:val="TAL"/>
    <w:basedOn w:val="a"/>
    <w:link w:val="TALCar"/>
    <w:qFormat/>
    <w:rsid w:val="00405715"/>
    <w:pPr>
      <w:keepNext/>
      <w:keepLines/>
      <w:spacing w:beforeLines="0" w:afterLines="0"/>
      <w:jc w:val="left"/>
    </w:pPr>
    <w:rPr>
      <w:rFonts w:ascii="Arial" w:eastAsiaTheme="minorEastAsia" w:hAnsi="Arial"/>
      <w:kern w:val="0"/>
      <w:sz w:val="18"/>
      <w:lang w:val="en-GB" w:eastAsia="en-US"/>
    </w:rPr>
  </w:style>
  <w:style w:type="paragraph" w:customStyle="1" w:styleId="TAN">
    <w:name w:val="TAN"/>
    <w:basedOn w:val="TAL"/>
    <w:link w:val="TANChar"/>
    <w:qFormat/>
    <w:rsid w:val="00405715"/>
    <w:pPr>
      <w:ind w:left="851" w:hanging="851"/>
    </w:pPr>
  </w:style>
  <w:style w:type="character" w:customStyle="1" w:styleId="TALCar">
    <w:name w:val="TAL Car"/>
    <w:basedOn w:val="a0"/>
    <w:link w:val="TAL"/>
    <w:qFormat/>
    <w:locked/>
    <w:rsid w:val="00405715"/>
    <w:rPr>
      <w:rFonts w:ascii="Arial" w:eastAsiaTheme="minorEastAsia" w:hAnsi="Arial"/>
      <w:sz w:val="18"/>
      <w:lang w:val="en-GB" w:eastAsia="en-US"/>
    </w:rPr>
  </w:style>
  <w:style w:type="character" w:customStyle="1" w:styleId="Char1">
    <w:name w:val="批注框文本 Char"/>
    <w:basedOn w:val="a0"/>
    <w:link w:val="a5"/>
    <w:uiPriority w:val="99"/>
    <w:semiHidden/>
    <w:qFormat/>
    <w:rsid w:val="00405715"/>
    <w:rPr>
      <w:kern w:val="2"/>
      <w:sz w:val="18"/>
      <w:szCs w:val="18"/>
    </w:rPr>
  </w:style>
  <w:style w:type="character" w:customStyle="1" w:styleId="Char0">
    <w:name w:val="批注文字 Char"/>
    <w:basedOn w:val="a0"/>
    <w:link w:val="a4"/>
    <w:uiPriority w:val="99"/>
    <w:semiHidden/>
    <w:qFormat/>
    <w:rsid w:val="00405715"/>
    <w:rPr>
      <w:kern w:val="2"/>
      <w:sz w:val="21"/>
    </w:rPr>
  </w:style>
  <w:style w:type="character" w:customStyle="1" w:styleId="Char4">
    <w:name w:val="批注主题 Char"/>
    <w:basedOn w:val="Char0"/>
    <w:link w:val="a9"/>
    <w:uiPriority w:val="99"/>
    <w:semiHidden/>
    <w:qFormat/>
    <w:rsid w:val="00405715"/>
    <w:rPr>
      <w:b/>
      <w:bCs/>
    </w:rPr>
  </w:style>
  <w:style w:type="character" w:customStyle="1" w:styleId="Char5">
    <w:name w:val="列出段落 Char"/>
    <w:link w:val="ab"/>
    <w:uiPriority w:val="34"/>
    <w:qFormat/>
    <w:rsid w:val="00405715"/>
    <w:rPr>
      <w:rFonts w:eastAsia="Times New Roman"/>
      <w:kern w:val="2"/>
      <w:sz w:val="24"/>
      <w:szCs w:val="24"/>
    </w:rPr>
  </w:style>
  <w:style w:type="character" w:customStyle="1" w:styleId="TANChar">
    <w:name w:val="TAN Char"/>
    <w:link w:val="TAN"/>
    <w:qFormat/>
    <w:rsid w:val="00405715"/>
    <w:rPr>
      <w:rFonts w:ascii="Arial" w:eastAsiaTheme="minorEastAsia" w:hAnsi="Arial"/>
      <w:sz w:val="18"/>
      <w:lang w:val="en-GB" w:eastAsia="en-US"/>
    </w:rPr>
  </w:style>
  <w:style w:type="paragraph" w:customStyle="1" w:styleId="Bullets">
    <w:name w:val="Bullets"/>
    <w:basedOn w:val="a"/>
    <w:uiPriority w:val="99"/>
    <w:qFormat/>
    <w:rsid w:val="00405715"/>
    <w:pPr>
      <w:numPr>
        <w:numId w:val="8"/>
      </w:numPr>
      <w:overflowPunct w:val="0"/>
      <w:autoSpaceDE w:val="0"/>
      <w:autoSpaceDN w:val="0"/>
      <w:adjustRightInd w:val="0"/>
      <w:spacing w:beforeLines="0" w:afterLines="0"/>
      <w:jc w:val="left"/>
      <w:textAlignment w:val="baseline"/>
    </w:pPr>
    <w:rPr>
      <w:rFonts w:eastAsia="Batang"/>
      <w:bCs/>
      <w:iCs/>
      <w:kern w:val="0"/>
      <w:sz w:val="24"/>
      <w:szCs w:val="24"/>
      <w:lang w:val="en-GB" w:eastAsia="en-US"/>
    </w:rPr>
  </w:style>
  <w:style w:type="paragraph" w:customStyle="1" w:styleId="bullet2">
    <w:name w:val="bullet2"/>
    <w:basedOn w:val="a"/>
    <w:uiPriority w:val="99"/>
    <w:qFormat/>
    <w:rsid w:val="00405715"/>
    <w:pPr>
      <w:numPr>
        <w:ilvl w:val="1"/>
        <w:numId w:val="8"/>
      </w:numPr>
      <w:spacing w:beforeLines="0" w:afterLines="0"/>
      <w:jc w:val="left"/>
    </w:pPr>
    <w:rPr>
      <w:rFonts w:ascii="Times" w:eastAsia="Batang" w:hAnsi="Times"/>
      <w:kern w:val="0"/>
      <w:sz w:val="20"/>
      <w:szCs w:val="24"/>
      <w:lang w:val="en-GB" w:eastAsia="en-US"/>
    </w:rPr>
  </w:style>
  <w:style w:type="paragraph" w:customStyle="1" w:styleId="bullet3">
    <w:name w:val="bullet3"/>
    <w:basedOn w:val="a"/>
    <w:uiPriority w:val="99"/>
    <w:qFormat/>
    <w:rsid w:val="00405715"/>
    <w:pPr>
      <w:numPr>
        <w:ilvl w:val="2"/>
        <w:numId w:val="8"/>
      </w:numPr>
      <w:spacing w:beforeLines="0" w:afterLines="0"/>
      <w:ind w:hanging="180"/>
      <w:jc w:val="left"/>
    </w:pPr>
    <w:rPr>
      <w:rFonts w:ascii="Times" w:eastAsia="Batang" w:hAnsi="Times"/>
      <w:kern w:val="0"/>
      <w:sz w:val="20"/>
      <w:szCs w:val="24"/>
      <w:lang w:val="en-GB" w:eastAsia="en-US"/>
    </w:rPr>
  </w:style>
  <w:style w:type="paragraph" w:customStyle="1" w:styleId="bullet4">
    <w:name w:val="bullet4"/>
    <w:basedOn w:val="a"/>
    <w:uiPriority w:val="99"/>
    <w:qFormat/>
    <w:rsid w:val="00405715"/>
    <w:pPr>
      <w:numPr>
        <w:ilvl w:val="3"/>
        <w:numId w:val="8"/>
      </w:numPr>
      <w:spacing w:beforeLines="0" w:afterLines="0"/>
      <w:jc w:val="left"/>
    </w:pPr>
    <w:rPr>
      <w:rFonts w:ascii="Times" w:eastAsia="Batang" w:hAnsi="Times"/>
      <w:kern w:val="0"/>
      <w:sz w:val="20"/>
      <w:szCs w:val="24"/>
      <w:lang w:val="en-GB" w:eastAsia="en-US"/>
    </w:rPr>
  </w:style>
  <w:style w:type="character" w:customStyle="1" w:styleId="Char10">
    <w:name w:val="列出段落 Char1"/>
    <w:uiPriority w:val="34"/>
    <w:qFormat/>
    <w:locked/>
    <w:rsid w:val="00405715"/>
    <w:rPr>
      <w:rFonts w:eastAsia="宋体"/>
      <w:lang w:eastAsia="ja-JP"/>
    </w:rPr>
  </w:style>
  <w:style w:type="character" w:customStyle="1" w:styleId="Char2">
    <w:name w:val="页脚 Char"/>
    <w:basedOn w:val="a0"/>
    <w:link w:val="a6"/>
    <w:uiPriority w:val="99"/>
    <w:qFormat/>
    <w:rsid w:val="00405715"/>
    <w:rPr>
      <w:rFonts w:eastAsia="MS Gothic"/>
      <w:sz w:val="24"/>
      <w:lang w:val="de-DE"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DBABFA-49F0-49E1-85C6-94B9799AD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18</Pages>
  <Words>7011</Words>
  <Characters>39969</Characters>
  <Application>Microsoft Office Word</Application>
  <DocSecurity>0</DocSecurity>
  <Lines>333</Lines>
  <Paragraphs>93</Paragraphs>
  <ScaleCrop>false</ScaleCrop>
  <Company>ZTE</Company>
  <LinksUpToDate>false</LinksUpToDate>
  <CharactersWithSpaces>46887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56</cp:revision>
  <dcterms:created xsi:type="dcterms:W3CDTF">2022-02-08T12:59:00Z</dcterms:created>
  <dcterms:modified xsi:type="dcterms:W3CDTF">2022-02-14T07:28:00Z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