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EACA5" w14:textId="0507619D" w:rsidR="00D509BE" w:rsidRPr="00F91E4B" w:rsidRDefault="00D509BE" w:rsidP="00D509BE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>
        <w:rPr>
          <w:rFonts w:hint="eastAsia"/>
          <w:b/>
          <w:sz w:val="24"/>
          <w:szCs w:val="24"/>
          <w:lang w:eastAsia="ko-KR"/>
        </w:rPr>
        <w:t>#10</w:t>
      </w:r>
      <w:r w:rsidR="00B324C4">
        <w:rPr>
          <w:b/>
          <w:sz w:val="24"/>
          <w:szCs w:val="24"/>
          <w:lang w:eastAsia="ko-KR"/>
        </w:rPr>
        <w:t>8</w:t>
      </w:r>
      <w:r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Pr="005F1C4C">
        <w:rPr>
          <w:b/>
          <w:sz w:val="24"/>
          <w:szCs w:val="24"/>
        </w:rPr>
        <w:t>R1-22</w:t>
      </w:r>
      <w:r w:rsidR="005F1C4C" w:rsidRPr="005F1C4C">
        <w:rPr>
          <w:b/>
          <w:sz w:val="24"/>
          <w:szCs w:val="24"/>
        </w:rPr>
        <w:t>02029</w:t>
      </w:r>
    </w:p>
    <w:p w14:paraId="77622FEC" w14:textId="55B28C0C" w:rsidR="00D509BE" w:rsidRPr="007E09C5" w:rsidRDefault="00DC3024" w:rsidP="00D509BE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7E09C5">
        <w:rPr>
          <w:b/>
          <w:bCs/>
          <w:noProof/>
          <w:sz w:val="24"/>
          <w:szCs w:val="24"/>
          <w:lang w:eastAsia="ko-KR"/>
        </w:rPr>
        <w:t xml:space="preserve">e-Meeting, </w:t>
      </w:r>
      <w:r w:rsidRPr="0013686F">
        <w:rPr>
          <w:rFonts w:eastAsia="MS Mincho" w:cs="Arial"/>
          <w:b/>
          <w:bCs/>
          <w:sz w:val="24"/>
          <w:szCs w:val="24"/>
          <w:lang w:eastAsia="ja-JP"/>
        </w:rPr>
        <w:t>February 21</w:t>
      </w:r>
      <w:r w:rsidRPr="0013686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Pr="0013686F">
        <w:rPr>
          <w:rFonts w:eastAsia="MS Mincho" w:cs="Arial"/>
          <w:b/>
          <w:bCs/>
          <w:sz w:val="24"/>
          <w:szCs w:val="24"/>
          <w:lang w:eastAsia="ja-JP"/>
        </w:rPr>
        <w:t xml:space="preserve"> – March 3</w:t>
      </w:r>
      <w:r w:rsidRPr="0013686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rd</w:t>
      </w:r>
      <w:r w:rsidRPr="0013686F">
        <w:rPr>
          <w:rFonts w:eastAsia="MS Mincho" w:cs="Arial"/>
          <w:b/>
          <w:bCs/>
          <w:sz w:val="24"/>
          <w:szCs w:val="24"/>
          <w:lang w:eastAsia="ja-JP"/>
        </w:rPr>
        <w:t>, 2022</w:t>
      </w:r>
    </w:p>
    <w:p w14:paraId="67CAF68F" w14:textId="6350B4F3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8.8</w:t>
      </w:r>
      <w:r w:rsidR="005A124E">
        <w:rPr>
          <w:rFonts w:ascii="Arial" w:hAnsi="Arial" w:cs="Arial"/>
          <w:sz w:val="22"/>
        </w:rPr>
        <w:t>.</w:t>
      </w:r>
      <w:r w:rsidR="00485E11">
        <w:rPr>
          <w:rFonts w:ascii="Arial" w:hAnsi="Arial" w:cs="Arial"/>
          <w:sz w:val="22"/>
        </w:rPr>
        <w:t>2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4B0E2FD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485E11">
        <w:rPr>
          <w:rFonts w:ascii="Arial" w:hAnsi="Arial" w:cs="Arial"/>
          <w:sz w:val="22"/>
          <w:lang w:eastAsia="zh-CN"/>
        </w:rPr>
        <w:t>PUCCH enhancements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71C0100" w14:textId="1B64B014" w:rsidR="0038534B" w:rsidRPr="0034523C" w:rsidRDefault="0038534B" w:rsidP="0038534B">
      <w:pPr>
        <w:spacing w:before="0" w:after="0" w:line="240" w:lineRule="auto"/>
        <w:ind w:firstLineChars="0" w:firstLine="0"/>
      </w:pPr>
      <w:bookmarkStart w:id="0" w:name="_Hlk22834419"/>
      <w:r>
        <w:t xml:space="preserve">This contribution discusses </w:t>
      </w:r>
      <w:r w:rsidR="00A53123">
        <w:t xml:space="preserve">remaining </w:t>
      </w:r>
      <w:r>
        <w:t xml:space="preserve">aspects related to enhancements for </w:t>
      </w:r>
      <w:r w:rsidR="00751922">
        <w:rPr>
          <w:rFonts w:eastAsia="DengXian"/>
          <w:lang w:eastAsia="zh-CN"/>
        </w:rPr>
        <w:t>PUC</w:t>
      </w:r>
      <w:r w:rsidR="006F5690">
        <w:rPr>
          <w:rFonts w:eastAsia="DengXian"/>
          <w:lang w:eastAsia="zh-CN"/>
        </w:rPr>
        <w:t>CH</w:t>
      </w:r>
      <w:r>
        <w:rPr>
          <w:rFonts w:eastAsia="DengXian"/>
          <w:lang w:eastAsia="zh-CN"/>
        </w:rPr>
        <w:t>.</w:t>
      </w:r>
      <w:r w:rsidR="00382346">
        <w:rPr>
          <w:rFonts w:eastAsia="DengXian"/>
          <w:lang w:eastAsia="zh-CN"/>
        </w:rPr>
        <w:t xml:space="preserve"> </w:t>
      </w:r>
    </w:p>
    <w:p w14:paraId="7F331856" w14:textId="77777777" w:rsidR="00253445" w:rsidRPr="0034523C" w:rsidRDefault="00253445" w:rsidP="00ED2F26">
      <w:pPr>
        <w:spacing w:before="0" w:after="0" w:line="240" w:lineRule="auto"/>
        <w:ind w:firstLineChars="0" w:firstLine="0"/>
        <w:jc w:val="left"/>
      </w:pPr>
    </w:p>
    <w:bookmarkEnd w:id="0"/>
    <w:p w14:paraId="14507459" w14:textId="2553D73F" w:rsidR="00FB19D7" w:rsidRPr="00B17BB5" w:rsidRDefault="00B74CE5" w:rsidP="00B17BB5">
      <w:pPr>
        <w:pStyle w:val="Heading1"/>
        <w:pBdr>
          <w:top w:val="single" w:sz="12" w:space="6" w:color="auto"/>
        </w:pBdr>
        <w:ind w:left="0" w:firstLine="0"/>
        <w:rPr>
          <w:sz w:val="32"/>
          <w:szCs w:val="32"/>
          <w:lang w:val="en-US" w:eastAsia="ko-KR"/>
        </w:rPr>
      </w:pPr>
      <w:r>
        <w:rPr>
          <w:rFonts w:eastAsia="SimSun"/>
          <w:sz w:val="32"/>
          <w:szCs w:val="32"/>
          <w:lang w:eastAsia="en-GB"/>
        </w:rPr>
        <w:t>DM-RS</w:t>
      </w:r>
      <w:r w:rsidR="000157CF" w:rsidRPr="0038534B">
        <w:rPr>
          <w:rFonts w:eastAsia="SimSun"/>
          <w:sz w:val="32"/>
          <w:szCs w:val="32"/>
          <w:lang w:eastAsia="en-GB"/>
        </w:rPr>
        <w:t xml:space="preserve"> bundling across PUCCH repetitions</w:t>
      </w:r>
    </w:p>
    <w:p w14:paraId="50D9D527" w14:textId="0BB9C166" w:rsidR="00FB19D7" w:rsidRPr="00FB19D7" w:rsidRDefault="00FB19D7" w:rsidP="00FB19D7">
      <w:pPr>
        <w:pStyle w:val="Heading2"/>
        <w:ind w:left="576"/>
      </w:pPr>
      <w:r>
        <w:t xml:space="preserve">Inter-slot frequency hopping with </w:t>
      </w:r>
      <w:r w:rsidR="00B74CE5">
        <w:t>DM-RS</w:t>
      </w:r>
      <w:r>
        <w:t xml:space="preserve"> bundling</w:t>
      </w:r>
    </w:p>
    <w:p w14:paraId="0AC802D2" w14:textId="3D6A0D32" w:rsidR="003736BC" w:rsidRDefault="003736BC" w:rsidP="00DC5EC1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>In RAN1#10</w:t>
      </w:r>
      <w:r w:rsidR="006B18FB">
        <w:rPr>
          <w:lang w:val="en-GB" w:eastAsia="en-US"/>
        </w:rPr>
        <w:t>7</w:t>
      </w:r>
      <w:r>
        <w:rPr>
          <w:lang w:val="en-GB" w:eastAsia="en-US"/>
        </w:rPr>
        <w:t>-e</w:t>
      </w:r>
      <w:r w:rsidR="00424F01">
        <w:rPr>
          <w:lang w:val="en-GB" w:eastAsia="en-US"/>
        </w:rPr>
        <w:t xml:space="preserve"> [</w:t>
      </w:r>
      <w:r w:rsidR="00FB19D7">
        <w:rPr>
          <w:lang w:val="en-GB" w:eastAsia="en-US"/>
        </w:rPr>
        <w:t>1</w:t>
      </w:r>
      <w:r w:rsidR="00424F01">
        <w:rPr>
          <w:lang w:val="en-GB" w:eastAsia="en-US"/>
        </w:rPr>
        <w:t>]</w:t>
      </w:r>
      <w:r>
        <w:rPr>
          <w:lang w:val="en-GB" w:eastAsia="en-US"/>
        </w:rPr>
        <w:t xml:space="preserve"> it was agreed the following:</w:t>
      </w:r>
    </w:p>
    <w:p w14:paraId="5500AAF1" w14:textId="0B4A6010" w:rsidR="006B18FB" w:rsidRDefault="006B18FB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6B18FB" w:rsidRPr="00C80869" w14:paraId="6648AE8B" w14:textId="77777777" w:rsidTr="00DE41AE">
        <w:tc>
          <w:tcPr>
            <w:tcW w:w="9857" w:type="dxa"/>
            <w:shd w:val="clear" w:color="auto" w:fill="auto"/>
          </w:tcPr>
          <w:p w14:paraId="759B6AB2" w14:textId="77777777" w:rsidR="00FB19D7" w:rsidRPr="0043373B" w:rsidRDefault="00FB19D7" w:rsidP="002E03B9">
            <w:pPr>
              <w:spacing w:before="0" w:after="0" w:line="240" w:lineRule="auto"/>
              <w:rPr>
                <w:bCs/>
                <w:highlight w:val="green"/>
              </w:rPr>
            </w:pPr>
            <w:r w:rsidRPr="0043373B">
              <w:rPr>
                <w:highlight w:val="green"/>
                <w:lang w:eastAsia="zh-CN"/>
              </w:rPr>
              <w:t>Agreement</w:t>
            </w:r>
            <w:r w:rsidRPr="0043373B">
              <w:rPr>
                <w:bCs/>
                <w:highlight w:val="green"/>
              </w:rPr>
              <w:t xml:space="preserve"> </w:t>
            </w:r>
          </w:p>
          <w:p w14:paraId="6659256C" w14:textId="77777777" w:rsidR="00FB19D7" w:rsidRPr="0043373B" w:rsidRDefault="00FB19D7" w:rsidP="002E03B9">
            <w:pPr>
              <w:spacing w:before="0" w:after="0" w:line="240" w:lineRule="auto"/>
              <w:rPr>
                <w:bCs/>
              </w:rPr>
            </w:pPr>
            <w:r w:rsidRPr="0043373B">
              <w:rPr>
                <w:bCs/>
              </w:rPr>
              <w:t>For the interaction between inter-slot frequency hopping and DMRS bundling for PUCCH/PUSCH repetitions, a UE perform the “hopping intervals determination”, “configured TDW determination”, and “actual TDW determination” in a sequential ordering.  One option of the following options is to be selected.</w:t>
            </w:r>
          </w:p>
          <w:p w14:paraId="04FD9CB2" w14:textId="77777777" w:rsidR="00FB19D7" w:rsidRPr="0043373B" w:rsidRDefault="00FB19D7" w:rsidP="002E03B9">
            <w:pPr>
              <w:numPr>
                <w:ilvl w:val="0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szCs w:val="18"/>
                <w:lang w:eastAsia="x-none"/>
              </w:rPr>
            </w:pPr>
            <w:r w:rsidRPr="0043373B">
              <w:rPr>
                <w:rFonts w:eastAsia="SimSun"/>
                <w:bCs/>
                <w:szCs w:val="18"/>
                <w:lang w:eastAsia="x-none"/>
              </w:rPr>
              <w:t>Option 1: “hopping intervals determination” -&gt; “configured TDW determination” -&gt; “actual TDW determination”</w:t>
            </w:r>
          </w:p>
          <w:p w14:paraId="107100D4" w14:textId="77777777" w:rsidR="00FB19D7" w:rsidRPr="0043373B" w:rsidRDefault="00FB19D7" w:rsidP="002E03B9">
            <w:pPr>
              <w:numPr>
                <w:ilvl w:val="1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szCs w:val="18"/>
                <w:lang w:eastAsia="x-none"/>
              </w:rPr>
            </w:pPr>
            <w:r w:rsidRPr="0043373B">
              <w:rPr>
                <w:rFonts w:eastAsia="SimSun"/>
                <w:bCs/>
                <w:szCs w:val="18"/>
                <w:lang w:eastAsia="zh-CN"/>
              </w:rPr>
              <w:t>FFS: DMRS bundling should be restarted in case of frequency hopping event</w:t>
            </w:r>
          </w:p>
          <w:p w14:paraId="5A398647" w14:textId="77777777" w:rsidR="00FB19D7" w:rsidRPr="0043373B" w:rsidRDefault="00FB19D7" w:rsidP="002E03B9">
            <w:pPr>
              <w:numPr>
                <w:ilvl w:val="1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szCs w:val="18"/>
                <w:lang w:eastAsia="x-none"/>
              </w:rPr>
            </w:pPr>
            <w:r w:rsidRPr="0043373B">
              <w:rPr>
                <w:rFonts w:eastAsia="SimSun"/>
                <w:bCs/>
                <w:szCs w:val="18"/>
                <w:lang w:eastAsia="x-none"/>
              </w:rPr>
              <w:t xml:space="preserve">FFS: whether same or separate RRC configuration(s) for hopping interval and configured TDW. </w:t>
            </w:r>
          </w:p>
          <w:p w14:paraId="6BE133A6" w14:textId="77777777" w:rsidR="00FB19D7" w:rsidRPr="0043373B" w:rsidRDefault="00FB19D7" w:rsidP="002E03B9">
            <w:pPr>
              <w:spacing w:before="0" w:after="0" w:line="240" w:lineRule="auto"/>
              <w:rPr>
                <w:rFonts w:eastAsia="SimSun"/>
                <w:bCs/>
                <w:color w:val="FF0000"/>
                <w:szCs w:val="18"/>
                <w:lang w:eastAsia="x-none"/>
              </w:rPr>
            </w:pPr>
          </w:p>
          <w:p w14:paraId="398749B0" w14:textId="77777777" w:rsidR="00FB19D7" w:rsidRPr="0043373B" w:rsidRDefault="00FB19D7" w:rsidP="002E03B9">
            <w:pPr>
              <w:numPr>
                <w:ilvl w:val="0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szCs w:val="18"/>
                <w:lang w:eastAsia="x-none"/>
              </w:rPr>
            </w:pPr>
            <w:r w:rsidRPr="0043373B">
              <w:rPr>
                <w:rFonts w:eastAsia="SimSun"/>
                <w:bCs/>
                <w:szCs w:val="18"/>
                <w:lang w:eastAsia="x-none"/>
              </w:rPr>
              <w:t>Option 2: “configured TDW determination” -&gt; “hopping intervals determination” -&gt; “actual TDW determination”</w:t>
            </w:r>
          </w:p>
          <w:p w14:paraId="1622AB73" w14:textId="77777777" w:rsidR="00FB19D7" w:rsidRPr="0043373B" w:rsidRDefault="00FB19D7" w:rsidP="002E03B9">
            <w:pPr>
              <w:spacing w:before="0" w:after="0" w:line="240" w:lineRule="auto"/>
              <w:rPr>
                <w:highlight w:val="yellow"/>
                <w:lang w:eastAsia="x-none"/>
              </w:rPr>
            </w:pPr>
          </w:p>
          <w:p w14:paraId="4B180B55" w14:textId="77777777" w:rsidR="00FB19D7" w:rsidRPr="0043373B" w:rsidRDefault="00FB19D7" w:rsidP="002E03B9">
            <w:pPr>
              <w:spacing w:before="0" w:after="0" w:line="240" w:lineRule="auto"/>
              <w:rPr>
                <w:rFonts w:eastAsia="DengXian"/>
                <w:highlight w:val="green"/>
                <w:lang w:eastAsia="zh-CN"/>
              </w:rPr>
            </w:pPr>
            <w:r w:rsidRPr="0043373B">
              <w:rPr>
                <w:rFonts w:eastAsia="DengXian"/>
                <w:bCs/>
                <w:highlight w:val="green"/>
                <w:lang w:eastAsia="zh-CN"/>
              </w:rPr>
              <w:t>Agreement</w:t>
            </w:r>
            <w:r w:rsidRPr="0043373B">
              <w:rPr>
                <w:rFonts w:eastAsia="DengXian"/>
                <w:highlight w:val="green"/>
                <w:lang w:eastAsia="zh-CN"/>
              </w:rPr>
              <w:t xml:space="preserve"> </w:t>
            </w:r>
          </w:p>
          <w:p w14:paraId="2902992D" w14:textId="1A9D3443" w:rsidR="00FB19D7" w:rsidRPr="00447F48" w:rsidRDefault="00FB19D7" w:rsidP="002E03B9">
            <w:pPr>
              <w:spacing w:before="0" w:after="0" w:line="240" w:lineRule="auto"/>
              <w:rPr>
                <w:rFonts w:eastAsia="DengXian"/>
                <w:highlight w:val="yellow"/>
                <w:lang w:eastAsia="zh-CN"/>
              </w:rPr>
            </w:pPr>
            <w:r w:rsidRPr="0043373B">
              <w:rPr>
                <w:bCs/>
              </w:rPr>
              <w:t>For the interaction between inter-slot frequency hopping and DMRS bundling for PUCCH/PUSCH repetitions, a UE performs the “hopping intervals determination”, “configured TDW determination”, and “actual TDW determination” in a sequential ordering, based on the following option 1.</w:t>
            </w:r>
          </w:p>
          <w:p w14:paraId="63BB131C" w14:textId="77777777" w:rsidR="00FB19D7" w:rsidRPr="0043373B" w:rsidRDefault="00FB19D7" w:rsidP="002E03B9">
            <w:pPr>
              <w:numPr>
                <w:ilvl w:val="0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x-none"/>
              </w:rPr>
              <w:t>Option 1: “hopping intervals determination” -&gt; “configured TDW determination” -&gt; “actual TDW determination”</w:t>
            </w:r>
          </w:p>
          <w:p w14:paraId="1AD9091E" w14:textId="77777777" w:rsidR="00FB19D7" w:rsidRPr="0043373B" w:rsidRDefault="00FB19D7" w:rsidP="002E03B9">
            <w:pPr>
              <w:numPr>
                <w:ilvl w:val="1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zh-CN"/>
              </w:rPr>
              <w:t>DMRS bundling shall be restarted at the beginning of each frequency hop</w:t>
            </w:r>
          </w:p>
          <w:p w14:paraId="133F859D" w14:textId="5A97DDE9" w:rsidR="00FB19D7" w:rsidRPr="0043373B" w:rsidRDefault="00FB19D7" w:rsidP="002E03B9">
            <w:pPr>
              <w:numPr>
                <w:ilvl w:val="1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zh-CN"/>
              </w:rPr>
              <w:t>DMRS bund</w:t>
            </w:r>
            <w:r w:rsidR="0018240E">
              <w:rPr>
                <w:rFonts w:eastAsia="SimSun"/>
                <w:bCs/>
                <w:lang w:eastAsia="zh-CN"/>
              </w:rPr>
              <w:t>l</w:t>
            </w:r>
            <w:r w:rsidRPr="0043373B">
              <w:rPr>
                <w:rFonts w:eastAsia="SimSun"/>
                <w:bCs/>
                <w:lang w:eastAsia="zh-CN"/>
              </w:rPr>
              <w:t>ing is per actual TDW</w:t>
            </w:r>
          </w:p>
          <w:p w14:paraId="06F596FB" w14:textId="77777777" w:rsidR="00FB19D7" w:rsidRPr="0043373B" w:rsidRDefault="00FB19D7" w:rsidP="002E03B9">
            <w:pPr>
              <w:numPr>
                <w:ilvl w:val="1"/>
                <w:numId w:val="10"/>
              </w:numPr>
              <w:spacing w:before="0" w:after="0" w:line="240" w:lineRule="auto"/>
              <w:ind w:firstLineChars="0"/>
              <w:rPr>
                <w:bCs/>
                <w:lang w:eastAsia="x-none"/>
              </w:rPr>
            </w:pPr>
            <w:r w:rsidRPr="0043373B">
              <w:rPr>
                <w:rFonts w:eastAsia="DengXian"/>
                <w:bCs/>
                <w:lang w:eastAsia="zh-CN"/>
              </w:rPr>
              <w:t>FFS: Frequency hopping pattern is determined by physical slot indices.</w:t>
            </w:r>
          </w:p>
          <w:p w14:paraId="16ADBE7A" w14:textId="77777777" w:rsidR="00FB19D7" w:rsidRPr="0043373B" w:rsidRDefault="00FB19D7" w:rsidP="002E03B9">
            <w:pPr>
              <w:numPr>
                <w:ilvl w:val="2"/>
                <w:numId w:val="10"/>
              </w:numPr>
              <w:spacing w:before="0" w:after="0" w:line="240" w:lineRule="auto"/>
              <w:ind w:firstLineChars="0"/>
              <w:rPr>
                <w:bCs/>
                <w:lang w:eastAsia="x-none"/>
              </w:rPr>
            </w:pPr>
            <w:r w:rsidRPr="0043373B">
              <w:rPr>
                <w:rFonts w:eastAsia="DengXian"/>
                <w:bCs/>
                <w:lang w:eastAsia="zh-CN"/>
              </w:rPr>
              <w:t>FFS: different FH pattern determination for PUCCH and PUSCH</w:t>
            </w:r>
          </w:p>
          <w:p w14:paraId="22711701" w14:textId="77777777" w:rsidR="00FB19D7" w:rsidRPr="0043373B" w:rsidRDefault="00FB19D7" w:rsidP="002E03B9">
            <w:pPr>
              <w:numPr>
                <w:ilvl w:val="2"/>
                <w:numId w:val="10"/>
              </w:numPr>
              <w:spacing w:before="0" w:after="0" w:line="240" w:lineRule="auto"/>
              <w:ind w:firstLineChars="0"/>
              <w:rPr>
                <w:bCs/>
                <w:lang w:eastAsia="x-none"/>
              </w:rPr>
            </w:pPr>
            <w:r w:rsidRPr="0043373B">
              <w:rPr>
                <w:rFonts w:eastAsia="DengXian"/>
                <w:bCs/>
                <w:lang w:eastAsia="zh-CN"/>
              </w:rPr>
              <w:t>FFS: details of FH pattern design</w:t>
            </w:r>
          </w:p>
          <w:p w14:paraId="678C3C2E" w14:textId="77777777" w:rsidR="00FB19D7" w:rsidRPr="0043373B" w:rsidRDefault="00FB19D7" w:rsidP="002E03B9">
            <w:pPr>
              <w:numPr>
                <w:ilvl w:val="1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x-none"/>
              </w:rPr>
              <w:t xml:space="preserve">Support separate RRC configuration(s) for hopping interval and configured TDW length. </w:t>
            </w:r>
          </w:p>
          <w:p w14:paraId="09EDA11B" w14:textId="77777777" w:rsidR="00FB19D7" w:rsidRPr="0043373B" w:rsidRDefault="00FB19D7" w:rsidP="002E03B9">
            <w:pPr>
              <w:numPr>
                <w:ilvl w:val="2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x-none"/>
              </w:rPr>
              <w:t>if hopping interval is not configured, the default hopping interval is the same as the configured TDW length</w:t>
            </w:r>
          </w:p>
          <w:p w14:paraId="7C4A4DF7" w14:textId="77777777" w:rsidR="00FB19D7" w:rsidRPr="0043373B" w:rsidRDefault="00FB19D7" w:rsidP="002E03B9">
            <w:pPr>
              <w:numPr>
                <w:ilvl w:val="3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zh-CN"/>
              </w:rPr>
              <w:t xml:space="preserve">FFS: if both </w:t>
            </w:r>
            <w:r w:rsidRPr="0043373B">
              <w:rPr>
                <w:rFonts w:eastAsia="SimSun"/>
                <w:bCs/>
                <w:lang w:eastAsia="x-none"/>
              </w:rPr>
              <w:t>hopping interval and TDW length are not configured</w:t>
            </w:r>
          </w:p>
          <w:p w14:paraId="1E754D8A" w14:textId="064F957F" w:rsidR="006B18FB" w:rsidRPr="00FB19D7" w:rsidRDefault="00FB19D7" w:rsidP="002E03B9">
            <w:pPr>
              <w:numPr>
                <w:ilvl w:val="2"/>
                <w:numId w:val="10"/>
              </w:numPr>
              <w:spacing w:before="0" w:after="0" w:line="240" w:lineRule="auto"/>
              <w:ind w:firstLineChars="0"/>
              <w:rPr>
                <w:rFonts w:eastAsia="SimSun"/>
                <w:bCs/>
                <w:lang w:eastAsia="x-none"/>
              </w:rPr>
            </w:pPr>
            <w:r w:rsidRPr="0043373B">
              <w:rPr>
                <w:rFonts w:eastAsia="SimSun"/>
                <w:bCs/>
                <w:lang w:eastAsia="zh-CN"/>
              </w:rPr>
              <w:t xml:space="preserve">Note: </w:t>
            </w:r>
            <w:r w:rsidRPr="0043373B">
              <w:rPr>
                <w:rFonts w:eastAsia="SimSun"/>
                <w:bCs/>
                <w:lang w:eastAsia="x-none"/>
              </w:rPr>
              <w:t>hopping interval is only determined by the configuration of hopping interval if hopping interval is configured</w:t>
            </w:r>
          </w:p>
          <w:p w14:paraId="152C79C8" w14:textId="77777777" w:rsidR="006B18FB" w:rsidRPr="00C80869" w:rsidRDefault="006B18FB" w:rsidP="00DE41AE">
            <w:pPr>
              <w:shd w:val="clear" w:color="auto" w:fill="FFFFFF"/>
              <w:spacing w:line="240" w:lineRule="auto"/>
            </w:pPr>
          </w:p>
        </w:tc>
      </w:tr>
    </w:tbl>
    <w:p w14:paraId="66FF1914" w14:textId="5D1D9217" w:rsidR="006B18FB" w:rsidRDefault="006B18FB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1CB52C70" w14:textId="76052645" w:rsidR="003736BC" w:rsidRDefault="003736BC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45038BD8" w14:textId="675AEDFE" w:rsidR="00A3381D" w:rsidRPr="0003372E" w:rsidRDefault="00A3381D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  <w:r w:rsidRPr="0003372E">
        <w:rPr>
          <w:rFonts w:eastAsia="DengXian"/>
          <w:bCs/>
          <w:lang w:eastAsia="zh-CN"/>
        </w:rPr>
        <w:t>After RAN1#107bis-e</w:t>
      </w:r>
      <w:r w:rsidR="005F1C4C">
        <w:rPr>
          <w:rFonts w:eastAsia="DengXian"/>
          <w:bCs/>
          <w:lang w:eastAsia="zh-CN"/>
        </w:rPr>
        <w:t xml:space="preserve"> meeting</w:t>
      </w:r>
      <w:r w:rsidRPr="0003372E">
        <w:rPr>
          <w:rFonts w:eastAsia="DengXian"/>
          <w:bCs/>
          <w:lang w:eastAsia="zh-CN"/>
        </w:rPr>
        <w:t xml:space="preserve"> [3], there are </w:t>
      </w:r>
      <w:r w:rsidR="007C1413" w:rsidRPr="0003372E">
        <w:rPr>
          <w:rFonts w:eastAsia="DengXian"/>
          <w:bCs/>
          <w:lang w:eastAsia="zh-CN"/>
        </w:rPr>
        <w:t xml:space="preserve">still </w:t>
      </w:r>
      <w:r w:rsidR="0003372E">
        <w:rPr>
          <w:rFonts w:eastAsia="DengXian"/>
          <w:bCs/>
          <w:lang w:eastAsia="zh-CN"/>
        </w:rPr>
        <w:t xml:space="preserve">the following </w:t>
      </w:r>
      <w:r w:rsidR="007C1413" w:rsidRPr="0003372E">
        <w:rPr>
          <w:rFonts w:eastAsia="DengXian"/>
          <w:bCs/>
          <w:lang w:eastAsia="zh-CN"/>
        </w:rPr>
        <w:t>pending issue</w:t>
      </w:r>
      <w:r w:rsidR="0003372E">
        <w:rPr>
          <w:rFonts w:eastAsia="DengXian"/>
          <w:bCs/>
          <w:lang w:eastAsia="zh-CN"/>
        </w:rPr>
        <w:t>s</w:t>
      </w:r>
      <w:r w:rsidR="00B07F0A">
        <w:rPr>
          <w:rFonts w:eastAsia="DengXian"/>
          <w:bCs/>
          <w:lang w:eastAsia="zh-CN"/>
        </w:rPr>
        <w:t xml:space="preserve"> </w:t>
      </w:r>
      <w:r w:rsidR="005F1C4C">
        <w:rPr>
          <w:rFonts w:eastAsia="DengXian"/>
          <w:bCs/>
          <w:lang w:eastAsia="zh-CN"/>
        </w:rPr>
        <w:t>for</w:t>
      </w:r>
      <w:r w:rsidR="004B0216">
        <w:rPr>
          <w:rFonts w:eastAsia="DengXian"/>
          <w:bCs/>
          <w:lang w:eastAsia="zh-CN"/>
        </w:rPr>
        <w:t xml:space="preserve"> the</w:t>
      </w:r>
      <w:r w:rsidR="005F1C4C">
        <w:rPr>
          <w:rFonts w:eastAsia="DengXian"/>
          <w:bCs/>
          <w:lang w:eastAsia="zh-CN"/>
        </w:rPr>
        <w:t xml:space="preserve"> frequency hopping design when DM-RS bundling is enabled</w:t>
      </w:r>
      <w:r w:rsidR="007C1413" w:rsidRPr="0003372E">
        <w:rPr>
          <w:rFonts w:eastAsia="DengXian"/>
          <w:bCs/>
          <w:lang w:eastAsia="zh-CN"/>
        </w:rPr>
        <w:t>:</w:t>
      </w:r>
    </w:p>
    <w:p w14:paraId="5CB53973" w14:textId="77777777" w:rsidR="00A3381D" w:rsidRPr="0003372E" w:rsidRDefault="00A3381D" w:rsidP="00A3381D">
      <w:pPr>
        <w:pStyle w:val="ListParagraph"/>
        <w:numPr>
          <w:ilvl w:val="0"/>
          <w:numId w:val="14"/>
        </w:numPr>
        <w:spacing w:before="0" w:line="240" w:lineRule="auto"/>
        <w:ind w:firstLineChars="0"/>
        <w:rPr>
          <w:rFonts w:ascii="Times New Roman" w:eastAsia="DengXian" w:hAnsi="Times New Roman"/>
          <w:bCs/>
          <w:sz w:val="20"/>
          <w:szCs w:val="20"/>
        </w:rPr>
      </w:pPr>
      <w:r w:rsidRPr="0003372E">
        <w:rPr>
          <w:rFonts w:ascii="Times New Roman" w:eastAsia="DengXian" w:hAnsi="Times New Roman"/>
          <w:bCs/>
          <w:sz w:val="20"/>
          <w:szCs w:val="20"/>
        </w:rPr>
        <w:t>For PUCCH – whether frequency hopping pattern is determined by physical or relative slot indices</w:t>
      </w:r>
    </w:p>
    <w:p w14:paraId="3A3585BF" w14:textId="77777777" w:rsidR="00A3381D" w:rsidRPr="0003372E" w:rsidRDefault="00A3381D" w:rsidP="00A3381D">
      <w:pPr>
        <w:pStyle w:val="ListParagraph"/>
        <w:numPr>
          <w:ilvl w:val="0"/>
          <w:numId w:val="14"/>
        </w:numPr>
        <w:spacing w:before="0" w:line="240" w:lineRule="auto"/>
        <w:ind w:firstLineChars="0"/>
        <w:rPr>
          <w:rFonts w:ascii="Times New Roman" w:eastAsia="DengXian" w:hAnsi="Times New Roman"/>
          <w:bCs/>
          <w:sz w:val="20"/>
          <w:szCs w:val="20"/>
        </w:rPr>
      </w:pPr>
      <w:r w:rsidRPr="0003372E">
        <w:rPr>
          <w:rFonts w:ascii="Times New Roman" w:eastAsia="DengXian" w:hAnsi="Times New Roman"/>
          <w:bCs/>
          <w:sz w:val="20"/>
          <w:szCs w:val="20"/>
        </w:rPr>
        <w:lastRenderedPageBreak/>
        <w:t>For PUSCH -  whether frequency hopping pattern is determined by physical or relative slot indices</w:t>
      </w:r>
    </w:p>
    <w:p w14:paraId="0BCB5740" w14:textId="37ED3981" w:rsidR="00A3381D" w:rsidRPr="0003372E" w:rsidRDefault="005F1C4C" w:rsidP="00A3381D">
      <w:pPr>
        <w:pStyle w:val="ListParagraph"/>
        <w:numPr>
          <w:ilvl w:val="0"/>
          <w:numId w:val="14"/>
        </w:numPr>
        <w:spacing w:before="0" w:line="240" w:lineRule="auto"/>
        <w:ind w:firstLineChars="0"/>
        <w:rPr>
          <w:rFonts w:ascii="Times New Roman" w:eastAsia="DengXian" w:hAnsi="Times New Roman"/>
          <w:bCs/>
          <w:sz w:val="20"/>
          <w:szCs w:val="20"/>
        </w:rPr>
      </w:pPr>
      <w:r>
        <w:rPr>
          <w:rFonts w:ascii="Times New Roman" w:eastAsia="DengXian" w:hAnsi="Times New Roman"/>
          <w:bCs/>
          <w:sz w:val="20"/>
          <w:szCs w:val="20"/>
        </w:rPr>
        <w:t>Default value of f</w:t>
      </w:r>
      <w:r w:rsidR="00A3381D" w:rsidRPr="0003372E">
        <w:rPr>
          <w:rFonts w:ascii="Times New Roman" w:eastAsia="DengXian" w:hAnsi="Times New Roman"/>
          <w:bCs/>
          <w:sz w:val="20"/>
          <w:szCs w:val="20"/>
        </w:rPr>
        <w:t>requency hopping interval</w:t>
      </w:r>
      <w:r>
        <w:rPr>
          <w:rFonts w:ascii="Times New Roman" w:eastAsia="DengXian" w:hAnsi="Times New Roman"/>
          <w:bCs/>
          <w:sz w:val="20"/>
          <w:szCs w:val="20"/>
        </w:rPr>
        <w:t>, if not configured</w:t>
      </w:r>
    </w:p>
    <w:p w14:paraId="618C7D0D" w14:textId="4D15C6FB" w:rsidR="00A3381D" w:rsidRPr="0003372E" w:rsidRDefault="00A3381D" w:rsidP="00A3381D">
      <w:pPr>
        <w:pStyle w:val="ListParagraph"/>
        <w:numPr>
          <w:ilvl w:val="0"/>
          <w:numId w:val="14"/>
        </w:numPr>
        <w:spacing w:before="0" w:line="240" w:lineRule="auto"/>
        <w:ind w:firstLineChars="0"/>
        <w:rPr>
          <w:rFonts w:ascii="Times New Roman" w:eastAsia="DengXian" w:hAnsi="Times New Roman"/>
          <w:bCs/>
          <w:sz w:val="20"/>
          <w:szCs w:val="20"/>
        </w:rPr>
      </w:pPr>
      <w:r w:rsidRPr="0003372E">
        <w:rPr>
          <w:rFonts w:ascii="Times New Roman" w:eastAsia="DengXian" w:hAnsi="Times New Roman"/>
          <w:bCs/>
          <w:sz w:val="20"/>
          <w:szCs w:val="20"/>
        </w:rPr>
        <w:t>Number of frequency hops</w:t>
      </w:r>
    </w:p>
    <w:p w14:paraId="57434557" w14:textId="77777777" w:rsidR="00A3381D" w:rsidRPr="007C1413" w:rsidRDefault="00A3381D" w:rsidP="007C1413">
      <w:pPr>
        <w:spacing w:before="0" w:line="240" w:lineRule="auto"/>
        <w:ind w:firstLineChars="0"/>
        <w:rPr>
          <w:rFonts w:eastAsia="DengXian"/>
          <w:bCs/>
        </w:rPr>
      </w:pPr>
    </w:p>
    <w:p w14:paraId="3185FF04" w14:textId="5A0B1AD6" w:rsidR="0003372E" w:rsidRDefault="004B0216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  <w:r>
        <w:rPr>
          <w:rFonts w:eastAsia="DengXian"/>
          <w:bCs/>
          <w:lang w:eastAsia="zh-CN"/>
        </w:rPr>
        <w:t>Regarding</w:t>
      </w:r>
      <w:r w:rsidR="0018240E" w:rsidRPr="0018240E">
        <w:rPr>
          <w:rFonts w:eastAsia="DengXian"/>
          <w:bCs/>
          <w:lang w:eastAsia="zh-CN"/>
        </w:rPr>
        <w:t xml:space="preserve"> the FFS on how to determine </w:t>
      </w:r>
      <w:r w:rsidR="0018240E">
        <w:rPr>
          <w:rFonts w:eastAsia="DengXian"/>
          <w:bCs/>
          <w:lang w:eastAsia="zh-CN"/>
        </w:rPr>
        <w:t xml:space="preserve">a FH pattern for PUCCH </w:t>
      </w:r>
      <w:r w:rsidR="0003372E">
        <w:rPr>
          <w:rFonts w:eastAsia="DengXian"/>
          <w:bCs/>
          <w:lang w:eastAsia="zh-CN"/>
        </w:rPr>
        <w:t xml:space="preserve">repetitions with </w:t>
      </w:r>
      <w:r w:rsidR="00B74CE5">
        <w:rPr>
          <w:rFonts w:eastAsia="DengXian"/>
          <w:bCs/>
          <w:lang w:eastAsia="zh-CN"/>
        </w:rPr>
        <w:t>DM-RS</w:t>
      </w:r>
      <w:r w:rsidR="0003372E">
        <w:rPr>
          <w:rFonts w:eastAsia="DengXian"/>
          <w:bCs/>
          <w:lang w:eastAsia="zh-CN"/>
        </w:rPr>
        <w:t xml:space="preserve"> bundling enabled</w:t>
      </w:r>
      <w:r w:rsidR="0018240E">
        <w:rPr>
          <w:rFonts w:eastAsia="DengXian"/>
          <w:bCs/>
          <w:lang w:eastAsia="zh-CN"/>
        </w:rPr>
        <w:t xml:space="preserve">, it seems that there is no technical justification for changing the Rel-16 behavior </w:t>
      </w:r>
      <w:r w:rsidR="005904BC">
        <w:rPr>
          <w:rFonts w:eastAsia="DengXian"/>
          <w:bCs/>
          <w:lang w:eastAsia="zh-CN"/>
        </w:rPr>
        <w:t xml:space="preserve">that determines the </w:t>
      </w:r>
      <w:r w:rsidR="005F1C4C" w:rsidRPr="0003372E">
        <w:rPr>
          <w:rFonts w:eastAsia="DengXian"/>
          <w:bCs/>
        </w:rPr>
        <w:t>frequency hopping</w:t>
      </w:r>
      <w:r w:rsidR="005904BC">
        <w:rPr>
          <w:rFonts w:eastAsia="DengXian"/>
          <w:bCs/>
          <w:lang w:eastAsia="zh-CN"/>
        </w:rPr>
        <w:t xml:space="preserve"> pattern based on</w:t>
      </w:r>
      <w:r w:rsidR="0018240E">
        <w:rPr>
          <w:rFonts w:eastAsia="DengXian"/>
          <w:bCs/>
          <w:lang w:eastAsia="zh-CN"/>
        </w:rPr>
        <w:t xml:space="preserve"> the relative slot index</w:t>
      </w:r>
      <w:r w:rsidR="00B14A62">
        <w:rPr>
          <w:rFonts w:eastAsia="DengXian"/>
          <w:bCs/>
          <w:lang w:eastAsia="zh-CN"/>
        </w:rPr>
        <w:t xml:space="preserve"> ensuring</w:t>
      </w:r>
      <w:r w:rsidR="005904BC">
        <w:rPr>
          <w:rFonts w:eastAsia="DengXian"/>
          <w:bCs/>
          <w:lang w:eastAsia="zh-CN"/>
        </w:rPr>
        <w:t xml:space="preserve"> an efficient use of the PUCCH resources.</w:t>
      </w:r>
      <w:r w:rsidR="0018240E">
        <w:rPr>
          <w:rFonts w:eastAsia="DengXian"/>
          <w:bCs/>
          <w:lang w:eastAsia="zh-CN"/>
        </w:rPr>
        <w:t xml:space="preserve"> </w:t>
      </w:r>
    </w:p>
    <w:p w14:paraId="51FE2EAC" w14:textId="77777777" w:rsidR="0003372E" w:rsidRDefault="0003372E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</w:p>
    <w:p w14:paraId="59FCC8D1" w14:textId="3D2203E4" w:rsidR="00BB621C" w:rsidRDefault="005904BC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  <w:r>
        <w:rPr>
          <w:rFonts w:eastAsia="DengXian"/>
          <w:bCs/>
          <w:lang w:eastAsia="zh-CN"/>
        </w:rPr>
        <w:t>For additional flexibility and potentially better performance</w:t>
      </w:r>
      <w:r w:rsidR="00B14A62">
        <w:rPr>
          <w:rFonts w:eastAsia="DengXian"/>
          <w:bCs/>
          <w:lang w:eastAsia="zh-CN"/>
        </w:rPr>
        <w:t>,</w:t>
      </w:r>
      <w:r>
        <w:rPr>
          <w:rFonts w:eastAsia="DengXian"/>
          <w:bCs/>
          <w:lang w:eastAsia="zh-CN"/>
        </w:rPr>
        <w:t xml:space="preserve"> it can be considered </w:t>
      </w:r>
      <w:r w:rsidR="00B14A62">
        <w:rPr>
          <w:rFonts w:eastAsia="DengXian"/>
          <w:bCs/>
          <w:lang w:eastAsia="zh-CN"/>
        </w:rPr>
        <w:t>a</w:t>
      </w:r>
      <w:r>
        <w:rPr>
          <w:rFonts w:eastAsia="DengXian"/>
          <w:bCs/>
          <w:lang w:eastAsia="zh-CN"/>
        </w:rPr>
        <w:t xml:space="preserve"> frequency hop</w:t>
      </w:r>
      <w:r w:rsidR="005753FB">
        <w:rPr>
          <w:rFonts w:eastAsia="DengXian"/>
          <w:bCs/>
          <w:lang w:eastAsia="zh-CN"/>
        </w:rPr>
        <w:t>ping interval</w:t>
      </w:r>
      <w:r w:rsidR="00B14A62">
        <w:rPr>
          <w:rFonts w:eastAsia="DengXian"/>
          <w:bCs/>
          <w:lang w:eastAsia="zh-CN"/>
        </w:rPr>
        <w:t xml:space="preserve"> that is larger than a</w:t>
      </w:r>
      <w:r>
        <w:rPr>
          <w:rFonts w:eastAsia="DengXian"/>
          <w:bCs/>
          <w:lang w:eastAsia="zh-CN"/>
        </w:rPr>
        <w:t xml:space="preserve"> single slot. The advantage of using a frequency hop</w:t>
      </w:r>
      <w:r w:rsidR="005F1C4C">
        <w:rPr>
          <w:rFonts w:eastAsia="DengXian"/>
          <w:bCs/>
          <w:lang w:eastAsia="zh-CN"/>
        </w:rPr>
        <w:t>ping</w:t>
      </w:r>
      <w:r>
        <w:rPr>
          <w:rFonts w:eastAsia="DengXian"/>
          <w:bCs/>
          <w:lang w:eastAsia="zh-CN"/>
        </w:rPr>
        <w:t xml:space="preserve"> </w:t>
      </w:r>
      <w:r w:rsidR="005753FB">
        <w:rPr>
          <w:rFonts w:eastAsia="DengXian"/>
          <w:bCs/>
          <w:lang w:eastAsia="zh-CN"/>
        </w:rPr>
        <w:t xml:space="preserve">interval </w:t>
      </w:r>
      <w:r>
        <w:rPr>
          <w:rFonts w:eastAsia="DengXian"/>
          <w:bCs/>
          <w:lang w:eastAsia="zh-CN"/>
        </w:rPr>
        <w:t xml:space="preserve">of </w:t>
      </w:r>
      <w:r w:rsidR="00B14A62">
        <w:rPr>
          <w:rFonts w:eastAsia="DengXian"/>
          <w:bCs/>
          <w:lang w:eastAsia="zh-CN"/>
        </w:rPr>
        <w:t>multiple</w:t>
      </w:r>
      <w:r>
        <w:rPr>
          <w:rFonts w:eastAsia="DengXian"/>
          <w:bCs/>
          <w:lang w:eastAsia="zh-CN"/>
        </w:rPr>
        <w:t xml:space="preserve"> slot</w:t>
      </w:r>
      <w:r w:rsidR="00B14A62">
        <w:rPr>
          <w:rFonts w:eastAsia="DengXian"/>
          <w:bCs/>
          <w:lang w:eastAsia="zh-CN"/>
        </w:rPr>
        <w:t>s</w:t>
      </w:r>
      <w:r>
        <w:rPr>
          <w:rFonts w:eastAsia="DengXian"/>
          <w:bCs/>
          <w:lang w:eastAsia="zh-CN"/>
        </w:rPr>
        <w:t xml:space="preserve"> would be </w:t>
      </w:r>
      <w:r w:rsidR="005753FB">
        <w:rPr>
          <w:rFonts w:eastAsia="DengXian"/>
          <w:bCs/>
          <w:lang w:eastAsia="zh-CN"/>
        </w:rPr>
        <w:t xml:space="preserve">to perform </w:t>
      </w:r>
      <w:r w:rsidR="00B74CE5">
        <w:rPr>
          <w:rFonts w:eastAsia="DengXian"/>
          <w:bCs/>
          <w:lang w:eastAsia="zh-CN"/>
        </w:rPr>
        <w:t>DM-RS</w:t>
      </w:r>
      <w:r w:rsidR="005753FB">
        <w:rPr>
          <w:rFonts w:eastAsia="DengXian"/>
          <w:bCs/>
          <w:lang w:eastAsia="zh-CN"/>
        </w:rPr>
        <w:t xml:space="preserve"> bundling over the </w:t>
      </w:r>
      <w:r w:rsidR="00B14A62">
        <w:rPr>
          <w:rFonts w:eastAsia="DengXian"/>
          <w:bCs/>
          <w:lang w:eastAsia="zh-CN"/>
        </w:rPr>
        <w:t xml:space="preserve">multiple </w:t>
      </w:r>
      <w:r w:rsidR="005753FB">
        <w:rPr>
          <w:rFonts w:eastAsia="DengXian"/>
          <w:bCs/>
          <w:lang w:eastAsia="zh-CN"/>
        </w:rPr>
        <w:t xml:space="preserve">consecutive slots. It is noted that in Rel-17 it is not possible to perform </w:t>
      </w:r>
      <w:r w:rsidR="00B74CE5">
        <w:rPr>
          <w:rFonts w:eastAsia="DengXian"/>
          <w:bCs/>
          <w:lang w:eastAsia="zh-CN"/>
        </w:rPr>
        <w:t>DM-RS</w:t>
      </w:r>
      <w:r w:rsidR="005753FB">
        <w:rPr>
          <w:rFonts w:eastAsia="DengXian"/>
          <w:bCs/>
          <w:lang w:eastAsia="zh-CN"/>
        </w:rPr>
        <w:t xml:space="preserve"> bundling over non-consecutive sl</w:t>
      </w:r>
      <w:r w:rsidR="00A3381D">
        <w:rPr>
          <w:rFonts w:eastAsia="DengXian"/>
          <w:bCs/>
          <w:lang w:eastAsia="zh-CN"/>
        </w:rPr>
        <w:t>ots (for both PUSCH and PUCCH).</w:t>
      </w:r>
    </w:p>
    <w:p w14:paraId="09ACCAAF" w14:textId="76926012" w:rsidR="0003372E" w:rsidRDefault="0003372E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</w:p>
    <w:p w14:paraId="025AA0B1" w14:textId="0FCC3D9F" w:rsidR="00295319" w:rsidRDefault="0003372E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  <w:r>
        <w:rPr>
          <w:rFonts w:eastAsia="DengXian"/>
          <w:bCs/>
          <w:lang w:eastAsia="zh-CN"/>
        </w:rPr>
        <w:t xml:space="preserve">For PUCCH/PUSCH repetitions with </w:t>
      </w:r>
      <w:r w:rsidR="00B74CE5">
        <w:rPr>
          <w:rFonts w:eastAsia="DengXian"/>
          <w:bCs/>
          <w:lang w:eastAsia="zh-CN"/>
        </w:rPr>
        <w:t>DM-RS</w:t>
      </w:r>
      <w:r>
        <w:rPr>
          <w:rFonts w:eastAsia="DengXian"/>
          <w:bCs/>
          <w:lang w:eastAsia="zh-CN"/>
        </w:rPr>
        <w:t xml:space="preserve"> bundling enab</w:t>
      </w:r>
      <w:r w:rsidR="000F67CF">
        <w:rPr>
          <w:rFonts w:eastAsia="DengXian"/>
          <w:bCs/>
          <w:lang w:eastAsia="zh-CN"/>
        </w:rPr>
        <w:t xml:space="preserve">led, if the hopping interval is not provided and the TDW length is not provided, the frequency hopping interval should be simply defined as half the number of repetitions. </w:t>
      </w:r>
      <w:r w:rsidR="009F5CC0">
        <w:rPr>
          <w:rFonts w:eastAsia="DengXian"/>
          <w:bCs/>
          <w:lang w:eastAsia="zh-CN"/>
        </w:rPr>
        <w:t xml:space="preserve">For example, with a maximum number of repetitions equal to 8 for PUCCH, 2 hops and frequency hopping interval of 4 slots would provide most of the diversity gain available. </w:t>
      </w:r>
      <w:r w:rsidR="004B0216">
        <w:rPr>
          <w:rFonts w:eastAsia="DengXian"/>
          <w:bCs/>
          <w:lang w:eastAsia="zh-CN"/>
        </w:rPr>
        <w:t>Also, the frequency hopping cannot be equal to the number of repetitions which would be equivalent to not using frequency hopping.</w:t>
      </w:r>
    </w:p>
    <w:p w14:paraId="5780F327" w14:textId="77777777" w:rsidR="00295319" w:rsidRDefault="00295319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</w:p>
    <w:p w14:paraId="687C7AE9" w14:textId="30273957" w:rsidR="0003372E" w:rsidRDefault="00295319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  <w:r>
        <w:rPr>
          <w:rFonts w:eastAsia="DengXian"/>
          <w:bCs/>
          <w:lang w:eastAsia="zh-CN"/>
        </w:rPr>
        <w:t>Regarding the number of hops,</w:t>
      </w:r>
      <w:r w:rsidR="004B0216">
        <w:rPr>
          <w:rFonts w:eastAsia="DengXian"/>
          <w:bCs/>
          <w:lang w:eastAsia="zh-CN"/>
        </w:rPr>
        <w:t xml:space="preserve"> it is not clear that there would</w:t>
      </w:r>
      <w:bookmarkStart w:id="1" w:name="_GoBack"/>
      <w:bookmarkEnd w:id="1"/>
      <w:r>
        <w:rPr>
          <w:rFonts w:eastAsia="DengXian"/>
          <w:bCs/>
          <w:lang w:eastAsia="zh-CN"/>
        </w:rPr>
        <w:t xml:space="preserve"> be meaningful gains in most cases with a number of frequency hops larger than 2. Thus, we support to keep the number of hops equal to 2 for PUCCH/PUSCH repetitions with </w:t>
      </w:r>
      <w:r w:rsidR="00B74CE5">
        <w:rPr>
          <w:rFonts w:eastAsia="DengXian"/>
          <w:bCs/>
          <w:lang w:eastAsia="zh-CN"/>
        </w:rPr>
        <w:t>DM-RS</w:t>
      </w:r>
      <w:r>
        <w:rPr>
          <w:rFonts w:eastAsia="DengXian"/>
          <w:bCs/>
          <w:lang w:eastAsia="zh-CN"/>
        </w:rPr>
        <w:t xml:space="preserve"> bundling enabled.</w:t>
      </w:r>
    </w:p>
    <w:p w14:paraId="5843EC15" w14:textId="2EA6D761" w:rsidR="00295319" w:rsidRDefault="00295319" w:rsidP="00DC5EC1">
      <w:pPr>
        <w:spacing w:before="0" w:after="0" w:line="240" w:lineRule="auto"/>
        <w:ind w:firstLineChars="0" w:firstLine="0"/>
        <w:rPr>
          <w:rFonts w:eastAsia="DengXian"/>
          <w:bCs/>
          <w:lang w:eastAsia="zh-CN"/>
        </w:rPr>
      </w:pPr>
    </w:p>
    <w:p w14:paraId="31D52C1D" w14:textId="32E85C74" w:rsidR="00B70C80" w:rsidRDefault="00B70C80" w:rsidP="00DC5EC1">
      <w:pPr>
        <w:spacing w:before="0" w:after="0" w:line="240" w:lineRule="auto"/>
        <w:ind w:firstLineChars="0" w:firstLine="0"/>
        <w:rPr>
          <w:b/>
          <w:u w:val="single"/>
        </w:rPr>
      </w:pPr>
    </w:p>
    <w:p w14:paraId="3537EEB9" w14:textId="634A0D43" w:rsidR="00BB621C" w:rsidRPr="00295319" w:rsidRDefault="00B70C80" w:rsidP="00A15382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Proposal </w:t>
      </w:r>
      <w:r w:rsidR="00A15382" w:rsidRPr="00295319">
        <w:rPr>
          <w:b/>
        </w:rPr>
        <w:t>1</w:t>
      </w:r>
      <w:r w:rsidRPr="00295319">
        <w:rPr>
          <w:b/>
        </w:rPr>
        <w:t xml:space="preserve">: </w:t>
      </w:r>
    </w:p>
    <w:p w14:paraId="2AEBBD1A" w14:textId="4BF04AA0" w:rsidR="00A15382" w:rsidRPr="00295319" w:rsidRDefault="007C1413" w:rsidP="00A15382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>For</w:t>
      </w:r>
      <w:r w:rsidR="00B14A62" w:rsidRPr="00295319">
        <w:rPr>
          <w:b/>
        </w:rPr>
        <w:t xml:space="preserve"> </w:t>
      </w:r>
      <w:r w:rsidR="00A15382" w:rsidRPr="00295319">
        <w:rPr>
          <w:b/>
        </w:rPr>
        <w:t>PUCCH repetitions</w:t>
      </w:r>
      <w:r w:rsidRPr="00295319">
        <w:rPr>
          <w:b/>
        </w:rPr>
        <w:t xml:space="preserve"> with </w:t>
      </w:r>
      <w:r w:rsidR="00B74CE5">
        <w:rPr>
          <w:b/>
        </w:rPr>
        <w:t>DM-RS</w:t>
      </w:r>
      <w:r w:rsidRPr="00295319">
        <w:rPr>
          <w:b/>
        </w:rPr>
        <w:t xml:space="preserve"> bundling enabled, </w:t>
      </w:r>
      <w:r w:rsidR="00A15382" w:rsidRPr="00295319">
        <w:rPr>
          <w:b/>
        </w:rPr>
        <w:t>the frequency hopping pattern is determined based on a relative slot index as in Rel-16</w:t>
      </w:r>
      <w:r w:rsidR="0003372E" w:rsidRPr="00295319">
        <w:rPr>
          <w:b/>
        </w:rPr>
        <w:t xml:space="preserve"> (and as in Rel-17 when </w:t>
      </w:r>
      <w:r w:rsidR="00B74CE5">
        <w:rPr>
          <w:b/>
        </w:rPr>
        <w:t>DM-RS</w:t>
      </w:r>
      <w:r w:rsidR="0003372E" w:rsidRPr="00295319">
        <w:rPr>
          <w:b/>
        </w:rPr>
        <w:t xml:space="preserve"> bundling is not enabled)</w:t>
      </w:r>
      <w:r w:rsidR="00A15382" w:rsidRPr="00295319">
        <w:rPr>
          <w:b/>
        </w:rPr>
        <w:t>.</w:t>
      </w:r>
    </w:p>
    <w:p w14:paraId="2E1B3658" w14:textId="6C00302F" w:rsidR="007C1413" w:rsidRDefault="007C1413" w:rsidP="007C1413">
      <w:pPr>
        <w:spacing w:before="0" w:after="0" w:line="240" w:lineRule="auto"/>
        <w:ind w:firstLineChars="0" w:firstLine="0"/>
        <w:rPr>
          <w:b/>
        </w:rPr>
      </w:pPr>
    </w:p>
    <w:p w14:paraId="5E456133" w14:textId="77777777" w:rsidR="002E03B9" w:rsidRPr="00295319" w:rsidRDefault="002E03B9" w:rsidP="007C1413">
      <w:pPr>
        <w:spacing w:before="0" w:after="0" w:line="240" w:lineRule="auto"/>
        <w:ind w:firstLineChars="0" w:firstLine="0"/>
        <w:rPr>
          <w:b/>
        </w:rPr>
      </w:pPr>
    </w:p>
    <w:p w14:paraId="2596561C" w14:textId="53C59253" w:rsidR="007C1413" w:rsidRPr="00295319" w:rsidRDefault="007C1413" w:rsidP="007C1413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Proposal 2: </w:t>
      </w:r>
    </w:p>
    <w:p w14:paraId="137247C4" w14:textId="028DC7FC" w:rsidR="007C1413" w:rsidRPr="00295319" w:rsidRDefault="007C1413" w:rsidP="007C1413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For PUSCH repetitions with </w:t>
      </w:r>
      <w:r w:rsidR="00B74CE5">
        <w:rPr>
          <w:b/>
        </w:rPr>
        <w:t>DM-RS</w:t>
      </w:r>
      <w:r w:rsidRPr="00295319">
        <w:rPr>
          <w:b/>
        </w:rPr>
        <w:t xml:space="preserve"> bundling enabled, the frequency hopping pattern is determined based on a physical slot index as in Rel-16</w:t>
      </w:r>
      <w:r w:rsidR="0003372E" w:rsidRPr="00295319">
        <w:rPr>
          <w:b/>
        </w:rPr>
        <w:t xml:space="preserve"> (and as in Rel-17 when </w:t>
      </w:r>
      <w:r w:rsidR="00B74CE5">
        <w:rPr>
          <w:b/>
        </w:rPr>
        <w:t>DM-RS</w:t>
      </w:r>
      <w:r w:rsidR="0003372E" w:rsidRPr="00295319">
        <w:rPr>
          <w:b/>
        </w:rPr>
        <w:t xml:space="preserve"> bundling is not enabled)</w:t>
      </w:r>
      <w:r w:rsidRPr="00295319">
        <w:rPr>
          <w:b/>
        </w:rPr>
        <w:t>.</w:t>
      </w:r>
    </w:p>
    <w:p w14:paraId="390DD987" w14:textId="315BF338" w:rsidR="00CC2F13" w:rsidRDefault="00CC2F13" w:rsidP="00A15382">
      <w:pPr>
        <w:spacing w:before="0" w:after="0" w:line="240" w:lineRule="auto"/>
        <w:ind w:firstLineChars="0" w:firstLine="0"/>
        <w:rPr>
          <w:b/>
        </w:rPr>
      </w:pPr>
    </w:p>
    <w:p w14:paraId="2F8E7FB7" w14:textId="77777777" w:rsidR="002E03B9" w:rsidRPr="00295319" w:rsidRDefault="002E03B9" w:rsidP="00A15382">
      <w:pPr>
        <w:spacing w:before="0" w:after="0" w:line="240" w:lineRule="auto"/>
        <w:ind w:firstLineChars="0" w:firstLine="0"/>
        <w:rPr>
          <w:b/>
        </w:rPr>
      </w:pPr>
    </w:p>
    <w:p w14:paraId="49B81860" w14:textId="40EF0861" w:rsidR="00CC2F13" w:rsidRPr="00295319" w:rsidRDefault="00CC2F13" w:rsidP="00CC2F13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Proposal 3: </w:t>
      </w:r>
    </w:p>
    <w:p w14:paraId="368BEB6C" w14:textId="3EB7F9FC" w:rsidR="00CC2F13" w:rsidRPr="00295319" w:rsidRDefault="00CC2F13" w:rsidP="00CC2F13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For </w:t>
      </w:r>
      <w:r w:rsidR="007C1413" w:rsidRPr="00295319">
        <w:rPr>
          <w:b/>
        </w:rPr>
        <w:t xml:space="preserve">PUCCH and PUSCH repetitions with </w:t>
      </w:r>
      <w:r w:rsidR="00B74CE5">
        <w:rPr>
          <w:b/>
        </w:rPr>
        <w:t>DM-RS</w:t>
      </w:r>
      <w:r w:rsidR="00B14A62" w:rsidRPr="00295319">
        <w:rPr>
          <w:b/>
        </w:rPr>
        <w:t xml:space="preserve"> bundling </w:t>
      </w:r>
      <w:r w:rsidR="007C1413" w:rsidRPr="00295319">
        <w:rPr>
          <w:b/>
        </w:rPr>
        <w:t>enabled</w:t>
      </w:r>
      <w:r w:rsidRPr="00295319">
        <w:rPr>
          <w:b/>
        </w:rPr>
        <w:t xml:space="preserve">, </w:t>
      </w:r>
      <w:r w:rsidR="00295319" w:rsidRPr="00295319">
        <w:rPr>
          <w:b/>
          <w:lang w:eastAsia="zh-CN"/>
        </w:rPr>
        <w:t xml:space="preserve">if configuration of frequency hopping interval is not provided and configuration of TDW length is not provided, </w:t>
      </w:r>
      <w:r w:rsidR="007C1413" w:rsidRPr="00295319">
        <w:rPr>
          <w:b/>
        </w:rPr>
        <w:t>the</w:t>
      </w:r>
      <w:r w:rsidR="00025AE3" w:rsidRPr="00295319">
        <w:rPr>
          <w:b/>
        </w:rPr>
        <w:t xml:space="preserve"> default value of </w:t>
      </w:r>
      <w:r w:rsidR="00295319" w:rsidRPr="00295319">
        <w:rPr>
          <w:b/>
        </w:rPr>
        <w:t xml:space="preserve">the </w:t>
      </w:r>
      <w:r w:rsidR="007C1413" w:rsidRPr="00295319">
        <w:rPr>
          <w:b/>
        </w:rPr>
        <w:t>frequency hopping interval is half the number of repetitions.</w:t>
      </w:r>
      <w:r w:rsidRPr="00295319">
        <w:rPr>
          <w:b/>
        </w:rPr>
        <w:t xml:space="preserve"> </w:t>
      </w:r>
    </w:p>
    <w:p w14:paraId="0F35FA55" w14:textId="73D04221" w:rsidR="007C1413" w:rsidRDefault="007C1413" w:rsidP="00CC2F13">
      <w:pPr>
        <w:spacing w:before="0" w:after="0" w:line="240" w:lineRule="auto"/>
        <w:ind w:firstLineChars="0" w:firstLine="0"/>
        <w:rPr>
          <w:b/>
        </w:rPr>
      </w:pPr>
    </w:p>
    <w:p w14:paraId="1785E659" w14:textId="77777777" w:rsidR="002E03B9" w:rsidRPr="00295319" w:rsidRDefault="002E03B9" w:rsidP="00CC2F13">
      <w:pPr>
        <w:spacing w:before="0" w:after="0" w:line="240" w:lineRule="auto"/>
        <w:ind w:firstLineChars="0" w:firstLine="0"/>
        <w:rPr>
          <w:b/>
        </w:rPr>
      </w:pPr>
    </w:p>
    <w:p w14:paraId="6255B376" w14:textId="15315D17" w:rsidR="007C1413" w:rsidRPr="00295319" w:rsidRDefault="007C1413" w:rsidP="007C1413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Proposal </w:t>
      </w:r>
      <w:r w:rsidR="00407206">
        <w:rPr>
          <w:b/>
        </w:rPr>
        <w:t>4</w:t>
      </w:r>
      <w:r w:rsidRPr="00295319">
        <w:rPr>
          <w:b/>
        </w:rPr>
        <w:t xml:space="preserve">: </w:t>
      </w:r>
    </w:p>
    <w:p w14:paraId="0CD29508" w14:textId="200AD146" w:rsidR="007C1413" w:rsidRPr="00295319" w:rsidRDefault="007C1413" w:rsidP="007C1413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For </w:t>
      </w:r>
      <w:r w:rsidR="00295319" w:rsidRPr="00295319">
        <w:rPr>
          <w:b/>
        </w:rPr>
        <w:t xml:space="preserve">PUCCH and PUSCH repetitions with </w:t>
      </w:r>
      <w:r w:rsidR="00B74CE5">
        <w:rPr>
          <w:b/>
        </w:rPr>
        <w:t>DM-RS</w:t>
      </w:r>
      <w:r w:rsidR="00295319" w:rsidRPr="00295319">
        <w:rPr>
          <w:b/>
        </w:rPr>
        <w:t xml:space="preserve"> bundling enabled, the number of frequency hops is two.</w:t>
      </w:r>
    </w:p>
    <w:p w14:paraId="4B3480AA" w14:textId="77777777" w:rsidR="007C1413" w:rsidRPr="00295319" w:rsidRDefault="007C1413" w:rsidP="00CC2F13">
      <w:pPr>
        <w:spacing w:before="0" w:after="0" w:line="240" w:lineRule="auto"/>
        <w:ind w:firstLineChars="0" w:firstLine="0"/>
        <w:rPr>
          <w:b/>
        </w:rPr>
      </w:pPr>
    </w:p>
    <w:p w14:paraId="499D5AE2" w14:textId="39FCB8DF" w:rsidR="00BB621C" w:rsidRDefault="00BB621C" w:rsidP="00DC5EC1">
      <w:pPr>
        <w:spacing w:before="0" w:after="0" w:line="240" w:lineRule="auto"/>
        <w:ind w:firstLineChars="0" w:firstLine="0"/>
        <w:rPr>
          <w:b/>
        </w:rPr>
      </w:pPr>
    </w:p>
    <w:p w14:paraId="19F89CE6" w14:textId="653F0DFE" w:rsidR="006F5690" w:rsidRPr="001E4A3A" w:rsidRDefault="006F5690" w:rsidP="00B17BB5">
      <w:pPr>
        <w:pStyle w:val="Heading2"/>
        <w:ind w:left="576"/>
        <w:rPr>
          <w:lang w:val="en-US" w:eastAsia="ko-KR"/>
        </w:rPr>
      </w:pPr>
      <w:r>
        <w:t>RRC parameters</w:t>
      </w:r>
    </w:p>
    <w:p w14:paraId="7FAD1029" w14:textId="1ECA5C9C" w:rsidR="006F5690" w:rsidRDefault="005F1C4C" w:rsidP="00DC5EC1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>RRC p</w:t>
      </w:r>
      <w:r w:rsidR="00271AC9">
        <w:rPr>
          <w:lang w:val="en-GB" w:eastAsia="en-US"/>
        </w:rPr>
        <w:t xml:space="preserve">arameters </w:t>
      </w:r>
      <w:r w:rsidR="00271AC9" w:rsidRPr="00295319">
        <w:rPr>
          <w:rFonts w:eastAsia="Microsoft YaHei UI"/>
          <w:i/>
          <w:iCs/>
          <w:color w:val="000000"/>
          <w:lang w:eastAsia="zh-CN"/>
        </w:rPr>
        <w:t>PUCCH-</w:t>
      </w:r>
      <w:proofErr w:type="spellStart"/>
      <w:r w:rsidR="00271AC9" w:rsidRPr="00295319">
        <w:rPr>
          <w:rFonts w:eastAsia="Microsoft YaHei UI"/>
          <w:i/>
          <w:iCs/>
          <w:color w:val="000000"/>
          <w:lang w:eastAsia="zh-CN"/>
        </w:rPr>
        <w:t>Frequencyhopping</w:t>
      </w:r>
      <w:proofErr w:type="spellEnd"/>
      <w:r w:rsidR="00271AC9" w:rsidRPr="00295319">
        <w:rPr>
          <w:rFonts w:eastAsia="Microsoft YaHei UI"/>
          <w:i/>
          <w:iCs/>
          <w:color w:val="000000"/>
          <w:lang w:eastAsia="zh-CN"/>
        </w:rPr>
        <w:t>-Interval</w:t>
      </w:r>
      <w:r w:rsidR="00271AC9">
        <w:rPr>
          <w:rFonts w:eastAsia="Microsoft YaHei UI"/>
          <w:iCs/>
          <w:color w:val="000000"/>
          <w:lang w:eastAsia="zh-CN"/>
        </w:rPr>
        <w:t xml:space="preserve"> and </w:t>
      </w:r>
      <w:r w:rsidR="00271AC9" w:rsidRPr="00295319">
        <w:rPr>
          <w:rFonts w:eastAsia="Microsoft YaHei UI"/>
          <w:i/>
          <w:iCs/>
          <w:color w:val="000000"/>
          <w:lang w:eastAsia="zh-CN"/>
        </w:rPr>
        <w:t>PU</w:t>
      </w:r>
      <w:r w:rsidR="00271AC9">
        <w:rPr>
          <w:rFonts w:eastAsia="Microsoft YaHei UI"/>
          <w:i/>
          <w:iCs/>
          <w:color w:val="000000"/>
          <w:lang w:eastAsia="zh-CN"/>
        </w:rPr>
        <w:t>S</w:t>
      </w:r>
      <w:r w:rsidR="00271AC9" w:rsidRPr="00295319">
        <w:rPr>
          <w:rFonts w:eastAsia="Microsoft YaHei UI"/>
          <w:i/>
          <w:iCs/>
          <w:color w:val="000000"/>
          <w:lang w:eastAsia="zh-CN"/>
        </w:rPr>
        <w:t>CH-</w:t>
      </w:r>
      <w:proofErr w:type="spellStart"/>
      <w:r w:rsidR="00271AC9" w:rsidRPr="00295319">
        <w:rPr>
          <w:rFonts w:eastAsia="Microsoft YaHei UI"/>
          <w:i/>
          <w:iCs/>
          <w:color w:val="000000"/>
          <w:lang w:eastAsia="zh-CN"/>
        </w:rPr>
        <w:t>Frequencyhopping</w:t>
      </w:r>
      <w:proofErr w:type="spellEnd"/>
      <w:r w:rsidR="00271AC9" w:rsidRPr="00295319">
        <w:rPr>
          <w:rFonts w:eastAsia="Microsoft YaHei UI"/>
          <w:i/>
          <w:iCs/>
          <w:color w:val="000000"/>
          <w:lang w:eastAsia="zh-CN"/>
        </w:rPr>
        <w:t>-Interval</w:t>
      </w:r>
      <w:r w:rsidR="00271AC9">
        <w:rPr>
          <w:rFonts w:eastAsia="Microsoft YaHei UI"/>
          <w:iCs/>
          <w:color w:val="000000"/>
          <w:lang w:eastAsia="zh-CN"/>
        </w:rPr>
        <w:t xml:space="preserve"> were introduced in RAN1#107bis-e [2]. It remai</w:t>
      </w:r>
      <w:r>
        <w:rPr>
          <w:rFonts w:eastAsia="Microsoft YaHei UI"/>
          <w:iCs/>
          <w:color w:val="000000"/>
          <w:lang w:eastAsia="zh-CN"/>
        </w:rPr>
        <w:t>ns to be agreed the value range</w:t>
      </w:r>
      <w:r w:rsidR="00271AC9">
        <w:rPr>
          <w:rFonts w:eastAsia="Microsoft YaHei UI"/>
          <w:iCs/>
          <w:color w:val="000000"/>
          <w:lang w:eastAsia="zh-CN"/>
        </w:rPr>
        <w:t xml:space="preserve"> for both parameters.</w:t>
      </w:r>
    </w:p>
    <w:p w14:paraId="52326122" w14:textId="260B8FA5" w:rsidR="00407206" w:rsidRPr="00407206" w:rsidRDefault="00407206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7715E237" w14:textId="6B8BA17B" w:rsidR="00FF07D5" w:rsidRDefault="00271AC9" w:rsidP="00D84E69">
      <w:pPr>
        <w:spacing w:before="0" w:after="0" w:line="240" w:lineRule="auto"/>
        <w:ind w:firstLineChars="0" w:firstLine="0"/>
        <w:rPr>
          <w:lang w:eastAsia="zh-CN"/>
        </w:rPr>
      </w:pPr>
      <w:r>
        <w:rPr>
          <w:rFonts w:eastAsia="SimSun"/>
          <w:color w:val="000000" w:themeColor="text1"/>
          <w:lang w:eastAsia="zh-CN"/>
        </w:rPr>
        <w:t xml:space="preserve">Considering the value range that is agreed for the number of repetitions for PUCCH, which is {2,4,8}, it </w:t>
      </w:r>
      <w:r w:rsidR="00B74CE5">
        <w:rPr>
          <w:rFonts w:eastAsia="SimSun"/>
          <w:color w:val="000000" w:themeColor="text1"/>
          <w:lang w:eastAsia="zh-CN"/>
        </w:rPr>
        <w:t>is reasonable</w:t>
      </w:r>
      <w:r>
        <w:rPr>
          <w:rFonts w:eastAsia="SimSun"/>
          <w:color w:val="000000" w:themeColor="text1"/>
          <w:lang w:eastAsia="zh-CN"/>
        </w:rPr>
        <w:t xml:space="preserve"> </w:t>
      </w:r>
      <w:r w:rsidR="002E03B9">
        <w:rPr>
          <w:rFonts w:eastAsia="SimSun"/>
          <w:color w:val="000000" w:themeColor="text1"/>
          <w:lang w:eastAsia="zh-CN"/>
        </w:rPr>
        <w:t xml:space="preserve">a </w:t>
      </w:r>
      <w:r>
        <w:rPr>
          <w:rFonts w:eastAsia="SimSun"/>
          <w:color w:val="000000" w:themeColor="text1"/>
          <w:lang w:eastAsia="zh-CN"/>
        </w:rPr>
        <w:t>value range of the frequency hopping interval</w:t>
      </w:r>
      <w:r w:rsidR="002E03B9">
        <w:rPr>
          <w:rFonts w:eastAsia="SimSun"/>
          <w:color w:val="000000" w:themeColor="text1"/>
          <w:lang w:eastAsia="zh-CN"/>
        </w:rPr>
        <w:t xml:space="preserve"> equal to half the number of repetitions. Thus, for PUCCH the value range can be </w:t>
      </w:r>
      <w:r>
        <w:rPr>
          <w:rFonts w:eastAsia="SimSun"/>
          <w:color w:val="000000" w:themeColor="text1"/>
          <w:lang w:eastAsia="zh-CN"/>
        </w:rPr>
        <w:t>{2,4}. For PUSCH the value range for</w:t>
      </w:r>
      <w:r w:rsidR="002E03B9">
        <w:rPr>
          <w:rFonts w:eastAsia="SimSun"/>
          <w:color w:val="000000" w:themeColor="text1"/>
          <w:lang w:eastAsia="zh-CN"/>
        </w:rPr>
        <w:t xml:space="preserve"> the</w:t>
      </w:r>
      <w:r>
        <w:rPr>
          <w:rFonts w:eastAsia="SimSun"/>
          <w:color w:val="000000" w:themeColor="text1"/>
          <w:lang w:eastAsia="zh-CN"/>
        </w:rPr>
        <w:t xml:space="preserve"> number of repetitions is </w:t>
      </w:r>
      <w:r>
        <w:rPr>
          <w:lang w:eastAsia="zh-CN"/>
        </w:rPr>
        <w:t>{1, 2, 3, 4, 7, 8, 12, 16, 20, 24, 28, 32}, and the value range of the frequency hopping interval can be {1, 2, 3, 4, 6, 7, 8, 10, 12, 14, 16}.</w:t>
      </w:r>
    </w:p>
    <w:p w14:paraId="27EA6AB6" w14:textId="4255B0AC" w:rsidR="00271AC9" w:rsidRDefault="00271AC9" w:rsidP="00D84E69">
      <w:pPr>
        <w:spacing w:before="0" w:after="0" w:line="240" w:lineRule="auto"/>
        <w:ind w:firstLineChars="0" w:firstLine="0"/>
        <w:rPr>
          <w:lang w:eastAsia="zh-CN"/>
        </w:rPr>
      </w:pPr>
    </w:p>
    <w:p w14:paraId="6C679B69" w14:textId="77777777" w:rsidR="00E62765" w:rsidRDefault="00E62765" w:rsidP="00D84E69">
      <w:pPr>
        <w:spacing w:before="0" w:after="0" w:line="240" w:lineRule="auto"/>
        <w:ind w:firstLineChars="0" w:firstLine="0"/>
        <w:rPr>
          <w:lang w:eastAsia="zh-CN"/>
        </w:rPr>
      </w:pPr>
    </w:p>
    <w:p w14:paraId="4EA19D92" w14:textId="44AC6F6D" w:rsidR="00271AC9" w:rsidRPr="002E03B9" w:rsidRDefault="00271AC9" w:rsidP="002E03B9">
      <w:pPr>
        <w:spacing w:before="0" w:after="0" w:line="240" w:lineRule="auto"/>
        <w:ind w:firstLineChars="0" w:firstLine="0"/>
        <w:rPr>
          <w:b/>
        </w:rPr>
      </w:pPr>
      <w:r w:rsidRPr="002E03B9">
        <w:rPr>
          <w:b/>
        </w:rPr>
        <w:t xml:space="preserve">Proposal 5: </w:t>
      </w:r>
    </w:p>
    <w:p w14:paraId="6863E2C0" w14:textId="794264CD" w:rsidR="00271AC9" w:rsidRPr="002E03B9" w:rsidRDefault="00271AC9" w:rsidP="002E03B9">
      <w:pPr>
        <w:pStyle w:val="ListParagraph"/>
        <w:numPr>
          <w:ilvl w:val="0"/>
          <w:numId w:val="15"/>
        </w:numPr>
        <w:spacing w:before="0" w:line="240" w:lineRule="auto"/>
        <w:ind w:firstLineChars="0"/>
        <w:jc w:val="left"/>
        <w:rPr>
          <w:rFonts w:ascii="Times New Roman" w:eastAsia="DengXian" w:hAnsi="Times New Roman"/>
          <w:b/>
          <w:bCs/>
          <w:sz w:val="20"/>
          <w:szCs w:val="20"/>
        </w:rPr>
      </w:pPr>
      <w:r w:rsidRPr="002E03B9">
        <w:rPr>
          <w:rFonts w:ascii="Times New Roman" w:eastAsia="DengXian" w:hAnsi="Times New Roman"/>
          <w:b/>
          <w:bCs/>
          <w:sz w:val="20"/>
          <w:szCs w:val="20"/>
        </w:rPr>
        <w:t xml:space="preserve">Value range for </w:t>
      </w:r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PUCCH-</w:t>
      </w:r>
      <w:proofErr w:type="spellStart"/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Frequencyhopping</w:t>
      </w:r>
      <w:proofErr w:type="spellEnd"/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-Interval</w:t>
      </w:r>
      <w:r w:rsidRPr="002E03B9">
        <w:rPr>
          <w:rFonts w:ascii="Times New Roman" w:eastAsia="DengXian" w:hAnsi="Times New Roman"/>
          <w:b/>
          <w:bCs/>
          <w:sz w:val="20"/>
          <w:szCs w:val="20"/>
        </w:rPr>
        <w:t xml:space="preserve"> is </w:t>
      </w:r>
      <w:r w:rsidR="002E03B9" w:rsidRPr="002E03B9">
        <w:rPr>
          <w:rFonts w:ascii="Times New Roman" w:eastAsia="DengXian" w:hAnsi="Times New Roman"/>
          <w:b/>
          <w:bCs/>
          <w:sz w:val="20"/>
          <w:szCs w:val="20"/>
        </w:rPr>
        <w:t>“{2, 4</w:t>
      </w:r>
      <w:r w:rsidRPr="002E03B9">
        <w:rPr>
          <w:rFonts w:ascii="Times New Roman" w:eastAsia="DengXian" w:hAnsi="Times New Roman"/>
          <w:b/>
          <w:bCs/>
          <w:sz w:val="20"/>
          <w:szCs w:val="20"/>
        </w:rPr>
        <w:t>}”</w:t>
      </w:r>
    </w:p>
    <w:p w14:paraId="5AFED529" w14:textId="43C650A1" w:rsidR="00271AC9" w:rsidRPr="002E03B9" w:rsidRDefault="00271AC9" w:rsidP="002E03B9">
      <w:pPr>
        <w:pStyle w:val="ListParagraph"/>
        <w:numPr>
          <w:ilvl w:val="0"/>
          <w:numId w:val="15"/>
        </w:numPr>
        <w:spacing w:before="0" w:line="240" w:lineRule="auto"/>
        <w:ind w:firstLineChars="0"/>
        <w:jc w:val="left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E03B9">
        <w:rPr>
          <w:rFonts w:ascii="Times New Roman" w:eastAsia="DengXian" w:hAnsi="Times New Roman"/>
          <w:b/>
          <w:bCs/>
          <w:sz w:val="20"/>
          <w:szCs w:val="20"/>
        </w:rPr>
        <w:t xml:space="preserve">Value range for </w:t>
      </w:r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PUSCH-</w:t>
      </w:r>
      <w:proofErr w:type="spellStart"/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Frequencyhopping</w:t>
      </w:r>
      <w:proofErr w:type="spellEnd"/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-Interval</w:t>
      </w:r>
      <w:r w:rsidR="002E03B9" w:rsidRPr="002E03B9">
        <w:rPr>
          <w:rFonts w:ascii="Times New Roman" w:eastAsia="DengXian" w:hAnsi="Times New Roman"/>
          <w:b/>
          <w:bCs/>
          <w:sz w:val="20"/>
          <w:szCs w:val="20"/>
        </w:rPr>
        <w:t xml:space="preserve"> is</w:t>
      </w:r>
      <w:r w:rsidRPr="002E03B9">
        <w:rPr>
          <w:rFonts w:ascii="Times New Roman" w:eastAsia="DengXian" w:hAnsi="Times New Roman"/>
          <w:b/>
          <w:bCs/>
          <w:sz w:val="20"/>
          <w:szCs w:val="20"/>
        </w:rPr>
        <w:t xml:space="preserve"> “{</w:t>
      </w:r>
      <w:r w:rsidR="002E03B9" w:rsidRPr="002E03B9">
        <w:rPr>
          <w:rFonts w:ascii="Times New Roman" w:hAnsi="Times New Roman"/>
          <w:b/>
          <w:sz w:val="20"/>
          <w:szCs w:val="20"/>
        </w:rPr>
        <w:t>1, 2, 3, 4, 6, 7, 8, 10, 12, 14, 16</w:t>
      </w:r>
      <w:r w:rsidRPr="002E03B9">
        <w:rPr>
          <w:rFonts w:ascii="Times New Roman" w:eastAsia="DengXian" w:hAnsi="Times New Roman"/>
          <w:b/>
          <w:bCs/>
          <w:sz w:val="20"/>
          <w:szCs w:val="20"/>
        </w:rPr>
        <w:t>}”</w:t>
      </w:r>
    </w:p>
    <w:p w14:paraId="2926DA5C" w14:textId="78362719" w:rsidR="00271AC9" w:rsidRPr="00295319" w:rsidRDefault="00271AC9" w:rsidP="00271AC9">
      <w:pPr>
        <w:spacing w:before="0" w:after="0" w:line="240" w:lineRule="auto"/>
        <w:ind w:firstLineChars="0" w:firstLine="0"/>
        <w:rPr>
          <w:b/>
        </w:rPr>
      </w:pPr>
    </w:p>
    <w:p w14:paraId="6C0D109E" w14:textId="77777777" w:rsidR="00271AC9" w:rsidRPr="00407206" w:rsidRDefault="00271AC9" w:rsidP="00D84E69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56DB2820" w14:textId="77777777" w:rsidR="009E6220" w:rsidRPr="00F40EEC" w:rsidRDefault="009E6220" w:rsidP="00213546">
      <w:pPr>
        <w:pStyle w:val="Heading1"/>
        <w:pBdr>
          <w:top w:val="single" w:sz="12" w:space="6" w:color="auto"/>
        </w:pBdr>
        <w:spacing w:before="0" w:after="120"/>
        <w:ind w:left="0" w:firstLine="0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2446E42" w14:textId="335F1160" w:rsidR="001F3E37" w:rsidRDefault="009E6220" w:rsidP="00D84E69">
      <w:pPr>
        <w:spacing w:before="0" w:after="0" w:line="240" w:lineRule="auto"/>
        <w:ind w:firstLineChars="0" w:firstLine="0"/>
        <w:rPr>
          <w:rFonts w:eastAsia="DengXian"/>
          <w:b/>
          <w:szCs w:val="22"/>
          <w:u w:val="single"/>
          <w:lang w:eastAsia="zh-CN" w:bidi="ar"/>
        </w:rPr>
      </w:pPr>
      <w:r w:rsidRPr="00AA6738">
        <w:rPr>
          <w:rFonts w:eastAsia="DengXian"/>
          <w:szCs w:val="22"/>
          <w:lang w:eastAsia="zh-CN" w:bidi="ar"/>
        </w:rPr>
        <w:t xml:space="preserve">This contribution discusses the </w:t>
      </w:r>
      <w:r w:rsidR="00151B21">
        <w:rPr>
          <w:rFonts w:eastAsia="DengXian"/>
          <w:szCs w:val="22"/>
          <w:lang w:eastAsia="zh-CN" w:bidi="ar"/>
        </w:rPr>
        <w:t xml:space="preserve">remaining details </w:t>
      </w:r>
      <w:r w:rsidRPr="00AA6738">
        <w:rPr>
          <w:rFonts w:eastAsia="DengXian"/>
          <w:szCs w:val="22"/>
          <w:lang w:eastAsia="zh-CN" w:bidi="ar"/>
        </w:rPr>
        <w:t xml:space="preserve">for </w:t>
      </w:r>
      <w:r w:rsidR="00751922">
        <w:rPr>
          <w:rFonts w:eastAsia="DengXian"/>
          <w:szCs w:val="22"/>
          <w:lang w:eastAsia="zh-CN" w:bidi="ar"/>
        </w:rPr>
        <w:t>PUC</w:t>
      </w:r>
      <w:r>
        <w:rPr>
          <w:rFonts w:eastAsia="DengXian"/>
          <w:szCs w:val="22"/>
          <w:lang w:eastAsia="zh-CN" w:bidi="ar"/>
        </w:rPr>
        <w:t xml:space="preserve">CH </w:t>
      </w:r>
      <w:r w:rsidRPr="00AA6738">
        <w:rPr>
          <w:rFonts w:eastAsia="DengXian"/>
          <w:szCs w:val="22"/>
          <w:lang w:eastAsia="zh-CN" w:bidi="ar"/>
        </w:rPr>
        <w:t>coverage enhancement. The proposals made in this contribution are summarized as below:</w:t>
      </w:r>
    </w:p>
    <w:p w14:paraId="5C39F83B" w14:textId="6B6346F5" w:rsidR="005D6BFE" w:rsidRPr="00D84E69" w:rsidRDefault="005D6BFE" w:rsidP="00D84E69">
      <w:pPr>
        <w:spacing w:before="0" w:after="0" w:line="240" w:lineRule="auto"/>
        <w:ind w:firstLineChars="0" w:firstLine="0"/>
      </w:pPr>
    </w:p>
    <w:p w14:paraId="6A8B7D00" w14:textId="77777777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Proposal 1: </w:t>
      </w:r>
    </w:p>
    <w:p w14:paraId="0447586C" w14:textId="071E1DD9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For PUCCH repetitions with </w:t>
      </w:r>
      <w:r w:rsidR="00B74CE5">
        <w:rPr>
          <w:b/>
        </w:rPr>
        <w:t>DM-RS</w:t>
      </w:r>
      <w:r w:rsidRPr="00295319">
        <w:rPr>
          <w:b/>
        </w:rPr>
        <w:t xml:space="preserve"> bundling enabled, the frequency hopping pattern is determined based on a relative slot index as in Rel-16 (and as in Rel-17 when </w:t>
      </w:r>
      <w:r w:rsidR="00B74CE5">
        <w:rPr>
          <w:b/>
        </w:rPr>
        <w:t>DM-RS</w:t>
      </w:r>
      <w:r w:rsidRPr="00295319">
        <w:rPr>
          <w:b/>
        </w:rPr>
        <w:t xml:space="preserve"> bundling is not enabled).</w:t>
      </w:r>
    </w:p>
    <w:p w14:paraId="6A424BCE" w14:textId="058260C9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</w:p>
    <w:p w14:paraId="6EC0E331" w14:textId="77777777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Proposal 2: </w:t>
      </w:r>
    </w:p>
    <w:p w14:paraId="78D8BC31" w14:textId="678538F3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For PUSCH repetitions with </w:t>
      </w:r>
      <w:r w:rsidR="00B74CE5">
        <w:rPr>
          <w:b/>
        </w:rPr>
        <w:t>DM-RS</w:t>
      </w:r>
      <w:r w:rsidRPr="00295319">
        <w:rPr>
          <w:b/>
        </w:rPr>
        <w:t xml:space="preserve"> bundling enabled, the frequency hopping pattern is determined based on a physical slot index as in Rel-16 (and as in Rel-17 when </w:t>
      </w:r>
      <w:r w:rsidR="00B74CE5">
        <w:rPr>
          <w:b/>
        </w:rPr>
        <w:t>DM-RS</w:t>
      </w:r>
      <w:r w:rsidRPr="00295319">
        <w:rPr>
          <w:b/>
        </w:rPr>
        <w:t xml:space="preserve"> bundling is not enabled).</w:t>
      </w:r>
    </w:p>
    <w:p w14:paraId="2DDAA9CC" w14:textId="30D80522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</w:p>
    <w:p w14:paraId="2097FF2E" w14:textId="77777777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Proposal 3: </w:t>
      </w:r>
    </w:p>
    <w:p w14:paraId="02254B9A" w14:textId="6357722D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For PUCCH and PUSCH repetitions with </w:t>
      </w:r>
      <w:r w:rsidR="00B74CE5">
        <w:rPr>
          <w:b/>
        </w:rPr>
        <w:t>DM-RS</w:t>
      </w:r>
      <w:r w:rsidRPr="00295319">
        <w:rPr>
          <w:b/>
        </w:rPr>
        <w:t xml:space="preserve"> bundling enabled, </w:t>
      </w:r>
      <w:r w:rsidRPr="00295319">
        <w:rPr>
          <w:b/>
          <w:lang w:eastAsia="zh-CN"/>
        </w:rPr>
        <w:t xml:space="preserve">if configuration of frequency hopping interval is not provided and configuration of TDW length is not provided, </w:t>
      </w:r>
      <w:r w:rsidRPr="00295319">
        <w:rPr>
          <w:b/>
        </w:rPr>
        <w:t xml:space="preserve">the default value of the frequency hopping interval is half the number of repetitions. </w:t>
      </w:r>
    </w:p>
    <w:p w14:paraId="29336A7C" w14:textId="6A0B3069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</w:p>
    <w:p w14:paraId="70CF0B9E" w14:textId="77777777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Proposal </w:t>
      </w:r>
      <w:r>
        <w:rPr>
          <w:b/>
        </w:rPr>
        <w:t>4</w:t>
      </w:r>
      <w:r w:rsidRPr="00295319">
        <w:rPr>
          <w:b/>
        </w:rPr>
        <w:t xml:space="preserve">: </w:t>
      </w:r>
    </w:p>
    <w:p w14:paraId="51FD9705" w14:textId="1926F44E" w:rsidR="002E03B9" w:rsidRPr="00295319" w:rsidRDefault="002E03B9" w:rsidP="002E03B9">
      <w:pPr>
        <w:spacing w:before="0" w:after="0" w:line="240" w:lineRule="auto"/>
        <w:ind w:firstLineChars="0" w:firstLine="0"/>
        <w:rPr>
          <w:b/>
        </w:rPr>
      </w:pPr>
      <w:r w:rsidRPr="00295319">
        <w:rPr>
          <w:b/>
        </w:rPr>
        <w:t xml:space="preserve">For PUCCH and PUSCH repetitions with </w:t>
      </w:r>
      <w:r w:rsidR="00B74CE5">
        <w:rPr>
          <w:b/>
        </w:rPr>
        <w:t>DM-RS</w:t>
      </w:r>
      <w:r w:rsidRPr="00295319">
        <w:rPr>
          <w:b/>
        </w:rPr>
        <w:t xml:space="preserve"> bundling enabled, the number of frequency hops is two.</w:t>
      </w:r>
    </w:p>
    <w:p w14:paraId="03E84079" w14:textId="0FA88970" w:rsidR="002E03B9" w:rsidRDefault="002E03B9" w:rsidP="00EE3E10">
      <w:pPr>
        <w:spacing w:before="0" w:after="0"/>
        <w:ind w:firstLineChars="0" w:firstLine="0"/>
        <w:rPr>
          <w:rFonts w:eastAsia="DengXian"/>
          <w:lang w:val="en-GB" w:eastAsia="zh-CN"/>
        </w:rPr>
      </w:pPr>
    </w:p>
    <w:p w14:paraId="3F440E4B" w14:textId="77777777" w:rsidR="002E03B9" w:rsidRPr="002E03B9" w:rsidRDefault="002E03B9" w:rsidP="002E03B9">
      <w:pPr>
        <w:spacing w:before="0" w:after="0" w:line="240" w:lineRule="auto"/>
        <w:ind w:firstLineChars="0" w:firstLine="0"/>
        <w:rPr>
          <w:b/>
        </w:rPr>
      </w:pPr>
      <w:r w:rsidRPr="002E03B9">
        <w:rPr>
          <w:b/>
        </w:rPr>
        <w:t xml:space="preserve">Proposal 5: </w:t>
      </w:r>
    </w:p>
    <w:p w14:paraId="30E53B19" w14:textId="77777777" w:rsidR="002E03B9" w:rsidRPr="002E03B9" w:rsidRDefault="002E03B9" w:rsidP="002E03B9">
      <w:pPr>
        <w:pStyle w:val="ListParagraph"/>
        <w:numPr>
          <w:ilvl w:val="0"/>
          <w:numId w:val="15"/>
        </w:numPr>
        <w:spacing w:before="0" w:line="240" w:lineRule="auto"/>
        <w:ind w:firstLineChars="0"/>
        <w:jc w:val="left"/>
        <w:rPr>
          <w:rFonts w:ascii="Times New Roman" w:eastAsia="DengXian" w:hAnsi="Times New Roman"/>
          <w:b/>
          <w:bCs/>
          <w:sz w:val="20"/>
          <w:szCs w:val="20"/>
        </w:rPr>
      </w:pPr>
      <w:r w:rsidRPr="002E03B9">
        <w:rPr>
          <w:rFonts w:ascii="Times New Roman" w:eastAsia="DengXian" w:hAnsi="Times New Roman"/>
          <w:b/>
          <w:bCs/>
          <w:sz w:val="20"/>
          <w:szCs w:val="20"/>
        </w:rPr>
        <w:t xml:space="preserve">Value range for </w:t>
      </w:r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PUCCH-</w:t>
      </w:r>
      <w:proofErr w:type="spellStart"/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Frequencyhopping</w:t>
      </w:r>
      <w:proofErr w:type="spellEnd"/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-Interval</w:t>
      </w:r>
      <w:r w:rsidRPr="002E03B9">
        <w:rPr>
          <w:rFonts w:ascii="Times New Roman" w:eastAsia="DengXian" w:hAnsi="Times New Roman"/>
          <w:b/>
          <w:bCs/>
          <w:sz w:val="20"/>
          <w:szCs w:val="20"/>
        </w:rPr>
        <w:t xml:space="preserve"> is “{2, 4}”</w:t>
      </w:r>
    </w:p>
    <w:p w14:paraId="6518FE7A" w14:textId="77777777" w:rsidR="002E03B9" w:rsidRPr="002E03B9" w:rsidRDefault="002E03B9" w:rsidP="002E03B9">
      <w:pPr>
        <w:pStyle w:val="ListParagraph"/>
        <w:numPr>
          <w:ilvl w:val="0"/>
          <w:numId w:val="15"/>
        </w:numPr>
        <w:spacing w:before="0" w:line="240" w:lineRule="auto"/>
        <w:ind w:firstLineChars="0"/>
        <w:jc w:val="left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E03B9">
        <w:rPr>
          <w:rFonts w:ascii="Times New Roman" w:eastAsia="DengXian" w:hAnsi="Times New Roman"/>
          <w:b/>
          <w:bCs/>
          <w:sz w:val="20"/>
          <w:szCs w:val="20"/>
        </w:rPr>
        <w:t xml:space="preserve">Value range for </w:t>
      </w:r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PUSCH-</w:t>
      </w:r>
      <w:proofErr w:type="spellStart"/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Frequencyhopping</w:t>
      </w:r>
      <w:proofErr w:type="spellEnd"/>
      <w:r w:rsidRPr="002E03B9">
        <w:rPr>
          <w:rFonts w:ascii="Times New Roman" w:eastAsia="DengXian" w:hAnsi="Times New Roman"/>
          <w:b/>
          <w:bCs/>
          <w:i/>
          <w:sz w:val="20"/>
          <w:szCs w:val="20"/>
        </w:rPr>
        <w:t>-Interval</w:t>
      </w:r>
      <w:r w:rsidRPr="002E03B9">
        <w:rPr>
          <w:rFonts w:ascii="Times New Roman" w:eastAsia="DengXian" w:hAnsi="Times New Roman"/>
          <w:b/>
          <w:bCs/>
          <w:sz w:val="20"/>
          <w:szCs w:val="20"/>
        </w:rPr>
        <w:t xml:space="preserve"> is “{</w:t>
      </w:r>
      <w:r w:rsidRPr="002E03B9">
        <w:rPr>
          <w:rFonts w:ascii="Times New Roman" w:hAnsi="Times New Roman"/>
          <w:b/>
          <w:sz w:val="20"/>
          <w:szCs w:val="20"/>
        </w:rPr>
        <w:t>1, 2, 3, 4, 6, 7, 8, 10, 12, 14, 16</w:t>
      </w:r>
      <w:r w:rsidRPr="002E03B9">
        <w:rPr>
          <w:rFonts w:ascii="Times New Roman" w:eastAsia="DengXian" w:hAnsi="Times New Roman"/>
          <w:b/>
          <w:bCs/>
          <w:sz w:val="20"/>
          <w:szCs w:val="20"/>
        </w:rPr>
        <w:t>}”</w:t>
      </w:r>
    </w:p>
    <w:p w14:paraId="470046F6" w14:textId="054D37AC" w:rsidR="002E03B9" w:rsidRPr="002E40EF" w:rsidRDefault="002E03B9" w:rsidP="00EE3E10">
      <w:pPr>
        <w:spacing w:before="0" w:after="0"/>
        <w:ind w:firstLineChars="0" w:firstLine="0"/>
        <w:rPr>
          <w:rFonts w:eastAsia="DengXian"/>
          <w:lang w:val="en-GB" w:eastAsia="zh-CN"/>
        </w:rPr>
      </w:pP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41DB5AE0" w14:textId="5A1ECE21" w:rsidR="007C56F3" w:rsidRPr="007C56F3" w:rsidRDefault="007C56F3" w:rsidP="007C56F3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Chairman’s notes</w:t>
      </w:r>
      <w:r w:rsidR="006F5690">
        <w:rPr>
          <w:rFonts w:ascii="Times New Roman" w:hAnsi="Times New Roman" w:cs="Times New Roman"/>
          <w:color w:val="auto"/>
          <w:lang w:val="en-US"/>
        </w:rPr>
        <w:t xml:space="preserve"> of 3GPP TSG RAN WG1 #107</w:t>
      </w:r>
      <w:r w:rsidR="00E83272">
        <w:rPr>
          <w:rFonts w:ascii="Times New Roman" w:hAnsi="Times New Roman" w:cs="Times New Roman"/>
          <w:color w:val="auto"/>
          <w:lang w:val="en-US"/>
        </w:rPr>
        <w:t>-e</w:t>
      </w:r>
      <w:r>
        <w:rPr>
          <w:rFonts w:ascii="Times New Roman" w:hAnsi="Times New Roman" w:cs="Times New Roman"/>
          <w:color w:val="auto"/>
          <w:lang w:val="en-US"/>
        </w:rPr>
        <w:t>.</w:t>
      </w:r>
    </w:p>
    <w:p w14:paraId="00DA00B3" w14:textId="77777777" w:rsidR="00407206" w:rsidRPr="007C56F3" w:rsidRDefault="00407206" w:rsidP="00407206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Chairman’s notes</w:t>
      </w:r>
      <w:r>
        <w:rPr>
          <w:rFonts w:ascii="Times New Roman" w:hAnsi="Times New Roman" w:cs="Times New Roman"/>
          <w:color w:val="auto"/>
          <w:lang w:val="en-US"/>
        </w:rPr>
        <w:t xml:space="preserve"> of 3GPP TSG RAN WG1 #107bis-e.</w:t>
      </w:r>
    </w:p>
    <w:p w14:paraId="6832429A" w14:textId="64A4736D" w:rsidR="006F5690" w:rsidRPr="00DC3024" w:rsidRDefault="00DC3024" w:rsidP="00407206">
      <w:pPr>
        <w:pStyle w:val="ListParagraph"/>
        <w:numPr>
          <w:ilvl w:val="0"/>
          <w:numId w:val="6"/>
        </w:numPr>
        <w:spacing w:before="0" w:line="240" w:lineRule="auto"/>
        <w:ind w:firstLineChars="0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r w:rsidRPr="00DC3024">
        <w:rPr>
          <w:rFonts w:ascii="Times New Roman" w:hAnsi="Times New Roman"/>
          <w:sz w:val="20"/>
          <w:szCs w:val="20"/>
          <w:lang w:eastAsia="x-none"/>
        </w:rPr>
        <w:t xml:space="preserve">[107bis-e-R17-CovEnh-04] Email discussion regarding PUCCH enhancements, </w:t>
      </w:r>
      <w:r w:rsidR="006F5690" w:rsidRPr="00DC3024">
        <w:rPr>
          <w:rFonts w:ascii="Times New Roman" w:hAnsi="Times New Roman"/>
          <w:bCs/>
          <w:sz w:val="20"/>
          <w:szCs w:val="20"/>
          <w:lang w:eastAsia="x-none"/>
        </w:rPr>
        <w:t>RAN1#107</w:t>
      </w:r>
      <w:r w:rsidRPr="00DC3024">
        <w:rPr>
          <w:rFonts w:ascii="Times New Roman" w:hAnsi="Times New Roman"/>
          <w:bCs/>
          <w:sz w:val="20"/>
          <w:szCs w:val="20"/>
          <w:lang w:eastAsia="x-none"/>
        </w:rPr>
        <w:t>bis</w:t>
      </w:r>
      <w:r w:rsidR="006F5690" w:rsidRPr="00DC3024">
        <w:rPr>
          <w:rFonts w:ascii="Times New Roman" w:hAnsi="Times New Roman"/>
          <w:bCs/>
          <w:sz w:val="20"/>
          <w:szCs w:val="20"/>
          <w:lang w:eastAsia="x-none"/>
        </w:rPr>
        <w:t>-e.</w:t>
      </w:r>
    </w:p>
    <w:p w14:paraId="1C46D6AA" w14:textId="0BBD78B6" w:rsidR="00DC4355" w:rsidRDefault="00DC4355" w:rsidP="00DC4355">
      <w:pPr>
        <w:pStyle w:val="List2"/>
        <w:spacing w:before="0" w:after="0" w:line="240" w:lineRule="auto"/>
        <w:ind w:left="0" w:firstLineChars="0" w:firstLine="0"/>
        <w:jc w:val="left"/>
        <w:rPr>
          <w:rFonts w:ascii="Times New Roman" w:hAnsi="Times New Roman" w:cs="Times New Roman"/>
          <w:color w:val="auto"/>
          <w:lang w:eastAsia="zh-CN"/>
        </w:rPr>
      </w:pPr>
    </w:p>
    <w:sectPr w:rsidR="00DC4355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0B02E" w14:textId="77777777" w:rsidR="00FB4AE1" w:rsidRDefault="00FB4AE1" w:rsidP="007378B8">
      <w:r>
        <w:separator/>
      </w:r>
    </w:p>
  </w:endnote>
  <w:endnote w:type="continuationSeparator" w:id="0">
    <w:p w14:paraId="06A0315D" w14:textId="77777777" w:rsidR="00FB4AE1" w:rsidRDefault="00FB4AE1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4B513D41" w:rsidR="00B94B0B" w:rsidRDefault="00B94B0B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4B0216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1912B" w14:textId="77777777" w:rsidR="00FB4AE1" w:rsidRDefault="00FB4AE1" w:rsidP="007378B8">
      <w:r>
        <w:separator/>
      </w:r>
    </w:p>
  </w:footnote>
  <w:footnote w:type="continuationSeparator" w:id="0">
    <w:p w14:paraId="29A2DB0E" w14:textId="77777777" w:rsidR="00FB4AE1" w:rsidRDefault="00FB4AE1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B94B0B" w:rsidRDefault="00B94B0B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370CFB"/>
    <w:multiLevelType w:val="multilevel"/>
    <w:tmpl w:val="0A370C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427E8"/>
    <w:multiLevelType w:val="multilevel"/>
    <w:tmpl w:val="429A9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2690B"/>
    <w:multiLevelType w:val="hybridMultilevel"/>
    <w:tmpl w:val="7D0C9310"/>
    <w:lvl w:ilvl="0" w:tplc="A6A82B10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AEE1414"/>
    <w:multiLevelType w:val="multilevel"/>
    <w:tmpl w:val="5AEE1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985F48"/>
    <w:multiLevelType w:val="hybridMultilevel"/>
    <w:tmpl w:val="F7D41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10"/>
  </w:num>
  <w:num w:numId="5">
    <w:abstractNumId w:val="1"/>
  </w:num>
  <w:num w:numId="6">
    <w:abstractNumId w:val="6"/>
  </w:num>
  <w:num w:numId="7">
    <w:abstractNumId w:val="14"/>
  </w:num>
  <w:num w:numId="8">
    <w:abstractNumId w:val="2"/>
  </w:num>
  <w:num w:numId="9">
    <w:abstractNumId w:val="8"/>
  </w:num>
  <w:num w:numId="10">
    <w:abstractNumId w:val="12"/>
  </w:num>
  <w:num w:numId="11">
    <w:abstractNumId w:val="3"/>
  </w:num>
  <w:num w:numId="12">
    <w:abstractNumId w:val="4"/>
  </w:num>
  <w:num w:numId="13">
    <w:abstractNumId w:val="13"/>
  </w:num>
  <w:num w:numId="14">
    <w:abstractNumId w:val="5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882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7C9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1D3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7CF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0716"/>
    <w:rsid w:val="00021208"/>
    <w:rsid w:val="000218EB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5AE3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C6C"/>
    <w:rsid w:val="00032F05"/>
    <w:rsid w:val="0003302C"/>
    <w:rsid w:val="00033116"/>
    <w:rsid w:val="0003372E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38E"/>
    <w:rsid w:val="00046CC6"/>
    <w:rsid w:val="00047157"/>
    <w:rsid w:val="0004744B"/>
    <w:rsid w:val="0004750C"/>
    <w:rsid w:val="00047834"/>
    <w:rsid w:val="00047849"/>
    <w:rsid w:val="00047A07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2C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3A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3F07"/>
    <w:rsid w:val="00084125"/>
    <w:rsid w:val="000844FB"/>
    <w:rsid w:val="000845DA"/>
    <w:rsid w:val="000848CB"/>
    <w:rsid w:val="00084E25"/>
    <w:rsid w:val="000851E3"/>
    <w:rsid w:val="000853FD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9FC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A0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575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4E0F"/>
    <w:rsid w:val="000C51D1"/>
    <w:rsid w:val="000C5659"/>
    <w:rsid w:val="000C5782"/>
    <w:rsid w:val="000C599A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88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74B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7CF"/>
    <w:rsid w:val="000F699D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68C"/>
    <w:rsid w:val="00101907"/>
    <w:rsid w:val="00102C15"/>
    <w:rsid w:val="00102FAE"/>
    <w:rsid w:val="001030FE"/>
    <w:rsid w:val="00103188"/>
    <w:rsid w:val="0010330E"/>
    <w:rsid w:val="001035BE"/>
    <w:rsid w:val="00103723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E8B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C34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4C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2EC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285"/>
    <w:rsid w:val="001276B0"/>
    <w:rsid w:val="00127849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3F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37DAB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7F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5DD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1B21"/>
    <w:rsid w:val="00152180"/>
    <w:rsid w:val="001524B4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B05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A6"/>
    <w:rsid w:val="001772B4"/>
    <w:rsid w:val="0017742D"/>
    <w:rsid w:val="0017770C"/>
    <w:rsid w:val="001779EB"/>
    <w:rsid w:val="00177AF5"/>
    <w:rsid w:val="00177F2E"/>
    <w:rsid w:val="00180311"/>
    <w:rsid w:val="0018042B"/>
    <w:rsid w:val="00180526"/>
    <w:rsid w:val="001805EB"/>
    <w:rsid w:val="001808F8"/>
    <w:rsid w:val="00180BFF"/>
    <w:rsid w:val="00181008"/>
    <w:rsid w:val="00181175"/>
    <w:rsid w:val="00181315"/>
    <w:rsid w:val="00181402"/>
    <w:rsid w:val="00181B43"/>
    <w:rsid w:val="00181B94"/>
    <w:rsid w:val="00181BB0"/>
    <w:rsid w:val="0018213F"/>
    <w:rsid w:val="0018240E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94D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DB9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33"/>
    <w:rsid w:val="001B1C5F"/>
    <w:rsid w:val="001B21C5"/>
    <w:rsid w:val="001B2544"/>
    <w:rsid w:val="001B2F45"/>
    <w:rsid w:val="001B2F87"/>
    <w:rsid w:val="001B353D"/>
    <w:rsid w:val="001B3DF5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1C0B"/>
    <w:rsid w:val="001D1E70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770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9"/>
    <w:rsid w:val="001E293C"/>
    <w:rsid w:val="001E2963"/>
    <w:rsid w:val="001E2A29"/>
    <w:rsid w:val="001E3E91"/>
    <w:rsid w:val="001E4771"/>
    <w:rsid w:val="001E4789"/>
    <w:rsid w:val="001E4890"/>
    <w:rsid w:val="001E49CC"/>
    <w:rsid w:val="001E4A3A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33E"/>
    <w:rsid w:val="001E769B"/>
    <w:rsid w:val="001E77F7"/>
    <w:rsid w:val="001E79F0"/>
    <w:rsid w:val="001F03CE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4FB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0CC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913"/>
    <w:rsid w:val="002132A5"/>
    <w:rsid w:val="00213378"/>
    <w:rsid w:val="00213546"/>
    <w:rsid w:val="00213A32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5BA"/>
    <w:rsid w:val="002336A5"/>
    <w:rsid w:val="002336AF"/>
    <w:rsid w:val="0023377E"/>
    <w:rsid w:val="0023386F"/>
    <w:rsid w:val="00233B09"/>
    <w:rsid w:val="00233B6E"/>
    <w:rsid w:val="00234B64"/>
    <w:rsid w:val="00234CD4"/>
    <w:rsid w:val="002359FD"/>
    <w:rsid w:val="00235B60"/>
    <w:rsid w:val="00235D7F"/>
    <w:rsid w:val="00235DFB"/>
    <w:rsid w:val="00236127"/>
    <w:rsid w:val="00236513"/>
    <w:rsid w:val="002368E2"/>
    <w:rsid w:val="00236986"/>
    <w:rsid w:val="00236B93"/>
    <w:rsid w:val="00236D0F"/>
    <w:rsid w:val="002374D0"/>
    <w:rsid w:val="002379D2"/>
    <w:rsid w:val="00237B1A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87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AC9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EE"/>
    <w:rsid w:val="00293BA6"/>
    <w:rsid w:val="00293E8F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319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01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906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274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C7F0B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5EB6"/>
    <w:rsid w:val="002D62FB"/>
    <w:rsid w:val="002D6565"/>
    <w:rsid w:val="002D6E1E"/>
    <w:rsid w:val="002D7244"/>
    <w:rsid w:val="002D7760"/>
    <w:rsid w:val="002D7BFB"/>
    <w:rsid w:val="002D7D2C"/>
    <w:rsid w:val="002D7D9C"/>
    <w:rsid w:val="002D7FE8"/>
    <w:rsid w:val="002E0104"/>
    <w:rsid w:val="002E034A"/>
    <w:rsid w:val="002E03B9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9E5"/>
    <w:rsid w:val="002E3D85"/>
    <w:rsid w:val="002E407D"/>
    <w:rsid w:val="002E40EF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C3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958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32E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2CC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9B0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B4A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2B2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2F"/>
    <w:rsid w:val="00327884"/>
    <w:rsid w:val="00327903"/>
    <w:rsid w:val="00327A87"/>
    <w:rsid w:val="00327A8F"/>
    <w:rsid w:val="00327E9E"/>
    <w:rsid w:val="003308A8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3D0"/>
    <w:rsid w:val="00355434"/>
    <w:rsid w:val="003558F7"/>
    <w:rsid w:val="00355D3A"/>
    <w:rsid w:val="00355D9E"/>
    <w:rsid w:val="00355EF1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74E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6BC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4C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346"/>
    <w:rsid w:val="003827FB"/>
    <w:rsid w:val="00382BA4"/>
    <w:rsid w:val="00382CCA"/>
    <w:rsid w:val="00382E84"/>
    <w:rsid w:val="00382F84"/>
    <w:rsid w:val="003831A8"/>
    <w:rsid w:val="0038325A"/>
    <w:rsid w:val="0038381B"/>
    <w:rsid w:val="0038381C"/>
    <w:rsid w:val="0038386B"/>
    <w:rsid w:val="003838DD"/>
    <w:rsid w:val="00383970"/>
    <w:rsid w:val="00383C16"/>
    <w:rsid w:val="00383D6C"/>
    <w:rsid w:val="00383E50"/>
    <w:rsid w:val="003848CD"/>
    <w:rsid w:val="00384A97"/>
    <w:rsid w:val="00384B8E"/>
    <w:rsid w:val="00384E12"/>
    <w:rsid w:val="003852CE"/>
    <w:rsid w:val="0038534B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0A5"/>
    <w:rsid w:val="003962FC"/>
    <w:rsid w:val="00396372"/>
    <w:rsid w:val="0039684D"/>
    <w:rsid w:val="003972F8"/>
    <w:rsid w:val="0039764C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A7E6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78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AEC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6A0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4C"/>
    <w:rsid w:val="003F2BC2"/>
    <w:rsid w:val="003F302D"/>
    <w:rsid w:val="003F3926"/>
    <w:rsid w:val="003F3B2D"/>
    <w:rsid w:val="003F4419"/>
    <w:rsid w:val="003F45F2"/>
    <w:rsid w:val="003F4722"/>
    <w:rsid w:val="003F4C4C"/>
    <w:rsid w:val="003F53EA"/>
    <w:rsid w:val="003F54BD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703"/>
    <w:rsid w:val="00406884"/>
    <w:rsid w:val="00406B55"/>
    <w:rsid w:val="00406BE9"/>
    <w:rsid w:val="00407181"/>
    <w:rsid w:val="00407206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9CD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589"/>
    <w:rsid w:val="004169A8"/>
    <w:rsid w:val="00416E07"/>
    <w:rsid w:val="00416EAB"/>
    <w:rsid w:val="004171D2"/>
    <w:rsid w:val="004172EB"/>
    <w:rsid w:val="004173E7"/>
    <w:rsid w:val="004179E5"/>
    <w:rsid w:val="00417A3A"/>
    <w:rsid w:val="00417F89"/>
    <w:rsid w:val="00420026"/>
    <w:rsid w:val="0042011E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3BD"/>
    <w:rsid w:val="004229CE"/>
    <w:rsid w:val="00422A94"/>
    <w:rsid w:val="00422B20"/>
    <w:rsid w:val="00422BC0"/>
    <w:rsid w:val="00423BA1"/>
    <w:rsid w:val="004248D1"/>
    <w:rsid w:val="00424A02"/>
    <w:rsid w:val="00424EB5"/>
    <w:rsid w:val="00424F01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E12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75"/>
    <w:rsid w:val="004440E7"/>
    <w:rsid w:val="00444906"/>
    <w:rsid w:val="00444B61"/>
    <w:rsid w:val="00444CDC"/>
    <w:rsid w:val="00444E09"/>
    <w:rsid w:val="00445A66"/>
    <w:rsid w:val="00445A67"/>
    <w:rsid w:val="004461B5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47F48"/>
    <w:rsid w:val="0045008E"/>
    <w:rsid w:val="00450123"/>
    <w:rsid w:val="004502C8"/>
    <w:rsid w:val="004503E3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0BE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617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77F6E"/>
    <w:rsid w:val="00480015"/>
    <w:rsid w:val="0048078C"/>
    <w:rsid w:val="00480BB4"/>
    <w:rsid w:val="00480E55"/>
    <w:rsid w:val="004816B3"/>
    <w:rsid w:val="00481B34"/>
    <w:rsid w:val="00481CFE"/>
    <w:rsid w:val="00481E39"/>
    <w:rsid w:val="004821F7"/>
    <w:rsid w:val="00482229"/>
    <w:rsid w:val="0048226A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BD1"/>
    <w:rsid w:val="00483D8B"/>
    <w:rsid w:val="0048446E"/>
    <w:rsid w:val="00484812"/>
    <w:rsid w:val="00484971"/>
    <w:rsid w:val="00484B7D"/>
    <w:rsid w:val="004851C9"/>
    <w:rsid w:val="00485BBB"/>
    <w:rsid w:val="00485BBC"/>
    <w:rsid w:val="00485E11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A72"/>
    <w:rsid w:val="004A4BE8"/>
    <w:rsid w:val="004A5056"/>
    <w:rsid w:val="004A50A6"/>
    <w:rsid w:val="004A52A5"/>
    <w:rsid w:val="004A532B"/>
    <w:rsid w:val="004A61F3"/>
    <w:rsid w:val="004A6254"/>
    <w:rsid w:val="004A63F8"/>
    <w:rsid w:val="004A76F5"/>
    <w:rsid w:val="004A7C4C"/>
    <w:rsid w:val="004A7E5E"/>
    <w:rsid w:val="004B0216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4F3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1F20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EC4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AAF"/>
    <w:rsid w:val="004D0E5E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424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0F86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16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7B9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2E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50B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B38"/>
    <w:rsid w:val="00573F85"/>
    <w:rsid w:val="00574472"/>
    <w:rsid w:val="00574582"/>
    <w:rsid w:val="00575138"/>
    <w:rsid w:val="00575142"/>
    <w:rsid w:val="00575285"/>
    <w:rsid w:val="005753FB"/>
    <w:rsid w:val="00575523"/>
    <w:rsid w:val="0057595F"/>
    <w:rsid w:val="0057617C"/>
    <w:rsid w:val="0057642B"/>
    <w:rsid w:val="00576477"/>
    <w:rsid w:val="00576511"/>
    <w:rsid w:val="00576A88"/>
    <w:rsid w:val="00576B48"/>
    <w:rsid w:val="00576C93"/>
    <w:rsid w:val="00576C9A"/>
    <w:rsid w:val="00576D8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82C"/>
    <w:rsid w:val="00586FAB"/>
    <w:rsid w:val="00587551"/>
    <w:rsid w:val="00587972"/>
    <w:rsid w:val="00587AE5"/>
    <w:rsid w:val="00587D7D"/>
    <w:rsid w:val="005904BC"/>
    <w:rsid w:val="005906E7"/>
    <w:rsid w:val="005908DD"/>
    <w:rsid w:val="005914F9"/>
    <w:rsid w:val="00591504"/>
    <w:rsid w:val="00591B9F"/>
    <w:rsid w:val="0059212B"/>
    <w:rsid w:val="00592470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C8D"/>
    <w:rsid w:val="005A0E08"/>
    <w:rsid w:val="005A0EB9"/>
    <w:rsid w:val="005A100E"/>
    <w:rsid w:val="005A107D"/>
    <w:rsid w:val="005A111D"/>
    <w:rsid w:val="005A124E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718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C97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E03"/>
    <w:rsid w:val="005B7FCA"/>
    <w:rsid w:val="005C0095"/>
    <w:rsid w:val="005C0E20"/>
    <w:rsid w:val="005C10B8"/>
    <w:rsid w:val="005C1254"/>
    <w:rsid w:val="005C164D"/>
    <w:rsid w:val="005C18B9"/>
    <w:rsid w:val="005C192B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2AA"/>
    <w:rsid w:val="005D4489"/>
    <w:rsid w:val="005D4906"/>
    <w:rsid w:val="005D4A6D"/>
    <w:rsid w:val="005D4B00"/>
    <w:rsid w:val="005D4C97"/>
    <w:rsid w:val="005D4CC1"/>
    <w:rsid w:val="005D4CFE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BFE"/>
    <w:rsid w:val="005D6C96"/>
    <w:rsid w:val="005D6E46"/>
    <w:rsid w:val="005D6FDE"/>
    <w:rsid w:val="005D702C"/>
    <w:rsid w:val="005D7316"/>
    <w:rsid w:val="005E005F"/>
    <w:rsid w:val="005E026A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1C4C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D1A"/>
    <w:rsid w:val="005F7E8C"/>
    <w:rsid w:val="00600439"/>
    <w:rsid w:val="00600651"/>
    <w:rsid w:val="006009E8"/>
    <w:rsid w:val="006009EB"/>
    <w:rsid w:val="00600D86"/>
    <w:rsid w:val="006014E8"/>
    <w:rsid w:val="006016DE"/>
    <w:rsid w:val="00601730"/>
    <w:rsid w:val="00602045"/>
    <w:rsid w:val="00602074"/>
    <w:rsid w:val="0060233B"/>
    <w:rsid w:val="0060259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C3F"/>
    <w:rsid w:val="00605D06"/>
    <w:rsid w:val="00605D9B"/>
    <w:rsid w:val="00606489"/>
    <w:rsid w:val="00606636"/>
    <w:rsid w:val="00606798"/>
    <w:rsid w:val="00606AB5"/>
    <w:rsid w:val="00606B3F"/>
    <w:rsid w:val="006070F5"/>
    <w:rsid w:val="0060750F"/>
    <w:rsid w:val="0060754E"/>
    <w:rsid w:val="00607775"/>
    <w:rsid w:val="00607AD2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287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04E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3FD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692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F9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5F0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956"/>
    <w:rsid w:val="00652E9E"/>
    <w:rsid w:val="006532CF"/>
    <w:rsid w:val="0065343C"/>
    <w:rsid w:val="006534E7"/>
    <w:rsid w:val="00653609"/>
    <w:rsid w:val="00653B2F"/>
    <w:rsid w:val="0065498D"/>
    <w:rsid w:val="00654BF8"/>
    <w:rsid w:val="00654E6B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2E8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67F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3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29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DCB"/>
    <w:rsid w:val="00677EE8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71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1FC1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69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8FB"/>
    <w:rsid w:val="006B1B24"/>
    <w:rsid w:val="006B1C3A"/>
    <w:rsid w:val="006B1C85"/>
    <w:rsid w:val="006B1CEF"/>
    <w:rsid w:val="006B1CF9"/>
    <w:rsid w:val="006B1E62"/>
    <w:rsid w:val="006B1FDD"/>
    <w:rsid w:val="006B2030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17A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7D3"/>
    <w:rsid w:val="006B68E8"/>
    <w:rsid w:val="006B6A4D"/>
    <w:rsid w:val="006B6C2E"/>
    <w:rsid w:val="006B6E66"/>
    <w:rsid w:val="006B711F"/>
    <w:rsid w:val="006B7243"/>
    <w:rsid w:val="006B736C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BF"/>
    <w:rsid w:val="006C22C7"/>
    <w:rsid w:val="006C23D1"/>
    <w:rsid w:val="006C2584"/>
    <w:rsid w:val="006C26DB"/>
    <w:rsid w:val="006C27C6"/>
    <w:rsid w:val="006C29AA"/>
    <w:rsid w:val="006C2B04"/>
    <w:rsid w:val="006C2B28"/>
    <w:rsid w:val="006C2C38"/>
    <w:rsid w:val="006C2D0E"/>
    <w:rsid w:val="006C30F0"/>
    <w:rsid w:val="006C3132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5C9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7CB"/>
    <w:rsid w:val="006D18AE"/>
    <w:rsid w:val="006D2A06"/>
    <w:rsid w:val="006D2C69"/>
    <w:rsid w:val="006D2F3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5A0"/>
    <w:rsid w:val="006E288D"/>
    <w:rsid w:val="006E289E"/>
    <w:rsid w:val="006E2C03"/>
    <w:rsid w:val="006E2D9B"/>
    <w:rsid w:val="006E2D9C"/>
    <w:rsid w:val="006E3A19"/>
    <w:rsid w:val="006E3CD0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BA7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0D29"/>
    <w:rsid w:val="006F1508"/>
    <w:rsid w:val="006F162D"/>
    <w:rsid w:val="006F16D9"/>
    <w:rsid w:val="006F197D"/>
    <w:rsid w:val="006F1B7A"/>
    <w:rsid w:val="006F2067"/>
    <w:rsid w:val="006F208C"/>
    <w:rsid w:val="006F26EC"/>
    <w:rsid w:val="006F27E5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690"/>
    <w:rsid w:val="006F58FC"/>
    <w:rsid w:val="006F5A85"/>
    <w:rsid w:val="006F5BC3"/>
    <w:rsid w:val="006F5E98"/>
    <w:rsid w:val="006F628F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8E2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5B0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B58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061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22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69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6A"/>
    <w:rsid w:val="00767AD1"/>
    <w:rsid w:val="00767EB3"/>
    <w:rsid w:val="00770316"/>
    <w:rsid w:val="007704B9"/>
    <w:rsid w:val="00770A5E"/>
    <w:rsid w:val="00770AD1"/>
    <w:rsid w:val="00770B1A"/>
    <w:rsid w:val="00770CA7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E57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75"/>
    <w:rsid w:val="007777B4"/>
    <w:rsid w:val="00777B75"/>
    <w:rsid w:val="00777C17"/>
    <w:rsid w:val="0078019E"/>
    <w:rsid w:val="00780237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1DB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F50"/>
    <w:rsid w:val="007B6309"/>
    <w:rsid w:val="007B65F6"/>
    <w:rsid w:val="007B66F7"/>
    <w:rsid w:val="007B673B"/>
    <w:rsid w:val="007B6A52"/>
    <w:rsid w:val="007B6B5C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41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6F3"/>
    <w:rsid w:val="007C59BF"/>
    <w:rsid w:val="007C5B8F"/>
    <w:rsid w:val="007C620C"/>
    <w:rsid w:val="007C638E"/>
    <w:rsid w:val="007C66F9"/>
    <w:rsid w:val="007C67B8"/>
    <w:rsid w:val="007C69CB"/>
    <w:rsid w:val="007C69F2"/>
    <w:rsid w:val="007C708E"/>
    <w:rsid w:val="007C7303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8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07C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258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84D"/>
    <w:rsid w:val="00826A96"/>
    <w:rsid w:val="00827DCF"/>
    <w:rsid w:val="00827EFE"/>
    <w:rsid w:val="00830448"/>
    <w:rsid w:val="008307C7"/>
    <w:rsid w:val="00830ABD"/>
    <w:rsid w:val="00830B91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05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0A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32A7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5F54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5B2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566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7B"/>
    <w:rsid w:val="008772C6"/>
    <w:rsid w:val="00877532"/>
    <w:rsid w:val="0087773B"/>
    <w:rsid w:val="00880594"/>
    <w:rsid w:val="00880666"/>
    <w:rsid w:val="00880907"/>
    <w:rsid w:val="008809A2"/>
    <w:rsid w:val="008810C7"/>
    <w:rsid w:val="008816CC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3F2C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11D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429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5D7"/>
    <w:rsid w:val="008D38C0"/>
    <w:rsid w:val="008D3AB5"/>
    <w:rsid w:val="008D3CFC"/>
    <w:rsid w:val="008D3E57"/>
    <w:rsid w:val="008D41C5"/>
    <w:rsid w:val="008D42AC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73"/>
    <w:rsid w:val="008E0DBC"/>
    <w:rsid w:val="008E1450"/>
    <w:rsid w:val="008E1D03"/>
    <w:rsid w:val="008E1E1C"/>
    <w:rsid w:val="008E1FE1"/>
    <w:rsid w:val="008E205D"/>
    <w:rsid w:val="008E235B"/>
    <w:rsid w:val="008E274F"/>
    <w:rsid w:val="008E28D8"/>
    <w:rsid w:val="008E297D"/>
    <w:rsid w:val="008E2D15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99F"/>
    <w:rsid w:val="008F0CE4"/>
    <w:rsid w:val="008F166B"/>
    <w:rsid w:val="008F187D"/>
    <w:rsid w:val="008F19F7"/>
    <w:rsid w:val="008F1D24"/>
    <w:rsid w:val="008F1F7F"/>
    <w:rsid w:val="008F1FDF"/>
    <w:rsid w:val="008F2097"/>
    <w:rsid w:val="008F224C"/>
    <w:rsid w:val="008F27A6"/>
    <w:rsid w:val="008F2A02"/>
    <w:rsid w:val="008F2F68"/>
    <w:rsid w:val="008F34B2"/>
    <w:rsid w:val="008F3623"/>
    <w:rsid w:val="008F3F49"/>
    <w:rsid w:val="008F4198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738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B9D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EB6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CD9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331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5B0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93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1D32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36EC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B0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547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0FD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4D7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3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E9F"/>
    <w:rsid w:val="009A5F65"/>
    <w:rsid w:val="009A63FB"/>
    <w:rsid w:val="009A649E"/>
    <w:rsid w:val="009A64B8"/>
    <w:rsid w:val="009A6513"/>
    <w:rsid w:val="009A66E2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CD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5CCA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869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13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778"/>
    <w:rsid w:val="009D3EDC"/>
    <w:rsid w:val="009D40DB"/>
    <w:rsid w:val="009D4187"/>
    <w:rsid w:val="009D451C"/>
    <w:rsid w:val="009D47A6"/>
    <w:rsid w:val="009D497D"/>
    <w:rsid w:val="009D4B5B"/>
    <w:rsid w:val="009D4F3E"/>
    <w:rsid w:val="009D4FFC"/>
    <w:rsid w:val="009D513F"/>
    <w:rsid w:val="009D5215"/>
    <w:rsid w:val="009D52F7"/>
    <w:rsid w:val="009D53E5"/>
    <w:rsid w:val="009D5582"/>
    <w:rsid w:val="009D59E8"/>
    <w:rsid w:val="009D5D39"/>
    <w:rsid w:val="009D6B47"/>
    <w:rsid w:val="009D6CE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1EC8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E7CB4"/>
    <w:rsid w:val="009F0014"/>
    <w:rsid w:val="009F001A"/>
    <w:rsid w:val="009F0D0C"/>
    <w:rsid w:val="009F0D60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49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CC0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382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2C48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81D"/>
    <w:rsid w:val="00A339F8"/>
    <w:rsid w:val="00A33B91"/>
    <w:rsid w:val="00A33C95"/>
    <w:rsid w:val="00A340C3"/>
    <w:rsid w:val="00A341AC"/>
    <w:rsid w:val="00A343A1"/>
    <w:rsid w:val="00A3457D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123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554"/>
    <w:rsid w:val="00A748C7"/>
    <w:rsid w:val="00A74956"/>
    <w:rsid w:val="00A74FA8"/>
    <w:rsid w:val="00A753C3"/>
    <w:rsid w:val="00A75404"/>
    <w:rsid w:val="00A75562"/>
    <w:rsid w:val="00A75984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A22"/>
    <w:rsid w:val="00A81C99"/>
    <w:rsid w:val="00A82001"/>
    <w:rsid w:val="00A82228"/>
    <w:rsid w:val="00A8235F"/>
    <w:rsid w:val="00A825F3"/>
    <w:rsid w:val="00A83337"/>
    <w:rsid w:val="00A83421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01B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4C6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658"/>
    <w:rsid w:val="00AA480C"/>
    <w:rsid w:val="00AA4ABC"/>
    <w:rsid w:val="00AA4CAC"/>
    <w:rsid w:val="00AA50E1"/>
    <w:rsid w:val="00AA51FA"/>
    <w:rsid w:val="00AA571B"/>
    <w:rsid w:val="00AA5BB3"/>
    <w:rsid w:val="00AA5E26"/>
    <w:rsid w:val="00AA5F6A"/>
    <w:rsid w:val="00AA661B"/>
    <w:rsid w:val="00AA69B4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82A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3F02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1D0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14B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2E5"/>
    <w:rsid w:val="00B0543A"/>
    <w:rsid w:val="00B05554"/>
    <w:rsid w:val="00B06477"/>
    <w:rsid w:val="00B06948"/>
    <w:rsid w:val="00B06A4D"/>
    <w:rsid w:val="00B06A7B"/>
    <w:rsid w:val="00B06F0B"/>
    <w:rsid w:val="00B06FFB"/>
    <w:rsid w:val="00B075C4"/>
    <w:rsid w:val="00B078DC"/>
    <w:rsid w:val="00B07DA6"/>
    <w:rsid w:val="00B07E9F"/>
    <w:rsid w:val="00B07F0A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A62"/>
    <w:rsid w:val="00B14B7C"/>
    <w:rsid w:val="00B14CE9"/>
    <w:rsid w:val="00B14D28"/>
    <w:rsid w:val="00B14EEF"/>
    <w:rsid w:val="00B15157"/>
    <w:rsid w:val="00B15488"/>
    <w:rsid w:val="00B15540"/>
    <w:rsid w:val="00B15598"/>
    <w:rsid w:val="00B1571B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5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A9D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4C4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842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972"/>
    <w:rsid w:val="00B449A7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7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0A32"/>
    <w:rsid w:val="00B61141"/>
    <w:rsid w:val="00B617CD"/>
    <w:rsid w:val="00B61A19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86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B59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C80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CE5"/>
    <w:rsid w:val="00B74EEC"/>
    <w:rsid w:val="00B7502F"/>
    <w:rsid w:val="00B750B3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B5F"/>
    <w:rsid w:val="00B82CF5"/>
    <w:rsid w:val="00B83106"/>
    <w:rsid w:val="00B83182"/>
    <w:rsid w:val="00B831B0"/>
    <w:rsid w:val="00B83258"/>
    <w:rsid w:val="00B83552"/>
    <w:rsid w:val="00B83978"/>
    <w:rsid w:val="00B83AF7"/>
    <w:rsid w:val="00B83BAE"/>
    <w:rsid w:val="00B84165"/>
    <w:rsid w:val="00B84608"/>
    <w:rsid w:val="00B8474B"/>
    <w:rsid w:val="00B84902"/>
    <w:rsid w:val="00B84A9E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17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0B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36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4D"/>
    <w:rsid w:val="00BA71CF"/>
    <w:rsid w:val="00BA737F"/>
    <w:rsid w:val="00BA7704"/>
    <w:rsid w:val="00BA794B"/>
    <w:rsid w:val="00BA7AC6"/>
    <w:rsid w:val="00BA7EE3"/>
    <w:rsid w:val="00BB0033"/>
    <w:rsid w:val="00BB01FF"/>
    <w:rsid w:val="00BB049F"/>
    <w:rsid w:val="00BB0606"/>
    <w:rsid w:val="00BB07DC"/>
    <w:rsid w:val="00BB0A63"/>
    <w:rsid w:val="00BB0B54"/>
    <w:rsid w:val="00BB0B5E"/>
    <w:rsid w:val="00BB0CBF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1C"/>
    <w:rsid w:val="00BB6AC5"/>
    <w:rsid w:val="00BB7274"/>
    <w:rsid w:val="00BB74A0"/>
    <w:rsid w:val="00BB7B7D"/>
    <w:rsid w:val="00BB7C83"/>
    <w:rsid w:val="00BC0006"/>
    <w:rsid w:val="00BC04E0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3FA1"/>
    <w:rsid w:val="00BC43F7"/>
    <w:rsid w:val="00BC453D"/>
    <w:rsid w:val="00BC4736"/>
    <w:rsid w:val="00BC47B7"/>
    <w:rsid w:val="00BC47E7"/>
    <w:rsid w:val="00BC4B11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8C9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4ED0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01"/>
    <w:rsid w:val="00BD59FE"/>
    <w:rsid w:val="00BD5DC8"/>
    <w:rsid w:val="00BD5E3A"/>
    <w:rsid w:val="00BD5E82"/>
    <w:rsid w:val="00BD633D"/>
    <w:rsid w:val="00BD6547"/>
    <w:rsid w:val="00BD6773"/>
    <w:rsid w:val="00BD685C"/>
    <w:rsid w:val="00BD68EF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13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DFF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C004B0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05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A7D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755"/>
    <w:rsid w:val="00C16AF2"/>
    <w:rsid w:val="00C171CB"/>
    <w:rsid w:val="00C172C0"/>
    <w:rsid w:val="00C17C6B"/>
    <w:rsid w:val="00C17CB7"/>
    <w:rsid w:val="00C17E5E"/>
    <w:rsid w:val="00C205F4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033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4DFA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11"/>
    <w:rsid w:val="00C47AAC"/>
    <w:rsid w:val="00C47D10"/>
    <w:rsid w:val="00C47E11"/>
    <w:rsid w:val="00C47E8D"/>
    <w:rsid w:val="00C47FC7"/>
    <w:rsid w:val="00C501BF"/>
    <w:rsid w:val="00C502F9"/>
    <w:rsid w:val="00C505D2"/>
    <w:rsid w:val="00C5062C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05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092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4A8"/>
    <w:rsid w:val="00C65505"/>
    <w:rsid w:val="00C65C76"/>
    <w:rsid w:val="00C65D8B"/>
    <w:rsid w:val="00C65FA1"/>
    <w:rsid w:val="00C6609A"/>
    <w:rsid w:val="00C6620F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869"/>
    <w:rsid w:val="00C81AE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D5D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65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360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6A"/>
    <w:rsid w:val="00CC2686"/>
    <w:rsid w:val="00CC2ACF"/>
    <w:rsid w:val="00CC2F13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8C"/>
    <w:rsid w:val="00CD03A2"/>
    <w:rsid w:val="00CD0B4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6C2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45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D3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017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AF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931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773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3F20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65DC"/>
    <w:rsid w:val="00D17056"/>
    <w:rsid w:val="00D20110"/>
    <w:rsid w:val="00D2011F"/>
    <w:rsid w:val="00D20168"/>
    <w:rsid w:val="00D20567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78"/>
    <w:rsid w:val="00D40F99"/>
    <w:rsid w:val="00D4100C"/>
    <w:rsid w:val="00D41483"/>
    <w:rsid w:val="00D41488"/>
    <w:rsid w:val="00D416C6"/>
    <w:rsid w:val="00D417A3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9BE"/>
    <w:rsid w:val="00D50A35"/>
    <w:rsid w:val="00D50ED5"/>
    <w:rsid w:val="00D50FF6"/>
    <w:rsid w:val="00D5142A"/>
    <w:rsid w:val="00D51436"/>
    <w:rsid w:val="00D5188A"/>
    <w:rsid w:val="00D51B73"/>
    <w:rsid w:val="00D51C37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2D25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E69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05B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A89"/>
    <w:rsid w:val="00DB0BA2"/>
    <w:rsid w:val="00DB0C0E"/>
    <w:rsid w:val="00DB0F28"/>
    <w:rsid w:val="00DB0FF5"/>
    <w:rsid w:val="00DB10AC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24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355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5EC1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0F5B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0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2F5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768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70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07E24"/>
    <w:rsid w:val="00E103FD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31C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411"/>
    <w:rsid w:val="00E2449A"/>
    <w:rsid w:val="00E2463F"/>
    <w:rsid w:val="00E24904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9B4"/>
    <w:rsid w:val="00E36A68"/>
    <w:rsid w:val="00E36B32"/>
    <w:rsid w:val="00E36B3A"/>
    <w:rsid w:val="00E36C1C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BEE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765"/>
    <w:rsid w:val="00E628A4"/>
    <w:rsid w:val="00E62A41"/>
    <w:rsid w:val="00E62DE7"/>
    <w:rsid w:val="00E62F66"/>
    <w:rsid w:val="00E633A5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29DE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272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116"/>
    <w:rsid w:val="00E87463"/>
    <w:rsid w:val="00E87758"/>
    <w:rsid w:val="00E87C0C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D3A"/>
    <w:rsid w:val="00EA5E7C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0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279"/>
    <w:rsid w:val="00EB63FF"/>
    <w:rsid w:val="00EB6443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51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2CE8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10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A45"/>
    <w:rsid w:val="00EE6B51"/>
    <w:rsid w:val="00EE6C6D"/>
    <w:rsid w:val="00EE6E48"/>
    <w:rsid w:val="00EE6FD9"/>
    <w:rsid w:val="00EE744C"/>
    <w:rsid w:val="00EE7705"/>
    <w:rsid w:val="00EE7C44"/>
    <w:rsid w:val="00EE7E06"/>
    <w:rsid w:val="00EF05A6"/>
    <w:rsid w:val="00EF062E"/>
    <w:rsid w:val="00EF0837"/>
    <w:rsid w:val="00EF10CF"/>
    <w:rsid w:val="00EF11B2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3C6"/>
    <w:rsid w:val="00F0651B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A54"/>
    <w:rsid w:val="00F21F8F"/>
    <w:rsid w:val="00F22428"/>
    <w:rsid w:val="00F226BD"/>
    <w:rsid w:val="00F227FA"/>
    <w:rsid w:val="00F227FF"/>
    <w:rsid w:val="00F22926"/>
    <w:rsid w:val="00F22C89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143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E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5C6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941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412"/>
    <w:rsid w:val="00F83605"/>
    <w:rsid w:val="00F8380B"/>
    <w:rsid w:val="00F83A1E"/>
    <w:rsid w:val="00F83AE4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69"/>
    <w:rsid w:val="00F85EA9"/>
    <w:rsid w:val="00F85EC7"/>
    <w:rsid w:val="00F86492"/>
    <w:rsid w:val="00F86673"/>
    <w:rsid w:val="00F86921"/>
    <w:rsid w:val="00F86974"/>
    <w:rsid w:val="00F87A58"/>
    <w:rsid w:val="00F87A86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980"/>
    <w:rsid w:val="00FA5A0C"/>
    <w:rsid w:val="00FA5AD8"/>
    <w:rsid w:val="00FA5B59"/>
    <w:rsid w:val="00FA6082"/>
    <w:rsid w:val="00FA617D"/>
    <w:rsid w:val="00FA628B"/>
    <w:rsid w:val="00FA6401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33F"/>
    <w:rsid w:val="00FB1462"/>
    <w:rsid w:val="00FB149A"/>
    <w:rsid w:val="00FB15B0"/>
    <w:rsid w:val="00FB16DD"/>
    <w:rsid w:val="00FB195F"/>
    <w:rsid w:val="00FB19D7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A0B"/>
    <w:rsid w:val="00FB3D9A"/>
    <w:rsid w:val="00FB41B6"/>
    <w:rsid w:val="00FB483D"/>
    <w:rsid w:val="00FB48DE"/>
    <w:rsid w:val="00FB4997"/>
    <w:rsid w:val="00FB4A15"/>
    <w:rsid w:val="00FB4A38"/>
    <w:rsid w:val="00FB4ADD"/>
    <w:rsid w:val="00FB4AE1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0FA7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3B6"/>
    <w:rsid w:val="00FD27BE"/>
    <w:rsid w:val="00FD2B0A"/>
    <w:rsid w:val="00FD2D51"/>
    <w:rsid w:val="00FD30B5"/>
    <w:rsid w:val="00FD32D6"/>
    <w:rsid w:val="00FD3448"/>
    <w:rsid w:val="00FD4090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486"/>
    <w:rsid w:val="00FF0547"/>
    <w:rsid w:val="00FF0557"/>
    <w:rsid w:val="00FF0749"/>
    <w:rsid w:val="00FF07B1"/>
    <w:rsid w:val="00FF07D5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4E8D"/>
    <w:rsid w:val="00FF537F"/>
    <w:rsid w:val="00FF5563"/>
    <w:rsid w:val="00FF57A4"/>
    <w:rsid w:val="00FF5C1E"/>
    <w:rsid w:val="00FF5ECA"/>
    <w:rsid w:val="00FF61A4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D15972F7-567A-4258-ABFF-B4941B65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66A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51DBB-C9C5-4BE4-B200-2622FFA60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1051</Words>
  <Characters>5996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7</cp:revision>
  <dcterms:created xsi:type="dcterms:W3CDTF">2022-02-11T18:52:00Z</dcterms:created>
  <dcterms:modified xsi:type="dcterms:W3CDTF">2022-02-14T16:04:00Z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